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EC" w:rsidRPr="001F0B5C" w:rsidRDefault="00CB43DC" w:rsidP="003B67A4">
      <w:pPr>
        <w:tabs>
          <w:tab w:val="left" w:pos="4678"/>
        </w:tabs>
        <w:spacing w:line="360" w:lineRule="auto"/>
        <w:jc w:val="center"/>
        <w:rPr>
          <w:rFonts w:ascii="宋体" w:hAnsi="宋体"/>
          <w:b/>
          <w:sz w:val="52"/>
          <w:szCs w:val="52"/>
        </w:rPr>
      </w:pPr>
      <w:r w:rsidRPr="00CB43DC">
        <w:rPr>
          <w:rFonts w:ascii="宋体" w:hAnsi="宋体" w:hint="eastAsia"/>
          <w:b/>
          <w:sz w:val="52"/>
          <w:szCs w:val="52"/>
        </w:rPr>
        <w:t>宁海县高级职业技术中心学校办公家具、</w:t>
      </w:r>
      <w:r w:rsidR="00407940">
        <w:rPr>
          <w:rFonts w:ascii="宋体" w:hAnsi="宋体" w:hint="eastAsia"/>
          <w:b/>
          <w:sz w:val="52"/>
          <w:szCs w:val="52"/>
        </w:rPr>
        <w:t>讲台桌</w:t>
      </w:r>
      <w:r w:rsidRPr="00CB43DC">
        <w:rPr>
          <w:rFonts w:ascii="宋体" w:hAnsi="宋体" w:hint="eastAsia"/>
          <w:b/>
          <w:sz w:val="52"/>
          <w:szCs w:val="52"/>
        </w:rPr>
        <w:t>等采购项目</w:t>
      </w:r>
    </w:p>
    <w:p w:rsidR="00E874EC" w:rsidRPr="001F0B5C" w:rsidRDefault="009622B3">
      <w:pPr>
        <w:spacing w:line="800" w:lineRule="exact"/>
        <w:jc w:val="center"/>
        <w:rPr>
          <w:rFonts w:ascii="宋体" w:hAnsi="宋体"/>
          <w:b/>
          <w:sz w:val="44"/>
          <w:szCs w:val="44"/>
        </w:rPr>
      </w:pPr>
      <w:r w:rsidRPr="001F0B5C">
        <w:rPr>
          <w:rFonts w:ascii="宋体" w:hAnsi="宋体" w:hint="eastAsia"/>
          <w:b/>
          <w:sz w:val="44"/>
          <w:szCs w:val="44"/>
        </w:rPr>
        <w:t>项目编</w:t>
      </w:r>
      <w:r w:rsidRPr="00292C82">
        <w:rPr>
          <w:rFonts w:ascii="宋体" w:hAnsi="宋体" w:hint="eastAsia"/>
          <w:b/>
          <w:sz w:val="44"/>
          <w:szCs w:val="44"/>
        </w:rPr>
        <w:t>号：</w:t>
      </w:r>
      <w:r w:rsidR="001E6F90" w:rsidRPr="001E6F90">
        <w:rPr>
          <w:rFonts w:ascii="宋体" w:hAnsi="宋体"/>
          <w:b/>
          <w:sz w:val="44"/>
          <w:szCs w:val="44"/>
        </w:rPr>
        <w:t>NHZFCG-</w:t>
      </w:r>
      <w:r w:rsidR="001E6F90">
        <w:rPr>
          <w:rFonts w:ascii="宋体" w:hAnsi="宋体" w:hint="eastAsia"/>
          <w:b/>
          <w:sz w:val="44"/>
          <w:szCs w:val="44"/>
        </w:rPr>
        <w:t>Z</w:t>
      </w:r>
      <w:r w:rsidR="001E6F90" w:rsidRPr="001E6F90">
        <w:rPr>
          <w:rFonts w:ascii="宋体" w:hAnsi="宋体"/>
          <w:b/>
          <w:sz w:val="44"/>
          <w:szCs w:val="44"/>
        </w:rPr>
        <w:t>20210</w:t>
      </w:r>
      <w:r w:rsidR="00CB43DC">
        <w:rPr>
          <w:rFonts w:ascii="宋体" w:hAnsi="宋体" w:hint="eastAsia"/>
          <w:b/>
          <w:sz w:val="44"/>
          <w:szCs w:val="44"/>
        </w:rPr>
        <w:t>17</w:t>
      </w:r>
    </w:p>
    <w:p w:rsidR="00E874EC" w:rsidRPr="001E6F90" w:rsidRDefault="00E874EC">
      <w:pPr>
        <w:jc w:val="center"/>
        <w:rPr>
          <w:rFonts w:ascii="宋体" w:hAnsi="宋体"/>
          <w:b/>
          <w:sz w:val="36"/>
          <w:szCs w:val="36"/>
        </w:rPr>
      </w:pPr>
    </w:p>
    <w:p w:rsidR="00E874EC" w:rsidRPr="001F0B5C" w:rsidRDefault="00E874EC">
      <w:pPr>
        <w:spacing w:line="240" w:lineRule="exact"/>
        <w:jc w:val="center"/>
        <w:rPr>
          <w:rFonts w:ascii="宋体" w:hAnsi="宋体"/>
          <w:b/>
          <w:sz w:val="36"/>
          <w:szCs w:val="36"/>
          <w:u w:val="single"/>
        </w:rPr>
      </w:pPr>
    </w:p>
    <w:p w:rsidR="00E874EC" w:rsidRPr="001F0B5C" w:rsidRDefault="00E874EC">
      <w:pPr>
        <w:spacing w:line="240" w:lineRule="exact"/>
        <w:jc w:val="center"/>
        <w:rPr>
          <w:rFonts w:ascii="宋体" w:hAnsi="宋体"/>
          <w:b/>
          <w:sz w:val="36"/>
          <w:szCs w:val="36"/>
          <w:u w:val="single"/>
        </w:rPr>
      </w:pPr>
    </w:p>
    <w:p w:rsidR="00E874EC" w:rsidRPr="001F0B5C" w:rsidRDefault="00E874EC">
      <w:pPr>
        <w:spacing w:line="240" w:lineRule="exact"/>
        <w:jc w:val="center"/>
        <w:rPr>
          <w:rFonts w:ascii="宋体" w:hAnsi="宋体"/>
          <w:b/>
          <w:sz w:val="36"/>
          <w:szCs w:val="36"/>
          <w:u w:val="single"/>
        </w:rPr>
      </w:pPr>
    </w:p>
    <w:p w:rsidR="00E874EC" w:rsidRPr="001F0B5C" w:rsidRDefault="00E874EC">
      <w:pPr>
        <w:spacing w:line="240" w:lineRule="exact"/>
        <w:jc w:val="center"/>
        <w:rPr>
          <w:rFonts w:ascii="宋体" w:hAnsi="宋体"/>
          <w:b/>
          <w:sz w:val="36"/>
          <w:szCs w:val="36"/>
          <w:u w:val="single"/>
        </w:rPr>
      </w:pPr>
    </w:p>
    <w:p w:rsidR="00E874EC" w:rsidRPr="001F0B5C" w:rsidRDefault="00E874EC">
      <w:pPr>
        <w:spacing w:line="240" w:lineRule="exact"/>
        <w:jc w:val="center"/>
        <w:rPr>
          <w:rFonts w:ascii="宋体" w:hAnsi="宋体"/>
          <w:b/>
          <w:sz w:val="36"/>
          <w:szCs w:val="36"/>
          <w:u w:val="single"/>
        </w:rPr>
      </w:pPr>
    </w:p>
    <w:p w:rsidR="00E874EC" w:rsidRPr="001F0B5C" w:rsidRDefault="00E874EC">
      <w:pPr>
        <w:spacing w:line="240" w:lineRule="exact"/>
        <w:jc w:val="center"/>
        <w:rPr>
          <w:rFonts w:ascii="宋体" w:hAnsi="宋体"/>
          <w:b/>
          <w:sz w:val="36"/>
          <w:szCs w:val="36"/>
          <w:u w:val="single"/>
        </w:rPr>
      </w:pPr>
    </w:p>
    <w:p w:rsidR="00E874EC" w:rsidRPr="001F0B5C" w:rsidRDefault="00E874EC">
      <w:pPr>
        <w:spacing w:line="240" w:lineRule="exact"/>
        <w:rPr>
          <w:rFonts w:ascii="宋体" w:hAnsi="宋体"/>
          <w:b/>
          <w:sz w:val="36"/>
          <w:szCs w:val="36"/>
          <w:u w:val="single"/>
        </w:rPr>
      </w:pPr>
    </w:p>
    <w:p w:rsidR="00E874EC" w:rsidRPr="001F0B5C" w:rsidRDefault="009622B3">
      <w:pPr>
        <w:jc w:val="center"/>
        <w:rPr>
          <w:rFonts w:ascii="宋体" w:hAnsi="宋体"/>
          <w:b/>
          <w:sz w:val="84"/>
          <w:szCs w:val="84"/>
        </w:rPr>
      </w:pPr>
      <w:r w:rsidRPr="001F0B5C">
        <w:rPr>
          <w:rFonts w:ascii="宋体" w:hAnsi="宋体" w:hint="eastAsia"/>
          <w:b/>
          <w:sz w:val="84"/>
          <w:szCs w:val="84"/>
        </w:rPr>
        <w:t>招</w:t>
      </w:r>
    </w:p>
    <w:p w:rsidR="00E874EC" w:rsidRPr="001F0B5C" w:rsidRDefault="009622B3">
      <w:pPr>
        <w:jc w:val="center"/>
        <w:rPr>
          <w:rFonts w:ascii="宋体" w:hAnsi="宋体"/>
          <w:b/>
          <w:sz w:val="84"/>
          <w:szCs w:val="84"/>
        </w:rPr>
      </w:pPr>
      <w:r w:rsidRPr="001F0B5C">
        <w:rPr>
          <w:rFonts w:ascii="宋体" w:hAnsi="宋体" w:hint="eastAsia"/>
          <w:b/>
          <w:sz w:val="84"/>
          <w:szCs w:val="84"/>
        </w:rPr>
        <w:t>标</w:t>
      </w:r>
    </w:p>
    <w:p w:rsidR="00E874EC" w:rsidRPr="001F0B5C" w:rsidRDefault="009622B3">
      <w:pPr>
        <w:jc w:val="center"/>
        <w:rPr>
          <w:rFonts w:ascii="宋体" w:hAnsi="宋体"/>
          <w:b/>
          <w:sz w:val="84"/>
          <w:szCs w:val="84"/>
        </w:rPr>
      </w:pPr>
      <w:r w:rsidRPr="001F0B5C">
        <w:rPr>
          <w:rFonts w:ascii="宋体" w:hAnsi="宋体" w:hint="eastAsia"/>
          <w:b/>
          <w:sz w:val="84"/>
          <w:szCs w:val="84"/>
        </w:rPr>
        <w:t>文</w:t>
      </w:r>
    </w:p>
    <w:p w:rsidR="00E874EC" w:rsidRPr="001F0B5C" w:rsidRDefault="009622B3">
      <w:pPr>
        <w:jc w:val="center"/>
        <w:rPr>
          <w:rFonts w:ascii="宋体" w:hAnsi="宋体"/>
          <w:b/>
          <w:sz w:val="84"/>
          <w:szCs w:val="84"/>
        </w:rPr>
      </w:pPr>
      <w:r w:rsidRPr="001F0B5C">
        <w:rPr>
          <w:rFonts w:ascii="宋体" w:hAnsi="宋体" w:hint="eastAsia"/>
          <w:b/>
          <w:sz w:val="84"/>
          <w:szCs w:val="84"/>
        </w:rPr>
        <w:t>件</w:t>
      </w:r>
    </w:p>
    <w:p w:rsidR="00E874EC" w:rsidRPr="001F0B5C" w:rsidRDefault="00E874EC">
      <w:pPr>
        <w:spacing w:line="240" w:lineRule="exact"/>
        <w:jc w:val="center"/>
        <w:rPr>
          <w:rFonts w:ascii="宋体" w:hAnsi="宋体"/>
          <w:b/>
          <w:sz w:val="36"/>
          <w:szCs w:val="36"/>
        </w:rPr>
      </w:pPr>
    </w:p>
    <w:p w:rsidR="00E874EC" w:rsidRPr="001F0B5C" w:rsidRDefault="00E874EC">
      <w:pPr>
        <w:spacing w:line="240" w:lineRule="exact"/>
        <w:jc w:val="center"/>
        <w:rPr>
          <w:rFonts w:ascii="宋体" w:hAnsi="宋体"/>
          <w:b/>
          <w:sz w:val="36"/>
          <w:szCs w:val="36"/>
        </w:rPr>
      </w:pPr>
    </w:p>
    <w:p w:rsidR="00E874EC" w:rsidRPr="001F0B5C" w:rsidRDefault="00E874EC">
      <w:pPr>
        <w:spacing w:line="240" w:lineRule="exact"/>
        <w:jc w:val="center"/>
        <w:rPr>
          <w:rFonts w:ascii="宋体" w:hAnsi="宋体"/>
          <w:b/>
          <w:sz w:val="36"/>
          <w:szCs w:val="36"/>
        </w:rPr>
      </w:pPr>
    </w:p>
    <w:p w:rsidR="00E874EC" w:rsidRPr="001F0B5C" w:rsidRDefault="00E874EC">
      <w:pPr>
        <w:spacing w:line="240" w:lineRule="exact"/>
        <w:jc w:val="center"/>
        <w:rPr>
          <w:rFonts w:ascii="宋体" w:hAnsi="宋体"/>
          <w:b/>
          <w:sz w:val="36"/>
          <w:szCs w:val="36"/>
        </w:rPr>
      </w:pPr>
    </w:p>
    <w:p w:rsidR="00E874EC" w:rsidRPr="001F0B5C" w:rsidRDefault="00E874EC">
      <w:pPr>
        <w:spacing w:line="240" w:lineRule="exact"/>
        <w:jc w:val="center"/>
        <w:rPr>
          <w:rFonts w:ascii="宋体" w:hAnsi="宋体"/>
          <w:b/>
          <w:sz w:val="36"/>
          <w:szCs w:val="36"/>
        </w:rPr>
      </w:pPr>
    </w:p>
    <w:p w:rsidR="00E874EC" w:rsidRPr="001F0B5C" w:rsidRDefault="00E874EC">
      <w:pPr>
        <w:spacing w:line="240" w:lineRule="exact"/>
        <w:jc w:val="center"/>
        <w:rPr>
          <w:rFonts w:ascii="宋体" w:hAnsi="宋体"/>
          <w:b/>
          <w:sz w:val="36"/>
          <w:szCs w:val="36"/>
        </w:rPr>
      </w:pPr>
    </w:p>
    <w:p w:rsidR="00E874EC" w:rsidRPr="001F0B5C" w:rsidRDefault="00E874EC">
      <w:pPr>
        <w:spacing w:line="240" w:lineRule="exact"/>
        <w:jc w:val="center"/>
        <w:rPr>
          <w:rFonts w:ascii="宋体" w:hAnsi="宋体"/>
          <w:b/>
          <w:sz w:val="36"/>
          <w:szCs w:val="36"/>
        </w:rPr>
      </w:pPr>
    </w:p>
    <w:p w:rsidR="00E874EC" w:rsidRPr="001F0B5C" w:rsidRDefault="00E874EC">
      <w:pPr>
        <w:spacing w:line="240" w:lineRule="exact"/>
        <w:rPr>
          <w:rFonts w:ascii="宋体" w:hAnsi="宋体"/>
          <w:b/>
          <w:sz w:val="36"/>
          <w:szCs w:val="36"/>
        </w:rPr>
      </w:pPr>
    </w:p>
    <w:p w:rsidR="00E874EC" w:rsidRPr="001F0B5C" w:rsidRDefault="00E874EC">
      <w:pPr>
        <w:spacing w:line="240" w:lineRule="exact"/>
        <w:rPr>
          <w:rFonts w:ascii="宋体" w:hAnsi="宋体"/>
          <w:b/>
          <w:sz w:val="36"/>
          <w:szCs w:val="36"/>
        </w:rPr>
      </w:pPr>
    </w:p>
    <w:p w:rsidR="00E874EC" w:rsidRPr="001F0B5C" w:rsidRDefault="00CB43DC">
      <w:pPr>
        <w:tabs>
          <w:tab w:val="left" w:pos="7004"/>
          <w:tab w:val="left" w:pos="7313"/>
        </w:tabs>
        <w:spacing w:line="800" w:lineRule="exact"/>
        <w:jc w:val="center"/>
        <w:rPr>
          <w:rFonts w:ascii="宋体" w:hAnsi="宋体"/>
          <w:b/>
          <w:sz w:val="44"/>
          <w:szCs w:val="44"/>
        </w:rPr>
      </w:pPr>
      <w:r w:rsidRPr="00CB43DC">
        <w:rPr>
          <w:rFonts w:ascii="宋体" w:hAnsi="宋体" w:hint="eastAsia"/>
          <w:b/>
          <w:sz w:val="44"/>
          <w:szCs w:val="44"/>
        </w:rPr>
        <w:t>宁海县高级职业技术中心学校</w:t>
      </w:r>
    </w:p>
    <w:p w:rsidR="00E874EC" w:rsidRPr="001F0B5C" w:rsidRDefault="009622B3">
      <w:pPr>
        <w:tabs>
          <w:tab w:val="left" w:pos="7004"/>
          <w:tab w:val="left" w:pos="7313"/>
        </w:tabs>
        <w:spacing w:line="800" w:lineRule="exact"/>
        <w:jc w:val="center"/>
        <w:rPr>
          <w:rFonts w:ascii="宋体" w:hAnsi="宋体"/>
          <w:b/>
        </w:rPr>
      </w:pPr>
      <w:r w:rsidRPr="001F0B5C">
        <w:rPr>
          <w:rFonts w:ascii="宋体" w:hAnsi="宋体" w:hint="eastAsia"/>
          <w:b/>
          <w:sz w:val="44"/>
          <w:szCs w:val="44"/>
        </w:rPr>
        <w:t>二〇二</w:t>
      </w:r>
      <w:r w:rsidR="00980E2B">
        <w:rPr>
          <w:rFonts w:ascii="宋体" w:hAnsi="宋体" w:hint="eastAsia"/>
          <w:b/>
          <w:sz w:val="44"/>
          <w:szCs w:val="44"/>
        </w:rPr>
        <w:t>一</w:t>
      </w:r>
      <w:r w:rsidRPr="001F0B5C">
        <w:rPr>
          <w:rFonts w:ascii="宋体" w:hAnsi="宋体" w:hint="eastAsia"/>
          <w:b/>
          <w:sz w:val="44"/>
          <w:szCs w:val="44"/>
        </w:rPr>
        <w:t>年</w:t>
      </w:r>
    </w:p>
    <w:p w:rsidR="00E874EC" w:rsidRPr="001F0B5C" w:rsidRDefault="00E874EC">
      <w:pPr>
        <w:pStyle w:val="a7"/>
        <w:spacing w:beforeLines="0" w:afterLines="0" w:line="360" w:lineRule="auto"/>
        <w:jc w:val="center"/>
        <w:rPr>
          <w:rFonts w:hAnsi="宋体"/>
        </w:rPr>
        <w:sectPr w:rsidR="00E874EC" w:rsidRPr="001F0B5C">
          <w:pgSz w:w="11906" w:h="16838"/>
          <w:pgMar w:top="1440" w:right="1800" w:bottom="1440" w:left="1800" w:header="851" w:footer="992" w:gutter="0"/>
          <w:cols w:space="425"/>
          <w:docGrid w:type="lines" w:linePitch="312"/>
        </w:sectPr>
      </w:pPr>
    </w:p>
    <w:p w:rsidR="00E874EC" w:rsidRPr="001F0B5C" w:rsidRDefault="00E874EC">
      <w:pPr>
        <w:pStyle w:val="a7"/>
        <w:spacing w:beforeLines="0" w:afterLines="0" w:line="360" w:lineRule="auto"/>
        <w:jc w:val="center"/>
        <w:rPr>
          <w:rFonts w:hAnsi="宋体"/>
        </w:rPr>
      </w:pPr>
    </w:p>
    <w:p w:rsidR="00E874EC" w:rsidRPr="001F0B5C" w:rsidRDefault="00E874EC">
      <w:pPr>
        <w:pStyle w:val="a7"/>
        <w:spacing w:beforeLines="0" w:afterLines="0" w:line="360" w:lineRule="auto"/>
        <w:jc w:val="center"/>
        <w:rPr>
          <w:rFonts w:hAnsi="宋体"/>
        </w:rPr>
      </w:pPr>
    </w:p>
    <w:p w:rsidR="00E874EC" w:rsidRPr="001F0B5C" w:rsidRDefault="009622B3">
      <w:pPr>
        <w:pStyle w:val="a7"/>
        <w:spacing w:beforeLines="0" w:afterLines="0" w:line="360" w:lineRule="auto"/>
        <w:jc w:val="center"/>
        <w:rPr>
          <w:rFonts w:hAnsi="宋体"/>
          <w:sz w:val="44"/>
          <w:szCs w:val="44"/>
        </w:rPr>
      </w:pPr>
      <w:r w:rsidRPr="001F0B5C">
        <w:rPr>
          <w:rFonts w:hAnsi="宋体" w:hint="eastAsia"/>
          <w:sz w:val="44"/>
          <w:szCs w:val="44"/>
        </w:rPr>
        <w:t>目    录</w:t>
      </w:r>
    </w:p>
    <w:p w:rsidR="00E874EC" w:rsidRPr="001F0B5C" w:rsidRDefault="00E874EC">
      <w:pPr>
        <w:rPr>
          <w:rFonts w:ascii="宋体" w:hAnsi="宋体"/>
          <w:b/>
          <w:sz w:val="28"/>
          <w:szCs w:val="28"/>
        </w:rPr>
      </w:pPr>
    </w:p>
    <w:p w:rsidR="00E874EC" w:rsidRPr="001F0B5C" w:rsidRDefault="009622B3">
      <w:pPr>
        <w:spacing w:line="800" w:lineRule="exact"/>
        <w:ind w:left="561"/>
        <w:rPr>
          <w:rFonts w:ascii="宋体" w:hAnsi="宋体"/>
          <w:sz w:val="28"/>
          <w:szCs w:val="28"/>
        </w:rPr>
      </w:pPr>
      <w:r w:rsidRPr="001F0B5C">
        <w:rPr>
          <w:rFonts w:ascii="宋体" w:hAnsi="宋体" w:hint="eastAsia"/>
          <w:sz w:val="28"/>
          <w:szCs w:val="28"/>
        </w:rPr>
        <w:t>第一章  招标公告</w:t>
      </w:r>
    </w:p>
    <w:p w:rsidR="00E874EC" w:rsidRPr="001F0B5C" w:rsidRDefault="009622B3">
      <w:pPr>
        <w:spacing w:line="800" w:lineRule="exact"/>
        <w:ind w:left="561"/>
        <w:rPr>
          <w:rFonts w:ascii="宋体" w:hAnsi="宋体"/>
          <w:sz w:val="28"/>
          <w:szCs w:val="28"/>
        </w:rPr>
      </w:pPr>
      <w:r w:rsidRPr="001F0B5C">
        <w:rPr>
          <w:rFonts w:ascii="宋体" w:hAnsi="宋体" w:hint="eastAsia"/>
          <w:sz w:val="28"/>
          <w:szCs w:val="28"/>
        </w:rPr>
        <w:t>第二章  采购需求</w:t>
      </w:r>
    </w:p>
    <w:p w:rsidR="00E874EC" w:rsidRPr="001F0B5C" w:rsidRDefault="009622B3">
      <w:pPr>
        <w:spacing w:line="800" w:lineRule="exact"/>
        <w:ind w:left="561"/>
        <w:rPr>
          <w:rFonts w:ascii="宋体" w:hAnsi="宋体"/>
          <w:sz w:val="28"/>
          <w:szCs w:val="28"/>
        </w:rPr>
      </w:pPr>
      <w:r w:rsidRPr="001F0B5C">
        <w:rPr>
          <w:rFonts w:ascii="宋体" w:hAnsi="宋体" w:hint="eastAsia"/>
          <w:sz w:val="28"/>
          <w:szCs w:val="28"/>
        </w:rPr>
        <w:t>第三章  投标人须知</w:t>
      </w:r>
    </w:p>
    <w:p w:rsidR="00E874EC" w:rsidRPr="001F0B5C" w:rsidRDefault="009622B3">
      <w:pPr>
        <w:spacing w:line="800" w:lineRule="exact"/>
        <w:ind w:left="561"/>
        <w:rPr>
          <w:rFonts w:ascii="宋体" w:hAnsi="宋体"/>
          <w:sz w:val="28"/>
          <w:szCs w:val="28"/>
        </w:rPr>
      </w:pPr>
      <w:r w:rsidRPr="001F0B5C">
        <w:rPr>
          <w:rFonts w:ascii="宋体" w:hAnsi="宋体" w:hint="eastAsia"/>
          <w:sz w:val="28"/>
          <w:szCs w:val="28"/>
        </w:rPr>
        <w:t>第四章  评标办法及评标标准</w:t>
      </w:r>
    </w:p>
    <w:p w:rsidR="00E874EC" w:rsidRPr="001F0B5C" w:rsidRDefault="009622B3">
      <w:pPr>
        <w:spacing w:line="800" w:lineRule="exact"/>
        <w:ind w:left="561"/>
        <w:rPr>
          <w:rFonts w:ascii="宋体" w:hAnsi="宋体"/>
          <w:sz w:val="28"/>
          <w:szCs w:val="28"/>
        </w:rPr>
      </w:pPr>
      <w:r w:rsidRPr="001F0B5C">
        <w:rPr>
          <w:rFonts w:ascii="宋体" w:hAnsi="宋体" w:hint="eastAsia"/>
          <w:sz w:val="28"/>
          <w:szCs w:val="28"/>
        </w:rPr>
        <w:t>第五章  政府采购合同主要条款</w:t>
      </w:r>
    </w:p>
    <w:p w:rsidR="00E874EC" w:rsidRPr="001F0B5C" w:rsidRDefault="009622B3">
      <w:pPr>
        <w:spacing w:line="800" w:lineRule="exact"/>
        <w:ind w:left="561"/>
        <w:rPr>
          <w:rFonts w:ascii="宋体" w:hAnsi="宋体"/>
          <w:sz w:val="28"/>
          <w:szCs w:val="28"/>
        </w:rPr>
      </w:pPr>
      <w:r w:rsidRPr="001F0B5C">
        <w:rPr>
          <w:rFonts w:ascii="宋体" w:hAnsi="宋体" w:hint="eastAsia"/>
          <w:sz w:val="28"/>
          <w:szCs w:val="28"/>
        </w:rPr>
        <w:t>第六章  投标文件格式</w:t>
      </w:r>
    </w:p>
    <w:p w:rsidR="00E874EC" w:rsidRPr="001F0B5C" w:rsidRDefault="00E874EC">
      <w:pPr>
        <w:spacing w:line="600" w:lineRule="exact"/>
        <w:rPr>
          <w:rFonts w:ascii="宋体" w:hAnsi="宋体"/>
          <w:sz w:val="32"/>
          <w:szCs w:val="32"/>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E874EC">
      <w:pPr>
        <w:pStyle w:val="a7"/>
        <w:snapToGrid w:val="0"/>
        <w:spacing w:beforeLines="0" w:afterLines="0" w:line="240" w:lineRule="auto"/>
        <w:jc w:val="center"/>
        <w:outlineLvl w:val="0"/>
        <w:rPr>
          <w:rFonts w:hAnsi="宋体"/>
          <w:bCs/>
        </w:rPr>
      </w:pPr>
    </w:p>
    <w:p w:rsidR="00E874EC" w:rsidRPr="001F0B5C" w:rsidRDefault="009622B3">
      <w:pPr>
        <w:pStyle w:val="a7"/>
        <w:snapToGrid w:val="0"/>
        <w:spacing w:beforeLines="0" w:afterLines="0"/>
        <w:jc w:val="center"/>
        <w:outlineLvl w:val="0"/>
        <w:rPr>
          <w:rFonts w:ascii="黑体" w:eastAsia="黑体" w:hAnsi="宋体"/>
          <w:b/>
          <w:bCs/>
          <w:sz w:val="28"/>
          <w:szCs w:val="28"/>
        </w:rPr>
      </w:pPr>
      <w:r w:rsidRPr="001F0B5C">
        <w:rPr>
          <w:rFonts w:ascii="黑体" w:eastAsia="黑体" w:hAnsi="宋体" w:hint="eastAsia"/>
          <w:b/>
          <w:bCs/>
          <w:sz w:val="28"/>
          <w:szCs w:val="28"/>
        </w:rPr>
        <w:lastRenderedPageBreak/>
        <w:t>第一章  招标公告</w:t>
      </w:r>
    </w:p>
    <w:p w:rsidR="00E874EC" w:rsidRPr="001F0B5C" w:rsidRDefault="00E874EC" w:rsidP="00670AAB">
      <w:pPr>
        <w:widowControl/>
        <w:spacing w:line="400" w:lineRule="exact"/>
        <w:ind w:firstLineChars="200" w:firstLine="420"/>
        <w:rPr>
          <w:rFonts w:asciiTheme="minorEastAsia" w:eastAsiaTheme="minorEastAsia" w:hAnsiTheme="minorEastAsia"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874EC" w:rsidRPr="001F0B5C">
        <w:trPr>
          <w:trHeight w:val="1308"/>
        </w:trPr>
        <w:tc>
          <w:tcPr>
            <w:tcW w:w="8496" w:type="dxa"/>
          </w:tcPr>
          <w:p w:rsidR="00E874EC" w:rsidRPr="00E427FF" w:rsidRDefault="009622B3" w:rsidP="00670AAB">
            <w:pPr>
              <w:spacing w:line="400" w:lineRule="exact"/>
              <w:rPr>
                <w:rFonts w:asciiTheme="minorEastAsia" w:eastAsiaTheme="minorEastAsia" w:hAnsiTheme="minorEastAsia"/>
                <w:szCs w:val="21"/>
                <w:u w:val="single"/>
              </w:rPr>
            </w:pPr>
            <w:r w:rsidRPr="001F0B5C">
              <w:rPr>
                <w:rFonts w:asciiTheme="minorEastAsia" w:eastAsiaTheme="minorEastAsia" w:hAnsiTheme="minorEastAsia"/>
                <w:szCs w:val="21"/>
              </w:rPr>
              <w:t>项目概况</w:t>
            </w:r>
          </w:p>
          <w:p w:rsidR="00E874EC" w:rsidRPr="001F0B5C" w:rsidRDefault="00CB43DC" w:rsidP="00503F44">
            <w:pPr>
              <w:spacing w:line="400" w:lineRule="exact"/>
              <w:ind w:firstLineChars="200" w:firstLine="420"/>
              <w:rPr>
                <w:rFonts w:asciiTheme="minorEastAsia" w:eastAsiaTheme="minorEastAsia" w:hAnsiTheme="minorEastAsia"/>
                <w:kern w:val="0"/>
                <w:szCs w:val="21"/>
              </w:rPr>
            </w:pPr>
            <w:r w:rsidRPr="00CB43DC">
              <w:rPr>
                <w:rFonts w:asciiTheme="minorEastAsia" w:eastAsiaTheme="minorEastAsia" w:hAnsiTheme="minorEastAsia" w:hint="eastAsia"/>
                <w:szCs w:val="21"/>
                <w:u w:val="single"/>
              </w:rPr>
              <w:t>宁海县高级职业技术中心学校办公家具、</w:t>
            </w:r>
            <w:r w:rsidR="00407940">
              <w:rPr>
                <w:rFonts w:asciiTheme="minorEastAsia" w:eastAsiaTheme="minorEastAsia" w:hAnsiTheme="minorEastAsia" w:hint="eastAsia"/>
                <w:szCs w:val="21"/>
                <w:u w:val="single"/>
              </w:rPr>
              <w:t>讲台桌</w:t>
            </w:r>
            <w:r w:rsidRPr="00CB43DC">
              <w:rPr>
                <w:rFonts w:asciiTheme="minorEastAsia" w:eastAsiaTheme="minorEastAsia" w:hAnsiTheme="minorEastAsia" w:hint="eastAsia"/>
                <w:szCs w:val="21"/>
                <w:u w:val="single"/>
              </w:rPr>
              <w:t>等采购项目</w:t>
            </w:r>
            <w:r w:rsidR="009622B3" w:rsidRPr="001F0B5C">
              <w:rPr>
                <w:rFonts w:asciiTheme="minorEastAsia" w:eastAsiaTheme="minorEastAsia" w:hAnsiTheme="minorEastAsia"/>
                <w:szCs w:val="21"/>
              </w:rPr>
              <w:t>招标项目的潜在投标人应在</w:t>
            </w:r>
            <w:r w:rsidR="009622B3" w:rsidRPr="001F0B5C">
              <w:rPr>
                <w:rFonts w:asciiTheme="minorEastAsia" w:eastAsiaTheme="minorEastAsia" w:hAnsiTheme="minorEastAsia"/>
                <w:szCs w:val="21"/>
                <w:u w:val="single"/>
              </w:rPr>
              <w:t> 政府采购云平台（www.zcygov.cn） </w:t>
            </w:r>
            <w:r w:rsidR="009622B3" w:rsidRPr="001F0B5C">
              <w:rPr>
                <w:rFonts w:asciiTheme="minorEastAsia" w:eastAsiaTheme="minorEastAsia" w:hAnsiTheme="minorEastAsia"/>
                <w:szCs w:val="21"/>
              </w:rPr>
              <w:t>获取（下载）招标文件，并于</w:t>
            </w:r>
            <w:r w:rsidR="00C36F88">
              <w:rPr>
                <w:rFonts w:asciiTheme="minorEastAsia" w:eastAsiaTheme="minorEastAsia" w:hAnsiTheme="minorEastAsia" w:hint="eastAsia"/>
                <w:szCs w:val="21"/>
                <w:u w:val="single"/>
              </w:rPr>
              <w:t>202</w:t>
            </w:r>
            <w:r w:rsidR="00C36F88" w:rsidRPr="00355018">
              <w:rPr>
                <w:rFonts w:asciiTheme="minorEastAsia" w:eastAsiaTheme="minorEastAsia" w:hAnsiTheme="minorEastAsia" w:hint="eastAsia"/>
                <w:szCs w:val="21"/>
                <w:u w:val="single"/>
              </w:rPr>
              <w:t>1</w:t>
            </w:r>
            <w:r w:rsidR="009622B3" w:rsidRPr="00503F44">
              <w:rPr>
                <w:rFonts w:asciiTheme="minorEastAsia" w:eastAsiaTheme="minorEastAsia" w:hAnsiTheme="minorEastAsia"/>
                <w:szCs w:val="21"/>
                <w:u w:val="single"/>
              </w:rPr>
              <w:t>年</w:t>
            </w:r>
            <w:r w:rsidR="00503F44" w:rsidRPr="00503F44">
              <w:rPr>
                <w:rFonts w:asciiTheme="minorEastAsia" w:eastAsiaTheme="minorEastAsia" w:hAnsiTheme="minorEastAsia" w:hint="eastAsia"/>
                <w:szCs w:val="21"/>
                <w:u w:val="single"/>
              </w:rPr>
              <w:t>6</w:t>
            </w:r>
            <w:r w:rsidR="00D25E73" w:rsidRPr="00503F44">
              <w:rPr>
                <w:rFonts w:asciiTheme="minorEastAsia" w:eastAsiaTheme="minorEastAsia" w:hAnsiTheme="minorEastAsia" w:hint="eastAsia"/>
                <w:szCs w:val="21"/>
                <w:u w:val="single"/>
              </w:rPr>
              <w:t>月</w:t>
            </w:r>
            <w:r w:rsidR="00503F44" w:rsidRPr="00503F44">
              <w:rPr>
                <w:rFonts w:asciiTheme="minorEastAsia" w:eastAsiaTheme="minorEastAsia" w:hAnsiTheme="minorEastAsia" w:hint="eastAsia"/>
                <w:szCs w:val="21"/>
                <w:u w:val="single"/>
              </w:rPr>
              <w:t>1</w:t>
            </w:r>
            <w:r w:rsidR="00D25E73" w:rsidRPr="00F1186F">
              <w:rPr>
                <w:rFonts w:asciiTheme="minorEastAsia" w:eastAsiaTheme="minorEastAsia" w:hAnsiTheme="minorEastAsia" w:hint="eastAsia"/>
                <w:szCs w:val="21"/>
                <w:u w:val="single"/>
              </w:rPr>
              <w:t>日</w:t>
            </w:r>
            <w:r w:rsidR="009622B3" w:rsidRPr="00F1186F">
              <w:rPr>
                <w:rFonts w:asciiTheme="minorEastAsia" w:eastAsiaTheme="minorEastAsia" w:hAnsiTheme="minorEastAsia"/>
                <w:szCs w:val="21"/>
                <w:u w:val="single"/>
              </w:rPr>
              <w:t xml:space="preserve"> 09:00 </w:t>
            </w:r>
            <w:r w:rsidR="009622B3" w:rsidRPr="00F1186F">
              <w:rPr>
                <w:rFonts w:asciiTheme="minorEastAsia" w:eastAsiaTheme="minorEastAsia" w:hAnsiTheme="minorEastAsia"/>
                <w:szCs w:val="21"/>
              </w:rPr>
              <w:t>（北京时间）前递交（上传）投标文件。</w:t>
            </w:r>
          </w:p>
        </w:tc>
      </w:tr>
    </w:tbl>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一、项目基本情况</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项目编号：</w:t>
      </w:r>
      <w:r w:rsidR="001E6F90" w:rsidRPr="001E6F90">
        <w:rPr>
          <w:rFonts w:asciiTheme="minorEastAsia" w:eastAsiaTheme="minorEastAsia" w:hAnsiTheme="minorEastAsia"/>
          <w:szCs w:val="21"/>
        </w:rPr>
        <w:t>NHZFCG-</w:t>
      </w:r>
      <w:r w:rsidR="001E6F90" w:rsidRPr="001E6F90">
        <w:rPr>
          <w:rFonts w:asciiTheme="minorEastAsia" w:eastAsiaTheme="minorEastAsia" w:hAnsiTheme="minorEastAsia" w:hint="eastAsia"/>
          <w:szCs w:val="21"/>
        </w:rPr>
        <w:t>Z</w:t>
      </w:r>
      <w:r w:rsidR="001E6F90" w:rsidRPr="001E6F90">
        <w:rPr>
          <w:rFonts w:asciiTheme="minorEastAsia" w:eastAsiaTheme="minorEastAsia" w:hAnsiTheme="minorEastAsia"/>
          <w:szCs w:val="21"/>
        </w:rPr>
        <w:t>20210</w:t>
      </w:r>
      <w:r w:rsidR="00CB43DC">
        <w:rPr>
          <w:rFonts w:asciiTheme="minorEastAsia" w:eastAsiaTheme="minorEastAsia" w:hAnsiTheme="minorEastAsia" w:hint="eastAsia"/>
          <w:szCs w:val="21"/>
        </w:rPr>
        <w:t>17</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项目名称：</w:t>
      </w:r>
      <w:r w:rsidR="00CB43DC" w:rsidRPr="00CB43DC">
        <w:rPr>
          <w:rFonts w:asciiTheme="minorEastAsia" w:eastAsiaTheme="minorEastAsia" w:hAnsiTheme="minorEastAsia" w:hint="eastAsia"/>
          <w:szCs w:val="21"/>
        </w:rPr>
        <w:t>宁海县高级职业技术中心学校办公家具、</w:t>
      </w:r>
      <w:r w:rsidR="00407940">
        <w:rPr>
          <w:rFonts w:asciiTheme="minorEastAsia" w:eastAsiaTheme="minorEastAsia" w:hAnsiTheme="minorEastAsia" w:hint="eastAsia"/>
          <w:szCs w:val="21"/>
        </w:rPr>
        <w:t>讲台桌</w:t>
      </w:r>
      <w:r w:rsidR="00CB43DC" w:rsidRPr="00CB43DC">
        <w:rPr>
          <w:rFonts w:asciiTheme="minorEastAsia" w:eastAsiaTheme="minorEastAsia" w:hAnsiTheme="minorEastAsia" w:hint="eastAsia"/>
          <w:szCs w:val="21"/>
        </w:rPr>
        <w:t>等采购项目</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预算金额（元</w:t>
      </w:r>
      <w:r w:rsidRPr="006425FC">
        <w:rPr>
          <w:rFonts w:asciiTheme="minorEastAsia" w:eastAsiaTheme="minorEastAsia" w:hAnsiTheme="minorEastAsia"/>
          <w:szCs w:val="21"/>
        </w:rPr>
        <w:t>）：</w:t>
      </w:r>
      <w:r w:rsidR="006425FC" w:rsidRPr="006425FC">
        <w:rPr>
          <w:rFonts w:asciiTheme="minorEastAsia" w:eastAsiaTheme="minorEastAsia" w:hAnsiTheme="minorEastAsia" w:hint="eastAsia"/>
          <w:szCs w:val="21"/>
        </w:rPr>
        <w:t>3</w:t>
      </w:r>
      <w:r w:rsidR="006425FC">
        <w:rPr>
          <w:rFonts w:asciiTheme="minorEastAsia" w:eastAsiaTheme="minorEastAsia" w:hAnsiTheme="minorEastAsia" w:hint="eastAsia"/>
          <w:szCs w:val="21"/>
        </w:rPr>
        <w:t>704520</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最高限价（元）：</w:t>
      </w:r>
      <w:r w:rsidR="006425FC">
        <w:rPr>
          <w:rFonts w:asciiTheme="minorEastAsia" w:eastAsiaTheme="minorEastAsia" w:hAnsiTheme="minorEastAsia" w:hint="eastAsia"/>
          <w:szCs w:val="21"/>
        </w:rPr>
        <w:t>1934500，664550，1105200</w:t>
      </w:r>
    </w:p>
    <w:p w:rsidR="00E874EC" w:rsidRPr="00F62251" w:rsidRDefault="009622B3" w:rsidP="00670AAB">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采购需求：</w:t>
      </w:r>
    </w:p>
    <w:p w:rsidR="006425FC" w:rsidRDefault="006425FC" w:rsidP="006425FC">
      <w:pPr>
        <w:spacing w:line="400" w:lineRule="exact"/>
        <w:ind w:firstLineChars="200" w:firstLine="540"/>
        <w:rPr>
          <w:rFonts w:ascii="FangSong" w:hAnsi="FangSong" w:hint="eastAsia"/>
          <w:color w:val="000000"/>
          <w:sz w:val="27"/>
          <w:szCs w:val="27"/>
        </w:rPr>
      </w:pPr>
    </w:p>
    <w:p w:rsidR="00F62251" w:rsidRPr="00F62251" w:rsidRDefault="006425FC" w:rsidP="006425FC">
      <w:pPr>
        <w:spacing w:line="400" w:lineRule="exact"/>
        <w:ind w:firstLineChars="200" w:firstLine="420"/>
        <w:rPr>
          <w:rFonts w:asciiTheme="minorEastAsia" w:eastAsiaTheme="minorEastAsia" w:hAnsiTheme="minorEastAsia"/>
          <w:szCs w:val="21"/>
        </w:rPr>
      </w:pPr>
      <w:r w:rsidRPr="006425FC">
        <w:rPr>
          <w:rFonts w:asciiTheme="minorEastAsia" w:eastAsiaTheme="minorEastAsia" w:hAnsiTheme="minorEastAsia"/>
          <w:szCs w:val="21"/>
        </w:rPr>
        <w:t>标项一</w:t>
      </w:r>
    </w:p>
    <w:p w:rsidR="00E874EC" w:rsidRPr="00F62251" w:rsidRDefault="009622B3" w:rsidP="00670AAB">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标项名称</w:t>
      </w:r>
      <w:r w:rsidR="00356178" w:rsidRPr="00F62251">
        <w:rPr>
          <w:rFonts w:asciiTheme="minorEastAsia" w:eastAsiaTheme="minorEastAsia" w:hAnsiTheme="minorEastAsia" w:hint="eastAsia"/>
          <w:szCs w:val="21"/>
        </w:rPr>
        <w:t>：</w:t>
      </w:r>
      <w:r w:rsidR="00F62251" w:rsidRPr="00F62251">
        <w:rPr>
          <w:rFonts w:asciiTheme="minorEastAsia" w:eastAsiaTheme="minorEastAsia" w:hAnsiTheme="minorEastAsia" w:hint="eastAsia"/>
          <w:szCs w:val="21"/>
        </w:rPr>
        <w:t>课桌椅、二联体上下床</w:t>
      </w:r>
    </w:p>
    <w:p w:rsidR="00E874EC" w:rsidRPr="00F62251" w:rsidRDefault="009622B3" w:rsidP="00670AAB">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数量</w:t>
      </w:r>
      <w:r w:rsidR="004E6C84" w:rsidRPr="00F62251">
        <w:rPr>
          <w:rFonts w:asciiTheme="minorEastAsia" w:eastAsiaTheme="minorEastAsia" w:hAnsiTheme="minorEastAsia" w:hint="eastAsia"/>
          <w:szCs w:val="21"/>
        </w:rPr>
        <w:t>：</w:t>
      </w:r>
      <w:r w:rsidR="005B52C3" w:rsidRPr="00F62251">
        <w:rPr>
          <w:rFonts w:asciiTheme="minorEastAsia" w:eastAsiaTheme="minorEastAsia" w:hAnsiTheme="minorEastAsia" w:hint="eastAsia"/>
          <w:szCs w:val="21"/>
        </w:rPr>
        <w:t>1</w:t>
      </w:r>
      <w:r w:rsidR="00475F61" w:rsidRPr="00F62251">
        <w:rPr>
          <w:rFonts w:asciiTheme="minorEastAsia" w:eastAsiaTheme="minorEastAsia" w:hAnsiTheme="minorEastAsia" w:hint="eastAsia"/>
          <w:szCs w:val="21"/>
        </w:rPr>
        <w:t>批</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预算金额（元）</w:t>
      </w:r>
      <w:r w:rsidR="006E0D08" w:rsidRPr="00F62251">
        <w:rPr>
          <w:rFonts w:asciiTheme="minorEastAsia" w:eastAsiaTheme="minorEastAsia" w:hAnsiTheme="minorEastAsia" w:hint="eastAsia"/>
          <w:szCs w:val="21"/>
        </w:rPr>
        <w:t>：</w:t>
      </w:r>
      <w:r w:rsidR="00F62251">
        <w:rPr>
          <w:rFonts w:asciiTheme="minorEastAsia" w:eastAsiaTheme="minorEastAsia" w:hAnsiTheme="minorEastAsia" w:hint="eastAsia"/>
          <w:szCs w:val="21"/>
        </w:rPr>
        <w:t>1934500</w:t>
      </w:r>
      <w:r w:rsidRPr="001F0B5C">
        <w:rPr>
          <w:rFonts w:asciiTheme="minorEastAsia" w:eastAsiaTheme="minorEastAsia" w:hAnsiTheme="minorEastAsia"/>
          <w:szCs w:val="21"/>
        </w:rPr>
        <w:t>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简要规格描述或项目基本概况介绍、用途</w:t>
      </w:r>
      <w:r w:rsidRPr="00F62251">
        <w:rPr>
          <w:rFonts w:asciiTheme="minorEastAsia" w:eastAsiaTheme="minorEastAsia" w:hAnsiTheme="minorEastAsia"/>
          <w:szCs w:val="21"/>
        </w:rPr>
        <w:t>：</w:t>
      </w:r>
      <w:r w:rsidR="00F62251">
        <w:rPr>
          <w:rFonts w:ascii="宋体" w:hAnsi="宋体" w:hint="eastAsia"/>
          <w:szCs w:val="21"/>
        </w:rPr>
        <w:t>双斗翻板式升降课桌椅、二联体上下床</w:t>
      </w:r>
      <w:r w:rsidR="00256068" w:rsidRPr="00F62251">
        <w:rPr>
          <w:rFonts w:asciiTheme="minorEastAsia" w:eastAsiaTheme="minorEastAsia" w:hAnsiTheme="minorEastAsia" w:hint="eastAsia"/>
          <w:szCs w:val="21"/>
        </w:rPr>
        <w:t>等。</w:t>
      </w:r>
      <w:r w:rsidR="00CE1807" w:rsidRPr="00F62251">
        <w:rPr>
          <w:rFonts w:asciiTheme="minorEastAsia" w:eastAsiaTheme="minorEastAsia" w:hAnsiTheme="minorEastAsia" w:hint="eastAsia"/>
          <w:szCs w:val="21"/>
        </w:rPr>
        <w:t>（</w:t>
      </w:r>
      <w:r w:rsidR="00CE1807" w:rsidRPr="001F0B5C">
        <w:rPr>
          <w:rFonts w:asciiTheme="minorEastAsia" w:eastAsiaTheme="minorEastAsia" w:hAnsiTheme="minorEastAsia" w:hint="eastAsia"/>
          <w:szCs w:val="21"/>
        </w:rPr>
        <w:t>具体详</w:t>
      </w:r>
      <w:r w:rsidR="00CE1807" w:rsidRPr="00F62251">
        <w:rPr>
          <w:rFonts w:asciiTheme="minorEastAsia" w:eastAsiaTheme="minorEastAsia" w:hAnsiTheme="minorEastAsia" w:hint="eastAsia"/>
          <w:szCs w:val="21"/>
        </w:rPr>
        <w:t>见采购需求）</w:t>
      </w:r>
      <w:r w:rsidRPr="001F0B5C">
        <w:rPr>
          <w:rFonts w:asciiTheme="minorEastAsia" w:eastAsiaTheme="minorEastAsia" w:hAnsiTheme="minorEastAsia"/>
          <w:szCs w:val="21"/>
        </w:rPr>
        <w:t> </w:t>
      </w:r>
    </w:p>
    <w:p w:rsidR="00E874E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备注：/</w:t>
      </w:r>
    </w:p>
    <w:p w:rsidR="006425FC" w:rsidRDefault="006425FC" w:rsidP="006425FC">
      <w:pPr>
        <w:pStyle w:val="a0"/>
      </w:pPr>
    </w:p>
    <w:p w:rsidR="006425FC" w:rsidRPr="00F62251" w:rsidRDefault="006425FC" w:rsidP="006425FC">
      <w:pPr>
        <w:spacing w:line="400" w:lineRule="exact"/>
        <w:ind w:firstLineChars="200" w:firstLine="420"/>
        <w:rPr>
          <w:rFonts w:asciiTheme="minorEastAsia" w:eastAsiaTheme="minorEastAsia" w:hAnsiTheme="minorEastAsia"/>
          <w:szCs w:val="21"/>
        </w:rPr>
      </w:pPr>
      <w:r w:rsidRPr="006425FC">
        <w:rPr>
          <w:rFonts w:asciiTheme="minorEastAsia" w:eastAsiaTheme="minorEastAsia" w:hAnsiTheme="minorEastAsia"/>
          <w:szCs w:val="21"/>
        </w:rPr>
        <w:t>标项</w:t>
      </w:r>
      <w:r>
        <w:rPr>
          <w:rFonts w:asciiTheme="minorEastAsia" w:eastAsiaTheme="minorEastAsia" w:hAnsiTheme="minorEastAsia" w:hint="eastAsia"/>
          <w:szCs w:val="21"/>
        </w:rPr>
        <w:t>二</w:t>
      </w:r>
    </w:p>
    <w:p w:rsidR="006425FC" w:rsidRPr="00F62251" w:rsidRDefault="006425FC" w:rsidP="006425FC">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标项名称</w:t>
      </w:r>
      <w:r w:rsidRPr="00F62251">
        <w:rPr>
          <w:rFonts w:asciiTheme="minorEastAsia" w:eastAsiaTheme="minorEastAsia" w:hAnsiTheme="minorEastAsia" w:hint="eastAsia"/>
          <w:szCs w:val="21"/>
        </w:rPr>
        <w:t>：</w:t>
      </w:r>
      <w:r w:rsidRPr="006425FC">
        <w:rPr>
          <w:rFonts w:asciiTheme="minorEastAsia" w:eastAsiaTheme="minorEastAsia" w:hAnsiTheme="minorEastAsia" w:hint="eastAsia"/>
          <w:szCs w:val="21"/>
        </w:rPr>
        <w:t>办公家具</w:t>
      </w:r>
    </w:p>
    <w:p w:rsidR="006425FC" w:rsidRPr="00F62251" w:rsidRDefault="006425FC" w:rsidP="006425FC">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数量</w:t>
      </w:r>
      <w:r w:rsidRPr="00F62251">
        <w:rPr>
          <w:rFonts w:asciiTheme="minorEastAsia" w:eastAsiaTheme="minorEastAsia" w:hAnsiTheme="minorEastAsia" w:hint="eastAsia"/>
          <w:szCs w:val="21"/>
        </w:rPr>
        <w:t>：1批</w:t>
      </w:r>
    </w:p>
    <w:p w:rsidR="006425FC" w:rsidRPr="001F0B5C" w:rsidRDefault="006425FC" w:rsidP="006425FC">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预算金额（元）</w:t>
      </w:r>
      <w:r w:rsidRPr="00F62251">
        <w:rPr>
          <w:rFonts w:asciiTheme="minorEastAsia" w:eastAsiaTheme="minorEastAsia" w:hAnsiTheme="minorEastAsia" w:hint="eastAsia"/>
          <w:szCs w:val="21"/>
        </w:rPr>
        <w:t>：</w:t>
      </w:r>
      <w:r>
        <w:rPr>
          <w:rFonts w:asciiTheme="minorEastAsia" w:eastAsiaTheme="minorEastAsia" w:hAnsiTheme="minorEastAsia" w:hint="eastAsia"/>
          <w:szCs w:val="21"/>
        </w:rPr>
        <w:t>664550</w:t>
      </w:r>
      <w:r w:rsidRPr="001F0B5C">
        <w:rPr>
          <w:rFonts w:asciiTheme="minorEastAsia" w:eastAsiaTheme="minorEastAsia" w:hAnsiTheme="minorEastAsia"/>
          <w:szCs w:val="21"/>
        </w:rPr>
        <w:t> </w:t>
      </w:r>
    </w:p>
    <w:p w:rsidR="006425FC" w:rsidRPr="001F0B5C" w:rsidRDefault="006425FC" w:rsidP="006425F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简要规格描述或项目基本概况介绍、用途</w:t>
      </w:r>
      <w:r w:rsidRPr="00F62251">
        <w:rPr>
          <w:rFonts w:asciiTheme="minorEastAsia" w:eastAsiaTheme="minorEastAsia" w:hAnsiTheme="minorEastAsia"/>
          <w:szCs w:val="21"/>
        </w:rPr>
        <w:t>：</w:t>
      </w:r>
      <w:r w:rsidRPr="004D5858">
        <w:rPr>
          <w:rFonts w:ascii="宋体" w:hAnsi="宋体" w:cs="宋体" w:hint="eastAsia"/>
          <w:color w:val="000000"/>
          <w:kern w:val="0"/>
          <w:szCs w:val="21"/>
        </w:rPr>
        <w:t>教师寝室床</w:t>
      </w:r>
      <w:r>
        <w:rPr>
          <w:rFonts w:ascii="宋体" w:hAnsi="宋体" w:cs="宋体" w:hint="eastAsia"/>
          <w:color w:val="000000"/>
          <w:kern w:val="0"/>
          <w:szCs w:val="21"/>
        </w:rPr>
        <w:t>、</w:t>
      </w:r>
      <w:r w:rsidRPr="004D5858">
        <w:rPr>
          <w:rFonts w:ascii="宋体" w:hAnsi="宋体" w:cs="宋体" w:hint="eastAsia"/>
          <w:color w:val="000000"/>
          <w:kern w:val="0"/>
          <w:szCs w:val="21"/>
        </w:rPr>
        <w:t>床垫</w:t>
      </w:r>
      <w:r>
        <w:rPr>
          <w:rFonts w:ascii="宋体" w:hAnsi="宋体" w:cs="宋体" w:hint="eastAsia"/>
          <w:color w:val="000000"/>
          <w:kern w:val="0"/>
          <w:szCs w:val="21"/>
        </w:rPr>
        <w:t>、</w:t>
      </w:r>
      <w:r w:rsidRPr="004D5858">
        <w:rPr>
          <w:rFonts w:ascii="宋体" w:hAnsi="宋体" w:cs="宋体" w:hint="eastAsia"/>
          <w:color w:val="000000"/>
          <w:kern w:val="0"/>
          <w:szCs w:val="21"/>
        </w:rPr>
        <w:t>书桌</w:t>
      </w:r>
      <w:r w:rsidRPr="00F62251">
        <w:rPr>
          <w:rFonts w:asciiTheme="minorEastAsia" w:eastAsiaTheme="minorEastAsia" w:hAnsiTheme="minorEastAsia" w:hint="eastAsia"/>
          <w:szCs w:val="21"/>
        </w:rPr>
        <w:t>等。（</w:t>
      </w:r>
      <w:r w:rsidRPr="001F0B5C">
        <w:rPr>
          <w:rFonts w:asciiTheme="minorEastAsia" w:eastAsiaTheme="minorEastAsia" w:hAnsiTheme="minorEastAsia" w:hint="eastAsia"/>
          <w:szCs w:val="21"/>
        </w:rPr>
        <w:t>具体详</w:t>
      </w:r>
      <w:r w:rsidRPr="00F62251">
        <w:rPr>
          <w:rFonts w:asciiTheme="minorEastAsia" w:eastAsiaTheme="minorEastAsia" w:hAnsiTheme="minorEastAsia" w:hint="eastAsia"/>
          <w:szCs w:val="21"/>
        </w:rPr>
        <w:t>见采购需求）</w:t>
      </w:r>
      <w:r w:rsidRPr="001F0B5C">
        <w:rPr>
          <w:rFonts w:asciiTheme="minorEastAsia" w:eastAsiaTheme="minorEastAsia" w:hAnsiTheme="minorEastAsia"/>
          <w:szCs w:val="21"/>
        </w:rPr>
        <w:t> </w:t>
      </w:r>
    </w:p>
    <w:p w:rsidR="006425FC" w:rsidRPr="001F0B5C" w:rsidRDefault="006425FC" w:rsidP="006425F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备注：/</w:t>
      </w:r>
    </w:p>
    <w:p w:rsidR="006425FC" w:rsidRPr="006425FC" w:rsidRDefault="006425FC" w:rsidP="006425FC">
      <w:pPr>
        <w:pStyle w:val="a0"/>
        <w:rPr>
          <w:rFonts w:asciiTheme="minorEastAsia" w:eastAsiaTheme="minorEastAsia" w:hAnsiTheme="minorEastAsia"/>
          <w:szCs w:val="21"/>
        </w:rPr>
      </w:pPr>
    </w:p>
    <w:p w:rsidR="006425FC" w:rsidRPr="00F62251" w:rsidRDefault="006425FC" w:rsidP="006425FC">
      <w:pPr>
        <w:spacing w:line="400" w:lineRule="exact"/>
        <w:ind w:firstLineChars="200" w:firstLine="420"/>
        <w:rPr>
          <w:rFonts w:asciiTheme="minorEastAsia" w:eastAsiaTheme="minorEastAsia" w:hAnsiTheme="minorEastAsia"/>
          <w:szCs w:val="21"/>
        </w:rPr>
      </w:pPr>
      <w:r w:rsidRPr="006425FC">
        <w:rPr>
          <w:rFonts w:asciiTheme="minorEastAsia" w:eastAsiaTheme="minorEastAsia" w:hAnsiTheme="minorEastAsia"/>
          <w:szCs w:val="21"/>
        </w:rPr>
        <w:t>标项</w:t>
      </w:r>
      <w:r>
        <w:rPr>
          <w:rFonts w:asciiTheme="minorEastAsia" w:eastAsiaTheme="minorEastAsia" w:hAnsiTheme="minorEastAsia" w:hint="eastAsia"/>
          <w:szCs w:val="21"/>
        </w:rPr>
        <w:t>三</w:t>
      </w:r>
    </w:p>
    <w:p w:rsidR="006425FC" w:rsidRPr="00F62251" w:rsidRDefault="006425FC" w:rsidP="006425FC">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标项名称</w:t>
      </w:r>
      <w:r w:rsidRPr="00F62251">
        <w:rPr>
          <w:rFonts w:asciiTheme="minorEastAsia" w:eastAsiaTheme="minorEastAsia" w:hAnsiTheme="minorEastAsia" w:hint="eastAsia"/>
          <w:szCs w:val="21"/>
        </w:rPr>
        <w:t>：</w:t>
      </w:r>
      <w:r w:rsidRPr="006425FC">
        <w:rPr>
          <w:rFonts w:asciiTheme="minorEastAsia" w:eastAsiaTheme="minorEastAsia" w:hAnsiTheme="minorEastAsia" w:hint="eastAsia"/>
          <w:szCs w:val="21"/>
        </w:rPr>
        <w:t>讲台桌、4人不锈钢餐桌椅</w:t>
      </w:r>
    </w:p>
    <w:p w:rsidR="006425FC" w:rsidRPr="00F62251" w:rsidRDefault="006425FC" w:rsidP="006425FC">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数量</w:t>
      </w:r>
      <w:r w:rsidRPr="00F62251">
        <w:rPr>
          <w:rFonts w:asciiTheme="minorEastAsia" w:eastAsiaTheme="minorEastAsia" w:hAnsiTheme="minorEastAsia" w:hint="eastAsia"/>
          <w:szCs w:val="21"/>
        </w:rPr>
        <w:t>：1批</w:t>
      </w:r>
    </w:p>
    <w:p w:rsidR="006425FC" w:rsidRPr="001F0B5C" w:rsidRDefault="006425FC" w:rsidP="006425FC">
      <w:pPr>
        <w:spacing w:line="400" w:lineRule="exact"/>
        <w:ind w:firstLineChars="200" w:firstLine="420"/>
        <w:rPr>
          <w:rFonts w:asciiTheme="minorEastAsia" w:eastAsiaTheme="minorEastAsia" w:hAnsiTheme="minorEastAsia"/>
          <w:szCs w:val="21"/>
        </w:rPr>
      </w:pPr>
      <w:r w:rsidRPr="00F62251">
        <w:rPr>
          <w:rFonts w:asciiTheme="minorEastAsia" w:eastAsiaTheme="minorEastAsia" w:hAnsiTheme="minorEastAsia"/>
          <w:szCs w:val="21"/>
        </w:rPr>
        <w:t>预算金额（元）</w:t>
      </w:r>
      <w:r w:rsidRPr="00F62251">
        <w:rPr>
          <w:rFonts w:asciiTheme="minorEastAsia" w:eastAsiaTheme="minorEastAsia" w:hAnsiTheme="minorEastAsia" w:hint="eastAsia"/>
          <w:szCs w:val="21"/>
        </w:rPr>
        <w:t>：</w:t>
      </w:r>
      <w:r>
        <w:rPr>
          <w:rFonts w:asciiTheme="minorEastAsia" w:eastAsiaTheme="minorEastAsia" w:hAnsiTheme="minorEastAsia" w:hint="eastAsia"/>
          <w:szCs w:val="21"/>
        </w:rPr>
        <w:t>1105200</w:t>
      </w:r>
      <w:r w:rsidRPr="001F0B5C">
        <w:rPr>
          <w:rFonts w:asciiTheme="minorEastAsia" w:eastAsiaTheme="minorEastAsia" w:hAnsiTheme="minorEastAsia"/>
          <w:szCs w:val="21"/>
        </w:rPr>
        <w:t> </w:t>
      </w:r>
    </w:p>
    <w:p w:rsidR="006425FC" w:rsidRPr="001F0B5C" w:rsidRDefault="006425FC" w:rsidP="006425F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简要规格描述或项目基本概况介绍、用途</w:t>
      </w:r>
      <w:r w:rsidRPr="00F62251">
        <w:rPr>
          <w:rFonts w:asciiTheme="minorEastAsia" w:eastAsiaTheme="minorEastAsia" w:hAnsiTheme="minorEastAsia"/>
          <w:szCs w:val="21"/>
        </w:rPr>
        <w:t>：</w:t>
      </w:r>
      <w:r w:rsidRPr="006425FC">
        <w:rPr>
          <w:rFonts w:asciiTheme="minorEastAsia" w:eastAsiaTheme="minorEastAsia" w:hAnsiTheme="minorEastAsia" w:hint="eastAsia"/>
          <w:szCs w:val="21"/>
        </w:rPr>
        <w:t>讲台桌、4人不锈钢餐桌椅</w:t>
      </w:r>
      <w:r w:rsidRPr="00F62251">
        <w:rPr>
          <w:rFonts w:asciiTheme="minorEastAsia" w:eastAsiaTheme="minorEastAsia" w:hAnsiTheme="minorEastAsia" w:hint="eastAsia"/>
          <w:szCs w:val="21"/>
        </w:rPr>
        <w:t>。（</w:t>
      </w:r>
      <w:r w:rsidRPr="001F0B5C">
        <w:rPr>
          <w:rFonts w:asciiTheme="minorEastAsia" w:eastAsiaTheme="minorEastAsia" w:hAnsiTheme="minorEastAsia" w:hint="eastAsia"/>
          <w:szCs w:val="21"/>
        </w:rPr>
        <w:t>具体详</w:t>
      </w:r>
      <w:r w:rsidRPr="00F62251">
        <w:rPr>
          <w:rFonts w:asciiTheme="minorEastAsia" w:eastAsiaTheme="minorEastAsia" w:hAnsiTheme="minorEastAsia" w:hint="eastAsia"/>
          <w:szCs w:val="21"/>
        </w:rPr>
        <w:t>见采</w:t>
      </w:r>
      <w:r w:rsidRPr="00F62251">
        <w:rPr>
          <w:rFonts w:asciiTheme="minorEastAsia" w:eastAsiaTheme="minorEastAsia" w:hAnsiTheme="minorEastAsia" w:hint="eastAsia"/>
          <w:szCs w:val="21"/>
        </w:rPr>
        <w:lastRenderedPageBreak/>
        <w:t>购需求）</w:t>
      </w:r>
      <w:r w:rsidRPr="001F0B5C">
        <w:rPr>
          <w:rFonts w:asciiTheme="minorEastAsia" w:eastAsiaTheme="minorEastAsia" w:hAnsiTheme="minorEastAsia"/>
          <w:szCs w:val="21"/>
        </w:rPr>
        <w:t> </w:t>
      </w:r>
    </w:p>
    <w:p w:rsidR="006425FC" w:rsidRPr="001F0B5C" w:rsidRDefault="006425FC" w:rsidP="006425F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备注：/</w:t>
      </w:r>
    </w:p>
    <w:p w:rsidR="006425FC" w:rsidRPr="006425FC" w:rsidRDefault="006425FC" w:rsidP="006425FC">
      <w:pPr>
        <w:pStyle w:val="a0"/>
      </w:pPr>
    </w:p>
    <w:p w:rsidR="00F62251" w:rsidRPr="00F62251" w:rsidRDefault="009622B3" w:rsidP="00F62251">
      <w:pPr>
        <w:spacing w:line="320" w:lineRule="exact"/>
        <w:rPr>
          <w:rFonts w:ascii="宋体" w:hAnsi="宋体" w:cs="宋体"/>
          <w:kern w:val="0"/>
          <w:szCs w:val="21"/>
        </w:rPr>
      </w:pPr>
      <w:r w:rsidRPr="001F0B5C">
        <w:rPr>
          <w:rFonts w:asciiTheme="minorEastAsia" w:eastAsiaTheme="minorEastAsia" w:hAnsiTheme="minorEastAsia"/>
          <w:szCs w:val="21"/>
        </w:rPr>
        <w:t>合同履</w:t>
      </w:r>
      <w:r w:rsidRPr="001F0B5C">
        <w:rPr>
          <w:rFonts w:asciiTheme="minorEastAsia" w:eastAsiaTheme="minorEastAsia" w:hAnsiTheme="minorEastAsia" w:hint="eastAsia"/>
          <w:szCs w:val="21"/>
        </w:rPr>
        <w:t>约</w:t>
      </w:r>
      <w:r w:rsidRPr="001F0B5C">
        <w:rPr>
          <w:rFonts w:asciiTheme="minorEastAsia" w:eastAsiaTheme="minorEastAsia" w:hAnsiTheme="minorEastAsia"/>
          <w:szCs w:val="21"/>
        </w:rPr>
        <w:t>期限</w:t>
      </w:r>
      <w:r w:rsidRPr="000A1B72">
        <w:rPr>
          <w:rFonts w:asciiTheme="minorEastAsia" w:eastAsiaTheme="minorEastAsia" w:hAnsiTheme="minorEastAsia"/>
          <w:szCs w:val="21"/>
        </w:rPr>
        <w:t>：</w:t>
      </w:r>
      <w:r w:rsidR="00F62251" w:rsidRPr="000A1B72">
        <w:rPr>
          <w:rFonts w:asciiTheme="minorEastAsia" w:eastAsiaTheme="minorEastAsia" w:hAnsiTheme="minorEastAsia" w:cs="宋体" w:hint="eastAsia"/>
          <w:szCs w:val="21"/>
        </w:rPr>
        <w:t>标项</w:t>
      </w:r>
      <w:r w:rsidR="000A1B72" w:rsidRPr="000A1B72">
        <w:rPr>
          <w:rFonts w:asciiTheme="minorEastAsia" w:eastAsiaTheme="minorEastAsia" w:hAnsiTheme="minorEastAsia" w:cs="宋体" w:hint="eastAsia"/>
          <w:szCs w:val="21"/>
        </w:rPr>
        <w:t>1、2、3，</w:t>
      </w:r>
      <w:r w:rsidR="00F62251" w:rsidRPr="000A1B72">
        <w:rPr>
          <w:rFonts w:ascii="宋体" w:hAnsi="宋体" w:cs="宋体" w:hint="eastAsia"/>
          <w:kern w:val="0"/>
          <w:szCs w:val="21"/>
        </w:rPr>
        <w:t>合同签订后15天内免费送货、安装调试并交付使用（含卸货、搬运费）。</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本项目（否）接受联合体投标。</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二、申请人的资格要求：</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w:t>
      </w:r>
      <w:r w:rsidR="002430D8" w:rsidRPr="001F0B5C">
        <w:rPr>
          <w:rFonts w:asciiTheme="minorEastAsia" w:eastAsiaTheme="minorEastAsia" w:hAnsiTheme="minorEastAsia" w:hint="eastAsia"/>
          <w:szCs w:val="21"/>
        </w:rPr>
        <w:t>满足《中华人民共和国政府采购法》第二十二条规定；未被“信用中国”（</w:t>
      </w:r>
      <w:hyperlink w:tgtFrame="_blank" w:history="1">
        <w:r w:rsidR="002430D8" w:rsidRPr="001F0B5C">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002430D8" w:rsidRPr="001F0B5C">
        <w:rPr>
          <w:rFonts w:asciiTheme="minorEastAsia" w:eastAsiaTheme="minorEastAsia" w:hAnsiTheme="minorEastAsia" w:hint="eastAsia"/>
          <w:szCs w:val="21"/>
          <w:shd w:val="clear" w:color="auto" w:fill="FFFFFF"/>
        </w:rPr>
        <w:t>。</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2.落实政府采购政策需满足的资格要求：无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3.本项目的特定资格要求：</w:t>
      </w:r>
      <w:r w:rsidR="00247CA5" w:rsidRPr="001F0B5C">
        <w:rPr>
          <w:rFonts w:asciiTheme="minorEastAsia" w:eastAsiaTheme="minorEastAsia" w:hAnsiTheme="minorEastAsia" w:hint="eastAsia"/>
          <w:szCs w:val="21"/>
        </w:rPr>
        <w:t>无</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三、获取招标文件</w:t>
      </w:r>
    </w:p>
    <w:p w:rsidR="00E874EC" w:rsidRPr="00323374"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时间：</w:t>
      </w:r>
      <w:r w:rsidR="00C36F88" w:rsidRPr="00503F44">
        <w:rPr>
          <w:rFonts w:asciiTheme="minorEastAsia" w:eastAsiaTheme="minorEastAsia" w:hAnsiTheme="minorEastAsia" w:hint="eastAsia"/>
          <w:szCs w:val="21"/>
          <w:u w:val="single"/>
        </w:rPr>
        <w:t>2021</w:t>
      </w:r>
      <w:r w:rsidRPr="00503F44">
        <w:rPr>
          <w:rFonts w:asciiTheme="minorEastAsia" w:eastAsiaTheme="minorEastAsia" w:hAnsiTheme="minorEastAsia"/>
          <w:szCs w:val="21"/>
          <w:u w:val="single"/>
        </w:rPr>
        <w:t>年</w:t>
      </w:r>
      <w:r w:rsidR="00503F44" w:rsidRPr="00503F44">
        <w:rPr>
          <w:rFonts w:asciiTheme="minorEastAsia" w:eastAsiaTheme="minorEastAsia" w:hAnsiTheme="minorEastAsia" w:hint="eastAsia"/>
          <w:szCs w:val="21"/>
          <w:u w:val="single"/>
        </w:rPr>
        <w:t>5</w:t>
      </w:r>
      <w:r w:rsidR="002902A3" w:rsidRPr="00503F44">
        <w:rPr>
          <w:rFonts w:asciiTheme="minorEastAsia" w:eastAsiaTheme="minorEastAsia" w:hAnsiTheme="minorEastAsia" w:hint="eastAsia"/>
          <w:szCs w:val="21"/>
          <w:u w:val="single"/>
        </w:rPr>
        <w:t>月</w:t>
      </w:r>
      <w:r w:rsidR="00503F44" w:rsidRPr="00503F44">
        <w:rPr>
          <w:rFonts w:asciiTheme="minorEastAsia" w:eastAsiaTheme="minorEastAsia" w:hAnsiTheme="minorEastAsia" w:hint="eastAsia"/>
          <w:szCs w:val="21"/>
          <w:u w:val="single"/>
        </w:rPr>
        <w:t>11</w:t>
      </w:r>
      <w:r w:rsidR="002902A3" w:rsidRPr="00503F44">
        <w:rPr>
          <w:rFonts w:asciiTheme="minorEastAsia" w:eastAsiaTheme="minorEastAsia" w:hAnsiTheme="minorEastAsia" w:hint="eastAsia"/>
          <w:szCs w:val="21"/>
          <w:u w:val="single"/>
        </w:rPr>
        <w:t>日</w:t>
      </w:r>
      <w:r w:rsidRPr="00503F44">
        <w:rPr>
          <w:rFonts w:asciiTheme="minorEastAsia" w:eastAsiaTheme="minorEastAsia" w:hAnsiTheme="minorEastAsia"/>
          <w:szCs w:val="21"/>
        </w:rPr>
        <w:t>至</w:t>
      </w:r>
      <w:r w:rsidR="00C36F88" w:rsidRPr="00503F44">
        <w:rPr>
          <w:rFonts w:asciiTheme="minorEastAsia" w:eastAsiaTheme="minorEastAsia" w:hAnsiTheme="minorEastAsia" w:hint="eastAsia"/>
          <w:szCs w:val="21"/>
          <w:u w:val="single"/>
        </w:rPr>
        <w:t>2021</w:t>
      </w:r>
      <w:r w:rsidRPr="00503F44">
        <w:rPr>
          <w:rFonts w:asciiTheme="minorEastAsia" w:eastAsiaTheme="minorEastAsia" w:hAnsiTheme="minorEastAsia"/>
          <w:szCs w:val="21"/>
          <w:u w:val="single"/>
        </w:rPr>
        <w:t>年</w:t>
      </w:r>
      <w:r w:rsidR="00503F44" w:rsidRPr="00503F44">
        <w:rPr>
          <w:rFonts w:asciiTheme="minorEastAsia" w:eastAsiaTheme="minorEastAsia" w:hAnsiTheme="minorEastAsia" w:hint="eastAsia"/>
          <w:szCs w:val="21"/>
          <w:u w:val="single"/>
        </w:rPr>
        <w:t>5</w:t>
      </w:r>
      <w:r w:rsidR="002902A3" w:rsidRPr="00503F44">
        <w:rPr>
          <w:rFonts w:asciiTheme="minorEastAsia" w:eastAsiaTheme="minorEastAsia" w:hAnsiTheme="minorEastAsia" w:hint="eastAsia"/>
          <w:szCs w:val="21"/>
          <w:u w:val="single"/>
        </w:rPr>
        <w:t>月</w:t>
      </w:r>
      <w:r w:rsidR="00503F44" w:rsidRPr="00503F44">
        <w:rPr>
          <w:rFonts w:asciiTheme="minorEastAsia" w:eastAsiaTheme="minorEastAsia" w:hAnsiTheme="minorEastAsia" w:hint="eastAsia"/>
          <w:szCs w:val="21"/>
          <w:u w:val="single"/>
        </w:rPr>
        <w:t>31</w:t>
      </w:r>
      <w:r w:rsidR="002902A3" w:rsidRPr="00503F44">
        <w:rPr>
          <w:rFonts w:asciiTheme="minorEastAsia" w:eastAsiaTheme="minorEastAsia" w:hAnsiTheme="minorEastAsia" w:hint="eastAsia"/>
          <w:szCs w:val="21"/>
          <w:u w:val="single"/>
        </w:rPr>
        <w:t>日</w:t>
      </w:r>
      <w:r w:rsidRPr="00503F44">
        <w:rPr>
          <w:rFonts w:asciiTheme="minorEastAsia" w:eastAsiaTheme="minorEastAsia" w:hAnsiTheme="minorEastAsia"/>
          <w:szCs w:val="21"/>
        </w:rPr>
        <w:t>，</w:t>
      </w:r>
      <w:r w:rsidRPr="00292C82">
        <w:rPr>
          <w:rFonts w:asciiTheme="minorEastAsia" w:eastAsiaTheme="minorEastAsia" w:hAnsiTheme="minorEastAsia"/>
          <w:szCs w:val="21"/>
        </w:rPr>
        <w:t>每天上</w:t>
      </w:r>
      <w:r w:rsidRPr="00323374">
        <w:rPr>
          <w:rFonts w:asciiTheme="minorEastAsia" w:eastAsiaTheme="minorEastAsia" w:hAnsiTheme="minorEastAsia"/>
          <w:szCs w:val="21"/>
        </w:rPr>
        <w:t>午</w:t>
      </w:r>
      <w:r w:rsidRPr="00323374">
        <w:rPr>
          <w:rFonts w:asciiTheme="minorEastAsia" w:eastAsiaTheme="minorEastAsia" w:hAnsiTheme="minorEastAsia"/>
          <w:szCs w:val="21"/>
          <w:u w:val="single"/>
        </w:rPr>
        <w:t>00:00至12:00</w:t>
      </w:r>
      <w:r w:rsidRPr="00323374">
        <w:rPr>
          <w:rFonts w:asciiTheme="minorEastAsia" w:eastAsiaTheme="minorEastAsia" w:hAnsiTheme="minorEastAsia"/>
          <w:szCs w:val="21"/>
        </w:rPr>
        <w:t>，下午</w:t>
      </w:r>
      <w:r w:rsidRPr="00323374">
        <w:rPr>
          <w:rFonts w:asciiTheme="minorEastAsia" w:eastAsiaTheme="minorEastAsia" w:hAnsiTheme="minorEastAsia" w:hint="eastAsia"/>
          <w:szCs w:val="21"/>
          <w:u w:val="single"/>
        </w:rPr>
        <w:t>1</w:t>
      </w:r>
      <w:r w:rsidRPr="00323374">
        <w:rPr>
          <w:rFonts w:asciiTheme="minorEastAsia" w:eastAsiaTheme="minorEastAsia" w:hAnsiTheme="minorEastAsia"/>
          <w:szCs w:val="21"/>
          <w:u w:val="single"/>
        </w:rPr>
        <w:t>2:00至23:59 </w:t>
      </w:r>
      <w:r w:rsidRPr="00323374">
        <w:rPr>
          <w:rFonts w:asciiTheme="minorEastAsia" w:eastAsiaTheme="minorEastAsia" w:hAnsiTheme="minorEastAsia"/>
          <w:szCs w:val="21"/>
        </w:rPr>
        <w:t>（北京时间，线上获取法定节假日均可，线下获取文件法定节假日除外）</w:t>
      </w:r>
    </w:p>
    <w:p w:rsidR="00E874EC" w:rsidRPr="00323374" w:rsidRDefault="009622B3" w:rsidP="00670AAB">
      <w:pPr>
        <w:spacing w:line="400" w:lineRule="exact"/>
        <w:ind w:firstLineChars="200" w:firstLine="420"/>
        <w:rPr>
          <w:rFonts w:asciiTheme="minorEastAsia" w:eastAsiaTheme="minorEastAsia" w:hAnsiTheme="minorEastAsia"/>
          <w:szCs w:val="21"/>
        </w:rPr>
      </w:pPr>
      <w:r w:rsidRPr="00323374">
        <w:rPr>
          <w:rFonts w:asciiTheme="minorEastAsia" w:eastAsiaTheme="minorEastAsia" w:hAnsiTheme="minorEastAsia"/>
          <w:szCs w:val="21"/>
        </w:rPr>
        <w:t>地点（网址）：政府采购云平台（www.zcygov.cn）</w:t>
      </w:r>
    </w:p>
    <w:p w:rsidR="00E874EC" w:rsidRPr="00323374" w:rsidRDefault="009622B3" w:rsidP="00670AAB">
      <w:pPr>
        <w:spacing w:line="400" w:lineRule="exact"/>
        <w:ind w:firstLineChars="200" w:firstLine="420"/>
        <w:rPr>
          <w:rFonts w:asciiTheme="minorEastAsia" w:eastAsiaTheme="minorEastAsia" w:hAnsiTheme="minorEastAsia"/>
          <w:szCs w:val="21"/>
        </w:rPr>
      </w:pPr>
      <w:r w:rsidRPr="00323374">
        <w:rPr>
          <w:rFonts w:asciiTheme="minorEastAsia" w:eastAsiaTheme="minorEastAsia" w:hAnsiTheme="minorEastAsia"/>
          <w:szCs w:val="21"/>
        </w:rPr>
        <w:t>方式：通过政府采购云平台下载。</w:t>
      </w:r>
    </w:p>
    <w:p w:rsidR="00E874EC" w:rsidRPr="00323374" w:rsidRDefault="009622B3" w:rsidP="00670AAB">
      <w:pPr>
        <w:spacing w:line="400" w:lineRule="exact"/>
        <w:ind w:firstLineChars="200" w:firstLine="420"/>
        <w:rPr>
          <w:rFonts w:asciiTheme="minorEastAsia" w:eastAsiaTheme="minorEastAsia" w:hAnsiTheme="minorEastAsia"/>
          <w:szCs w:val="21"/>
        </w:rPr>
      </w:pPr>
      <w:r w:rsidRPr="00323374">
        <w:rPr>
          <w:rFonts w:asciiTheme="minorEastAsia" w:eastAsiaTheme="minorEastAsia" w:hAnsiTheme="minorEastAsia"/>
          <w:szCs w:val="21"/>
        </w:rPr>
        <w:t>售价（元）：0 </w:t>
      </w:r>
    </w:p>
    <w:p w:rsidR="00E874EC" w:rsidRPr="00323374" w:rsidRDefault="009622B3" w:rsidP="00670AAB">
      <w:pPr>
        <w:spacing w:line="400" w:lineRule="exact"/>
        <w:ind w:firstLineChars="200" w:firstLine="420"/>
        <w:rPr>
          <w:rFonts w:asciiTheme="minorEastAsia" w:eastAsiaTheme="minorEastAsia" w:hAnsiTheme="minorEastAsia"/>
          <w:szCs w:val="21"/>
        </w:rPr>
      </w:pPr>
      <w:r w:rsidRPr="00323374">
        <w:rPr>
          <w:rFonts w:asciiTheme="minorEastAsia" w:eastAsiaTheme="minorEastAsia" w:hAnsiTheme="minorEastAsia"/>
          <w:szCs w:val="21"/>
        </w:rPr>
        <w:t>四、提交投标文件截止时间、开标时间和地点</w:t>
      </w:r>
    </w:p>
    <w:p w:rsidR="00E874EC" w:rsidRPr="00503F44" w:rsidRDefault="009622B3" w:rsidP="00670AAB">
      <w:pPr>
        <w:spacing w:line="400" w:lineRule="exact"/>
        <w:ind w:firstLineChars="200" w:firstLine="420"/>
        <w:rPr>
          <w:rFonts w:asciiTheme="minorEastAsia" w:eastAsiaTheme="minorEastAsia" w:hAnsiTheme="minorEastAsia"/>
          <w:szCs w:val="21"/>
        </w:rPr>
      </w:pPr>
      <w:r w:rsidRPr="00323374">
        <w:rPr>
          <w:rFonts w:asciiTheme="minorEastAsia" w:eastAsiaTheme="minorEastAsia" w:hAnsiTheme="minorEastAsia"/>
          <w:szCs w:val="21"/>
        </w:rPr>
        <w:t>提交投标文件截止时间</w:t>
      </w:r>
      <w:r w:rsidRPr="00503F44">
        <w:rPr>
          <w:rFonts w:asciiTheme="minorEastAsia" w:eastAsiaTheme="minorEastAsia" w:hAnsiTheme="minorEastAsia"/>
          <w:szCs w:val="21"/>
        </w:rPr>
        <w:t>：</w:t>
      </w:r>
      <w:r w:rsidR="00C36F88" w:rsidRPr="00503F44">
        <w:rPr>
          <w:rFonts w:asciiTheme="minorEastAsia" w:eastAsiaTheme="minorEastAsia" w:hAnsiTheme="minorEastAsia" w:hint="eastAsia"/>
          <w:szCs w:val="21"/>
          <w:u w:val="single"/>
        </w:rPr>
        <w:t>2021</w:t>
      </w:r>
      <w:r w:rsidRPr="00503F44">
        <w:rPr>
          <w:rFonts w:asciiTheme="minorEastAsia" w:eastAsiaTheme="minorEastAsia" w:hAnsiTheme="minorEastAsia"/>
          <w:szCs w:val="21"/>
          <w:u w:val="single"/>
        </w:rPr>
        <w:t>年</w:t>
      </w:r>
      <w:r w:rsidR="00503F44" w:rsidRPr="00503F44">
        <w:rPr>
          <w:rFonts w:asciiTheme="minorEastAsia" w:eastAsiaTheme="minorEastAsia" w:hAnsiTheme="minorEastAsia" w:hint="eastAsia"/>
          <w:szCs w:val="21"/>
          <w:u w:val="single"/>
        </w:rPr>
        <w:t>6</w:t>
      </w:r>
      <w:r w:rsidR="00D25E73" w:rsidRPr="00503F44">
        <w:rPr>
          <w:rFonts w:asciiTheme="minorEastAsia" w:eastAsiaTheme="minorEastAsia" w:hAnsiTheme="minorEastAsia" w:hint="eastAsia"/>
          <w:szCs w:val="21"/>
          <w:u w:val="single"/>
        </w:rPr>
        <w:t>月</w:t>
      </w:r>
      <w:r w:rsidR="00503F44" w:rsidRPr="00503F44">
        <w:rPr>
          <w:rFonts w:asciiTheme="minorEastAsia" w:eastAsiaTheme="minorEastAsia" w:hAnsiTheme="minorEastAsia" w:hint="eastAsia"/>
          <w:szCs w:val="21"/>
          <w:u w:val="single"/>
        </w:rPr>
        <w:t>1</w:t>
      </w:r>
      <w:r w:rsidR="00D25E73" w:rsidRPr="00503F44">
        <w:rPr>
          <w:rFonts w:asciiTheme="minorEastAsia" w:eastAsiaTheme="minorEastAsia" w:hAnsiTheme="minorEastAsia" w:hint="eastAsia"/>
          <w:szCs w:val="21"/>
          <w:u w:val="single"/>
        </w:rPr>
        <w:t>日</w:t>
      </w:r>
      <w:r w:rsidRPr="00503F44">
        <w:rPr>
          <w:rFonts w:asciiTheme="minorEastAsia" w:eastAsiaTheme="minorEastAsia" w:hAnsiTheme="minorEastAsia"/>
          <w:szCs w:val="21"/>
          <w:u w:val="single"/>
        </w:rPr>
        <w:t xml:space="preserve"> 09:00</w:t>
      </w:r>
      <w:r w:rsidRPr="00503F44">
        <w:rPr>
          <w:rFonts w:asciiTheme="minorEastAsia" w:eastAsiaTheme="minorEastAsia" w:hAnsiTheme="minorEastAsia"/>
          <w:szCs w:val="21"/>
        </w:rPr>
        <w:t>（北京时间）</w:t>
      </w:r>
    </w:p>
    <w:p w:rsidR="00E874EC" w:rsidRPr="00503F44" w:rsidRDefault="009622B3" w:rsidP="00670AAB">
      <w:pPr>
        <w:spacing w:line="400" w:lineRule="exact"/>
        <w:ind w:firstLineChars="200" w:firstLine="420"/>
        <w:rPr>
          <w:rFonts w:asciiTheme="minorEastAsia" w:eastAsiaTheme="minorEastAsia" w:hAnsiTheme="minorEastAsia"/>
          <w:szCs w:val="21"/>
        </w:rPr>
      </w:pPr>
      <w:r w:rsidRPr="00503F44">
        <w:rPr>
          <w:rFonts w:asciiTheme="minorEastAsia" w:eastAsiaTheme="minorEastAsia" w:hAnsiTheme="minorEastAsia"/>
          <w:szCs w:val="21"/>
        </w:rPr>
        <w:t>投标地点（网址）：</w:t>
      </w:r>
      <w:r w:rsidRPr="00503F44">
        <w:rPr>
          <w:rFonts w:asciiTheme="minorEastAsia" w:eastAsiaTheme="minorEastAsia" w:hAnsiTheme="minorEastAsia"/>
          <w:szCs w:val="21"/>
          <w:u w:val="single"/>
        </w:rPr>
        <w:t>宁海县桃源街道金水东路5号五楼开标室5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503F44">
        <w:rPr>
          <w:rFonts w:asciiTheme="minorEastAsia" w:eastAsiaTheme="minorEastAsia" w:hAnsiTheme="minorEastAsia"/>
          <w:szCs w:val="21"/>
        </w:rPr>
        <w:t>开标时间：</w:t>
      </w:r>
      <w:r w:rsidR="00292C82" w:rsidRPr="00503F44">
        <w:rPr>
          <w:rFonts w:asciiTheme="minorEastAsia" w:eastAsiaTheme="minorEastAsia" w:hAnsiTheme="minorEastAsia" w:hint="eastAsia"/>
          <w:szCs w:val="21"/>
          <w:u w:val="single"/>
        </w:rPr>
        <w:t xml:space="preserve"> </w:t>
      </w:r>
      <w:r w:rsidR="00C36F88" w:rsidRPr="00503F44">
        <w:rPr>
          <w:rFonts w:asciiTheme="minorEastAsia" w:eastAsiaTheme="minorEastAsia" w:hAnsiTheme="minorEastAsia" w:hint="eastAsia"/>
          <w:szCs w:val="21"/>
          <w:u w:val="single"/>
        </w:rPr>
        <w:t>2021</w:t>
      </w:r>
      <w:r w:rsidRPr="00503F44">
        <w:rPr>
          <w:rFonts w:asciiTheme="minorEastAsia" w:eastAsiaTheme="minorEastAsia" w:hAnsiTheme="minorEastAsia"/>
          <w:szCs w:val="21"/>
          <w:u w:val="single"/>
        </w:rPr>
        <w:t>年</w:t>
      </w:r>
      <w:r w:rsidR="00503F44" w:rsidRPr="00503F44">
        <w:rPr>
          <w:rFonts w:asciiTheme="minorEastAsia" w:eastAsiaTheme="minorEastAsia" w:hAnsiTheme="minorEastAsia" w:hint="eastAsia"/>
          <w:szCs w:val="21"/>
          <w:u w:val="single"/>
        </w:rPr>
        <w:t>6</w:t>
      </w:r>
      <w:r w:rsidR="00D25E73" w:rsidRPr="00503F44">
        <w:rPr>
          <w:rFonts w:asciiTheme="minorEastAsia" w:eastAsiaTheme="minorEastAsia" w:hAnsiTheme="minorEastAsia" w:hint="eastAsia"/>
          <w:szCs w:val="21"/>
          <w:u w:val="single"/>
        </w:rPr>
        <w:t>月</w:t>
      </w:r>
      <w:r w:rsidR="00503F44" w:rsidRPr="00503F44">
        <w:rPr>
          <w:rFonts w:asciiTheme="minorEastAsia" w:eastAsiaTheme="minorEastAsia" w:hAnsiTheme="minorEastAsia" w:hint="eastAsia"/>
          <w:szCs w:val="21"/>
          <w:u w:val="single"/>
        </w:rPr>
        <w:t>1</w:t>
      </w:r>
      <w:r w:rsidR="00D25E73" w:rsidRPr="00503F44">
        <w:rPr>
          <w:rFonts w:asciiTheme="minorEastAsia" w:eastAsiaTheme="minorEastAsia" w:hAnsiTheme="minorEastAsia" w:hint="eastAsia"/>
          <w:szCs w:val="21"/>
          <w:u w:val="single"/>
        </w:rPr>
        <w:t>日</w:t>
      </w:r>
      <w:r w:rsidRPr="00503F44">
        <w:rPr>
          <w:rFonts w:asciiTheme="minorEastAsia" w:eastAsiaTheme="minorEastAsia" w:hAnsiTheme="minorEastAsia"/>
          <w:szCs w:val="21"/>
          <w:u w:val="single"/>
        </w:rPr>
        <w:t xml:space="preserve"> 09:00</w:t>
      </w:r>
      <w:r w:rsidRPr="001F0B5C">
        <w:rPr>
          <w:rFonts w:asciiTheme="minorEastAsia" w:eastAsiaTheme="minorEastAsia" w:hAnsiTheme="minorEastAsia"/>
          <w:szCs w:val="21"/>
        </w:rPr>
        <w:t>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开标地点（网址）：</w:t>
      </w:r>
      <w:r w:rsidRPr="001F0B5C">
        <w:rPr>
          <w:rFonts w:asciiTheme="minorEastAsia" w:eastAsiaTheme="minorEastAsia" w:hAnsiTheme="minorEastAsia"/>
          <w:szCs w:val="21"/>
          <w:u w:val="single"/>
        </w:rPr>
        <w:t>宁海县桃源街道金水东路5号五楼开标室5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五、公告期限</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自本公告发布之日起5个工作日。</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六、其他补充事宜</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2、其他事项：</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w:t>
      </w:r>
      <w:r w:rsidRPr="001F0B5C">
        <w:rPr>
          <w:rFonts w:asciiTheme="minorEastAsia" w:eastAsiaTheme="minorEastAsia" w:hAnsiTheme="minorEastAsia"/>
          <w:szCs w:val="21"/>
        </w:rPr>
        <w:lastRenderedPageBreak/>
        <w:t>的正式供应商。尚未正式注册入库的供应商，请注意注册所需时间。</w:t>
      </w:r>
    </w:p>
    <w:p w:rsidR="00E874EC" w:rsidRPr="00323374"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）本招标公告附件中的招标文件仅供阅览使用，供应商应在规定的招标文件获取期限内在政采云平台登录供应商注册的账号后获</w:t>
      </w:r>
      <w:r w:rsidRPr="00323374">
        <w:rPr>
          <w:rFonts w:asciiTheme="minorEastAsia" w:eastAsiaTheme="minorEastAsia" w:hAnsiTheme="minorEastAsia"/>
          <w:szCs w:val="21"/>
        </w:rPr>
        <w:t>取招标文件，未按上述方式获取招标文件的，不得对招标文件提起质疑。</w:t>
      </w:r>
    </w:p>
    <w:p w:rsidR="00E874EC" w:rsidRPr="00292C82" w:rsidRDefault="009622B3" w:rsidP="00670AAB">
      <w:pPr>
        <w:spacing w:line="400" w:lineRule="exact"/>
        <w:ind w:firstLineChars="200" w:firstLine="420"/>
        <w:rPr>
          <w:rFonts w:asciiTheme="minorEastAsia" w:eastAsiaTheme="minorEastAsia" w:hAnsiTheme="minorEastAsia"/>
          <w:szCs w:val="21"/>
        </w:rPr>
      </w:pPr>
      <w:r w:rsidRPr="00503F44">
        <w:rPr>
          <w:rFonts w:asciiTheme="minorEastAsia" w:eastAsiaTheme="minorEastAsia" w:hAnsiTheme="minorEastAsia"/>
          <w:szCs w:val="21"/>
        </w:rPr>
        <w:t>（</w:t>
      </w:r>
      <w:r w:rsidRPr="00503F44">
        <w:rPr>
          <w:rFonts w:asciiTheme="minorEastAsia" w:eastAsiaTheme="minorEastAsia" w:hAnsiTheme="minorEastAsia" w:hint="eastAsia"/>
          <w:szCs w:val="21"/>
        </w:rPr>
        <w:t>3</w:t>
      </w:r>
      <w:r w:rsidRPr="00503F44">
        <w:rPr>
          <w:rFonts w:asciiTheme="minorEastAsia" w:eastAsiaTheme="minorEastAsia" w:hAnsiTheme="minorEastAsia"/>
          <w:szCs w:val="21"/>
        </w:rPr>
        <w:t>）供应商如提供备份投标文件的，应于</w:t>
      </w:r>
      <w:r w:rsidR="00C36F88" w:rsidRPr="00503F44">
        <w:rPr>
          <w:rFonts w:asciiTheme="minorEastAsia" w:eastAsiaTheme="minorEastAsia" w:hAnsiTheme="minorEastAsia" w:hint="eastAsia"/>
          <w:szCs w:val="21"/>
        </w:rPr>
        <w:t>2021</w:t>
      </w:r>
      <w:r w:rsidRPr="00503F44">
        <w:rPr>
          <w:rFonts w:asciiTheme="minorEastAsia" w:eastAsiaTheme="minorEastAsia" w:hAnsiTheme="minorEastAsia"/>
          <w:szCs w:val="21"/>
        </w:rPr>
        <w:t>年</w:t>
      </w:r>
      <w:r w:rsidR="00503F44" w:rsidRPr="00503F44">
        <w:rPr>
          <w:rFonts w:asciiTheme="minorEastAsia" w:eastAsiaTheme="minorEastAsia" w:hAnsiTheme="minorEastAsia" w:hint="eastAsia"/>
          <w:szCs w:val="21"/>
        </w:rPr>
        <w:t>6</w:t>
      </w:r>
      <w:r w:rsidR="00D25E73" w:rsidRPr="00503F44">
        <w:rPr>
          <w:rFonts w:asciiTheme="minorEastAsia" w:eastAsiaTheme="minorEastAsia" w:hAnsiTheme="minorEastAsia" w:hint="eastAsia"/>
          <w:szCs w:val="21"/>
        </w:rPr>
        <w:t>月</w:t>
      </w:r>
      <w:r w:rsidR="00503F44" w:rsidRPr="00503F44">
        <w:rPr>
          <w:rFonts w:asciiTheme="minorEastAsia" w:eastAsiaTheme="minorEastAsia" w:hAnsiTheme="minorEastAsia" w:hint="eastAsia"/>
          <w:szCs w:val="21"/>
        </w:rPr>
        <w:t>1</w:t>
      </w:r>
      <w:r w:rsidR="00D25E73" w:rsidRPr="00503F44">
        <w:rPr>
          <w:rFonts w:asciiTheme="minorEastAsia" w:eastAsiaTheme="minorEastAsia" w:hAnsiTheme="minorEastAsia" w:hint="eastAsia"/>
          <w:szCs w:val="21"/>
        </w:rPr>
        <w:t>日</w:t>
      </w:r>
      <w:r w:rsidRPr="00503F44">
        <w:rPr>
          <w:rFonts w:asciiTheme="minorEastAsia" w:eastAsiaTheme="minorEastAsia" w:hAnsiTheme="minorEastAsia"/>
          <w:szCs w:val="21"/>
        </w:rPr>
        <w:t>9点0分</w:t>
      </w:r>
      <w:r w:rsidRPr="00CF7A72">
        <w:rPr>
          <w:rFonts w:asciiTheme="minorEastAsia" w:eastAsiaTheme="minorEastAsia" w:hAnsiTheme="minorEastAsia"/>
          <w:szCs w:val="21"/>
        </w:rPr>
        <w:t>（北京时间）前，将电子备份投标文件和纸质备份投标文件分别密封，邮寄或直接送达至宁海县公共资源交易中心，逾期送达或未密封将予以拒收。供应商仅提供备份投标文件（包括</w:t>
      </w:r>
      <w:r w:rsidRPr="00292C82">
        <w:rPr>
          <w:rFonts w:asciiTheme="minorEastAsia" w:eastAsiaTheme="minorEastAsia" w:hAnsiTheme="minorEastAsia"/>
          <w:szCs w:val="21"/>
        </w:rPr>
        <w:t>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002318AA" w:rsidRPr="00292C82">
        <w:rPr>
          <w:rFonts w:asciiTheme="minorEastAsia" w:eastAsiaTheme="minorEastAsia" w:hAnsiTheme="minorEastAsia" w:hint="eastAsia"/>
          <w:szCs w:val="21"/>
        </w:rPr>
        <w:t>葛颖燕</w:t>
      </w:r>
      <w:r w:rsidRPr="00292C82">
        <w:rPr>
          <w:rFonts w:asciiTheme="minorEastAsia" w:eastAsiaTheme="minorEastAsia" w:hAnsiTheme="minorEastAsia"/>
          <w:szCs w:val="21"/>
        </w:rPr>
        <w:t>，联系电话：0574-65131832，快递以工作人员签收时间为准）。</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292C82">
        <w:rPr>
          <w:rFonts w:asciiTheme="minorEastAsia" w:eastAsiaTheme="minorEastAsia" w:hAnsiTheme="minorEastAsia"/>
          <w:szCs w:val="21"/>
        </w:rPr>
        <w:t>（</w:t>
      </w:r>
      <w:r w:rsidRPr="00292C82">
        <w:rPr>
          <w:rFonts w:asciiTheme="minorEastAsia" w:eastAsiaTheme="minorEastAsia" w:hAnsiTheme="minorEastAsia" w:hint="eastAsia"/>
          <w:szCs w:val="21"/>
        </w:rPr>
        <w:t>4</w:t>
      </w:r>
      <w:r w:rsidRPr="00292C82">
        <w:rPr>
          <w:rFonts w:asciiTheme="minorEastAsia" w:eastAsiaTheme="minorEastAsia" w:hAnsiTheme="minorEastAsia"/>
          <w:szCs w:val="21"/>
        </w:rPr>
        <w:t>）采购代理机构在招标文件规定的时间通过政府采购云平台组织开标、开启投标文件，所有供应商均应准时在线参加。开标时间</w:t>
      </w:r>
      <w:r w:rsidRPr="00503F44">
        <w:rPr>
          <w:rFonts w:asciiTheme="minorEastAsia" w:eastAsiaTheme="minorEastAsia" w:hAnsiTheme="minorEastAsia"/>
          <w:szCs w:val="21"/>
        </w:rPr>
        <w:t>后30分钟内（</w:t>
      </w:r>
      <w:r w:rsidR="00C36F88" w:rsidRPr="00503F44">
        <w:rPr>
          <w:rFonts w:asciiTheme="minorEastAsia" w:eastAsiaTheme="minorEastAsia" w:hAnsiTheme="minorEastAsia" w:hint="eastAsia"/>
          <w:szCs w:val="21"/>
        </w:rPr>
        <w:t>2021</w:t>
      </w:r>
      <w:r w:rsidRPr="00503F44">
        <w:rPr>
          <w:rFonts w:asciiTheme="minorEastAsia" w:eastAsiaTheme="minorEastAsia" w:hAnsiTheme="minorEastAsia"/>
          <w:szCs w:val="21"/>
        </w:rPr>
        <w:t>年</w:t>
      </w:r>
      <w:r w:rsidR="00503F44" w:rsidRPr="00503F44">
        <w:rPr>
          <w:rFonts w:asciiTheme="minorEastAsia" w:eastAsiaTheme="minorEastAsia" w:hAnsiTheme="minorEastAsia" w:hint="eastAsia"/>
          <w:szCs w:val="21"/>
        </w:rPr>
        <w:t>6</w:t>
      </w:r>
      <w:r w:rsidR="00D25E73" w:rsidRPr="00503F44">
        <w:rPr>
          <w:rFonts w:asciiTheme="minorEastAsia" w:eastAsiaTheme="minorEastAsia" w:hAnsiTheme="minorEastAsia" w:hint="eastAsia"/>
          <w:szCs w:val="21"/>
        </w:rPr>
        <w:t>月</w:t>
      </w:r>
      <w:r w:rsidR="00503F44" w:rsidRPr="00503F44">
        <w:rPr>
          <w:rFonts w:asciiTheme="minorEastAsia" w:eastAsiaTheme="minorEastAsia" w:hAnsiTheme="minorEastAsia" w:hint="eastAsia"/>
          <w:szCs w:val="21"/>
        </w:rPr>
        <w:t>1</w:t>
      </w:r>
      <w:r w:rsidR="00D25E73" w:rsidRPr="00503F44">
        <w:rPr>
          <w:rFonts w:asciiTheme="minorEastAsia" w:eastAsiaTheme="minorEastAsia" w:hAnsiTheme="minorEastAsia" w:hint="eastAsia"/>
          <w:szCs w:val="21"/>
        </w:rPr>
        <w:t>日</w:t>
      </w:r>
      <w:r w:rsidRPr="00503F44">
        <w:rPr>
          <w:rFonts w:asciiTheme="minorEastAsia" w:eastAsiaTheme="minorEastAsia" w:hAnsiTheme="minorEastAsia"/>
          <w:szCs w:val="21"/>
        </w:rPr>
        <w:t>9点30分前）供应商可以登录政府采购云平台，用“项目采购-开标评标”功能解密投标文件。若供应商在规定时间内（</w:t>
      </w:r>
      <w:r w:rsidR="00C36F88" w:rsidRPr="00503F44">
        <w:rPr>
          <w:rFonts w:asciiTheme="minorEastAsia" w:eastAsiaTheme="minorEastAsia" w:hAnsiTheme="minorEastAsia" w:hint="eastAsia"/>
          <w:szCs w:val="21"/>
        </w:rPr>
        <w:t>2021</w:t>
      </w:r>
      <w:r w:rsidRPr="00503F44">
        <w:rPr>
          <w:rFonts w:asciiTheme="minorEastAsia" w:eastAsiaTheme="minorEastAsia" w:hAnsiTheme="minorEastAsia"/>
          <w:szCs w:val="21"/>
        </w:rPr>
        <w:t>年</w:t>
      </w:r>
      <w:r w:rsidR="00503F44" w:rsidRPr="00503F44">
        <w:rPr>
          <w:rFonts w:asciiTheme="minorEastAsia" w:eastAsiaTheme="minorEastAsia" w:hAnsiTheme="minorEastAsia" w:hint="eastAsia"/>
          <w:szCs w:val="21"/>
        </w:rPr>
        <w:t>6</w:t>
      </w:r>
      <w:r w:rsidR="00D25E73" w:rsidRPr="00503F44">
        <w:rPr>
          <w:rFonts w:asciiTheme="minorEastAsia" w:eastAsiaTheme="minorEastAsia" w:hAnsiTheme="minorEastAsia" w:hint="eastAsia"/>
          <w:szCs w:val="21"/>
        </w:rPr>
        <w:t>月</w:t>
      </w:r>
      <w:r w:rsidR="00503F44" w:rsidRPr="00503F44">
        <w:rPr>
          <w:rFonts w:asciiTheme="minorEastAsia" w:eastAsiaTheme="minorEastAsia" w:hAnsiTheme="minorEastAsia" w:hint="eastAsia"/>
          <w:szCs w:val="21"/>
        </w:rPr>
        <w:t>1</w:t>
      </w:r>
      <w:r w:rsidR="00D25E73" w:rsidRPr="00503F44">
        <w:rPr>
          <w:rFonts w:asciiTheme="minorEastAsia" w:eastAsiaTheme="minorEastAsia" w:hAnsiTheme="minorEastAsia" w:hint="eastAsia"/>
          <w:szCs w:val="21"/>
        </w:rPr>
        <w:t>日</w:t>
      </w:r>
      <w:r w:rsidRPr="00503F44">
        <w:rPr>
          <w:rFonts w:asciiTheme="minorEastAsia" w:eastAsiaTheme="minorEastAsia" w:hAnsiTheme="minorEastAsia"/>
          <w:szCs w:val="21"/>
        </w:rPr>
        <w:t>9点30分前）无法解密或解密失败，可使用电子备份投标文件进行或使用纸质备份投标文件进行线下评标。</w:t>
      </w:r>
    </w:p>
    <w:p w:rsidR="00E874EC" w:rsidRPr="001F0B5C" w:rsidRDefault="009622B3" w:rsidP="00670AAB">
      <w:pPr>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5</w:t>
      </w:r>
      <w:r w:rsidRPr="001F0B5C">
        <w:rPr>
          <w:rFonts w:asciiTheme="minorEastAsia" w:eastAsiaTheme="minorEastAsia" w:hAnsiTheme="minorEastAsia"/>
          <w:szCs w:val="21"/>
        </w:rPr>
        <w:t>）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6</w:t>
      </w:r>
      <w:r w:rsidRPr="001F0B5C">
        <w:rPr>
          <w:rFonts w:asciiTheme="minorEastAsia" w:eastAsiaTheme="minorEastAsia" w:hAnsiTheme="minorEastAsia"/>
          <w:szCs w:val="21"/>
        </w:rPr>
        <w:t xml:space="preserve">）如本项目改为线下评标，供应商须在纸质备份投标文件中提供作出澄清、说明或补正的指定电子邮箱。评审过程中有关澄清、说明或者补正，采购代理机构将通过电子邮箱（nhztbgf@163.com）进行收发。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七、对本次</w:t>
      </w:r>
      <w:r w:rsidRPr="001F0B5C">
        <w:rPr>
          <w:rFonts w:asciiTheme="minorEastAsia" w:eastAsiaTheme="minorEastAsia" w:hAnsiTheme="minorEastAsia" w:hint="eastAsia"/>
          <w:szCs w:val="21"/>
        </w:rPr>
        <w:t>采购</w:t>
      </w:r>
      <w:r w:rsidRPr="001F0B5C">
        <w:rPr>
          <w:rFonts w:asciiTheme="minorEastAsia" w:eastAsiaTheme="minorEastAsia" w:hAnsiTheme="minorEastAsia"/>
          <w:szCs w:val="21"/>
        </w:rPr>
        <w:t xml:space="preserve">提出询问、质疑、投诉，请按以下方式联系。　　　　　　　　　　　　</w:t>
      </w:r>
    </w:p>
    <w:p w:rsidR="00670AAB" w:rsidRPr="001F0B5C" w:rsidRDefault="00670AAB"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1.采购人信息</w:t>
      </w:r>
    </w:p>
    <w:p w:rsidR="00670AAB" w:rsidRPr="001F0B5C" w:rsidRDefault="00670AAB"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名称：</w:t>
      </w:r>
      <w:r w:rsidR="00C21A48" w:rsidRPr="00C21A48">
        <w:rPr>
          <w:rFonts w:asciiTheme="minorEastAsia" w:eastAsiaTheme="minorEastAsia" w:hAnsiTheme="minorEastAsia" w:hint="eastAsia"/>
          <w:szCs w:val="21"/>
          <w:u w:val="single"/>
        </w:rPr>
        <w:t>宁海县高级职业技术中心学校</w:t>
      </w:r>
      <w:r w:rsidRPr="0026053A">
        <w:rPr>
          <w:rFonts w:asciiTheme="minorEastAsia" w:eastAsiaTheme="minorEastAsia" w:hAnsiTheme="minorEastAsia"/>
          <w:szCs w:val="21"/>
          <w:u w:val="single"/>
        </w:rPr>
        <w:t xml:space="preserve">　</w:t>
      </w:r>
    </w:p>
    <w:p w:rsidR="00670AAB" w:rsidRPr="001F0B5C" w:rsidRDefault="00670AAB"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地址：</w:t>
      </w:r>
      <w:r w:rsidR="00F74E4E" w:rsidRPr="00F74E4E">
        <w:rPr>
          <w:rFonts w:asciiTheme="minorEastAsia" w:eastAsiaTheme="minorEastAsia" w:hAnsiTheme="minorEastAsia" w:hint="eastAsia"/>
          <w:szCs w:val="21"/>
          <w:u w:val="single"/>
        </w:rPr>
        <w:t>宁海县</w:t>
      </w:r>
      <w:r w:rsidR="00C21A48" w:rsidRPr="00C21A48">
        <w:rPr>
          <w:rFonts w:asciiTheme="minorEastAsia" w:eastAsiaTheme="minorEastAsia" w:hAnsiTheme="minorEastAsia" w:hint="eastAsia"/>
          <w:szCs w:val="21"/>
          <w:u w:val="single"/>
        </w:rPr>
        <w:t>梅林二职高</w:t>
      </w:r>
      <w:r w:rsidRPr="00E427FF">
        <w:rPr>
          <w:rFonts w:asciiTheme="minorEastAsia" w:eastAsiaTheme="minorEastAsia" w:hAnsiTheme="minorEastAsia"/>
          <w:szCs w:val="21"/>
          <w:u w:val="single"/>
        </w:rPr>
        <w:t> </w:t>
      </w:r>
    </w:p>
    <w:p w:rsidR="00670AAB" w:rsidRPr="00E734B9" w:rsidRDefault="00670AAB" w:rsidP="00670AAB">
      <w:pPr>
        <w:spacing w:line="400" w:lineRule="exact"/>
        <w:ind w:firstLineChars="200" w:firstLine="420"/>
        <w:rPr>
          <w:rFonts w:asciiTheme="minorEastAsia" w:eastAsiaTheme="minorEastAsia" w:hAnsiTheme="minorEastAsia"/>
          <w:szCs w:val="21"/>
        </w:rPr>
      </w:pPr>
      <w:r w:rsidRPr="00E734B9">
        <w:rPr>
          <w:rFonts w:asciiTheme="minorEastAsia" w:eastAsiaTheme="minorEastAsia" w:hAnsiTheme="minorEastAsia"/>
          <w:szCs w:val="21"/>
        </w:rPr>
        <w:t>传真：</w:t>
      </w:r>
      <w:r w:rsidR="00BC2722" w:rsidRPr="00E734B9">
        <w:rPr>
          <w:rFonts w:asciiTheme="minorEastAsia" w:eastAsiaTheme="minorEastAsia" w:hAnsiTheme="minorEastAsia" w:hint="eastAsia"/>
          <w:szCs w:val="21"/>
          <w:u w:val="single"/>
        </w:rPr>
        <w:t>/</w:t>
      </w:r>
    </w:p>
    <w:p w:rsidR="00670AAB" w:rsidRPr="00E734B9" w:rsidRDefault="00670AAB" w:rsidP="00670AAB">
      <w:pPr>
        <w:spacing w:line="400" w:lineRule="exact"/>
        <w:ind w:firstLineChars="200" w:firstLine="420"/>
        <w:rPr>
          <w:rFonts w:asciiTheme="minorEastAsia" w:eastAsiaTheme="minorEastAsia" w:hAnsiTheme="minorEastAsia"/>
          <w:szCs w:val="21"/>
        </w:rPr>
      </w:pPr>
      <w:r w:rsidRPr="00E734B9">
        <w:rPr>
          <w:rFonts w:asciiTheme="minorEastAsia" w:eastAsiaTheme="minorEastAsia" w:hAnsiTheme="minorEastAsia"/>
          <w:szCs w:val="21"/>
        </w:rPr>
        <w:t>项目联系人（询问）：</w:t>
      </w:r>
      <w:r w:rsidR="00C21A48" w:rsidRPr="00C21A48">
        <w:rPr>
          <w:rFonts w:asciiTheme="minorEastAsia" w:eastAsiaTheme="minorEastAsia" w:hAnsiTheme="minorEastAsia" w:hint="eastAsia"/>
          <w:szCs w:val="21"/>
          <w:u w:val="single"/>
        </w:rPr>
        <w:t>邬荣国</w:t>
      </w:r>
      <w:r w:rsidRPr="00E734B9">
        <w:rPr>
          <w:rFonts w:asciiTheme="minorEastAsia" w:eastAsiaTheme="minorEastAsia" w:hAnsiTheme="minorEastAsia"/>
          <w:szCs w:val="21"/>
        </w:rPr>
        <w:t xml:space="preserve">　</w:t>
      </w:r>
    </w:p>
    <w:p w:rsidR="00670AAB" w:rsidRPr="00E734B9" w:rsidRDefault="00670AAB" w:rsidP="00670AAB">
      <w:pPr>
        <w:spacing w:line="400" w:lineRule="exact"/>
        <w:ind w:leftChars="200" w:left="420"/>
        <w:rPr>
          <w:rFonts w:asciiTheme="minorEastAsia" w:eastAsiaTheme="minorEastAsia" w:hAnsiTheme="minorEastAsia"/>
          <w:szCs w:val="21"/>
          <w:u w:val="single"/>
        </w:rPr>
      </w:pPr>
      <w:r w:rsidRPr="00E734B9">
        <w:rPr>
          <w:rFonts w:asciiTheme="minorEastAsia" w:eastAsiaTheme="minorEastAsia" w:hAnsiTheme="minorEastAsia"/>
          <w:szCs w:val="21"/>
        </w:rPr>
        <w:t>项目联系方式（询问）：</w:t>
      </w:r>
      <w:r w:rsidR="00E469BB" w:rsidRPr="00E469BB">
        <w:rPr>
          <w:rFonts w:asciiTheme="minorEastAsia" w:eastAsiaTheme="minorEastAsia" w:hAnsiTheme="minorEastAsia"/>
          <w:szCs w:val="21"/>
          <w:u w:val="single"/>
        </w:rPr>
        <w:t>13566555685</w:t>
      </w:r>
      <w:r w:rsidR="00292C82">
        <w:rPr>
          <w:rFonts w:asciiTheme="minorEastAsia" w:eastAsiaTheme="minorEastAsia" w:hAnsiTheme="minorEastAsia" w:hint="eastAsia"/>
          <w:szCs w:val="21"/>
          <w:u w:val="single"/>
        </w:rPr>
        <w:t xml:space="preserve"> </w:t>
      </w:r>
      <w:r w:rsidRPr="001F0B5C">
        <w:rPr>
          <w:rFonts w:asciiTheme="minorEastAsia" w:eastAsiaTheme="minorEastAsia" w:hAnsiTheme="minorEastAsia"/>
          <w:szCs w:val="21"/>
          <w:u w:val="single"/>
        </w:rPr>
        <w:br/>
      </w:r>
      <w:r w:rsidRPr="001F0B5C">
        <w:rPr>
          <w:rFonts w:asciiTheme="minorEastAsia" w:eastAsiaTheme="minorEastAsia" w:hAnsiTheme="minorEastAsia"/>
          <w:szCs w:val="21"/>
        </w:rPr>
        <w:t>质疑联系人：</w:t>
      </w:r>
      <w:r w:rsidR="00C21A48" w:rsidRPr="00C21A48">
        <w:rPr>
          <w:rFonts w:asciiTheme="minorEastAsia" w:eastAsiaTheme="minorEastAsia" w:hAnsiTheme="minorEastAsia" w:hint="eastAsia"/>
          <w:szCs w:val="21"/>
          <w:u w:val="single"/>
        </w:rPr>
        <w:t>林倩倩</w:t>
      </w:r>
    </w:p>
    <w:p w:rsidR="00E874EC" w:rsidRPr="00E427FF" w:rsidRDefault="00670AAB" w:rsidP="00670AAB">
      <w:pPr>
        <w:spacing w:line="400" w:lineRule="exact"/>
        <w:ind w:firstLineChars="200" w:firstLine="420"/>
        <w:rPr>
          <w:rFonts w:asciiTheme="minorEastAsia" w:eastAsiaTheme="minorEastAsia" w:hAnsiTheme="minorEastAsia"/>
          <w:szCs w:val="21"/>
          <w:u w:val="single"/>
        </w:rPr>
      </w:pPr>
      <w:r w:rsidRPr="001F0B5C">
        <w:rPr>
          <w:rFonts w:asciiTheme="minorEastAsia" w:eastAsiaTheme="minorEastAsia" w:hAnsiTheme="minorEastAsia"/>
          <w:szCs w:val="21"/>
        </w:rPr>
        <w:t>质疑联系方式：</w:t>
      </w:r>
      <w:r w:rsidR="00C21A48" w:rsidRPr="00C21A48">
        <w:rPr>
          <w:rFonts w:asciiTheme="minorEastAsia" w:eastAsiaTheme="minorEastAsia" w:hAnsiTheme="minorEastAsia" w:hint="eastAsia"/>
          <w:szCs w:val="21"/>
          <w:u w:val="single"/>
        </w:rPr>
        <w:t>13757470369</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2.采购代理机构信息</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lastRenderedPageBreak/>
        <w:t>名称：</w:t>
      </w:r>
      <w:r w:rsidRPr="001F0B5C">
        <w:rPr>
          <w:rFonts w:asciiTheme="minorEastAsia" w:eastAsiaTheme="minorEastAsia" w:hAnsiTheme="minorEastAsia"/>
          <w:szCs w:val="21"/>
          <w:u w:val="single"/>
        </w:rPr>
        <w:t>宁海县政府采购中心</w:t>
      </w:r>
      <w:r w:rsidRPr="001F0B5C">
        <w:rPr>
          <w:rFonts w:asciiTheme="minorEastAsia" w:eastAsiaTheme="minorEastAsia" w:hAnsiTheme="minorEastAsia"/>
          <w:szCs w:val="21"/>
        </w:rPr>
        <w:t>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地址：</w:t>
      </w:r>
      <w:r w:rsidRPr="001F0B5C">
        <w:rPr>
          <w:rFonts w:asciiTheme="minorEastAsia" w:eastAsiaTheme="minorEastAsia" w:hAnsiTheme="minorEastAsia"/>
          <w:szCs w:val="21"/>
          <w:u w:val="single"/>
        </w:rPr>
        <w:t>宁海县</w:t>
      </w:r>
      <w:r w:rsidRPr="001F0B5C">
        <w:rPr>
          <w:rFonts w:asciiTheme="minorEastAsia" w:eastAsiaTheme="minorEastAsia" w:hAnsiTheme="minorEastAsia" w:hint="eastAsia"/>
          <w:szCs w:val="21"/>
          <w:u w:val="single"/>
        </w:rPr>
        <w:t>桃源街道</w:t>
      </w:r>
      <w:r w:rsidRPr="001F0B5C">
        <w:rPr>
          <w:rFonts w:asciiTheme="minorEastAsia" w:eastAsiaTheme="minorEastAsia" w:hAnsiTheme="minorEastAsia"/>
          <w:szCs w:val="21"/>
          <w:u w:val="single"/>
        </w:rPr>
        <w:t>金水东路5号</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传真：</w:t>
      </w:r>
      <w:r w:rsidRPr="001F0B5C">
        <w:rPr>
          <w:rFonts w:asciiTheme="minorEastAsia" w:eastAsiaTheme="minorEastAsia" w:hAnsiTheme="minorEastAsia"/>
          <w:szCs w:val="21"/>
          <w:u w:val="single"/>
        </w:rPr>
        <w:t>0574-65131831</w:t>
      </w:r>
      <w:r w:rsidRPr="001F0B5C">
        <w:rPr>
          <w:rFonts w:asciiTheme="minorEastAsia" w:eastAsiaTheme="minorEastAsia" w:hAnsiTheme="minorEastAsia"/>
          <w:szCs w:val="21"/>
        </w:rPr>
        <w:t xml:space="preserve">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项目联系人（询问）：</w:t>
      </w:r>
      <w:r w:rsidR="002318AA" w:rsidRPr="001F0B5C">
        <w:rPr>
          <w:rFonts w:asciiTheme="minorEastAsia" w:eastAsiaTheme="minorEastAsia" w:hAnsiTheme="minorEastAsia" w:hint="eastAsia"/>
          <w:szCs w:val="21"/>
          <w:u w:val="single"/>
        </w:rPr>
        <w:t>葛颖燕</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项目联系方式（询问）：</w:t>
      </w:r>
      <w:r w:rsidRPr="001F0B5C">
        <w:rPr>
          <w:rFonts w:asciiTheme="minorEastAsia" w:eastAsiaTheme="minorEastAsia" w:hAnsiTheme="minorEastAsia"/>
          <w:szCs w:val="21"/>
          <w:u w:val="single"/>
        </w:rPr>
        <w:t>0574-65131832</w:t>
      </w:r>
      <w:r w:rsidRPr="001F0B5C">
        <w:rPr>
          <w:rFonts w:asciiTheme="minorEastAsia" w:eastAsiaTheme="minorEastAsia" w:hAnsiTheme="minorEastAsia"/>
          <w:szCs w:val="21"/>
        </w:rPr>
        <w:t>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质疑联系人：</w:t>
      </w:r>
      <w:r w:rsidRPr="001F0B5C">
        <w:rPr>
          <w:rFonts w:asciiTheme="minorEastAsia" w:eastAsiaTheme="minorEastAsia" w:hAnsiTheme="minorEastAsia"/>
          <w:szCs w:val="21"/>
          <w:u w:val="single"/>
        </w:rPr>
        <w:t>夏冬青</w:t>
      </w:r>
      <w:r w:rsidRPr="001F0B5C">
        <w:rPr>
          <w:rFonts w:asciiTheme="minorEastAsia" w:eastAsiaTheme="minorEastAsia" w:hAnsiTheme="minorEastAsia"/>
          <w:szCs w:val="21"/>
        </w:rPr>
        <w:t> </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质疑联系方式：</w:t>
      </w:r>
      <w:r w:rsidRPr="001F0B5C">
        <w:rPr>
          <w:rFonts w:asciiTheme="minorEastAsia" w:eastAsiaTheme="minorEastAsia" w:hAnsiTheme="minorEastAsia"/>
          <w:szCs w:val="21"/>
          <w:u w:val="single"/>
        </w:rPr>
        <w:t xml:space="preserve"> 0574-65131831</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3.同级政府采购监督管理部门</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名称：</w:t>
      </w:r>
      <w:r w:rsidRPr="001F0B5C">
        <w:rPr>
          <w:rFonts w:asciiTheme="minorEastAsia" w:eastAsiaTheme="minorEastAsia" w:hAnsiTheme="minorEastAsia" w:hint="eastAsia"/>
          <w:szCs w:val="21"/>
          <w:u w:val="single"/>
        </w:rPr>
        <w:t>宁海县政府采购管理办公室</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地址：</w:t>
      </w:r>
      <w:r w:rsidR="00537539" w:rsidRPr="001F0B5C">
        <w:rPr>
          <w:rFonts w:asciiTheme="minorEastAsia" w:eastAsiaTheme="minorEastAsia" w:hAnsiTheme="minorEastAsia" w:hint="eastAsia"/>
          <w:szCs w:val="21"/>
          <w:u w:val="single"/>
        </w:rPr>
        <w:t>宁海县跃龙街道桃源中路218号</w:t>
      </w:r>
      <w:r w:rsidRPr="001F0B5C">
        <w:rPr>
          <w:rFonts w:asciiTheme="minorEastAsia" w:eastAsiaTheme="minorEastAsia" w:hAnsiTheme="minorEastAsia"/>
          <w:szCs w:val="21"/>
        </w:rPr>
        <w:t xml:space="preserve">　</w:t>
      </w:r>
    </w:p>
    <w:p w:rsidR="00E874EC" w:rsidRPr="001F0B5C" w:rsidRDefault="009622B3" w:rsidP="00670AAB">
      <w:pPr>
        <w:spacing w:line="400" w:lineRule="exact"/>
        <w:ind w:firstLineChars="200" w:firstLine="420"/>
        <w:rPr>
          <w:rFonts w:asciiTheme="minorEastAsia" w:eastAsiaTheme="minorEastAsia" w:hAnsiTheme="minorEastAsia"/>
          <w:szCs w:val="21"/>
          <w:u w:val="single"/>
        </w:rPr>
      </w:pPr>
      <w:r w:rsidRPr="001F0B5C">
        <w:rPr>
          <w:rFonts w:asciiTheme="minorEastAsia" w:eastAsiaTheme="minorEastAsia" w:hAnsiTheme="minorEastAsia"/>
          <w:szCs w:val="21"/>
        </w:rPr>
        <w:t>传真：</w:t>
      </w:r>
      <w:r w:rsidRPr="001F0B5C">
        <w:rPr>
          <w:rFonts w:asciiTheme="minorEastAsia" w:eastAsiaTheme="minorEastAsia" w:hAnsiTheme="minorEastAsia"/>
          <w:szCs w:val="21"/>
          <w:u w:val="single"/>
        </w:rPr>
        <w:t>0574-65265612</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联系人：</w:t>
      </w:r>
      <w:r w:rsidRPr="001F0B5C">
        <w:rPr>
          <w:rFonts w:asciiTheme="minorEastAsia" w:eastAsiaTheme="minorEastAsia" w:hAnsiTheme="minorEastAsia"/>
          <w:szCs w:val="21"/>
          <w:u w:val="single"/>
        </w:rPr>
        <w:t>王欢永</w:t>
      </w:r>
    </w:p>
    <w:p w:rsidR="00E874EC" w:rsidRPr="001F0B5C" w:rsidRDefault="009622B3" w:rsidP="00670AA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监督投诉电话：</w:t>
      </w:r>
      <w:r w:rsidRPr="001F0B5C">
        <w:rPr>
          <w:rFonts w:asciiTheme="minorEastAsia" w:eastAsiaTheme="minorEastAsia" w:hAnsiTheme="minorEastAsia"/>
          <w:szCs w:val="21"/>
          <w:u w:val="single"/>
        </w:rPr>
        <w:t>0574-65265668</w:t>
      </w:r>
    </w:p>
    <w:p w:rsidR="00E874EC" w:rsidRPr="001F0B5C" w:rsidRDefault="00E874EC" w:rsidP="00670AAB">
      <w:pPr>
        <w:spacing w:line="400" w:lineRule="exact"/>
        <w:ind w:firstLineChars="200" w:firstLine="420"/>
        <w:rPr>
          <w:rFonts w:asciiTheme="minorEastAsia" w:eastAsiaTheme="minorEastAsia" w:hAnsiTheme="minorEastAsia"/>
          <w:szCs w:val="21"/>
        </w:rPr>
      </w:pPr>
    </w:p>
    <w:p w:rsidR="00E874EC" w:rsidRPr="001F0B5C" w:rsidRDefault="009622B3" w:rsidP="00670AAB">
      <w:pPr>
        <w:pStyle w:val="a7"/>
        <w:spacing w:beforeLines="0" w:afterLines="0"/>
        <w:ind w:firstLineChars="200" w:firstLine="420"/>
        <w:rPr>
          <w:rFonts w:asciiTheme="minorEastAsia" w:eastAsiaTheme="minorEastAsia" w:hAnsiTheme="minorEastAsia"/>
          <w:b/>
          <w:bCs/>
          <w:sz w:val="21"/>
          <w:szCs w:val="21"/>
        </w:rPr>
      </w:pPr>
      <w:r w:rsidRPr="001F0B5C">
        <w:rPr>
          <w:rFonts w:asciiTheme="minorEastAsia" w:eastAsiaTheme="minorEastAsia" w:hAnsiTheme="minorEastAsia"/>
          <w:sz w:val="21"/>
          <w:szCs w:val="21"/>
        </w:rPr>
        <w:t>若对项目采购电子交易系统操作有疑问，可登录政采云（https://www.zcygov.cn/），点击右侧咨询小采，获取采小蜜智能服务管家帮助，或拨打政采云服务热线400-881-7190获取热线服务帮助。</w:t>
      </w:r>
      <w:r w:rsidRPr="001F0B5C">
        <w:rPr>
          <w:rFonts w:asciiTheme="minorEastAsia" w:eastAsiaTheme="minorEastAsia" w:hAnsiTheme="minorEastAsia"/>
          <w:sz w:val="21"/>
          <w:szCs w:val="21"/>
        </w:rPr>
        <w:br/>
        <w:t>CA问题联系电话（人工）：汇信CA 400-888-4636；天谷CA 400-087-8198。</w:t>
      </w:r>
    </w:p>
    <w:p w:rsidR="00670AAB" w:rsidRDefault="00670AAB">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9C7DFF" w:rsidRDefault="009C7DFF">
      <w:pPr>
        <w:pStyle w:val="a7"/>
        <w:snapToGrid w:val="0"/>
        <w:spacing w:beforeLines="0" w:afterLines="0"/>
        <w:jc w:val="center"/>
        <w:outlineLvl w:val="0"/>
        <w:rPr>
          <w:rFonts w:ascii="黑体" w:eastAsia="黑体" w:hAnsi="宋体"/>
          <w:b/>
          <w:bCs/>
          <w:sz w:val="28"/>
          <w:szCs w:val="28"/>
        </w:rPr>
      </w:pPr>
    </w:p>
    <w:p w:rsidR="000A1B72" w:rsidRDefault="000A1B72">
      <w:pPr>
        <w:pStyle w:val="a7"/>
        <w:snapToGrid w:val="0"/>
        <w:spacing w:beforeLines="0" w:afterLines="0"/>
        <w:jc w:val="center"/>
        <w:outlineLvl w:val="0"/>
        <w:rPr>
          <w:rFonts w:ascii="黑体" w:eastAsia="黑体" w:hAnsi="宋体"/>
          <w:b/>
          <w:bCs/>
          <w:sz w:val="28"/>
          <w:szCs w:val="28"/>
        </w:rPr>
      </w:pPr>
    </w:p>
    <w:p w:rsidR="009C7DFF" w:rsidRPr="001F0B5C" w:rsidRDefault="009C7DFF">
      <w:pPr>
        <w:pStyle w:val="a7"/>
        <w:snapToGrid w:val="0"/>
        <w:spacing w:beforeLines="0" w:afterLines="0"/>
        <w:jc w:val="center"/>
        <w:outlineLvl w:val="0"/>
        <w:rPr>
          <w:rFonts w:ascii="黑体" w:eastAsia="黑体" w:hAnsi="宋体"/>
          <w:b/>
          <w:bCs/>
          <w:sz w:val="28"/>
          <w:szCs w:val="28"/>
        </w:rPr>
      </w:pPr>
    </w:p>
    <w:p w:rsidR="006A575F" w:rsidRDefault="009622B3" w:rsidP="00E85305">
      <w:pPr>
        <w:pStyle w:val="a7"/>
        <w:snapToGrid w:val="0"/>
        <w:spacing w:beforeLines="0" w:afterLines="0"/>
        <w:jc w:val="center"/>
        <w:outlineLvl w:val="0"/>
        <w:rPr>
          <w:rFonts w:ascii="黑体" w:eastAsia="黑体" w:hAnsi="宋体"/>
          <w:b/>
          <w:bCs/>
          <w:sz w:val="28"/>
          <w:szCs w:val="28"/>
        </w:rPr>
      </w:pPr>
      <w:r w:rsidRPr="001F0B5C">
        <w:rPr>
          <w:rFonts w:ascii="黑体" w:eastAsia="黑体" w:hAnsi="宋体" w:hint="eastAsia"/>
          <w:b/>
          <w:bCs/>
          <w:sz w:val="28"/>
          <w:szCs w:val="28"/>
        </w:rPr>
        <w:lastRenderedPageBreak/>
        <w:t>第</w:t>
      </w:r>
      <w:r w:rsidRPr="00544B57">
        <w:rPr>
          <w:rFonts w:ascii="黑体" w:eastAsia="黑体" w:hAnsi="宋体" w:hint="eastAsia"/>
          <w:b/>
          <w:bCs/>
          <w:sz w:val="28"/>
          <w:szCs w:val="28"/>
        </w:rPr>
        <w:t>二章  采购需求</w:t>
      </w:r>
    </w:p>
    <w:p w:rsidR="00C21A48" w:rsidRDefault="00C21A48" w:rsidP="00E85305">
      <w:pPr>
        <w:rPr>
          <w:rFonts w:asciiTheme="minorEastAsia" w:hAnsiTheme="minorEastAsia" w:cs="宋体"/>
          <w:b/>
          <w:kern w:val="0"/>
          <w:szCs w:val="21"/>
        </w:rPr>
      </w:pPr>
    </w:p>
    <w:p w:rsidR="00C21A48" w:rsidRPr="00C21A48" w:rsidRDefault="00C21A48" w:rsidP="00C21A48">
      <w:pPr>
        <w:pStyle w:val="af2"/>
        <w:numPr>
          <w:ilvl w:val="0"/>
          <w:numId w:val="23"/>
        </w:numPr>
        <w:ind w:firstLineChars="0"/>
        <w:jc w:val="center"/>
        <w:rPr>
          <w:rFonts w:asciiTheme="minorEastAsia" w:hAnsiTheme="minorEastAsia" w:cs="宋体"/>
          <w:b/>
          <w:kern w:val="0"/>
          <w:szCs w:val="21"/>
        </w:rPr>
      </w:pPr>
      <w:r w:rsidRPr="00C21A48">
        <w:rPr>
          <w:rFonts w:asciiTheme="minorEastAsia" w:hAnsiTheme="minorEastAsia" w:cs="宋体" w:hint="eastAsia"/>
          <w:b/>
          <w:kern w:val="0"/>
          <w:szCs w:val="21"/>
        </w:rPr>
        <w:t>需求清单</w:t>
      </w:r>
    </w:p>
    <w:p w:rsidR="00C21A48" w:rsidRPr="00C21A48" w:rsidRDefault="00C21A48" w:rsidP="00C21A48">
      <w:pPr>
        <w:pStyle w:val="a0"/>
      </w:pPr>
      <w:r>
        <w:rPr>
          <w:rFonts w:hint="eastAsia"/>
        </w:rPr>
        <w:t>标项一</w:t>
      </w:r>
    </w:p>
    <w:tbl>
      <w:tblPr>
        <w:tblStyle w:val="ac"/>
        <w:tblW w:w="10632" w:type="dxa"/>
        <w:tblInd w:w="-1168" w:type="dxa"/>
        <w:tblLayout w:type="fixed"/>
        <w:tblLook w:val="04A0"/>
      </w:tblPr>
      <w:tblGrid>
        <w:gridCol w:w="709"/>
        <w:gridCol w:w="709"/>
        <w:gridCol w:w="1559"/>
        <w:gridCol w:w="1276"/>
        <w:gridCol w:w="4961"/>
        <w:gridCol w:w="709"/>
        <w:gridCol w:w="709"/>
      </w:tblGrid>
      <w:tr w:rsidR="00C21A48" w:rsidTr="00575A84">
        <w:trPr>
          <w:trHeight w:val="364"/>
        </w:trPr>
        <w:tc>
          <w:tcPr>
            <w:tcW w:w="709" w:type="dxa"/>
          </w:tcPr>
          <w:p w:rsidR="00C21A48" w:rsidRDefault="00C21A48" w:rsidP="000310C2">
            <w:pPr>
              <w:rPr>
                <w:rFonts w:ascii="宋体" w:hAnsi="宋体"/>
                <w:szCs w:val="21"/>
              </w:rPr>
            </w:pPr>
            <w:r>
              <w:rPr>
                <w:rFonts w:ascii="宋体" w:hAnsi="宋体" w:hint="eastAsia"/>
                <w:szCs w:val="21"/>
              </w:rPr>
              <w:t>序号</w:t>
            </w:r>
          </w:p>
        </w:tc>
        <w:tc>
          <w:tcPr>
            <w:tcW w:w="709" w:type="dxa"/>
            <w:vAlign w:val="center"/>
          </w:tcPr>
          <w:p w:rsidR="00C21A48" w:rsidRDefault="00C21A48" w:rsidP="000310C2">
            <w:pPr>
              <w:rPr>
                <w:rFonts w:ascii="宋体" w:hAnsi="宋体"/>
                <w:szCs w:val="21"/>
              </w:rPr>
            </w:pPr>
            <w:r>
              <w:rPr>
                <w:rFonts w:ascii="宋体" w:hAnsi="宋体" w:hint="eastAsia"/>
                <w:szCs w:val="21"/>
              </w:rPr>
              <w:t>名称</w:t>
            </w:r>
          </w:p>
        </w:tc>
        <w:tc>
          <w:tcPr>
            <w:tcW w:w="1559" w:type="dxa"/>
            <w:vAlign w:val="center"/>
          </w:tcPr>
          <w:p w:rsidR="00C21A48" w:rsidRDefault="00C21A48" w:rsidP="000310C2">
            <w:pPr>
              <w:rPr>
                <w:rFonts w:ascii="宋体" w:hAnsi="宋体"/>
                <w:szCs w:val="21"/>
              </w:rPr>
            </w:pPr>
            <w:r>
              <w:rPr>
                <w:rFonts w:ascii="宋体" w:hAnsi="宋体" w:hint="eastAsia"/>
                <w:szCs w:val="21"/>
              </w:rPr>
              <w:t>参考图片</w:t>
            </w:r>
          </w:p>
        </w:tc>
        <w:tc>
          <w:tcPr>
            <w:tcW w:w="1276" w:type="dxa"/>
            <w:vAlign w:val="center"/>
          </w:tcPr>
          <w:p w:rsidR="00C21A48" w:rsidRDefault="00C21A48" w:rsidP="000310C2">
            <w:pPr>
              <w:jc w:val="center"/>
              <w:rPr>
                <w:rFonts w:ascii="宋体" w:hAnsi="宋体"/>
                <w:szCs w:val="21"/>
              </w:rPr>
            </w:pPr>
            <w:r>
              <w:rPr>
                <w:rFonts w:ascii="宋体" w:hAnsi="宋体" w:hint="eastAsia"/>
                <w:szCs w:val="21"/>
              </w:rPr>
              <w:t>规格（mm）</w:t>
            </w:r>
          </w:p>
        </w:tc>
        <w:tc>
          <w:tcPr>
            <w:tcW w:w="4961" w:type="dxa"/>
            <w:vAlign w:val="center"/>
          </w:tcPr>
          <w:p w:rsidR="00C21A48" w:rsidRDefault="00C21A48" w:rsidP="000310C2">
            <w:pPr>
              <w:jc w:val="center"/>
              <w:rPr>
                <w:rFonts w:ascii="宋体" w:hAnsi="宋体"/>
                <w:szCs w:val="21"/>
              </w:rPr>
            </w:pPr>
            <w:r>
              <w:rPr>
                <w:rFonts w:ascii="宋体" w:hAnsi="宋体" w:hint="eastAsia"/>
                <w:szCs w:val="21"/>
              </w:rPr>
              <w:t>技术参数</w:t>
            </w:r>
          </w:p>
        </w:tc>
        <w:tc>
          <w:tcPr>
            <w:tcW w:w="709" w:type="dxa"/>
            <w:vAlign w:val="center"/>
          </w:tcPr>
          <w:p w:rsidR="00C21A48" w:rsidRDefault="00C21A48" w:rsidP="000310C2">
            <w:pPr>
              <w:jc w:val="center"/>
              <w:rPr>
                <w:rFonts w:ascii="宋体" w:hAnsi="宋体"/>
                <w:szCs w:val="21"/>
              </w:rPr>
            </w:pPr>
            <w:r>
              <w:rPr>
                <w:rFonts w:ascii="宋体" w:hAnsi="宋体" w:hint="eastAsia"/>
                <w:szCs w:val="21"/>
              </w:rPr>
              <w:t>数量</w:t>
            </w:r>
          </w:p>
        </w:tc>
        <w:tc>
          <w:tcPr>
            <w:tcW w:w="709" w:type="dxa"/>
            <w:vAlign w:val="center"/>
          </w:tcPr>
          <w:p w:rsidR="00C21A48" w:rsidRDefault="00C21A48" w:rsidP="000310C2">
            <w:pPr>
              <w:rPr>
                <w:rFonts w:ascii="宋体" w:hAnsi="宋体"/>
                <w:szCs w:val="21"/>
              </w:rPr>
            </w:pPr>
            <w:r>
              <w:rPr>
                <w:rFonts w:ascii="宋体" w:hAnsi="宋体" w:hint="eastAsia"/>
                <w:szCs w:val="21"/>
              </w:rPr>
              <w:t>单位</w:t>
            </w:r>
          </w:p>
        </w:tc>
      </w:tr>
      <w:tr w:rsidR="00C21A48" w:rsidTr="00575A84">
        <w:trPr>
          <w:trHeight w:val="270"/>
        </w:trPr>
        <w:tc>
          <w:tcPr>
            <w:tcW w:w="709" w:type="dxa"/>
            <w:vMerge w:val="restart"/>
            <w:vAlign w:val="center"/>
          </w:tcPr>
          <w:p w:rsidR="00C21A48" w:rsidRDefault="00C21A48" w:rsidP="000310C2">
            <w:pPr>
              <w:jc w:val="center"/>
              <w:rPr>
                <w:rFonts w:ascii="宋体" w:hAnsi="宋体"/>
                <w:szCs w:val="21"/>
              </w:rPr>
            </w:pPr>
            <w:r>
              <w:rPr>
                <w:rFonts w:ascii="宋体" w:hAnsi="宋体" w:hint="eastAsia"/>
                <w:szCs w:val="21"/>
              </w:rPr>
              <w:t>1</w:t>
            </w:r>
          </w:p>
        </w:tc>
        <w:tc>
          <w:tcPr>
            <w:tcW w:w="709" w:type="dxa"/>
            <w:vMerge w:val="restart"/>
            <w:vAlign w:val="center"/>
          </w:tcPr>
          <w:p w:rsidR="00C21A48" w:rsidRDefault="00C21A48" w:rsidP="000310C2">
            <w:pPr>
              <w:jc w:val="center"/>
              <w:rPr>
                <w:rFonts w:ascii="宋体" w:hAnsi="宋体"/>
                <w:szCs w:val="21"/>
              </w:rPr>
            </w:pPr>
          </w:p>
          <w:p w:rsidR="00C21A48" w:rsidRDefault="00C21A48" w:rsidP="000310C2">
            <w:pPr>
              <w:jc w:val="center"/>
              <w:rPr>
                <w:rFonts w:ascii="宋体" w:hAnsi="宋体"/>
                <w:szCs w:val="21"/>
              </w:rPr>
            </w:pPr>
            <w:r>
              <w:rPr>
                <w:rFonts w:ascii="宋体" w:hAnsi="宋体" w:hint="eastAsia"/>
                <w:szCs w:val="21"/>
              </w:rPr>
              <w:t>双斗翻板式升降课桌椅</w:t>
            </w:r>
            <w:r w:rsidRPr="00792398">
              <w:rPr>
                <w:rFonts w:ascii="宋体" w:hAnsi="宋体" w:hint="eastAsia"/>
                <w:color w:val="FF0000"/>
                <w:szCs w:val="21"/>
              </w:rPr>
              <w:t>（提供样品）</w:t>
            </w:r>
          </w:p>
        </w:tc>
        <w:tc>
          <w:tcPr>
            <w:tcW w:w="1559" w:type="dxa"/>
            <w:vMerge w:val="restart"/>
          </w:tcPr>
          <w:p w:rsidR="00C21A48" w:rsidRDefault="00C21A48" w:rsidP="000310C2">
            <w:pPr>
              <w:spacing w:line="480" w:lineRule="auto"/>
              <w:jc w:val="center"/>
              <w:rPr>
                <w:rFonts w:ascii="宋体" w:hAnsi="宋体"/>
                <w:szCs w:val="21"/>
              </w:rPr>
            </w:pPr>
          </w:p>
          <w:p w:rsidR="00C21A48" w:rsidRDefault="00C21A48" w:rsidP="000310C2">
            <w:pPr>
              <w:spacing w:line="480" w:lineRule="auto"/>
              <w:jc w:val="center"/>
              <w:rPr>
                <w:rFonts w:ascii="宋体" w:hAnsi="宋体"/>
                <w:szCs w:val="21"/>
              </w:rPr>
            </w:pPr>
          </w:p>
          <w:p w:rsidR="00C21A48" w:rsidRDefault="00C21A48" w:rsidP="000310C2">
            <w:pPr>
              <w:spacing w:line="480" w:lineRule="auto"/>
              <w:jc w:val="center"/>
              <w:rPr>
                <w:rFonts w:ascii="宋体" w:hAnsi="宋体"/>
                <w:szCs w:val="21"/>
              </w:rPr>
            </w:pPr>
          </w:p>
          <w:p w:rsidR="00C21A48" w:rsidRDefault="00C21A48" w:rsidP="000310C2">
            <w:pPr>
              <w:spacing w:line="480" w:lineRule="auto"/>
              <w:jc w:val="center"/>
              <w:rPr>
                <w:rFonts w:ascii="宋体" w:hAnsi="宋体"/>
                <w:szCs w:val="21"/>
              </w:rPr>
            </w:pPr>
          </w:p>
          <w:p w:rsidR="00C21A48" w:rsidRDefault="00C21A48" w:rsidP="000310C2">
            <w:pPr>
              <w:spacing w:line="480" w:lineRule="auto"/>
              <w:jc w:val="center"/>
              <w:rPr>
                <w:rFonts w:ascii="宋体" w:hAnsi="宋体"/>
                <w:szCs w:val="21"/>
              </w:rPr>
            </w:pPr>
          </w:p>
          <w:p w:rsidR="00C21A48" w:rsidRDefault="00C21A48" w:rsidP="000310C2">
            <w:pPr>
              <w:spacing w:line="480" w:lineRule="auto"/>
              <w:jc w:val="center"/>
              <w:rPr>
                <w:rFonts w:ascii="宋体" w:hAnsi="宋体"/>
                <w:szCs w:val="21"/>
              </w:rPr>
            </w:pPr>
            <w:r>
              <w:rPr>
                <w:rFonts w:ascii="宋体" w:hAnsi="宋体"/>
                <w:noProof/>
                <w:szCs w:val="21"/>
              </w:rPr>
              <w:drawing>
                <wp:inline distT="0" distB="0" distL="0" distR="0">
                  <wp:extent cx="762000" cy="1014730"/>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62000" cy="1019175"/>
                          </a:xfrm>
                          <a:prstGeom prst="rect">
                            <a:avLst/>
                          </a:prstGeom>
                          <a:noFill/>
                        </pic:spPr>
                      </pic:pic>
                    </a:graphicData>
                  </a:graphic>
                </wp:inline>
              </w:drawing>
            </w:r>
          </w:p>
        </w:tc>
        <w:tc>
          <w:tcPr>
            <w:tcW w:w="1276" w:type="dxa"/>
            <w:vMerge w:val="restart"/>
            <w:vAlign w:val="center"/>
          </w:tcPr>
          <w:p w:rsidR="00C21A48" w:rsidRDefault="00C21A48" w:rsidP="000310C2">
            <w:pPr>
              <w:jc w:val="center"/>
              <w:rPr>
                <w:rFonts w:ascii="宋体" w:hAnsi="宋体"/>
                <w:szCs w:val="21"/>
              </w:rPr>
            </w:pPr>
          </w:p>
          <w:p w:rsidR="00C21A48" w:rsidRDefault="00C21A48" w:rsidP="000310C2">
            <w:pPr>
              <w:jc w:val="center"/>
              <w:rPr>
                <w:rFonts w:ascii="宋体" w:hAnsi="宋体"/>
                <w:szCs w:val="21"/>
              </w:rPr>
            </w:pPr>
            <w:r>
              <w:rPr>
                <w:rFonts w:ascii="宋体" w:hAnsi="宋体" w:hint="eastAsia"/>
                <w:szCs w:val="21"/>
              </w:rPr>
              <w:t>课桌：600*470*(700-790)</w:t>
            </w:r>
          </w:p>
          <w:p w:rsidR="00C21A48" w:rsidRDefault="00C21A48" w:rsidP="000310C2">
            <w:pPr>
              <w:jc w:val="center"/>
              <w:rPr>
                <w:rFonts w:ascii="宋体" w:hAnsi="宋体"/>
                <w:szCs w:val="21"/>
              </w:rPr>
            </w:pPr>
            <w:r>
              <w:rPr>
                <w:rFonts w:ascii="宋体" w:hAnsi="宋体" w:hint="eastAsia"/>
                <w:szCs w:val="21"/>
              </w:rPr>
              <w:t>课椅：3</w:t>
            </w:r>
            <w:r>
              <w:rPr>
                <w:rFonts w:ascii="宋体" w:hAnsi="宋体"/>
                <w:szCs w:val="21"/>
              </w:rPr>
              <w:t>8</w:t>
            </w:r>
            <w:r>
              <w:rPr>
                <w:rFonts w:ascii="宋体" w:hAnsi="宋体" w:hint="eastAsia"/>
                <w:szCs w:val="21"/>
              </w:rPr>
              <w:t>0-4</w:t>
            </w:r>
            <w:r>
              <w:rPr>
                <w:rFonts w:ascii="宋体" w:hAnsi="宋体"/>
                <w:szCs w:val="21"/>
              </w:rPr>
              <w:t>6</w:t>
            </w:r>
            <w:r>
              <w:rPr>
                <w:rFonts w:ascii="宋体" w:hAnsi="宋体" w:hint="eastAsia"/>
                <w:szCs w:val="21"/>
              </w:rPr>
              <w:t>0</w:t>
            </w:r>
          </w:p>
        </w:tc>
        <w:tc>
          <w:tcPr>
            <w:tcW w:w="4961" w:type="dxa"/>
          </w:tcPr>
          <w:p w:rsidR="00C21A48" w:rsidRDefault="00C21A48" w:rsidP="000310C2">
            <w:pPr>
              <w:rPr>
                <w:rFonts w:ascii="宋体" w:hAnsi="宋体"/>
                <w:szCs w:val="21"/>
              </w:rPr>
            </w:pPr>
            <w:r>
              <w:rPr>
                <w:rFonts w:ascii="宋体" w:hAnsi="宋体" w:hint="eastAsia"/>
                <w:szCs w:val="21"/>
              </w:rPr>
              <w:t>1.桌面尺寸（L*B）：600mm*470mm。</w:t>
            </w:r>
          </w:p>
        </w:tc>
        <w:tc>
          <w:tcPr>
            <w:tcW w:w="709" w:type="dxa"/>
            <w:vMerge w:val="restart"/>
            <w:vAlign w:val="center"/>
          </w:tcPr>
          <w:p w:rsidR="00C21A48" w:rsidRDefault="00C21A48" w:rsidP="000310C2">
            <w:pPr>
              <w:rPr>
                <w:rFonts w:ascii="宋体" w:hAnsi="宋体"/>
                <w:szCs w:val="21"/>
              </w:rPr>
            </w:pPr>
            <w:r>
              <w:rPr>
                <w:rFonts w:ascii="宋体" w:hAnsi="宋体" w:hint="eastAsia"/>
                <w:szCs w:val="21"/>
              </w:rPr>
              <w:t>2600</w:t>
            </w:r>
          </w:p>
        </w:tc>
        <w:tc>
          <w:tcPr>
            <w:tcW w:w="709" w:type="dxa"/>
            <w:vMerge w:val="restart"/>
            <w:vAlign w:val="center"/>
          </w:tcPr>
          <w:p w:rsidR="00C21A48" w:rsidRDefault="00C21A48" w:rsidP="000310C2">
            <w:pPr>
              <w:rPr>
                <w:rFonts w:ascii="宋体" w:hAnsi="宋体"/>
                <w:szCs w:val="21"/>
              </w:rPr>
            </w:pPr>
            <w:r>
              <w:rPr>
                <w:rFonts w:ascii="宋体" w:hAnsi="宋体" w:hint="eastAsia"/>
                <w:szCs w:val="21"/>
              </w:rPr>
              <w:t>套</w:t>
            </w:r>
          </w:p>
        </w:tc>
      </w:tr>
      <w:tr w:rsidR="00C21A48" w:rsidTr="00575A84">
        <w:trPr>
          <w:trHeight w:val="1221"/>
        </w:trPr>
        <w:tc>
          <w:tcPr>
            <w:tcW w:w="709" w:type="dxa"/>
            <w:vMerge/>
            <w:vAlign w:val="center"/>
          </w:tcPr>
          <w:p w:rsidR="00C21A48" w:rsidRDefault="00C21A48" w:rsidP="000310C2">
            <w:pPr>
              <w:jc w:val="center"/>
              <w:rPr>
                <w:rFonts w:ascii="宋体" w:hAnsi="宋体"/>
                <w:szCs w:val="21"/>
              </w:rPr>
            </w:pPr>
          </w:p>
        </w:tc>
        <w:tc>
          <w:tcPr>
            <w:tcW w:w="709" w:type="dxa"/>
            <w:vMerge/>
            <w:vAlign w:val="center"/>
          </w:tcPr>
          <w:p w:rsidR="00C21A48" w:rsidRDefault="00C21A48" w:rsidP="000310C2">
            <w:pPr>
              <w:jc w:val="cente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vAlign w:val="center"/>
          </w:tcPr>
          <w:p w:rsidR="00C21A48" w:rsidRDefault="00C21A48" w:rsidP="000310C2">
            <w:pPr>
              <w:jc w:val="center"/>
              <w:rPr>
                <w:rFonts w:ascii="宋体" w:hAnsi="宋体"/>
                <w:szCs w:val="21"/>
              </w:rPr>
            </w:pPr>
          </w:p>
        </w:tc>
        <w:tc>
          <w:tcPr>
            <w:tcW w:w="4961" w:type="dxa"/>
          </w:tcPr>
          <w:p w:rsidR="00C21A48" w:rsidRDefault="00C21A48" w:rsidP="00253235">
            <w:pPr>
              <w:rPr>
                <w:rFonts w:ascii="宋体" w:hAnsi="宋体"/>
                <w:szCs w:val="21"/>
              </w:rPr>
            </w:pPr>
            <w:r>
              <w:rPr>
                <w:rFonts w:ascii="宋体" w:hAnsi="宋体" w:hint="eastAsia"/>
                <w:szCs w:val="21"/>
              </w:rPr>
              <w:t>2.桌子高度（H）700mm-790mm：桌面高度调节范围不小于700mm-790mm，能调至桌面高度为700mm、730mm、760mm、790mm，桌面材料：</w:t>
            </w:r>
            <w:r w:rsidR="00253235" w:rsidRPr="00253235">
              <w:rPr>
                <w:rFonts w:ascii="宋体" w:hAnsi="宋体" w:hint="eastAsia"/>
                <w:szCs w:val="21"/>
              </w:rPr>
              <w:t xml:space="preserve"> AA级</w:t>
            </w:r>
            <w:r w:rsidR="00AC2287" w:rsidRPr="004D5858">
              <w:rPr>
                <w:rFonts w:ascii="宋体" w:hAnsi="宋体" w:cs="宋体" w:hint="eastAsia"/>
                <w:color w:val="000000"/>
                <w:kern w:val="0"/>
                <w:szCs w:val="21"/>
              </w:rPr>
              <w:t>橡胶木</w:t>
            </w:r>
            <w:r w:rsidR="00AC2287" w:rsidRPr="00AC2287">
              <w:rPr>
                <w:rFonts w:ascii="宋体" w:hAnsi="宋体" w:cs="宋体" w:hint="eastAsia"/>
                <w:color w:val="000000"/>
                <w:kern w:val="0"/>
                <w:szCs w:val="21"/>
              </w:rPr>
              <w:t>指接</w:t>
            </w:r>
            <w:r w:rsidR="00AC2287" w:rsidRPr="004D5858">
              <w:rPr>
                <w:rFonts w:ascii="宋体" w:hAnsi="宋体" w:cs="宋体" w:hint="eastAsia"/>
                <w:color w:val="000000"/>
                <w:kern w:val="0"/>
                <w:szCs w:val="21"/>
              </w:rPr>
              <w:t>板</w:t>
            </w:r>
            <w:r w:rsidR="00253235" w:rsidRPr="00253235">
              <w:rPr>
                <w:rFonts w:ascii="宋体" w:hAnsi="宋体" w:hint="eastAsia"/>
                <w:szCs w:val="21"/>
              </w:rPr>
              <w:t>刷环保漆</w:t>
            </w:r>
            <w:r>
              <w:rPr>
                <w:rFonts w:ascii="宋体" w:hAnsi="宋体" w:hint="eastAsia"/>
                <w:szCs w:val="21"/>
              </w:rPr>
              <w:t>；桌面材料厚度18mm。</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792398">
        <w:trPr>
          <w:trHeight w:val="548"/>
        </w:trPr>
        <w:tc>
          <w:tcPr>
            <w:tcW w:w="709" w:type="dxa"/>
            <w:vMerge/>
            <w:vAlign w:val="center"/>
          </w:tcPr>
          <w:p w:rsidR="00C21A48" w:rsidRDefault="00C21A48" w:rsidP="000310C2">
            <w:pPr>
              <w:jc w:val="center"/>
              <w:rPr>
                <w:rFonts w:ascii="宋体" w:hAnsi="宋体"/>
                <w:szCs w:val="21"/>
              </w:rPr>
            </w:pPr>
          </w:p>
        </w:tc>
        <w:tc>
          <w:tcPr>
            <w:tcW w:w="709" w:type="dxa"/>
            <w:vMerge/>
            <w:vAlign w:val="center"/>
          </w:tcPr>
          <w:p w:rsidR="00C21A48" w:rsidRDefault="00C21A48" w:rsidP="000310C2">
            <w:pPr>
              <w:jc w:val="cente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vAlign w:val="center"/>
          </w:tcPr>
          <w:p w:rsidR="00C21A48" w:rsidRDefault="00C21A48" w:rsidP="000310C2">
            <w:pPr>
              <w:jc w:val="cente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3.桌斗尺寸L500*B420*H425（mm）上层桌斗高度不大于110mm。下层桌斗高度不小于300mm，深度不大于240mm（下斗可以放入A4纸大小书本），桌斗材料厚度不小于0.9mm；外露界面需卷边处理。</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575A84">
        <w:trPr>
          <w:trHeight w:val="283"/>
        </w:trPr>
        <w:tc>
          <w:tcPr>
            <w:tcW w:w="709" w:type="dxa"/>
            <w:vMerge/>
            <w:vAlign w:val="center"/>
          </w:tcPr>
          <w:p w:rsidR="00C21A48" w:rsidRDefault="00C21A48" w:rsidP="000310C2">
            <w:pPr>
              <w:jc w:val="center"/>
              <w:rPr>
                <w:rFonts w:ascii="宋体" w:hAnsi="宋体"/>
                <w:szCs w:val="21"/>
              </w:rPr>
            </w:pPr>
          </w:p>
        </w:tc>
        <w:tc>
          <w:tcPr>
            <w:tcW w:w="709" w:type="dxa"/>
            <w:vMerge/>
            <w:vAlign w:val="center"/>
          </w:tcPr>
          <w:p w:rsidR="00C21A48" w:rsidRDefault="00C21A48" w:rsidP="000310C2">
            <w:pPr>
              <w:jc w:val="cente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vAlign w:val="center"/>
          </w:tcPr>
          <w:p w:rsidR="00C21A48" w:rsidRDefault="00C21A48" w:rsidP="000310C2">
            <w:pPr>
              <w:jc w:val="cente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4.桌脚材质采用金属椭圆钢管，截面尺寸不小于50mm*30mm，壁厚不小于1.2mm。脚套采用高级ABS工程塑料，在外拉力1000N下，不脱落。脚套安装后，另加螺钉固定。</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575A84">
        <w:trPr>
          <w:trHeight w:val="221"/>
        </w:trPr>
        <w:tc>
          <w:tcPr>
            <w:tcW w:w="709" w:type="dxa"/>
            <w:vMerge/>
            <w:vAlign w:val="center"/>
          </w:tcPr>
          <w:p w:rsidR="00C21A48" w:rsidRDefault="00C21A48" w:rsidP="000310C2">
            <w:pPr>
              <w:jc w:val="center"/>
              <w:rPr>
                <w:rFonts w:ascii="宋体" w:hAnsi="宋体"/>
                <w:szCs w:val="21"/>
              </w:rPr>
            </w:pPr>
          </w:p>
        </w:tc>
        <w:tc>
          <w:tcPr>
            <w:tcW w:w="709" w:type="dxa"/>
            <w:vMerge/>
            <w:vAlign w:val="center"/>
          </w:tcPr>
          <w:p w:rsidR="00C21A48" w:rsidRDefault="00C21A48" w:rsidP="000310C2">
            <w:pPr>
              <w:jc w:val="cente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vAlign w:val="center"/>
          </w:tcPr>
          <w:p w:rsidR="00C21A48" w:rsidRDefault="00C21A48" w:rsidP="000310C2">
            <w:pPr>
              <w:jc w:val="cente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5.桌斗挂钩：课桌一侧安装一个挂钩，挂钩挂重物的垂直静承载力不小于500N。挂钩采用PP工程塑料注塑一次成型，实用轻巧。</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575A84">
        <w:trPr>
          <w:trHeight w:val="1270"/>
        </w:trPr>
        <w:tc>
          <w:tcPr>
            <w:tcW w:w="709" w:type="dxa"/>
            <w:vMerge/>
            <w:vAlign w:val="center"/>
          </w:tcPr>
          <w:p w:rsidR="00C21A48" w:rsidRDefault="00C21A48" w:rsidP="000310C2">
            <w:pPr>
              <w:jc w:val="center"/>
              <w:rPr>
                <w:rFonts w:ascii="宋体" w:hAnsi="宋体"/>
                <w:szCs w:val="21"/>
              </w:rPr>
            </w:pPr>
          </w:p>
        </w:tc>
        <w:tc>
          <w:tcPr>
            <w:tcW w:w="709" w:type="dxa"/>
            <w:vMerge/>
            <w:vAlign w:val="center"/>
          </w:tcPr>
          <w:p w:rsidR="00C21A48" w:rsidRDefault="00C21A48" w:rsidP="000310C2">
            <w:pPr>
              <w:jc w:val="cente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vAlign w:val="center"/>
          </w:tcPr>
          <w:p w:rsidR="00C21A48" w:rsidRDefault="00C21A48" w:rsidP="000310C2">
            <w:pPr>
              <w:jc w:val="cente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6.椅子主杆采用30*50*1.2（mm）扁圆管制作，升降片采用1mm厚的优质冷轧板冲压成型，靠背弯管采用20*20*1.2（mm）厚的方管倒放制作；座板、靠背采用12mm厚的优质多层板压制成型，面贴果绿色防火板，露边处</w:t>
            </w:r>
            <w:r w:rsidR="00A72535" w:rsidRPr="00A72535">
              <w:rPr>
                <w:rFonts w:ascii="宋体" w:hAnsi="宋体" w:hint="eastAsia"/>
                <w:szCs w:val="21"/>
              </w:rPr>
              <w:t>刷</w:t>
            </w:r>
            <w:r w:rsidRPr="00A72535">
              <w:rPr>
                <w:rFonts w:ascii="宋体" w:hAnsi="宋体" w:hint="eastAsia"/>
                <w:szCs w:val="21"/>
              </w:rPr>
              <w:t>环</w:t>
            </w:r>
            <w:r>
              <w:rPr>
                <w:rFonts w:ascii="宋体" w:hAnsi="宋体" w:hint="eastAsia"/>
                <w:szCs w:val="21"/>
              </w:rPr>
              <w:t>保透明漆。脚套采用高级ABS工程塑料。</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575A84">
        <w:trPr>
          <w:trHeight w:val="77"/>
        </w:trPr>
        <w:tc>
          <w:tcPr>
            <w:tcW w:w="709" w:type="dxa"/>
            <w:vMerge w:val="restart"/>
            <w:vAlign w:val="center"/>
          </w:tcPr>
          <w:p w:rsidR="00C21A48" w:rsidRDefault="00C21A48" w:rsidP="000310C2">
            <w:pPr>
              <w:jc w:val="center"/>
              <w:rPr>
                <w:rFonts w:ascii="宋体" w:hAnsi="宋体"/>
                <w:szCs w:val="21"/>
              </w:rPr>
            </w:pPr>
            <w:r>
              <w:rPr>
                <w:rFonts w:ascii="宋体" w:hAnsi="宋体" w:hint="eastAsia"/>
                <w:szCs w:val="21"/>
              </w:rPr>
              <w:t>2</w:t>
            </w:r>
          </w:p>
        </w:tc>
        <w:tc>
          <w:tcPr>
            <w:tcW w:w="709" w:type="dxa"/>
            <w:vMerge w:val="restart"/>
            <w:vAlign w:val="center"/>
          </w:tcPr>
          <w:p w:rsidR="00C21A48" w:rsidRDefault="00C21A48" w:rsidP="000310C2">
            <w:pPr>
              <w:jc w:val="center"/>
              <w:rPr>
                <w:rFonts w:ascii="宋体" w:hAnsi="宋体"/>
                <w:szCs w:val="21"/>
              </w:rPr>
            </w:pPr>
          </w:p>
          <w:p w:rsidR="00C21A48" w:rsidRDefault="00C21A48" w:rsidP="000310C2">
            <w:pPr>
              <w:jc w:val="center"/>
              <w:rPr>
                <w:rFonts w:ascii="宋体" w:hAnsi="宋体"/>
                <w:szCs w:val="21"/>
              </w:rPr>
            </w:pPr>
            <w:r>
              <w:rPr>
                <w:rFonts w:ascii="宋体" w:hAnsi="宋体" w:hint="eastAsia"/>
                <w:szCs w:val="21"/>
              </w:rPr>
              <w:t>二联体上下床</w:t>
            </w:r>
            <w:r w:rsidRPr="00792398">
              <w:rPr>
                <w:rFonts w:ascii="宋体" w:hAnsi="宋体" w:hint="eastAsia"/>
                <w:color w:val="FF0000"/>
                <w:szCs w:val="21"/>
              </w:rPr>
              <w:t>（提供样品）</w:t>
            </w:r>
          </w:p>
        </w:tc>
        <w:tc>
          <w:tcPr>
            <w:tcW w:w="1559" w:type="dxa"/>
            <w:vMerge w:val="restart"/>
          </w:tcPr>
          <w:p w:rsidR="00C21A48" w:rsidRDefault="00C21A48" w:rsidP="000310C2">
            <w:pPr>
              <w:rPr>
                <w:rFonts w:ascii="宋体" w:hAnsi="宋体"/>
                <w:szCs w:val="21"/>
              </w:rPr>
            </w:pPr>
          </w:p>
          <w:p w:rsidR="00C21A48" w:rsidRDefault="00C21A48" w:rsidP="000310C2">
            <w:pPr>
              <w:rPr>
                <w:rFonts w:ascii="宋体" w:hAnsi="宋体"/>
                <w:szCs w:val="21"/>
              </w:rPr>
            </w:pPr>
          </w:p>
          <w:p w:rsidR="00C21A48" w:rsidRDefault="00C21A48" w:rsidP="000310C2">
            <w:pPr>
              <w:rPr>
                <w:rFonts w:ascii="宋体" w:hAnsi="宋体"/>
                <w:szCs w:val="21"/>
              </w:rPr>
            </w:pPr>
          </w:p>
          <w:p w:rsidR="00C21A48" w:rsidRDefault="00C21A48" w:rsidP="000310C2">
            <w:pPr>
              <w:rPr>
                <w:rFonts w:ascii="宋体" w:hAnsi="宋体"/>
                <w:szCs w:val="21"/>
              </w:rPr>
            </w:pPr>
          </w:p>
          <w:p w:rsidR="00C21A48" w:rsidRDefault="00C21A48" w:rsidP="000310C2">
            <w:pPr>
              <w:rPr>
                <w:rFonts w:ascii="宋体" w:hAnsi="宋体"/>
                <w:szCs w:val="21"/>
              </w:rPr>
            </w:pPr>
            <w:r>
              <w:rPr>
                <w:rFonts w:ascii="宋体" w:hAnsi="宋体" w:hint="eastAsia"/>
                <w:noProof/>
                <w:szCs w:val="21"/>
              </w:rPr>
              <w:drawing>
                <wp:inline distT="0" distB="0" distL="114300" distR="114300">
                  <wp:extent cx="848360" cy="1626235"/>
                  <wp:effectExtent l="0" t="0" r="8890" b="12065"/>
                  <wp:docPr id="3" name="图片 1" descr="IMG_20210428_085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10428_085053"/>
                          <pic:cNvPicPr>
                            <a:picLocks noChangeAspect="1"/>
                          </pic:cNvPicPr>
                        </pic:nvPicPr>
                        <pic:blipFill>
                          <a:blip r:embed="rId10" cstate="print"/>
                          <a:stretch>
                            <a:fillRect/>
                          </a:stretch>
                        </pic:blipFill>
                        <pic:spPr>
                          <a:xfrm>
                            <a:off x="0" y="0"/>
                            <a:ext cx="848360" cy="1626235"/>
                          </a:xfrm>
                          <a:prstGeom prst="rect">
                            <a:avLst/>
                          </a:prstGeom>
                        </pic:spPr>
                      </pic:pic>
                    </a:graphicData>
                  </a:graphic>
                </wp:inline>
              </w:drawing>
            </w:r>
          </w:p>
        </w:tc>
        <w:tc>
          <w:tcPr>
            <w:tcW w:w="1276" w:type="dxa"/>
            <w:vMerge w:val="restart"/>
            <w:vAlign w:val="center"/>
          </w:tcPr>
          <w:p w:rsidR="00C21A48" w:rsidRDefault="00C21A48" w:rsidP="000310C2">
            <w:pPr>
              <w:jc w:val="center"/>
              <w:rPr>
                <w:rFonts w:ascii="宋体" w:hAnsi="宋体"/>
                <w:szCs w:val="21"/>
              </w:rPr>
            </w:pPr>
            <w:r>
              <w:rPr>
                <w:rFonts w:ascii="宋体" w:hAnsi="宋体" w:hint="eastAsia"/>
                <w:szCs w:val="21"/>
              </w:rPr>
              <w:t>4000*900*1800</w:t>
            </w:r>
          </w:p>
        </w:tc>
        <w:tc>
          <w:tcPr>
            <w:tcW w:w="4961" w:type="dxa"/>
          </w:tcPr>
          <w:p w:rsidR="00C21A48" w:rsidRDefault="00C21A48" w:rsidP="000310C2">
            <w:pPr>
              <w:rPr>
                <w:rFonts w:ascii="宋体" w:hAnsi="宋体"/>
                <w:szCs w:val="21"/>
              </w:rPr>
            </w:pPr>
            <w:r>
              <w:rPr>
                <w:rFonts w:ascii="宋体" w:hAnsi="宋体" w:hint="eastAsia"/>
                <w:szCs w:val="21"/>
              </w:rPr>
              <w:t>1.单床外径2000mm,床架高度1800mm。</w:t>
            </w:r>
          </w:p>
        </w:tc>
        <w:tc>
          <w:tcPr>
            <w:tcW w:w="709" w:type="dxa"/>
            <w:vMerge w:val="restart"/>
            <w:vAlign w:val="center"/>
          </w:tcPr>
          <w:p w:rsidR="00C21A48" w:rsidRDefault="00C21A48" w:rsidP="000310C2">
            <w:pPr>
              <w:rPr>
                <w:rFonts w:ascii="宋体" w:hAnsi="宋体"/>
                <w:szCs w:val="21"/>
              </w:rPr>
            </w:pPr>
            <w:r>
              <w:rPr>
                <w:rFonts w:ascii="宋体" w:hAnsi="宋体" w:hint="eastAsia"/>
                <w:szCs w:val="21"/>
              </w:rPr>
              <w:t>725</w:t>
            </w:r>
          </w:p>
        </w:tc>
        <w:tc>
          <w:tcPr>
            <w:tcW w:w="709" w:type="dxa"/>
            <w:vMerge w:val="restart"/>
            <w:vAlign w:val="center"/>
          </w:tcPr>
          <w:p w:rsidR="00C21A48" w:rsidRDefault="00C21A48" w:rsidP="000310C2">
            <w:pPr>
              <w:rPr>
                <w:rFonts w:ascii="宋体" w:hAnsi="宋体"/>
                <w:szCs w:val="21"/>
              </w:rPr>
            </w:pPr>
            <w:r>
              <w:rPr>
                <w:rFonts w:ascii="宋体" w:hAnsi="宋体" w:hint="eastAsia"/>
                <w:szCs w:val="21"/>
              </w:rPr>
              <w:t>组</w:t>
            </w:r>
          </w:p>
        </w:tc>
      </w:tr>
      <w:tr w:rsidR="00C21A48" w:rsidTr="00575A84">
        <w:trPr>
          <w:trHeight w:val="70"/>
        </w:trPr>
        <w:tc>
          <w:tcPr>
            <w:tcW w:w="709" w:type="dxa"/>
            <w:vMerge/>
          </w:tcPr>
          <w:p w:rsidR="00C21A48" w:rsidRDefault="00C21A48" w:rsidP="000310C2">
            <w:pPr>
              <w:rPr>
                <w:rFonts w:ascii="宋体" w:hAnsi="宋体"/>
                <w:szCs w:val="21"/>
              </w:rPr>
            </w:pPr>
          </w:p>
        </w:tc>
        <w:tc>
          <w:tcPr>
            <w:tcW w:w="709" w:type="dxa"/>
            <w:vMerge/>
          </w:tcPr>
          <w:p w:rsidR="00C21A48" w:rsidRDefault="00C21A48" w:rsidP="000310C2">
            <w:pP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tcPr>
          <w:p w:rsidR="00C21A48" w:rsidRDefault="00C21A48" w:rsidP="000310C2">
            <w:pP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2.床架主立柱50*50*1.5</w:t>
            </w:r>
            <w:r w:rsidR="00BD663C">
              <w:rPr>
                <w:rFonts w:ascii="宋体" w:hAnsi="宋体" w:hint="eastAsia"/>
                <w:szCs w:val="21"/>
              </w:rPr>
              <w:t>（mm）</w:t>
            </w:r>
            <w:r>
              <w:rPr>
                <w:rFonts w:ascii="宋体" w:hAnsi="宋体" w:hint="eastAsia"/>
                <w:szCs w:val="21"/>
              </w:rPr>
              <w:t>方管，横档25*25*1.2</w:t>
            </w:r>
            <w:r w:rsidR="00BD663C">
              <w:rPr>
                <w:rFonts w:ascii="宋体" w:hAnsi="宋体" w:hint="eastAsia"/>
                <w:szCs w:val="21"/>
              </w:rPr>
              <w:t>（mm）</w:t>
            </w:r>
            <w:r>
              <w:rPr>
                <w:rFonts w:ascii="宋体" w:hAnsi="宋体" w:hint="eastAsia"/>
                <w:szCs w:val="21"/>
              </w:rPr>
              <w:t>方管，床栅子19*1.2</w:t>
            </w:r>
            <w:r w:rsidR="00BD663C">
              <w:rPr>
                <w:rFonts w:ascii="宋体" w:hAnsi="宋体" w:hint="eastAsia"/>
                <w:szCs w:val="21"/>
              </w:rPr>
              <w:t>（mm）</w:t>
            </w:r>
            <w:r>
              <w:rPr>
                <w:rFonts w:ascii="宋体" w:hAnsi="宋体" w:hint="eastAsia"/>
                <w:szCs w:val="21"/>
              </w:rPr>
              <w:t>圆管。</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575A84">
        <w:trPr>
          <w:trHeight w:val="1111"/>
        </w:trPr>
        <w:tc>
          <w:tcPr>
            <w:tcW w:w="709" w:type="dxa"/>
            <w:vMerge/>
          </w:tcPr>
          <w:p w:rsidR="00C21A48" w:rsidRDefault="00C21A48" w:rsidP="000310C2">
            <w:pPr>
              <w:rPr>
                <w:rFonts w:ascii="宋体" w:hAnsi="宋体"/>
                <w:szCs w:val="21"/>
              </w:rPr>
            </w:pPr>
          </w:p>
        </w:tc>
        <w:tc>
          <w:tcPr>
            <w:tcW w:w="709" w:type="dxa"/>
            <w:vMerge/>
          </w:tcPr>
          <w:p w:rsidR="00C21A48" w:rsidRDefault="00C21A48" w:rsidP="000310C2">
            <w:pP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tcPr>
          <w:p w:rsidR="00C21A48" w:rsidRDefault="00C21A48" w:rsidP="000310C2">
            <w:pP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3.床挺采用50*60*1.5P型异型管，前护栏25*25*1.2</w:t>
            </w:r>
            <w:r w:rsidR="00BD663C">
              <w:rPr>
                <w:rFonts w:ascii="宋体" w:hAnsi="宋体" w:hint="eastAsia"/>
                <w:szCs w:val="21"/>
              </w:rPr>
              <w:t>（mm）</w:t>
            </w:r>
            <w:r>
              <w:rPr>
                <w:rFonts w:ascii="宋体" w:hAnsi="宋体" w:hint="eastAsia"/>
                <w:szCs w:val="21"/>
              </w:rPr>
              <w:t>方管与床挺焊接，下部卡18mm三聚氰胺板，高度125mm,前护栏整体高度300mm，床挺与床架连接采用无螺丝卡式连接，连接件为200mm长25*25*2</w:t>
            </w:r>
            <w:r w:rsidR="00BD663C">
              <w:rPr>
                <w:rFonts w:ascii="宋体" w:hAnsi="宋体" w:hint="eastAsia"/>
                <w:szCs w:val="21"/>
              </w:rPr>
              <w:t>（</w:t>
            </w:r>
            <w:r>
              <w:rPr>
                <w:rFonts w:ascii="宋体" w:hAnsi="宋体" w:hint="eastAsia"/>
                <w:szCs w:val="21"/>
              </w:rPr>
              <w:t>mm</w:t>
            </w:r>
            <w:r w:rsidR="00BD663C">
              <w:rPr>
                <w:rFonts w:ascii="宋体" w:hAnsi="宋体" w:hint="eastAsia"/>
                <w:szCs w:val="21"/>
              </w:rPr>
              <w:t>）</w:t>
            </w:r>
            <w:r>
              <w:rPr>
                <w:rFonts w:ascii="宋体" w:hAnsi="宋体" w:hint="eastAsia"/>
                <w:szCs w:val="21"/>
              </w:rPr>
              <w:t>冷轧板一次成型冲压件。</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575A84">
        <w:trPr>
          <w:trHeight w:val="144"/>
        </w:trPr>
        <w:tc>
          <w:tcPr>
            <w:tcW w:w="709" w:type="dxa"/>
            <w:vMerge/>
          </w:tcPr>
          <w:p w:rsidR="00C21A48" w:rsidRDefault="00C21A48" w:rsidP="000310C2">
            <w:pPr>
              <w:rPr>
                <w:rFonts w:ascii="宋体" w:hAnsi="宋体"/>
                <w:szCs w:val="21"/>
              </w:rPr>
            </w:pPr>
          </w:p>
        </w:tc>
        <w:tc>
          <w:tcPr>
            <w:tcW w:w="709" w:type="dxa"/>
            <w:vMerge/>
          </w:tcPr>
          <w:p w:rsidR="00C21A48" w:rsidRDefault="00C21A48" w:rsidP="000310C2">
            <w:pP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tcPr>
          <w:p w:rsidR="00C21A48" w:rsidRDefault="00C21A48" w:rsidP="000310C2">
            <w:pP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4.爬梯：每张上下床配1个爬梯便于学生上下及底部打扫卫生，材料25*25*1.2（mm</w:t>
            </w:r>
            <w:bookmarkStart w:id="0" w:name="_GoBack"/>
            <w:bookmarkEnd w:id="0"/>
            <w:r>
              <w:rPr>
                <w:rFonts w:ascii="宋体" w:hAnsi="宋体" w:hint="eastAsia"/>
                <w:szCs w:val="21"/>
              </w:rPr>
              <w:t>）。</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C21A48" w:rsidTr="00575A84">
        <w:trPr>
          <w:trHeight w:val="292"/>
        </w:trPr>
        <w:tc>
          <w:tcPr>
            <w:tcW w:w="709" w:type="dxa"/>
            <w:vMerge/>
          </w:tcPr>
          <w:p w:rsidR="00C21A48" w:rsidRDefault="00C21A48" w:rsidP="000310C2">
            <w:pPr>
              <w:rPr>
                <w:rFonts w:ascii="宋体" w:hAnsi="宋体"/>
                <w:szCs w:val="21"/>
              </w:rPr>
            </w:pPr>
          </w:p>
        </w:tc>
        <w:tc>
          <w:tcPr>
            <w:tcW w:w="709" w:type="dxa"/>
            <w:vMerge/>
          </w:tcPr>
          <w:p w:rsidR="00C21A48" w:rsidRDefault="00C21A48" w:rsidP="000310C2">
            <w:pP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tcPr>
          <w:p w:rsidR="00C21A48" w:rsidRDefault="00C21A48" w:rsidP="000310C2">
            <w:pPr>
              <w:rPr>
                <w:rFonts w:ascii="宋体" w:hAnsi="宋体"/>
                <w:szCs w:val="21"/>
              </w:rPr>
            </w:pPr>
          </w:p>
        </w:tc>
        <w:tc>
          <w:tcPr>
            <w:tcW w:w="4961" w:type="dxa"/>
          </w:tcPr>
          <w:p w:rsidR="00C21A48" w:rsidRDefault="00C21A48" w:rsidP="000310C2">
            <w:pPr>
              <w:rPr>
                <w:rFonts w:ascii="宋体" w:hAnsi="宋体"/>
                <w:szCs w:val="21"/>
              </w:rPr>
            </w:pPr>
            <w:r>
              <w:rPr>
                <w:rFonts w:ascii="宋体" w:hAnsi="宋体" w:hint="eastAsia"/>
                <w:szCs w:val="21"/>
              </w:rPr>
              <w:t>5.所有钢制件焊接均采用满焊工艺，无漏焊、气泡焊、焊瘤、焊渣、焊穿等现象，打磨后表面平整光滑，经酸洗、除油、去锈、表调、中和、磷化等工序处理后，高温静电喷塑，颜色：银白色。</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r w:rsidR="007A470C" w:rsidTr="00575A84">
        <w:trPr>
          <w:trHeight w:val="292"/>
        </w:trPr>
        <w:tc>
          <w:tcPr>
            <w:tcW w:w="709" w:type="dxa"/>
            <w:vMerge/>
          </w:tcPr>
          <w:p w:rsidR="007A470C" w:rsidRDefault="007A470C" w:rsidP="000310C2">
            <w:pPr>
              <w:rPr>
                <w:rFonts w:ascii="宋体" w:hAnsi="宋体"/>
                <w:szCs w:val="21"/>
              </w:rPr>
            </w:pPr>
          </w:p>
        </w:tc>
        <w:tc>
          <w:tcPr>
            <w:tcW w:w="709" w:type="dxa"/>
            <w:vMerge/>
          </w:tcPr>
          <w:p w:rsidR="007A470C" w:rsidRDefault="007A470C" w:rsidP="000310C2">
            <w:pPr>
              <w:rPr>
                <w:rFonts w:ascii="宋体" w:hAnsi="宋体"/>
                <w:szCs w:val="21"/>
              </w:rPr>
            </w:pPr>
          </w:p>
        </w:tc>
        <w:tc>
          <w:tcPr>
            <w:tcW w:w="1559" w:type="dxa"/>
            <w:vMerge/>
          </w:tcPr>
          <w:p w:rsidR="007A470C" w:rsidRDefault="007A470C" w:rsidP="000310C2">
            <w:pPr>
              <w:rPr>
                <w:rFonts w:ascii="宋体" w:hAnsi="宋体"/>
                <w:szCs w:val="21"/>
              </w:rPr>
            </w:pPr>
          </w:p>
        </w:tc>
        <w:tc>
          <w:tcPr>
            <w:tcW w:w="1276" w:type="dxa"/>
            <w:vMerge/>
          </w:tcPr>
          <w:p w:rsidR="007A470C" w:rsidRDefault="007A470C" w:rsidP="000310C2">
            <w:pPr>
              <w:rPr>
                <w:rFonts w:ascii="宋体" w:hAnsi="宋体"/>
                <w:szCs w:val="21"/>
              </w:rPr>
            </w:pPr>
          </w:p>
        </w:tc>
        <w:tc>
          <w:tcPr>
            <w:tcW w:w="4961" w:type="dxa"/>
          </w:tcPr>
          <w:p w:rsidR="007A470C" w:rsidRPr="00D90D5A" w:rsidRDefault="007A470C" w:rsidP="000310C2">
            <w:pPr>
              <w:rPr>
                <w:rFonts w:ascii="宋体" w:hAnsi="宋体"/>
                <w:szCs w:val="21"/>
              </w:rPr>
            </w:pPr>
            <w:r w:rsidRPr="00D90D5A">
              <w:rPr>
                <w:rFonts w:ascii="宋体" w:hAnsi="宋体" w:hint="eastAsia"/>
                <w:szCs w:val="21"/>
              </w:rPr>
              <w:t>6.床板：板条为10根长75mm宽15mm厚杉木板条，缝隙＜10mm均匀分布，挡料为50*30（mm）松杂木档</w:t>
            </w:r>
            <w:r w:rsidRPr="00D90D5A">
              <w:rPr>
                <w:rFonts w:ascii="宋体" w:hAnsi="宋体" w:hint="eastAsia"/>
                <w:szCs w:val="21"/>
              </w:rPr>
              <w:lastRenderedPageBreak/>
              <w:t>6根，木工螺钉固定防锈防退色，所有板材含水率不超过12%，四面刨光，不准留有树皮、腐斑、蛀孔和裂缝，边沿垂直、表面平整。</w:t>
            </w:r>
          </w:p>
        </w:tc>
        <w:tc>
          <w:tcPr>
            <w:tcW w:w="709" w:type="dxa"/>
            <w:vMerge/>
            <w:vAlign w:val="center"/>
          </w:tcPr>
          <w:p w:rsidR="007A470C" w:rsidRDefault="007A470C" w:rsidP="000310C2">
            <w:pPr>
              <w:rPr>
                <w:rFonts w:ascii="宋体" w:hAnsi="宋体"/>
                <w:szCs w:val="21"/>
              </w:rPr>
            </w:pPr>
          </w:p>
        </w:tc>
        <w:tc>
          <w:tcPr>
            <w:tcW w:w="709" w:type="dxa"/>
            <w:vMerge/>
            <w:vAlign w:val="center"/>
          </w:tcPr>
          <w:p w:rsidR="007A470C" w:rsidRDefault="007A470C" w:rsidP="000310C2">
            <w:pPr>
              <w:rPr>
                <w:rFonts w:ascii="宋体" w:hAnsi="宋体"/>
                <w:szCs w:val="21"/>
              </w:rPr>
            </w:pPr>
          </w:p>
        </w:tc>
      </w:tr>
      <w:tr w:rsidR="00C21A48" w:rsidTr="007A470C">
        <w:trPr>
          <w:trHeight w:val="70"/>
        </w:trPr>
        <w:tc>
          <w:tcPr>
            <w:tcW w:w="709" w:type="dxa"/>
            <w:vMerge/>
          </w:tcPr>
          <w:p w:rsidR="00C21A48" w:rsidRDefault="00C21A48" w:rsidP="000310C2">
            <w:pPr>
              <w:rPr>
                <w:rFonts w:ascii="宋体" w:hAnsi="宋体"/>
                <w:szCs w:val="21"/>
              </w:rPr>
            </w:pPr>
          </w:p>
        </w:tc>
        <w:tc>
          <w:tcPr>
            <w:tcW w:w="709" w:type="dxa"/>
            <w:vMerge/>
          </w:tcPr>
          <w:p w:rsidR="00C21A48" w:rsidRDefault="00C21A48" w:rsidP="000310C2">
            <w:pPr>
              <w:rPr>
                <w:rFonts w:ascii="宋体" w:hAnsi="宋体"/>
                <w:szCs w:val="21"/>
              </w:rPr>
            </w:pPr>
          </w:p>
        </w:tc>
        <w:tc>
          <w:tcPr>
            <w:tcW w:w="1559" w:type="dxa"/>
            <w:vMerge/>
          </w:tcPr>
          <w:p w:rsidR="00C21A48" w:rsidRDefault="00C21A48" w:rsidP="000310C2">
            <w:pPr>
              <w:rPr>
                <w:rFonts w:ascii="宋体" w:hAnsi="宋体"/>
                <w:szCs w:val="21"/>
              </w:rPr>
            </w:pPr>
          </w:p>
        </w:tc>
        <w:tc>
          <w:tcPr>
            <w:tcW w:w="1276" w:type="dxa"/>
            <w:vMerge/>
          </w:tcPr>
          <w:p w:rsidR="00C21A48" w:rsidRDefault="00C21A48" w:rsidP="000310C2">
            <w:pPr>
              <w:rPr>
                <w:rFonts w:ascii="宋体" w:hAnsi="宋体"/>
                <w:szCs w:val="21"/>
              </w:rPr>
            </w:pPr>
          </w:p>
        </w:tc>
        <w:tc>
          <w:tcPr>
            <w:tcW w:w="4961" w:type="dxa"/>
          </w:tcPr>
          <w:p w:rsidR="00C21A48" w:rsidRPr="00D90D5A" w:rsidRDefault="007A470C" w:rsidP="000310C2">
            <w:pPr>
              <w:rPr>
                <w:rFonts w:ascii="宋体" w:hAnsi="宋体"/>
                <w:szCs w:val="21"/>
              </w:rPr>
            </w:pPr>
            <w:r w:rsidRPr="00D90D5A">
              <w:rPr>
                <w:rFonts w:ascii="宋体" w:hAnsi="宋体" w:hint="eastAsia"/>
                <w:szCs w:val="21"/>
              </w:rPr>
              <w:t>7. 每一张双联体床用二个澎涨螺丝固定在墙体上。</w:t>
            </w:r>
          </w:p>
        </w:tc>
        <w:tc>
          <w:tcPr>
            <w:tcW w:w="709" w:type="dxa"/>
            <w:vMerge/>
            <w:vAlign w:val="center"/>
          </w:tcPr>
          <w:p w:rsidR="00C21A48" w:rsidRDefault="00C21A48" w:rsidP="000310C2">
            <w:pPr>
              <w:rPr>
                <w:rFonts w:ascii="宋体" w:hAnsi="宋体"/>
                <w:szCs w:val="21"/>
              </w:rPr>
            </w:pPr>
          </w:p>
        </w:tc>
        <w:tc>
          <w:tcPr>
            <w:tcW w:w="709" w:type="dxa"/>
            <w:vMerge/>
            <w:vAlign w:val="center"/>
          </w:tcPr>
          <w:p w:rsidR="00C21A48" w:rsidRDefault="00C21A48" w:rsidP="000310C2">
            <w:pPr>
              <w:rPr>
                <w:rFonts w:ascii="宋体" w:hAnsi="宋体"/>
                <w:szCs w:val="21"/>
              </w:rPr>
            </w:pPr>
          </w:p>
        </w:tc>
      </w:tr>
    </w:tbl>
    <w:p w:rsidR="00C21A48" w:rsidRPr="00C21A48" w:rsidRDefault="00C21A48" w:rsidP="00C21A48">
      <w:pPr>
        <w:pStyle w:val="a0"/>
      </w:pPr>
    </w:p>
    <w:p w:rsidR="00C21A48" w:rsidRPr="00C21A48" w:rsidRDefault="00C21A48" w:rsidP="00C21A48">
      <w:pPr>
        <w:pStyle w:val="a0"/>
      </w:pPr>
      <w:r>
        <w:rPr>
          <w:rFonts w:hint="eastAsia"/>
        </w:rPr>
        <w:t>标项二</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999"/>
        <w:gridCol w:w="1443"/>
        <w:gridCol w:w="1276"/>
        <w:gridCol w:w="3969"/>
        <w:gridCol w:w="708"/>
        <w:gridCol w:w="709"/>
        <w:gridCol w:w="709"/>
      </w:tblGrid>
      <w:tr w:rsidR="00544B57" w:rsidRPr="00F65992" w:rsidTr="006E070A">
        <w:trPr>
          <w:trHeight w:val="679"/>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序号</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产品名称</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hint="eastAsia"/>
                <w:color w:val="000000"/>
                <w:kern w:val="0"/>
                <w:szCs w:val="21"/>
              </w:rPr>
              <w:t>参考</w:t>
            </w:r>
            <w:r w:rsidRPr="004D5858">
              <w:rPr>
                <w:rFonts w:ascii="宋体" w:hAnsi="宋体" w:cs="宋体" w:hint="eastAsia"/>
                <w:color w:val="000000"/>
                <w:kern w:val="0"/>
                <w:szCs w:val="21"/>
              </w:rPr>
              <w:t>图片</w:t>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规格（mm）</w:t>
            </w:r>
          </w:p>
        </w:tc>
        <w:tc>
          <w:tcPr>
            <w:tcW w:w="396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材质说明</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颜色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数量</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单位</w:t>
            </w:r>
          </w:p>
        </w:tc>
      </w:tr>
      <w:tr w:rsidR="00544B57" w:rsidRPr="00F65992" w:rsidTr="006E070A">
        <w:trPr>
          <w:trHeight w:val="2959"/>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教师寝室床</w:t>
            </w:r>
            <w:r w:rsidRPr="00792398">
              <w:rPr>
                <w:rFonts w:ascii="宋体" w:hAnsi="宋体" w:cs="宋体" w:hint="eastAsia"/>
                <w:color w:val="FF0000"/>
                <w:kern w:val="0"/>
                <w:szCs w:val="21"/>
              </w:rPr>
              <w:t>（提供样品）</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781050" cy="704850"/>
                  <wp:effectExtent l="19050" t="0" r="0" b="0"/>
                  <wp:docPr id="114" name="Picture 22"/>
                  <wp:cNvGraphicFramePr/>
                  <a:graphic xmlns:a="http://schemas.openxmlformats.org/drawingml/2006/main">
                    <a:graphicData uri="http://schemas.openxmlformats.org/drawingml/2006/picture">
                      <pic:pic xmlns:pic="http://schemas.openxmlformats.org/drawingml/2006/picture">
                        <pic:nvPicPr>
                          <pic:cNvPr id="17" name="Picture 22"/>
                          <pic:cNvPicPr>
                            <a:picLocks noChangeAspect="1" noChangeArrowheads="1"/>
                          </pic:cNvPicPr>
                        </pic:nvPicPr>
                        <pic:blipFill>
                          <a:blip r:embed="rId11" cstate="print"/>
                          <a:srcRect l="22574"/>
                          <a:stretch>
                            <a:fillRect/>
                          </a:stretch>
                        </pic:blipFill>
                        <pic:spPr>
                          <a:xfrm>
                            <a:off x="0" y="0"/>
                            <a:ext cx="775323" cy="699681"/>
                          </a:xfrm>
                          <a:prstGeom prst="rect">
                            <a:avLst/>
                          </a:prstGeom>
                          <a:noFill/>
                          <a:ln w="9525">
                            <a:noFill/>
                            <a:miter lim="800000"/>
                            <a:headEnd/>
                            <a:tailEnd/>
                          </a:ln>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2000*1200*900</w:t>
            </w:r>
          </w:p>
        </w:tc>
        <w:tc>
          <w:tcPr>
            <w:tcW w:w="3969" w:type="dxa"/>
            <w:vAlign w:val="center"/>
          </w:tcPr>
          <w:p w:rsidR="00544B57" w:rsidRPr="004D5858" w:rsidRDefault="00544B57" w:rsidP="002C38D7">
            <w:pPr>
              <w:widowControl/>
              <w:jc w:val="left"/>
              <w:rPr>
                <w:rFonts w:ascii="宋体" w:hAnsi="宋体" w:cs="宋体"/>
                <w:color w:val="000000"/>
                <w:kern w:val="0"/>
                <w:szCs w:val="21"/>
              </w:rPr>
            </w:pPr>
            <w:r w:rsidRPr="004D5858">
              <w:rPr>
                <w:rFonts w:ascii="宋体" w:hAnsi="宋体" w:cs="宋体" w:hint="eastAsia"/>
                <w:color w:val="000000"/>
                <w:kern w:val="0"/>
                <w:szCs w:val="21"/>
              </w:rPr>
              <w:t>1、基材:采用橡胶</w:t>
            </w:r>
            <w:r w:rsidRPr="00D90D5A">
              <w:rPr>
                <w:rFonts w:ascii="宋体" w:hAnsi="宋体" w:cs="宋体" w:hint="eastAsia"/>
                <w:color w:val="000000"/>
                <w:kern w:val="0"/>
                <w:szCs w:val="21"/>
              </w:rPr>
              <w:t>木指接板</w:t>
            </w:r>
            <w:r w:rsidRPr="004D5858">
              <w:rPr>
                <w:rFonts w:ascii="宋体" w:hAnsi="宋体" w:cs="宋体" w:hint="eastAsia"/>
                <w:color w:val="000000"/>
                <w:kern w:val="0"/>
                <w:szCs w:val="21"/>
              </w:rPr>
              <w:t>基材，表面纹理好，采用纯实木，甲醛释放量优于GB18580-2017标准规定（即甲醛释放量≤0.06mg/</w:t>
            </w:r>
            <w:r w:rsidRPr="00A805F7">
              <w:rPr>
                <w:rFonts w:ascii="宋体" w:hAnsi="宋体" w:cs="楷体" w:hint="eastAsia"/>
                <w:color w:val="000000"/>
                <w:kern w:val="0"/>
                <w:szCs w:val="21"/>
              </w:rPr>
              <w:t xml:space="preserve"> m</w:t>
            </w:r>
            <w:r w:rsidRPr="00A805F7">
              <w:rPr>
                <w:rFonts w:ascii="宋体" w:hAnsi="宋体" w:cs="宋体" w:hint="eastAsia"/>
                <w:color w:val="000000"/>
                <w:kern w:val="0"/>
                <w:szCs w:val="21"/>
              </w:rPr>
              <w:t>³</w:t>
            </w:r>
            <w:r w:rsidRPr="004D5858">
              <w:rPr>
                <w:rFonts w:ascii="宋体" w:hAnsi="宋体" w:cs="宋体" w:hint="eastAsia"/>
                <w:color w:val="000000"/>
                <w:kern w:val="0"/>
                <w:szCs w:val="21"/>
              </w:rPr>
              <w:t xml:space="preserve"> ）。</w:t>
            </w:r>
            <w:r w:rsidRPr="004D5858">
              <w:rPr>
                <w:rFonts w:ascii="宋体" w:hAnsi="宋体" w:cs="宋体" w:hint="eastAsia"/>
                <w:color w:val="000000"/>
                <w:kern w:val="0"/>
                <w:szCs w:val="21"/>
              </w:rPr>
              <w:br/>
              <w:t>2、油漆:采用优质“水性”油漆，环保标准参考</w:t>
            </w:r>
            <w:r w:rsidR="002C38D7">
              <w:rPr>
                <w:rFonts w:ascii="宋体" w:hAnsi="宋体" w:cs="宋体" w:hint="eastAsia"/>
                <w:color w:val="000000"/>
                <w:kern w:val="0"/>
                <w:szCs w:val="21"/>
              </w:rPr>
              <w:t>GB 24410-2009或GB 18581-2020</w:t>
            </w:r>
            <w:r w:rsidRPr="004D5858">
              <w:rPr>
                <w:rFonts w:ascii="宋体" w:hAnsi="宋体" w:cs="宋体" w:hint="eastAsia"/>
                <w:color w:val="000000"/>
                <w:kern w:val="0"/>
                <w:szCs w:val="21"/>
              </w:rPr>
              <w:t>《室内装饰装修材料水性木器漆中有害物质限量》﹐挥发性有机化合物含量≤60g/Kg、游离甲醛含量≤20mg/kg，其余有害物含量低于国家标准,经五底三面工艺，成品油漆表面硬度可达3H级，漆面色泽美观、木纹纹理清晰，光滑耐磨、手感好，封闭式涂装。</w:t>
            </w:r>
            <w:r w:rsidRPr="004D5858">
              <w:rPr>
                <w:rFonts w:ascii="宋体" w:hAnsi="宋体" w:cs="宋体" w:hint="eastAsia"/>
                <w:color w:val="000000"/>
                <w:kern w:val="0"/>
                <w:szCs w:val="21"/>
              </w:rPr>
              <w:br/>
              <w:t>3、五金件：采用“DTC”、“海福乐”、“BMB”</w:t>
            </w:r>
            <w:r w:rsidR="00BC074D">
              <w:rPr>
                <w:rFonts w:ascii="宋体" w:hAnsi="宋体" w:cs="宋体" w:hint="eastAsia"/>
                <w:color w:val="000000"/>
                <w:kern w:val="0"/>
                <w:szCs w:val="21"/>
              </w:rPr>
              <w:t>同等级</w:t>
            </w:r>
            <w:r w:rsidRPr="004D5858">
              <w:rPr>
                <w:rFonts w:ascii="宋体" w:hAnsi="宋体" w:cs="宋体" w:hint="eastAsia"/>
                <w:color w:val="000000"/>
                <w:kern w:val="0"/>
                <w:szCs w:val="21"/>
              </w:rPr>
              <w:t>以上品牌优质五金配件。</w:t>
            </w:r>
            <w:r w:rsidRPr="004D5858">
              <w:rPr>
                <w:rFonts w:ascii="宋体" w:hAnsi="宋体" w:cs="宋体" w:hint="eastAsia"/>
                <w:color w:val="000000"/>
                <w:kern w:val="0"/>
                <w:szCs w:val="21"/>
              </w:rPr>
              <w:br/>
              <w:t>4、整个床牢固度高，结实耐用。</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原木色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315</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786"/>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2</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床垫</w:t>
            </w:r>
          </w:p>
        </w:tc>
        <w:tc>
          <w:tcPr>
            <w:tcW w:w="1443" w:type="dxa"/>
            <w:shd w:val="clear" w:color="auto" w:fill="auto"/>
            <w:noWrap/>
            <w:vAlign w:val="center"/>
            <w:hideMark/>
          </w:tcPr>
          <w:p w:rsidR="00544B57" w:rsidRPr="00F65992" w:rsidRDefault="00544B57" w:rsidP="000310C2">
            <w:pPr>
              <w:widowControl/>
              <w:rPr>
                <w:rFonts w:ascii="宋体" w:hAnsi="宋体" w:cs="宋体"/>
                <w:noProof/>
                <w:color w:val="000000"/>
                <w:kern w:val="0"/>
                <w:szCs w:val="21"/>
              </w:rPr>
            </w:pPr>
          </w:p>
          <w:p w:rsidR="00544B57" w:rsidRPr="004D5858" w:rsidRDefault="00544B57" w:rsidP="000310C2">
            <w:pPr>
              <w:widowControl/>
              <w:rPr>
                <w:rFonts w:ascii="宋体" w:hAnsi="宋体" w:cs="宋体"/>
                <w:noProof/>
                <w:color w:val="000000"/>
                <w:kern w:val="0"/>
                <w:szCs w:val="21"/>
              </w:rPr>
            </w:pPr>
            <w:r w:rsidRPr="00F65992">
              <w:rPr>
                <w:rFonts w:ascii="宋体" w:hAnsi="宋体" w:cs="宋体"/>
                <w:noProof/>
                <w:color w:val="000000"/>
                <w:kern w:val="0"/>
                <w:szCs w:val="21"/>
              </w:rPr>
              <w:drawing>
                <wp:inline distT="0" distB="0" distL="0" distR="0">
                  <wp:extent cx="781050" cy="333375"/>
                  <wp:effectExtent l="19050" t="0" r="0" b="0"/>
                  <wp:docPr id="115" name="图片 125"/>
                  <wp:cNvGraphicFramePr/>
                  <a:graphic xmlns:a="http://schemas.openxmlformats.org/drawingml/2006/main">
                    <a:graphicData uri="http://schemas.openxmlformats.org/drawingml/2006/picture">
                      <pic:pic xmlns:pic="http://schemas.openxmlformats.org/drawingml/2006/picture">
                        <pic:nvPicPr>
                          <pic:cNvPr id="5" name="图片 125"/>
                          <pic:cNvPicPr>
                            <a:picLocks noChangeAspect="1" noChangeArrowheads="1"/>
                          </pic:cNvPicPr>
                        </pic:nvPicPr>
                        <pic:blipFill>
                          <a:blip r:embed="rId12" cstate="print"/>
                          <a:srcRect/>
                          <a:stretch>
                            <a:fillRect/>
                          </a:stretch>
                        </pic:blipFill>
                        <pic:spPr>
                          <a:xfrm>
                            <a:off x="0" y="0"/>
                            <a:ext cx="767526" cy="327602"/>
                          </a:xfrm>
                          <a:prstGeom prst="rect">
                            <a:avLst/>
                          </a:prstGeom>
                          <a:noFill/>
                          <a:ln w="9525">
                            <a:noFill/>
                            <a:miter lim="800000"/>
                            <a:headEnd/>
                            <a:tailEnd/>
                          </a:ln>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2000*1200*100</w:t>
            </w:r>
          </w:p>
        </w:tc>
        <w:tc>
          <w:tcPr>
            <w:tcW w:w="3969" w:type="dxa"/>
            <w:vAlign w:val="center"/>
          </w:tcPr>
          <w:p w:rsidR="00544B57" w:rsidRPr="004D5858" w:rsidRDefault="00544B57" w:rsidP="000310C2">
            <w:pPr>
              <w:widowControl/>
              <w:jc w:val="left"/>
              <w:rPr>
                <w:rFonts w:ascii="宋体" w:hAnsi="宋体" w:cs="宋体"/>
                <w:color w:val="000000"/>
                <w:kern w:val="0"/>
                <w:szCs w:val="21"/>
              </w:rPr>
            </w:pPr>
            <w:r w:rsidRPr="004D5858">
              <w:rPr>
                <w:rFonts w:ascii="宋体" w:hAnsi="宋体" w:cs="宋体" w:hint="eastAsia"/>
                <w:color w:val="000000"/>
                <w:kern w:val="0"/>
                <w:szCs w:val="21"/>
              </w:rPr>
              <w:t>基材：采用10公分厚天然环保棕垫，抗蛀虫，弹性好，不易变形，达到棕纤维床垫行业标准。</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可选</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315</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132"/>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3</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书桌</w:t>
            </w:r>
            <w:r w:rsidRPr="00792398">
              <w:rPr>
                <w:rFonts w:ascii="宋体" w:hAnsi="宋体" w:cs="宋体" w:hint="eastAsia"/>
                <w:color w:val="FF0000"/>
                <w:kern w:val="0"/>
                <w:szCs w:val="21"/>
              </w:rPr>
              <w:t>（提供样品）</w:t>
            </w:r>
          </w:p>
        </w:tc>
        <w:tc>
          <w:tcPr>
            <w:tcW w:w="1443" w:type="dxa"/>
            <w:vAlign w:val="center"/>
            <w:hideMark/>
          </w:tcPr>
          <w:p w:rsidR="00544B57" w:rsidRPr="004D5858" w:rsidRDefault="00544B57" w:rsidP="000310C2">
            <w:pPr>
              <w:jc w:val="left"/>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781050" cy="695325"/>
                  <wp:effectExtent l="19050" t="0" r="0" b="0"/>
                  <wp:docPr id="116" name="图片 3"/>
                  <wp:cNvGraphicFramePr/>
                  <a:graphic xmlns:a="http://schemas.openxmlformats.org/drawingml/2006/main">
                    <a:graphicData uri="http://schemas.openxmlformats.org/drawingml/2006/picture">
                      <pic:pic xmlns:pic="http://schemas.openxmlformats.org/drawingml/2006/picture">
                        <pic:nvPicPr>
                          <pic:cNvPr id="4" name="图片 3" descr="u=875121096,3830822521&amp;fm=26&amp;gp=0"/>
                          <pic:cNvPicPr>
                            <a:picLocks noChangeAspect="1"/>
                          </pic:cNvPicPr>
                        </pic:nvPicPr>
                        <pic:blipFill>
                          <a:blip r:embed="rId13" cstate="print"/>
                          <a:stretch>
                            <a:fillRect/>
                          </a:stretch>
                        </pic:blipFill>
                        <pic:spPr>
                          <a:xfrm>
                            <a:off x="0" y="0"/>
                            <a:ext cx="776561" cy="691329"/>
                          </a:xfrm>
                          <a:prstGeom prst="rect">
                            <a:avLst/>
                          </a:prstGeom>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1200*600*760</w:t>
            </w:r>
          </w:p>
        </w:tc>
        <w:tc>
          <w:tcPr>
            <w:tcW w:w="3969" w:type="dxa"/>
            <w:vAlign w:val="center"/>
          </w:tcPr>
          <w:p w:rsidR="00544B57" w:rsidRPr="004D5858" w:rsidRDefault="00544B57" w:rsidP="000310C2">
            <w:pPr>
              <w:widowControl/>
              <w:spacing w:after="240"/>
              <w:jc w:val="left"/>
              <w:rPr>
                <w:rFonts w:ascii="宋体" w:hAnsi="宋体" w:cs="宋体"/>
                <w:color w:val="000000"/>
                <w:kern w:val="0"/>
                <w:szCs w:val="21"/>
              </w:rPr>
            </w:pPr>
            <w:r w:rsidRPr="004D5858">
              <w:rPr>
                <w:rFonts w:ascii="宋体" w:hAnsi="宋体" w:cs="宋体" w:hint="eastAsia"/>
                <w:color w:val="000000"/>
                <w:kern w:val="0"/>
                <w:szCs w:val="21"/>
              </w:rPr>
              <w:t>1、基材:采用橡胶木指接板基材，表面纹理好，甲醛释放量优于GB18580-2017标准规定（即甲醛释放量≤0.06mg/</w:t>
            </w:r>
            <w:r w:rsidRPr="00A80AE1">
              <w:rPr>
                <w:rFonts w:ascii="宋体" w:hAnsi="宋体" w:cs="宋体" w:hint="eastAsia"/>
                <w:color w:val="000000"/>
                <w:kern w:val="0"/>
                <w:szCs w:val="21"/>
              </w:rPr>
              <w:t>m³</w:t>
            </w:r>
            <w:r w:rsidRPr="004D5858">
              <w:rPr>
                <w:rFonts w:ascii="宋体" w:hAnsi="宋体" w:cs="宋体" w:hint="eastAsia"/>
                <w:color w:val="000000"/>
                <w:kern w:val="0"/>
                <w:szCs w:val="21"/>
              </w:rPr>
              <w:t xml:space="preserve"> ）。</w:t>
            </w:r>
            <w:r w:rsidRPr="004D5858">
              <w:rPr>
                <w:rFonts w:ascii="宋体" w:hAnsi="宋体" w:cs="宋体" w:hint="eastAsia"/>
                <w:color w:val="000000"/>
                <w:kern w:val="0"/>
                <w:szCs w:val="21"/>
              </w:rPr>
              <w:br/>
              <w:t>2、油漆:采用优质“水性”油漆，环保标准参考</w:t>
            </w:r>
            <w:r w:rsidR="002C38D7">
              <w:rPr>
                <w:rFonts w:ascii="宋体" w:hAnsi="宋体" w:cs="宋体" w:hint="eastAsia"/>
                <w:color w:val="000000"/>
                <w:kern w:val="0"/>
                <w:szCs w:val="21"/>
              </w:rPr>
              <w:t>GB 24410-2009或GB 18581-2020</w:t>
            </w:r>
            <w:r w:rsidRPr="004D5858">
              <w:rPr>
                <w:rFonts w:ascii="宋体" w:hAnsi="宋体" w:cs="宋体" w:hint="eastAsia"/>
                <w:color w:val="000000"/>
                <w:kern w:val="0"/>
                <w:szCs w:val="21"/>
              </w:rPr>
              <w:t>《室内装饰装修材料水性木器漆中有害物质限量》﹐挥发性有机化合物含量≤60g/Kg、游离甲醛含量≤20mg/kg，其余有害物含量低于国家标准,经五底三面工艺，成品油漆表面硬度可达3H级，漆面色泽美观、木纹纹理清晰，光滑耐磨、手感好，封闭式涂装。</w:t>
            </w:r>
            <w:r w:rsidRPr="004D5858">
              <w:rPr>
                <w:rFonts w:ascii="宋体" w:hAnsi="宋体" w:cs="宋体" w:hint="eastAsia"/>
                <w:color w:val="000000"/>
                <w:kern w:val="0"/>
                <w:szCs w:val="21"/>
              </w:rPr>
              <w:br/>
              <w:t>3、五金件：采用“DTC”、“海福乐”、“BMB”</w:t>
            </w:r>
            <w:r w:rsidR="00BC074D">
              <w:rPr>
                <w:rFonts w:ascii="宋体" w:hAnsi="宋体" w:cs="宋体" w:hint="eastAsia"/>
                <w:color w:val="000000"/>
                <w:kern w:val="0"/>
                <w:szCs w:val="21"/>
              </w:rPr>
              <w:t>同等级</w:t>
            </w:r>
            <w:r w:rsidRPr="004D5858">
              <w:rPr>
                <w:rFonts w:ascii="宋体" w:hAnsi="宋体" w:cs="宋体" w:hint="eastAsia"/>
                <w:color w:val="000000"/>
                <w:kern w:val="0"/>
                <w:szCs w:val="21"/>
              </w:rPr>
              <w:t>以上品牌优质五金配件。</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原木色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105</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3542"/>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lastRenderedPageBreak/>
              <w:t>4</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方凳</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781050" cy="800100"/>
                  <wp:effectExtent l="19050" t="0" r="0" b="0"/>
                  <wp:docPr id="117" name="图片 24"/>
                  <wp:cNvGraphicFramePr/>
                  <a:graphic xmlns:a="http://schemas.openxmlformats.org/drawingml/2006/main">
                    <a:graphicData uri="http://schemas.openxmlformats.org/drawingml/2006/picture">
                      <pic:pic xmlns:pic="http://schemas.openxmlformats.org/drawingml/2006/picture">
                        <pic:nvPicPr>
                          <pic:cNvPr id="25" name="图片 24" descr="1612660892(1)"/>
                          <pic:cNvPicPr>
                            <a:picLocks noChangeAspect="1"/>
                          </pic:cNvPicPr>
                        </pic:nvPicPr>
                        <pic:blipFill>
                          <a:blip r:embed="rId14" cstate="print"/>
                          <a:stretch>
                            <a:fillRect/>
                          </a:stretch>
                        </pic:blipFill>
                        <pic:spPr>
                          <a:xfrm>
                            <a:off x="0" y="0"/>
                            <a:ext cx="768033" cy="786765"/>
                          </a:xfrm>
                          <a:prstGeom prst="rect">
                            <a:avLst/>
                          </a:prstGeom>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350*250*450</w:t>
            </w:r>
          </w:p>
        </w:tc>
        <w:tc>
          <w:tcPr>
            <w:tcW w:w="3969" w:type="dxa"/>
            <w:vAlign w:val="center"/>
          </w:tcPr>
          <w:p w:rsidR="00544B57" w:rsidRPr="004D5858" w:rsidRDefault="00544B57" w:rsidP="000310C2">
            <w:pPr>
              <w:widowControl/>
              <w:spacing w:after="240"/>
              <w:jc w:val="left"/>
              <w:rPr>
                <w:rFonts w:ascii="宋体" w:hAnsi="宋体" w:cs="宋体"/>
                <w:color w:val="000000"/>
                <w:kern w:val="0"/>
                <w:szCs w:val="21"/>
              </w:rPr>
            </w:pPr>
            <w:r w:rsidRPr="004D5858">
              <w:rPr>
                <w:rFonts w:ascii="宋体" w:hAnsi="宋体" w:cs="宋体" w:hint="eastAsia"/>
                <w:color w:val="000000"/>
                <w:kern w:val="0"/>
                <w:szCs w:val="21"/>
              </w:rPr>
              <w:t>1、基材:采用橡胶木指接板基材，表面纹理好，采用纯实木下脚，甲醛释放量优于GB18580-2017标准规定（即甲醛释放量≤0.06mg/</w:t>
            </w:r>
            <w:r>
              <w:rPr>
                <w:rFonts w:ascii="宋体" w:hAnsi="宋体" w:cs="宋体" w:hint="eastAsia"/>
                <w:color w:val="000000"/>
                <w:kern w:val="0"/>
                <w:szCs w:val="21"/>
              </w:rPr>
              <w:t>m³</w:t>
            </w:r>
            <w:r w:rsidRPr="004D5858">
              <w:rPr>
                <w:rFonts w:ascii="宋体" w:hAnsi="宋体" w:cs="宋体" w:hint="eastAsia"/>
                <w:color w:val="000000"/>
                <w:kern w:val="0"/>
                <w:szCs w:val="21"/>
              </w:rPr>
              <w:t xml:space="preserve"> ）。</w:t>
            </w:r>
            <w:r w:rsidRPr="004D5858">
              <w:rPr>
                <w:rFonts w:ascii="宋体" w:hAnsi="宋体" w:cs="宋体" w:hint="eastAsia"/>
                <w:color w:val="000000"/>
                <w:kern w:val="0"/>
                <w:szCs w:val="21"/>
              </w:rPr>
              <w:br/>
              <w:t>2、油漆:采用优质“水性”油漆，环保标准参考</w:t>
            </w:r>
            <w:r w:rsidR="002C38D7">
              <w:rPr>
                <w:rFonts w:ascii="宋体" w:hAnsi="宋体" w:cs="宋体" w:hint="eastAsia"/>
                <w:color w:val="000000"/>
                <w:kern w:val="0"/>
                <w:szCs w:val="21"/>
              </w:rPr>
              <w:t>GB 24410-2009或GB 18581-2020或</w:t>
            </w:r>
            <w:r w:rsidR="002C38D7" w:rsidRPr="004D5858">
              <w:rPr>
                <w:rFonts w:ascii="宋体" w:hAnsi="宋体" w:cs="宋体" w:hint="eastAsia"/>
                <w:color w:val="000000"/>
                <w:kern w:val="0"/>
                <w:szCs w:val="21"/>
              </w:rPr>
              <w:t>GB</w:t>
            </w:r>
            <w:r w:rsidR="002C38D7">
              <w:rPr>
                <w:rFonts w:ascii="宋体" w:hAnsi="宋体" w:cs="宋体" w:hint="eastAsia"/>
                <w:color w:val="000000"/>
                <w:kern w:val="0"/>
                <w:szCs w:val="21"/>
              </w:rPr>
              <w:t xml:space="preserve"> </w:t>
            </w:r>
            <w:r w:rsidR="002C38D7" w:rsidRPr="002C38D7">
              <w:rPr>
                <w:rFonts w:ascii="宋体" w:hAnsi="宋体" w:cs="宋体"/>
                <w:color w:val="000000"/>
                <w:kern w:val="0"/>
                <w:szCs w:val="21"/>
              </w:rPr>
              <w:t>18581-2020</w:t>
            </w:r>
            <w:r w:rsidRPr="004D5858">
              <w:rPr>
                <w:rFonts w:ascii="宋体" w:hAnsi="宋体" w:cs="宋体" w:hint="eastAsia"/>
                <w:color w:val="000000"/>
                <w:kern w:val="0"/>
                <w:szCs w:val="21"/>
              </w:rPr>
              <w:t>《室内装饰装修材料水性木器漆中有害物质限量》﹐挥发性有机化合物含量≤60g/Kg、游离甲醛含量≤20mg/kg，其余有害物含量低于国家标准,经五底三面工艺，成品油漆表面硬度可达3H级，漆面色泽美观、木纹纹理清晰，光滑耐磨、手感好，封闭式涂装。</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原木色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315</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把</w:t>
            </w:r>
          </w:p>
        </w:tc>
      </w:tr>
      <w:tr w:rsidR="00544B57" w:rsidRPr="00F65992" w:rsidTr="006E070A">
        <w:trPr>
          <w:trHeight w:val="70"/>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5</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餐桌（电动）</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847725" cy="647700"/>
                  <wp:effectExtent l="19050" t="0" r="9525" b="0"/>
                  <wp:docPr id="118" name="图片 1"/>
                  <wp:cNvGraphicFramePr/>
                  <a:graphic xmlns:a="http://schemas.openxmlformats.org/drawingml/2006/main">
                    <a:graphicData uri="http://schemas.openxmlformats.org/drawingml/2006/picture">
                      <pic:pic xmlns:pic="http://schemas.openxmlformats.org/drawingml/2006/picture">
                        <pic:nvPicPr>
                          <pic:cNvPr id="2" name="图片 1" descr="查看源图像"/>
                          <pic:cNvPicPr>
                            <a:picLocks noChangeAspect="1"/>
                          </pic:cNvPicPr>
                        </pic:nvPicPr>
                        <pic:blipFill>
                          <a:blip r:embed="rId15" r:link="rId16" cstate="print"/>
                          <a:stretch>
                            <a:fillRect/>
                          </a:stretch>
                        </pic:blipFill>
                        <pic:spPr>
                          <a:xfrm>
                            <a:off x="0" y="0"/>
                            <a:ext cx="835934" cy="638691"/>
                          </a:xfrm>
                          <a:prstGeom prst="rect">
                            <a:avLst/>
                          </a:prstGeom>
                          <a:noFill/>
                          <a:ln w="9525">
                            <a:noFill/>
                          </a:ln>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3200*760</w:t>
            </w:r>
          </w:p>
        </w:tc>
        <w:tc>
          <w:tcPr>
            <w:tcW w:w="3969" w:type="dxa"/>
            <w:vAlign w:val="center"/>
          </w:tcPr>
          <w:p w:rsidR="00544B57" w:rsidRPr="004D5858" w:rsidRDefault="00544B57" w:rsidP="000310C2">
            <w:pPr>
              <w:widowControl/>
              <w:jc w:val="left"/>
              <w:rPr>
                <w:rFonts w:ascii="宋体" w:hAnsi="宋体" w:cs="宋体"/>
                <w:color w:val="000000"/>
                <w:kern w:val="0"/>
                <w:szCs w:val="21"/>
              </w:rPr>
            </w:pPr>
            <w:r w:rsidRPr="004D5858">
              <w:rPr>
                <w:rFonts w:ascii="宋体" w:hAnsi="宋体" w:cs="宋体" w:hint="eastAsia"/>
                <w:color w:val="000000"/>
                <w:kern w:val="0"/>
                <w:szCs w:val="21"/>
              </w:rPr>
              <w:t>1、基材:采用橡胶木指接板基材，表面纹理好，采用纯实木下脚，甲醛释放量优于GB18580-2017标准规定（即甲醛释放量≤0.06mg/</w:t>
            </w:r>
            <w:r w:rsidRPr="00A80AE1">
              <w:rPr>
                <w:rFonts w:ascii="宋体" w:hAnsi="宋体" w:cs="宋体" w:hint="eastAsia"/>
                <w:color w:val="000000"/>
                <w:kern w:val="0"/>
                <w:szCs w:val="21"/>
              </w:rPr>
              <w:t>m³</w:t>
            </w:r>
            <w:r w:rsidRPr="004D5858">
              <w:rPr>
                <w:rFonts w:ascii="宋体" w:hAnsi="宋体" w:cs="宋体" w:hint="eastAsia"/>
                <w:color w:val="000000"/>
                <w:kern w:val="0"/>
                <w:szCs w:val="21"/>
              </w:rPr>
              <w:t xml:space="preserve"> ）。</w:t>
            </w:r>
            <w:r w:rsidRPr="004D5858">
              <w:rPr>
                <w:rFonts w:ascii="宋体" w:hAnsi="宋体" w:cs="宋体" w:hint="eastAsia"/>
                <w:color w:val="000000"/>
                <w:kern w:val="0"/>
                <w:szCs w:val="21"/>
              </w:rPr>
              <w:br/>
              <w:t>2、油漆:采用优质“水性”油漆，环保标准参考</w:t>
            </w:r>
            <w:r w:rsidR="002C38D7">
              <w:rPr>
                <w:rFonts w:ascii="宋体" w:hAnsi="宋体" w:cs="宋体" w:hint="eastAsia"/>
                <w:color w:val="000000"/>
                <w:kern w:val="0"/>
                <w:szCs w:val="21"/>
              </w:rPr>
              <w:t>GB 24410-2009或GB 18581-2020</w:t>
            </w:r>
            <w:r w:rsidRPr="004D5858">
              <w:rPr>
                <w:rFonts w:ascii="宋体" w:hAnsi="宋体" w:cs="宋体" w:hint="eastAsia"/>
                <w:color w:val="000000"/>
                <w:kern w:val="0"/>
                <w:szCs w:val="21"/>
              </w:rPr>
              <w:t>《室内装饰装修材料水性木器漆中有害物质限量》﹐挥发性有机化合物含量≤60g/Kg、游离甲醛含量≤20mg/kg，其余有害物含量低于国家标准,经五底三面工艺，成品油漆表面硬度可达3H级，漆面色泽美观、木纹纹理清晰，光滑耐磨、手感好，封闭式涂装。</w:t>
            </w:r>
            <w:r w:rsidRPr="004D5858">
              <w:rPr>
                <w:rFonts w:ascii="宋体" w:hAnsi="宋体" w:cs="宋体" w:hint="eastAsia"/>
                <w:color w:val="000000"/>
                <w:kern w:val="0"/>
                <w:szCs w:val="21"/>
              </w:rPr>
              <w:br/>
              <w:t>3、五金件：采用“DTC”、“海福乐”、“BMB”</w:t>
            </w:r>
            <w:r w:rsidR="00BC074D">
              <w:rPr>
                <w:rFonts w:ascii="宋体" w:hAnsi="宋体" w:cs="宋体" w:hint="eastAsia"/>
                <w:color w:val="000000"/>
                <w:kern w:val="0"/>
                <w:szCs w:val="21"/>
              </w:rPr>
              <w:t>同等级</w:t>
            </w:r>
            <w:r w:rsidRPr="004D5858">
              <w:rPr>
                <w:rFonts w:ascii="宋体" w:hAnsi="宋体" w:cs="宋体" w:hint="eastAsia"/>
                <w:color w:val="000000"/>
                <w:kern w:val="0"/>
                <w:szCs w:val="21"/>
              </w:rPr>
              <w:t>以上品牌优质五金配件。</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胡桃木色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1602"/>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餐边柜</w:t>
            </w:r>
            <w:r w:rsidRPr="00F65992">
              <w:rPr>
                <w:rFonts w:ascii="宋体" w:hAnsi="宋体" w:cs="宋体" w:hint="eastAsia"/>
                <w:color w:val="000000"/>
                <w:kern w:val="0"/>
                <w:szCs w:val="21"/>
              </w:rPr>
              <w:t>1</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800100" cy="619125"/>
                  <wp:effectExtent l="19050" t="0" r="0" b="0"/>
                  <wp:docPr id="120" name="图片 229"/>
                  <wp:cNvGraphicFramePr/>
                  <a:graphic xmlns:a="http://schemas.openxmlformats.org/drawingml/2006/main">
                    <a:graphicData uri="http://schemas.openxmlformats.org/drawingml/2006/picture">
                      <pic:pic xmlns:pic="http://schemas.openxmlformats.org/drawingml/2006/picture">
                        <pic:nvPicPr>
                          <pic:cNvPr id="27" name="图片 229"/>
                          <pic:cNvPicPr>
                            <a:picLocks noChangeAspect="1" noChangeArrowheads="1"/>
                          </pic:cNvPicPr>
                        </pic:nvPicPr>
                        <pic:blipFill>
                          <a:blip r:embed="rId17" cstate="print"/>
                          <a:srcRect l="32057" t="45615" r="18900" b="2393"/>
                          <a:stretch>
                            <a:fillRect/>
                          </a:stretch>
                        </pic:blipFill>
                        <pic:spPr>
                          <a:xfrm>
                            <a:off x="0" y="0"/>
                            <a:ext cx="793433" cy="613966"/>
                          </a:xfrm>
                          <a:prstGeom prst="rect">
                            <a:avLst/>
                          </a:prstGeom>
                          <a:noFill/>
                          <a:ln w="9525">
                            <a:noFill/>
                            <a:miter lim="800000"/>
                            <a:headEnd/>
                            <a:tailEnd/>
                          </a:ln>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1200*400*850</w:t>
            </w:r>
          </w:p>
        </w:tc>
        <w:tc>
          <w:tcPr>
            <w:tcW w:w="3969" w:type="dxa"/>
            <w:vAlign w:val="center"/>
          </w:tcPr>
          <w:p w:rsidR="00544B57" w:rsidRPr="00F65992" w:rsidRDefault="00544B57" w:rsidP="000310C2">
            <w:pPr>
              <w:widowControl/>
              <w:rPr>
                <w:rFonts w:ascii="宋体" w:hAnsi="宋体" w:cs="宋体"/>
                <w:color w:val="000000"/>
                <w:kern w:val="0"/>
                <w:szCs w:val="21"/>
              </w:rPr>
            </w:pPr>
            <w:r w:rsidRPr="00F65992">
              <w:rPr>
                <w:rFonts w:ascii="宋体" w:hAnsi="宋体" w:cs="宋体" w:hint="eastAsia"/>
                <w:color w:val="000000"/>
                <w:kern w:val="0"/>
                <w:szCs w:val="21"/>
              </w:rPr>
              <w:t>1、</w:t>
            </w:r>
            <w:r w:rsidRPr="004D5858">
              <w:rPr>
                <w:rFonts w:ascii="宋体" w:hAnsi="宋体" w:cs="宋体" w:hint="eastAsia"/>
                <w:color w:val="000000"/>
                <w:kern w:val="0"/>
                <w:szCs w:val="21"/>
              </w:rPr>
              <w:t>人造大理石台面，</w:t>
            </w:r>
            <w:r>
              <w:rPr>
                <w:rFonts w:ascii="宋体" w:hAnsi="宋体" w:cs="宋体" w:hint="eastAsia"/>
                <w:color w:val="000000"/>
                <w:kern w:val="0"/>
                <w:szCs w:val="21"/>
              </w:rPr>
              <w:t>面材</w:t>
            </w:r>
            <w:r w:rsidRPr="004D5858">
              <w:rPr>
                <w:rFonts w:ascii="宋体" w:hAnsi="宋体" w:cs="宋体" w:hint="eastAsia"/>
                <w:color w:val="000000"/>
                <w:kern w:val="0"/>
                <w:szCs w:val="21"/>
              </w:rPr>
              <w:t>0.6mm厚胡桃木木皮贴面,基材采用“莫干山”实木多层板，达国家级标准，大宝油漆，引用先进油漆工艺“五底三面”，美观不变色,光滑耐磨,手感好,面板木纹及颜色保持整体一致协调。</w:t>
            </w:r>
          </w:p>
          <w:p w:rsidR="00544B57" w:rsidRPr="004D5858" w:rsidRDefault="00544B57" w:rsidP="000310C2">
            <w:pPr>
              <w:widowControl/>
              <w:rPr>
                <w:rFonts w:ascii="宋体" w:hAnsi="宋体" w:cs="宋体"/>
                <w:color w:val="000000"/>
                <w:kern w:val="0"/>
                <w:szCs w:val="21"/>
              </w:rPr>
            </w:pPr>
            <w:r w:rsidRPr="00F65992">
              <w:rPr>
                <w:rFonts w:ascii="宋体" w:hAnsi="宋体" w:cs="宋体" w:hint="eastAsia"/>
                <w:color w:val="000000"/>
                <w:kern w:val="0"/>
                <w:szCs w:val="21"/>
              </w:rPr>
              <w:t>2、</w:t>
            </w:r>
            <w:r w:rsidRPr="004D5858">
              <w:rPr>
                <w:rFonts w:ascii="宋体" w:hAnsi="宋体" w:cs="宋体" w:hint="eastAsia"/>
                <w:color w:val="000000"/>
                <w:kern w:val="0"/>
                <w:szCs w:val="21"/>
              </w:rPr>
              <w:t>五金件：采用“DTC”、“海福乐”、“BMB”</w:t>
            </w:r>
            <w:r w:rsidR="00BC074D">
              <w:rPr>
                <w:rFonts w:ascii="宋体" w:hAnsi="宋体" w:cs="宋体" w:hint="eastAsia"/>
                <w:color w:val="000000"/>
                <w:kern w:val="0"/>
                <w:szCs w:val="21"/>
              </w:rPr>
              <w:t>同等级</w:t>
            </w:r>
            <w:r w:rsidRPr="004D5858">
              <w:rPr>
                <w:rFonts w:ascii="宋体" w:hAnsi="宋体" w:cs="宋体" w:hint="eastAsia"/>
                <w:color w:val="000000"/>
                <w:kern w:val="0"/>
                <w:szCs w:val="21"/>
              </w:rPr>
              <w:t>以上品牌优质五金配件。</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胡桃木色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4101"/>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Pr>
                <w:rFonts w:ascii="宋体" w:hAnsi="宋体" w:cs="宋体" w:hint="eastAsia"/>
                <w:color w:val="000000"/>
                <w:kern w:val="0"/>
                <w:szCs w:val="21"/>
              </w:rPr>
              <w:lastRenderedPageBreak/>
              <w:t>7</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餐桌</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838200" cy="771525"/>
                  <wp:effectExtent l="19050" t="0" r="0" b="0"/>
                  <wp:docPr id="121" name="图片 10"/>
                  <wp:cNvGraphicFramePr/>
                  <a:graphic xmlns:a="http://schemas.openxmlformats.org/drawingml/2006/main">
                    <a:graphicData uri="http://schemas.openxmlformats.org/drawingml/2006/picture">
                      <pic:pic xmlns:pic="http://schemas.openxmlformats.org/drawingml/2006/picture">
                        <pic:nvPicPr>
                          <pic:cNvPr id="11" name="图片 10" descr="5df68dd57a34e80fb458d3f08c3d42d"/>
                          <pic:cNvPicPr>
                            <a:picLocks noChangeAspect="1"/>
                          </pic:cNvPicPr>
                        </pic:nvPicPr>
                        <pic:blipFill>
                          <a:blip r:embed="rId18" cstate="print"/>
                          <a:stretch>
                            <a:fillRect/>
                          </a:stretch>
                        </pic:blipFill>
                        <pic:spPr>
                          <a:xfrm>
                            <a:off x="0" y="0"/>
                            <a:ext cx="830157" cy="764121"/>
                          </a:xfrm>
                          <a:prstGeom prst="rect">
                            <a:avLst/>
                          </a:prstGeom>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1800*760</w:t>
            </w:r>
          </w:p>
        </w:tc>
        <w:tc>
          <w:tcPr>
            <w:tcW w:w="3969" w:type="dxa"/>
            <w:vAlign w:val="center"/>
          </w:tcPr>
          <w:p w:rsidR="00544B57" w:rsidRPr="004D5858" w:rsidRDefault="00544B57" w:rsidP="000310C2">
            <w:pPr>
              <w:widowControl/>
              <w:spacing w:after="240"/>
              <w:jc w:val="left"/>
              <w:rPr>
                <w:rFonts w:ascii="宋体" w:hAnsi="宋体" w:cs="宋体"/>
                <w:color w:val="000000"/>
                <w:kern w:val="0"/>
                <w:szCs w:val="21"/>
              </w:rPr>
            </w:pPr>
            <w:r w:rsidRPr="004D5858">
              <w:rPr>
                <w:rFonts w:ascii="宋体" w:hAnsi="宋体" w:cs="宋体" w:hint="eastAsia"/>
                <w:color w:val="000000"/>
                <w:kern w:val="0"/>
                <w:szCs w:val="21"/>
              </w:rPr>
              <w:t>1、基材:采用橡胶木指接板基材，表面纹理好，采用纯实木下脚，甲醛释放量优于GB18580-2017标准规定（即甲醛释放量≤0.06mg/</w:t>
            </w:r>
            <w:r>
              <w:rPr>
                <w:rFonts w:ascii="宋体" w:hAnsi="宋体" w:cs="宋体" w:hint="eastAsia"/>
                <w:color w:val="000000"/>
                <w:kern w:val="0"/>
                <w:szCs w:val="21"/>
              </w:rPr>
              <w:t>m³</w:t>
            </w:r>
            <w:r w:rsidRPr="004D5858">
              <w:rPr>
                <w:rFonts w:ascii="宋体" w:hAnsi="宋体" w:cs="宋体" w:hint="eastAsia"/>
                <w:color w:val="000000"/>
                <w:kern w:val="0"/>
                <w:szCs w:val="21"/>
              </w:rPr>
              <w:t xml:space="preserve"> ）。</w:t>
            </w:r>
            <w:r w:rsidRPr="004D5858">
              <w:rPr>
                <w:rFonts w:ascii="宋体" w:hAnsi="宋体" w:cs="宋体" w:hint="eastAsia"/>
                <w:color w:val="000000"/>
                <w:kern w:val="0"/>
                <w:szCs w:val="21"/>
              </w:rPr>
              <w:br/>
              <w:t>2、油漆:采用优质“水性”油漆，环保标准参考</w:t>
            </w:r>
            <w:r w:rsidR="002C38D7">
              <w:rPr>
                <w:rFonts w:ascii="宋体" w:hAnsi="宋体" w:cs="宋体" w:hint="eastAsia"/>
                <w:color w:val="000000"/>
                <w:kern w:val="0"/>
                <w:szCs w:val="21"/>
              </w:rPr>
              <w:t>GB 24410-200</w:t>
            </w:r>
            <w:r w:rsidR="002C38D7" w:rsidRPr="002C38D7">
              <w:rPr>
                <w:rFonts w:ascii="宋体" w:hAnsi="宋体" w:cs="宋体" w:hint="eastAsia"/>
                <w:color w:val="000000"/>
                <w:kern w:val="0"/>
                <w:szCs w:val="21"/>
              </w:rPr>
              <w:t>9或GB 18581-2020</w:t>
            </w:r>
            <w:r w:rsidRPr="002C38D7">
              <w:rPr>
                <w:rFonts w:ascii="宋体" w:hAnsi="宋体" w:cs="宋体" w:hint="eastAsia"/>
                <w:color w:val="000000"/>
                <w:kern w:val="0"/>
                <w:szCs w:val="21"/>
              </w:rPr>
              <w:t>《室内装饰装修材料水性木器漆中有害</w:t>
            </w:r>
            <w:r w:rsidRPr="004D5858">
              <w:rPr>
                <w:rFonts w:ascii="宋体" w:hAnsi="宋体" w:cs="宋体" w:hint="eastAsia"/>
                <w:color w:val="000000"/>
                <w:kern w:val="0"/>
                <w:szCs w:val="21"/>
              </w:rPr>
              <w:t>物质限量》﹐挥发性有机化合物含量≤60g/Kg、游离甲醛含量≤20mg/kg，其余有害物含量低于国家标准,经五底三面工艺，成品油漆表面硬度可达3H级，漆面色泽美观、木纹纹理清晰，光滑耐磨、手感好，封闭式涂装。</w:t>
            </w:r>
            <w:r w:rsidRPr="004D5858">
              <w:rPr>
                <w:rFonts w:ascii="宋体" w:hAnsi="宋体" w:cs="宋体" w:hint="eastAsia"/>
                <w:color w:val="000000"/>
                <w:kern w:val="0"/>
                <w:szCs w:val="21"/>
              </w:rPr>
              <w:br/>
              <w:t>3、五金件：采用“DTC”、“海福乐”、“BMB”</w:t>
            </w:r>
            <w:r w:rsidR="00BC074D">
              <w:rPr>
                <w:rFonts w:ascii="宋体" w:hAnsi="宋体" w:cs="宋体" w:hint="eastAsia"/>
                <w:color w:val="000000"/>
                <w:kern w:val="0"/>
                <w:szCs w:val="21"/>
              </w:rPr>
              <w:t>同等级</w:t>
            </w:r>
            <w:r w:rsidRPr="004D5858">
              <w:rPr>
                <w:rFonts w:ascii="宋体" w:hAnsi="宋体" w:cs="宋体" w:hint="eastAsia"/>
                <w:color w:val="000000"/>
                <w:kern w:val="0"/>
                <w:szCs w:val="21"/>
              </w:rPr>
              <w:t>以上品牌优质五金配件。</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胡桃木色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2</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3561"/>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999" w:type="dxa"/>
            <w:vAlign w:val="center"/>
          </w:tcPr>
          <w:p w:rsidR="00544B57" w:rsidRPr="00575A84" w:rsidRDefault="00544B57" w:rsidP="00575A84">
            <w:pPr>
              <w:widowControl/>
              <w:jc w:val="center"/>
              <w:rPr>
                <w:rFonts w:ascii="宋体" w:hAnsi="宋体" w:cs="宋体"/>
                <w:color w:val="000000"/>
                <w:kern w:val="0"/>
                <w:szCs w:val="21"/>
              </w:rPr>
            </w:pPr>
            <w:r w:rsidRPr="004D5858">
              <w:rPr>
                <w:rFonts w:ascii="宋体" w:hAnsi="宋体" w:cs="宋体" w:hint="eastAsia"/>
                <w:color w:val="000000"/>
                <w:kern w:val="0"/>
                <w:szCs w:val="21"/>
              </w:rPr>
              <w:t>餐椅</w:t>
            </w:r>
          </w:p>
        </w:tc>
        <w:tc>
          <w:tcPr>
            <w:tcW w:w="1443" w:type="dxa"/>
            <w:shd w:val="clear" w:color="auto" w:fill="auto"/>
            <w:noWrap/>
            <w:vAlign w:val="center"/>
            <w:hideMark/>
          </w:tcPr>
          <w:p w:rsidR="00544B57" w:rsidRPr="00575A84" w:rsidRDefault="00544B57" w:rsidP="00575A84">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466725" cy="695325"/>
                  <wp:effectExtent l="19050" t="0" r="9525" b="0"/>
                  <wp:docPr id="122" name="图片 12"/>
                  <wp:cNvGraphicFramePr/>
                  <a:graphic xmlns:a="http://schemas.openxmlformats.org/drawingml/2006/main">
                    <a:graphicData uri="http://schemas.openxmlformats.org/drawingml/2006/picture">
                      <pic:pic xmlns:pic="http://schemas.openxmlformats.org/drawingml/2006/picture">
                        <pic:nvPicPr>
                          <pic:cNvPr id="13" name="图片 12" descr="1612407808(1)"/>
                          <pic:cNvPicPr>
                            <a:picLocks noChangeAspect="1"/>
                          </pic:cNvPicPr>
                        </pic:nvPicPr>
                        <pic:blipFill>
                          <a:blip r:embed="rId19" cstate="print"/>
                          <a:stretch>
                            <a:fillRect/>
                          </a:stretch>
                        </pic:blipFill>
                        <pic:spPr>
                          <a:xfrm>
                            <a:off x="0" y="0"/>
                            <a:ext cx="459173" cy="684074"/>
                          </a:xfrm>
                          <a:prstGeom prst="rect">
                            <a:avLst/>
                          </a:prstGeom>
                        </pic:spPr>
                      </pic:pic>
                    </a:graphicData>
                  </a:graphic>
                </wp:inline>
              </w:drawing>
            </w:r>
          </w:p>
        </w:tc>
        <w:tc>
          <w:tcPr>
            <w:tcW w:w="1276" w:type="dxa"/>
            <w:shd w:val="clear" w:color="auto" w:fill="auto"/>
            <w:noWrap/>
            <w:vAlign w:val="center"/>
            <w:hideMark/>
          </w:tcPr>
          <w:p w:rsidR="00544B57" w:rsidRPr="00575A84" w:rsidRDefault="001B13BB" w:rsidP="00575A84">
            <w:pPr>
              <w:widowControl/>
              <w:jc w:val="center"/>
              <w:rPr>
                <w:rFonts w:ascii="宋体" w:hAnsi="宋体" w:cs="宋体"/>
                <w:color w:val="000000"/>
                <w:kern w:val="0"/>
                <w:szCs w:val="21"/>
              </w:rPr>
            </w:pPr>
            <w:r w:rsidRPr="004D5858">
              <w:rPr>
                <w:rFonts w:ascii="宋体" w:hAnsi="宋体" w:cs="宋体" w:hint="eastAsia"/>
                <w:color w:val="000000"/>
                <w:kern w:val="0"/>
                <w:szCs w:val="21"/>
              </w:rPr>
              <w:t>常规</w:t>
            </w:r>
          </w:p>
        </w:tc>
        <w:tc>
          <w:tcPr>
            <w:tcW w:w="3969" w:type="dxa"/>
            <w:vAlign w:val="center"/>
          </w:tcPr>
          <w:p w:rsidR="00544B57" w:rsidRPr="004D5858" w:rsidRDefault="00544B57" w:rsidP="000310C2">
            <w:pPr>
              <w:widowControl/>
              <w:spacing w:after="240"/>
              <w:jc w:val="left"/>
              <w:rPr>
                <w:rFonts w:ascii="宋体" w:hAnsi="宋体" w:cs="宋体"/>
                <w:color w:val="000000"/>
                <w:kern w:val="0"/>
                <w:szCs w:val="21"/>
              </w:rPr>
            </w:pPr>
            <w:r w:rsidRPr="004D5858">
              <w:rPr>
                <w:rFonts w:ascii="宋体" w:hAnsi="宋体" w:cs="宋体" w:hint="eastAsia"/>
                <w:color w:val="000000"/>
                <w:kern w:val="0"/>
                <w:szCs w:val="21"/>
              </w:rPr>
              <w:t>1、基材:采用橡胶木指接板基材，表面纹理好，纯实木下脚，甲醛释放量优于GB18580-2017标准规定（即甲醛释放量≤0.06mg/</w:t>
            </w:r>
            <w:r>
              <w:rPr>
                <w:rFonts w:ascii="宋体" w:hAnsi="宋体" w:cs="宋体" w:hint="eastAsia"/>
                <w:color w:val="000000"/>
                <w:kern w:val="0"/>
                <w:szCs w:val="21"/>
              </w:rPr>
              <w:t>m³</w:t>
            </w:r>
            <w:r w:rsidRPr="004D5858">
              <w:rPr>
                <w:rFonts w:ascii="宋体" w:hAnsi="宋体" w:cs="宋体" w:hint="eastAsia"/>
                <w:color w:val="000000"/>
                <w:kern w:val="0"/>
                <w:szCs w:val="21"/>
              </w:rPr>
              <w:t xml:space="preserve"> ）。</w:t>
            </w:r>
            <w:r w:rsidRPr="004D5858">
              <w:rPr>
                <w:rFonts w:ascii="宋体" w:hAnsi="宋体" w:cs="宋体" w:hint="eastAsia"/>
                <w:color w:val="000000"/>
                <w:kern w:val="0"/>
                <w:szCs w:val="21"/>
              </w:rPr>
              <w:br/>
              <w:t>2、油漆:采用优质“水性”油漆，环保标准参考</w:t>
            </w:r>
            <w:r w:rsidR="002C38D7">
              <w:rPr>
                <w:rFonts w:ascii="宋体" w:hAnsi="宋体" w:cs="宋体" w:hint="eastAsia"/>
                <w:color w:val="000000"/>
                <w:kern w:val="0"/>
                <w:szCs w:val="21"/>
              </w:rPr>
              <w:t>GB 24410-2009或GB 18581-2020</w:t>
            </w:r>
            <w:r w:rsidRPr="004D5858">
              <w:rPr>
                <w:rFonts w:ascii="宋体" w:hAnsi="宋体" w:cs="宋体" w:hint="eastAsia"/>
                <w:color w:val="000000"/>
                <w:kern w:val="0"/>
                <w:szCs w:val="21"/>
              </w:rPr>
              <w:t>《室内装饰装修材料水性木器漆中有害物质限量》﹐挥发性有机化合物含量≤60g/Kg、游离甲醛含量≤20mg/kg，其余有害物含量低于国家标准,经五底三面工艺，成品油漆表面硬度可达3H级，漆面色泽美观、木纹纹理清晰，光滑耐磨、手感好，封闭式涂装。</w:t>
            </w:r>
          </w:p>
        </w:tc>
        <w:tc>
          <w:tcPr>
            <w:tcW w:w="708" w:type="dxa"/>
            <w:shd w:val="clear" w:color="auto" w:fill="auto"/>
            <w:noWrap/>
            <w:vAlign w:val="center"/>
            <w:hideMark/>
          </w:tcPr>
          <w:p w:rsidR="00544B57" w:rsidRPr="00575A84" w:rsidRDefault="00544B57" w:rsidP="00575A84">
            <w:pPr>
              <w:widowControl/>
              <w:jc w:val="center"/>
              <w:rPr>
                <w:rFonts w:ascii="宋体" w:hAnsi="宋体" w:cs="宋体"/>
                <w:color w:val="000000"/>
                <w:kern w:val="0"/>
                <w:szCs w:val="21"/>
              </w:rPr>
            </w:pPr>
            <w:r w:rsidRPr="004D5858">
              <w:rPr>
                <w:rFonts w:ascii="宋体" w:hAnsi="宋体" w:cs="宋体" w:hint="eastAsia"/>
                <w:color w:val="000000"/>
                <w:kern w:val="0"/>
                <w:szCs w:val="21"/>
              </w:rPr>
              <w:t>胡桃木色</w:t>
            </w:r>
          </w:p>
        </w:tc>
        <w:tc>
          <w:tcPr>
            <w:tcW w:w="709" w:type="dxa"/>
            <w:shd w:val="clear" w:color="auto" w:fill="auto"/>
            <w:noWrap/>
            <w:vAlign w:val="center"/>
            <w:hideMark/>
          </w:tcPr>
          <w:p w:rsidR="00544B57" w:rsidRPr="00575A84" w:rsidRDefault="00544B57" w:rsidP="00575A84">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709" w:type="dxa"/>
            <w:shd w:val="clear" w:color="auto" w:fill="auto"/>
            <w:noWrap/>
            <w:vAlign w:val="center"/>
            <w:hideMark/>
          </w:tcPr>
          <w:p w:rsidR="00544B57" w:rsidRPr="00575A84" w:rsidRDefault="00544B57" w:rsidP="00575A84">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1740"/>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餐边柜</w:t>
            </w:r>
            <w:r w:rsidRPr="00F65992">
              <w:rPr>
                <w:rFonts w:ascii="宋体" w:hAnsi="宋体" w:cs="宋体" w:hint="eastAsia"/>
                <w:color w:val="000000"/>
                <w:kern w:val="0"/>
                <w:szCs w:val="21"/>
              </w:rPr>
              <w:t>2</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685800" cy="619125"/>
                  <wp:effectExtent l="19050" t="0" r="0" b="0"/>
                  <wp:docPr id="123" name="图片 11"/>
                  <wp:cNvGraphicFramePr/>
                  <a:graphic xmlns:a="http://schemas.openxmlformats.org/drawingml/2006/main">
                    <a:graphicData uri="http://schemas.openxmlformats.org/drawingml/2006/picture">
                      <pic:pic xmlns:pic="http://schemas.openxmlformats.org/drawingml/2006/picture">
                        <pic:nvPicPr>
                          <pic:cNvPr id="28" name="图片 229"/>
                          <pic:cNvPicPr>
                            <a:picLocks noChangeAspect="1" noChangeArrowheads="1"/>
                          </pic:cNvPicPr>
                        </pic:nvPicPr>
                        <pic:blipFill>
                          <a:blip r:embed="rId20" cstate="print"/>
                          <a:srcRect l="32057" t="45615" r="18900" b="2393"/>
                          <a:stretch>
                            <a:fillRect/>
                          </a:stretch>
                        </pic:blipFill>
                        <pic:spPr>
                          <a:xfrm>
                            <a:off x="0" y="0"/>
                            <a:ext cx="680085" cy="613966"/>
                          </a:xfrm>
                          <a:prstGeom prst="rect">
                            <a:avLst/>
                          </a:prstGeom>
                          <a:noFill/>
                          <a:ln w="9525">
                            <a:noFill/>
                            <a:miter lim="800000"/>
                            <a:headEnd/>
                            <a:tailEnd/>
                          </a:ln>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800*400*850</w:t>
            </w:r>
          </w:p>
        </w:tc>
        <w:tc>
          <w:tcPr>
            <w:tcW w:w="3969" w:type="dxa"/>
            <w:vAlign w:val="center"/>
          </w:tcPr>
          <w:p w:rsidR="00544B57" w:rsidRPr="00F65992" w:rsidRDefault="00544B57" w:rsidP="000310C2">
            <w:pPr>
              <w:widowControl/>
              <w:rPr>
                <w:rFonts w:ascii="宋体" w:hAnsi="宋体" w:cs="宋体"/>
                <w:color w:val="000000"/>
                <w:kern w:val="0"/>
                <w:szCs w:val="21"/>
              </w:rPr>
            </w:pPr>
            <w:r w:rsidRPr="00F65992">
              <w:rPr>
                <w:rFonts w:ascii="宋体" w:hAnsi="宋体" w:cs="宋体" w:hint="eastAsia"/>
                <w:color w:val="000000"/>
                <w:kern w:val="0"/>
                <w:szCs w:val="21"/>
              </w:rPr>
              <w:t>1、</w:t>
            </w:r>
            <w:r w:rsidRPr="004D5858">
              <w:rPr>
                <w:rFonts w:ascii="宋体" w:hAnsi="宋体" w:cs="宋体" w:hint="eastAsia"/>
                <w:color w:val="000000"/>
                <w:kern w:val="0"/>
                <w:szCs w:val="21"/>
              </w:rPr>
              <w:t>人造大理石台面，</w:t>
            </w:r>
            <w:r>
              <w:rPr>
                <w:rFonts w:ascii="宋体" w:hAnsi="宋体" w:cs="宋体" w:hint="eastAsia"/>
                <w:color w:val="000000"/>
                <w:kern w:val="0"/>
                <w:szCs w:val="21"/>
              </w:rPr>
              <w:t>面材</w:t>
            </w:r>
            <w:r w:rsidRPr="004D5858">
              <w:rPr>
                <w:rFonts w:ascii="宋体" w:hAnsi="宋体" w:cs="宋体" w:hint="eastAsia"/>
                <w:color w:val="000000"/>
                <w:kern w:val="0"/>
                <w:szCs w:val="21"/>
              </w:rPr>
              <w:t>0.6mm厚胡桃木木皮贴面,基材采用“莫干山”实木多层板，达国家级标准，大宝油漆，引用先进油漆工艺“五底三面”，美观不变色,光滑耐磨,手感好,面板木纹及颜色保持整体一致协调。</w:t>
            </w:r>
          </w:p>
          <w:p w:rsidR="00544B57" w:rsidRPr="004D5858" w:rsidRDefault="00544B57" w:rsidP="000310C2">
            <w:pPr>
              <w:widowControl/>
              <w:rPr>
                <w:rFonts w:ascii="宋体" w:hAnsi="宋体" w:cs="宋体"/>
                <w:color w:val="000000"/>
                <w:kern w:val="0"/>
                <w:szCs w:val="21"/>
              </w:rPr>
            </w:pPr>
            <w:r w:rsidRPr="00F65992">
              <w:rPr>
                <w:rFonts w:ascii="宋体" w:hAnsi="宋体" w:cs="宋体" w:hint="eastAsia"/>
                <w:color w:val="000000"/>
                <w:kern w:val="0"/>
                <w:szCs w:val="21"/>
              </w:rPr>
              <w:t>2、</w:t>
            </w:r>
            <w:r w:rsidRPr="004D5858">
              <w:rPr>
                <w:rFonts w:ascii="宋体" w:hAnsi="宋体" w:cs="宋体" w:hint="eastAsia"/>
                <w:color w:val="000000"/>
                <w:kern w:val="0"/>
                <w:szCs w:val="21"/>
              </w:rPr>
              <w:t>五金件：采用“DTC”、“海福乐”、“BMB”</w:t>
            </w:r>
            <w:r w:rsidR="00BC074D">
              <w:rPr>
                <w:rFonts w:ascii="宋体" w:hAnsi="宋体" w:cs="宋体" w:hint="eastAsia"/>
                <w:color w:val="000000"/>
                <w:kern w:val="0"/>
                <w:szCs w:val="21"/>
              </w:rPr>
              <w:t>同等级</w:t>
            </w:r>
            <w:r w:rsidRPr="004D5858">
              <w:rPr>
                <w:rFonts w:ascii="宋体" w:hAnsi="宋体" w:cs="宋体" w:hint="eastAsia"/>
                <w:color w:val="000000"/>
                <w:kern w:val="0"/>
                <w:szCs w:val="21"/>
              </w:rPr>
              <w:t>以上品牌优质五金配件</w:t>
            </w:r>
            <w:r>
              <w:rPr>
                <w:rFonts w:ascii="宋体" w:hAnsi="宋体" w:cs="宋体" w:hint="eastAsia"/>
                <w:color w:val="000000"/>
                <w:kern w:val="0"/>
                <w:szCs w:val="21"/>
              </w:rPr>
              <w:t>。</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胡桃木色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2</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张</w:t>
            </w:r>
          </w:p>
        </w:tc>
      </w:tr>
      <w:tr w:rsidR="00544B57" w:rsidRPr="00F65992" w:rsidTr="006E070A">
        <w:trPr>
          <w:trHeight w:val="1124"/>
        </w:trPr>
        <w:tc>
          <w:tcPr>
            <w:tcW w:w="677"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999" w:type="dxa"/>
            <w:vAlign w:val="center"/>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书椅</w:t>
            </w:r>
          </w:p>
        </w:tc>
        <w:tc>
          <w:tcPr>
            <w:tcW w:w="1443"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F65992">
              <w:rPr>
                <w:rFonts w:ascii="宋体" w:hAnsi="宋体" w:cs="宋体"/>
                <w:noProof/>
                <w:color w:val="000000"/>
                <w:kern w:val="0"/>
                <w:szCs w:val="21"/>
              </w:rPr>
              <w:drawing>
                <wp:inline distT="0" distB="0" distL="0" distR="0">
                  <wp:extent cx="571500" cy="742950"/>
                  <wp:effectExtent l="19050" t="0" r="0" b="0"/>
                  <wp:docPr id="124" name="图片 6"/>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noChangeArrowheads="1"/>
                          </pic:cNvPicPr>
                        </pic:nvPicPr>
                        <pic:blipFill>
                          <a:blip r:embed="rId21" cstate="print"/>
                          <a:srcRect/>
                          <a:stretch>
                            <a:fillRect/>
                          </a:stretch>
                        </pic:blipFill>
                        <pic:spPr>
                          <a:xfrm>
                            <a:off x="0" y="0"/>
                            <a:ext cx="565150" cy="734695"/>
                          </a:xfrm>
                          <a:prstGeom prst="rect">
                            <a:avLst/>
                          </a:prstGeom>
                          <a:noFill/>
                          <a:ln w="9525">
                            <a:noFill/>
                            <a:miter lim="800000"/>
                            <a:headEnd/>
                            <a:tailEnd/>
                          </a:ln>
                        </pic:spPr>
                      </pic:pic>
                    </a:graphicData>
                  </a:graphic>
                </wp:inline>
              </w:drawing>
            </w:r>
          </w:p>
        </w:tc>
        <w:tc>
          <w:tcPr>
            <w:tcW w:w="1276"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常规</w:t>
            </w:r>
          </w:p>
        </w:tc>
        <w:tc>
          <w:tcPr>
            <w:tcW w:w="3969" w:type="dxa"/>
            <w:vAlign w:val="center"/>
          </w:tcPr>
          <w:p w:rsidR="00544B57" w:rsidRPr="004D5858" w:rsidRDefault="00544B57" w:rsidP="000310C2">
            <w:pPr>
              <w:widowControl/>
              <w:spacing w:after="240"/>
              <w:jc w:val="left"/>
              <w:rPr>
                <w:rFonts w:ascii="宋体" w:hAnsi="宋体" w:cs="宋体"/>
                <w:color w:val="000000"/>
                <w:kern w:val="0"/>
                <w:szCs w:val="21"/>
              </w:rPr>
            </w:pPr>
            <w:r w:rsidRPr="004D5858">
              <w:rPr>
                <w:rFonts w:ascii="宋体" w:hAnsi="宋体" w:cs="宋体" w:hint="eastAsia"/>
                <w:color w:val="000000"/>
                <w:kern w:val="0"/>
                <w:szCs w:val="21"/>
              </w:rPr>
              <w:t>1、基材:采用橡胶木指接板基材，表面纹理好，采用纯实木，甲醛释放量优于GB18580-2017标准规定（即甲醛释放量≤0.06mg/</w:t>
            </w:r>
            <w:r>
              <w:rPr>
                <w:rFonts w:ascii="宋体" w:hAnsi="宋体" w:cs="宋体" w:hint="eastAsia"/>
                <w:color w:val="000000"/>
                <w:kern w:val="0"/>
                <w:szCs w:val="21"/>
              </w:rPr>
              <w:t>m³</w:t>
            </w:r>
            <w:r w:rsidRPr="004D5858">
              <w:rPr>
                <w:rFonts w:ascii="宋体" w:hAnsi="宋体" w:cs="宋体" w:hint="eastAsia"/>
                <w:color w:val="000000"/>
                <w:kern w:val="0"/>
                <w:szCs w:val="21"/>
              </w:rPr>
              <w:t xml:space="preserve"> ）。</w:t>
            </w:r>
            <w:r w:rsidRPr="004D5858">
              <w:rPr>
                <w:rFonts w:ascii="宋体" w:hAnsi="宋体" w:cs="宋体" w:hint="eastAsia"/>
                <w:color w:val="000000"/>
                <w:kern w:val="0"/>
                <w:szCs w:val="21"/>
              </w:rPr>
              <w:br/>
              <w:t>2、油漆:采用优质“水性”油漆，环保标准参考</w:t>
            </w:r>
            <w:r w:rsidR="002C38D7">
              <w:rPr>
                <w:rFonts w:ascii="宋体" w:hAnsi="宋体" w:cs="宋体" w:hint="eastAsia"/>
                <w:color w:val="000000"/>
                <w:kern w:val="0"/>
                <w:szCs w:val="21"/>
              </w:rPr>
              <w:t>GB 24410-2009或GB 18581-2020</w:t>
            </w:r>
            <w:r w:rsidRPr="004D5858">
              <w:rPr>
                <w:rFonts w:ascii="宋体" w:hAnsi="宋体" w:cs="宋体" w:hint="eastAsia"/>
                <w:color w:val="000000"/>
                <w:kern w:val="0"/>
                <w:szCs w:val="21"/>
              </w:rPr>
              <w:t>《室内装饰装修材料水性木器漆中有害</w:t>
            </w:r>
            <w:r w:rsidRPr="004D5858">
              <w:rPr>
                <w:rFonts w:ascii="宋体" w:hAnsi="宋体" w:cs="宋体" w:hint="eastAsia"/>
                <w:color w:val="000000"/>
                <w:kern w:val="0"/>
                <w:szCs w:val="21"/>
              </w:rPr>
              <w:lastRenderedPageBreak/>
              <w:t>物质限量》﹐挥发性有机化合物含量≤60g/Kg、游离甲醛含量≤20mg/kg，其余有害物含量低于国家标准,经五底三面工艺，成品油漆表面硬度可达3H级，漆面色泽美观、木纹纹理清晰，光滑耐磨、手感好，封闭式涂装。</w:t>
            </w:r>
          </w:p>
        </w:tc>
        <w:tc>
          <w:tcPr>
            <w:tcW w:w="708"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lastRenderedPageBreak/>
              <w:t>胡桃木色</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105</w:t>
            </w:r>
          </w:p>
        </w:tc>
        <w:tc>
          <w:tcPr>
            <w:tcW w:w="709" w:type="dxa"/>
            <w:shd w:val="clear" w:color="auto" w:fill="auto"/>
            <w:noWrap/>
            <w:vAlign w:val="center"/>
            <w:hideMark/>
          </w:tcPr>
          <w:p w:rsidR="00544B57" w:rsidRPr="004D5858" w:rsidRDefault="00544B57" w:rsidP="000310C2">
            <w:pPr>
              <w:widowControl/>
              <w:jc w:val="center"/>
              <w:rPr>
                <w:rFonts w:ascii="宋体" w:hAnsi="宋体" w:cs="宋体"/>
                <w:color w:val="000000"/>
                <w:kern w:val="0"/>
                <w:szCs w:val="21"/>
              </w:rPr>
            </w:pPr>
            <w:r w:rsidRPr="004D5858">
              <w:rPr>
                <w:rFonts w:ascii="宋体" w:hAnsi="宋体" w:cs="宋体" w:hint="eastAsia"/>
                <w:color w:val="000000"/>
                <w:kern w:val="0"/>
                <w:szCs w:val="21"/>
              </w:rPr>
              <w:t>把</w:t>
            </w:r>
          </w:p>
        </w:tc>
      </w:tr>
    </w:tbl>
    <w:p w:rsidR="00575A84" w:rsidRDefault="00575A84" w:rsidP="00C21A48">
      <w:pPr>
        <w:pStyle w:val="a0"/>
      </w:pPr>
    </w:p>
    <w:p w:rsidR="00C21A48" w:rsidRPr="00C21A48" w:rsidRDefault="00C21A48" w:rsidP="00C21A48">
      <w:pPr>
        <w:pStyle w:val="a0"/>
      </w:pPr>
      <w:r>
        <w:rPr>
          <w:rFonts w:hint="eastAsia"/>
        </w:rPr>
        <w:t>标项三</w:t>
      </w:r>
    </w:p>
    <w:tbl>
      <w:tblPr>
        <w:tblW w:w="59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1700"/>
        <w:gridCol w:w="1135"/>
        <w:gridCol w:w="4395"/>
        <w:gridCol w:w="708"/>
        <w:gridCol w:w="708"/>
      </w:tblGrid>
      <w:tr w:rsidR="00544B57" w:rsidTr="00575A84">
        <w:trPr>
          <w:trHeight w:val="549"/>
        </w:trPr>
        <w:tc>
          <w:tcPr>
            <w:tcW w:w="347" w:type="pct"/>
            <w:noWrap/>
            <w:vAlign w:val="center"/>
          </w:tcPr>
          <w:p w:rsidR="00544B57" w:rsidRDefault="00544B57" w:rsidP="000310C2">
            <w:pPr>
              <w:tabs>
                <w:tab w:val="left" w:pos="851"/>
                <w:tab w:val="center" w:pos="5812"/>
                <w:tab w:val="decimal" w:pos="7229"/>
                <w:tab w:val="decimal" w:pos="8789"/>
              </w:tabs>
              <w:spacing w:before="124"/>
              <w:ind w:right="-6"/>
              <w:jc w:val="center"/>
              <w:rPr>
                <w:rFonts w:ascii="宋体" w:hAnsi="宋体"/>
              </w:rPr>
            </w:pPr>
            <w:r>
              <w:rPr>
                <w:rFonts w:ascii="宋体" w:hAnsi="宋体" w:hint="eastAsia"/>
              </w:rPr>
              <w:t>序号</w:t>
            </w:r>
          </w:p>
        </w:tc>
        <w:tc>
          <w:tcPr>
            <w:tcW w:w="417" w:type="pct"/>
            <w:vAlign w:val="center"/>
          </w:tcPr>
          <w:p w:rsidR="00544B57" w:rsidRPr="00E10280" w:rsidRDefault="00544B57" w:rsidP="000310C2">
            <w:pPr>
              <w:tabs>
                <w:tab w:val="left" w:pos="851"/>
                <w:tab w:val="center" w:pos="5812"/>
                <w:tab w:val="decimal" w:pos="7229"/>
                <w:tab w:val="decimal" w:pos="8789"/>
              </w:tabs>
              <w:spacing w:line="0" w:lineRule="atLeast"/>
              <w:ind w:right="-4"/>
              <w:jc w:val="center"/>
              <w:rPr>
                <w:rFonts w:ascii="宋体" w:hAnsi="宋体"/>
              </w:rPr>
            </w:pPr>
            <w:r w:rsidRPr="00E10280">
              <w:rPr>
                <w:rFonts w:ascii="宋体" w:hAnsi="宋体" w:hint="eastAsia"/>
              </w:rPr>
              <w:t>名称</w:t>
            </w:r>
          </w:p>
        </w:tc>
        <w:tc>
          <w:tcPr>
            <w:tcW w:w="833" w:type="pct"/>
            <w:vAlign w:val="center"/>
          </w:tcPr>
          <w:p w:rsidR="00544B57" w:rsidRPr="00E10280" w:rsidRDefault="00544B57" w:rsidP="000310C2">
            <w:pPr>
              <w:tabs>
                <w:tab w:val="left" w:pos="851"/>
                <w:tab w:val="center" w:pos="5812"/>
                <w:tab w:val="decimal" w:pos="7229"/>
                <w:tab w:val="decimal" w:pos="8789"/>
              </w:tabs>
              <w:spacing w:line="0" w:lineRule="atLeast"/>
              <w:ind w:right="-4"/>
              <w:jc w:val="center"/>
              <w:rPr>
                <w:rFonts w:ascii="宋体" w:hAnsi="宋体"/>
              </w:rPr>
            </w:pPr>
            <w:r w:rsidRPr="00E10280">
              <w:rPr>
                <w:rFonts w:ascii="宋体" w:hAnsi="宋体" w:hint="eastAsia"/>
              </w:rPr>
              <w:t>参数图片</w:t>
            </w:r>
          </w:p>
        </w:tc>
        <w:tc>
          <w:tcPr>
            <w:tcW w:w="556" w:type="pct"/>
          </w:tcPr>
          <w:p w:rsidR="00544B57" w:rsidRPr="00E10280" w:rsidRDefault="00544B57" w:rsidP="000310C2">
            <w:pPr>
              <w:tabs>
                <w:tab w:val="left" w:pos="851"/>
                <w:tab w:val="center" w:pos="5812"/>
                <w:tab w:val="decimal" w:pos="6804"/>
                <w:tab w:val="decimal" w:pos="8789"/>
              </w:tabs>
              <w:spacing w:line="320" w:lineRule="exact"/>
              <w:ind w:right="-6"/>
              <w:jc w:val="center"/>
              <w:rPr>
                <w:rFonts w:ascii="宋体" w:hAnsi="宋体"/>
              </w:rPr>
            </w:pPr>
            <w:r>
              <w:rPr>
                <w:rFonts w:ascii="宋体" w:hAnsi="宋体" w:cs="宋体" w:hint="eastAsia"/>
                <w:color w:val="000000"/>
                <w:kern w:val="0"/>
                <w:szCs w:val="21"/>
              </w:rPr>
              <w:t>规格（mm）</w:t>
            </w:r>
          </w:p>
        </w:tc>
        <w:tc>
          <w:tcPr>
            <w:tcW w:w="2153" w:type="pct"/>
            <w:noWrap/>
            <w:vAlign w:val="center"/>
          </w:tcPr>
          <w:p w:rsidR="00544B57" w:rsidRPr="00E10280" w:rsidRDefault="00544B57" w:rsidP="000310C2">
            <w:pPr>
              <w:tabs>
                <w:tab w:val="left" w:pos="851"/>
                <w:tab w:val="center" w:pos="5812"/>
                <w:tab w:val="decimal" w:pos="6804"/>
                <w:tab w:val="decimal" w:pos="8789"/>
              </w:tabs>
              <w:spacing w:line="320" w:lineRule="exact"/>
              <w:ind w:right="-6"/>
              <w:jc w:val="center"/>
              <w:rPr>
                <w:rFonts w:ascii="宋体" w:hAnsi="宋体"/>
              </w:rPr>
            </w:pPr>
            <w:r w:rsidRPr="00E10280">
              <w:rPr>
                <w:rFonts w:ascii="宋体" w:hAnsi="宋体" w:hint="eastAsia"/>
              </w:rPr>
              <w:t>技术参数</w:t>
            </w:r>
          </w:p>
        </w:tc>
        <w:tc>
          <w:tcPr>
            <w:tcW w:w="347" w:type="pct"/>
          </w:tcPr>
          <w:p w:rsidR="00544B57" w:rsidRPr="00E10280" w:rsidRDefault="00544B57" w:rsidP="000310C2">
            <w:pPr>
              <w:tabs>
                <w:tab w:val="left" w:pos="851"/>
                <w:tab w:val="center" w:pos="5812"/>
                <w:tab w:val="decimal" w:pos="7229"/>
                <w:tab w:val="decimal" w:pos="8789"/>
              </w:tabs>
              <w:spacing w:before="124"/>
              <w:ind w:right="-6"/>
              <w:jc w:val="center"/>
              <w:rPr>
                <w:rFonts w:ascii="宋体" w:hAnsi="宋体"/>
              </w:rPr>
            </w:pPr>
            <w:r w:rsidRPr="00E10280">
              <w:rPr>
                <w:rFonts w:ascii="宋体" w:hAnsi="宋体" w:hint="eastAsia"/>
              </w:rPr>
              <w:t>数量</w:t>
            </w:r>
          </w:p>
        </w:tc>
        <w:tc>
          <w:tcPr>
            <w:tcW w:w="347" w:type="pct"/>
            <w:noWrap/>
            <w:vAlign w:val="center"/>
          </w:tcPr>
          <w:p w:rsidR="00544B57" w:rsidRPr="00E10280" w:rsidRDefault="00544B57" w:rsidP="000310C2">
            <w:pPr>
              <w:tabs>
                <w:tab w:val="left" w:pos="851"/>
                <w:tab w:val="center" w:pos="5812"/>
                <w:tab w:val="decimal" w:pos="7229"/>
                <w:tab w:val="decimal" w:pos="8789"/>
              </w:tabs>
              <w:spacing w:before="124"/>
              <w:ind w:right="-6"/>
              <w:jc w:val="center"/>
              <w:rPr>
                <w:rFonts w:ascii="宋体" w:hAnsi="宋体"/>
              </w:rPr>
            </w:pPr>
            <w:r w:rsidRPr="00E10280">
              <w:rPr>
                <w:rFonts w:ascii="宋体" w:hAnsi="宋体" w:hint="eastAsia"/>
              </w:rPr>
              <w:t>单位</w:t>
            </w:r>
          </w:p>
        </w:tc>
      </w:tr>
      <w:tr w:rsidR="00544B57" w:rsidTr="00575A84">
        <w:trPr>
          <w:trHeight w:val="1480"/>
        </w:trPr>
        <w:tc>
          <w:tcPr>
            <w:tcW w:w="347" w:type="pct"/>
            <w:noWrap/>
            <w:vAlign w:val="center"/>
          </w:tcPr>
          <w:p w:rsidR="00544B57" w:rsidRDefault="00544B57" w:rsidP="000310C2">
            <w:pPr>
              <w:tabs>
                <w:tab w:val="left" w:pos="851"/>
                <w:tab w:val="center" w:pos="5812"/>
                <w:tab w:val="decimal" w:pos="7229"/>
                <w:tab w:val="decimal" w:pos="8789"/>
              </w:tabs>
              <w:spacing w:before="124"/>
              <w:ind w:right="-6"/>
              <w:jc w:val="center"/>
              <w:rPr>
                <w:rFonts w:ascii="宋体" w:hAnsi="宋体"/>
              </w:rPr>
            </w:pPr>
            <w:r>
              <w:rPr>
                <w:rFonts w:ascii="宋体" w:hAnsi="宋体" w:hint="eastAsia"/>
              </w:rPr>
              <w:t>1</w:t>
            </w:r>
          </w:p>
        </w:tc>
        <w:tc>
          <w:tcPr>
            <w:tcW w:w="417" w:type="pct"/>
            <w:vAlign w:val="center"/>
          </w:tcPr>
          <w:p w:rsidR="00544B57" w:rsidRPr="00792398" w:rsidRDefault="00544B57" w:rsidP="000310C2">
            <w:pPr>
              <w:tabs>
                <w:tab w:val="left" w:pos="851"/>
                <w:tab w:val="center" w:pos="5812"/>
                <w:tab w:val="decimal" w:pos="6804"/>
                <w:tab w:val="decimal" w:pos="8789"/>
              </w:tabs>
              <w:spacing w:line="320" w:lineRule="exact"/>
              <w:ind w:right="-6"/>
              <w:jc w:val="center"/>
              <w:rPr>
                <w:rFonts w:ascii="宋体" w:hAnsi="宋体"/>
              </w:rPr>
            </w:pPr>
            <w:r w:rsidRPr="00792398">
              <w:rPr>
                <w:rFonts w:ascii="宋体" w:hAnsi="宋体" w:hint="eastAsia"/>
              </w:rPr>
              <w:t>讲台桌</w:t>
            </w:r>
            <w:r w:rsidRPr="00792398">
              <w:rPr>
                <w:rFonts w:ascii="宋体" w:hAnsi="宋体" w:hint="eastAsia"/>
                <w:color w:val="FF0000"/>
              </w:rPr>
              <w:t>（提供样品）</w:t>
            </w:r>
          </w:p>
        </w:tc>
        <w:tc>
          <w:tcPr>
            <w:tcW w:w="833" w:type="pct"/>
            <w:vAlign w:val="center"/>
          </w:tcPr>
          <w:p w:rsidR="00544B57" w:rsidRDefault="00544B57" w:rsidP="000310C2">
            <w:pPr>
              <w:tabs>
                <w:tab w:val="left" w:pos="851"/>
                <w:tab w:val="center" w:pos="5812"/>
                <w:tab w:val="decimal" w:pos="7229"/>
                <w:tab w:val="decimal" w:pos="8789"/>
              </w:tabs>
              <w:spacing w:line="0" w:lineRule="atLeast"/>
              <w:ind w:right="-4"/>
              <w:jc w:val="center"/>
              <w:rPr>
                <w:rFonts w:ascii="宋体" w:hAnsi="宋体"/>
                <w:szCs w:val="21"/>
              </w:rPr>
            </w:pPr>
            <w:r w:rsidRPr="00E90274">
              <w:rPr>
                <w:rFonts w:ascii="宋体" w:hAnsi="宋体" w:hint="eastAsia"/>
                <w:noProof/>
                <w:szCs w:val="21"/>
              </w:rPr>
              <w:drawing>
                <wp:inline distT="0" distB="0" distL="114300" distR="114300">
                  <wp:extent cx="838200" cy="1044167"/>
                  <wp:effectExtent l="19050" t="0" r="0" b="0"/>
                  <wp:docPr id="1" name="图片 1" descr="mmexport1616547148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16547148392"/>
                          <pic:cNvPicPr>
                            <a:picLocks noChangeAspect="1"/>
                          </pic:cNvPicPr>
                        </pic:nvPicPr>
                        <pic:blipFill>
                          <a:blip r:embed="rId22"/>
                          <a:stretch>
                            <a:fillRect/>
                          </a:stretch>
                        </pic:blipFill>
                        <pic:spPr>
                          <a:xfrm>
                            <a:off x="0" y="0"/>
                            <a:ext cx="838200" cy="1044167"/>
                          </a:xfrm>
                          <a:prstGeom prst="rect">
                            <a:avLst/>
                          </a:prstGeom>
                        </pic:spPr>
                      </pic:pic>
                    </a:graphicData>
                  </a:graphic>
                </wp:inline>
              </w:drawing>
            </w:r>
          </w:p>
        </w:tc>
        <w:tc>
          <w:tcPr>
            <w:tcW w:w="556" w:type="pct"/>
            <w:vAlign w:val="center"/>
          </w:tcPr>
          <w:p w:rsidR="00544B57" w:rsidRDefault="00544B57" w:rsidP="00575A84">
            <w:pPr>
              <w:tabs>
                <w:tab w:val="left" w:pos="851"/>
                <w:tab w:val="center" w:pos="5812"/>
                <w:tab w:val="decimal" w:pos="6804"/>
                <w:tab w:val="decimal" w:pos="8789"/>
              </w:tabs>
              <w:ind w:right="-6"/>
              <w:jc w:val="center"/>
              <w:rPr>
                <w:rFonts w:ascii="宋体" w:hAnsi="宋体"/>
                <w:bCs/>
              </w:rPr>
            </w:pPr>
            <w:r>
              <w:rPr>
                <w:rFonts w:ascii="宋体" w:hAnsi="宋体" w:hint="eastAsia"/>
                <w:bCs/>
              </w:rPr>
              <w:t>1200</w:t>
            </w:r>
            <w:r w:rsidRPr="004D5858">
              <w:rPr>
                <w:rFonts w:ascii="宋体" w:hAnsi="宋体" w:cs="宋体" w:hint="eastAsia"/>
                <w:color w:val="000000"/>
                <w:kern w:val="0"/>
                <w:szCs w:val="21"/>
              </w:rPr>
              <w:t>*</w:t>
            </w:r>
            <w:r>
              <w:rPr>
                <w:rFonts w:ascii="宋体" w:hAnsi="宋体" w:hint="eastAsia"/>
                <w:bCs/>
              </w:rPr>
              <w:t>600</w:t>
            </w:r>
            <w:r w:rsidRPr="004D5858">
              <w:rPr>
                <w:rFonts w:ascii="宋体" w:hAnsi="宋体" w:cs="宋体" w:hint="eastAsia"/>
                <w:color w:val="000000"/>
                <w:kern w:val="0"/>
                <w:szCs w:val="21"/>
              </w:rPr>
              <w:t>*</w:t>
            </w:r>
            <w:r>
              <w:rPr>
                <w:rFonts w:ascii="宋体" w:hAnsi="宋体" w:hint="eastAsia"/>
                <w:bCs/>
              </w:rPr>
              <w:t>1070</w:t>
            </w:r>
          </w:p>
        </w:tc>
        <w:tc>
          <w:tcPr>
            <w:tcW w:w="2153" w:type="pct"/>
            <w:noWrap/>
            <w:vAlign w:val="center"/>
          </w:tcPr>
          <w:p w:rsidR="00544B57" w:rsidRPr="00D97D3F" w:rsidRDefault="00544B57" w:rsidP="000310C2">
            <w:pPr>
              <w:tabs>
                <w:tab w:val="left" w:pos="851"/>
                <w:tab w:val="center" w:pos="5812"/>
                <w:tab w:val="decimal" w:pos="6804"/>
                <w:tab w:val="decimal" w:pos="8789"/>
              </w:tabs>
              <w:ind w:right="-6"/>
              <w:rPr>
                <w:rFonts w:ascii="宋体" w:hAnsi="宋体"/>
                <w:bCs/>
              </w:rPr>
            </w:pPr>
            <w:r w:rsidRPr="00D97D3F">
              <w:rPr>
                <w:rFonts w:ascii="宋体" w:hAnsi="宋体" w:hint="eastAsia"/>
                <w:bCs/>
              </w:rPr>
              <w:t>产地/品牌：厂制品</w:t>
            </w:r>
          </w:p>
          <w:p w:rsidR="00544B57" w:rsidRPr="00D97D3F" w:rsidRDefault="00544B57" w:rsidP="000310C2">
            <w:pPr>
              <w:tabs>
                <w:tab w:val="left" w:pos="851"/>
                <w:tab w:val="center" w:pos="5812"/>
                <w:tab w:val="decimal" w:pos="6804"/>
                <w:tab w:val="decimal" w:pos="8789"/>
              </w:tabs>
              <w:ind w:right="-6"/>
              <w:rPr>
                <w:rFonts w:ascii="宋体" w:hAnsi="宋体"/>
                <w:bCs/>
              </w:rPr>
            </w:pPr>
            <w:r w:rsidRPr="00D97D3F">
              <w:rPr>
                <w:rFonts w:ascii="宋体" w:hAnsi="宋体" w:hint="eastAsia"/>
                <w:bCs/>
              </w:rPr>
              <w:t>说明：桌面及抽屉采用橡木板，台面δ=22mm；抽屉δ=16mm；下围板三面采用</w:t>
            </w:r>
            <w:r w:rsidRPr="00D97D3F">
              <w:rPr>
                <w:rFonts w:ascii="宋体" w:hAnsi="宋体" w:cs="宋体" w:hint="eastAsia"/>
                <w:szCs w:val="21"/>
              </w:rPr>
              <w:t>SUS304-2B优质不锈钢板制造并喷漆</w:t>
            </w:r>
            <w:r w:rsidRPr="00D97D3F">
              <w:rPr>
                <w:rFonts w:ascii="宋体" w:hAnsi="宋体" w:hint="eastAsia"/>
                <w:bCs/>
              </w:rPr>
              <w:t>，面板δ=1.0mm；桌脚、桌边折弯厚度30mm；桌面需带插座。</w:t>
            </w:r>
          </w:p>
        </w:tc>
        <w:tc>
          <w:tcPr>
            <w:tcW w:w="347" w:type="pct"/>
            <w:vAlign w:val="center"/>
          </w:tcPr>
          <w:p w:rsidR="00544B57" w:rsidRDefault="00544B57" w:rsidP="000310C2">
            <w:pPr>
              <w:tabs>
                <w:tab w:val="left" w:pos="851"/>
                <w:tab w:val="center" w:pos="5812"/>
                <w:tab w:val="decimal" w:pos="7229"/>
                <w:tab w:val="decimal" w:pos="8789"/>
              </w:tabs>
              <w:spacing w:before="124"/>
              <w:ind w:right="-6"/>
              <w:jc w:val="center"/>
              <w:rPr>
                <w:rFonts w:ascii="宋体" w:hAnsi="宋体" w:cs="Arial"/>
                <w:szCs w:val="21"/>
              </w:rPr>
            </w:pPr>
            <w:r>
              <w:rPr>
                <w:rFonts w:ascii="宋体" w:hAnsi="宋体" w:cs="Arial" w:hint="eastAsia"/>
                <w:szCs w:val="21"/>
              </w:rPr>
              <w:t>124</w:t>
            </w:r>
          </w:p>
        </w:tc>
        <w:tc>
          <w:tcPr>
            <w:tcW w:w="347" w:type="pct"/>
            <w:noWrap/>
            <w:vAlign w:val="center"/>
          </w:tcPr>
          <w:p w:rsidR="00544B57" w:rsidRDefault="00544B57" w:rsidP="000310C2">
            <w:pPr>
              <w:tabs>
                <w:tab w:val="left" w:pos="851"/>
                <w:tab w:val="center" w:pos="5812"/>
                <w:tab w:val="decimal" w:pos="7229"/>
                <w:tab w:val="decimal" w:pos="8789"/>
              </w:tabs>
              <w:spacing w:before="124"/>
              <w:ind w:right="-6"/>
              <w:jc w:val="center"/>
              <w:rPr>
                <w:rFonts w:ascii="宋体" w:hAnsi="宋体" w:cs="Arial"/>
                <w:szCs w:val="21"/>
              </w:rPr>
            </w:pPr>
            <w:r>
              <w:rPr>
                <w:rFonts w:ascii="宋体" w:hAnsi="宋体" w:cs="Arial" w:hint="eastAsia"/>
                <w:szCs w:val="21"/>
              </w:rPr>
              <w:t>张</w:t>
            </w:r>
          </w:p>
        </w:tc>
      </w:tr>
      <w:tr w:rsidR="00544B57" w:rsidTr="00575A84">
        <w:trPr>
          <w:trHeight w:val="1235"/>
        </w:trPr>
        <w:tc>
          <w:tcPr>
            <w:tcW w:w="347" w:type="pct"/>
            <w:noWrap/>
            <w:vAlign w:val="center"/>
          </w:tcPr>
          <w:p w:rsidR="00544B57" w:rsidRDefault="00544B57" w:rsidP="000310C2">
            <w:pPr>
              <w:tabs>
                <w:tab w:val="left" w:pos="851"/>
                <w:tab w:val="center" w:pos="5812"/>
                <w:tab w:val="decimal" w:pos="7229"/>
                <w:tab w:val="decimal" w:pos="8789"/>
              </w:tabs>
              <w:spacing w:before="124"/>
              <w:ind w:right="-6"/>
              <w:jc w:val="center"/>
              <w:rPr>
                <w:rFonts w:ascii="宋体" w:hAnsi="宋体"/>
              </w:rPr>
            </w:pPr>
            <w:r>
              <w:rPr>
                <w:rFonts w:ascii="宋体" w:hAnsi="宋体" w:hint="eastAsia"/>
              </w:rPr>
              <w:t>2</w:t>
            </w:r>
          </w:p>
        </w:tc>
        <w:tc>
          <w:tcPr>
            <w:tcW w:w="417" w:type="pct"/>
            <w:vAlign w:val="center"/>
          </w:tcPr>
          <w:p w:rsidR="00544B57" w:rsidRPr="00792398" w:rsidRDefault="00544B57" w:rsidP="000310C2">
            <w:pPr>
              <w:tabs>
                <w:tab w:val="left" w:pos="851"/>
                <w:tab w:val="center" w:pos="5812"/>
                <w:tab w:val="decimal" w:pos="7229"/>
                <w:tab w:val="decimal" w:pos="8789"/>
              </w:tabs>
              <w:spacing w:line="0" w:lineRule="atLeast"/>
              <w:ind w:right="-4"/>
              <w:jc w:val="center"/>
              <w:rPr>
                <w:noProof/>
              </w:rPr>
            </w:pPr>
            <w:r w:rsidRPr="00792398">
              <w:rPr>
                <w:rFonts w:ascii="宋体" w:hAnsi="宋体" w:cs="宋体" w:hint="eastAsia"/>
                <w:color w:val="000000"/>
                <w:kern w:val="0"/>
                <w:szCs w:val="21"/>
              </w:rPr>
              <w:t>4人不锈钢餐桌椅</w:t>
            </w:r>
            <w:r w:rsidRPr="00792398">
              <w:rPr>
                <w:rFonts w:ascii="宋体" w:hAnsi="宋体" w:hint="eastAsia"/>
                <w:color w:val="FF0000"/>
              </w:rPr>
              <w:t>（提供样品）</w:t>
            </w:r>
          </w:p>
        </w:tc>
        <w:tc>
          <w:tcPr>
            <w:tcW w:w="833" w:type="pct"/>
            <w:vAlign w:val="center"/>
          </w:tcPr>
          <w:p w:rsidR="00544B57" w:rsidRDefault="00544B57" w:rsidP="000310C2">
            <w:pPr>
              <w:tabs>
                <w:tab w:val="left" w:pos="851"/>
                <w:tab w:val="center" w:pos="5812"/>
                <w:tab w:val="decimal" w:pos="7229"/>
                <w:tab w:val="decimal" w:pos="8789"/>
              </w:tabs>
              <w:spacing w:line="0" w:lineRule="atLeast"/>
              <w:ind w:right="-4"/>
              <w:jc w:val="center"/>
              <w:rPr>
                <w:rFonts w:ascii="宋体" w:hAnsi="宋体"/>
                <w:szCs w:val="21"/>
              </w:rPr>
            </w:pPr>
            <w:r>
              <w:rPr>
                <w:noProof/>
              </w:rPr>
              <w:drawing>
                <wp:inline distT="0" distB="0" distL="114300" distR="114300">
                  <wp:extent cx="904875" cy="646259"/>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3"/>
                          <a:stretch>
                            <a:fillRect/>
                          </a:stretch>
                        </pic:blipFill>
                        <pic:spPr>
                          <a:xfrm>
                            <a:off x="0" y="0"/>
                            <a:ext cx="904875" cy="646259"/>
                          </a:xfrm>
                          <a:prstGeom prst="rect">
                            <a:avLst/>
                          </a:prstGeom>
                          <a:noFill/>
                          <a:ln>
                            <a:noFill/>
                          </a:ln>
                        </pic:spPr>
                      </pic:pic>
                    </a:graphicData>
                  </a:graphic>
                </wp:inline>
              </w:drawing>
            </w:r>
          </w:p>
        </w:tc>
        <w:tc>
          <w:tcPr>
            <w:tcW w:w="556" w:type="pct"/>
            <w:vAlign w:val="center"/>
          </w:tcPr>
          <w:p w:rsidR="00544B57" w:rsidRDefault="00544B57" w:rsidP="00575A84">
            <w:pPr>
              <w:tabs>
                <w:tab w:val="left" w:pos="851"/>
                <w:tab w:val="center" w:pos="5812"/>
                <w:tab w:val="decimal" w:pos="6804"/>
                <w:tab w:val="decimal" w:pos="8789"/>
              </w:tabs>
              <w:ind w:right="-6"/>
              <w:jc w:val="center"/>
              <w:rPr>
                <w:rFonts w:ascii="宋体" w:hAnsi="宋体" w:cs="宋体"/>
                <w:color w:val="000000"/>
                <w:kern w:val="0"/>
                <w:szCs w:val="21"/>
              </w:rPr>
            </w:pPr>
            <w:r>
              <w:rPr>
                <w:rFonts w:ascii="宋体" w:hAnsi="宋体" w:cs="宋体" w:hint="eastAsia"/>
                <w:color w:val="000000"/>
                <w:kern w:val="0"/>
                <w:szCs w:val="21"/>
              </w:rPr>
              <w:t>1200</w:t>
            </w:r>
            <w:r w:rsidRPr="004D5858">
              <w:rPr>
                <w:rFonts w:ascii="宋体" w:hAnsi="宋体" w:cs="宋体" w:hint="eastAsia"/>
                <w:color w:val="000000"/>
                <w:kern w:val="0"/>
                <w:szCs w:val="21"/>
              </w:rPr>
              <w:t>*</w:t>
            </w:r>
            <w:r>
              <w:rPr>
                <w:rFonts w:ascii="宋体" w:hAnsi="宋体" w:cs="宋体" w:hint="eastAsia"/>
                <w:color w:val="000000"/>
                <w:kern w:val="0"/>
                <w:szCs w:val="21"/>
              </w:rPr>
              <w:t>600</w:t>
            </w:r>
            <w:r w:rsidRPr="004D5858">
              <w:rPr>
                <w:rFonts w:ascii="宋体" w:hAnsi="宋体" w:cs="宋体" w:hint="eastAsia"/>
                <w:color w:val="000000"/>
                <w:kern w:val="0"/>
                <w:szCs w:val="21"/>
              </w:rPr>
              <w:t>*</w:t>
            </w:r>
            <w:r>
              <w:rPr>
                <w:rFonts w:ascii="宋体" w:hAnsi="宋体" w:cs="宋体" w:hint="eastAsia"/>
                <w:color w:val="000000"/>
                <w:kern w:val="0"/>
                <w:szCs w:val="21"/>
              </w:rPr>
              <w:t>760</w:t>
            </w:r>
          </w:p>
        </w:tc>
        <w:tc>
          <w:tcPr>
            <w:tcW w:w="2153" w:type="pct"/>
            <w:noWrap/>
            <w:vAlign w:val="center"/>
          </w:tcPr>
          <w:p w:rsidR="00544B57" w:rsidRPr="00D97D3F" w:rsidRDefault="00544B57" w:rsidP="000310C2">
            <w:pPr>
              <w:tabs>
                <w:tab w:val="left" w:pos="851"/>
                <w:tab w:val="center" w:pos="5812"/>
                <w:tab w:val="decimal" w:pos="6804"/>
                <w:tab w:val="decimal" w:pos="8789"/>
              </w:tabs>
              <w:ind w:right="-6"/>
              <w:rPr>
                <w:rFonts w:ascii="宋体" w:hAnsi="宋体" w:cs="宋体"/>
                <w:color w:val="000000"/>
                <w:kern w:val="0"/>
                <w:szCs w:val="21"/>
              </w:rPr>
            </w:pPr>
            <w:r w:rsidRPr="00D97D3F">
              <w:rPr>
                <w:rFonts w:ascii="宋体" w:hAnsi="宋体" w:cs="宋体" w:hint="eastAsia"/>
                <w:color w:val="000000"/>
                <w:kern w:val="0"/>
                <w:szCs w:val="21"/>
              </w:rPr>
              <w:t>产地/品牌：厂制品</w:t>
            </w:r>
          </w:p>
          <w:p w:rsidR="00544B57" w:rsidRPr="00D97D3F" w:rsidRDefault="00544B57" w:rsidP="000310C2">
            <w:pPr>
              <w:tabs>
                <w:tab w:val="left" w:pos="851"/>
                <w:tab w:val="center" w:pos="5812"/>
                <w:tab w:val="decimal" w:pos="6804"/>
                <w:tab w:val="decimal" w:pos="8789"/>
              </w:tabs>
              <w:ind w:right="-6"/>
              <w:rPr>
                <w:rFonts w:ascii="宋体" w:hAnsi="宋体" w:cs="宋体"/>
                <w:color w:val="000000"/>
                <w:kern w:val="0"/>
                <w:szCs w:val="21"/>
              </w:rPr>
            </w:pPr>
            <w:r w:rsidRPr="00D97D3F">
              <w:rPr>
                <w:rFonts w:ascii="宋体" w:hAnsi="宋体" w:cs="宋体" w:hint="eastAsia"/>
                <w:color w:val="000000"/>
                <w:kern w:val="0"/>
                <w:szCs w:val="21"/>
              </w:rPr>
              <w:t>说明：采用SUS304-2B优质不锈钢板制造，δ=1.0mm；下衬25mm密度板减噪，方管采用304不锈钢，δ=1.0mm；座位304不锈钢长凳，δ=1.0mm。</w:t>
            </w:r>
          </w:p>
        </w:tc>
        <w:tc>
          <w:tcPr>
            <w:tcW w:w="347" w:type="pct"/>
            <w:vAlign w:val="center"/>
          </w:tcPr>
          <w:p w:rsidR="00544B57" w:rsidRDefault="00544B57" w:rsidP="000310C2">
            <w:pPr>
              <w:tabs>
                <w:tab w:val="left" w:pos="851"/>
                <w:tab w:val="center" w:pos="5812"/>
                <w:tab w:val="decimal" w:pos="7229"/>
                <w:tab w:val="decimal" w:pos="8789"/>
              </w:tabs>
              <w:spacing w:before="124"/>
              <w:ind w:right="-6"/>
              <w:jc w:val="center"/>
              <w:rPr>
                <w:rFonts w:ascii="宋体" w:hAnsi="宋体" w:cs="Arial"/>
                <w:szCs w:val="21"/>
              </w:rPr>
            </w:pPr>
            <w:r>
              <w:rPr>
                <w:rFonts w:ascii="宋体" w:hAnsi="宋体" w:cs="Arial" w:hint="eastAsia"/>
                <w:szCs w:val="21"/>
              </w:rPr>
              <w:t>900</w:t>
            </w:r>
          </w:p>
        </w:tc>
        <w:tc>
          <w:tcPr>
            <w:tcW w:w="347" w:type="pct"/>
            <w:noWrap/>
            <w:vAlign w:val="center"/>
          </w:tcPr>
          <w:p w:rsidR="00544B57" w:rsidRDefault="00544B57" w:rsidP="000310C2">
            <w:pPr>
              <w:tabs>
                <w:tab w:val="left" w:pos="851"/>
                <w:tab w:val="center" w:pos="5812"/>
                <w:tab w:val="decimal" w:pos="7229"/>
                <w:tab w:val="decimal" w:pos="8789"/>
              </w:tabs>
              <w:spacing w:before="124"/>
              <w:ind w:right="-6"/>
              <w:jc w:val="center"/>
              <w:rPr>
                <w:rFonts w:ascii="宋体" w:hAnsi="宋体" w:cs="Arial"/>
                <w:szCs w:val="21"/>
              </w:rPr>
            </w:pPr>
            <w:r>
              <w:rPr>
                <w:rFonts w:ascii="宋体" w:hAnsi="宋体" w:cs="Arial" w:hint="eastAsia"/>
                <w:szCs w:val="21"/>
              </w:rPr>
              <w:t>张</w:t>
            </w:r>
          </w:p>
        </w:tc>
      </w:tr>
    </w:tbl>
    <w:p w:rsidR="00544B57" w:rsidRDefault="00544B57" w:rsidP="00544B57">
      <w:pPr>
        <w:rPr>
          <w:rFonts w:asciiTheme="minorEastAsia" w:hAnsiTheme="minorEastAsia" w:cs="宋体"/>
          <w:b/>
          <w:kern w:val="0"/>
          <w:szCs w:val="21"/>
        </w:rPr>
      </w:pPr>
    </w:p>
    <w:p w:rsidR="00544B57" w:rsidRDefault="00544B57" w:rsidP="00544B57">
      <w:pPr>
        <w:rPr>
          <w:rFonts w:asciiTheme="minorEastAsia" w:hAnsiTheme="minorEastAsia"/>
          <w:b/>
          <w:szCs w:val="21"/>
        </w:rPr>
      </w:pPr>
      <w:r>
        <w:rPr>
          <w:rFonts w:asciiTheme="minorEastAsia" w:hAnsiTheme="minorEastAsia" w:cs="宋体" w:hint="eastAsia"/>
          <w:b/>
          <w:kern w:val="0"/>
          <w:szCs w:val="21"/>
        </w:rPr>
        <w:t>备注：采购需求中出现的品牌型号仅供参考，欢迎其他满足本项目技术需求且性能与所明确品牌相当的产品参加。</w:t>
      </w:r>
    </w:p>
    <w:p w:rsidR="00FC28E8" w:rsidRDefault="00FC28E8" w:rsidP="00E85305">
      <w:pPr>
        <w:spacing w:line="380" w:lineRule="exact"/>
        <w:jc w:val="center"/>
        <w:rPr>
          <w:rFonts w:asciiTheme="minorEastAsia" w:hAnsiTheme="minorEastAsia"/>
          <w:b/>
          <w:szCs w:val="21"/>
        </w:rPr>
      </w:pPr>
    </w:p>
    <w:p w:rsidR="00E85305" w:rsidRDefault="00E85305" w:rsidP="00E85305">
      <w:pPr>
        <w:spacing w:line="380" w:lineRule="exact"/>
        <w:jc w:val="center"/>
        <w:rPr>
          <w:rFonts w:asciiTheme="minorEastAsia" w:hAnsiTheme="minorEastAsia"/>
          <w:b/>
          <w:szCs w:val="21"/>
        </w:rPr>
      </w:pPr>
      <w:r>
        <w:rPr>
          <w:rFonts w:asciiTheme="minorEastAsia" w:hAnsiTheme="minorEastAsia" w:hint="eastAsia"/>
          <w:b/>
          <w:szCs w:val="21"/>
        </w:rPr>
        <w:t>B.商务条款</w:t>
      </w:r>
    </w:p>
    <w:p w:rsidR="00C21A48" w:rsidRPr="00C21A48" w:rsidRDefault="00C21A48" w:rsidP="00C21A48">
      <w:pPr>
        <w:pStyle w:val="a0"/>
      </w:pPr>
      <w:r>
        <w:rPr>
          <w:rFonts w:hint="eastAsia"/>
        </w:rPr>
        <w:t>标项一、标项二、标项三通用</w:t>
      </w:r>
    </w:p>
    <w:tbl>
      <w:tblPr>
        <w:tblW w:w="86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44"/>
        <w:gridCol w:w="1305"/>
        <w:gridCol w:w="6759"/>
      </w:tblGrid>
      <w:tr w:rsidR="00544B57" w:rsidTr="000310C2">
        <w:trPr>
          <w:trHeight w:val="415"/>
          <w:jc w:val="center"/>
        </w:trPr>
        <w:tc>
          <w:tcPr>
            <w:tcW w:w="544" w:type="dxa"/>
            <w:vAlign w:val="center"/>
          </w:tcPr>
          <w:p w:rsidR="00544B57" w:rsidRDefault="00544B57" w:rsidP="000310C2">
            <w:pPr>
              <w:spacing w:line="320" w:lineRule="exact"/>
              <w:jc w:val="center"/>
              <w:rPr>
                <w:rFonts w:ascii="宋体" w:hAnsi="宋体"/>
                <w:szCs w:val="21"/>
              </w:rPr>
            </w:pPr>
            <w:r>
              <w:rPr>
                <w:rFonts w:ascii="宋体" w:hAnsi="宋体" w:hint="eastAsia"/>
                <w:szCs w:val="21"/>
              </w:rPr>
              <w:t>1</w:t>
            </w:r>
          </w:p>
        </w:tc>
        <w:tc>
          <w:tcPr>
            <w:tcW w:w="1305" w:type="dxa"/>
            <w:tcBorders>
              <w:right w:val="single" w:sz="4" w:space="0" w:color="auto"/>
            </w:tcBorders>
            <w:vAlign w:val="center"/>
          </w:tcPr>
          <w:p w:rsidR="00544B57" w:rsidRDefault="00544B57" w:rsidP="000310C2">
            <w:pPr>
              <w:spacing w:line="320" w:lineRule="exact"/>
              <w:rPr>
                <w:rFonts w:ascii="宋体" w:hAnsi="宋体" w:cs="宋体"/>
                <w:kern w:val="0"/>
                <w:szCs w:val="21"/>
              </w:rPr>
            </w:pPr>
            <w:r>
              <w:rPr>
                <w:rFonts w:ascii="宋体" w:hAnsi="宋体" w:cs="宋体" w:hint="eastAsia"/>
                <w:kern w:val="0"/>
                <w:szCs w:val="21"/>
              </w:rPr>
              <w:t>★质保期：</w:t>
            </w:r>
            <w:r>
              <w:rPr>
                <w:rFonts w:ascii="宋体" w:hAnsi="宋体" w:cs="宋体"/>
                <w:kern w:val="0"/>
                <w:szCs w:val="21"/>
              </w:rPr>
              <w:t xml:space="preserve"> </w:t>
            </w:r>
          </w:p>
        </w:tc>
        <w:tc>
          <w:tcPr>
            <w:tcW w:w="6759" w:type="dxa"/>
            <w:tcBorders>
              <w:left w:val="single" w:sz="4" w:space="0" w:color="auto"/>
            </w:tcBorders>
            <w:vAlign w:val="center"/>
          </w:tcPr>
          <w:p w:rsidR="00544B57" w:rsidRDefault="00544B57" w:rsidP="000310C2">
            <w:pPr>
              <w:spacing w:line="320" w:lineRule="exact"/>
              <w:rPr>
                <w:rFonts w:ascii="宋体" w:hAnsi="宋体" w:cs="宋体"/>
                <w:kern w:val="0"/>
                <w:szCs w:val="21"/>
              </w:rPr>
            </w:pPr>
            <w:r w:rsidRPr="00372D24">
              <w:rPr>
                <w:rFonts w:ascii="宋体" w:hAnsi="宋体" w:cs="宋体" w:hint="eastAsia"/>
                <w:kern w:val="0"/>
                <w:szCs w:val="21"/>
              </w:rPr>
              <w:t>不少于5年，在质保期内，正常使用过程中出现的质量问题，供应商需负责免费维修或调换。</w:t>
            </w:r>
          </w:p>
        </w:tc>
      </w:tr>
      <w:tr w:rsidR="00544B57" w:rsidTr="000310C2">
        <w:trPr>
          <w:trHeight w:val="415"/>
          <w:jc w:val="center"/>
        </w:trPr>
        <w:tc>
          <w:tcPr>
            <w:tcW w:w="544" w:type="dxa"/>
            <w:vAlign w:val="center"/>
          </w:tcPr>
          <w:p w:rsidR="00544B57" w:rsidRDefault="00544B57" w:rsidP="000310C2">
            <w:pPr>
              <w:spacing w:line="320" w:lineRule="exact"/>
              <w:jc w:val="center"/>
              <w:rPr>
                <w:rFonts w:ascii="宋体" w:hAnsi="宋体"/>
                <w:szCs w:val="21"/>
              </w:rPr>
            </w:pPr>
            <w:r>
              <w:rPr>
                <w:rFonts w:ascii="宋体" w:hAnsi="宋体" w:hint="eastAsia"/>
                <w:szCs w:val="21"/>
              </w:rPr>
              <w:t>2</w:t>
            </w:r>
          </w:p>
        </w:tc>
        <w:tc>
          <w:tcPr>
            <w:tcW w:w="1305" w:type="dxa"/>
            <w:tcBorders>
              <w:right w:val="single" w:sz="4" w:space="0" w:color="auto"/>
            </w:tcBorders>
            <w:vAlign w:val="center"/>
          </w:tcPr>
          <w:p w:rsidR="00544B57" w:rsidRDefault="00544B57" w:rsidP="000310C2">
            <w:pPr>
              <w:spacing w:line="320" w:lineRule="exact"/>
              <w:rPr>
                <w:rFonts w:ascii="宋体" w:hAnsi="宋体" w:cs="宋体"/>
                <w:kern w:val="0"/>
                <w:szCs w:val="21"/>
              </w:rPr>
            </w:pPr>
            <w:r>
              <w:rPr>
                <w:rFonts w:ascii="宋体" w:hAnsi="宋体" w:cs="宋体" w:hint="eastAsia"/>
                <w:kern w:val="0"/>
                <w:szCs w:val="21"/>
              </w:rPr>
              <w:t>★售后技术服务要求：</w:t>
            </w:r>
            <w:r>
              <w:rPr>
                <w:rFonts w:ascii="宋体" w:hAnsi="宋体" w:cs="宋体"/>
                <w:kern w:val="0"/>
                <w:szCs w:val="21"/>
              </w:rPr>
              <w:t xml:space="preserve"> </w:t>
            </w:r>
          </w:p>
        </w:tc>
        <w:tc>
          <w:tcPr>
            <w:tcW w:w="6759" w:type="dxa"/>
            <w:tcBorders>
              <w:left w:val="single" w:sz="4" w:space="0" w:color="auto"/>
            </w:tcBorders>
            <w:vAlign w:val="center"/>
          </w:tcPr>
          <w:p w:rsidR="00544B57" w:rsidRDefault="00544B57" w:rsidP="000310C2">
            <w:pPr>
              <w:spacing w:line="320" w:lineRule="exact"/>
              <w:rPr>
                <w:rFonts w:ascii="宋体" w:hAnsi="宋体" w:cs="宋体"/>
                <w:kern w:val="0"/>
                <w:szCs w:val="21"/>
              </w:rPr>
            </w:pPr>
            <w:r>
              <w:rPr>
                <w:rFonts w:ascii="宋体" w:hAnsi="宋体" w:cs="宋体" w:hint="eastAsia"/>
                <w:kern w:val="0"/>
                <w:szCs w:val="21"/>
              </w:rPr>
              <w:t>质保期内免费上门服务，接到采购人维修电话1个小时内响应，2小时赶到现场，24小时内修复。</w:t>
            </w:r>
          </w:p>
        </w:tc>
      </w:tr>
      <w:tr w:rsidR="00544B57" w:rsidTr="000310C2">
        <w:trPr>
          <w:trHeight w:val="415"/>
          <w:jc w:val="center"/>
        </w:trPr>
        <w:tc>
          <w:tcPr>
            <w:tcW w:w="544" w:type="dxa"/>
            <w:vAlign w:val="center"/>
          </w:tcPr>
          <w:p w:rsidR="00544B57" w:rsidRDefault="00544B57" w:rsidP="000310C2">
            <w:pPr>
              <w:spacing w:line="320" w:lineRule="exact"/>
              <w:jc w:val="center"/>
              <w:rPr>
                <w:rFonts w:ascii="宋体" w:hAnsi="宋体"/>
                <w:szCs w:val="21"/>
              </w:rPr>
            </w:pPr>
            <w:r>
              <w:rPr>
                <w:rFonts w:ascii="宋体" w:hAnsi="宋体" w:hint="eastAsia"/>
                <w:szCs w:val="21"/>
              </w:rPr>
              <w:t>3</w:t>
            </w:r>
          </w:p>
        </w:tc>
        <w:tc>
          <w:tcPr>
            <w:tcW w:w="1305" w:type="dxa"/>
            <w:tcBorders>
              <w:right w:val="single" w:sz="4" w:space="0" w:color="auto"/>
            </w:tcBorders>
            <w:vAlign w:val="center"/>
          </w:tcPr>
          <w:p w:rsidR="00544B57" w:rsidRDefault="00544B57" w:rsidP="000310C2">
            <w:pPr>
              <w:spacing w:line="320" w:lineRule="exact"/>
              <w:rPr>
                <w:rFonts w:ascii="宋体" w:hAnsi="宋体" w:cs="宋体"/>
                <w:kern w:val="0"/>
                <w:szCs w:val="21"/>
              </w:rPr>
            </w:pPr>
            <w:r>
              <w:rPr>
                <w:rFonts w:ascii="宋体" w:hAnsi="宋体" w:cs="宋体" w:hint="eastAsia"/>
                <w:kern w:val="0"/>
                <w:szCs w:val="21"/>
              </w:rPr>
              <w:t>★</w:t>
            </w:r>
            <w:r w:rsidRPr="00372D24">
              <w:rPr>
                <w:rFonts w:ascii="宋体" w:hAnsi="宋体" w:cs="宋体" w:hint="eastAsia"/>
                <w:kern w:val="0"/>
                <w:szCs w:val="21"/>
              </w:rPr>
              <w:t>交货</w:t>
            </w:r>
            <w:r>
              <w:rPr>
                <w:rFonts w:ascii="宋体" w:hAnsi="宋体" w:cs="宋体" w:hint="eastAsia"/>
                <w:kern w:val="0"/>
                <w:szCs w:val="21"/>
              </w:rPr>
              <w:t>时间及地点</w:t>
            </w:r>
            <w:r w:rsidRPr="00372D24">
              <w:rPr>
                <w:rFonts w:ascii="宋体" w:hAnsi="宋体" w:cs="宋体" w:hint="eastAsia"/>
                <w:kern w:val="0"/>
                <w:szCs w:val="21"/>
              </w:rPr>
              <w:t>：</w:t>
            </w:r>
            <w:r>
              <w:rPr>
                <w:rFonts w:ascii="宋体" w:hAnsi="宋体" w:cs="宋体"/>
                <w:kern w:val="0"/>
                <w:szCs w:val="21"/>
              </w:rPr>
              <w:t xml:space="preserve"> </w:t>
            </w:r>
          </w:p>
        </w:tc>
        <w:tc>
          <w:tcPr>
            <w:tcW w:w="6759" w:type="dxa"/>
            <w:tcBorders>
              <w:left w:val="single" w:sz="4" w:space="0" w:color="auto"/>
            </w:tcBorders>
            <w:vAlign w:val="center"/>
          </w:tcPr>
          <w:p w:rsidR="00544B57" w:rsidRDefault="00544B57" w:rsidP="000310C2">
            <w:pPr>
              <w:spacing w:line="320" w:lineRule="exact"/>
              <w:rPr>
                <w:rFonts w:ascii="宋体" w:hAnsi="宋体" w:cs="宋体"/>
                <w:kern w:val="0"/>
                <w:szCs w:val="21"/>
              </w:rPr>
            </w:pPr>
            <w:r w:rsidRPr="00372D24">
              <w:rPr>
                <w:rFonts w:ascii="宋体" w:hAnsi="宋体" w:cs="宋体" w:hint="eastAsia"/>
                <w:kern w:val="0"/>
                <w:szCs w:val="21"/>
              </w:rPr>
              <w:t>合同签订后</w:t>
            </w:r>
            <w:r>
              <w:rPr>
                <w:rFonts w:ascii="宋体" w:hAnsi="宋体" w:cs="宋体" w:hint="eastAsia"/>
                <w:kern w:val="0"/>
                <w:szCs w:val="21"/>
              </w:rPr>
              <w:t>15天内免费送货、安装调试并交付使用（含卸货、搬运费）。</w:t>
            </w:r>
          </w:p>
          <w:p w:rsidR="00544B57" w:rsidRDefault="00544B57" w:rsidP="000310C2">
            <w:pPr>
              <w:spacing w:line="320" w:lineRule="exact"/>
              <w:rPr>
                <w:rFonts w:ascii="宋体" w:hAnsi="宋体" w:cs="宋体"/>
                <w:kern w:val="0"/>
                <w:szCs w:val="21"/>
              </w:rPr>
            </w:pPr>
            <w:r>
              <w:rPr>
                <w:rFonts w:ascii="宋体" w:hAnsi="宋体" w:cs="宋体" w:hint="eastAsia"/>
                <w:kern w:val="0"/>
                <w:szCs w:val="21"/>
              </w:rPr>
              <w:t>地点：采购人指定。</w:t>
            </w:r>
          </w:p>
        </w:tc>
      </w:tr>
      <w:tr w:rsidR="00544B57" w:rsidTr="000310C2">
        <w:trPr>
          <w:trHeight w:val="415"/>
          <w:jc w:val="center"/>
        </w:trPr>
        <w:tc>
          <w:tcPr>
            <w:tcW w:w="544" w:type="dxa"/>
            <w:vAlign w:val="center"/>
          </w:tcPr>
          <w:p w:rsidR="00544B57" w:rsidRDefault="00544B57" w:rsidP="000310C2">
            <w:pPr>
              <w:spacing w:line="320" w:lineRule="exact"/>
              <w:jc w:val="center"/>
              <w:rPr>
                <w:rFonts w:ascii="宋体" w:hAnsi="宋体"/>
                <w:szCs w:val="21"/>
              </w:rPr>
            </w:pPr>
            <w:r>
              <w:rPr>
                <w:rFonts w:ascii="宋体" w:hAnsi="宋体" w:hint="eastAsia"/>
                <w:szCs w:val="21"/>
              </w:rPr>
              <w:t>4</w:t>
            </w:r>
          </w:p>
        </w:tc>
        <w:tc>
          <w:tcPr>
            <w:tcW w:w="1305" w:type="dxa"/>
            <w:tcBorders>
              <w:right w:val="single" w:sz="4" w:space="0" w:color="auto"/>
            </w:tcBorders>
            <w:vAlign w:val="center"/>
          </w:tcPr>
          <w:p w:rsidR="00544B57" w:rsidRDefault="00544B57" w:rsidP="000310C2">
            <w:pPr>
              <w:spacing w:line="320" w:lineRule="exact"/>
              <w:rPr>
                <w:rFonts w:ascii="宋体" w:hAnsi="宋体" w:cs="宋体"/>
                <w:kern w:val="0"/>
                <w:szCs w:val="21"/>
              </w:rPr>
            </w:pPr>
            <w:r>
              <w:rPr>
                <w:rFonts w:ascii="宋体" w:hAnsi="宋体" w:cs="宋体" w:hint="eastAsia"/>
                <w:kern w:val="0"/>
                <w:szCs w:val="21"/>
              </w:rPr>
              <w:t>★付款条件：</w:t>
            </w:r>
            <w:r>
              <w:rPr>
                <w:rFonts w:ascii="宋体" w:hAnsi="宋体" w:cs="宋体"/>
                <w:kern w:val="0"/>
                <w:szCs w:val="21"/>
              </w:rPr>
              <w:t xml:space="preserve"> </w:t>
            </w:r>
          </w:p>
        </w:tc>
        <w:tc>
          <w:tcPr>
            <w:tcW w:w="6759" w:type="dxa"/>
            <w:tcBorders>
              <w:left w:val="single" w:sz="4" w:space="0" w:color="auto"/>
            </w:tcBorders>
            <w:vAlign w:val="center"/>
          </w:tcPr>
          <w:p w:rsidR="00544B57" w:rsidRDefault="00544B57" w:rsidP="000310C2">
            <w:pPr>
              <w:spacing w:line="320" w:lineRule="exact"/>
              <w:rPr>
                <w:rFonts w:ascii="宋体" w:hAnsi="宋体" w:cs="宋体"/>
                <w:kern w:val="0"/>
                <w:szCs w:val="21"/>
              </w:rPr>
            </w:pPr>
            <w:r>
              <w:rPr>
                <w:rFonts w:ascii="宋体" w:hAnsi="宋体" w:cs="宋体" w:hint="eastAsia"/>
                <w:kern w:val="0"/>
                <w:szCs w:val="21"/>
              </w:rPr>
              <w:t>（1）</w:t>
            </w:r>
            <w:r w:rsidRPr="00D01B03">
              <w:rPr>
                <w:rFonts w:ascii="宋体" w:hAnsi="宋体" w:cs="宋体" w:hint="eastAsia"/>
                <w:kern w:val="0"/>
                <w:szCs w:val="21"/>
              </w:rPr>
              <w:t>合同签订后</w:t>
            </w:r>
            <w:r>
              <w:rPr>
                <w:rFonts w:ascii="宋体" w:hAnsi="宋体" w:cs="宋体" w:hint="eastAsia"/>
                <w:kern w:val="0"/>
                <w:szCs w:val="21"/>
              </w:rPr>
              <w:t>7天内，采购人向中标单位支付</w:t>
            </w:r>
            <w:r w:rsidRPr="00D01B03">
              <w:rPr>
                <w:rFonts w:ascii="宋体" w:hAnsi="宋体" w:cs="宋体" w:hint="eastAsia"/>
                <w:kern w:val="0"/>
                <w:szCs w:val="21"/>
              </w:rPr>
              <w:t>合同总价的30%</w:t>
            </w:r>
            <w:r>
              <w:rPr>
                <w:rFonts w:ascii="宋体" w:hAnsi="宋体" w:cs="宋体" w:hint="eastAsia"/>
                <w:kern w:val="0"/>
                <w:szCs w:val="21"/>
              </w:rPr>
              <w:t>作为预付款；（2）货到经采购人确认后支付</w:t>
            </w:r>
            <w:r w:rsidRPr="00D01B03">
              <w:rPr>
                <w:rFonts w:ascii="宋体" w:hAnsi="宋体" w:cs="宋体" w:hint="eastAsia"/>
                <w:kern w:val="0"/>
                <w:szCs w:val="21"/>
              </w:rPr>
              <w:t>合同总价的</w:t>
            </w:r>
            <w:r>
              <w:rPr>
                <w:rFonts w:ascii="宋体" w:hAnsi="宋体" w:cs="宋体" w:hint="eastAsia"/>
                <w:kern w:val="0"/>
                <w:szCs w:val="21"/>
              </w:rPr>
              <w:t>40</w:t>
            </w:r>
            <w:r w:rsidRPr="00D01B03">
              <w:rPr>
                <w:rFonts w:ascii="宋体" w:hAnsi="宋体" w:cs="宋体" w:hint="eastAsia"/>
                <w:kern w:val="0"/>
                <w:szCs w:val="21"/>
              </w:rPr>
              <w:t>%</w:t>
            </w:r>
            <w:r>
              <w:rPr>
                <w:rFonts w:ascii="宋体" w:hAnsi="宋体" w:cs="宋体" w:hint="eastAsia"/>
                <w:kern w:val="0"/>
                <w:szCs w:val="21"/>
              </w:rPr>
              <w:t>；（3）安装调试完成并经验收合格后支付合同总价的30%</w:t>
            </w:r>
            <w:r w:rsidRPr="00D01B03">
              <w:rPr>
                <w:rFonts w:ascii="宋体" w:hAnsi="宋体" w:cs="宋体" w:hint="eastAsia"/>
                <w:kern w:val="0"/>
                <w:szCs w:val="21"/>
              </w:rPr>
              <w:t>。</w:t>
            </w:r>
          </w:p>
        </w:tc>
      </w:tr>
      <w:tr w:rsidR="00544B57" w:rsidTr="00544B57">
        <w:trPr>
          <w:trHeight w:val="75"/>
          <w:jc w:val="center"/>
        </w:trPr>
        <w:tc>
          <w:tcPr>
            <w:tcW w:w="544" w:type="dxa"/>
            <w:vAlign w:val="center"/>
          </w:tcPr>
          <w:p w:rsidR="00544B57" w:rsidRDefault="00544B57" w:rsidP="000310C2">
            <w:pPr>
              <w:spacing w:line="320" w:lineRule="exact"/>
              <w:jc w:val="center"/>
              <w:rPr>
                <w:rFonts w:ascii="宋体" w:hAnsi="宋体"/>
                <w:szCs w:val="21"/>
              </w:rPr>
            </w:pPr>
            <w:r>
              <w:rPr>
                <w:rFonts w:ascii="宋体" w:hAnsi="宋体" w:hint="eastAsia"/>
                <w:szCs w:val="21"/>
              </w:rPr>
              <w:t>5</w:t>
            </w:r>
          </w:p>
        </w:tc>
        <w:tc>
          <w:tcPr>
            <w:tcW w:w="1305" w:type="dxa"/>
            <w:tcBorders>
              <w:right w:val="single" w:sz="4" w:space="0" w:color="auto"/>
            </w:tcBorders>
            <w:vAlign w:val="center"/>
          </w:tcPr>
          <w:p w:rsidR="00544B57" w:rsidRDefault="00544B57" w:rsidP="000310C2">
            <w:pPr>
              <w:spacing w:line="320" w:lineRule="exact"/>
              <w:rPr>
                <w:rFonts w:ascii="宋体" w:hAnsi="宋体" w:cs="宋体"/>
                <w:kern w:val="0"/>
                <w:szCs w:val="21"/>
              </w:rPr>
            </w:pPr>
            <w:r w:rsidRPr="009446DB">
              <w:rPr>
                <w:rFonts w:ascii="宋体" w:hAnsi="宋体" w:hint="eastAsia"/>
                <w:szCs w:val="21"/>
              </w:rPr>
              <w:t>履约保证金</w:t>
            </w:r>
          </w:p>
        </w:tc>
        <w:tc>
          <w:tcPr>
            <w:tcW w:w="6759" w:type="dxa"/>
            <w:tcBorders>
              <w:left w:val="single" w:sz="4" w:space="0" w:color="auto"/>
            </w:tcBorders>
            <w:vAlign w:val="center"/>
          </w:tcPr>
          <w:p w:rsidR="00544B57" w:rsidRDefault="00544B57" w:rsidP="007552F8">
            <w:pPr>
              <w:spacing w:line="320" w:lineRule="exact"/>
              <w:rPr>
                <w:rFonts w:ascii="宋体" w:hAnsi="宋体" w:cs="宋体"/>
                <w:kern w:val="0"/>
                <w:szCs w:val="21"/>
              </w:rPr>
            </w:pPr>
            <w:r>
              <w:rPr>
                <w:rFonts w:ascii="宋体" w:hAnsi="宋体" w:hint="eastAsia"/>
                <w:bCs/>
                <w:szCs w:val="21"/>
              </w:rPr>
              <w:t>中标</w:t>
            </w:r>
            <w:r w:rsidRPr="009446DB">
              <w:rPr>
                <w:rFonts w:ascii="宋体" w:hAnsi="宋体" w:hint="eastAsia"/>
                <w:bCs/>
                <w:szCs w:val="21"/>
              </w:rPr>
              <w:t>供应商在收到</w:t>
            </w:r>
            <w:r>
              <w:rPr>
                <w:rFonts w:ascii="宋体" w:hAnsi="宋体" w:hint="eastAsia"/>
                <w:bCs/>
                <w:szCs w:val="21"/>
              </w:rPr>
              <w:t>中标</w:t>
            </w:r>
            <w:r w:rsidRPr="009446DB">
              <w:rPr>
                <w:rFonts w:ascii="宋体" w:hAnsi="宋体" w:hint="eastAsia"/>
                <w:bCs/>
                <w:szCs w:val="21"/>
              </w:rPr>
              <w:t>通知书后</w:t>
            </w:r>
            <w:r w:rsidRPr="009446DB">
              <w:rPr>
                <w:rFonts w:ascii="宋体" w:hAnsi="宋体"/>
                <w:bCs/>
                <w:szCs w:val="21"/>
              </w:rPr>
              <w:t>10</w:t>
            </w:r>
            <w:r w:rsidRPr="009446DB">
              <w:rPr>
                <w:rFonts w:ascii="宋体" w:hAnsi="宋体" w:hint="eastAsia"/>
                <w:bCs/>
                <w:szCs w:val="21"/>
              </w:rPr>
              <w:t>天内，并在签订合同之前，</w:t>
            </w:r>
            <w:r>
              <w:rPr>
                <w:rFonts w:ascii="宋体" w:hAnsi="宋体" w:hint="eastAsia"/>
                <w:bCs/>
                <w:szCs w:val="21"/>
              </w:rPr>
              <w:t>以</w:t>
            </w:r>
            <w:r w:rsidR="00393DE9">
              <w:rPr>
                <w:rFonts w:ascii="宋体" w:hAnsi="宋体" w:cs="宋体" w:hint="eastAsia"/>
                <w:szCs w:val="21"/>
              </w:rPr>
              <w:t>支票、汇票、</w:t>
            </w:r>
            <w:r w:rsidR="00393DE9">
              <w:rPr>
                <w:rFonts w:ascii="宋体" w:hAnsi="宋体" w:cs="宋体" w:hint="eastAsia"/>
                <w:bCs/>
                <w:szCs w:val="21"/>
              </w:rPr>
              <w:t>银行无条件履约保函或</w:t>
            </w:r>
            <w:r w:rsidR="00393DE9">
              <w:rPr>
                <w:rFonts w:ascii="宋体" w:hAnsi="宋体" w:cs="宋体" w:hint="eastAsia"/>
                <w:szCs w:val="21"/>
              </w:rPr>
              <w:t>保险保单形式</w:t>
            </w:r>
            <w:r w:rsidRPr="009446DB">
              <w:rPr>
                <w:rFonts w:ascii="宋体" w:hAnsi="宋体" w:hint="eastAsia"/>
                <w:bCs/>
                <w:szCs w:val="21"/>
              </w:rPr>
              <w:t>向采购人提</w:t>
            </w:r>
            <w:r>
              <w:rPr>
                <w:rFonts w:ascii="宋体" w:hAnsi="宋体" w:hint="eastAsia"/>
                <w:bCs/>
                <w:szCs w:val="21"/>
              </w:rPr>
              <w:t>交</w:t>
            </w:r>
            <w:r w:rsidRPr="009446DB">
              <w:rPr>
                <w:rFonts w:ascii="宋体" w:hAnsi="宋体" w:hint="eastAsia"/>
                <w:bCs/>
                <w:szCs w:val="21"/>
              </w:rPr>
              <w:t>合同总价5</w:t>
            </w:r>
            <w:r w:rsidRPr="009446DB">
              <w:rPr>
                <w:rFonts w:ascii="宋体" w:hAnsi="宋体"/>
                <w:bCs/>
                <w:szCs w:val="21"/>
              </w:rPr>
              <w:t>%</w:t>
            </w:r>
            <w:r w:rsidRPr="009446DB">
              <w:rPr>
                <w:rFonts w:ascii="宋体" w:hAnsi="宋体" w:hint="eastAsia"/>
                <w:bCs/>
                <w:szCs w:val="21"/>
              </w:rPr>
              <w:t>的</w:t>
            </w:r>
            <w:r w:rsidRPr="004167B0">
              <w:rPr>
                <w:rFonts w:asciiTheme="minorEastAsia" w:eastAsiaTheme="minorEastAsia" w:hAnsiTheme="minorEastAsia"/>
                <w:szCs w:val="21"/>
              </w:rPr>
              <w:t>履约</w:t>
            </w:r>
            <w:r>
              <w:rPr>
                <w:rFonts w:asciiTheme="minorEastAsia" w:hAnsiTheme="minorEastAsia" w:hint="eastAsia"/>
                <w:szCs w:val="21"/>
              </w:rPr>
              <w:t>担保</w:t>
            </w:r>
            <w:r w:rsidRPr="009446DB">
              <w:rPr>
                <w:rFonts w:ascii="宋体" w:hAnsi="宋体" w:hint="eastAsia"/>
                <w:bCs/>
                <w:szCs w:val="21"/>
              </w:rPr>
              <w:t>，</w:t>
            </w:r>
            <w:r w:rsidRPr="009446DB">
              <w:rPr>
                <w:rFonts w:ascii="宋体" w:hAnsi="宋体" w:hint="eastAsia"/>
                <w:szCs w:val="21"/>
              </w:rPr>
              <w:t>履约保证金在</w:t>
            </w:r>
            <w:r>
              <w:rPr>
                <w:rFonts w:ascii="宋体" w:hAnsi="宋体" w:hint="eastAsia"/>
                <w:szCs w:val="21"/>
              </w:rPr>
              <w:t>中标人完成</w:t>
            </w:r>
            <w:r w:rsidRPr="009446DB">
              <w:rPr>
                <w:rFonts w:ascii="宋体" w:hAnsi="宋体" w:hint="eastAsia"/>
                <w:szCs w:val="21"/>
              </w:rPr>
              <w:t>合同履</w:t>
            </w:r>
            <w:r>
              <w:rPr>
                <w:rFonts w:ascii="宋体" w:hAnsi="宋体" w:hint="eastAsia"/>
                <w:szCs w:val="21"/>
              </w:rPr>
              <w:t>约</w:t>
            </w:r>
            <w:r w:rsidRPr="009446DB">
              <w:rPr>
                <w:rFonts w:ascii="宋体" w:hAnsi="宋体" w:hint="eastAsia"/>
                <w:szCs w:val="21"/>
              </w:rPr>
              <w:t>后无息退还（</w:t>
            </w:r>
            <w:r>
              <w:rPr>
                <w:rFonts w:ascii="宋体" w:hAnsi="宋体" w:hint="eastAsia"/>
                <w:szCs w:val="21"/>
              </w:rPr>
              <w:t>但如中标人</w:t>
            </w:r>
            <w:r w:rsidRPr="009446DB">
              <w:rPr>
                <w:rFonts w:ascii="宋体" w:hAnsi="宋体" w:hint="eastAsia"/>
                <w:szCs w:val="21"/>
              </w:rPr>
              <w:t>未能履行合同规定的任何义务，采购人有权从履约保证金中得到补偿）。</w:t>
            </w:r>
          </w:p>
        </w:tc>
      </w:tr>
      <w:tr w:rsidR="00544B57" w:rsidTr="000310C2">
        <w:trPr>
          <w:trHeight w:val="415"/>
          <w:jc w:val="center"/>
        </w:trPr>
        <w:tc>
          <w:tcPr>
            <w:tcW w:w="544" w:type="dxa"/>
            <w:vAlign w:val="center"/>
          </w:tcPr>
          <w:p w:rsidR="00544B57" w:rsidRDefault="00544B57" w:rsidP="000310C2">
            <w:pPr>
              <w:spacing w:line="320" w:lineRule="exact"/>
              <w:jc w:val="center"/>
              <w:rPr>
                <w:rFonts w:ascii="宋体" w:hAnsi="宋体"/>
                <w:szCs w:val="21"/>
              </w:rPr>
            </w:pPr>
            <w:r>
              <w:rPr>
                <w:rFonts w:ascii="宋体" w:hAnsi="宋体" w:hint="eastAsia"/>
                <w:szCs w:val="21"/>
              </w:rPr>
              <w:t>6</w:t>
            </w:r>
          </w:p>
        </w:tc>
        <w:tc>
          <w:tcPr>
            <w:tcW w:w="8064" w:type="dxa"/>
            <w:gridSpan w:val="2"/>
            <w:vAlign w:val="center"/>
          </w:tcPr>
          <w:p w:rsidR="00544B57" w:rsidRDefault="00544B57" w:rsidP="000310C2">
            <w:pPr>
              <w:spacing w:line="320" w:lineRule="exact"/>
              <w:rPr>
                <w:rFonts w:ascii="宋体" w:hAnsi="宋体" w:cs="宋体"/>
                <w:kern w:val="0"/>
                <w:szCs w:val="21"/>
              </w:rPr>
            </w:pPr>
            <w:r>
              <w:rPr>
                <w:rFonts w:ascii="宋体" w:hAnsi="宋体" w:cs="宋体" w:hint="eastAsia"/>
                <w:kern w:val="0"/>
                <w:szCs w:val="21"/>
              </w:rPr>
              <w:t>★同意采购方对投标文件内容的真实性和有效性进行监督审查、验证。</w:t>
            </w:r>
          </w:p>
        </w:tc>
      </w:tr>
    </w:tbl>
    <w:p w:rsidR="00E85305" w:rsidRPr="00544B57" w:rsidRDefault="00E85305" w:rsidP="00E85305"/>
    <w:p w:rsidR="00B04F7E" w:rsidRDefault="00B04F7E">
      <w:pPr>
        <w:pStyle w:val="a7"/>
        <w:snapToGrid w:val="0"/>
        <w:spacing w:beforeLines="0" w:afterLines="0"/>
        <w:jc w:val="center"/>
        <w:outlineLvl w:val="0"/>
        <w:rPr>
          <w:rFonts w:ascii="黑体" w:eastAsia="黑体" w:hAnsi="宋体"/>
          <w:b/>
          <w:bCs/>
          <w:sz w:val="28"/>
          <w:szCs w:val="28"/>
        </w:rPr>
      </w:pPr>
    </w:p>
    <w:p w:rsidR="002C3CB6" w:rsidRDefault="002C3CB6">
      <w:pPr>
        <w:pStyle w:val="a7"/>
        <w:snapToGrid w:val="0"/>
        <w:spacing w:beforeLines="0" w:afterLines="0"/>
        <w:jc w:val="center"/>
        <w:outlineLvl w:val="0"/>
        <w:rPr>
          <w:rFonts w:ascii="黑体" w:eastAsia="黑体" w:hAnsi="宋体"/>
          <w:b/>
          <w:bCs/>
          <w:sz w:val="28"/>
          <w:szCs w:val="28"/>
        </w:rPr>
      </w:pPr>
    </w:p>
    <w:p w:rsidR="00E874EC" w:rsidRPr="001F0B5C" w:rsidRDefault="009622B3">
      <w:pPr>
        <w:pStyle w:val="a7"/>
        <w:snapToGrid w:val="0"/>
        <w:spacing w:beforeLines="0" w:afterLines="0"/>
        <w:jc w:val="center"/>
        <w:outlineLvl w:val="0"/>
        <w:rPr>
          <w:rFonts w:ascii="黑体" w:eastAsia="黑体" w:hAnsi="宋体"/>
          <w:b/>
          <w:bCs/>
          <w:sz w:val="28"/>
          <w:szCs w:val="28"/>
        </w:rPr>
      </w:pPr>
      <w:r w:rsidRPr="001F0B5C">
        <w:rPr>
          <w:rFonts w:ascii="黑体" w:eastAsia="黑体" w:hAnsi="宋体" w:hint="eastAsia"/>
          <w:b/>
          <w:bCs/>
          <w:sz w:val="28"/>
          <w:szCs w:val="28"/>
        </w:rPr>
        <w:t>第三章  投标人须知</w:t>
      </w:r>
    </w:p>
    <w:p w:rsidR="00E874EC" w:rsidRPr="001F0B5C" w:rsidRDefault="00E874EC">
      <w:pPr>
        <w:pStyle w:val="a7"/>
        <w:snapToGrid w:val="0"/>
        <w:spacing w:beforeLines="0" w:afterLines="0"/>
        <w:jc w:val="center"/>
        <w:outlineLvl w:val="0"/>
        <w:rPr>
          <w:rFonts w:ascii="黑体" w:eastAsia="黑体" w:hAnsi="宋体"/>
          <w:b/>
          <w:bCs/>
          <w:sz w:val="28"/>
          <w:szCs w:val="28"/>
        </w:rPr>
      </w:pPr>
    </w:p>
    <w:p w:rsidR="00E874EC" w:rsidRPr="001F0B5C" w:rsidRDefault="009622B3">
      <w:pPr>
        <w:pStyle w:val="a7"/>
        <w:snapToGrid w:val="0"/>
        <w:spacing w:beforeLines="0" w:afterLines="0"/>
        <w:jc w:val="center"/>
        <w:outlineLvl w:val="0"/>
        <w:rPr>
          <w:rFonts w:ascii="黑体" w:eastAsia="黑体" w:hAnsi="宋体"/>
          <w:b/>
          <w:bCs/>
          <w:sz w:val="28"/>
          <w:szCs w:val="28"/>
        </w:rPr>
      </w:pPr>
      <w:r w:rsidRPr="001F0B5C">
        <w:rPr>
          <w:rFonts w:ascii="黑体" w:eastAsia="黑体" w:hAnsi="宋体"/>
          <w:b/>
          <w:bCs/>
          <w:sz w:val="28"/>
          <w:szCs w:val="28"/>
        </w:rPr>
        <w:t>前附表</w:t>
      </w:r>
    </w:p>
    <w:p w:rsidR="00E874EC" w:rsidRPr="001F0B5C" w:rsidRDefault="00E874EC">
      <w:pPr>
        <w:pStyle w:val="a7"/>
        <w:snapToGrid w:val="0"/>
        <w:spacing w:beforeLines="0" w:afterLines="0"/>
        <w:jc w:val="center"/>
        <w:outlineLvl w:val="0"/>
        <w:rPr>
          <w:rFonts w:ascii="黑体" w:eastAsia="黑体" w:hAnsi="宋体"/>
          <w:b/>
          <w:bCs/>
          <w:sz w:val="28"/>
          <w:szCs w:val="28"/>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E874EC" w:rsidRPr="001F0B5C">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napToGrid w:val="0"/>
              <w:spacing w:line="400" w:lineRule="exact"/>
              <w:jc w:val="center"/>
              <w:rPr>
                <w:rFonts w:asciiTheme="minorEastAsia" w:eastAsiaTheme="minorEastAsia" w:hAnsiTheme="minorEastAsia"/>
                <w:szCs w:val="21"/>
              </w:rPr>
            </w:pPr>
            <w:r w:rsidRPr="001F0B5C">
              <w:rPr>
                <w:rFonts w:asciiTheme="minorEastAsia" w:eastAsiaTheme="minorEastAsia" w:hAnsiTheme="minorEastAsia"/>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napToGrid w:val="0"/>
              <w:spacing w:line="400" w:lineRule="exact"/>
              <w:jc w:val="center"/>
              <w:rPr>
                <w:rFonts w:asciiTheme="minorEastAsia" w:eastAsiaTheme="minorEastAsia" w:hAnsiTheme="minorEastAsia"/>
                <w:szCs w:val="21"/>
              </w:rPr>
            </w:pPr>
            <w:r w:rsidRPr="001F0B5C">
              <w:rPr>
                <w:rFonts w:asciiTheme="minorEastAsia" w:eastAsiaTheme="minorEastAsia" w:hAnsiTheme="minorEastAsia"/>
                <w:szCs w:val="21"/>
              </w:rPr>
              <w:t>内容、要求</w:t>
            </w:r>
          </w:p>
        </w:tc>
      </w:tr>
      <w:tr w:rsidR="00E874EC" w:rsidRPr="001F0B5C">
        <w:trPr>
          <w:trHeight w:val="578"/>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Pr="001F0B5C" w:rsidRDefault="00B546DA">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tabs>
                <w:tab w:val="left" w:pos="105"/>
                <w:tab w:val="left" w:pos="735"/>
                <w:tab w:val="left" w:pos="945"/>
                <w:tab w:val="left" w:pos="3360"/>
              </w:tabs>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专门面向中小微企业招标：</w:t>
            </w:r>
            <w:r w:rsidR="001D5862" w:rsidRPr="001F0B5C">
              <w:rPr>
                <w:rFonts w:asciiTheme="minorEastAsia" w:eastAsiaTheme="minorEastAsia" w:hAnsiTheme="minorEastAsia" w:hint="eastAsia"/>
                <w:szCs w:val="21"/>
                <w:bdr w:val="single" w:sz="4" w:space="0" w:color="auto"/>
              </w:rPr>
              <w:t xml:space="preserve">  </w:t>
            </w:r>
            <w:r w:rsidR="00B260E9" w:rsidRPr="001F0B5C">
              <w:rPr>
                <w:rFonts w:asciiTheme="minorEastAsia" w:eastAsiaTheme="minorEastAsia" w:hAnsiTheme="minorEastAsia" w:hint="eastAsia"/>
                <w:szCs w:val="21"/>
              </w:rPr>
              <w:t>是；</w:t>
            </w:r>
            <w:r w:rsidR="00B260E9" w:rsidRPr="001F0B5C">
              <w:rPr>
                <w:rFonts w:asciiTheme="minorEastAsia" w:eastAsiaTheme="minorEastAsia" w:hAnsiTheme="minorEastAsia" w:hint="eastAsia"/>
                <w:szCs w:val="21"/>
                <w:bdr w:val="single" w:sz="4" w:space="0" w:color="auto"/>
              </w:rPr>
              <w:t>√</w:t>
            </w:r>
            <w:r w:rsidR="00B260E9" w:rsidRPr="001F0B5C">
              <w:rPr>
                <w:rFonts w:asciiTheme="minorEastAsia" w:eastAsiaTheme="minorEastAsia" w:hAnsiTheme="minorEastAsia" w:hint="eastAsia"/>
                <w:szCs w:val="21"/>
              </w:rPr>
              <w:t>否。</w:t>
            </w:r>
            <w:r w:rsidRPr="001F0B5C">
              <w:rPr>
                <w:rFonts w:asciiTheme="minorEastAsia" w:eastAsiaTheme="minorEastAsia" w:hAnsiTheme="minorEastAsia" w:hint="eastAsia"/>
                <w:szCs w:val="21"/>
              </w:rPr>
              <w:t>非专门面向中小微企业招标项目，投标人为小微企业的，其投标价格给予6%的价格扣除后参与评审。</w:t>
            </w:r>
          </w:p>
        </w:tc>
      </w:tr>
      <w:tr w:rsidR="00E874EC" w:rsidRPr="001F0B5C">
        <w:trPr>
          <w:trHeight w:val="393"/>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rsidP="00B546DA">
            <w:pPr>
              <w:snapToGrid w:val="0"/>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bCs/>
                <w:szCs w:val="21"/>
              </w:rPr>
              <w:t>★</w:t>
            </w:r>
            <w:r w:rsidR="00B546DA">
              <w:rPr>
                <w:rFonts w:asciiTheme="minorEastAsia" w:eastAsiaTheme="minorEastAsia" w:hAnsiTheme="minorEastAsia" w:hint="eastAsia"/>
                <w:bCs/>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sidRPr="001F0B5C">
              <w:rPr>
                <w:rFonts w:asciiTheme="minorEastAsia" w:eastAsiaTheme="minorEastAsia" w:hAnsiTheme="minorEastAsia" w:hint="eastAsia"/>
                <w:szCs w:val="21"/>
              </w:rPr>
              <w:t>本次招标有关信息公告在</w:t>
            </w:r>
          </w:p>
          <w:p w:rsidR="00E874EC" w:rsidRPr="001F0B5C" w:rsidRDefault="008F78DF">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宁波市公共资源交易网宁海县分网（</w:t>
            </w:r>
            <w:hyperlink r:id="rId24" w:tgtFrame="_blank" w:history="1">
              <w:r>
                <w:rPr>
                  <w:rFonts w:asciiTheme="minorEastAsia" w:eastAsiaTheme="minorEastAsia" w:hAnsiTheme="minorEastAsia" w:hint="eastAsia"/>
                </w:rPr>
                <w:t>http://bidding.ningbo.gov.cn/ninghai/</w:t>
              </w:r>
            </w:hyperlink>
            <w:r>
              <w:rPr>
                <w:rFonts w:asciiTheme="minorEastAsia" w:eastAsiaTheme="minorEastAsia" w:hAnsiTheme="minorEastAsia" w:hint="eastAsia"/>
                <w:szCs w:val="21"/>
              </w:rPr>
              <w:t>）</w:t>
            </w:r>
          </w:p>
          <w:p w:rsidR="00E874EC" w:rsidRPr="001F0B5C" w:rsidRDefault="009622B3">
            <w:pPr>
              <w:widowControl/>
              <w:spacing w:line="400" w:lineRule="exact"/>
              <w:jc w:val="left"/>
              <w:rPr>
                <w:rFonts w:asciiTheme="minorEastAsia" w:eastAsiaTheme="minorEastAsia" w:hAnsiTheme="minorEastAsia"/>
                <w:szCs w:val="21"/>
              </w:rPr>
            </w:pPr>
            <w:r w:rsidRPr="001F0B5C">
              <w:rPr>
                <w:rFonts w:asciiTheme="minorEastAsia" w:eastAsiaTheme="minorEastAsia" w:hAnsiTheme="minorEastAsia" w:hint="eastAsia"/>
                <w:szCs w:val="21"/>
              </w:rPr>
              <w:t>宁波政府采购网（</w:t>
            </w:r>
            <w:r w:rsidRPr="001F0B5C">
              <w:rPr>
                <w:rFonts w:asciiTheme="minorEastAsia" w:eastAsiaTheme="minorEastAsia" w:hAnsiTheme="minorEastAsia"/>
                <w:szCs w:val="21"/>
              </w:rPr>
              <w:t>http://www.nbzfcg.cn</w:t>
            </w:r>
            <w:r w:rsidRPr="001F0B5C">
              <w:rPr>
                <w:rFonts w:asciiTheme="minorEastAsia" w:eastAsiaTheme="minorEastAsia" w:hAnsiTheme="minorEastAsia" w:hint="eastAsia"/>
                <w:szCs w:val="21"/>
              </w:rPr>
              <w:t>）</w:t>
            </w:r>
          </w:p>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浙江政府采购网（</w:t>
            </w:r>
            <w:r w:rsidRPr="00355018">
              <w:rPr>
                <w:rFonts w:asciiTheme="minorEastAsia" w:eastAsiaTheme="minorEastAsia" w:hAnsiTheme="minorEastAsia"/>
                <w:szCs w:val="21"/>
              </w:rPr>
              <w:t>http</w:t>
            </w:r>
            <w:r w:rsidRPr="001F0B5C">
              <w:rPr>
                <w:rFonts w:asciiTheme="minorEastAsia" w:eastAsiaTheme="minorEastAsia" w:hAnsiTheme="minorEastAsia"/>
                <w:szCs w:val="21"/>
              </w:rPr>
              <w:t>://www.zjzfcg.gov.cn</w:t>
            </w:r>
            <w:r w:rsidRPr="001F0B5C">
              <w:rPr>
                <w:rFonts w:asciiTheme="minorEastAsia" w:eastAsiaTheme="minorEastAsia" w:hAnsiTheme="minorEastAsia" w:hint="eastAsia"/>
                <w:szCs w:val="21"/>
              </w:rPr>
              <w:t>）</w:t>
            </w:r>
          </w:p>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E874EC" w:rsidRPr="001F0B5C">
        <w:trPr>
          <w:trHeight w:val="386"/>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rsidP="00B546DA">
            <w:pPr>
              <w:snapToGrid w:val="0"/>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bCs/>
                <w:szCs w:val="21"/>
              </w:rPr>
              <w:t>★</w:t>
            </w:r>
            <w:r w:rsidR="00B546DA">
              <w:rPr>
                <w:rFonts w:asciiTheme="minorEastAsia" w:eastAsiaTheme="minorEastAsia" w:hAnsiTheme="minorEastAsia" w:hint="eastAsia"/>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jc w:val="left"/>
              <w:rPr>
                <w:rFonts w:asciiTheme="minorEastAsia" w:eastAsiaTheme="minorEastAsia" w:hAnsiTheme="minorEastAsia"/>
                <w:szCs w:val="21"/>
              </w:rPr>
            </w:pPr>
            <w:r w:rsidRPr="001F0B5C">
              <w:rPr>
                <w:rFonts w:asciiTheme="minorEastAsia" w:eastAsiaTheme="minorEastAsia" w:hAnsiTheme="minorEastAsia" w:hint="eastAsia"/>
                <w:szCs w:val="21"/>
              </w:rPr>
              <w:t>本招标文件中要求提供的原件也可用有效的公证件代替。</w:t>
            </w:r>
          </w:p>
        </w:tc>
      </w:tr>
      <w:tr w:rsidR="00576C7C" w:rsidRPr="001F0B5C" w:rsidTr="006A575F">
        <w:trPr>
          <w:trHeight w:val="2996"/>
          <w:jc w:val="center"/>
        </w:trPr>
        <w:tc>
          <w:tcPr>
            <w:tcW w:w="769" w:type="dxa"/>
            <w:tcBorders>
              <w:top w:val="single" w:sz="4" w:space="0" w:color="auto"/>
              <w:left w:val="single" w:sz="4" w:space="0" w:color="auto"/>
              <w:bottom w:val="single" w:sz="4" w:space="0" w:color="auto"/>
              <w:right w:val="single" w:sz="4" w:space="0" w:color="auto"/>
            </w:tcBorders>
            <w:vAlign w:val="center"/>
          </w:tcPr>
          <w:p w:rsidR="00576C7C" w:rsidRPr="001F0B5C" w:rsidRDefault="00B546DA" w:rsidP="00BF30F1">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2C3C2E" w:rsidRDefault="00576C7C" w:rsidP="00576C7C">
            <w:pPr>
              <w:autoSpaceDE w:val="0"/>
              <w:autoSpaceDN w:val="0"/>
              <w:adjustRightInd w:val="0"/>
              <w:rPr>
                <w:rFonts w:asciiTheme="minorEastAsia" w:eastAsiaTheme="minorEastAsia" w:hAnsiTheme="minorEastAsia"/>
                <w:szCs w:val="21"/>
              </w:rPr>
            </w:pPr>
            <w:r w:rsidRPr="00355018">
              <w:rPr>
                <w:rFonts w:asciiTheme="minorEastAsia" w:eastAsiaTheme="minorEastAsia" w:hAnsiTheme="minorEastAsia" w:hint="eastAsia"/>
                <w:szCs w:val="21"/>
              </w:rPr>
              <w:t>样品提供：</w:t>
            </w:r>
          </w:p>
          <w:p w:rsidR="002C3C2E" w:rsidRDefault="002C3C2E" w:rsidP="00576C7C">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标项一：</w:t>
            </w:r>
            <w:r w:rsidR="00576C7C" w:rsidRPr="00355018">
              <w:rPr>
                <w:rFonts w:asciiTheme="minorEastAsia" w:eastAsiaTheme="minorEastAsia" w:hAnsiTheme="minorEastAsia" w:hint="eastAsia"/>
                <w:szCs w:val="21"/>
              </w:rPr>
              <w:t>（1）序号</w:t>
            </w:r>
            <w:r>
              <w:rPr>
                <w:rFonts w:asciiTheme="minorEastAsia" w:eastAsiaTheme="minorEastAsia" w:hAnsiTheme="minorEastAsia" w:hint="eastAsia"/>
                <w:szCs w:val="21"/>
              </w:rPr>
              <w:t>1</w:t>
            </w:r>
            <w:r w:rsidR="006A575F" w:rsidRPr="00355018">
              <w:rPr>
                <w:rFonts w:asciiTheme="minorEastAsia" w:eastAsiaTheme="minorEastAsia" w:hAnsiTheme="minorEastAsia" w:hint="eastAsia"/>
                <w:szCs w:val="21"/>
              </w:rPr>
              <w:t>的</w:t>
            </w:r>
            <w:r>
              <w:rPr>
                <w:rFonts w:ascii="宋体" w:hAnsi="宋体" w:hint="eastAsia"/>
                <w:szCs w:val="21"/>
              </w:rPr>
              <w:t>双斗翻板式升降课桌椅</w:t>
            </w:r>
            <w:r w:rsidR="008E3DB7" w:rsidRPr="00355018">
              <w:rPr>
                <w:rFonts w:asciiTheme="minorEastAsia" w:eastAsiaTheme="minorEastAsia" w:hAnsiTheme="minorEastAsia" w:hint="eastAsia"/>
                <w:szCs w:val="21"/>
              </w:rPr>
              <w:t>；</w:t>
            </w:r>
            <w:r w:rsidR="00576C7C" w:rsidRPr="00355018">
              <w:rPr>
                <w:rFonts w:asciiTheme="minorEastAsia" w:eastAsiaTheme="minorEastAsia" w:hAnsiTheme="minorEastAsia" w:hint="eastAsia"/>
                <w:szCs w:val="21"/>
              </w:rPr>
              <w:t>（2）序号</w:t>
            </w:r>
            <w:r>
              <w:rPr>
                <w:rFonts w:asciiTheme="minorEastAsia" w:eastAsiaTheme="minorEastAsia" w:hAnsiTheme="minorEastAsia" w:hint="eastAsia"/>
                <w:szCs w:val="21"/>
              </w:rPr>
              <w:t>2</w:t>
            </w:r>
            <w:r w:rsidR="006A575F" w:rsidRPr="00355018">
              <w:rPr>
                <w:rFonts w:asciiTheme="minorEastAsia" w:eastAsiaTheme="minorEastAsia" w:hAnsiTheme="minorEastAsia" w:hint="eastAsia"/>
                <w:szCs w:val="21"/>
              </w:rPr>
              <w:t>的</w:t>
            </w:r>
            <w:r>
              <w:rPr>
                <w:rFonts w:ascii="宋体" w:hAnsi="宋体" w:hint="eastAsia"/>
                <w:szCs w:val="21"/>
              </w:rPr>
              <w:t>二联体上下床</w:t>
            </w:r>
            <w:r w:rsidR="008E3DB7" w:rsidRPr="00355018">
              <w:rPr>
                <w:rFonts w:asciiTheme="minorEastAsia" w:eastAsiaTheme="minorEastAsia" w:hAnsiTheme="minorEastAsia" w:hint="eastAsia"/>
                <w:szCs w:val="21"/>
              </w:rPr>
              <w:t>；</w:t>
            </w:r>
            <w:r w:rsidR="00576C7C" w:rsidRPr="00355018">
              <w:rPr>
                <w:rFonts w:asciiTheme="minorEastAsia" w:eastAsiaTheme="minorEastAsia" w:hAnsiTheme="minorEastAsia" w:hint="eastAsia"/>
                <w:szCs w:val="21"/>
              </w:rPr>
              <w:t>（3）</w:t>
            </w:r>
            <w:r>
              <w:rPr>
                <w:rFonts w:asciiTheme="minorEastAsia" w:eastAsiaTheme="minorEastAsia" w:hAnsiTheme="minorEastAsia" w:hint="eastAsia"/>
                <w:szCs w:val="21"/>
              </w:rPr>
              <w:t>小样</w:t>
            </w:r>
            <w:r w:rsidR="00576C7C" w:rsidRPr="00355018">
              <w:rPr>
                <w:rFonts w:asciiTheme="minorEastAsia" w:eastAsiaTheme="minorEastAsia" w:hAnsiTheme="minorEastAsia" w:hint="eastAsia"/>
                <w:szCs w:val="21"/>
              </w:rPr>
              <w:t>。</w:t>
            </w:r>
          </w:p>
          <w:p w:rsidR="00576C7C" w:rsidRDefault="002C3C2E" w:rsidP="00576C7C">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标项二：</w:t>
            </w:r>
            <w:r w:rsidRPr="00355018">
              <w:rPr>
                <w:rFonts w:asciiTheme="minorEastAsia" w:eastAsiaTheme="minorEastAsia" w:hAnsiTheme="minorEastAsia" w:hint="eastAsia"/>
                <w:szCs w:val="21"/>
              </w:rPr>
              <w:t>（1）序号</w:t>
            </w:r>
            <w:r>
              <w:rPr>
                <w:rFonts w:asciiTheme="minorEastAsia" w:eastAsiaTheme="minorEastAsia" w:hAnsiTheme="minorEastAsia" w:hint="eastAsia"/>
                <w:szCs w:val="21"/>
              </w:rPr>
              <w:t>1</w:t>
            </w:r>
            <w:r w:rsidRPr="00355018">
              <w:rPr>
                <w:rFonts w:asciiTheme="minorEastAsia" w:eastAsiaTheme="minorEastAsia" w:hAnsiTheme="minorEastAsia" w:hint="eastAsia"/>
                <w:szCs w:val="21"/>
              </w:rPr>
              <w:t>的</w:t>
            </w:r>
            <w:r w:rsidRPr="004D5858">
              <w:rPr>
                <w:rFonts w:ascii="宋体" w:hAnsi="宋体" w:cs="宋体" w:hint="eastAsia"/>
                <w:color w:val="000000"/>
                <w:kern w:val="0"/>
                <w:szCs w:val="21"/>
              </w:rPr>
              <w:t>教师寝室床</w:t>
            </w:r>
            <w:r>
              <w:rPr>
                <w:rFonts w:ascii="宋体" w:hAnsi="宋体" w:cs="宋体" w:hint="eastAsia"/>
                <w:color w:val="000000"/>
                <w:kern w:val="0"/>
                <w:szCs w:val="21"/>
              </w:rPr>
              <w:t>；</w:t>
            </w:r>
            <w:r w:rsidRPr="00355018">
              <w:rPr>
                <w:rFonts w:asciiTheme="minorEastAsia" w:eastAsiaTheme="minorEastAsia" w:hAnsiTheme="minorEastAsia" w:hint="eastAsia"/>
                <w:szCs w:val="21"/>
              </w:rPr>
              <w:t>（2）序号</w:t>
            </w:r>
            <w:r>
              <w:rPr>
                <w:rFonts w:asciiTheme="minorEastAsia" w:eastAsiaTheme="minorEastAsia" w:hAnsiTheme="minorEastAsia" w:hint="eastAsia"/>
                <w:szCs w:val="21"/>
              </w:rPr>
              <w:t>3</w:t>
            </w:r>
            <w:r w:rsidRPr="00355018">
              <w:rPr>
                <w:rFonts w:asciiTheme="minorEastAsia" w:eastAsiaTheme="minorEastAsia" w:hAnsiTheme="minorEastAsia" w:hint="eastAsia"/>
                <w:szCs w:val="21"/>
              </w:rPr>
              <w:t>的</w:t>
            </w:r>
            <w:r w:rsidRPr="004D5858">
              <w:rPr>
                <w:rFonts w:ascii="宋体" w:hAnsi="宋体" w:cs="宋体" w:hint="eastAsia"/>
                <w:color w:val="000000"/>
                <w:kern w:val="0"/>
                <w:szCs w:val="21"/>
              </w:rPr>
              <w:t>书桌</w:t>
            </w:r>
            <w:r>
              <w:rPr>
                <w:rFonts w:ascii="宋体" w:hAnsi="宋体" w:cs="宋体" w:hint="eastAsia"/>
                <w:color w:val="000000"/>
                <w:kern w:val="0"/>
                <w:szCs w:val="21"/>
              </w:rPr>
              <w:t>；</w:t>
            </w:r>
            <w:r w:rsidRPr="00355018">
              <w:rPr>
                <w:rFonts w:asciiTheme="minorEastAsia" w:eastAsiaTheme="minorEastAsia" w:hAnsiTheme="minorEastAsia" w:hint="eastAsia"/>
                <w:szCs w:val="21"/>
              </w:rPr>
              <w:t>（3）</w:t>
            </w:r>
            <w:r>
              <w:rPr>
                <w:rFonts w:asciiTheme="minorEastAsia" w:eastAsiaTheme="minorEastAsia" w:hAnsiTheme="minorEastAsia" w:hint="eastAsia"/>
                <w:szCs w:val="21"/>
              </w:rPr>
              <w:t>小样</w:t>
            </w:r>
            <w:r w:rsidRPr="00355018">
              <w:rPr>
                <w:rFonts w:asciiTheme="minorEastAsia" w:eastAsiaTheme="minorEastAsia" w:hAnsiTheme="minorEastAsia" w:hint="eastAsia"/>
                <w:szCs w:val="21"/>
              </w:rPr>
              <w:t>。</w:t>
            </w:r>
          </w:p>
          <w:p w:rsidR="002C3C2E" w:rsidRPr="00503F44" w:rsidRDefault="002C3C2E" w:rsidP="002C3C2E">
            <w:pPr>
              <w:autoSpaceDE w:val="0"/>
              <w:autoSpaceDN w:val="0"/>
              <w:adjustRightInd w:val="0"/>
              <w:rPr>
                <w:rFonts w:asciiTheme="minorEastAsia" w:eastAsiaTheme="minorEastAsia" w:hAnsiTheme="minorEastAsia"/>
                <w:szCs w:val="21"/>
              </w:rPr>
            </w:pPr>
            <w:r w:rsidRPr="00F1186F">
              <w:rPr>
                <w:rFonts w:asciiTheme="minorEastAsia" w:eastAsiaTheme="minorEastAsia" w:hAnsiTheme="minorEastAsia" w:hint="eastAsia"/>
                <w:szCs w:val="21"/>
              </w:rPr>
              <w:t>标项三：（1）序号</w:t>
            </w:r>
            <w:r w:rsidRPr="00503F44">
              <w:rPr>
                <w:rFonts w:asciiTheme="minorEastAsia" w:eastAsiaTheme="minorEastAsia" w:hAnsiTheme="minorEastAsia" w:hint="eastAsia"/>
                <w:szCs w:val="21"/>
              </w:rPr>
              <w:t>1的讲台桌；（2）序号2的4人不锈钢餐桌椅；（3）小样。</w:t>
            </w:r>
          </w:p>
          <w:p w:rsidR="00937535" w:rsidRPr="00393DE9" w:rsidRDefault="00937535" w:rsidP="00BF30F1">
            <w:pPr>
              <w:spacing w:line="400" w:lineRule="exact"/>
              <w:rPr>
                <w:rFonts w:ascii="宋体" w:hAnsi="宋体" w:cs="宋体"/>
                <w:color w:val="000000"/>
                <w:kern w:val="0"/>
                <w:szCs w:val="21"/>
              </w:rPr>
            </w:pPr>
            <w:r w:rsidRPr="00503F44">
              <w:rPr>
                <w:rFonts w:asciiTheme="minorEastAsia" w:eastAsiaTheme="minorEastAsia" w:hAnsiTheme="minorEastAsia" w:hint="eastAsia"/>
                <w:szCs w:val="21"/>
              </w:rPr>
              <w:t>样品送达时间</w:t>
            </w:r>
            <w:r w:rsidR="00576C7C" w:rsidRPr="00503F44">
              <w:rPr>
                <w:rFonts w:asciiTheme="minorEastAsia" w:eastAsiaTheme="minorEastAsia" w:hAnsiTheme="minorEastAsia" w:hint="eastAsia"/>
                <w:szCs w:val="21"/>
              </w:rPr>
              <w:t>：</w:t>
            </w:r>
            <w:r w:rsidR="00F1186F" w:rsidRPr="00503F44">
              <w:rPr>
                <w:rFonts w:asciiTheme="minorEastAsia" w:eastAsiaTheme="minorEastAsia" w:hAnsiTheme="minorEastAsia" w:hint="eastAsia"/>
                <w:szCs w:val="21"/>
              </w:rPr>
              <w:t>2021</w:t>
            </w:r>
            <w:r w:rsidR="00576C7C" w:rsidRPr="00503F44">
              <w:rPr>
                <w:rFonts w:asciiTheme="minorEastAsia" w:eastAsiaTheme="minorEastAsia" w:hAnsiTheme="minorEastAsia" w:hint="eastAsia"/>
                <w:szCs w:val="21"/>
              </w:rPr>
              <w:t>年</w:t>
            </w:r>
            <w:r w:rsidR="00503F44" w:rsidRPr="00503F44">
              <w:rPr>
                <w:rFonts w:asciiTheme="minorEastAsia" w:eastAsiaTheme="minorEastAsia" w:hAnsiTheme="minorEastAsia" w:hint="eastAsia"/>
                <w:szCs w:val="21"/>
              </w:rPr>
              <w:t>5</w:t>
            </w:r>
            <w:r w:rsidR="00576C7C" w:rsidRPr="00503F44">
              <w:rPr>
                <w:rFonts w:asciiTheme="minorEastAsia" w:eastAsiaTheme="minorEastAsia" w:hAnsiTheme="minorEastAsia" w:hint="eastAsia"/>
                <w:szCs w:val="21"/>
              </w:rPr>
              <w:t>月</w:t>
            </w:r>
            <w:r w:rsidR="00503F44" w:rsidRPr="00503F44">
              <w:rPr>
                <w:rFonts w:asciiTheme="minorEastAsia" w:eastAsiaTheme="minorEastAsia" w:hAnsiTheme="minorEastAsia" w:hint="eastAsia"/>
                <w:szCs w:val="21"/>
              </w:rPr>
              <w:t>31</w:t>
            </w:r>
            <w:r w:rsidR="00576C7C" w:rsidRPr="00503F44">
              <w:rPr>
                <w:rFonts w:asciiTheme="minorEastAsia" w:eastAsiaTheme="minorEastAsia" w:hAnsiTheme="minorEastAsia" w:hint="eastAsia"/>
                <w:szCs w:val="21"/>
              </w:rPr>
              <w:t>日</w:t>
            </w:r>
            <w:r w:rsidRPr="00F1186F">
              <w:rPr>
                <w:rFonts w:asciiTheme="minorEastAsia" w:eastAsiaTheme="minorEastAsia" w:hAnsiTheme="minorEastAsia" w:hint="eastAsia"/>
                <w:szCs w:val="21"/>
              </w:rPr>
              <w:t xml:space="preserve">    接收时间：上午</w:t>
            </w:r>
            <w:r w:rsidRPr="00937535">
              <w:rPr>
                <w:rFonts w:asciiTheme="minorEastAsia" w:eastAsiaTheme="minorEastAsia" w:hAnsiTheme="minorEastAsia"/>
                <w:szCs w:val="21"/>
              </w:rPr>
              <w:t>8:30</w:t>
            </w:r>
            <w:r w:rsidRPr="00937535">
              <w:rPr>
                <w:rFonts w:asciiTheme="minorEastAsia" w:eastAsiaTheme="minorEastAsia" w:hAnsiTheme="minorEastAsia" w:hint="eastAsia"/>
                <w:szCs w:val="21"/>
              </w:rPr>
              <w:t>至</w:t>
            </w:r>
            <w:r w:rsidRPr="00937535">
              <w:rPr>
                <w:rFonts w:asciiTheme="minorEastAsia" w:eastAsiaTheme="minorEastAsia" w:hAnsiTheme="minorEastAsia"/>
                <w:szCs w:val="21"/>
              </w:rPr>
              <w:t>11:00</w:t>
            </w:r>
            <w:r w:rsidRPr="00937535">
              <w:rPr>
                <w:rFonts w:asciiTheme="minorEastAsia" w:eastAsiaTheme="minorEastAsia" w:hAnsiTheme="minorEastAsia" w:hint="eastAsia"/>
                <w:szCs w:val="21"/>
              </w:rPr>
              <w:t>，下午13：00至</w:t>
            </w:r>
            <w:r w:rsidRPr="00393DE9">
              <w:rPr>
                <w:rFonts w:ascii="宋体" w:hAnsi="宋体" w:cs="宋体" w:hint="eastAsia"/>
                <w:color w:val="000000"/>
                <w:kern w:val="0"/>
                <w:szCs w:val="21"/>
              </w:rPr>
              <w:t>16：00止送达，提早或逾期一概不予受理。</w:t>
            </w:r>
          </w:p>
          <w:p w:rsidR="00576C7C" w:rsidRPr="00393DE9" w:rsidRDefault="00937535" w:rsidP="00BF30F1">
            <w:pPr>
              <w:spacing w:line="400" w:lineRule="exact"/>
              <w:rPr>
                <w:rFonts w:ascii="宋体" w:hAnsi="宋体" w:cs="宋体"/>
                <w:color w:val="000000"/>
                <w:kern w:val="0"/>
                <w:szCs w:val="21"/>
              </w:rPr>
            </w:pPr>
            <w:r w:rsidRPr="00393DE9">
              <w:rPr>
                <w:rFonts w:ascii="宋体" w:hAnsi="宋体" w:cs="宋体" w:hint="eastAsia"/>
                <w:color w:val="000000"/>
                <w:kern w:val="0"/>
                <w:szCs w:val="21"/>
              </w:rPr>
              <w:t>样品送达地址：</w:t>
            </w:r>
            <w:r w:rsidR="00393DE9" w:rsidRPr="00393DE9">
              <w:rPr>
                <w:rFonts w:ascii="宋体" w:hAnsi="宋体" w:cs="宋体" w:hint="eastAsia"/>
                <w:color w:val="000000"/>
                <w:kern w:val="0"/>
                <w:szCs w:val="21"/>
              </w:rPr>
              <w:t>宁海县高级职业技术中心学校（梅林街道职高路）</w:t>
            </w:r>
          </w:p>
          <w:p w:rsidR="00576C7C" w:rsidRPr="00393DE9" w:rsidRDefault="00576C7C" w:rsidP="00BF30F1">
            <w:pPr>
              <w:spacing w:line="400" w:lineRule="exact"/>
              <w:rPr>
                <w:rFonts w:ascii="宋体" w:hAnsi="宋体" w:cs="宋体"/>
                <w:color w:val="000000"/>
                <w:kern w:val="0"/>
                <w:szCs w:val="21"/>
              </w:rPr>
            </w:pPr>
            <w:r w:rsidRPr="00393DE9">
              <w:rPr>
                <w:rFonts w:ascii="宋体" w:hAnsi="宋体" w:cs="宋体"/>
                <w:color w:val="000000"/>
                <w:kern w:val="0"/>
                <w:szCs w:val="21"/>
              </w:rPr>
              <w:t>联系人：</w:t>
            </w:r>
            <w:r w:rsidR="00393DE9" w:rsidRPr="00393DE9">
              <w:rPr>
                <w:rFonts w:ascii="宋体" w:hAnsi="宋体" w:cs="宋体" w:hint="eastAsia"/>
                <w:color w:val="000000"/>
                <w:kern w:val="0"/>
                <w:szCs w:val="21"/>
              </w:rPr>
              <w:t>林倩倩</w:t>
            </w:r>
            <w:r w:rsidRPr="00393DE9">
              <w:rPr>
                <w:rFonts w:ascii="宋体" w:hAnsi="宋体" w:cs="宋体" w:hint="eastAsia"/>
                <w:color w:val="000000"/>
                <w:kern w:val="0"/>
                <w:szCs w:val="21"/>
              </w:rPr>
              <w:t xml:space="preserve">  </w:t>
            </w:r>
            <w:r w:rsidRPr="00393DE9">
              <w:rPr>
                <w:rFonts w:ascii="宋体" w:hAnsi="宋体" w:cs="宋体"/>
                <w:color w:val="000000"/>
                <w:kern w:val="0"/>
                <w:szCs w:val="21"/>
              </w:rPr>
              <w:t>联系电话：</w:t>
            </w:r>
            <w:r w:rsidR="002C3C2E" w:rsidRPr="00393DE9">
              <w:rPr>
                <w:rFonts w:ascii="宋体" w:hAnsi="宋体" w:cs="宋体" w:hint="eastAsia"/>
                <w:color w:val="000000"/>
                <w:kern w:val="0"/>
                <w:szCs w:val="21"/>
              </w:rPr>
              <w:t xml:space="preserve"> </w:t>
            </w:r>
            <w:r w:rsidR="00393DE9" w:rsidRPr="00393DE9">
              <w:rPr>
                <w:rFonts w:ascii="宋体" w:hAnsi="宋体" w:cs="宋体" w:hint="eastAsia"/>
                <w:color w:val="000000"/>
                <w:kern w:val="0"/>
                <w:szCs w:val="21"/>
              </w:rPr>
              <w:t>13757470369</w:t>
            </w:r>
            <w:r w:rsidR="002C3C2E" w:rsidRPr="00393DE9">
              <w:rPr>
                <w:rFonts w:ascii="宋体" w:hAnsi="宋体" w:cs="宋体" w:hint="eastAsia"/>
                <w:color w:val="000000"/>
                <w:kern w:val="0"/>
                <w:szCs w:val="21"/>
              </w:rPr>
              <w:t xml:space="preserve"> </w:t>
            </w:r>
          </w:p>
          <w:p w:rsidR="00576C7C" w:rsidRPr="001F0B5C" w:rsidRDefault="00576C7C" w:rsidP="00BF30F1">
            <w:pPr>
              <w:widowControl/>
              <w:spacing w:line="400" w:lineRule="exact"/>
              <w:jc w:val="left"/>
              <w:rPr>
                <w:rFonts w:asciiTheme="minorEastAsia" w:eastAsiaTheme="minorEastAsia" w:hAnsiTheme="minorEastAsia"/>
                <w:szCs w:val="21"/>
              </w:rPr>
            </w:pPr>
            <w:r w:rsidRPr="001F0B5C">
              <w:rPr>
                <w:rFonts w:asciiTheme="minorEastAsia" w:eastAsiaTheme="minorEastAsia" w:hAnsiTheme="minorEastAsia" w:hint="eastAsia"/>
                <w:szCs w:val="21"/>
              </w:rPr>
              <w:t>采购活动结束后，对于未中标人提供的样品，当场退还。对于中标人提供的样品，应当按照招标文件的规定由采购人进行保管、封存，并作为履约验收的参考。</w:t>
            </w:r>
          </w:p>
          <w:p w:rsidR="00576C7C" w:rsidRPr="001F0B5C" w:rsidRDefault="00576C7C" w:rsidP="00576C7C">
            <w:pPr>
              <w:pStyle w:val="a0"/>
              <w:rPr>
                <w:rFonts w:asciiTheme="minorEastAsia" w:eastAsiaTheme="minorEastAsia" w:hAnsiTheme="minorEastAsia"/>
                <w:szCs w:val="21"/>
              </w:rPr>
            </w:pPr>
            <w:r w:rsidRPr="001F0B5C">
              <w:rPr>
                <w:rFonts w:asciiTheme="minorEastAsia" w:eastAsiaTheme="minorEastAsia" w:hAnsiTheme="minorEastAsia" w:hint="eastAsia"/>
                <w:szCs w:val="21"/>
              </w:rPr>
              <w:t>★未提供样品或样品提供不全的作无效标处理。</w:t>
            </w:r>
          </w:p>
        </w:tc>
      </w:tr>
      <w:tr w:rsidR="00707F09" w:rsidRPr="001F0B5C" w:rsidTr="00707F09">
        <w:trPr>
          <w:trHeight w:val="531"/>
          <w:jc w:val="center"/>
        </w:trPr>
        <w:tc>
          <w:tcPr>
            <w:tcW w:w="769" w:type="dxa"/>
            <w:tcBorders>
              <w:top w:val="single" w:sz="4" w:space="0" w:color="auto"/>
              <w:left w:val="single" w:sz="4" w:space="0" w:color="auto"/>
              <w:bottom w:val="single" w:sz="4" w:space="0" w:color="auto"/>
              <w:right w:val="single" w:sz="4" w:space="0" w:color="auto"/>
            </w:tcBorders>
            <w:vAlign w:val="center"/>
          </w:tcPr>
          <w:p w:rsidR="00707F09" w:rsidRDefault="00707F09" w:rsidP="00BF30F1">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7816" w:type="dxa"/>
            <w:tcBorders>
              <w:top w:val="single" w:sz="4" w:space="0" w:color="auto"/>
              <w:left w:val="single" w:sz="4" w:space="0" w:color="auto"/>
              <w:bottom w:val="single" w:sz="4" w:space="0" w:color="auto"/>
              <w:right w:val="single" w:sz="4" w:space="0" w:color="auto"/>
            </w:tcBorders>
            <w:vAlign w:val="center"/>
          </w:tcPr>
          <w:p w:rsidR="00707F09" w:rsidRPr="00355018" w:rsidRDefault="00707F09" w:rsidP="009C7DFF">
            <w:pPr>
              <w:autoSpaceDE w:val="0"/>
              <w:autoSpaceDN w:val="0"/>
              <w:adjustRightInd w:val="0"/>
              <w:rPr>
                <w:rFonts w:asciiTheme="minorEastAsia" w:eastAsiaTheme="minorEastAsia" w:hAnsiTheme="minorEastAsia"/>
                <w:szCs w:val="21"/>
              </w:rPr>
            </w:pPr>
            <w:r w:rsidRPr="00402A17">
              <w:rPr>
                <w:rFonts w:asciiTheme="minorEastAsia" w:eastAsiaTheme="minorEastAsia" w:hAnsiTheme="minorEastAsia" w:hint="eastAsia"/>
                <w:b/>
                <w:szCs w:val="21"/>
              </w:rPr>
              <w:t>同时参加标项</w:t>
            </w:r>
            <w:r w:rsidR="009C7DFF">
              <w:rPr>
                <w:rFonts w:asciiTheme="minorEastAsia" w:eastAsiaTheme="minorEastAsia" w:hAnsiTheme="minorEastAsia" w:hint="eastAsia"/>
                <w:b/>
                <w:szCs w:val="21"/>
              </w:rPr>
              <w:t>一</w:t>
            </w:r>
            <w:r w:rsidRPr="00402A17">
              <w:rPr>
                <w:rFonts w:asciiTheme="minorEastAsia" w:eastAsiaTheme="minorEastAsia" w:hAnsiTheme="minorEastAsia" w:hint="eastAsia"/>
                <w:b/>
                <w:szCs w:val="21"/>
              </w:rPr>
              <w:t>、标项</w:t>
            </w:r>
            <w:r w:rsidR="009C7DFF">
              <w:rPr>
                <w:rFonts w:asciiTheme="minorEastAsia" w:eastAsiaTheme="minorEastAsia" w:hAnsiTheme="minorEastAsia" w:hint="eastAsia"/>
                <w:b/>
                <w:szCs w:val="21"/>
              </w:rPr>
              <w:t>二</w:t>
            </w:r>
            <w:r>
              <w:rPr>
                <w:rFonts w:asciiTheme="minorEastAsia" w:eastAsiaTheme="minorEastAsia" w:hAnsiTheme="minorEastAsia" w:hint="eastAsia"/>
                <w:b/>
                <w:szCs w:val="21"/>
              </w:rPr>
              <w:t>、</w:t>
            </w:r>
            <w:r w:rsidRPr="00402A17">
              <w:rPr>
                <w:rFonts w:asciiTheme="minorEastAsia" w:eastAsiaTheme="minorEastAsia" w:hAnsiTheme="minorEastAsia" w:hint="eastAsia"/>
                <w:b/>
                <w:szCs w:val="21"/>
              </w:rPr>
              <w:t>标项</w:t>
            </w:r>
            <w:r w:rsidR="009C7DFF">
              <w:rPr>
                <w:rFonts w:asciiTheme="minorEastAsia" w:eastAsiaTheme="minorEastAsia" w:hAnsiTheme="minorEastAsia" w:hint="eastAsia"/>
                <w:b/>
                <w:szCs w:val="21"/>
              </w:rPr>
              <w:t>三</w:t>
            </w:r>
            <w:r w:rsidRPr="00402A17">
              <w:rPr>
                <w:rFonts w:asciiTheme="minorEastAsia" w:eastAsiaTheme="minorEastAsia" w:hAnsiTheme="minorEastAsia" w:hint="eastAsia"/>
                <w:b/>
                <w:szCs w:val="21"/>
              </w:rPr>
              <w:t>的供应商请分别编制投标文件。</w:t>
            </w:r>
          </w:p>
        </w:tc>
      </w:tr>
      <w:tr w:rsidR="00E874EC" w:rsidRPr="001F0B5C">
        <w:trPr>
          <w:trHeight w:val="90"/>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Pr="001F0B5C" w:rsidRDefault="00707F09">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autoSpaceDE w:val="0"/>
              <w:autoSpaceDN w:val="0"/>
              <w:snapToGrid w:val="0"/>
              <w:spacing w:line="400" w:lineRule="exact"/>
              <w:textAlignment w:val="bottom"/>
              <w:rPr>
                <w:rFonts w:asciiTheme="minorEastAsia" w:eastAsiaTheme="minorEastAsia" w:hAnsiTheme="minorEastAsia"/>
                <w:szCs w:val="21"/>
              </w:rPr>
            </w:pPr>
            <w:r w:rsidRPr="001F0B5C">
              <w:rPr>
                <w:rFonts w:asciiTheme="minorEastAsia" w:eastAsiaTheme="minorEastAsia" w:hAnsiTheme="minorEastAsia"/>
                <w:szCs w:val="21"/>
              </w:rPr>
              <w:t>解释：本招标文件的解释权属于采购人、采购代理机构。</w:t>
            </w:r>
          </w:p>
        </w:tc>
      </w:tr>
    </w:tbl>
    <w:p w:rsidR="00E874EC" w:rsidRPr="001F0B5C" w:rsidRDefault="009622B3">
      <w:pPr>
        <w:spacing w:line="400" w:lineRule="exact"/>
        <w:jc w:val="center"/>
        <w:rPr>
          <w:rFonts w:asciiTheme="minorEastAsia" w:eastAsiaTheme="minorEastAsia" w:hAnsiTheme="minorEastAsia"/>
          <w:szCs w:val="21"/>
        </w:rPr>
      </w:pPr>
      <w:r w:rsidRPr="001F0B5C">
        <w:rPr>
          <w:rFonts w:hint="eastAsia"/>
        </w:rPr>
        <w:br w:type="page"/>
      </w:r>
      <w:r w:rsidRPr="001F0B5C">
        <w:rPr>
          <w:rFonts w:asciiTheme="minorEastAsia" w:eastAsiaTheme="minorEastAsia" w:hAnsiTheme="minorEastAsia" w:hint="eastAsia"/>
          <w:b/>
          <w:bCs/>
          <w:szCs w:val="21"/>
        </w:rPr>
        <w:lastRenderedPageBreak/>
        <w:t>一、总  则</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（一）</w:t>
      </w:r>
      <w:r w:rsidRPr="001F0B5C">
        <w:rPr>
          <w:rFonts w:asciiTheme="minorEastAsia" w:eastAsiaTheme="minorEastAsia" w:hAnsiTheme="minorEastAsia"/>
          <w:szCs w:val="21"/>
        </w:rPr>
        <w:t>适用范围</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（二）定义</w:t>
      </w:r>
    </w:p>
    <w:p w:rsidR="00E874EC" w:rsidRPr="001F0B5C" w:rsidRDefault="009622B3">
      <w:pPr>
        <w:snapToGrid w:val="0"/>
        <w:spacing w:line="46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.“采购人”</w:t>
      </w:r>
      <w:r w:rsidRPr="001F0B5C">
        <w:rPr>
          <w:rFonts w:asciiTheme="minorEastAsia" w:eastAsiaTheme="minorEastAsia" w:hAnsiTheme="minorEastAsia"/>
          <w:szCs w:val="21"/>
        </w:rPr>
        <w:t>是指依法进行政府</w:t>
      </w:r>
      <w:r w:rsidRPr="001F0B5C">
        <w:rPr>
          <w:rFonts w:asciiTheme="minorEastAsia" w:eastAsiaTheme="minorEastAsia" w:hAnsiTheme="minorEastAsia" w:hint="eastAsia"/>
          <w:szCs w:val="21"/>
        </w:rPr>
        <w:t>采购的国家机关、事业单位、团体组织。</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2.“采购代理机构”是指宁海县政府采购中心。</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w:t>
      </w:r>
      <w:r w:rsidRPr="001F0B5C">
        <w:rPr>
          <w:rFonts w:asciiTheme="minorEastAsia" w:eastAsiaTheme="minorEastAsia" w:hAnsiTheme="minorEastAsia"/>
          <w:szCs w:val="21"/>
        </w:rPr>
        <w:t>投标人”是指响应招标、参加投标竞争的法人、其他组织或者自然人。</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4.</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”是指实质性要求条款。</w:t>
      </w:r>
    </w:p>
    <w:p w:rsidR="00E874EC" w:rsidRPr="001F0B5C" w:rsidRDefault="009622B3">
      <w:pPr>
        <w:spacing w:line="400" w:lineRule="exact"/>
        <w:ind w:firstLineChars="200" w:firstLine="420"/>
        <w:rPr>
          <w:rFonts w:asciiTheme="minorEastAsia" w:eastAsiaTheme="minorEastAsia" w:hAnsiTheme="minorEastAsia"/>
          <w:szCs w:val="21"/>
        </w:rPr>
      </w:pPr>
      <w:bookmarkStart w:id="1" w:name="_Toc317685562"/>
      <w:bookmarkStart w:id="2" w:name="_Toc304292180"/>
      <w:r w:rsidRPr="001F0B5C">
        <w:rPr>
          <w:rFonts w:asciiTheme="minorEastAsia" w:eastAsiaTheme="minorEastAsia" w:hAnsiTheme="minorEastAsia" w:hint="eastAsia"/>
          <w:szCs w:val="21"/>
        </w:rPr>
        <w:t>（三）投标委</w:t>
      </w:r>
      <w:bookmarkEnd w:id="1"/>
      <w:bookmarkEnd w:id="2"/>
      <w:r w:rsidRPr="001F0B5C">
        <w:rPr>
          <w:rFonts w:asciiTheme="minorEastAsia" w:eastAsiaTheme="minorEastAsia" w:hAnsiTheme="minorEastAsia" w:hint="eastAsia"/>
          <w:szCs w:val="21"/>
        </w:rPr>
        <w:t>托</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投标人</w:t>
      </w:r>
      <w:r w:rsidRPr="001F0B5C">
        <w:rPr>
          <w:rFonts w:asciiTheme="minorEastAsia" w:eastAsiaTheme="minorEastAsia" w:hAnsiTheme="minorEastAsia"/>
          <w:szCs w:val="21"/>
        </w:rPr>
        <w:t>代表须携带</w:t>
      </w:r>
      <w:r w:rsidRPr="001F0B5C">
        <w:rPr>
          <w:rFonts w:asciiTheme="minorEastAsia" w:eastAsiaTheme="minorEastAsia" w:hAnsiTheme="minorEastAsia" w:hint="eastAsia"/>
          <w:szCs w:val="21"/>
        </w:rPr>
        <w:t>有效</w:t>
      </w:r>
      <w:r w:rsidRPr="001F0B5C">
        <w:rPr>
          <w:rFonts w:asciiTheme="minorEastAsia" w:eastAsiaTheme="minorEastAsia" w:hAnsiTheme="minorEastAsia"/>
          <w:szCs w:val="21"/>
        </w:rPr>
        <w:t>身份证</w:t>
      </w:r>
      <w:r w:rsidRPr="001F0B5C">
        <w:rPr>
          <w:rFonts w:asciiTheme="minorEastAsia" w:eastAsiaTheme="minorEastAsia" w:hAnsiTheme="minorEastAsia" w:hint="eastAsia"/>
          <w:szCs w:val="21"/>
        </w:rPr>
        <w:t>件</w:t>
      </w:r>
      <w:r w:rsidRPr="001F0B5C">
        <w:rPr>
          <w:rFonts w:asciiTheme="minorEastAsia" w:eastAsiaTheme="minorEastAsia" w:hAnsiTheme="minorEastAsia"/>
          <w:szCs w:val="21"/>
        </w:rPr>
        <w:t>。如</w:t>
      </w:r>
      <w:r w:rsidRPr="001F0B5C">
        <w:rPr>
          <w:rFonts w:asciiTheme="minorEastAsia" w:eastAsiaTheme="minorEastAsia" w:hAnsiTheme="minorEastAsia" w:hint="eastAsia"/>
          <w:szCs w:val="21"/>
        </w:rPr>
        <w:t>投标人</w:t>
      </w:r>
      <w:r w:rsidRPr="001F0B5C">
        <w:rPr>
          <w:rFonts w:asciiTheme="minorEastAsia" w:eastAsiaTheme="minorEastAsia" w:hAnsiTheme="minorEastAsia"/>
          <w:szCs w:val="21"/>
        </w:rPr>
        <w:t>代表不是法定代表人／负责人，须有法定代表人／负责人出具的授权委托书原件</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格式见</w:t>
      </w:r>
      <w:r w:rsidRPr="001F0B5C">
        <w:rPr>
          <w:rFonts w:asciiTheme="minorEastAsia" w:eastAsiaTheme="minorEastAsia" w:hAnsiTheme="minorEastAsia" w:hint="eastAsia"/>
          <w:szCs w:val="21"/>
        </w:rPr>
        <w:t>附件</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w:t>
      </w:r>
      <w:bookmarkStart w:id="3" w:name="_Toc304292181"/>
      <w:bookmarkStart w:id="4" w:name="_Toc317685563"/>
      <w:r w:rsidRPr="001F0B5C">
        <w:rPr>
          <w:rFonts w:asciiTheme="minorEastAsia" w:eastAsiaTheme="minorEastAsia" w:hAnsiTheme="minorEastAsia" w:hint="eastAsia"/>
          <w:szCs w:val="21"/>
        </w:rPr>
        <w:t>银行、保险、石油石化、电力、电信、移动、联通等分支机构可提供分支机构负责人授权书。</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（四）</w:t>
      </w:r>
      <w:bookmarkEnd w:id="3"/>
      <w:bookmarkEnd w:id="4"/>
      <w:r w:rsidRPr="001F0B5C">
        <w:rPr>
          <w:rFonts w:asciiTheme="minorEastAsia" w:eastAsiaTheme="minorEastAsia" w:hAnsiTheme="minorEastAsia" w:hint="eastAsia"/>
          <w:szCs w:val="21"/>
        </w:rPr>
        <w:t>投标费用</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无论投标结果如何，投标人均应自行承担所有与投标有关的全部费用。</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（五）转包与分包</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本项目不得转包。</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本项目不允许分包</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（六）特别说明</w:t>
      </w:r>
    </w:p>
    <w:p w:rsidR="00E874EC" w:rsidRPr="001F0B5C" w:rsidRDefault="009622B3">
      <w:pPr>
        <w:spacing w:line="400" w:lineRule="exact"/>
        <w:ind w:firstLineChars="200" w:firstLine="422"/>
        <w:rPr>
          <w:rFonts w:asciiTheme="minorEastAsia" w:eastAsiaTheme="minorEastAsia" w:hAnsiTheme="minorEastAsia"/>
          <w:b/>
          <w:szCs w:val="21"/>
        </w:rPr>
      </w:pPr>
      <w:r w:rsidRPr="001F0B5C">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E874EC" w:rsidRPr="001F0B5C" w:rsidRDefault="009622B3">
      <w:pPr>
        <w:spacing w:line="400" w:lineRule="exact"/>
        <w:ind w:firstLineChars="200" w:firstLine="422"/>
        <w:rPr>
          <w:rFonts w:asciiTheme="minorEastAsia" w:eastAsiaTheme="minorEastAsia" w:hAnsiTheme="minorEastAsia"/>
          <w:b/>
          <w:szCs w:val="21"/>
        </w:rPr>
      </w:pPr>
      <w:r w:rsidRPr="001F0B5C">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E874EC" w:rsidRPr="001F0B5C" w:rsidRDefault="009622B3">
      <w:pPr>
        <w:spacing w:line="400" w:lineRule="exact"/>
        <w:ind w:firstLineChars="200" w:firstLine="422"/>
        <w:rPr>
          <w:rFonts w:ascii="宋体" w:hAnsi="宋体"/>
          <w:b/>
          <w:szCs w:val="21"/>
        </w:rPr>
      </w:pPr>
      <w:r w:rsidRPr="001F0B5C">
        <w:rPr>
          <w:rFonts w:ascii="宋体" w:hAnsi="宋体" w:hint="eastAsia"/>
          <w:b/>
          <w:szCs w:val="21"/>
        </w:rPr>
        <w:t>本项目为单一产品采购项目，采购人根据采购项目技术构成、产品价格比重等情况确定核心产品为</w:t>
      </w:r>
      <w:r w:rsidR="00BC2722" w:rsidRPr="001F0B5C">
        <w:rPr>
          <w:rFonts w:ascii="宋体" w:hAnsi="宋体" w:hint="eastAsia"/>
          <w:b/>
          <w:szCs w:val="21"/>
        </w:rPr>
        <w:t>家具</w:t>
      </w:r>
      <w:r w:rsidR="00E16CE8" w:rsidRPr="001F0B5C">
        <w:rPr>
          <w:rFonts w:ascii="宋体" w:hAnsi="宋体" w:hint="eastAsia"/>
          <w:b/>
          <w:szCs w:val="21"/>
        </w:rPr>
        <w:t>，</w:t>
      </w:r>
      <w:r w:rsidRPr="001F0B5C">
        <w:rPr>
          <w:rFonts w:ascii="宋体" w:hAnsi="宋体" w:hint="eastAsia"/>
          <w:b/>
          <w:szCs w:val="21"/>
        </w:rPr>
        <w:t>故上述相同品牌产品单</w:t>
      </w:r>
      <w:r w:rsidR="00F97804" w:rsidRPr="001F0B5C">
        <w:rPr>
          <w:rFonts w:ascii="宋体" w:hAnsi="宋体" w:hint="eastAsia"/>
          <w:b/>
          <w:szCs w:val="21"/>
        </w:rPr>
        <w:t>指</w:t>
      </w:r>
      <w:r w:rsidR="00BC2722" w:rsidRPr="001F0B5C">
        <w:rPr>
          <w:rFonts w:ascii="宋体" w:hAnsi="宋体" w:hint="eastAsia"/>
          <w:b/>
          <w:szCs w:val="21"/>
        </w:rPr>
        <w:t>家具</w:t>
      </w:r>
      <w:r w:rsidRPr="001F0B5C">
        <w:rPr>
          <w:rFonts w:ascii="宋体" w:hAnsi="宋体" w:hint="eastAsia"/>
          <w:b/>
          <w:szCs w:val="21"/>
        </w:rPr>
        <w:t>。多家投标人提供的核心产品品牌相同的，按前两款规定处理。</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（七）采购项目需要落实的政府采购政策</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1.节能环保要求</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采购人拟采购的产品属于品目清单范围的，采购人及其委托的采购代理机构</w:t>
      </w:r>
      <w:r w:rsidRPr="001F0B5C">
        <w:rPr>
          <w:rFonts w:asciiTheme="minorEastAsia" w:eastAsiaTheme="minorEastAsia" w:hAnsiTheme="minorEastAsia" w:hint="eastAsia"/>
          <w:szCs w:val="21"/>
        </w:rPr>
        <w:t>将</w:t>
      </w:r>
      <w:r w:rsidRPr="001F0B5C">
        <w:rPr>
          <w:rFonts w:asciiTheme="minorEastAsia" w:eastAsiaTheme="minorEastAsia" w:hAnsiTheme="minorEastAsia"/>
          <w:szCs w:val="21"/>
        </w:rPr>
        <w:t>依据国家</w:t>
      </w:r>
      <w:r w:rsidRPr="001F0B5C">
        <w:rPr>
          <w:rFonts w:asciiTheme="minorEastAsia" w:eastAsiaTheme="minorEastAsia" w:hAnsiTheme="minorEastAsia"/>
          <w:szCs w:val="21"/>
        </w:rPr>
        <w:lastRenderedPageBreak/>
        <w:t>确定的认证机构出具的、处于有效期之内的节能产品、环境标志产品认证证书，对获得证书的产品实施政府优先采购或强制采购。</w:t>
      </w:r>
      <w:r w:rsidRPr="001F0B5C">
        <w:rPr>
          <w:rFonts w:asciiTheme="minorEastAsia" w:eastAsiaTheme="minorEastAsia" w:hAnsiTheme="minorEastAsia" w:hint="eastAsia"/>
          <w:szCs w:val="21"/>
        </w:rPr>
        <w:t>投标人须提供相关产品认证证书。</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2.小型、微型企业价格扣除</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符合中小企业划分标准的个体工商户，在政府采购活动中视同中小企业。</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（2）参加政府采购活动的小微企业应当提供《中小企业声明函》。</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（3）对于经主管预算单位统筹后未预留份额专门面向中小企业采购的采购项目，以及预留份额项目中的非预留部分采购包，应当对符合规定的小微企业报价给予6%的扣除，用扣除后的价格参加评审。 </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2%的扣除，用扣除后的价格参加评审。组成联合体或者接受分包的小微企业与联合体内其他企业、分包企业之间存在直接控股、管理关系的，不享受价格扣除优惠政策。</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价格扣除比例或者价格分加分比例对小型企业和微型企业同等对待，不作区分。</w:t>
      </w:r>
    </w:p>
    <w:p w:rsidR="004358FB" w:rsidRPr="00BC7A23" w:rsidRDefault="004358FB" w:rsidP="004358FB">
      <w:pPr>
        <w:spacing w:line="400" w:lineRule="exact"/>
        <w:ind w:firstLineChars="200" w:firstLine="420"/>
        <w:rPr>
          <w:rFonts w:asciiTheme="minorEastAsia" w:eastAsiaTheme="minorEastAsia" w:hAnsiTheme="minorEastAsia"/>
          <w:szCs w:val="21"/>
        </w:rPr>
      </w:pPr>
      <w:r w:rsidRPr="00BC7A23">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5672AC" w:rsidRDefault="004358FB" w:rsidP="005672AC">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C7A23">
        <w:rPr>
          <w:rFonts w:asciiTheme="minorEastAsia" w:eastAsiaTheme="minorEastAsia" w:hAnsiTheme="minorEastAsia" w:hint="eastAsia"/>
          <w:szCs w:val="21"/>
        </w:rPr>
        <w:t>（6）</w:t>
      </w:r>
      <w:r w:rsidRPr="00BC7A23">
        <w:rPr>
          <w:rFonts w:asciiTheme="minorEastAsia" w:eastAsiaTheme="minorEastAsia" w:hAnsiTheme="minorEastAsia"/>
          <w:szCs w:val="21"/>
        </w:rPr>
        <w:t>根据《关于促进残疾人就业政府采购政策的通知》（财库</w:t>
      </w:r>
      <w:r w:rsidRPr="00BC7A23">
        <w:rPr>
          <w:rFonts w:asciiTheme="minorEastAsia" w:eastAsiaTheme="minorEastAsia" w:hAnsiTheme="minorEastAsia" w:hint="eastAsia"/>
          <w:szCs w:val="21"/>
        </w:rPr>
        <w:t>〔</w:t>
      </w:r>
      <w:r w:rsidRPr="00BC7A23">
        <w:rPr>
          <w:rFonts w:asciiTheme="minorEastAsia" w:eastAsiaTheme="minorEastAsia" w:hAnsiTheme="minorEastAsia"/>
          <w:szCs w:val="21"/>
        </w:rPr>
        <w:t>2017</w:t>
      </w:r>
      <w:r w:rsidRPr="00BC7A23">
        <w:rPr>
          <w:rFonts w:asciiTheme="minorEastAsia" w:eastAsiaTheme="minorEastAsia" w:hAnsiTheme="minorEastAsia" w:hint="eastAsia"/>
          <w:szCs w:val="21"/>
        </w:rPr>
        <w:t>〕</w:t>
      </w:r>
      <w:r w:rsidRPr="00BC7A23">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E874EC" w:rsidRPr="001F0B5C" w:rsidRDefault="009622B3" w:rsidP="004358FB">
      <w:pPr>
        <w:spacing w:line="400" w:lineRule="exact"/>
        <w:jc w:val="center"/>
        <w:rPr>
          <w:rFonts w:asciiTheme="minorEastAsia" w:eastAsiaTheme="minorEastAsia" w:hAnsiTheme="minorEastAsia"/>
          <w:b/>
          <w:szCs w:val="21"/>
        </w:rPr>
      </w:pPr>
      <w:r w:rsidRPr="001F0B5C">
        <w:rPr>
          <w:rFonts w:asciiTheme="minorEastAsia" w:eastAsiaTheme="minorEastAsia" w:hAnsiTheme="minorEastAsia"/>
          <w:b/>
          <w:szCs w:val="21"/>
        </w:rPr>
        <w:t>二</w:t>
      </w:r>
      <w:r w:rsidRPr="001F0B5C">
        <w:rPr>
          <w:rFonts w:asciiTheme="minorEastAsia" w:eastAsiaTheme="minorEastAsia" w:hAnsiTheme="minorEastAsia" w:hint="eastAsia"/>
          <w:b/>
          <w:szCs w:val="21"/>
        </w:rPr>
        <w:t>、</w:t>
      </w:r>
      <w:r w:rsidRPr="001F0B5C">
        <w:rPr>
          <w:rFonts w:asciiTheme="minorEastAsia" w:eastAsiaTheme="minorEastAsia" w:hAnsiTheme="minorEastAsia"/>
          <w:b/>
          <w:szCs w:val="21"/>
        </w:rPr>
        <w:t>招标文件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（一）招标文件的构成。本招标文件由以下部分组成：</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.招标</w:t>
      </w:r>
      <w:r w:rsidRPr="001F0B5C">
        <w:rPr>
          <w:rFonts w:asciiTheme="minorEastAsia" w:eastAsiaTheme="minorEastAsia" w:hAnsiTheme="minorEastAsia"/>
          <w:szCs w:val="21"/>
        </w:rPr>
        <w:t>公告</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采购需求</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3</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投标人须知</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4</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评标办法及</w:t>
      </w:r>
      <w:r w:rsidRPr="001F0B5C">
        <w:rPr>
          <w:rFonts w:asciiTheme="minorEastAsia" w:eastAsiaTheme="minorEastAsia" w:hAnsiTheme="minorEastAsia" w:hint="eastAsia"/>
          <w:szCs w:val="21"/>
        </w:rPr>
        <w:t>评标</w:t>
      </w:r>
      <w:r w:rsidRPr="001F0B5C">
        <w:rPr>
          <w:rFonts w:asciiTheme="minorEastAsia" w:eastAsiaTheme="minorEastAsia" w:hAnsiTheme="minorEastAsia"/>
          <w:szCs w:val="21"/>
        </w:rPr>
        <w:t>标准</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5</w:t>
      </w:r>
      <w:r w:rsidRPr="001F0B5C">
        <w:rPr>
          <w:rFonts w:asciiTheme="minorEastAsia" w:eastAsiaTheme="minorEastAsia" w:hAnsiTheme="minorEastAsia" w:hint="eastAsia"/>
          <w:szCs w:val="21"/>
        </w:rPr>
        <w:t>.政府采购</w:t>
      </w:r>
      <w:r w:rsidRPr="001F0B5C">
        <w:rPr>
          <w:rFonts w:asciiTheme="minorEastAsia" w:eastAsiaTheme="minorEastAsia" w:hAnsiTheme="minorEastAsia"/>
          <w:szCs w:val="21"/>
        </w:rPr>
        <w:t>合同主要条款</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6</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投标文件格式</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7.本项目</w:t>
      </w:r>
      <w:r w:rsidRPr="001F0B5C">
        <w:rPr>
          <w:rFonts w:asciiTheme="minorEastAsia" w:eastAsiaTheme="minorEastAsia" w:hAnsiTheme="minorEastAsia"/>
          <w:szCs w:val="21"/>
        </w:rPr>
        <w:t>招标文件</w:t>
      </w:r>
      <w:r w:rsidRPr="001F0B5C">
        <w:rPr>
          <w:rFonts w:asciiTheme="minorEastAsia" w:eastAsiaTheme="minorEastAsia" w:hAnsiTheme="minorEastAsia" w:hint="eastAsia"/>
          <w:szCs w:val="21"/>
        </w:rPr>
        <w:t>的</w:t>
      </w:r>
      <w:r w:rsidRPr="001F0B5C">
        <w:rPr>
          <w:rFonts w:asciiTheme="minorEastAsia" w:eastAsiaTheme="minorEastAsia" w:hAnsiTheme="minorEastAsia"/>
          <w:szCs w:val="21"/>
        </w:rPr>
        <w:t>澄清、答复、修改、补充的内容</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（二）招标文件的澄清与修改</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lastRenderedPageBreak/>
        <w:t>1</w:t>
      </w:r>
      <w:r w:rsidRPr="001F0B5C">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澄清或者修改的内容为招标文件的组成部分</w:t>
      </w:r>
      <w:r w:rsidRPr="001F0B5C">
        <w:rPr>
          <w:rFonts w:asciiTheme="minorEastAsia" w:hAnsiTheme="minorEastAsia" w:hint="eastAsia"/>
          <w:szCs w:val="21"/>
        </w:rPr>
        <w:t>。</w:t>
      </w:r>
    </w:p>
    <w:p w:rsidR="00E874EC" w:rsidRPr="001F0B5C" w:rsidRDefault="009622B3" w:rsidP="006467F1">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3.所有投标人均有义务登陆</w:t>
      </w:r>
      <w:r w:rsidR="008F78DF">
        <w:rPr>
          <w:rFonts w:asciiTheme="minorEastAsia" w:eastAsiaTheme="minorEastAsia" w:hAnsiTheme="minorEastAsia" w:hint="eastAsia"/>
          <w:szCs w:val="21"/>
        </w:rPr>
        <w:t>宁波市公共资源交易网宁海县分网（</w:t>
      </w:r>
      <w:hyperlink r:id="rId25" w:tgtFrame="_blank" w:history="1">
        <w:r w:rsidR="008F78DF">
          <w:rPr>
            <w:rFonts w:asciiTheme="minorEastAsia" w:eastAsiaTheme="minorEastAsia" w:hAnsiTheme="minorEastAsia" w:hint="eastAsia"/>
          </w:rPr>
          <w:t>http://bidding.ningbo.gov.cn/ninghai/</w:t>
        </w:r>
      </w:hyperlink>
      <w:r w:rsidR="008F78DF">
        <w:rPr>
          <w:rFonts w:asciiTheme="minorEastAsia" w:eastAsiaTheme="minorEastAsia" w:hAnsiTheme="minorEastAsia" w:hint="eastAsia"/>
          <w:szCs w:val="21"/>
        </w:rPr>
        <w:t>）</w:t>
      </w:r>
      <w:r w:rsidRPr="001F0B5C">
        <w:rPr>
          <w:rFonts w:asciiTheme="minorEastAsia" w:eastAsiaTheme="minorEastAsia" w:hAnsiTheme="minorEastAsia" w:hint="eastAsia"/>
          <w:szCs w:val="21"/>
        </w:rPr>
        <w:t>、宁波政府采购网（</w:t>
      </w:r>
      <w:r w:rsidRPr="001F0B5C">
        <w:rPr>
          <w:rFonts w:asciiTheme="minorEastAsia" w:eastAsiaTheme="minorEastAsia" w:hAnsiTheme="minorEastAsia"/>
          <w:szCs w:val="21"/>
        </w:rPr>
        <w:t>http://www.nbzfcg.cn</w:t>
      </w:r>
      <w:r w:rsidRPr="001F0B5C">
        <w:rPr>
          <w:rFonts w:asciiTheme="minorEastAsia" w:eastAsiaTheme="minorEastAsia" w:hAnsiTheme="minorEastAsia" w:hint="eastAsia"/>
          <w:szCs w:val="21"/>
        </w:rPr>
        <w:t>）和浙江政府采购网（</w:t>
      </w:r>
      <w:r w:rsidRPr="001F0B5C">
        <w:rPr>
          <w:rFonts w:asciiTheme="minorEastAsia" w:eastAsiaTheme="minorEastAsia" w:hAnsiTheme="minorEastAsia"/>
          <w:szCs w:val="21"/>
        </w:rPr>
        <w:t>http://www.zjzfcg.gov.cn</w:t>
      </w:r>
      <w:r w:rsidRPr="001F0B5C">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E874EC" w:rsidRPr="001F0B5C" w:rsidRDefault="009622B3">
      <w:pPr>
        <w:spacing w:line="400" w:lineRule="exact"/>
        <w:jc w:val="center"/>
        <w:rPr>
          <w:rFonts w:asciiTheme="minorEastAsia" w:eastAsiaTheme="minorEastAsia" w:hAnsiTheme="minorEastAsia"/>
          <w:b/>
          <w:szCs w:val="21"/>
        </w:rPr>
      </w:pPr>
      <w:r w:rsidRPr="001F0B5C">
        <w:rPr>
          <w:rFonts w:asciiTheme="minorEastAsia" w:eastAsiaTheme="minorEastAsia" w:hAnsiTheme="minorEastAsia"/>
          <w:b/>
          <w:szCs w:val="21"/>
        </w:rPr>
        <w:t>三</w:t>
      </w:r>
      <w:r w:rsidRPr="001F0B5C">
        <w:rPr>
          <w:rFonts w:asciiTheme="minorEastAsia" w:eastAsiaTheme="minorEastAsia" w:hAnsiTheme="minorEastAsia" w:hint="eastAsia"/>
          <w:b/>
          <w:szCs w:val="21"/>
        </w:rPr>
        <w:t>、</w:t>
      </w:r>
      <w:r w:rsidRPr="001F0B5C">
        <w:rPr>
          <w:rFonts w:asciiTheme="minorEastAsia" w:eastAsiaTheme="minorEastAsia" w:hAnsiTheme="minorEastAsia"/>
          <w:b/>
          <w:szCs w:val="21"/>
        </w:rPr>
        <w:t>投标文件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（一）投标文件的组成</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投标文件由技术商务文件及报价文件两部分组成。</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1.技术商务文件的内容组成</w:t>
      </w:r>
      <w:r w:rsidR="00707F09" w:rsidRPr="00707F09">
        <w:rPr>
          <w:rFonts w:ascii="宋体" w:hAnsi="宋体" w:hint="eastAsia"/>
          <w:bCs/>
          <w:szCs w:val="21"/>
        </w:rPr>
        <w:t>（标项</w:t>
      </w:r>
      <w:r w:rsidR="009C7DFF">
        <w:rPr>
          <w:rFonts w:ascii="宋体" w:hAnsi="宋体" w:hint="eastAsia"/>
          <w:bCs/>
          <w:szCs w:val="21"/>
        </w:rPr>
        <w:t>一</w:t>
      </w:r>
      <w:r w:rsidR="00707F09" w:rsidRPr="00707F09">
        <w:rPr>
          <w:rFonts w:ascii="宋体" w:hAnsi="宋体" w:hint="eastAsia"/>
          <w:bCs/>
          <w:szCs w:val="21"/>
        </w:rPr>
        <w:t>、标项</w:t>
      </w:r>
      <w:r w:rsidR="009C7DFF">
        <w:rPr>
          <w:rFonts w:ascii="宋体" w:hAnsi="宋体" w:hint="eastAsia"/>
          <w:bCs/>
          <w:szCs w:val="21"/>
        </w:rPr>
        <w:t>二</w:t>
      </w:r>
      <w:r w:rsidR="00707F09" w:rsidRPr="00707F09">
        <w:rPr>
          <w:rFonts w:ascii="宋体" w:hAnsi="宋体" w:hint="eastAsia"/>
          <w:bCs/>
          <w:szCs w:val="21"/>
        </w:rPr>
        <w:t>、标项</w:t>
      </w:r>
      <w:r w:rsidR="009C7DFF">
        <w:rPr>
          <w:rFonts w:ascii="宋体" w:hAnsi="宋体" w:hint="eastAsia"/>
          <w:bCs/>
          <w:szCs w:val="21"/>
        </w:rPr>
        <w:t>三</w:t>
      </w:r>
      <w:r w:rsidR="00707F09" w:rsidRPr="00707F09">
        <w:rPr>
          <w:rFonts w:ascii="宋体" w:hAnsi="宋体" w:hint="eastAsia"/>
          <w:bCs/>
          <w:szCs w:val="21"/>
        </w:rPr>
        <w:t>通用）</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（1）资格条件自查表（格式见附件）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（2）符合性自查表（格式见附件）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（3）评分索引表（格式详见技术商务文件格式中的评分索引表）</w:t>
      </w:r>
    </w:p>
    <w:p w:rsidR="00E874EC" w:rsidRPr="00707F09"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w:t>
      </w:r>
      <w:r w:rsidRPr="00DE5BAF">
        <w:rPr>
          <w:rFonts w:asciiTheme="minorEastAsia" w:eastAsiaTheme="minorEastAsia" w:hAnsiTheme="minorEastAsia" w:hint="eastAsia"/>
          <w:szCs w:val="21"/>
        </w:rPr>
        <w:t>4）</w:t>
      </w:r>
      <w:r w:rsidRPr="00707F09">
        <w:rPr>
          <w:rFonts w:asciiTheme="minorEastAsia" w:eastAsiaTheme="minorEastAsia" w:hAnsiTheme="minorEastAsia" w:hint="eastAsia"/>
          <w:szCs w:val="21"/>
        </w:rPr>
        <w:t>对照技术商务评分表的要求提供以下资料：</w:t>
      </w:r>
    </w:p>
    <w:p w:rsidR="00B8090C" w:rsidRPr="00707F09" w:rsidRDefault="00B8090C" w:rsidP="000A1500">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szCs w:val="21"/>
        </w:rPr>
        <w:t>①</w:t>
      </w:r>
      <w:r w:rsidR="0044293B" w:rsidRPr="00707F09">
        <w:rPr>
          <w:rFonts w:asciiTheme="minorEastAsia" w:eastAsiaTheme="minorEastAsia" w:hAnsiTheme="minorEastAsia" w:hint="eastAsia"/>
          <w:szCs w:val="21"/>
        </w:rPr>
        <w:t>技术规格响应情况</w:t>
      </w:r>
      <w:r w:rsidRPr="00707F09">
        <w:rPr>
          <w:rFonts w:asciiTheme="minorEastAsia" w:eastAsiaTheme="minorEastAsia" w:hAnsiTheme="minorEastAsia" w:hint="eastAsia"/>
          <w:szCs w:val="21"/>
        </w:rPr>
        <w:t>（格式详见附件技术规格偏离表）；</w:t>
      </w:r>
    </w:p>
    <w:p w:rsidR="00B8090C" w:rsidRPr="00707F09" w:rsidRDefault="00B8090C" w:rsidP="00774AC1">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szCs w:val="21"/>
        </w:rPr>
        <w:t>②</w:t>
      </w:r>
      <w:r w:rsidR="000A1500" w:rsidRPr="00707F09">
        <w:rPr>
          <w:rFonts w:asciiTheme="minorEastAsia" w:eastAsiaTheme="minorEastAsia" w:hAnsiTheme="minorEastAsia" w:hint="eastAsia"/>
          <w:szCs w:val="21"/>
        </w:rPr>
        <w:t>综合实力</w:t>
      </w:r>
      <w:r w:rsidRPr="00707F09">
        <w:rPr>
          <w:rFonts w:asciiTheme="minorEastAsia" w:eastAsiaTheme="minorEastAsia" w:hAnsiTheme="minorEastAsia" w:hint="eastAsia"/>
          <w:szCs w:val="21"/>
        </w:rPr>
        <w:t>；</w:t>
      </w:r>
    </w:p>
    <w:p w:rsidR="00B8090C" w:rsidRPr="001F0B5C" w:rsidRDefault="00B8090C" w:rsidP="00774AC1">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szCs w:val="21"/>
        </w:rPr>
        <w:t>③</w:t>
      </w:r>
      <w:r w:rsidR="0044293B" w:rsidRPr="00707F09">
        <w:rPr>
          <w:rFonts w:asciiTheme="minorEastAsia" w:eastAsiaTheme="minorEastAsia" w:hAnsiTheme="minorEastAsia" w:hint="eastAsia"/>
          <w:szCs w:val="21"/>
        </w:rPr>
        <w:t>成品检测报告</w:t>
      </w:r>
      <w:r w:rsidRPr="00707F09">
        <w:rPr>
          <w:rFonts w:asciiTheme="minorEastAsia" w:eastAsiaTheme="minorEastAsia" w:hAnsiTheme="minorEastAsia" w:hint="eastAsia"/>
          <w:szCs w:val="21"/>
        </w:rPr>
        <w:t>；</w:t>
      </w:r>
    </w:p>
    <w:p w:rsidR="00A27733" w:rsidRPr="001F0B5C" w:rsidRDefault="00A27733" w:rsidP="000A1500">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④</w:t>
      </w:r>
      <w:r w:rsidR="0044293B" w:rsidRPr="0044293B">
        <w:rPr>
          <w:rFonts w:asciiTheme="minorEastAsia" w:eastAsiaTheme="minorEastAsia" w:hAnsiTheme="minorEastAsia" w:hint="eastAsia"/>
          <w:szCs w:val="21"/>
        </w:rPr>
        <w:t>原材料检测报告</w:t>
      </w:r>
      <w:r w:rsidR="00774AC1" w:rsidRPr="001F0B5C">
        <w:rPr>
          <w:rFonts w:asciiTheme="minorEastAsia" w:eastAsiaTheme="minorEastAsia" w:hAnsiTheme="minorEastAsia" w:hint="eastAsia"/>
          <w:szCs w:val="21"/>
        </w:rPr>
        <w:t>；</w:t>
      </w:r>
    </w:p>
    <w:p w:rsidR="00774AC1" w:rsidRPr="001F0B5C" w:rsidRDefault="00A27733" w:rsidP="000A1500">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⑤</w:t>
      </w:r>
      <w:r w:rsidR="0044293B" w:rsidRPr="0044293B">
        <w:rPr>
          <w:rFonts w:asciiTheme="minorEastAsia" w:eastAsiaTheme="minorEastAsia" w:hAnsiTheme="minorEastAsia" w:hint="eastAsia"/>
          <w:szCs w:val="21"/>
        </w:rPr>
        <w:t>案例</w:t>
      </w:r>
      <w:r w:rsidR="00774AC1" w:rsidRPr="001F0B5C">
        <w:rPr>
          <w:rFonts w:asciiTheme="minorEastAsia" w:eastAsiaTheme="minorEastAsia" w:hAnsiTheme="minorEastAsia" w:hint="eastAsia"/>
          <w:szCs w:val="21"/>
        </w:rPr>
        <w:t>；</w:t>
      </w:r>
    </w:p>
    <w:p w:rsidR="002A268C" w:rsidRPr="001F0B5C" w:rsidRDefault="002A268C" w:rsidP="002A268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⑥</w:t>
      </w:r>
      <w:r w:rsidR="0044293B" w:rsidRPr="0044293B">
        <w:rPr>
          <w:rFonts w:asciiTheme="minorEastAsia" w:eastAsiaTheme="minorEastAsia" w:hAnsiTheme="minorEastAsia" w:hint="eastAsia"/>
          <w:szCs w:val="21"/>
        </w:rPr>
        <w:t>实施方案、产品生产、调试、验收等方案</w:t>
      </w:r>
      <w:r w:rsidRPr="001F0B5C">
        <w:rPr>
          <w:rFonts w:asciiTheme="minorEastAsia" w:eastAsiaTheme="minorEastAsia" w:hAnsiTheme="minorEastAsia" w:hint="eastAsia"/>
          <w:szCs w:val="21"/>
        </w:rPr>
        <w:t>；</w:t>
      </w:r>
    </w:p>
    <w:p w:rsidR="002A268C" w:rsidRDefault="002A268C" w:rsidP="002A268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⑦</w:t>
      </w:r>
      <w:r w:rsidR="0044293B" w:rsidRPr="0044293B">
        <w:rPr>
          <w:rFonts w:asciiTheme="minorEastAsia" w:eastAsiaTheme="minorEastAsia" w:hAnsiTheme="minorEastAsia" w:hint="eastAsia"/>
          <w:szCs w:val="21"/>
        </w:rPr>
        <w:t>产品的式样彩图、深化设计、工艺流程</w:t>
      </w:r>
      <w:r w:rsidRPr="001F0B5C">
        <w:rPr>
          <w:rFonts w:asciiTheme="minorEastAsia" w:eastAsiaTheme="minorEastAsia" w:hAnsiTheme="minorEastAsia" w:hint="eastAsia"/>
          <w:szCs w:val="21"/>
        </w:rPr>
        <w:t>；</w:t>
      </w:r>
    </w:p>
    <w:p w:rsidR="0044293B" w:rsidRPr="0044293B" w:rsidRDefault="0044293B" w:rsidP="0044293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⑧</w:t>
      </w:r>
      <w:r w:rsidRPr="0044293B">
        <w:rPr>
          <w:rFonts w:asciiTheme="minorEastAsia" w:eastAsiaTheme="minorEastAsia" w:hAnsiTheme="minorEastAsia" w:hint="eastAsia"/>
          <w:szCs w:val="21"/>
        </w:rPr>
        <w:t>售后服务</w:t>
      </w:r>
      <w:r>
        <w:rPr>
          <w:rFonts w:asciiTheme="minorEastAsia" w:eastAsiaTheme="minorEastAsia" w:hAnsiTheme="minorEastAsia" w:hint="eastAsia"/>
          <w:szCs w:val="21"/>
        </w:rPr>
        <w:t>；</w:t>
      </w:r>
    </w:p>
    <w:p w:rsidR="0044293B" w:rsidRPr="0044293B" w:rsidRDefault="0044293B" w:rsidP="0044293B">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⑨</w:t>
      </w:r>
      <w:r w:rsidRPr="0044293B">
        <w:rPr>
          <w:rFonts w:asciiTheme="minorEastAsia" w:eastAsiaTheme="minorEastAsia" w:hAnsiTheme="minorEastAsia" w:hint="eastAsia"/>
          <w:szCs w:val="21"/>
        </w:rPr>
        <w:t>合理化建议</w:t>
      </w:r>
      <w:r>
        <w:rPr>
          <w:rFonts w:asciiTheme="minorEastAsia" w:eastAsiaTheme="minorEastAsia" w:hAnsiTheme="minorEastAsia" w:hint="eastAsia"/>
          <w:szCs w:val="21"/>
        </w:rPr>
        <w:t>；</w:t>
      </w:r>
    </w:p>
    <w:p w:rsidR="002A268C" w:rsidRPr="001F0B5C" w:rsidRDefault="0044293B" w:rsidP="002A268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⑩</w:t>
      </w:r>
      <w:r w:rsidR="00611388" w:rsidRPr="001F0B5C">
        <w:rPr>
          <w:rFonts w:asciiTheme="minorEastAsia" w:eastAsiaTheme="minorEastAsia" w:hAnsiTheme="minorEastAsia" w:hint="eastAsia"/>
          <w:szCs w:val="21"/>
        </w:rPr>
        <w:t>环境标志产品；</w:t>
      </w:r>
    </w:p>
    <w:p w:rsidR="002A268C" w:rsidRPr="001F0B5C" w:rsidRDefault="0044293B" w:rsidP="002A268C">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⑪</w:t>
      </w:r>
      <w:r w:rsidR="00611388" w:rsidRPr="001F0B5C">
        <w:rPr>
          <w:rFonts w:asciiTheme="minorEastAsia" w:eastAsiaTheme="minorEastAsia" w:hAnsiTheme="minorEastAsia" w:hint="eastAsia"/>
          <w:szCs w:val="21"/>
        </w:rPr>
        <w:t>政府采购政策加分；</w:t>
      </w:r>
    </w:p>
    <w:p w:rsidR="00B8090C" w:rsidRPr="001F0B5C" w:rsidRDefault="0044293B" w:rsidP="00774AC1">
      <w:pPr>
        <w:spacing w:line="400" w:lineRule="exact"/>
        <w:ind w:firstLineChars="200" w:firstLine="420"/>
        <w:rPr>
          <w:rFonts w:asciiTheme="minorEastAsia" w:eastAsiaTheme="minorEastAsia" w:hAnsiTheme="minorEastAsia"/>
          <w:szCs w:val="21"/>
        </w:rPr>
      </w:pPr>
      <w:r w:rsidRPr="0044293B">
        <w:rPr>
          <w:rFonts w:asciiTheme="minorEastAsia" w:eastAsiaTheme="minorEastAsia" w:hAnsiTheme="minorEastAsia"/>
          <w:szCs w:val="21"/>
        </w:rPr>
        <w:t>⑫</w:t>
      </w:r>
      <w:r w:rsidR="00611388" w:rsidRPr="001F0B5C">
        <w:rPr>
          <w:rFonts w:asciiTheme="minorEastAsia" w:eastAsiaTheme="minorEastAsia" w:hAnsiTheme="minorEastAsia" w:hint="eastAsia"/>
          <w:szCs w:val="21"/>
        </w:rPr>
        <w:t>设备清单一览表（格式见附件）；</w:t>
      </w:r>
    </w:p>
    <w:p w:rsidR="000A1500" w:rsidRPr="001F0B5C" w:rsidRDefault="0044293B" w:rsidP="000A1500">
      <w:pPr>
        <w:spacing w:line="400" w:lineRule="exact"/>
        <w:ind w:firstLineChars="200" w:firstLine="420"/>
        <w:rPr>
          <w:rFonts w:asciiTheme="minorEastAsia" w:eastAsiaTheme="minorEastAsia" w:hAnsiTheme="minorEastAsia"/>
          <w:szCs w:val="21"/>
        </w:rPr>
      </w:pPr>
      <w:r w:rsidRPr="0044293B">
        <w:rPr>
          <w:rFonts w:asciiTheme="minorEastAsia" w:eastAsiaTheme="minorEastAsia" w:hAnsiTheme="minorEastAsia"/>
          <w:szCs w:val="21"/>
        </w:rPr>
        <w:t>⑬</w:t>
      </w:r>
      <w:r w:rsidR="00611388" w:rsidRPr="001F0B5C">
        <w:rPr>
          <w:rFonts w:asciiTheme="minorEastAsia" w:eastAsiaTheme="minorEastAsia" w:hAnsiTheme="minorEastAsia" w:hint="eastAsia"/>
          <w:szCs w:val="21"/>
        </w:rPr>
        <w:t>商务条款偏离表（格式见附件）</w:t>
      </w:r>
      <w:r w:rsidR="00611388">
        <w:rPr>
          <w:rFonts w:asciiTheme="minorEastAsia" w:eastAsiaTheme="minorEastAsia" w:hAnsiTheme="minorEastAsia" w:hint="eastAsia"/>
          <w:szCs w:val="21"/>
        </w:rPr>
        <w:t>；</w:t>
      </w:r>
    </w:p>
    <w:p w:rsidR="00E874EC" w:rsidRPr="001F0B5C" w:rsidRDefault="009622B3" w:rsidP="00774AC1">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（5）上述几项中未列明而招标文件要求提供的其他资料；</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（6）投标人认为需提供的其他资料。</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报价文件</w:t>
      </w:r>
      <w:r w:rsidRPr="001F0B5C">
        <w:rPr>
          <w:rFonts w:asciiTheme="minorEastAsia" w:eastAsiaTheme="minorEastAsia" w:hAnsiTheme="minorEastAsia" w:hint="eastAsia"/>
          <w:szCs w:val="21"/>
        </w:rPr>
        <w:t>的内容组成</w:t>
      </w:r>
      <w:r w:rsidR="00707F09" w:rsidRPr="00707F09">
        <w:rPr>
          <w:rFonts w:ascii="宋体" w:hAnsi="宋体" w:hint="eastAsia"/>
          <w:bCs/>
          <w:szCs w:val="21"/>
        </w:rPr>
        <w:t>（</w:t>
      </w:r>
      <w:r w:rsidR="009C7DFF">
        <w:rPr>
          <w:rFonts w:ascii="宋体" w:hAnsi="宋体" w:hint="eastAsia"/>
          <w:bCs/>
          <w:szCs w:val="21"/>
        </w:rPr>
        <w:t>标项一、标项二、标项三</w:t>
      </w:r>
      <w:r w:rsidR="00707F09" w:rsidRPr="00707F09">
        <w:rPr>
          <w:rFonts w:ascii="宋体" w:hAnsi="宋体" w:hint="eastAsia"/>
          <w:bCs/>
          <w:szCs w:val="21"/>
        </w:rPr>
        <w:t>通用）</w:t>
      </w:r>
      <w:r w:rsidRPr="001F0B5C">
        <w:rPr>
          <w:rFonts w:asciiTheme="minorEastAsia" w:eastAsiaTheme="minorEastAsia" w:hAnsiTheme="minorEastAsia"/>
          <w:szCs w:val="21"/>
        </w:rPr>
        <w:t>：</w:t>
      </w:r>
      <w:r w:rsidR="00707F09" w:rsidRPr="001F0B5C">
        <w:rPr>
          <w:rFonts w:asciiTheme="minorEastAsia" w:eastAsiaTheme="minorEastAsia" w:hAnsiTheme="minorEastAsia"/>
          <w:szCs w:val="21"/>
        </w:rPr>
        <w:t xml:space="preserve"> </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lastRenderedPageBreak/>
        <w:t>（1）开标一览表（格式见附件）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（2）投标分项报价表（格式见附件）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w:t>
      </w:r>
      <w:r w:rsidR="004358FB" w:rsidRPr="00BC7A23">
        <w:rPr>
          <w:rFonts w:asciiTheme="minorEastAsia" w:hAnsiTheme="minorEastAsia"/>
          <w:szCs w:val="21"/>
        </w:rPr>
        <w:t>中小企业声明函</w:t>
      </w:r>
      <w:r w:rsidRPr="001F0B5C">
        <w:rPr>
          <w:rFonts w:asciiTheme="minorEastAsia" w:eastAsiaTheme="minorEastAsia" w:hAnsiTheme="minorEastAsia" w:hint="eastAsia"/>
          <w:szCs w:val="21"/>
        </w:rPr>
        <w:t>（格式见附件）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（4）残疾人福利性单位声明函（格式见附件）</w:t>
      </w:r>
    </w:p>
    <w:p w:rsidR="00E874EC" w:rsidRPr="001F0B5C" w:rsidRDefault="009622B3">
      <w:pPr>
        <w:snapToGrid w:val="0"/>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（5）省级以上监狱管理局、戒毒管理局（含新疆生产建设兵团）出具的属于监狱企业的证明文件。（格式见附件）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（6）投标人针对报价需要说明的其他文件和资料（格式自拟）</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（二）投标文件的语言及计量</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.投标人提交的</w:t>
      </w:r>
      <w:r w:rsidRPr="001F0B5C">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（三）投标报价</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投标报价应按招标文件中相关附表格式填写，货币单位为人民币元。</w:t>
      </w:r>
    </w:p>
    <w:p w:rsidR="00E874EC" w:rsidRPr="001F0B5C" w:rsidRDefault="009622B3">
      <w:pPr>
        <w:spacing w:line="400" w:lineRule="exact"/>
        <w:ind w:firstLineChars="200" w:firstLine="420"/>
        <w:rPr>
          <w:rFonts w:ascii="宋体" w:hAnsi="宋体"/>
          <w:szCs w:val="21"/>
        </w:rPr>
      </w:pP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w:t>
      </w:r>
      <w:r w:rsidR="002318AA" w:rsidRPr="001F0B5C">
        <w:rPr>
          <w:rFonts w:asciiTheme="minorEastAsia" w:eastAsiaTheme="minorEastAsia" w:hAnsiTheme="minorEastAsia"/>
          <w:szCs w:val="21"/>
        </w:rPr>
        <w:t>投标报价是履行合同的最终价格，应包括货款、包装、运输、安装、调试、保修等一切税金和费用</w:t>
      </w:r>
      <w:r w:rsidR="002318AA" w:rsidRPr="001F0B5C">
        <w:rPr>
          <w:rFonts w:asciiTheme="minorEastAsia" w:eastAsiaTheme="minorEastAsia" w:hAnsiTheme="minorEastAsia" w:hint="eastAsia"/>
          <w:szCs w:val="21"/>
        </w:rPr>
        <w:t>，采购人不再另行承担其他费用。</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3</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投标文件只允许有一个报价，有选择的</w:t>
      </w:r>
      <w:r w:rsidRPr="001F0B5C">
        <w:rPr>
          <w:rFonts w:asciiTheme="minorEastAsia" w:eastAsiaTheme="minorEastAsia" w:hAnsiTheme="minorEastAsia" w:hint="eastAsia"/>
          <w:szCs w:val="21"/>
        </w:rPr>
        <w:t>或有条件的</w:t>
      </w:r>
      <w:r w:rsidRPr="001F0B5C">
        <w:rPr>
          <w:rFonts w:asciiTheme="minorEastAsia" w:eastAsiaTheme="minorEastAsia" w:hAnsiTheme="minorEastAsia"/>
          <w:szCs w:val="21"/>
        </w:rPr>
        <w:t>报价将不予接受。</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（四）投标文件的有效期</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.投标有效期从提交投标文件的截止之日起90天</w:t>
      </w:r>
      <w:r w:rsidRPr="001F0B5C">
        <w:rPr>
          <w:rFonts w:asciiTheme="minorEastAsia" w:eastAsiaTheme="minorEastAsia" w:hAnsiTheme="minor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在特殊情况下，</w:t>
      </w:r>
      <w:r w:rsidRPr="001F0B5C">
        <w:rPr>
          <w:rFonts w:asciiTheme="minorEastAsia" w:eastAsiaTheme="minorEastAsia" w:hAnsiTheme="minorEastAsia" w:hint="eastAsia"/>
          <w:szCs w:val="21"/>
        </w:rPr>
        <w:t>采购</w:t>
      </w:r>
      <w:r w:rsidRPr="001F0B5C">
        <w:rPr>
          <w:rFonts w:asciiTheme="minorEastAsia" w:eastAsiaTheme="minorEastAsia" w:hAnsiTheme="minorEastAsia"/>
          <w:szCs w:val="21"/>
        </w:rPr>
        <w:t>人可与投标人协商延长投标文件的有效期，这种要求和答复均以书面形式进行。</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w:t>
      </w:r>
      <w:r w:rsidRPr="001F0B5C">
        <w:rPr>
          <w:rFonts w:asciiTheme="minorEastAsia" w:eastAsiaTheme="minorEastAsia" w:hAnsiTheme="minorEastAsia"/>
          <w:szCs w:val="21"/>
        </w:rPr>
        <w:t>中标人的投标文件自开标之日起至合同履行完毕止均应保持有效。</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（五）投标文件的编制和份数</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.投标人应当按照招标文件的要求编制投标文件。投标文件应当对招标文件提出的要求和条件作出明确响应，</w:t>
      </w:r>
      <w:r w:rsidRPr="001F0B5C">
        <w:rPr>
          <w:rFonts w:asciiTheme="minorEastAsia" w:eastAsiaTheme="minorEastAsia" w:hAnsiTheme="minorEastAsia"/>
          <w:szCs w:val="21"/>
        </w:rPr>
        <w:t>并对所提供的全部资料的真实性承担法律责任。</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投标文件内容不完整、编排混乱导致投标文件被误读、漏读或者查找不到相关内容的，</w:t>
      </w:r>
      <w:r w:rsidRPr="001F0B5C">
        <w:rPr>
          <w:rFonts w:asciiTheme="minorEastAsia" w:eastAsiaTheme="minorEastAsia" w:hAnsiTheme="minorEastAsia" w:hint="eastAsia"/>
          <w:szCs w:val="21"/>
        </w:rPr>
        <w:t xml:space="preserve">由投标人自负。 </w:t>
      </w:r>
    </w:p>
    <w:p w:rsidR="00E874EC" w:rsidRPr="001F0B5C" w:rsidRDefault="009622B3">
      <w:pPr>
        <w:spacing w:line="400" w:lineRule="exact"/>
        <w:ind w:firstLineChars="200" w:firstLine="420"/>
        <w:rPr>
          <w:rFonts w:ascii="宋体" w:hAnsi="宋体" w:cs="宋体"/>
        </w:rPr>
      </w:pPr>
      <w:r w:rsidRPr="001F0B5C">
        <w:rPr>
          <w:rFonts w:asciiTheme="minorEastAsia" w:eastAsiaTheme="minorEastAsia" w:hAnsiTheme="minorEastAsia" w:cs="宋体" w:hint="eastAsia"/>
        </w:rPr>
        <w:t>3.</w:t>
      </w:r>
      <w:r w:rsidRPr="001F0B5C">
        <w:rPr>
          <w:rFonts w:ascii="宋体" w:hAnsi="宋体" w:cs="宋体" w:hint="eastAsia"/>
        </w:rPr>
        <w:t>投标文件的份数：</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本项目实行网上投标，供应商应准备以下投标文件：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（1）上传到政府采购云平台的电子投标文件（含技术商务文件、报价文件）1份。</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（2）以介质存储的数据电文形式的电子备份投标文件（含技术商务文件、报价文件）1份。</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 xml:space="preserve">（3）纸质备份投标文件：技术商务文件1份、报价文件1份。 </w:t>
      </w:r>
    </w:p>
    <w:p w:rsidR="00E874EC" w:rsidRPr="001F0B5C" w:rsidRDefault="009622B3">
      <w:pPr>
        <w:spacing w:line="400" w:lineRule="exact"/>
        <w:ind w:firstLineChars="200" w:firstLine="420"/>
        <w:rPr>
          <w:rFonts w:asciiTheme="minorEastAsia" w:eastAsiaTheme="minorEastAsia" w:hAnsiTheme="minorEastAsia" w:cs="宋体"/>
        </w:rPr>
      </w:pPr>
      <w:r w:rsidRPr="001F0B5C">
        <w:rPr>
          <w:rFonts w:asciiTheme="minorEastAsia" w:eastAsiaTheme="minorEastAsia" w:hAnsiTheme="minorEastAsia" w:cs="宋体" w:hint="eastAsia"/>
        </w:rPr>
        <w:lastRenderedPageBreak/>
        <w:t>4.电子投标文件：供应商应根据政府采购云平台的要求及本招标文件规定的格式和顺序编制电子投标文件并进行关联定位。</w:t>
      </w:r>
    </w:p>
    <w:p w:rsidR="00E874EC" w:rsidRPr="001F0B5C" w:rsidRDefault="009622B3">
      <w:pPr>
        <w:spacing w:line="400" w:lineRule="exact"/>
        <w:ind w:firstLineChars="200" w:firstLine="420"/>
        <w:rPr>
          <w:rFonts w:asciiTheme="minorEastAsia" w:eastAsiaTheme="minorEastAsia" w:hAnsiTheme="minorEastAsia" w:cs="宋体"/>
        </w:rPr>
      </w:pPr>
      <w:r w:rsidRPr="001F0B5C">
        <w:rPr>
          <w:rFonts w:asciiTheme="minorEastAsia" w:eastAsiaTheme="minorEastAsia" w:hAnsiTheme="minorEastAsia" w:cs="宋体" w:hint="eastAsia"/>
        </w:rPr>
        <w:t>5.纸质备份投标文件：</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投标文件需打印或用不褪色的墨水填写。提倡双面打印。</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投标文件须由投标人在规定位置盖章并由法定代表人／负责人或授权</w:t>
      </w:r>
      <w:r w:rsidRPr="001F0B5C">
        <w:rPr>
          <w:rFonts w:asciiTheme="minorEastAsia" w:eastAsiaTheme="minorEastAsia" w:hAnsiTheme="minorEastAsia" w:hint="eastAsia"/>
          <w:szCs w:val="21"/>
        </w:rPr>
        <w:t>代表</w:t>
      </w:r>
      <w:r w:rsidRPr="001F0B5C">
        <w:rPr>
          <w:rFonts w:asciiTheme="minorEastAsia" w:eastAsiaTheme="minorEastAsia" w:hAnsiTheme="minorEastAsia"/>
          <w:szCs w:val="21"/>
        </w:rPr>
        <w:t>签署，投标人应写全称。</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w:t>
      </w:r>
      <w:r w:rsidRPr="001F0B5C">
        <w:rPr>
          <w:rFonts w:asciiTheme="minorEastAsia" w:eastAsiaTheme="minorEastAsia" w:hAnsiTheme="minorEastAsia"/>
          <w:szCs w:val="21"/>
        </w:rPr>
        <w:t>投标文件不得涂改，若有修改错漏处，须加盖单位公章或者</w:t>
      </w:r>
      <w:r w:rsidRPr="001F0B5C">
        <w:rPr>
          <w:rFonts w:asciiTheme="minorEastAsia" w:eastAsiaTheme="minorEastAsia" w:hAnsiTheme="minorEastAsia" w:hint="eastAsia"/>
          <w:szCs w:val="21"/>
        </w:rPr>
        <w:t>法定代表人／负责人或授权代表签字</w:t>
      </w:r>
      <w:r w:rsidRPr="001F0B5C">
        <w:rPr>
          <w:rFonts w:asciiTheme="minorEastAsia" w:eastAsiaTheme="minorEastAsia" w:hAnsiTheme="minorEastAsia"/>
          <w:szCs w:val="21"/>
        </w:rPr>
        <w:t>或盖章。投标文件因字迹潦草或表达不清所引起的后果由投标人负责。</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（六）投标文件的包装、密封、修改和撤回</w:t>
      </w:r>
    </w:p>
    <w:p w:rsidR="00E874EC" w:rsidRPr="001F0B5C" w:rsidRDefault="009622B3">
      <w:pPr>
        <w:snapToGrid w:val="0"/>
        <w:spacing w:line="400" w:lineRule="exact"/>
        <w:ind w:firstLineChars="194" w:firstLine="407"/>
        <w:jc w:val="left"/>
        <w:rPr>
          <w:rFonts w:ascii="宋体" w:hAnsi="宋体"/>
          <w:szCs w:val="21"/>
        </w:rPr>
      </w:pPr>
      <w:r w:rsidRPr="001F0B5C">
        <w:rPr>
          <w:rFonts w:ascii="宋体" w:hAnsi="宋体" w:cs="宋体" w:hint="eastAsia"/>
          <w:szCs w:val="21"/>
        </w:rPr>
        <w:t>1.</w:t>
      </w:r>
      <w:r w:rsidRPr="001F0B5C">
        <w:rPr>
          <w:rFonts w:asciiTheme="minorEastAsia" w:eastAsiaTheme="minorEastAsia" w:hAnsiTheme="minorEastAsia" w:hint="eastAsia"/>
          <w:szCs w:val="21"/>
        </w:rPr>
        <w:t>以介质存储的数据电文形式的电子备份投标文件</w:t>
      </w:r>
      <w:r w:rsidRPr="001F0B5C">
        <w:rPr>
          <w:rFonts w:ascii="宋体" w:hAnsi="宋体" w:hint="eastAsia"/>
          <w:szCs w:val="21"/>
        </w:rPr>
        <w:t>用封袋密封</w:t>
      </w:r>
      <w:r w:rsidRPr="001F0B5C">
        <w:rPr>
          <w:rFonts w:ascii="宋体" w:hAnsi="宋体" w:cs="宋体" w:hint="eastAsia"/>
          <w:bCs/>
          <w:szCs w:val="21"/>
        </w:rPr>
        <w:t>包装</w:t>
      </w:r>
      <w:r w:rsidRPr="001F0B5C">
        <w:rPr>
          <w:rFonts w:ascii="宋体" w:hAnsi="宋体" w:hint="eastAsia"/>
          <w:szCs w:val="21"/>
        </w:rPr>
        <w:t>。</w:t>
      </w:r>
    </w:p>
    <w:p w:rsidR="00E874EC" w:rsidRPr="001F0B5C" w:rsidRDefault="009622B3">
      <w:pPr>
        <w:snapToGrid w:val="0"/>
        <w:spacing w:line="400" w:lineRule="exact"/>
        <w:ind w:firstLineChars="194" w:firstLine="407"/>
        <w:jc w:val="left"/>
        <w:rPr>
          <w:rFonts w:ascii="宋体" w:hAnsi="宋体" w:cs="宋体"/>
          <w:bCs/>
          <w:szCs w:val="21"/>
        </w:rPr>
      </w:pPr>
      <w:r w:rsidRPr="001F0B5C">
        <w:rPr>
          <w:rFonts w:ascii="宋体" w:hAnsi="宋体" w:hint="eastAsia"/>
          <w:szCs w:val="21"/>
        </w:rPr>
        <w:t>2.</w:t>
      </w:r>
      <w:r w:rsidRPr="001F0B5C">
        <w:rPr>
          <w:rFonts w:ascii="宋体" w:hAnsi="宋体" w:cs="宋体" w:hint="eastAsia"/>
          <w:kern w:val="0"/>
          <w:szCs w:val="21"/>
        </w:rPr>
        <w:t>纸质备份投标文件</w:t>
      </w:r>
      <w:r w:rsidRPr="001F0B5C">
        <w:rPr>
          <w:rFonts w:ascii="宋体" w:hAnsi="宋体" w:cs="宋体" w:hint="eastAsia"/>
          <w:bCs/>
          <w:szCs w:val="21"/>
        </w:rPr>
        <w:t>，要求按</w:t>
      </w:r>
      <w:r w:rsidRPr="001F0B5C">
        <w:rPr>
          <w:rFonts w:ascii="宋体" w:hAnsi="宋体" w:cs="宋体" w:hint="eastAsia"/>
          <w:szCs w:val="21"/>
        </w:rPr>
        <w:t>技术商务文件和报价文件两部分</w:t>
      </w:r>
      <w:r w:rsidRPr="001F0B5C">
        <w:rPr>
          <w:rFonts w:ascii="宋体" w:hAnsi="宋体" w:cs="宋体" w:hint="eastAsia"/>
          <w:bCs/>
          <w:szCs w:val="21"/>
        </w:rPr>
        <w:t>分别</w:t>
      </w:r>
      <w:r w:rsidRPr="001F0B5C">
        <w:rPr>
          <w:rFonts w:ascii="宋体" w:hAnsi="宋体" w:hint="eastAsia"/>
          <w:szCs w:val="21"/>
        </w:rPr>
        <w:t>密封</w:t>
      </w:r>
      <w:r w:rsidRPr="001F0B5C">
        <w:rPr>
          <w:rFonts w:ascii="宋体" w:hAnsi="宋体" w:cs="宋体" w:hint="eastAsia"/>
          <w:bCs/>
          <w:szCs w:val="21"/>
        </w:rPr>
        <w:t>包装。</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宋体" w:hAnsi="宋体" w:cs="宋体" w:hint="eastAsia"/>
          <w:bCs/>
          <w:szCs w:val="21"/>
        </w:rPr>
        <w:t>3.</w:t>
      </w:r>
      <w:r w:rsidRPr="001F0B5C">
        <w:rPr>
          <w:rFonts w:ascii="宋体" w:hAnsi="宋体" w:cs="宋体" w:hint="eastAsia"/>
          <w:szCs w:val="21"/>
        </w:rPr>
        <w:t>投标文件的包封</w:t>
      </w:r>
      <w:r w:rsidRPr="001F0B5C">
        <w:rPr>
          <w:rFonts w:asciiTheme="minorEastAsia" w:eastAsiaTheme="minorEastAsia" w:hAnsiTheme="minorEastAsia" w:hint="eastAsia"/>
          <w:szCs w:val="21"/>
        </w:rPr>
        <w:t>应密封完好，正确标明投标文件名称（</w:t>
      </w:r>
      <w:r w:rsidRPr="001F0B5C">
        <w:rPr>
          <w:rFonts w:ascii="宋体" w:hAnsi="宋体" w:cs="宋体" w:hint="eastAsia"/>
          <w:kern w:val="0"/>
          <w:szCs w:val="21"/>
        </w:rPr>
        <w:t>电子备份投标文件/</w:t>
      </w:r>
      <w:r w:rsidRPr="001F0B5C">
        <w:rPr>
          <w:rFonts w:asciiTheme="minorEastAsia" w:eastAsiaTheme="minorEastAsia" w:hAnsiTheme="minorEastAsia" w:hint="eastAsia"/>
          <w:szCs w:val="21"/>
        </w:rPr>
        <w:t>技术商务文件/报价文件</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、投标项目名称、项目编号及投标人名称。</w:t>
      </w:r>
    </w:p>
    <w:p w:rsidR="00E874EC" w:rsidRPr="001F0B5C" w:rsidRDefault="009622B3">
      <w:pPr>
        <w:snapToGrid w:val="0"/>
        <w:spacing w:line="400" w:lineRule="exact"/>
        <w:ind w:firstLineChars="194" w:firstLine="407"/>
        <w:jc w:val="left"/>
        <w:rPr>
          <w:rFonts w:ascii="宋体" w:hAnsi="宋体" w:cs="宋体"/>
          <w:szCs w:val="21"/>
        </w:rPr>
      </w:pPr>
      <w:r w:rsidRPr="001F0B5C">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宋体" w:hAnsi="宋体" w:cs="宋体" w:hint="eastAsia"/>
          <w:sz w:val="21"/>
          <w:szCs w:val="21"/>
        </w:rPr>
        <w:t>5.投标人在投标截止时间之前，可以对所递交的</w:t>
      </w:r>
      <w:r w:rsidRPr="001F0B5C">
        <w:rPr>
          <w:rFonts w:ascii="宋体" w:hAnsi="宋体" w:cs="宋体" w:hint="eastAsia"/>
          <w:kern w:val="0"/>
          <w:sz w:val="21"/>
          <w:szCs w:val="21"/>
        </w:rPr>
        <w:t>电子备份投标文件和纸质备份投标文件</w:t>
      </w:r>
      <w:r w:rsidRPr="001F0B5C">
        <w:rPr>
          <w:rFonts w:ascii="宋体" w:hAnsi="宋体" w:cs="宋体" w:hint="eastAsia"/>
          <w:sz w:val="21"/>
          <w:szCs w:val="21"/>
        </w:rPr>
        <w:t>进行补充、修改或者撤回，并书面通知采购人或者采购代理机构。</w:t>
      </w:r>
      <w:r w:rsidRPr="001F0B5C">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E874EC" w:rsidRPr="001F0B5C" w:rsidRDefault="009622B3">
      <w:pPr>
        <w:snapToGrid w:val="0"/>
        <w:spacing w:line="400" w:lineRule="exact"/>
        <w:ind w:firstLineChars="194" w:firstLine="407"/>
        <w:jc w:val="left"/>
        <w:rPr>
          <w:rFonts w:ascii="宋体" w:hAnsi="宋体" w:cs="宋体"/>
          <w:szCs w:val="21"/>
        </w:rPr>
      </w:pPr>
      <w:r w:rsidRPr="001F0B5C">
        <w:rPr>
          <w:rFonts w:ascii="宋体" w:hAnsi="宋体" w:cs="宋体" w:hint="eastAsia"/>
          <w:szCs w:val="21"/>
        </w:rPr>
        <w:t>6.</w:t>
      </w:r>
      <w:r w:rsidRPr="001F0B5C">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（七）投标文件的递交</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1.投标人应当在</w:t>
      </w:r>
      <w:r w:rsidRPr="001F0B5C">
        <w:rPr>
          <w:rFonts w:ascii="宋体" w:hAnsi="宋体" w:cs="宋体" w:hint="eastAsia"/>
          <w:szCs w:val="21"/>
        </w:rPr>
        <w:t>投标截止时间</w:t>
      </w:r>
      <w:r w:rsidRPr="001F0B5C">
        <w:rPr>
          <w:rFonts w:asciiTheme="minorEastAsia" w:eastAsiaTheme="minorEastAsia" w:hAnsiTheme="minorEastAsia" w:hint="eastAsia"/>
          <w:szCs w:val="21"/>
        </w:rPr>
        <w:t>前完成电子投标文件的传输递交，将电子备份投标文件和纸质备份投标文件密封送达投标地点。</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2.逾期送达或未按照招标文件要求密封的投标文件将予以拒收。</w:t>
      </w:r>
    </w:p>
    <w:p w:rsidR="00E874EC" w:rsidRPr="001F0B5C" w:rsidRDefault="009622B3">
      <w:pPr>
        <w:pStyle w:val="a7"/>
        <w:snapToGrid w:val="0"/>
        <w:spacing w:beforeLines="0" w:afterLines="0"/>
        <w:jc w:val="center"/>
        <w:outlineLvl w:val="0"/>
        <w:rPr>
          <w:rFonts w:asciiTheme="minorEastAsia" w:eastAsiaTheme="minorEastAsia" w:hAnsiTheme="minorEastAsia"/>
          <w:b/>
          <w:bCs/>
          <w:sz w:val="21"/>
          <w:szCs w:val="21"/>
        </w:rPr>
      </w:pPr>
      <w:r w:rsidRPr="001F0B5C">
        <w:rPr>
          <w:rFonts w:asciiTheme="minorEastAsia" w:eastAsiaTheme="minorEastAsia" w:hAnsiTheme="minorEastAsia"/>
          <w:b/>
          <w:bCs/>
          <w:sz w:val="21"/>
          <w:szCs w:val="21"/>
        </w:rPr>
        <w:t>四、开标和评标</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（一）开标准备</w:t>
      </w:r>
    </w:p>
    <w:p w:rsidR="00E874EC" w:rsidRPr="00707F09"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采购代理机构将在招标文件规定的时间和地点进行开标</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投标人的法定代表人／负责人或其授</w:t>
      </w:r>
      <w:r w:rsidRPr="00707F09">
        <w:rPr>
          <w:rFonts w:asciiTheme="minorEastAsia" w:eastAsiaTheme="minorEastAsia" w:hAnsiTheme="minorEastAsia"/>
          <w:szCs w:val="21"/>
        </w:rPr>
        <w:t>权代表</w:t>
      </w:r>
      <w:r w:rsidRPr="00707F09">
        <w:rPr>
          <w:rFonts w:asciiTheme="minorEastAsia" w:eastAsiaTheme="minorEastAsia" w:hAnsiTheme="minorEastAsia" w:hint="eastAsia"/>
          <w:szCs w:val="21"/>
        </w:rPr>
        <w:t>可</w:t>
      </w:r>
      <w:r w:rsidRPr="00707F09">
        <w:rPr>
          <w:rFonts w:asciiTheme="minorEastAsia" w:eastAsiaTheme="minorEastAsia" w:hAnsiTheme="minorEastAsia"/>
          <w:szCs w:val="21"/>
        </w:rPr>
        <w:t>参加开标会议。投标人未参加开标的，视同认可开标结果。</w:t>
      </w:r>
    </w:p>
    <w:p w:rsidR="00E874EC" w:rsidRPr="00707F09" w:rsidRDefault="009622B3">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szCs w:val="21"/>
        </w:rPr>
        <w:t>（二）开标程序</w:t>
      </w:r>
    </w:p>
    <w:p w:rsidR="00E874EC" w:rsidRPr="00707F09" w:rsidRDefault="009622B3">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hint="eastAsia"/>
          <w:szCs w:val="21"/>
        </w:rPr>
        <w:t>电子开标程序：</w:t>
      </w:r>
    </w:p>
    <w:p w:rsidR="00E874EC" w:rsidRPr="001F0B5C" w:rsidRDefault="009622B3">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szCs w:val="21"/>
        </w:rPr>
        <w:t>1</w:t>
      </w:r>
      <w:r w:rsidRPr="00707F09">
        <w:rPr>
          <w:rFonts w:asciiTheme="minorEastAsia" w:eastAsiaTheme="minorEastAsia" w:hAnsiTheme="minorEastAsia" w:hint="eastAsia"/>
          <w:szCs w:val="21"/>
        </w:rPr>
        <w:t>.</w:t>
      </w:r>
      <w:r w:rsidRPr="00707F09">
        <w:rPr>
          <w:rFonts w:asciiTheme="minorEastAsia" w:eastAsiaTheme="minorEastAsia" w:hAnsiTheme="minorEastAsia"/>
          <w:szCs w:val="21"/>
        </w:rPr>
        <w:t>开标会由采购</w:t>
      </w:r>
      <w:r w:rsidRPr="001F0B5C">
        <w:rPr>
          <w:rFonts w:asciiTheme="minorEastAsia" w:eastAsiaTheme="minorEastAsia" w:hAnsiTheme="minorEastAsia"/>
          <w:szCs w:val="21"/>
        </w:rPr>
        <w:t>代理机构主持，主持人宣布开标会议开始</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.主持人</w:t>
      </w:r>
      <w:r w:rsidRPr="001F0B5C">
        <w:rPr>
          <w:rFonts w:asciiTheme="minorEastAsia" w:eastAsiaTheme="minorEastAsia" w:hAnsiTheme="minorEastAsia"/>
          <w:szCs w:val="21"/>
        </w:rPr>
        <w:t>介绍开标现场的人员情况</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lastRenderedPageBreak/>
        <w:t>3</w:t>
      </w:r>
      <w:r w:rsidRPr="001F0B5C">
        <w:rPr>
          <w:rFonts w:asciiTheme="minorEastAsia" w:eastAsiaTheme="minorEastAsia" w:hAnsiTheme="minorEastAsia" w:hint="eastAsia"/>
          <w:szCs w:val="21"/>
        </w:rPr>
        <w:t>.主持人</w:t>
      </w:r>
      <w:r w:rsidRPr="001F0B5C">
        <w:rPr>
          <w:rFonts w:asciiTheme="minorEastAsia" w:eastAsiaTheme="minorEastAsia" w:hAnsiTheme="minorEastAsia"/>
          <w:szCs w:val="21"/>
        </w:rPr>
        <w:t>宣读递交投标文件的投标人名单、开标纪律、应当回避的情形等注意事项。</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4.</w:t>
      </w:r>
      <w:r w:rsidRPr="001F0B5C">
        <w:rPr>
          <w:rFonts w:ascii="宋体" w:eastAsia="Calibri" w:hAnsi="宋体" w:hint="eastAsia"/>
          <w:szCs w:val="21"/>
        </w:rPr>
        <w:t>投标截止时间后，供应商登录政府采购云平台，用“项目采购</w:t>
      </w:r>
      <w:r w:rsidRPr="001F0B5C">
        <w:rPr>
          <w:rFonts w:ascii="宋体" w:eastAsia="Calibri" w:hAnsi="宋体" w:hint="eastAsia"/>
          <w:szCs w:val="21"/>
        </w:rPr>
        <w:t>-</w:t>
      </w:r>
      <w:r w:rsidRPr="001F0B5C">
        <w:rPr>
          <w:rFonts w:ascii="宋体" w:eastAsia="Calibri" w:hAnsi="宋体" w:hint="eastAsia"/>
          <w:szCs w:val="21"/>
        </w:rPr>
        <w:t>开标评标”功能对电子投标文件进行在线解密，在线解密电子投标文件时间为开标时间后</w:t>
      </w:r>
      <w:r w:rsidRPr="001F0B5C">
        <w:rPr>
          <w:rFonts w:ascii="宋体" w:eastAsia="Calibri" w:hAnsi="宋体" w:hint="eastAsia"/>
          <w:szCs w:val="21"/>
        </w:rPr>
        <w:t>30</w:t>
      </w:r>
      <w:r w:rsidRPr="001F0B5C">
        <w:rPr>
          <w:rFonts w:ascii="宋体" w:eastAsia="Calibri" w:hAnsi="宋体" w:hint="eastAsia"/>
          <w:szCs w:val="21"/>
        </w:rPr>
        <w:t>分钟内。</w:t>
      </w:r>
    </w:p>
    <w:p w:rsidR="00E874EC" w:rsidRPr="001F0B5C" w:rsidRDefault="009622B3">
      <w:pPr>
        <w:spacing w:line="400" w:lineRule="exact"/>
        <w:ind w:firstLineChars="200" w:firstLine="420"/>
        <w:jc w:val="left"/>
        <w:rPr>
          <w:rFonts w:ascii="宋体" w:eastAsiaTheme="minorEastAsia" w:hAnsi="宋体"/>
          <w:szCs w:val="21"/>
        </w:rPr>
      </w:pPr>
      <w:r w:rsidRPr="001F0B5C">
        <w:rPr>
          <w:rFonts w:asciiTheme="minorEastAsia" w:eastAsiaTheme="minorEastAsia" w:hAnsiTheme="minorEastAsia"/>
          <w:szCs w:val="21"/>
        </w:rPr>
        <w:t>5</w:t>
      </w:r>
      <w:r w:rsidRPr="001F0B5C">
        <w:rPr>
          <w:rFonts w:asciiTheme="minorEastAsia" w:eastAsiaTheme="minorEastAsia" w:hAnsiTheme="minorEastAsia" w:hint="eastAsia"/>
          <w:szCs w:val="21"/>
        </w:rPr>
        <w:t>.</w:t>
      </w:r>
      <w:r w:rsidRPr="001F0B5C">
        <w:rPr>
          <w:rFonts w:ascii="宋体" w:eastAsia="Calibri" w:hAnsi="宋体" w:hint="eastAsia"/>
          <w:szCs w:val="21"/>
        </w:rPr>
        <w:t>在政府采购云平台开启已解密供应商的技术商务文件，</w:t>
      </w:r>
      <w:r w:rsidRPr="001F0B5C">
        <w:rPr>
          <w:rFonts w:ascii="宋体" w:eastAsiaTheme="minorEastAsia" w:hAnsi="宋体" w:hint="eastAsia"/>
          <w:szCs w:val="21"/>
        </w:rPr>
        <w:t>然后进入技术商务评审。</w:t>
      </w:r>
    </w:p>
    <w:p w:rsidR="00E874EC" w:rsidRPr="001F0B5C" w:rsidRDefault="009622B3" w:rsidP="00983EC1">
      <w:pPr>
        <w:spacing w:line="400" w:lineRule="exact"/>
        <w:ind w:firstLineChars="200" w:firstLine="420"/>
        <w:rPr>
          <w:rFonts w:ascii="宋体" w:hAnsi="宋体"/>
          <w:szCs w:val="21"/>
        </w:rPr>
      </w:pPr>
      <w:r w:rsidRPr="001F0B5C">
        <w:rPr>
          <w:rFonts w:asciiTheme="minorEastAsia" w:eastAsiaTheme="minorEastAsia" w:hAnsiTheme="minorEastAsia"/>
          <w:szCs w:val="21"/>
        </w:rPr>
        <w:t>6</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技术商务评审结束后，</w:t>
      </w:r>
      <w:r w:rsidRPr="001F0B5C">
        <w:rPr>
          <w:rFonts w:ascii="宋体" w:hAnsi="宋体" w:hint="eastAsia"/>
          <w:szCs w:val="21"/>
        </w:rPr>
        <w:t>在</w:t>
      </w:r>
      <w:r w:rsidRPr="001F0B5C">
        <w:rPr>
          <w:rFonts w:ascii="宋体" w:hAnsi="宋体" w:cs="宋体" w:hint="eastAsia"/>
          <w:kern w:val="0"/>
          <w:szCs w:val="21"/>
        </w:rPr>
        <w:t>政府采购云平台</w:t>
      </w:r>
      <w:r w:rsidRPr="001F0B5C">
        <w:rPr>
          <w:rFonts w:ascii="宋体" w:hAnsi="宋体" w:hint="eastAsia"/>
          <w:szCs w:val="21"/>
        </w:rPr>
        <w:t>开启报价文件，并做开标记录。</w:t>
      </w:r>
    </w:p>
    <w:p w:rsidR="00E874EC" w:rsidRPr="001F0B5C" w:rsidRDefault="00983EC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009622B3" w:rsidRPr="001F0B5C">
        <w:rPr>
          <w:rFonts w:asciiTheme="minorEastAsia" w:eastAsiaTheme="minorEastAsia" w:hAnsiTheme="minorEastAsia" w:hint="eastAsia"/>
          <w:szCs w:val="21"/>
        </w:rPr>
        <w:t>.进入报价</w:t>
      </w:r>
      <w:r w:rsidR="009622B3" w:rsidRPr="001F0B5C">
        <w:rPr>
          <w:rFonts w:asciiTheme="minorEastAsia" w:eastAsiaTheme="minorEastAsia" w:hAnsiTheme="minorEastAsia"/>
          <w:szCs w:val="21"/>
        </w:rPr>
        <w:t>评审</w:t>
      </w:r>
      <w:r w:rsidR="009622B3" w:rsidRPr="001F0B5C">
        <w:rPr>
          <w:rFonts w:asciiTheme="minorEastAsia" w:eastAsiaTheme="minorEastAsia" w:hAnsiTheme="minorEastAsia" w:hint="eastAsia"/>
          <w:szCs w:val="21"/>
        </w:rPr>
        <w:t>。</w:t>
      </w:r>
    </w:p>
    <w:p w:rsidR="00E874EC" w:rsidRPr="001F0B5C" w:rsidRDefault="00983EC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sidR="009622B3" w:rsidRPr="001F0B5C">
        <w:rPr>
          <w:rFonts w:asciiTheme="minorEastAsia" w:eastAsiaTheme="minorEastAsia" w:hAnsiTheme="minorEastAsia" w:hint="eastAsia"/>
          <w:szCs w:val="21"/>
        </w:rPr>
        <w:t>.</w:t>
      </w:r>
      <w:r w:rsidR="009622B3" w:rsidRPr="001F0B5C">
        <w:rPr>
          <w:rFonts w:ascii="宋体" w:hAnsi="宋体" w:hint="eastAsia"/>
          <w:szCs w:val="21"/>
        </w:rPr>
        <w:t>在</w:t>
      </w:r>
      <w:r w:rsidR="009622B3" w:rsidRPr="001F0B5C">
        <w:rPr>
          <w:rFonts w:ascii="宋体" w:hAnsi="宋体" w:cs="宋体" w:hint="eastAsia"/>
          <w:kern w:val="0"/>
          <w:szCs w:val="21"/>
        </w:rPr>
        <w:t>政府采购云平台</w:t>
      </w:r>
      <w:r w:rsidR="009622B3" w:rsidRPr="001F0B5C">
        <w:rPr>
          <w:rFonts w:asciiTheme="minorEastAsia" w:eastAsiaTheme="minorEastAsia" w:hAnsiTheme="minorEastAsia" w:hint="eastAsia"/>
          <w:szCs w:val="21"/>
        </w:rPr>
        <w:t>宣布最终评审结果，</w:t>
      </w:r>
      <w:r w:rsidR="009622B3" w:rsidRPr="001F0B5C">
        <w:rPr>
          <w:rFonts w:asciiTheme="minorEastAsia" w:eastAsiaTheme="minorEastAsia" w:hAnsiTheme="minorEastAsia"/>
          <w:szCs w:val="21"/>
        </w:rPr>
        <w:t>开标会议结束。</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线下开标程序：</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1</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开标会由采购代理机构主持，主持人宣布开标会议开始</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2</w:t>
      </w:r>
      <w:r w:rsidRPr="001F0B5C">
        <w:rPr>
          <w:rFonts w:asciiTheme="minorEastAsia" w:eastAsiaTheme="minorEastAsia" w:hAnsiTheme="minorEastAsia" w:hint="eastAsia"/>
          <w:szCs w:val="21"/>
        </w:rPr>
        <w:t>.主持人</w:t>
      </w:r>
      <w:r w:rsidRPr="001F0B5C">
        <w:rPr>
          <w:rFonts w:asciiTheme="minorEastAsia" w:eastAsiaTheme="minorEastAsia" w:hAnsiTheme="minorEastAsia"/>
          <w:szCs w:val="21"/>
        </w:rPr>
        <w:t>介绍开标现场的人员情况</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3</w:t>
      </w:r>
      <w:r w:rsidRPr="001F0B5C">
        <w:rPr>
          <w:rFonts w:asciiTheme="minorEastAsia" w:eastAsiaTheme="minorEastAsia" w:hAnsiTheme="minorEastAsia" w:hint="eastAsia"/>
          <w:szCs w:val="21"/>
        </w:rPr>
        <w:t>.主持人</w:t>
      </w:r>
      <w:r w:rsidRPr="001F0B5C">
        <w:rPr>
          <w:rFonts w:asciiTheme="minorEastAsia" w:eastAsiaTheme="minorEastAsia" w:hAnsiTheme="minorEastAsia"/>
          <w:szCs w:val="21"/>
        </w:rPr>
        <w:t>宣读递交投标文件的投标人名单、开标纪律、应当回避的情形等注意事项。</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4</w:t>
      </w:r>
      <w:r w:rsidRPr="001F0B5C">
        <w:rPr>
          <w:rFonts w:asciiTheme="minorEastAsia" w:eastAsiaTheme="minorEastAsia" w:hAnsiTheme="minorEastAsia" w:hint="eastAsia"/>
          <w:szCs w:val="21"/>
        </w:rPr>
        <w:t>.由投标人或者其推选的代表检查投标文件的密封情况，并签字确认。</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5</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当众拆封技术</w:t>
      </w:r>
      <w:r w:rsidRPr="001F0B5C">
        <w:rPr>
          <w:rFonts w:asciiTheme="minorEastAsia" w:eastAsiaTheme="minorEastAsia" w:hAnsiTheme="minorEastAsia" w:hint="eastAsia"/>
          <w:szCs w:val="21"/>
        </w:rPr>
        <w:t>商务</w:t>
      </w:r>
      <w:r w:rsidRPr="001F0B5C">
        <w:rPr>
          <w:rFonts w:asciiTheme="minorEastAsia" w:eastAsiaTheme="minorEastAsia" w:hAnsiTheme="minorEastAsia"/>
          <w:szCs w:val="21"/>
        </w:rPr>
        <w:t>文件，</w:t>
      </w:r>
      <w:r w:rsidRPr="001F0B5C">
        <w:rPr>
          <w:rFonts w:asciiTheme="minorEastAsia" w:eastAsiaTheme="minorEastAsia" w:hAnsiTheme="minorEastAsia" w:hint="eastAsia"/>
          <w:szCs w:val="21"/>
        </w:rPr>
        <w:t>然后进入技术商务</w:t>
      </w:r>
      <w:r w:rsidRPr="001F0B5C">
        <w:rPr>
          <w:rFonts w:asciiTheme="minorEastAsia" w:eastAsiaTheme="minorEastAsia" w:hAnsiTheme="minorEastAsia"/>
          <w:szCs w:val="21"/>
        </w:rPr>
        <w:t>评审</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6</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技术商务评审结束后，由主持人公布技术商务评审</w:t>
      </w:r>
      <w:r w:rsidRPr="001F0B5C">
        <w:rPr>
          <w:rFonts w:asciiTheme="minorEastAsia" w:eastAsiaTheme="minorEastAsia" w:hAnsiTheme="minorEastAsia" w:hint="eastAsia"/>
          <w:szCs w:val="21"/>
        </w:rPr>
        <w:t>结果。</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7.当众拆封投标报价文件</w:t>
      </w:r>
      <w:r w:rsidRPr="001F0B5C">
        <w:rPr>
          <w:rFonts w:asciiTheme="minorEastAsia" w:eastAsiaTheme="minorEastAsia" w:hAnsiTheme="minorEastAsia"/>
          <w:szCs w:val="21"/>
        </w:rPr>
        <w:t>,宣读《开标一览表》中的投标人名称、投标价格和招标文件规定的需要宣布的其他内容。</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8.</w:t>
      </w:r>
      <w:r w:rsidRPr="001F0B5C">
        <w:rPr>
          <w:rFonts w:asciiTheme="minorEastAsia" w:eastAsiaTheme="minorEastAsia" w:hAnsiTheme="minorEastAsia"/>
          <w:szCs w:val="21"/>
        </w:rPr>
        <w:t>采购代理机构做好开标记录, 投标人代表对开标记录进行当场校核及勘误，并签字确认。</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9.进入报价</w:t>
      </w:r>
      <w:r w:rsidRPr="001F0B5C">
        <w:rPr>
          <w:rFonts w:asciiTheme="minorEastAsia" w:eastAsiaTheme="minorEastAsia" w:hAnsiTheme="minorEastAsia"/>
          <w:szCs w:val="21"/>
        </w:rPr>
        <w:t>评审</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10.宣布最终评审结果，</w:t>
      </w:r>
      <w:r w:rsidRPr="001F0B5C">
        <w:rPr>
          <w:rFonts w:asciiTheme="minorEastAsia" w:eastAsiaTheme="minorEastAsia" w:hAnsiTheme="minorEastAsia"/>
          <w:szCs w:val="21"/>
        </w:rPr>
        <w:t>开标会议结束。</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特别说明：</w:t>
      </w:r>
    </w:p>
    <w:p w:rsidR="00E874EC" w:rsidRPr="001F0B5C" w:rsidRDefault="009622B3">
      <w:pPr>
        <w:spacing w:line="400" w:lineRule="exact"/>
        <w:ind w:firstLineChars="200" w:firstLine="420"/>
        <w:jc w:val="left"/>
        <w:rPr>
          <w:rFonts w:ascii="宋体" w:hAnsi="宋体"/>
          <w:szCs w:val="21"/>
        </w:rPr>
      </w:pPr>
      <w:r w:rsidRPr="001F0B5C">
        <w:rPr>
          <w:rFonts w:ascii="宋体" w:hAnsi="宋体" w:cs="宋体" w:hint="eastAsia"/>
          <w:kern w:val="0"/>
          <w:szCs w:val="21"/>
        </w:rPr>
        <w:t>政府采购云平台</w:t>
      </w:r>
      <w:r w:rsidRPr="001F0B5C">
        <w:rPr>
          <w:rFonts w:ascii="宋体" w:hAnsi="宋体" w:hint="eastAsia"/>
          <w:szCs w:val="21"/>
        </w:rPr>
        <w:t>如对电子化开标及评审程序有调整的，按调整后的程序操作。</w:t>
      </w:r>
    </w:p>
    <w:p w:rsidR="00E874EC" w:rsidRPr="001F0B5C" w:rsidRDefault="009622B3">
      <w:pPr>
        <w:spacing w:line="400" w:lineRule="exact"/>
        <w:ind w:firstLineChars="200" w:firstLine="420"/>
        <w:jc w:val="left"/>
        <w:rPr>
          <w:rFonts w:ascii="宋体" w:hAnsi="宋体"/>
          <w:szCs w:val="21"/>
        </w:rPr>
      </w:pPr>
      <w:r w:rsidRPr="001F0B5C">
        <w:rPr>
          <w:rFonts w:ascii="宋体" w:hAnsi="宋体" w:hint="eastAsia"/>
          <w:szCs w:val="21"/>
        </w:rPr>
        <w:t>本项目原则上采用政采云</w:t>
      </w:r>
      <w:r w:rsidRPr="001F0B5C">
        <w:rPr>
          <w:rFonts w:ascii="宋体" w:hAnsi="宋体" w:cs="宋体" w:hint="eastAsia"/>
          <w:bCs/>
          <w:szCs w:val="21"/>
        </w:rPr>
        <w:t>电子招投标开标程序</w:t>
      </w:r>
      <w:r w:rsidRPr="001F0B5C">
        <w:rPr>
          <w:rFonts w:ascii="宋体" w:hAnsi="宋体" w:hint="eastAsia"/>
          <w:szCs w:val="21"/>
        </w:rPr>
        <w:t>，但有以下情形之一的，按以下情况处理：</w:t>
      </w:r>
    </w:p>
    <w:p w:rsidR="00E874EC" w:rsidRPr="001F0B5C" w:rsidRDefault="009622B3">
      <w:pPr>
        <w:spacing w:line="400" w:lineRule="exact"/>
        <w:ind w:firstLineChars="200" w:firstLine="420"/>
        <w:jc w:val="left"/>
        <w:rPr>
          <w:rFonts w:ascii="宋体" w:hAnsi="宋体"/>
          <w:szCs w:val="21"/>
        </w:rPr>
      </w:pPr>
      <w:r w:rsidRPr="001F0B5C">
        <w:rPr>
          <w:rFonts w:ascii="宋体" w:hAnsi="宋体" w:hint="eastAsia"/>
          <w:szCs w:val="21"/>
        </w:rPr>
        <w:t>（</w:t>
      </w:r>
      <w:r w:rsidRPr="001F0B5C">
        <w:rPr>
          <w:rFonts w:ascii="宋体" w:hAnsi="宋体"/>
          <w:szCs w:val="21"/>
        </w:rPr>
        <w:t>1</w:t>
      </w:r>
      <w:r w:rsidRPr="001F0B5C">
        <w:rPr>
          <w:rFonts w:ascii="宋体" w:hAnsi="宋体" w:hint="eastAsia"/>
          <w:szCs w:val="21"/>
        </w:rPr>
        <w:t>）若有供应商在规定时间内无法解密或解密失败，采购代理机构将开启该供应商递交的</w:t>
      </w:r>
      <w:r w:rsidRPr="001F0B5C">
        <w:rPr>
          <w:rFonts w:ascii="宋体" w:hAnsi="宋体" w:cs="宋体" w:hint="eastAsia"/>
          <w:kern w:val="0"/>
          <w:szCs w:val="21"/>
        </w:rPr>
        <w:t>电子备份投标文件</w:t>
      </w:r>
      <w:r w:rsidRPr="001F0B5C">
        <w:rPr>
          <w:rFonts w:ascii="宋体" w:hAnsi="宋体" w:hint="eastAsia"/>
          <w:szCs w:val="21"/>
        </w:rPr>
        <w:t>，上传至政采云平台项目采购模块完成开标，电子投标文件自动失效。</w:t>
      </w:r>
    </w:p>
    <w:p w:rsidR="00E874EC" w:rsidRPr="001F0B5C" w:rsidRDefault="009622B3">
      <w:pPr>
        <w:spacing w:line="400" w:lineRule="exact"/>
        <w:ind w:firstLineChars="200" w:firstLine="420"/>
        <w:jc w:val="left"/>
        <w:rPr>
          <w:rFonts w:ascii="宋体" w:hAnsi="宋体"/>
          <w:szCs w:val="21"/>
        </w:rPr>
      </w:pPr>
      <w:r w:rsidRPr="001F0B5C">
        <w:rPr>
          <w:rFonts w:ascii="宋体" w:hAnsi="宋体" w:hint="eastAsia"/>
          <w:szCs w:val="21"/>
        </w:rPr>
        <w:t>（</w:t>
      </w:r>
      <w:r w:rsidRPr="001F0B5C">
        <w:rPr>
          <w:rFonts w:ascii="宋体" w:hAnsi="宋体"/>
          <w:szCs w:val="21"/>
        </w:rPr>
        <w:t>2</w:t>
      </w:r>
      <w:r w:rsidRPr="001F0B5C">
        <w:rPr>
          <w:rFonts w:ascii="宋体" w:hAnsi="宋体" w:hint="eastAsia"/>
          <w:szCs w:val="21"/>
        </w:rPr>
        <w:t>）若因</w:t>
      </w:r>
      <w:r w:rsidRPr="001F0B5C">
        <w:rPr>
          <w:rFonts w:ascii="宋体" w:hAnsi="宋体" w:cs="宋体" w:hint="eastAsia"/>
          <w:kern w:val="0"/>
          <w:szCs w:val="21"/>
        </w:rPr>
        <w:t>政府采购云平台</w:t>
      </w:r>
      <w:r w:rsidRPr="001F0B5C">
        <w:rPr>
          <w:rFonts w:ascii="宋体" w:hAnsi="宋体" w:hint="eastAsia"/>
          <w:szCs w:val="21"/>
        </w:rPr>
        <w:t>原因无法读取或电子开评标无法正常进行，采购代理机构将开启所有供应商递交的纸质备份投标文件完成开标，电子投标文件及</w:t>
      </w:r>
      <w:r w:rsidRPr="001F0B5C">
        <w:rPr>
          <w:rFonts w:ascii="宋体" w:hAnsi="宋体" w:cs="宋体" w:hint="eastAsia"/>
          <w:kern w:val="0"/>
          <w:szCs w:val="21"/>
        </w:rPr>
        <w:t>电子备份投标文件</w:t>
      </w:r>
      <w:r w:rsidRPr="001F0B5C">
        <w:rPr>
          <w:rFonts w:ascii="宋体" w:hAnsi="宋体" w:hint="eastAsia"/>
          <w:szCs w:val="21"/>
        </w:rPr>
        <w:t>自动失效。</w:t>
      </w:r>
    </w:p>
    <w:p w:rsidR="00E874EC" w:rsidRPr="001F0B5C" w:rsidRDefault="009622B3">
      <w:pPr>
        <w:spacing w:line="400" w:lineRule="exact"/>
        <w:ind w:firstLineChars="200" w:firstLine="420"/>
        <w:jc w:val="left"/>
        <w:rPr>
          <w:rFonts w:ascii="宋体" w:hAnsi="宋体"/>
          <w:szCs w:val="21"/>
        </w:rPr>
      </w:pPr>
      <w:r w:rsidRPr="001F0B5C">
        <w:rPr>
          <w:rFonts w:ascii="宋体" w:hAnsi="宋体" w:hint="eastAsia"/>
          <w:szCs w:val="21"/>
        </w:rPr>
        <w:t>（</w:t>
      </w:r>
      <w:r w:rsidRPr="001F0B5C">
        <w:rPr>
          <w:rFonts w:ascii="宋体" w:hAnsi="宋体"/>
          <w:szCs w:val="21"/>
        </w:rPr>
        <w:t>3</w:t>
      </w:r>
      <w:r w:rsidRPr="001F0B5C">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E874EC" w:rsidRPr="001F0B5C" w:rsidRDefault="009622B3">
      <w:pPr>
        <w:spacing w:line="400" w:lineRule="exact"/>
        <w:ind w:firstLineChars="200" w:firstLine="420"/>
        <w:jc w:val="left"/>
        <w:rPr>
          <w:rFonts w:ascii="宋体" w:hAnsi="宋体"/>
          <w:szCs w:val="21"/>
        </w:rPr>
      </w:pPr>
      <w:r w:rsidRPr="001F0B5C">
        <w:rPr>
          <w:rFonts w:ascii="Cambria Math" w:eastAsiaTheme="minorEastAsia" w:hAnsi="Cambria Math"/>
          <w:szCs w:val="21"/>
        </w:rPr>
        <w:t>①</w:t>
      </w:r>
      <w:r w:rsidRPr="001F0B5C">
        <w:rPr>
          <w:rFonts w:ascii="宋体" w:hAnsi="宋体" w:hint="eastAsia"/>
          <w:szCs w:val="21"/>
        </w:rPr>
        <w:t xml:space="preserve">电子交易平台发生故障而无法登录访问的； </w:t>
      </w:r>
    </w:p>
    <w:p w:rsidR="00E874EC" w:rsidRPr="001F0B5C" w:rsidRDefault="009622B3">
      <w:pPr>
        <w:spacing w:line="400" w:lineRule="exact"/>
        <w:ind w:firstLineChars="200" w:firstLine="420"/>
        <w:jc w:val="left"/>
        <w:rPr>
          <w:rFonts w:ascii="宋体" w:hAnsi="宋体"/>
          <w:szCs w:val="21"/>
        </w:rPr>
      </w:pPr>
      <w:r w:rsidRPr="001F0B5C">
        <w:rPr>
          <w:rFonts w:ascii="Cambria Math" w:hAnsi="Cambria Math"/>
          <w:szCs w:val="21"/>
        </w:rPr>
        <w:t>②</w:t>
      </w:r>
      <w:r w:rsidRPr="001F0B5C">
        <w:rPr>
          <w:rFonts w:ascii="宋体" w:hAnsi="宋体" w:hint="eastAsia"/>
          <w:szCs w:val="21"/>
        </w:rPr>
        <w:t>电子交易平台应用或数据库出现错误，不能进行正常操作的；</w:t>
      </w:r>
    </w:p>
    <w:p w:rsidR="00E874EC" w:rsidRPr="001F0B5C" w:rsidRDefault="009622B3">
      <w:pPr>
        <w:spacing w:line="400" w:lineRule="exact"/>
        <w:ind w:firstLineChars="200" w:firstLine="420"/>
        <w:jc w:val="left"/>
        <w:rPr>
          <w:rFonts w:ascii="宋体" w:hAnsi="宋体"/>
          <w:szCs w:val="21"/>
        </w:rPr>
      </w:pPr>
      <w:r w:rsidRPr="001F0B5C">
        <w:rPr>
          <w:rFonts w:ascii="Cambria Math" w:eastAsiaTheme="minorEastAsia" w:hAnsi="Cambria Math"/>
          <w:szCs w:val="21"/>
        </w:rPr>
        <w:t>③</w:t>
      </w:r>
      <w:r w:rsidRPr="001F0B5C">
        <w:rPr>
          <w:rFonts w:ascii="宋体" w:hAnsi="宋体" w:hint="eastAsia"/>
          <w:szCs w:val="21"/>
        </w:rPr>
        <w:t>电子交易平台发现严重安全漏洞，有潜在泄密危险的；</w:t>
      </w:r>
    </w:p>
    <w:p w:rsidR="00E874EC" w:rsidRPr="001F0B5C" w:rsidRDefault="009622B3">
      <w:pPr>
        <w:spacing w:line="400" w:lineRule="exact"/>
        <w:ind w:firstLineChars="200" w:firstLine="420"/>
        <w:jc w:val="left"/>
        <w:rPr>
          <w:rFonts w:ascii="宋体" w:hAnsi="宋体"/>
          <w:szCs w:val="21"/>
        </w:rPr>
      </w:pPr>
      <w:r w:rsidRPr="001F0B5C">
        <w:rPr>
          <w:rFonts w:ascii="Cambria Math" w:hAnsi="Cambria Math"/>
          <w:szCs w:val="21"/>
        </w:rPr>
        <w:t>④</w:t>
      </w:r>
      <w:r w:rsidRPr="001F0B5C">
        <w:rPr>
          <w:rFonts w:ascii="宋体" w:hAnsi="宋体" w:hint="eastAsia"/>
          <w:szCs w:val="21"/>
        </w:rPr>
        <w:t xml:space="preserve">病毒发作导致不能进行正常操作的； </w:t>
      </w:r>
    </w:p>
    <w:p w:rsidR="00E874EC" w:rsidRPr="001F0B5C" w:rsidRDefault="009622B3">
      <w:pPr>
        <w:spacing w:line="400" w:lineRule="exact"/>
        <w:ind w:firstLineChars="200" w:firstLine="420"/>
        <w:jc w:val="left"/>
        <w:rPr>
          <w:rFonts w:ascii="宋体" w:hAnsi="宋体"/>
          <w:szCs w:val="21"/>
        </w:rPr>
      </w:pPr>
      <w:r w:rsidRPr="001F0B5C">
        <w:rPr>
          <w:rFonts w:ascii="Cambria Math" w:hAnsi="Cambria Math"/>
          <w:szCs w:val="21"/>
        </w:rPr>
        <w:lastRenderedPageBreak/>
        <w:t>⑤</w:t>
      </w:r>
      <w:r w:rsidRPr="001F0B5C">
        <w:rPr>
          <w:rFonts w:ascii="宋体" w:hAnsi="宋体" w:hint="eastAsia"/>
          <w:szCs w:val="21"/>
        </w:rPr>
        <w:t>其他无法保证电子交易的公平、公正和安全的情况。</w:t>
      </w:r>
    </w:p>
    <w:p w:rsidR="00E874EC" w:rsidRPr="001F0B5C" w:rsidRDefault="009622B3">
      <w:pPr>
        <w:spacing w:line="400" w:lineRule="exact"/>
        <w:ind w:firstLineChars="200" w:firstLine="420"/>
        <w:jc w:val="left"/>
        <w:rPr>
          <w:rFonts w:ascii="宋体" w:hAnsi="宋体"/>
          <w:szCs w:val="21"/>
        </w:rPr>
      </w:pPr>
      <w:r w:rsidRPr="001F0B5C">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（三）评标委员会</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依法组建评标委员会。</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2.评标委员会的组成</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sidRPr="001F0B5C">
        <w:rPr>
          <w:rFonts w:asciiTheme="minorEastAsia" w:eastAsiaTheme="minorEastAsia" w:hAnsiTheme="minorEastAsia" w:hint="eastAsia"/>
          <w:szCs w:val="21"/>
        </w:rPr>
        <w:t>1000万元以上或技术复杂或社会影响较大的项目，评标委员会成员人数应当为7人以上单数。</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评标委员会成员名单在评标结果公告前应当保密</w:t>
      </w:r>
      <w:r w:rsidRPr="001F0B5C">
        <w:rPr>
          <w:rFonts w:asciiTheme="minorEastAsia" w:eastAsiaTheme="minorEastAsia" w:hAnsiTheme="minorEastAsia" w:hint="eastAsia"/>
          <w:szCs w:val="21"/>
        </w:rPr>
        <w:t>。</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（1）参加采购活动前3年内与供应商存在劳动关系；</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（2）参加采购活动前3年内担任供应商的董事、监事；</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（3）参加采购活动前3年内是供应商的控股股东或者实际控制人；</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（4）与供应商的法定代表人或者负责人有夫妻、直系血亲、三代以内旁系血亲或者近姻亲关系；</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（5）与供应商有其他可能影响政府采购活动公平、公正进行的关系。</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4.评标委员会的职责</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5.评标办法</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本次采购项目的评标方法为：综合评分法。</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综合评分法，是指投标文件满足招标文件全部实质性要求，且按照评审因素的量化指标评审得分最高的投标人为中标候选人的评标方法。</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6.</w:t>
      </w:r>
      <w:r w:rsidRPr="001F0B5C">
        <w:rPr>
          <w:rFonts w:asciiTheme="minorEastAsia" w:eastAsiaTheme="minorEastAsia" w:hAnsiTheme="minorEastAsia"/>
          <w:szCs w:val="21"/>
        </w:rPr>
        <w:t>评标程序</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（1）采购代理机构工作人员按评标委员会名单核对评审专家身份，组织评委及相关人员签到。</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（2）采购代理机构工作人员宣布评标纪律，公布投标人名单，征询评委有无回避情形。</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（3）组织评标委员会推选评标组长，采购人代表不得担任组长。</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lastRenderedPageBreak/>
        <w:t>（4）评委依照招标文件规定的评标程序、方法和标准进行独立评审。</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（5）采购代理机构做好评审现场相关记录，核对评标结果。</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（6）评标委员会形成评标报告，由全体评标成员签字确认。</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（7）采购代理机构工作人员宣布会议结束。</w:t>
      </w:r>
    </w:p>
    <w:p w:rsidR="00E874EC" w:rsidRPr="00707F09"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7</w:t>
      </w:r>
      <w:r w:rsidRPr="00707F09">
        <w:rPr>
          <w:rFonts w:asciiTheme="minorEastAsia" w:eastAsiaTheme="minorEastAsia" w:hAnsiTheme="minorEastAsia" w:hint="eastAsia"/>
          <w:szCs w:val="21"/>
        </w:rPr>
        <w:t>.评审程序</w:t>
      </w:r>
    </w:p>
    <w:p w:rsidR="00E874EC" w:rsidRPr="00707F09" w:rsidRDefault="009622B3">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hint="eastAsia"/>
          <w:szCs w:val="21"/>
        </w:rPr>
        <w:t>（1）资格审查</w:t>
      </w:r>
    </w:p>
    <w:p w:rsidR="00E874EC" w:rsidRPr="001F0B5C" w:rsidRDefault="009622B3">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hint="eastAsia"/>
          <w:szCs w:val="21"/>
        </w:rPr>
        <w:t>由采购人对投标人的</w:t>
      </w:r>
      <w:r w:rsidRPr="001F0B5C">
        <w:rPr>
          <w:rFonts w:asciiTheme="minorEastAsia" w:eastAsiaTheme="minorEastAsia" w:hAnsiTheme="minorEastAsia" w:hint="eastAsia"/>
          <w:szCs w:val="21"/>
        </w:rPr>
        <w:t>资格进行审查。</w:t>
      </w:r>
      <w:r w:rsidR="00707F09" w:rsidRPr="00707F09">
        <w:rPr>
          <w:rFonts w:ascii="宋体" w:hAnsi="宋体" w:hint="eastAsia"/>
          <w:bCs/>
          <w:szCs w:val="21"/>
        </w:rPr>
        <w:t>（</w:t>
      </w:r>
      <w:r w:rsidR="009C7DFF">
        <w:rPr>
          <w:rFonts w:ascii="宋体" w:hAnsi="宋体" w:hint="eastAsia"/>
          <w:bCs/>
          <w:szCs w:val="21"/>
        </w:rPr>
        <w:t>标项一、标项二、标项三</w:t>
      </w:r>
      <w:r w:rsidR="00707F09" w:rsidRPr="00707F09">
        <w:rPr>
          <w:rFonts w:ascii="宋体" w:hAnsi="宋体" w:hint="eastAsia"/>
          <w:bCs/>
          <w:szCs w:val="21"/>
        </w:rPr>
        <w:t>通用）</w:t>
      </w:r>
    </w:p>
    <w:tbl>
      <w:tblPr>
        <w:tblStyle w:val="ac"/>
        <w:tblW w:w="8864" w:type="dxa"/>
        <w:jc w:val="center"/>
        <w:tblLook w:val="04A0"/>
      </w:tblPr>
      <w:tblGrid>
        <w:gridCol w:w="1239"/>
        <w:gridCol w:w="7625"/>
      </w:tblGrid>
      <w:tr w:rsidR="00E874EC" w:rsidRPr="001F0B5C">
        <w:trPr>
          <w:jc w:val="center"/>
        </w:trPr>
        <w:tc>
          <w:tcPr>
            <w:tcW w:w="1239" w:type="dxa"/>
            <w:vAlign w:val="center"/>
          </w:tcPr>
          <w:p w:rsidR="00E874EC" w:rsidRPr="001F0B5C" w:rsidRDefault="009622B3" w:rsidP="006222AA">
            <w:pPr>
              <w:adjustRightInd w:val="0"/>
              <w:snapToGrid w:val="0"/>
              <w:spacing w:line="400" w:lineRule="exact"/>
              <w:jc w:val="center"/>
              <w:rPr>
                <w:rStyle w:val="ad"/>
                <w:rFonts w:asciiTheme="minorEastAsia" w:eastAsiaTheme="minorEastAsia" w:hAnsiTheme="minorEastAsia" w:cs="宋体"/>
                <w:b w:val="0"/>
                <w:szCs w:val="21"/>
              </w:rPr>
            </w:pPr>
            <w:r w:rsidRPr="001F0B5C">
              <w:rPr>
                <w:rStyle w:val="ad"/>
                <w:rFonts w:asciiTheme="minorEastAsia" w:eastAsiaTheme="minorEastAsia" w:hAnsiTheme="minorEastAsia" w:cs="宋体" w:hint="eastAsia"/>
                <w:b w:val="0"/>
                <w:szCs w:val="21"/>
              </w:rPr>
              <w:t>审查类别</w:t>
            </w:r>
          </w:p>
        </w:tc>
        <w:tc>
          <w:tcPr>
            <w:tcW w:w="7625" w:type="dxa"/>
            <w:vAlign w:val="center"/>
          </w:tcPr>
          <w:p w:rsidR="00E874EC" w:rsidRPr="001F0B5C" w:rsidRDefault="009622B3" w:rsidP="006222AA">
            <w:pPr>
              <w:adjustRightInd w:val="0"/>
              <w:snapToGrid w:val="0"/>
              <w:spacing w:line="400"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审查内容</w:t>
            </w:r>
          </w:p>
        </w:tc>
      </w:tr>
      <w:tr w:rsidR="005770AF" w:rsidRPr="001F0B5C">
        <w:trPr>
          <w:jc w:val="center"/>
        </w:trPr>
        <w:tc>
          <w:tcPr>
            <w:tcW w:w="1239" w:type="dxa"/>
            <w:vMerge w:val="restart"/>
            <w:vAlign w:val="center"/>
          </w:tcPr>
          <w:p w:rsidR="005770AF" w:rsidRPr="001F0B5C" w:rsidRDefault="005770AF" w:rsidP="006222AA">
            <w:pPr>
              <w:adjustRightInd w:val="0"/>
              <w:snapToGrid w:val="0"/>
              <w:spacing w:line="400" w:lineRule="exact"/>
              <w:jc w:val="center"/>
              <w:rPr>
                <w:rFonts w:asciiTheme="minorEastAsia" w:eastAsiaTheme="minorEastAsia" w:hAnsiTheme="minorEastAsia" w:cs="宋体"/>
                <w:szCs w:val="21"/>
              </w:rPr>
            </w:pPr>
            <w:r w:rsidRPr="001F0B5C">
              <w:rPr>
                <w:rFonts w:asciiTheme="minorEastAsia" w:eastAsiaTheme="minorEastAsia" w:hAnsiTheme="minorEastAsia" w:cs="宋体" w:hint="eastAsia"/>
                <w:szCs w:val="21"/>
              </w:rPr>
              <w:t>资格审查</w:t>
            </w:r>
          </w:p>
        </w:tc>
        <w:tc>
          <w:tcPr>
            <w:tcW w:w="7625" w:type="dxa"/>
            <w:vAlign w:val="center"/>
          </w:tcPr>
          <w:p w:rsidR="005770AF" w:rsidRPr="001F0B5C" w:rsidRDefault="005770AF" w:rsidP="006222AA">
            <w:pPr>
              <w:adjustRightInd w:val="0"/>
              <w:snapToGrid w:val="0"/>
              <w:spacing w:line="400" w:lineRule="exact"/>
              <w:rPr>
                <w:rFonts w:asciiTheme="minorEastAsia" w:eastAsiaTheme="minorEastAsia" w:hAnsiTheme="minorEastAsia" w:cs="宋体"/>
                <w:szCs w:val="21"/>
              </w:rPr>
            </w:pPr>
            <w:r w:rsidRPr="001F0B5C">
              <w:rPr>
                <w:rFonts w:asciiTheme="minorEastAsia" w:eastAsiaTheme="minorEastAsia" w:hAnsiTheme="minorEastAsia" w:hint="eastAsia"/>
                <w:szCs w:val="21"/>
              </w:rPr>
              <w:t>1.满足《中华人民共和国政府采购法》第二十二条规定的投标人承诺书（格式见附件）；未被“信用中国”（</w:t>
            </w:r>
            <w:hyperlink w:tgtFrame="_blank" w:history="1">
              <w:r w:rsidRPr="001F0B5C">
                <w:rPr>
                  <w:rFonts w:asciiTheme="minorEastAsia" w:eastAsiaTheme="minorEastAsia" w:hAnsiTheme="minorEastAsia" w:hint="eastAsia"/>
                </w:rPr>
                <w:t>www.creditchina.gov.cn)、中国政府采购网（www.ccgp.gov.cn）列入失信被执行人、重大税收违法案件当事人名单、政府采购严重违法失信行为记录名单</w:t>
              </w:r>
            </w:hyperlink>
            <w:r w:rsidRPr="001F0B5C">
              <w:rPr>
                <w:rFonts w:asciiTheme="minorEastAsia" w:eastAsiaTheme="minorEastAsia" w:hAnsiTheme="minorEastAsia" w:hint="eastAsia"/>
                <w:szCs w:val="21"/>
              </w:rPr>
              <w:t>。</w:t>
            </w:r>
          </w:p>
        </w:tc>
      </w:tr>
      <w:tr w:rsidR="005770AF" w:rsidRPr="001F0B5C">
        <w:trPr>
          <w:jc w:val="center"/>
        </w:trPr>
        <w:tc>
          <w:tcPr>
            <w:tcW w:w="1239" w:type="dxa"/>
            <w:vMerge/>
            <w:vAlign w:val="center"/>
          </w:tcPr>
          <w:p w:rsidR="005770AF" w:rsidRPr="001F0B5C" w:rsidRDefault="005770AF" w:rsidP="006222AA">
            <w:pPr>
              <w:spacing w:line="400" w:lineRule="exact"/>
              <w:jc w:val="center"/>
              <w:rPr>
                <w:rFonts w:asciiTheme="minorEastAsia" w:eastAsiaTheme="minorEastAsia" w:hAnsiTheme="minorEastAsia"/>
                <w:szCs w:val="21"/>
              </w:rPr>
            </w:pPr>
          </w:p>
        </w:tc>
        <w:tc>
          <w:tcPr>
            <w:tcW w:w="7625" w:type="dxa"/>
            <w:vAlign w:val="center"/>
          </w:tcPr>
          <w:p w:rsidR="005770AF" w:rsidRPr="001F0B5C" w:rsidRDefault="005770AF" w:rsidP="006222AA">
            <w:pPr>
              <w:adjustRightInd w:val="0"/>
              <w:snapToGrid w:val="0"/>
              <w:spacing w:line="400" w:lineRule="exact"/>
              <w:rPr>
                <w:rFonts w:asciiTheme="minorEastAsia" w:eastAsiaTheme="minorEastAsia" w:hAnsiTheme="minorEastAsia"/>
                <w:szCs w:val="21"/>
              </w:rPr>
            </w:pPr>
            <w:r w:rsidRPr="001F0B5C">
              <w:rPr>
                <w:rFonts w:asciiTheme="minorEastAsia" w:eastAsiaTheme="minorEastAsia" w:hAnsiTheme="minorEastAsia" w:cs="宋体" w:hint="eastAsia"/>
                <w:szCs w:val="21"/>
              </w:rPr>
              <w:t>2.</w:t>
            </w:r>
            <w:r w:rsidRPr="001F0B5C">
              <w:rPr>
                <w:rFonts w:asciiTheme="minorEastAsia" w:eastAsiaTheme="minorEastAsia" w:hAnsiTheme="minorEastAsia" w:hint="eastAsia"/>
                <w:szCs w:val="21"/>
              </w:rPr>
              <w:t>落实政府采购政策需满足的资格要求：</w:t>
            </w:r>
            <w:r w:rsidRPr="001F0B5C">
              <w:rPr>
                <w:rFonts w:asciiTheme="minorEastAsia" w:eastAsiaTheme="minorEastAsia" w:hAnsiTheme="minorEastAsia" w:cs="宋体" w:hint="eastAsia"/>
                <w:szCs w:val="21"/>
              </w:rPr>
              <w:t>见招标公告中申请人资格要求的</w:t>
            </w:r>
            <w:r w:rsidRPr="001F0B5C">
              <w:rPr>
                <w:rFonts w:asciiTheme="minorEastAsia" w:eastAsiaTheme="minorEastAsia" w:hAnsiTheme="minorEastAsia" w:hint="eastAsia"/>
                <w:szCs w:val="21"/>
              </w:rPr>
              <w:t>落实政府采购政策需满足的资格要求；（如没有，则无须提供相关证明资料）</w:t>
            </w:r>
          </w:p>
        </w:tc>
      </w:tr>
      <w:tr w:rsidR="005770AF" w:rsidRPr="001F0B5C">
        <w:trPr>
          <w:jc w:val="center"/>
        </w:trPr>
        <w:tc>
          <w:tcPr>
            <w:tcW w:w="1239" w:type="dxa"/>
            <w:vMerge/>
            <w:vAlign w:val="center"/>
          </w:tcPr>
          <w:p w:rsidR="005770AF" w:rsidRPr="001F0B5C" w:rsidRDefault="005770AF" w:rsidP="006222AA">
            <w:pPr>
              <w:spacing w:line="400" w:lineRule="exact"/>
              <w:jc w:val="center"/>
              <w:rPr>
                <w:rFonts w:asciiTheme="minorEastAsia" w:eastAsiaTheme="minorEastAsia" w:hAnsiTheme="minorEastAsia"/>
                <w:szCs w:val="21"/>
              </w:rPr>
            </w:pPr>
          </w:p>
        </w:tc>
        <w:tc>
          <w:tcPr>
            <w:tcW w:w="7625" w:type="dxa"/>
            <w:vAlign w:val="center"/>
          </w:tcPr>
          <w:p w:rsidR="005770AF" w:rsidRPr="001F0B5C" w:rsidRDefault="008B368D" w:rsidP="008B368D">
            <w:pPr>
              <w:adjustRightInd w:val="0"/>
              <w:snapToGrid w:val="0"/>
              <w:spacing w:line="400" w:lineRule="exact"/>
              <w:rPr>
                <w:rFonts w:asciiTheme="minorEastAsia" w:eastAsiaTheme="minorEastAsia" w:hAnsiTheme="minorEastAsia" w:cs="宋体"/>
                <w:szCs w:val="21"/>
              </w:rPr>
            </w:pPr>
            <w:r w:rsidRPr="001F0B5C">
              <w:rPr>
                <w:rFonts w:asciiTheme="minorEastAsia" w:eastAsiaTheme="minorEastAsia" w:hAnsiTheme="minorEastAsia" w:cs="宋体" w:hint="eastAsia"/>
                <w:szCs w:val="21"/>
              </w:rPr>
              <w:t>3.</w:t>
            </w:r>
            <w:r w:rsidRPr="001F0B5C">
              <w:rPr>
                <w:rFonts w:asciiTheme="minorEastAsia" w:eastAsiaTheme="minorEastAsia" w:hAnsiTheme="minorEastAsia"/>
                <w:szCs w:val="21"/>
              </w:rPr>
              <w:t>本项目的特定资格要求</w:t>
            </w:r>
            <w:r w:rsidRPr="001F0B5C">
              <w:rPr>
                <w:rFonts w:asciiTheme="minorEastAsia" w:eastAsiaTheme="minorEastAsia" w:hAnsiTheme="minorEastAsia" w:cs="宋体" w:hint="eastAsia"/>
                <w:szCs w:val="21"/>
              </w:rPr>
              <w:t>：见招标公告中申请人资格要求的</w:t>
            </w:r>
            <w:r w:rsidR="00A67002" w:rsidRPr="001F0B5C">
              <w:rPr>
                <w:rFonts w:asciiTheme="minorEastAsia" w:eastAsiaTheme="minorEastAsia" w:hAnsiTheme="minorEastAsia"/>
                <w:szCs w:val="21"/>
              </w:rPr>
              <w:t>本项目的特定资格要求</w:t>
            </w:r>
            <w:r w:rsidRPr="001F0B5C">
              <w:rPr>
                <w:rFonts w:asciiTheme="minorEastAsia" w:eastAsiaTheme="minorEastAsia" w:hAnsiTheme="minorEastAsia" w:cs="宋体" w:hint="eastAsia"/>
                <w:szCs w:val="21"/>
              </w:rPr>
              <w:t>；（如没有，则无须提供相关证明资料）</w:t>
            </w:r>
          </w:p>
        </w:tc>
      </w:tr>
    </w:tbl>
    <w:p w:rsidR="00E874EC" w:rsidRPr="00707F09"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w:t>
      </w:r>
      <w:r w:rsidRPr="00707F09">
        <w:rPr>
          <w:rFonts w:asciiTheme="minorEastAsia" w:eastAsiaTheme="minorEastAsia" w:hAnsiTheme="minorEastAsia" w:hint="eastAsia"/>
          <w:szCs w:val="21"/>
        </w:rPr>
        <w:t>2）符合性审查</w:t>
      </w:r>
    </w:p>
    <w:p w:rsidR="00E874EC" w:rsidRPr="001F0B5C" w:rsidRDefault="009622B3">
      <w:pPr>
        <w:spacing w:line="400" w:lineRule="exact"/>
        <w:ind w:firstLineChars="200" w:firstLine="420"/>
        <w:rPr>
          <w:rFonts w:asciiTheme="minorEastAsia" w:eastAsiaTheme="minorEastAsia" w:hAnsiTheme="minorEastAsia"/>
          <w:szCs w:val="21"/>
        </w:rPr>
      </w:pPr>
      <w:r w:rsidRPr="00707F09">
        <w:rPr>
          <w:rFonts w:asciiTheme="minorEastAsia" w:eastAsiaTheme="minorEastAsia" w:hAnsiTheme="minorEastAsia" w:cs="宋体" w:hint="eastAsia"/>
          <w:kern w:val="0"/>
          <w:szCs w:val="21"/>
        </w:rPr>
        <w:t>评标委员会应当对符合资格的</w:t>
      </w:r>
      <w:r w:rsidRPr="00707F09">
        <w:rPr>
          <w:rFonts w:asciiTheme="minorEastAsia" w:eastAsiaTheme="minorEastAsia" w:hAnsiTheme="minorEastAsia" w:hint="eastAsia"/>
          <w:szCs w:val="21"/>
        </w:rPr>
        <w:t>投标人</w:t>
      </w:r>
      <w:r w:rsidRPr="00707F09">
        <w:rPr>
          <w:rFonts w:asciiTheme="minorEastAsia" w:eastAsiaTheme="minorEastAsia" w:hAnsiTheme="minorEastAsia" w:cs="宋体" w:hint="eastAsia"/>
          <w:kern w:val="0"/>
          <w:szCs w:val="21"/>
        </w:rPr>
        <w:t>的投标文件进行符合性审查</w:t>
      </w:r>
      <w:r w:rsidRPr="00707F09">
        <w:rPr>
          <w:rFonts w:asciiTheme="minorEastAsia" w:hAnsiTheme="minorEastAsia" w:cs="宋体" w:hint="eastAsia"/>
          <w:kern w:val="0"/>
          <w:szCs w:val="21"/>
        </w:rPr>
        <w:t>，</w:t>
      </w:r>
      <w:r w:rsidRPr="00707F09">
        <w:rPr>
          <w:rFonts w:asciiTheme="minorEastAsia" w:eastAsiaTheme="minorEastAsia" w:hAnsiTheme="minorEastAsia" w:cs="宋体" w:hint="eastAsia"/>
          <w:kern w:val="0"/>
          <w:szCs w:val="21"/>
        </w:rPr>
        <w:t>以确定其是否满足招标文件的实质性要求。</w:t>
      </w:r>
      <w:r w:rsidR="00707F09" w:rsidRPr="00707F09">
        <w:rPr>
          <w:rFonts w:ascii="宋体" w:hAnsi="宋体" w:hint="eastAsia"/>
          <w:bCs/>
          <w:szCs w:val="21"/>
        </w:rPr>
        <w:t>（</w:t>
      </w:r>
      <w:r w:rsidR="009C7DFF">
        <w:rPr>
          <w:rFonts w:ascii="宋体" w:hAnsi="宋体" w:hint="eastAsia"/>
          <w:bCs/>
          <w:szCs w:val="21"/>
        </w:rPr>
        <w:t>标项一、标项二、标项三</w:t>
      </w:r>
      <w:r w:rsidR="00707F09" w:rsidRPr="00707F09">
        <w:rPr>
          <w:rFonts w:ascii="宋体" w:hAnsi="宋体" w:hint="eastAsia"/>
          <w:bCs/>
          <w:szCs w:val="21"/>
        </w:rPr>
        <w:t>通用）</w:t>
      </w:r>
    </w:p>
    <w:tbl>
      <w:tblPr>
        <w:tblStyle w:val="ac"/>
        <w:tblW w:w="8864" w:type="dxa"/>
        <w:jc w:val="center"/>
        <w:tblLook w:val="04A0"/>
      </w:tblPr>
      <w:tblGrid>
        <w:gridCol w:w="1239"/>
        <w:gridCol w:w="7625"/>
      </w:tblGrid>
      <w:tr w:rsidR="00E874EC" w:rsidRPr="001F0B5C">
        <w:trPr>
          <w:jc w:val="center"/>
        </w:trPr>
        <w:tc>
          <w:tcPr>
            <w:tcW w:w="1239" w:type="dxa"/>
            <w:vAlign w:val="center"/>
          </w:tcPr>
          <w:p w:rsidR="00E874EC" w:rsidRPr="001F0B5C" w:rsidRDefault="009622B3">
            <w:pPr>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审查类别</w:t>
            </w:r>
          </w:p>
        </w:tc>
        <w:tc>
          <w:tcPr>
            <w:tcW w:w="7625" w:type="dxa"/>
            <w:vAlign w:val="center"/>
          </w:tcPr>
          <w:p w:rsidR="00E874EC" w:rsidRPr="001F0B5C" w:rsidRDefault="009622B3">
            <w:pPr>
              <w:spacing w:line="400" w:lineRule="exact"/>
              <w:jc w:val="center"/>
              <w:rPr>
                <w:rFonts w:asciiTheme="minorEastAsia" w:eastAsiaTheme="minorEastAsia" w:hAnsiTheme="minorEastAsia"/>
                <w:szCs w:val="21"/>
              </w:rPr>
            </w:pPr>
            <w:r w:rsidRPr="001F0B5C">
              <w:rPr>
                <w:rFonts w:asciiTheme="minorEastAsia" w:eastAsiaTheme="minorEastAsia" w:hAnsiTheme="minorEastAsia" w:cs="宋体"/>
                <w:szCs w:val="21"/>
              </w:rPr>
              <w:t>审查内容</w:t>
            </w:r>
          </w:p>
        </w:tc>
      </w:tr>
      <w:tr w:rsidR="00E874EC" w:rsidRPr="001F0B5C">
        <w:trPr>
          <w:jc w:val="center"/>
        </w:trPr>
        <w:tc>
          <w:tcPr>
            <w:tcW w:w="1239" w:type="dxa"/>
            <w:vMerge w:val="restart"/>
            <w:vAlign w:val="center"/>
          </w:tcPr>
          <w:p w:rsidR="00E874EC" w:rsidRPr="001F0B5C" w:rsidRDefault="009622B3">
            <w:pPr>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技术</w:t>
            </w:r>
          </w:p>
        </w:tc>
        <w:tc>
          <w:tcPr>
            <w:tcW w:w="7625" w:type="dxa"/>
            <w:vAlign w:val="center"/>
          </w:tcPr>
          <w:p w:rsidR="00E874EC" w:rsidRPr="001F0B5C" w:rsidRDefault="009622B3">
            <w:pPr>
              <w:tabs>
                <w:tab w:val="left" w:pos="612"/>
              </w:tabs>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1.投标函</w:t>
            </w:r>
            <w:r w:rsidR="00864829" w:rsidRPr="001F0B5C">
              <w:rPr>
                <w:rFonts w:asciiTheme="minorEastAsia" w:eastAsiaTheme="minorEastAsia" w:hAnsiTheme="minorEastAsia" w:hint="eastAsia"/>
                <w:szCs w:val="21"/>
              </w:rPr>
              <w:t>未提交或不</w:t>
            </w:r>
            <w:r w:rsidRPr="001F0B5C">
              <w:rPr>
                <w:rFonts w:asciiTheme="minorEastAsia" w:eastAsiaTheme="minorEastAsia" w:hAnsiTheme="minorEastAsia" w:hint="eastAsia"/>
                <w:szCs w:val="21"/>
              </w:rPr>
              <w:t>符合招标文件要求的；（格式见附件）</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tabs>
                <w:tab w:val="left" w:pos="612"/>
              </w:tabs>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2.</w:t>
            </w:r>
            <w:r w:rsidR="00824EC5" w:rsidRPr="001F0B5C">
              <w:rPr>
                <w:rFonts w:asciiTheme="minorEastAsia" w:eastAsiaTheme="minorEastAsia" w:hAnsiTheme="minorEastAsia" w:hint="eastAsia"/>
                <w:szCs w:val="21"/>
              </w:rPr>
              <w:t>《</w:t>
            </w:r>
            <w:r w:rsidR="000C6548" w:rsidRPr="001F0B5C">
              <w:rPr>
                <w:rFonts w:asciiTheme="minorEastAsia" w:eastAsiaTheme="minorEastAsia" w:hAnsiTheme="minorEastAsia" w:hint="eastAsia"/>
                <w:szCs w:val="21"/>
              </w:rPr>
              <w:t>法定代表人／负责人身份证明书</w:t>
            </w:r>
            <w:r w:rsidR="00824EC5" w:rsidRPr="001F0B5C">
              <w:rPr>
                <w:rFonts w:asciiTheme="minorEastAsia" w:eastAsiaTheme="minorEastAsia" w:hAnsiTheme="minorEastAsia" w:hint="eastAsia"/>
                <w:szCs w:val="21"/>
              </w:rPr>
              <w:t>》</w:t>
            </w:r>
            <w:r w:rsidR="00E805E0" w:rsidRPr="001F0B5C">
              <w:rPr>
                <w:rFonts w:asciiTheme="minorEastAsia" w:eastAsiaTheme="minorEastAsia" w:hAnsiTheme="minorEastAsia" w:hint="eastAsia"/>
                <w:szCs w:val="21"/>
              </w:rPr>
              <w:t>未提交</w:t>
            </w:r>
            <w:r w:rsidR="00123DEA" w:rsidRPr="001F0B5C">
              <w:rPr>
                <w:rFonts w:asciiTheme="minorEastAsia" w:eastAsiaTheme="minorEastAsia" w:hAnsiTheme="minorEastAsia" w:hint="eastAsia"/>
                <w:szCs w:val="21"/>
              </w:rPr>
              <w:t>的；</w:t>
            </w:r>
            <w:r w:rsidRPr="001F0B5C">
              <w:rPr>
                <w:rFonts w:asciiTheme="minorEastAsia" w:eastAsiaTheme="minorEastAsia" w:hAnsiTheme="minorEastAsia" w:hint="eastAsia"/>
                <w:szCs w:val="21"/>
              </w:rPr>
              <w:t>（格式见附件）</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3.</w:t>
            </w:r>
            <w:r w:rsidRPr="001F0B5C">
              <w:rPr>
                <w:rFonts w:asciiTheme="minorEastAsia" w:eastAsiaTheme="minorEastAsia" w:hAnsiTheme="minorEastAsia"/>
                <w:szCs w:val="21"/>
              </w:rPr>
              <w:t>投标文件未按招标文件要求签署、盖章的；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tabs>
                <w:tab w:val="left" w:pos="612"/>
              </w:tabs>
              <w:spacing w:line="400" w:lineRule="exact"/>
              <w:rPr>
                <w:rFonts w:asciiTheme="minorEastAsia" w:eastAsiaTheme="minorEastAsia" w:hAnsiTheme="minorEastAsia"/>
                <w:szCs w:val="21"/>
              </w:rPr>
            </w:pPr>
            <w:r w:rsidRPr="001F0B5C">
              <w:rPr>
                <w:rFonts w:asciiTheme="minorEastAsia" w:eastAsiaTheme="minorEastAsia" w:hAnsiTheme="minorEastAsia" w:cs="宋体" w:hint="eastAsia"/>
                <w:szCs w:val="21"/>
                <w:shd w:val="clear" w:color="auto" w:fill="FFFFFF"/>
              </w:rPr>
              <w:t>4.</w:t>
            </w:r>
            <w:r w:rsidRPr="001F0B5C">
              <w:rPr>
                <w:rFonts w:asciiTheme="minorEastAsia" w:eastAsiaTheme="minorEastAsia" w:hAnsiTheme="minorEastAsia" w:cs="宋体"/>
                <w:szCs w:val="21"/>
                <w:shd w:val="clear" w:color="auto" w:fill="FFFFFF"/>
              </w:rPr>
              <w:t>不具备招标文件中规定的资格要求的</w:t>
            </w:r>
            <w:r w:rsidRPr="001F0B5C">
              <w:rPr>
                <w:rFonts w:asciiTheme="minorEastAsia" w:eastAsiaTheme="minorEastAsia" w:hAnsiTheme="minorEastAsia" w:hint="eastAsia"/>
                <w:szCs w:val="21"/>
              </w:rPr>
              <w:t>；</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5.投标有效期不足的；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rsidP="00123DEA">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6.</w:t>
            </w:r>
            <w:r w:rsidRPr="001F0B5C">
              <w:rPr>
                <w:rFonts w:asciiTheme="minorEastAsia" w:eastAsiaTheme="minorEastAsia" w:hAnsiTheme="minorEastAsia" w:cs="宋体"/>
                <w:szCs w:val="21"/>
                <w:shd w:val="clear" w:color="auto" w:fill="FFFFFF"/>
              </w:rPr>
              <w:t>授权代表无《</w:t>
            </w:r>
            <w:r w:rsidR="000C6548" w:rsidRPr="001F0B5C">
              <w:rPr>
                <w:rFonts w:asciiTheme="minorEastAsia" w:eastAsiaTheme="minorEastAsia" w:hAnsiTheme="minorEastAsia" w:cs="宋体" w:hint="eastAsia"/>
                <w:szCs w:val="21"/>
                <w:shd w:val="clear" w:color="auto" w:fill="FFFFFF"/>
              </w:rPr>
              <w:t>法定代表人／负责人授权委托书</w:t>
            </w:r>
            <w:r w:rsidRPr="001F0B5C">
              <w:rPr>
                <w:rFonts w:asciiTheme="minorEastAsia" w:eastAsiaTheme="minorEastAsia" w:hAnsiTheme="minorEastAsia" w:cs="宋体"/>
                <w:szCs w:val="21"/>
                <w:shd w:val="clear" w:color="auto" w:fill="FFFFFF"/>
              </w:rPr>
              <w:t>》的；</w:t>
            </w:r>
            <w:r w:rsidR="00651F94" w:rsidRPr="001F0B5C">
              <w:rPr>
                <w:rFonts w:asciiTheme="minorEastAsia" w:eastAsiaTheme="minorEastAsia" w:hAnsiTheme="minorEastAsia" w:hint="eastAsia"/>
                <w:szCs w:val="21"/>
              </w:rPr>
              <w:t>（格式见附件）</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7.</w:t>
            </w:r>
            <w:r w:rsidRPr="001F0B5C">
              <w:rPr>
                <w:rFonts w:asciiTheme="minorEastAsia" w:eastAsiaTheme="minorEastAsia" w:hAnsiTheme="minorEastAsia"/>
                <w:szCs w:val="21"/>
              </w:rPr>
              <w:t>投标文件含有</w:t>
            </w:r>
            <w:r w:rsidRPr="001F0B5C">
              <w:rPr>
                <w:rFonts w:asciiTheme="minorEastAsia" w:eastAsiaTheme="minorEastAsia" w:hAnsiTheme="minorEastAsia" w:hint="eastAsia"/>
                <w:szCs w:val="21"/>
              </w:rPr>
              <w:t>采购人</w:t>
            </w:r>
            <w:r w:rsidRPr="001F0B5C">
              <w:rPr>
                <w:rFonts w:asciiTheme="minorEastAsia" w:eastAsiaTheme="minorEastAsia" w:hAnsiTheme="minorEastAsia"/>
                <w:szCs w:val="21"/>
              </w:rPr>
              <w:t>不能接受的附加条件的；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8.</w:t>
            </w:r>
            <w:r w:rsidRPr="001F0B5C">
              <w:rPr>
                <w:rFonts w:asciiTheme="minorEastAsia" w:eastAsiaTheme="minorEastAsia" w:hAnsiTheme="minorEastAsia"/>
                <w:szCs w:val="21"/>
              </w:rPr>
              <w:t>提供虚假材料投标的；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9.与招标文件有重大偏离、未满足带</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号实质性指标的投标文件；</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10.</w:t>
            </w:r>
            <w:r w:rsidRPr="001F0B5C">
              <w:rPr>
                <w:rFonts w:asciiTheme="minorEastAsia" w:eastAsiaTheme="minorEastAsia" w:hAnsiTheme="minorEastAsia"/>
                <w:szCs w:val="21"/>
              </w:rPr>
              <w:t>投标</w:t>
            </w:r>
            <w:r w:rsidRPr="001F0B5C">
              <w:rPr>
                <w:rFonts w:asciiTheme="minorEastAsia" w:eastAsiaTheme="minorEastAsia" w:hAnsiTheme="minorEastAsia" w:hint="eastAsia"/>
                <w:szCs w:val="21"/>
              </w:rPr>
              <w:t>技术</w:t>
            </w:r>
            <w:r w:rsidRPr="001F0B5C">
              <w:rPr>
                <w:rFonts w:asciiTheme="minorEastAsia" w:eastAsiaTheme="minorEastAsia" w:hAnsiTheme="minorEastAsia"/>
                <w:szCs w:val="21"/>
              </w:rPr>
              <w:t>方案不明确，存在一个或一个以上备选（替代）投标方案的；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11.属国家实行经营/制造许可证、注册证、行业准入证、强制认证的，未提供相关证书；</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12.技术商务文件中出现投标报价内容的；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13.投标人被视为串通投标的；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14.</w:t>
            </w:r>
            <w:r w:rsidRPr="001F0B5C">
              <w:rPr>
                <w:rFonts w:asciiTheme="minorEastAsia" w:eastAsiaTheme="minorEastAsia" w:hAnsiTheme="minorEastAsia"/>
                <w:szCs w:val="21"/>
              </w:rPr>
              <w:t>仅提交备份投标文件的；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15.法律、法规和招标文件规定的其他无效情形。</w:t>
            </w:r>
          </w:p>
        </w:tc>
      </w:tr>
      <w:tr w:rsidR="00030443" w:rsidRPr="001F0B5C" w:rsidTr="003166B5">
        <w:trPr>
          <w:trHeight w:val="745"/>
          <w:jc w:val="center"/>
        </w:trPr>
        <w:tc>
          <w:tcPr>
            <w:tcW w:w="1239" w:type="dxa"/>
            <w:vMerge w:val="restart"/>
            <w:vAlign w:val="center"/>
          </w:tcPr>
          <w:p w:rsidR="00030443" w:rsidRPr="001F0B5C" w:rsidRDefault="00030443">
            <w:pPr>
              <w:spacing w:line="400" w:lineRule="exact"/>
              <w:jc w:val="center"/>
              <w:rPr>
                <w:rFonts w:asciiTheme="minorEastAsia" w:eastAsiaTheme="minorEastAsia" w:hAnsiTheme="minorEastAsia"/>
                <w:szCs w:val="21"/>
              </w:rPr>
            </w:pPr>
            <w:r w:rsidRPr="001F0B5C">
              <w:rPr>
                <w:rFonts w:asciiTheme="minorEastAsia" w:eastAsiaTheme="minorEastAsia" w:hAnsiTheme="minorEastAsia"/>
                <w:szCs w:val="21"/>
              </w:rPr>
              <w:t>商务资信</w:t>
            </w:r>
          </w:p>
        </w:tc>
        <w:tc>
          <w:tcPr>
            <w:tcW w:w="7625" w:type="dxa"/>
            <w:vAlign w:val="center"/>
          </w:tcPr>
          <w:p w:rsidR="00030443" w:rsidRPr="001F0B5C" w:rsidRDefault="00030443" w:rsidP="001E74C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Pr="001F0B5C">
              <w:rPr>
                <w:rFonts w:asciiTheme="minorEastAsia" w:eastAsiaTheme="minorEastAsia" w:hAnsiTheme="minorEastAsia" w:hint="eastAsia"/>
                <w:szCs w:val="21"/>
              </w:rPr>
              <w:t>营业执照副本复印件、组织机构代码证复印件（如果已经换取证照合一的，可仅提供合一后的营业执照副本）</w:t>
            </w:r>
            <w:r w:rsidR="001E74C3">
              <w:rPr>
                <w:rFonts w:asciiTheme="minorEastAsia" w:eastAsiaTheme="minorEastAsia" w:hAnsiTheme="minorEastAsia" w:hint="eastAsia"/>
                <w:szCs w:val="21"/>
              </w:rPr>
              <w:t>；</w:t>
            </w:r>
          </w:p>
        </w:tc>
      </w:tr>
      <w:tr w:rsidR="00030443" w:rsidRPr="001F0B5C" w:rsidTr="003166B5">
        <w:trPr>
          <w:trHeight w:val="745"/>
          <w:jc w:val="center"/>
        </w:trPr>
        <w:tc>
          <w:tcPr>
            <w:tcW w:w="1239" w:type="dxa"/>
            <w:vMerge/>
            <w:vAlign w:val="center"/>
          </w:tcPr>
          <w:p w:rsidR="00030443" w:rsidRPr="001F0B5C" w:rsidRDefault="00030443">
            <w:pPr>
              <w:spacing w:line="400" w:lineRule="exact"/>
              <w:jc w:val="center"/>
              <w:rPr>
                <w:rFonts w:asciiTheme="minorEastAsia" w:eastAsiaTheme="minorEastAsia" w:hAnsiTheme="minorEastAsia"/>
                <w:szCs w:val="21"/>
              </w:rPr>
            </w:pPr>
          </w:p>
        </w:tc>
        <w:tc>
          <w:tcPr>
            <w:tcW w:w="7625" w:type="dxa"/>
            <w:vAlign w:val="center"/>
          </w:tcPr>
          <w:p w:rsidR="00030443" w:rsidRPr="001F0B5C" w:rsidRDefault="00030443" w:rsidP="001E74C3">
            <w:pPr>
              <w:spacing w:line="400" w:lineRule="exact"/>
              <w:rPr>
                <w:rFonts w:asciiTheme="minorEastAsia" w:eastAsiaTheme="minorEastAsia" w:hAnsiTheme="minorEastAsia"/>
                <w:szCs w:val="21"/>
              </w:rPr>
            </w:pPr>
            <w:r>
              <w:rPr>
                <w:rFonts w:ascii="宋体" w:hAnsi="宋体" w:cs="宋体" w:hint="eastAsia"/>
                <w:kern w:val="0"/>
                <w:szCs w:val="21"/>
              </w:rPr>
              <w:t>2.质保期：</w:t>
            </w:r>
            <w:r w:rsidRPr="00372D24">
              <w:rPr>
                <w:rFonts w:ascii="宋体" w:hAnsi="宋体" w:cs="宋体" w:hint="eastAsia"/>
                <w:kern w:val="0"/>
                <w:szCs w:val="21"/>
              </w:rPr>
              <w:t>不少于5年，在质保期内，正常使用过程中出现的质量问题，供应商需负责免费维修或调换</w:t>
            </w:r>
            <w:r w:rsidR="001E74C3">
              <w:rPr>
                <w:rFonts w:ascii="宋体" w:hAnsi="宋体" w:cs="宋体" w:hint="eastAsia"/>
                <w:kern w:val="0"/>
                <w:szCs w:val="21"/>
              </w:rPr>
              <w:t>；</w:t>
            </w:r>
          </w:p>
        </w:tc>
      </w:tr>
      <w:tr w:rsidR="00030443" w:rsidRPr="001F0B5C" w:rsidTr="003166B5">
        <w:trPr>
          <w:trHeight w:val="745"/>
          <w:jc w:val="center"/>
        </w:trPr>
        <w:tc>
          <w:tcPr>
            <w:tcW w:w="1239" w:type="dxa"/>
            <w:vMerge/>
            <w:vAlign w:val="center"/>
          </w:tcPr>
          <w:p w:rsidR="00030443" w:rsidRPr="001F0B5C" w:rsidRDefault="00030443">
            <w:pPr>
              <w:spacing w:line="400" w:lineRule="exact"/>
              <w:jc w:val="center"/>
              <w:rPr>
                <w:rFonts w:asciiTheme="minorEastAsia" w:eastAsiaTheme="minorEastAsia" w:hAnsiTheme="minorEastAsia"/>
                <w:szCs w:val="21"/>
              </w:rPr>
            </w:pPr>
          </w:p>
        </w:tc>
        <w:tc>
          <w:tcPr>
            <w:tcW w:w="7625" w:type="dxa"/>
            <w:vAlign w:val="center"/>
          </w:tcPr>
          <w:p w:rsidR="00030443" w:rsidRPr="001F0B5C" w:rsidRDefault="00030443" w:rsidP="001E74C3">
            <w:pPr>
              <w:spacing w:line="400" w:lineRule="exact"/>
              <w:rPr>
                <w:rFonts w:asciiTheme="minorEastAsia" w:eastAsiaTheme="minorEastAsia" w:hAnsiTheme="minorEastAsia"/>
                <w:szCs w:val="21"/>
              </w:rPr>
            </w:pPr>
            <w:r>
              <w:rPr>
                <w:rFonts w:ascii="宋体" w:hAnsi="宋体" w:cs="宋体" w:hint="eastAsia"/>
                <w:kern w:val="0"/>
                <w:szCs w:val="21"/>
              </w:rPr>
              <w:t>3.售后技术服务要求：质保期内免费上门服务，接到采购人维修电话1个小时内响应，2小时赶到现场，24小时内修复</w:t>
            </w:r>
            <w:r w:rsidR="001E74C3">
              <w:rPr>
                <w:rFonts w:ascii="宋体" w:hAnsi="宋体" w:cs="宋体" w:hint="eastAsia"/>
                <w:kern w:val="0"/>
                <w:szCs w:val="21"/>
              </w:rPr>
              <w:t>；</w:t>
            </w:r>
          </w:p>
        </w:tc>
      </w:tr>
      <w:tr w:rsidR="00030443" w:rsidRPr="001F0B5C" w:rsidTr="003166B5">
        <w:trPr>
          <w:trHeight w:val="745"/>
          <w:jc w:val="center"/>
        </w:trPr>
        <w:tc>
          <w:tcPr>
            <w:tcW w:w="1239" w:type="dxa"/>
            <w:vMerge/>
            <w:vAlign w:val="center"/>
          </w:tcPr>
          <w:p w:rsidR="00030443" w:rsidRPr="001F0B5C" w:rsidRDefault="00030443">
            <w:pPr>
              <w:spacing w:line="400" w:lineRule="exact"/>
              <w:jc w:val="center"/>
              <w:rPr>
                <w:rFonts w:asciiTheme="minorEastAsia" w:eastAsiaTheme="minorEastAsia" w:hAnsiTheme="minorEastAsia"/>
                <w:szCs w:val="21"/>
              </w:rPr>
            </w:pPr>
          </w:p>
        </w:tc>
        <w:tc>
          <w:tcPr>
            <w:tcW w:w="7625" w:type="dxa"/>
            <w:vAlign w:val="center"/>
          </w:tcPr>
          <w:p w:rsidR="00030443" w:rsidRDefault="00030443" w:rsidP="00030443">
            <w:pPr>
              <w:spacing w:line="320" w:lineRule="exact"/>
              <w:rPr>
                <w:rFonts w:ascii="宋体" w:hAnsi="宋体" w:cs="宋体"/>
                <w:kern w:val="0"/>
                <w:szCs w:val="21"/>
              </w:rPr>
            </w:pPr>
            <w:r>
              <w:rPr>
                <w:rFonts w:ascii="宋体" w:hAnsi="宋体" w:cs="宋体" w:hint="eastAsia"/>
                <w:kern w:val="0"/>
                <w:szCs w:val="21"/>
              </w:rPr>
              <w:t>4.</w:t>
            </w:r>
            <w:r w:rsidRPr="00372D24">
              <w:rPr>
                <w:rFonts w:ascii="宋体" w:hAnsi="宋体" w:cs="宋体" w:hint="eastAsia"/>
                <w:kern w:val="0"/>
                <w:szCs w:val="21"/>
              </w:rPr>
              <w:t>交货</w:t>
            </w:r>
            <w:r>
              <w:rPr>
                <w:rFonts w:ascii="宋体" w:hAnsi="宋体" w:cs="宋体" w:hint="eastAsia"/>
                <w:kern w:val="0"/>
                <w:szCs w:val="21"/>
              </w:rPr>
              <w:t>时间及地点</w:t>
            </w:r>
            <w:r w:rsidRPr="00372D24">
              <w:rPr>
                <w:rFonts w:ascii="宋体" w:hAnsi="宋体" w:cs="宋体" w:hint="eastAsia"/>
                <w:kern w:val="0"/>
                <w:szCs w:val="21"/>
              </w:rPr>
              <w:t>：合同签订后</w:t>
            </w:r>
            <w:r>
              <w:rPr>
                <w:rFonts w:ascii="宋体" w:hAnsi="宋体" w:cs="宋体" w:hint="eastAsia"/>
                <w:kern w:val="0"/>
                <w:szCs w:val="21"/>
              </w:rPr>
              <w:t>15</w:t>
            </w:r>
            <w:r w:rsidR="0059655A">
              <w:rPr>
                <w:rFonts w:ascii="宋体" w:hAnsi="宋体" w:cs="宋体" w:hint="eastAsia"/>
                <w:kern w:val="0"/>
                <w:szCs w:val="21"/>
              </w:rPr>
              <w:t>天内免费送货、安装调试并</w:t>
            </w:r>
            <w:r>
              <w:rPr>
                <w:rFonts w:ascii="宋体" w:hAnsi="宋体" w:cs="宋体" w:hint="eastAsia"/>
                <w:kern w:val="0"/>
                <w:szCs w:val="21"/>
              </w:rPr>
              <w:t>交付使用（含卸货、搬运费）。</w:t>
            </w:r>
          </w:p>
          <w:p w:rsidR="00030443" w:rsidRPr="001F0B5C" w:rsidRDefault="00030443" w:rsidP="001E74C3">
            <w:pPr>
              <w:spacing w:line="400" w:lineRule="exact"/>
              <w:rPr>
                <w:rFonts w:asciiTheme="minorEastAsia" w:eastAsiaTheme="minorEastAsia" w:hAnsiTheme="minorEastAsia"/>
                <w:szCs w:val="21"/>
              </w:rPr>
            </w:pPr>
            <w:r>
              <w:rPr>
                <w:rFonts w:ascii="宋体" w:hAnsi="宋体" w:cs="宋体" w:hint="eastAsia"/>
                <w:kern w:val="0"/>
                <w:szCs w:val="21"/>
              </w:rPr>
              <w:t>地点：采购人指定</w:t>
            </w:r>
            <w:r w:rsidR="001E74C3">
              <w:rPr>
                <w:rFonts w:ascii="宋体" w:hAnsi="宋体" w:cs="宋体" w:hint="eastAsia"/>
                <w:kern w:val="0"/>
                <w:szCs w:val="21"/>
              </w:rPr>
              <w:t>；</w:t>
            </w:r>
          </w:p>
        </w:tc>
      </w:tr>
      <w:tr w:rsidR="00030443" w:rsidRPr="001F0B5C" w:rsidTr="003166B5">
        <w:trPr>
          <w:trHeight w:val="745"/>
          <w:jc w:val="center"/>
        </w:trPr>
        <w:tc>
          <w:tcPr>
            <w:tcW w:w="1239" w:type="dxa"/>
            <w:vMerge/>
            <w:vAlign w:val="center"/>
          </w:tcPr>
          <w:p w:rsidR="00030443" w:rsidRPr="001F0B5C" w:rsidRDefault="00030443">
            <w:pPr>
              <w:spacing w:line="400" w:lineRule="exact"/>
              <w:jc w:val="center"/>
              <w:rPr>
                <w:rFonts w:asciiTheme="minorEastAsia" w:eastAsiaTheme="minorEastAsia" w:hAnsiTheme="minorEastAsia"/>
                <w:szCs w:val="21"/>
              </w:rPr>
            </w:pPr>
          </w:p>
        </w:tc>
        <w:tc>
          <w:tcPr>
            <w:tcW w:w="7625" w:type="dxa"/>
            <w:vAlign w:val="center"/>
          </w:tcPr>
          <w:p w:rsidR="00030443" w:rsidRPr="001F0B5C" w:rsidRDefault="00030443" w:rsidP="00685FAD">
            <w:pPr>
              <w:spacing w:line="400" w:lineRule="exact"/>
              <w:rPr>
                <w:rFonts w:asciiTheme="minorEastAsia" w:eastAsiaTheme="minorEastAsia" w:hAnsiTheme="minorEastAsia"/>
                <w:szCs w:val="21"/>
              </w:rPr>
            </w:pPr>
            <w:r>
              <w:rPr>
                <w:rFonts w:ascii="宋体" w:hAnsi="宋体" w:cs="宋体" w:hint="eastAsia"/>
                <w:kern w:val="0"/>
                <w:szCs w:val="21"/>
              </w:rPr>
              <w:t>5.付款条件：（1）</w:t>
            </w:r>
            <w:r w:rsidRPr="00D01B03">
              <w:rPr>
                <w:rFonts w:ascii="宋体" w:hAnsi="宋体" w:cs="宋体" w:hint="eastAsia"/>
                <w:kern w:val="0"/>
                <w:szCs w:val="21"/>
              </w:rPr>
              <w:t>合同签订后</w:t>
            </w:r>
            <w:r>
              <w:rPr>
                <w:rFonts w:ascii="宋体" w:hAnsi="宋体" w:cs="宋体" w:hint="eastAsia"/>
                <w:kern w:val="0"/>
                <w:szCs w:val="21"/>
              </w:rPr>
              <w:t>7天内，采购人向中标单位支付</w:t>
            </w:r>
            <w:r w:rsidRPr="00D01B03">
              <w:rPr>
                <w:rFonts w:ascii="宋体" w:hAnsi="宋体" w:cs="宋体" w:hint="eastAsia"/>
                <w:kern w:val="0"/>
                <w:szCs w:val="21"/>
              </w:rPr>
              <w:t>合同总价的30%</w:t>
            </w:r>
            <w:r>
              <w:rPr>
                <w:rFonts w:ascii="宋体" w:hAnsi="宋体" w:cs="宋体" w:hint="eastAsia"/>
                <w:kern w:val="0"/>
                <w:szCs w:val="21"/>
              </w:rPr>
              <w:t>作为预付款；（2）货到经采购人确认后支付</w:t>
            </w:r>
            <w:r w:rsidRPr="00D01B03">
              <w:rPr>
                <w:rFonts w:ascii="宋体" w:hAnsi="宋体" w:cs="宋体" w:hint="eastAsia"/>
                <w:kern w:val="0"/>
                <w:szCs w:val="21"/>
              </w:rPr>
              <w:t>合同总价的</w:t>
            </w:r>
            <w:r>
              <w:rPr>
                <w:rFonts w:ascii="宋体" w:hAnsi="宋体" w:cs="宋体" w:hint="eastAsia"/>
                <w:kern w:val="0"/>
                <w:szCs w:val="21"/>
              </w:rPr>
              <w:t>40</w:t>
            </w:r>
            <w:r w:rsidRPr="00D01B03">
              <w:rPr>
                <w:rFonts w:ascii="宋体" w:hAnsi="宋体" w:cs="宋体" w:hint="eastAsia"/>
                <w:kern w:val="0"/>
                <w:szCs w:val="21"/>
              </w:rPr>
              <w:t>%</w:t>
            </w:r>
            <w:r>
              <w:rPr>
                <w:rFonts w:ascii="宋体" w:hAnsi="宋体" w:cs="宋体" w:hint="eastAsia"/>
                <w:kern w:val="0"/>
                <w:szCs w:val="21"/>
              </w:rPr>
              <w:t>；（3）安装调试完成并经验收合格后支付合同总价的30%</w:t>
            </w:r>
            <w:r w:rsidRPr="00D01B03">
              <w:rPr>
                <w:rFonts w:ascii="宋体" w:hAnsi="宋体" w:cs="宋体" w:hint="eastAsia"/>
                <w:kern w:val="0"/>
                <w:szCs w:val="21"/>
              </w:rPr>
              <w:t>。</w:t>
            </w:r>
          </w:p>
        </w:tc>
      </w:tr>
      <w:tr w:rsidR="00E874EC" w:rsidRPr="001F0B5C">
        <w:trPr>
          <w:jc w:val="center"/>
        </w:trPr>
        <w:tc>
          <w:tcPr>
            <w:tcW w:w="1239" w:type="dxa"/>
            <w:vMerge w:val="restart"/>
            <w:vAlign w:val="center"/>
          </w:tcPr>
          <w:p w:rsidR="00E874EC" w:rsidRPr="001F0B5C" w:rsidRDefault="009622B3">
            <w:pPr>
              <w:spacing w:line="400" w:lineRule="exact"/>
              <w:jc w:val="center"/>
              <w:rPr>
                <w:rFonts w:asciiTheme="minorEastAsia" w:eastAsiaTheme="minorEastAsia" w:hAnsiTheme="minorEastAsia"/>
                <w:szCs w:val="21"/>
              </w:rPr>
            </w:pPr>
            <w:r w:rsidRPr="001F0B5C">
              <w:rPr>
                <w:rFonts w:asciiTheme="minorEastAsia" w:eastAsiaTheme="minorEastAsia" w:hAnsiTheme="minorEastAsia"/>
                <w:szCs w:val="21"/>
              </w:rPr>
              <w:t>报价</w:t>
            </w: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投标文件未按招标文件要求签署、盖章的；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投标文件含有</w:t>
            </w:r>
            <w:r w:rsidRPr="001F0B5C">
              <w:rPr>
                <w:rFonts w:asciiTheme="minorEastAsia" w:eastAsiaTheme="minorEastAsia" w:hAnsiTheme="minorEastAsia" w:hint="eastAsia"/>
                <w:szCs w:val="21"/>
              </w:rPr>
              <w:t>采购人</w:t>
            </w:r>
            <w:r w:rsidRPr="001F0B5C">
              <w:rPr>
                <w:rFonts w:asciiTheme="minorEastAsia" w:eastAsiaTheme="minorEastAsia" w:hAnsiTheme="minorEastAsia"/>
                <w:szCs w:val="21"/>
              </w:rPr>
              <w:t>不能接受的附加条件的；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3.</w:t>
            </w:r>
            <w:r w:rsidRPr="001F0B5C">
              <w:rPr>
                <w:rFonts w:asciiTheme="minorEastAsia" w:eastAsiaTheme="minorEastAsia" w:hAnsiTheme="minorEastAsia"/>
                <w:szCs w:val="21"/>
              </w:rPr>
              <w:t>提供虚假材料投标的；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4.与招标文件有重大偏离、未满足带</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号实质性指标的投标文件；</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5.</w:t>
            </w:r>
            <w:r w:rsidRPr="001F0B5C">
              <w:rPr>
                <w:rFonts w:asciiTheme="minorEastAsia" w:eastAsiaTheme="minorEastAsia" w:hAnsiTheme="minorEastAsia"/>
                <w:szCs w:val="21"/>
              </w:rPr>
              <w:t>未采用人民币报价或者未按照招标文件标明的币种报价的；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6.报价超过招标文件中规定的预算金额或者最高限价的；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7.投标报价具有选择性；</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8.</w:t>
            </w:r>
            <w:r w:rsidRPr="001F0B5C">
              <w:rPr>
                <w:rFonts w:asciiTheme="minorEastAsia" w:eastAsiaTheme="minorEastAsia" w:hAnsiTheme="minorEastAsia"/>
                <w:szCs w:val="21"/>
              </w:rPr>
              <w:t>评标委员会认为投标人的</w:t>
            </w:r>
            <w:r w:rsidRPr="001F0B5C">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9.投标人对根据修正原则修正后的报价不确认的；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10.投标人被视为串通投标的；</w:t>
            </w:r>
          </w:p>
        </w:tc>
      </w:tr>
      <w:tr w:rsidR="00E874EC" w:rsidRPr="001F0B5C">
        <w:trPr>
          <w:jc w:val="center"/>
        </w:trPr>
        <w:tc>
          <w:tcPr>
            <w:tcW w:w="1239" w:type="dxa"/>
            <w:vMerge/>
            <w:vAlign w:val="center"/>
          </w:tcPr>
          <w:p w:rsidR="00E874EC" w:rsidRPr="001F0B5C"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11.法律、法规和招标文件规定的其他无效情形。</w:t>
            </w:r>
          </w:p>
        </w:tc>
      </w:tr>
    </w:tbl>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（3）投标人澄清、说明或者补正</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①</w:t>
      </w:r>
      <w:r w:rsidRPr="001F0B5C">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②</w:t>
      </w:r>
      <w:r w:rsidRPr="001F0B5C">
        <w:rPr>
          <w:rFonts w:asciiTheme="minorEastAsia" w:eastAsiaTheme="minorEastAsia" w:hAnsiTheme="minorEastAsia" w:hint="eastAsia"/>
          <w:szCs w:val="21"/>
        </w:rPr>
        <w:t>投标人的</w:t>
      </w:r>
      <w:r w:rsidRPr="001F0B5C">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hint="eastAsia"/>
          <w:sz w:val="21"/>
          <w:szCs w:val="21"/>
        </w:rPr>
        <w:t>（4）</w:t>
      </w:r>
      <w:r w:rsidRPr="001F0B5C">
        <w:rPr>
          <w:rFonts w:asciiTheme="minorEastAsia" w:eastAsiaTheme="minorEastAsia" w:hAnsiTheme="minorEastAsia" w:cs="Times New Roman" w:hint="eastAsia"/>
          <w:sz w:val="21"/>
          <w:szCs w:val="21"/>
        </w:rPr>
        <w:t>比较与评价</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lastRenderedPageBreak/>
        <w:t>评标</w:t>
      </w:r>
      <w:r w:rsidRPr="001F0B5C">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hint="eastAsia"/>
          <w:sz w:val="21"/>
          <w:szCs w:val="21"/>
        </w:rPr>
        <w:t>（5）</w:t>
      </w:r>
      <w:r w:rsidRPr="001F0B5C">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①</w:t>
      </w:r>
      <w:r w:rsidRPr="001F0B5C">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②</w:t>
      </w:r>
      <w:r w:rsidRPr="001F0B5C">
        <w:rPr>
          <w:rFonts w:asciiTheme="minorEastAsia" w:eastAsiaTheme="minorEastAsia" w:hAnsiTheme="minorEastAsia" w:cs="Times New Roman" w:hint="eastAsia"/>
          <w:sz w:val="21"/>
          <w:szCs w:val="21"/>
        </w:rPr>
        <w:t>投标报价的修正原则。投标文件报价出现前后不一致的，按照下列规定修正：</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sidRPr="001F0B5C">
        <w:rPr>
          <w:rFonts w:asciiTheme="minorEastAsia" w:hAnsiTheme="minorEastAsia" w:cs="Times New Roman" w:hint="eastAsia"/>
          <w:sz w:val="21"/>
          <w:szCs w:val="21"/>
        </w:rPr>
        <w:t>；</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t>B.大写金额和小写金额不一致的，以大写金额为准</w:t>
      </w:r>
      <w:r w:rsidRPr="001F0B5C">
        <w:rPr>
          <w:rFonts w:asciiTheme="minorEastAsia" w:hAnsiTheme="minorEastAsia" w:cs="Times New Roman" w:hint="eastAsia"/>
          <w:sz w:val="21"/>
          <w:szCs w:val="21"/>
        </w:rPr>
        <w:t>；</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t>C.单价金额小数点或者百分比有明显错位的，以开标一览表的总价为准，并修改单价</w:t>
      </w:r>
      <w:r w:rsidRPr="001F0B5C">
        <w:rPr>
          <w:rFonts w:asciiTheme="minorEastAsia" w:hAnsiTheme="minorEastAsia" w:cs="Times New Roman" w:hint="eastAsia"/>
          <w:sz w:val="21"/>
          <w:szCs w:val="21"/>
        </w:rPr>
        <w:t>；</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t>D.总价金额与按单价汇总金额不一致的，以单价金额计算结果为准。</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hint="eastAsia"/>
          <w:sz w:val="21"/>
          <w:szCs w:val="21"/>
        </w:rPr>
        <w:t>（6）</w:t>
      </w:r>
      <w:r w:rsidRPr="001F0B5C">
        <w:rPr>
          <w:rFonts w:asciiTheme="minorEastAsia" w:eastAsiaTheme="minorEastAsia" w:hAnsiTheme="minorEastAsia" w:cs="Times New Roman"/>
          <w:sz w:val="21"/>
          <w:szCs w:val="21"/>
        </w:rPr>
        <w:t>汇总</w:t>
      </w:r>
      <w:r w:rsidRPr="001F0B5C">
        <w:rPr>
          <w:rFonts w:asciiTheme="minorEastAsia" w:eastAsiaTheme="minorEastAsia" w:hAnsiTheme="minorEastAsia" w:cs="Times New Roman" w:hint="eastAsia"/>
          <w:sz w:val="21"/>
          <w:szCs w:val="21"/>
        </w:rPr>
        <w:t>得分。</w:t>
      </w:r>
      <w:r w:rsidRPr="001F0B5C">
        <w:rPr>
          <w:rFonts w:asciiTheme="minorEastAsia" w:eastAsiaTheme="minorEastAsia" w:hAnsiTheme="minorEastAsia" w:cs="Times New Roman"/>
          <w:sz w:val="21"/>
          <w:szCs w:val="21"/>
        </w:rPr>
        <w:t>评标委员会各成员应当独立对每个投标人的投标文件进行评价，并汇总每个投标人的得分。</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hint="eastAsia"/>
          <w:sz w:val="21"/>
          <w:szCs w:val="21"/>
        </w:rPr>
        <w:t>（7）</w:t>
      </w:r>
      <w:r w:rsidRPr="001F0B5C">
        <w:rPr>
          <w:rFonts w:asciiTheme="minorEastAsia" w:eastAsiaTheme="minorEastAsia" w:hAnsiTheme="minorEastAsia" w:cs="Times New Roman"/>
          <w:sz w:val="21"/>
          <w:szCs w:val="21"/>
        </w:rPr>
        <w:t>顺序排列</w:t>
      </w:r>
      <w:r w:rsidRPr="001F0B5C">
        <w:rPr>
          <w:rFonts w:asciiTheme="minorEastAsia" w:eastAsiaTheme="minorEastAsia" w:hAnsiTheme="minorEastAsia" w:cs="Times New Roman" w:hint="eastAsia"/>
          <w:sz w:val="21"/>
          <w:szCs w:val="21"/>
        </w:rPr>
        <w:t>与中标候选人推荐</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hint="eastAsia"/>
          <w:sz w:val="21"/>
          <w:szCs w:val="21"/>
        </w:rPr>
        <w:t>（8）</w:t>
      </w:r>
      <w:r w:rsidRPr="001F0B5C">
        <w:rPr>
          <w:rFonts w:asciiTheme="minorEastAsia" w:eastAsiaTheme="minorEastAsia" w:hAnsiTheme="minorEastAsia" w:cs="Times New Roman" w:hint="eastAsia"/>
          <w:sz w:val="21"/>
          <w:szCs w:val="21"/>
        </w:rPr>
        <w:t>串通投标认定</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t>有下列情形之一的，视为投标人串通投标，其投标无效：</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①</w:t>
      </w:r>
      <w:r w:rsidRPr="001F0B5C">
        <w:rPr>
          <w:rFonts w:asciiTheme="minorEastAsia" w:eastAsiaTheme="minorEastAsia" w:hAnsiTheme="minorEastAsia" w:cs="Times New Roman" w:hint="eastAsia"/>
          <w:sz w:val="21"/>
          <w:szCs w:val="21"/>
        </w:rPr>
        <w:t>不同投标人的投标文件由同一单位或者个人编制；</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②</w:t>
      </w:r>
      <w:r w:rsidRPr="001F0B5C">
        <w:rPr>
          <w:rFonts w:asciiTheme="minorEastAsia" w:eastAsiaTheme="minorEastAsia" w:hAnsiTheme="minorEastAsia" w:cs="Times New Roman" w:hint="eastAsia"/>
          <w:sz w:val="21"/>
          <w:szCs w:val="21"/>
        </w:rPr>
        <w:t>不同投标人委托同一单位或者个人办理投标事宜；</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③</w:t>
      </w:r>
      <w:r w:rsidRPr="001F0B5C">
        <w:rPr>
          <w:rFonts w:asciiTheme="minorEastAsia" w:eastAsiaTheme="minorEastAsia" w:hAnsiTheme="minorEastAsia" w:cs="Times New Roman" w:hint="eastAsia"/>
          <w:sz w:val="21"/>
          <w:szCs w:val="21"/>
        </w:rPr>
        <w:t>不同投标人的投标文件载明的项目管理成员或者联系人员为同一人；</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④</w:t>
      </w:r>
      <w:r w:rsidRPr="001F0B5C">
        <w:rPr>
          <w:rFonts w:asciiTheme="minorEastAsia" w:eastAsiaTheme="minorEastAsia" w:hAnsiTheme="minorEastAsia" w:cs="Times New Roman" w:hint="eastAsia"/>
          <w:sz w:val="21"/>
          <w:szCs w:val="21"/>
        </w:rPr>
        <w:t>不同投标人的投标文件异常一致或者投标报价呈规律性差异；</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Times New Roman"/>
          <w:sz w:val="21"/>
          <w:szCs w:val="21"/>
        </w:rPr>
        <w:t>⑤</w:t>
      </w:r>
      <w:r w:rsidRPr="001F0B5C">
        <w:rPr>
          <w:rFonts w:asciiTheme="minorEastAsia" w:eastAsiaTheme="minorEastAsia" w:hAnsiTheme="minorEastAsia" w:cs="Times New Roman" w:hint="eastAsia"/>
          <w:sz w:val="21"/>
          <w:szCs w:val="21"/>
        </w:rPr>
        <w:t>不同投标人的投标文件相互混装。</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（9）投标无效的情形</w:t>
      </w:r>
    </w:p>
    <w:p w:rsidR="00E874EC" w:rsidRPr="001F0B5C" w:rsidRDefault="009622B3">
      <w:pPr>
        <w:pStyle w:val="23"/>
        <w:spacing w:before="0" w:line="400" w:lineRule="exact"/>
        <w:ind w:firstLine="420"/>
        <w:rPr>
          <w:rFonts w:asciiTheme="minorEastAsia" w:eastAsiaTheme="minorEastAsia" w:hAnsiTheme="minorEastAsia" w:cs="Times New Roman"/>
          <w:sz w:val="21"/>
          <w:szCs w:val="21"/>
        </w:rPr>
      </w:pPr>
      <w:r w:rsidRPr="001F0B5C">
        <w:rPr>
          <w:rFonts w:asciiTheme="minorEastAsia" w:eastAsiaTheme="minorEastAsia" w:hAnsiTheme="minorEastAsia" w:cs="Times New Roman" w:hint="eastAsia"/>
          <w:sz w:val="21"/>
          <w:szCs w:val="21"/>
        </w:rPr>
        <w:t>在评审时，如发现下列情形之一的，投标文件将被视为无效：</w:t>
      </w:r>
    </w:p>
    <w:p w:rsidR="00744C52" w:rsidRPr="001F0B5C" w:rsidRDefault="00744C52" w:rsidP="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①</w:t>
      </w:r>
      <w:r w:rsidRPr="001F0B5C">
        <w:rPr>
          <w:rFonts w:asciiTheme="minorEastAsia" w:eastAsiaTheme="minorEastAsia" w:hAnsiTheme="minorEastAsia" w:hint="eastAsia"/>
          <w:szCs w:val="21"/>
        </w:rPr>
        <w:t>投标函未提交或不符合招标文件要求的；</w:t>
      </w:r>
    </w:p>
    <w:p w:rsidR="00123DEA" w:rsidRPr="001F0B5C" w:rsidRDefault="00123DEA" w:rsidP="00123DEA">
      <w:pPr>
        <w:pStyle w:val="a0"/>
        <w:spacing w:after="0" w:line="400" w:lineRule="exact"/>
        <w:ind w:firstLineChars="194" w:firstLine="407"/>
      </w:pPr>
      <w:r w:rsidRPr="001F0B5C">
        <w:rPr>
          <w:rFonts w:ascii="Cambria Math" w:eastAsiaTheme="minorEastAsia" w:hAnsi="Cambria Math"/>
          <w:szCs w:val="21"/>
        </w:rPr>
        <w:t>②</w:t>
      </w:r>
      <w:r w:rsidR="00824EC5" w:rsidRPr="001F0B5C">
        <w:rPr>
          <w:rFonts w:ascii="Cambria Math" w:eastAsiaTheme="minorEastAsia" w:hAnsi="Cambria Math"/>
          <w:szCs w:val="21"/>
        </w:rPr>
        <w:t>《</w:t>
      </w:r>
      <w:r w:rsidR="006F704A" w:rsidRPr="001F0B5C">
        <w:rPr>
          <w:rFonts w:ascii="宋体" w:hAnsi="宋体" w:cs="宋体" w:hint="eastAsia"/>
          <w:szCs w:val="21"/>
          <w:shd w:val="clear" w:color="auto" w:fill="FFFFFF"/>
        </w:rPr>
        <w:t>法定代表人／负责人身份证明书</w:t>
      </w:r>
      <w:r w:rsidR="00824EC5" w:rsidRPr="001F0B5C">
        <w:rPr>
          <w:rFonts w:asciiTheme="minorEastAsia" w:eastAsiaTheme="minorEastAsia" w:hAnsiTheme="minorEastAsia" w:hint="eastAsia"/>
          <w:szCs w:val="21"/>
        </w:rPr>
        <w:t>》</w:t>
      </w:r>
      <w:r w:rsidRPr="001F0B5C">
        <w:rPr>
          <w:rFonts w:asciiTheme="minorEastAsia" w:eastAsiaTheme="minorEastAsia" w:hAnsiTheme="minorEastAsia" w:hint="eastAsia"/>
          <w:szCs w:val="21"/>
        </w:rPr>
        <w:t>未提交的；</w:t>
      </w:r>
    </w:p>
    <w:p w:rsidR="00E874EC" w:rsidRPr="001F0B5C" w:rsidRDefault="00123DEA" w:rsidP="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③</w:t>
      </w:r>
      <w:r w:rsidR="009622B3" w:rsidRPr="001F0B5C">
        <w:rPr>
          <w:rFonts w:asciiTheme="minorEastAsia" w:eastAsiaTheme="minorEastAsia" w:hAnsiTheme="minorEastAsia"/>
          <w:szCs w:val="21"/>
        </w:rPr>
        <w:t>投标文件未按招标文件要求签署、盖章的；</w:t>
      </w:r>
    </w:p>
    <w:p w:rsidR="00E874EC" w:rsidRPr="001F0B5C" w:rsidRDefault="00123DEA" w:rsidP="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宋体"/>
          <w:szCs w:val="21"/>
          <w:shd w:val="clear" w:color="auto" w:fill="FFFFFF"/>
        </w:rPr>
        <w:lastRenderedPageBreak/>
        <w:t>④</w:t>
      </w:r>
      <w:r w:rsidR="009622B3" w:rsidRPr="001F0B5C">
        <w:rPr>
          <w:rFonts w:asciiTheme="minorEastAsia" w:eastAsiaTheme="minorEastAsia" w:hAnsiTheme="minorEastAsia" w:cs="宋体"/>
          <w:szCs w:val="21"/>
          <w:shd w:val="clear" w:color="auto" w:fill="FFFFFF"/>
        </w:rPr>
        <w:t>不具备招标文件中规定的资格要求的</w:t>
      </w:r>
      <w:r w:rsidR="009622B3" w:rsidRPr="001F0B5C">
        <w:rPr>
          <w:rFonts w:asciiTheme="minorEastAsia" w:eastAsiaTheme="minorEastAsia" w:hAnsiTheme="minorEastAsia" w:hint="eastAsia"/>
          <w:szCs w:val="21"/>
        </w:rPr>
        <w:t>；</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⑤</w:t>
      </w:r>
      <w:r w:rsidR="009622B3" w:rsidRPr="001F0B5C">
        <w:rPr>
          <w:rFonts w:asciiTheme="minorEastAsia" w:eastAsiaTheme="minorEastAsia" w:hAnsiTheme="minorEastAsia" w:hint="eastAsia"/>
          <w:szCs w:val="21"/>
        </w:rPr>
        <w:t>投标有效期不足的；</w:t>
      </w:r>
    </w:p>
    <w:p w:rsidR="00E874EC" w:rsidRPr="001F0B5C" w:rsidRDefault="00123DEA">
      <w:pPr>
        <w:spacing w:line="400" w:lineRule="exact"/>
        <w:ind w:firstLineChars="200" w:firstLine="420"/>
        <w:rPr>
          <w:rFonts w:asciiTheme="minorEastAsia" w:eastAsiaTheme="minorEastAsia" w:hAnsiTheme="minorEastAsia" w:cs="宋体"/>
          <w:szCs w:val="21"/>
          <w:shd w:val="clear" w:color="auto" w:fill="FFFFFF"/>
        </w:rPr>
      </w:pPr>
      <w:r w:rsidRPr="001F0B5C">
        <w:rPr>
          <w:rFonts w:ascii="Cambria Math" w:eastAsiaTheme="minorEastAsia" w:hAnsi="Cambria Math"/>
          <w:szCs w:val="21"/>
        </w:rPr>
        <w:t>⑥</w:t>
      </w:r>
      <w:r w:rsidR="009622B3" w:rsidRPr="001F0B5C">
        <w:rPr>
          <w:rFonts w:asciiTheme="minorEastAsia" w:eastAsiaTheme="minorEastAsia" w:hAnsiTheme="minorEastAsia" w:cs="宋体"/>
          <w:szCs w:val="21"/>
          <w:shd w:val="clear" w:color="auto" w:fill="FFFFFF"/>
        </w:rPr>
        <w:t>授权代表无《</w:t>
      </w:r>
      <w:r w:rsidR="006F704A" w:rsidRPr="001F0B5C">
        <w:rPr>
          <w:rFonts w:ascii="宋体" w:hAnsi="宋体" w:cs="宋体" w:hint="eastAsia"/>
          <w:szCs w:val="21"/>
          <w:shd w:val="clear" w:color="auto" w:fill="FFFFFF"/>
        </w:rPr>
        <w:t>法定代表人／负责人授权委托书</w:t>
      </w:r>
      <w:r w:rsidR="009622B3" w:rsidRPr="001F0B5C">
        <w:rPr>
          <w:rFonts w:asciiTheme="minorEastAsia" w:eastAsiaTheme="minorEastAsia" w:hAnsiTheme="minorEastAsia" w:cs="宋体"/>
          <w:szCs w:val="21"/>
          <w:shd w:val="clear" w:color="auto" w:fill="FFFFFF"/>
        </w:rPr>
        <w:t>》的；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⑦</w:t>
      </w:r>
      <w:r w:rsidR="009622B3" w:rsidRPr="001F0B5C">
        <w:rPr>
          <w:rFonts w:asciiTheme="minorEastAsia" w:eastAsiaTheme="minorEastAsia" w:hAnsiTheme="minorEastAsia"/>
          <w:szCs w:val="21"/>
        </w:rPr>
        <w:t>投标文件含有</w:t>
      </w:r>
      <w:r w:rsidR="009622B3" w:rsidRPr="001F0B5C">
        <w:rPr>
          <w:rFonts w:asciiTheme="minorEastAsia" w:eastAsiaTheme="minorEastAsia" w:hAnsiTheme="minorEastAsia" w:hint="eastAsia"/>
          <w:szCs w:val="21"/>
        </w:rPr>
        <w:t>采购人</w:t>
      </w:r>
      <w:r w:rsidR="009622B3" w:rsidRPr="001F0B5C">
        <w:rPr>
          <w:rFonts w:asciiTheme="minorEastAsia" w:eastAsiaTheme="minorEastAsia" w:hAnsiTheme="minorEastAsia"/>
          <w:szCs w:val="21"/>
        </w:rPr>
        <w:t>不能接受的附加条件的；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⑧</w:t>
      </w:r>
      <w:r w:rsidR="009622B3" w:rsidRPr="001F0B5C">
        <w:rPr>
          <w:rFonts w:asciiTheme="minorEastAsia" w:eastAsiaTheme="minorEastAsia" w:hAnsiTheme="minorEastAsia"/>
          <w:szCs w:val="21"/>
        </w:rPr>
        <w:t>提供虚假材料投标的；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⑨</w:t>
      </w:r>
      <w:r w:rsidR="009622B3" w:rsidRPr="001F0B5C">
        <w:rPr>
          <w:rFonts w:asciiTheme="minorEastAsia" w:eastAsiaTheme="minorEastAsia" w:hAnsiTheme="minorEastAsia" w:hint="eastAsia"/>
          <w:szCs w:val="21"/>
        </w:rPr>
        <w:t>与招标文件有重大偏离、未满足带</w:t>
      </w:r>
      <w:r w:rsidR="009622B3" w:rsidRPr="001F0B5C">
        <w:rPr>
          <w:rFonts w:asciiTheme="minorEastAsia" w:eastAsiaTheme="minorEastAsia" w:hAnsiTheme="minorEastAsia"/>
          <w:szCs w:val="21"/>
        </w:rPr>
        <w:t>“</w:t>
      </w:r>
      <w:r w:rsidR="009622B3" w:rsidRPr="001F0B5C">
        <w:rPr>
          <w:rFonts w:asciiTheme="minorEastAsia" w:eastAsiaTheme="minorEastAsia" w:hAnsiTheme="minorEastAsia" w:hint="eastAsia"/>
          <w:szCs w:val="21"/>
        </w:rPr>
        <w:t>★</w:t>
      </w:r>
      <w:r w:rsidR="009622B3" w:rsidRPr="001F0B5C">
        <w:rPr>
          <w:rFonts w:asciiTheme="minorEastAsia" w:eastAsiaTheme="minorEastAsia" w:hAnsiTheme="minorEastAsia"/>
          <w:szCs w:val="21"/>
        </w:rPr>
        <w:t>”</w:t>
      </w:r>
      <w:r w:rsidR="009622B3" w:rsidRPr="001F0B5C">
        <w:rPr>
          <w:rFonts w:asciiTheme="minorEastAsia" w:eastAsiaTheme="minorEastAsia" w:hAnsiTheme="minorEastAsia" w:hint="eastAsia"/>
          <w:szCs w:val="21"/>
        </w:rPr>
        <w:t>号实质性指标的投标文件；</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szCs w:val="21"/>
        </w:rPr>
        <w:t>⑩</w:t>
      </w:r>
      <w:r w:rsidR="009622B3" w:rsidRPr="001F0B5C">
        <w:rPr>
          <w:rFonts w:asciiTheme="minorEastAsia" w:eastAsiaTheme="minorEastAsia" w:hAnsiTheme="minorEastAsia"/>
          <w:szCs w:val="21"/>
        </w:rPr>
        <w:t>投标技术方案不明确，存在一个或一个以上备选（替代）投标方案的；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Cambria Math"/>
          <w:szCs w:val="21"/>
        </w:rPr>
        <w:t>⑪</w:t>
      </w:r>
      <w:r w:rsidR="009622B3" w:rsidRPr="001F0B5C">
        <w:rPr>
          <w:rFonts w:asciiTheme="minorEastAsia" w:eastAsiaTheme="minorEastAsia" w:hAnsiTheme="minorEastAsia" w:hint="eastAsia"/>
          <w:szCs w:val="21"/>
        </w:rPr>
        <w:t>属国家实行经营/制造许可证、注册证、行业准入证、强制认证的，未提供相关证书；</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Cambria Math"/>
          <w:szCs w:val="21"/>
          <w:shd w:val="clear" w:color="auto" w:fill="FFFFFF"/>
        </w:rPr>
        <w:t>⑫</w:t>
      </w:r>
      <w:r w:rsidR="009622B3" w:rsidRPr="001F0B5C">
        <w:rPr>
          <w:rFonts w:asciiTheme="minorEastAsia" w:eastAsiaTheme="minorEastAsia" w:hAnsiTheme="minorEastAsia"/>
          <w:szCs w:val="21"/>
        </w:rPr>
        <w:t>未采用人民币报价或者未按照招标文件标明的币种报价的；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Cambria Math"/>
          <w:szCs w:val="21"/>
          <w:shd w:val="clear" w:color="auto" w:fill="FFFFFF"/>
        </w:rPr>
        <w:t>⑬</w:t>
      </w:r>
      <w:r w:rsidR="009622B3" w:rsidRPr="001F0B5C">
        <w:rPr>
          <w:rFonts w:asciiTheme="minorEastAsia" w:eastAsiaTheme="minorEastAsia" w:hAnsiTheme="minorEastAsia" w:hint="eastAsia"/>
          <w:szCs w:val="21"/>
        </w:rPr>
        <w:t>报价超过招标文件中规定的预算金额或者最高限价的；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Cambria Math"/>
          <w:szCs w:val="21"/>
          <w:shd w:val="clear" w:color="auto" w:fill="FFFFFF"/>
        </w:rPr>
        <w:t>⑭</w:t>
      </w:r>
      <w:r w:rsidR="009622B3" w:rsidRPr="001F0B5C">
        <w:rPr>
          <w:rFonts w:asciiTheme="minorEastAsia" w:eastAsiaTheme="minorEastAsia" w:hAnsiTheme="minorEastAsia" w:hint="eastAsia"/>
          <w:szCs w:val="21"/>
        </w:rPr>
        <w:t>投标报价具有选择性；</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Cambria Math"/>
          <w:szCs w:val="21"/>
        </w:rPr>
        <w:t>⑮</w:t>
      </w:r>
      <w:r w:rsidR="009622B3" w:rsidRPr="001F0B5C">
        <w:rPr>
          <w:rFonts w:asciiTheme="minorEastAsia" w:eastAsiaTheme="minorEastAsia" w:hAnsiTheme="minorEastAsia" w:hint="eastAsia"/>
          <w:szCs w:val="21"/>
        </w:rPr>
        <w:t>技术商务文件中出现投标报价内容的；</w:t>
      </w:r>
    </w:p>
    <w:p w:rsidR="00E874EC" w:rsidRPr="001F0B5C" w:rsidRDefault="00123DEA">
      <w:pPr>
        <w:snapToGrid w:val="0"/>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Cambria Math"/>
          <w:szCs w:val="21"/>
        </w:rPr>
        <w:t>⑯</w:t>
      </w:r>
      <w:r w:rsidR="009622B3" w:rsidRPr="001F0B5C">
        <w:rPr>
          <w:rFonts w:asciiTheme="minorEastAsia" w:eastAsiaTheme="minorEastAsia" w:hAnsiTheme="minorEastAsia"/>
          <w:szCs w:val="21"/>
        </w:rPr>
        <w:t>评标委员会认为投标人的</w:t>
      </w:r>
      <w:r w:rsidR="009622B3" w:rsidRPr="001F0B5C">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E874EC" w:rsidRPr="001F0B5C" w:rsidRDefault="00123DEA" w:rsidP="00123DEA">
      <w:pPr>
        <w:pStyle w:val="23"/>
        <w:spacing w:before="0" w:line="400" w:lineRule="exact"/>
        <w:ind w:firstLine="420"/>
        <w:rPr>
          <w:rFonts w:asciiTheme="minorEastAsia" w:eastAsiaTheme="minorEastAsia" w:hAnsiTheme="minorEastAsia" w:cs="Times New Roman"/>
          <w:sz w:val="21"/>
          <w:szCs w:val="21"/>
        </w:rPr>
      </w:pPr>
      <w:r w:rsidRPr="001F0B5C">
        <w:rPr>
          <w:rFonts w:ascii="Cambria Math" w:eastAsiaTheme="minorEastAsia" w:hAnsi="Cambria Math" w:cs="Cambria Math"/>
          <w:sz w:val="21"/>
          <w:szCs w:val="21"/>
        </w:rPr>
        <w:t>⑰</w:t>
      </w:r>
      <w:r w:rsidR="009622B3" w:rsidRPr="001F0B5C">
        <w:rPr>
          <w:rFonts w:asciiTheme="minorEastAsia" w:eastAsiaTheme="minorEastAsia" w:hAnsiTheme="minorEastAsia" w:cs="Times New Roman" w:hint="eastAsia"/>
          <w:sz w:val="21"/>
          <w:szCs w:val="21"/>
        </w:rPr>
        <w:t>投标人对根据修正原则修正后的报价不确认的；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Theme="minorEastAsia" w:hAnsi="Cambria Math" w:cs="Cambria Math"/>
          <w:szCs w:val="21"/>
        </w:rPr>
        <w:t>⑱</w:t>
      </w:r>
      <w:r w:rsidR="009622B3" w:rsidRPr="001F0B5C">
        <w:rPr>
          <w:rFonts w:asciiTheme="minorEastAsia" w:eastAsiaTheme="minorEastAsia" w:hAnsiTheme="minorEastAsia" w:hint="eastAsia"/>
          <w:szCs w:val="21"/>
        </w:rPr>
        <w:t>投标人被视为串通投标的；</w:t>
      </w:r>
    </w:p>
    <w:p w:rsidR="00E874EC" w:rsidRPr="001F0B5C" w:rsidRDefault="00123DEA">
      <w:pPr>
        <w:spacing w:line="400" w:lineRule="exact"/>
        <w:ind w:firstLineChars="200" w:firstLine="420"/>
        <w:rPr>
          <w:rFonts w:ascii="Cambria Math" w:eastAsiaTheme="minorEastAsia" w:hAnsi="Cambria Math" w:cs="Cambria Math" w:hint="eastAsia"/>
          <w:szCs w:val="21"/>
        </w:rPr>
      </w:pPr>
      <w:r w:rsidRPr="001F0B5C">
        <w:rPr>
          <w:rFonts w:ascii="Cambria Math" w:eastAsia="微软雅黑" w:hAnsi="Cambria Math" w:cs="Cambria Math"/>
          <w:szCs w:val="21"/>
          <w:shd w:val="clear" w:color="auto" w:fill="FFFFFF"/>
        </w:rPr>
        <w:t>⑲</w:t>
      </w:r>
      <w:r w:rsidR="009622B3" w:rsidRPr="001F0B5C">
        <w:rPr>
          <w:rFonts w:asciiTheme="minorEastAsia" w:eastAsiaTheme="minorEastAsia" w:hAnsiTheme="minorEastAsia" w:hint="eastAsia"/>
          <w:szCs w:val="21"/>
        </w:rPr>
        <w:t>仅提交备份投标文件的；</w:t>
      </w:r>
    </w:p>
    <w:p w:rsidR="00E874EC" w:rsidRPr="001F0B5C" w:rsidRDefault="00123DEA">
      <w:pPr>
        <w:spacing w:line="400" w:lineRule="exact"/>
        <w:ind w:firstLineChars="200" w:firstLine="420"/>
        <w:rPr>
          <w:rFonts w:asciiTheme="minorEastAsia" w:eastAsiaTheme="minorEastAsia" w:hAnsiTheme="minorEastAsia"/>
          <w:szCs w:val="21"/>
        </w:rPr>
      </w:pPr>
      <w:r w:rsidRPr="001F0B5C">
        <w:rPr>
          <w:rFonts w:ascii="Cambria Math" w:eastAsia="微软雅黑" w:hAnsi="Cambria Math" w:cs="Cambria Math"/>
          <w:szCs w:val="21"/>
          <w:shd w:val="clear" w:color="auto" w:fill="FFFFFF"/>
        </w:rPr>
        <w:t>⑳</w:t>
      </w:r>
      <w:r w:rsidR="009622B3" w:rsidRPr="001F0B5C">
        <w:rPr>
          <w:rFonts w:asciiTheme="minorEastAsia" w:eastAsiaTheme="minorEastAsia" w:hAnsiTheme="minorEastAsia" w:hint="eastAsia"/>
          <w:szCs w:val="21"/>
        </w:rPr>
        <w:t>法律、法规和招标文件规定的其他无效情形。</w:t>
      </w:r>
    </w:p>
    <w:p w:rsidR="00E874EC" w:rsidRPr="001F0B5C" w:rsidRDefault="009622B3">
      <w:pPr>
        <w:spacing w:line="400" w:lineRule="exact"/>
        <w:jc w:val="center"/>
        <w:rPr>
          <w:rFonts w:asciiTheme="minorEastAsia" w:eastAsiaTheme="minorEastAsia" w:hAnsiTheme="minorEastAsia"/>
          <w:b/>
          <w:szCs w:val="21"/>
        </w:rPr>
      </w:pPr>
      <w:r w:rsidRPr="001F0B5C">
        <w:rPr>
          <w:rFonts w:asciiTheme="minorEastAsia" w:eastAsiaTheme="minorEastAsia" w:hAnsiTheme="minorEastAsia" w:hint="eastAsia"/>
          <w:b/>
          <w:szCs w:val="21"/>
        </w:rPr>
        <w:t>五、采购方式变更</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E874EC" w:rsidRPr="001F0B5C" w:rsidRDefault="009622B3">
      <w:pPr>
        <w:spacing w:line="400" w:lineRule="exact"/>
        <w:jc w:val="center"/>
        <w:rPr>
          <w:rFonts w:asciiTheme="minorEastAsia" w:eastAsiaTheme="minorEastAsia" w:hAnsiTheme="minorEastAsia"/>
          <w:b/>
          <w:szCs w:val="21"/>
        </w:rPr>
      </w:pPr>
      <w:r w:rsidRPr="001F0B5C">
        <w:rPr>
          <w:rFonts w:asciiTheme="minorEastAsia" w:eastAsiaTheme="minorEastAsia" w:hAnsiTheme="minorEastAsia" w:hint="eastAsia"/>
          <w:b/>
          <w:szCs w:val="21"/>
        </w:rPr>
        <w:t>六、定标</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（一）确定中标人。本项目由采购人（或采购人事先授权评标委员会）确定中标人。</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采购代理机构应当在评标结束后2个工作日内将评标报告送采购人。</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3.</w:t>
      </w:r>
      <w:r w:rsidRPr="001F0B5C">
        <w:rPr>
          <w:rFonts w:asciiTheme="minorEastAsia" w:eastAsiaTheme="minorEastAsia" w:hAnsiTheme="minorEastAsia"/>
          <w:szCs w:val="21"/>
        </w:rPr>
        <w:t>采购代理机构应当自中标人确定之日起2个工作日内，在财政部门指定的媒体上公告中标结果</w:t>
      </w:r>
      <w:r w:rsidRPr="001F0B5C">
        <w:rPr>
          <w:rFonts w:asciiTheme="minorEastAsia" w:eastAsiaTheme="minorEastAsia" w:hAnsiTheme="minorEastAsia" w:hint="eastAsia"/>
          <w:szCs w:val="21"/>
        </w:rPr>
        <w:t>，中标公告期限为1个工作日。</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（二）中标供应商拒绝与采购人签订合同的，采购人可以按照评审报告推荐的中标候选人名单排序，确定下一候选人为中标供应商，也可以重新开展政府采购活动。</w:t>
      </w:r>
    </w:p>
    <w:p w:rsidR="00E874EC" w:rsidRPr="001F0B5C" w:rsidRDefault="009622B3">
      <w:pPr>
        <w:spacing w:line="400" w:lineRule="exact"/>
        <w:jc w:val="center"/>
        <w:rPr>
          <w:rFonts w:asciiTheme="minorEastAsia" w:eastAsiaTheme="minorEastAsia" w:hAnsiTheme="minorEastAsia"/>
          <w:b/>
          <w:szCs w:val="21"/>
        </w:rPr>
      </w:pPr>
      <w:r w:rsidRPr="001F0B5C">
        <w:rPr>
          <w:rFonts w:asciiTheme="minorEastAsia" w:eastAsiaTheme="minorEastAsia" w:hAnsiTheme="minorEastAsia"/>
          <w:b/>
          <w:szCs w:val="21"/>
        </w:rPr>
        <w:lastRenderedPageBreak/>
        <w:t>七、评标过程的监控与保密</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（一）</w:t>
      </w:r>
      <w:r w:rsidRPr="001F0B5C">
        <w:rPr>
          <w:rFonts w:asciiTheme="minorEastAsia" w:eastAsiaTheme="minorEastAsia" w:hAnsiTheme="minorEastAsia"/>
          <w:szCs w:val="21"/>
        </w:rPr>
        <w:t>本项目评标过程实行全程录音、录像监控，投标人在评标过程中所进行的</w:t>
      </w:r>
      <w:r w:rsidRPr="001F0B5C">
        <w:rPr>
          <w:rFonts w:asciiTheme="minorEastAsia" w:eastAsiaTheme="minorEastAsia" w:hAnsiTheme="minorEastAsia" w:hint="eastAsia"/>
          <w:szCs w:val="21"/>
        </w:rPr>
        <w:t>试</w:t>
      </w:r>
      <w:r w:rsidRPr="001F0B5C">
        <w:rPr>
          <w:rFonts w:asciiTheme="minorEastAsia" w:eastAsiaTheme="minorEastAsia" w:hAnsiTheme="minorEastAsia"/>
          <w:szCs w:val="21"/>
        </w:rPr>
        <w:t>图影响评标结果的不公正活动，可能导致其投标被拒绝。</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（二）</w:t>
      </w:r>
      <w:r w:rsidRPr="001F0B5C">
        <w:rPr>
          <w:rFonts w:asciiTheme="minorEastAsia" w:eastAsiaTheme="minorEastAsia" w:hAnsiTheme="minorEastAsia"/>
          <w:szCs w:val="21"/>
        </w:rPr>
        <w:t>评审活动在严格保密的情况下进行。评审过程中凡是与</w:t>
      </w:r>
      <w:r w:rsidRPr="001F0B5C">
        <w:rPr>
          <w:rFonts w:asciiTheme="minorEastAsia" w:eastAsiaTheme="minorEastAsia" w:hAnsiTheme="minorEastAsia" w:hint="eastAsia"/>
          <w:szCs w:val="21"/>
        </w:rPr>
        <w:t>投</w:t>
      </w:r>
      <w:r w:rsidRPr="001F0B5C">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E874EC" w:rsidRPr="001F0B5C" w:rsidRDefault="009622B3">
      <w:pPr>
        <w:widowControl/>
        <w:spacing w:line="400" w:lineRule="exact"/>
        <w:jc w:val="center"/>
        <w:rPr>
          <w:rFonts w:asciiTheme="minorEastAsia" w:eastAsiaTheme="minorEastAsia" w:hAnsiTheme="minorEastAsia"/>
          <w:b/>
          <w:szCs w:val="21"/>
        </w:rPr>
      </w:pPr>
      <w:r w:rsidRPr="001F0B5C">
        <w:rPr>
          <w:rFonts w:asciiTheme="minorEastAsia" w:eastAsiaTheme="minorEastAsia" w:hAnsiTheme="minorEastAsia" w:hint="eastAsia"/>
          <w:b/>
          <w:szCs w:val="21"/>
        </w:rPr>
        <w:t>八、合同授予和验收</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（一）合同授予</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E874EC" w:rsidRPr="001F0B5C" w:rsidRDefault="009622B3">
      <w:pPr>
        <w:snapToGrid w:val="0"/>
        <w:spacing w:line="400" w:lineRule="exact"/>
        <w:ind w:firstLineChars="200" w:firstLine="420"/>
        <w:rPr>
          <w:rFonts w:asciiTheme="minorEastAsia" w:eastAsiaTheme="minorEastAsia" w:hAnsiTheme="minorEastAsia" w:cs="宋体"/>
          <w:szCs w:val="21"/>
        </w:rPr>
      </w:pPr>
      <w:r w:rsidRPr="001F0B5C">
        <w:rPr>
          <w:rFonts w:asciiTheme="minorEastAsia" w:eastAsiaTheme="minorEastAsia" w:hAnsiTheme="minorEastAsia" w:cs="宋体" w:hint="eastAsia"/>
          <w:kern w:val="0"/>
          <w:szCs w:val="21"/>
        </w:rPr>
        <w:t>2.采购人不得向中标人提出任何不合理的要求作为签订合同的条件。</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（二）验收</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采购人应当组织对供应商履约的验收。履约验收按照宁采购办</w:t>
      </w:r>
      <w:r w:rsidRPr="001F0B5C">
        <w:rPr>
          <w:rFonts w:asciiTheme="minorEastAsia" w:eastAsiaTheme="minorEastAsia" w:hAnsiTheme="minorEastAsia"/>
          <w:szCs w:val="21"/>
        </w:rPr>
        <w:t>〔201</w:t>
      </w: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660号文件执行。</w:t>
      </w:r>
    </w:p>
    <w:p w:rsidR="00E874EC" w:rsidRPr="001F0B5C" w:rsidRDefault="009622B3">
      <w:pPr>
        <w:snapToGrid w:val="0"/>
        <w:spacing w:line="400" w:lineRule="exact"/>
        <w:jc w:val="center"/>
        <w:outlineLvl w:val="0"/>
        <w:rPr>
          <w:rFonts w:asciiTheme="minorEastAsia" w:eastAsiaTheme="minorEastAsia" w:hAnsiTheme="minorEastAsia"/>
          <w:b/>
          <w:szCs w:val="21"/>
        </w:rPr>
      </w:pPr>
      <w:r w:rsidRPr="001F0B5C">
        <w:rPr>
          <w:rFonts w:asciiTheme="minorEastAsia" w:eastAsiaTheme="minorEastAsia" w:hAnsiTheme="minorEastAsia" w:hint="eastAsia"/>
          <w:b/>
          <w:szCs w:val="21"/>
        </w:rPr>
        <w:t>九、质疑与投诉</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874EC" w:rsidRPr="001F0B5C" w:rsidRDefault="009622B3">
      <w:pPr>
        <w:autoSpaceDE w:val="0"/>
        <w:autoSpaceDN w:val="0"/>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（一）供应商询问</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E874EC" w:rsidRPr="001F0B5C" w:rsidRDefault="009622B3">
      <w:pPr>
        <w:autoSpaceDE w:val="0"/>
        <w:autoSpaceDN w:val="0"/>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（二）供应商质疑</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（1）对招标文件提出质疑的，质疑期限自供应商获得招标文件之日或者招标公告期限届满之日起计算，且应当在采购响应截止时间之前提出。</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（2）对采购过程提出质疑的，质疑期限自各采购程序环节结束之日起计算。</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（3）对采购结果提出质疑的，质疑期限自采购结果公告期限届满之日起计算。</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lastRenderedPageBreak/>
        <w:t>（4）供应商应在法定质疑期内一次性提出针对同一采购程序环节的质疑。</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3.供应商提出质疑应当提交质疑函和必要的证明材料。质疑函应当包括下列内容：</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（1）供应商的姓名或者名称、地址、邮编、联系人及联系电话；</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（2）质疑项目的名称、编号；</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（3）具体、明确的质疑事项和与质疑事项相关的请求；</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（4）事实依据；</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（5）必要的法律依据；</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（6）提出质疑的日期。</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E874EC" w:rsidRPr="001F0B5C" w:rsidRDefault="009622B3">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E874EC" w:rsidRPr="001F0B5C" w:rsidRDefault="009622B3">
      <w:pPr>
        <w:autoSpaceDE w:val="0"/>
        <w:autoSpaceDN w:val="0"/>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（三）供应商投诉</w:t>
      </w:r>
    </w:p>
    <w:p w:rsidR="00E874EC" w:rsidRPr="001F0B5C" w:rsidRDefault="009622B3">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E874EC" w:rsidRPr="001F0B5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sidRPr="001F0B5C">
        <w:rPr>
          <w:rFonts w:asciiTheme="minorEastAsia" w:eastAsiaTheme="minorEastAsia" w:hAnsiTheme="minorEastAsia" w:hint="eastAsia"/>
          <w:sz w:val="21"/>
          <w:szCs w:val="21"/>
        </w:rPr>
        <w:t>2.</w:t>
      </w:r>
      <w:r w:rsidRPr="001F0B5C">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E874EC" w:rsidRPr="001F0B5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sidRPr="001F0B5C">
        <w:rPr>
          <w:rFonts w:asciiTheme="minorEastAsia" w:eastAsiaTheme="minorEastAsia" w:hAnsiTheme="minorEastAsia" w:cs="Times New Roman" w:hint="eastAsia"/>
          <w:kern w:val="2"/>
          <w:sz w:val="21"/>
          <w:szCs w:val="21"/>
        </w:rPr>
        <w:t>3.供应商投诉应当有明确的请求和必要的证明材料。</w:t>
      </w:r>
    </w:p>
    <w:p w:rsidR="001879BE" w:rsidRPr="001F0B5C"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879BE" w:rsidRPr="001F0B5C"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879BE" w:rsidRPr="001F0B5C"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6D3512" w:rsidRPr="001F0B5C" w:rsidRDefault="006D3512"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FC28E8" w:rsidRDefault="00FC28E8" w:rsidP="0092464D">
      <w:pPr>
        <w:pStyle w:val="trseditor"/>
        <w:shd w:val="clear" w:color="auto" w:fill="FFFFFF"/>
        <w:snapToGrid w:val="0"/>
        <w:spacing w:before="0" w:beforeAutospacing="0" w:after="0" w:afterAutospacing="0" w:line="400" w:lineRule="exact"/>
        <w:contextualSpacing/>
        <w:rPr>
          <w:rFonts w:asciiTheme="minorEastAsia" w:eastAsiaTheme="minorEastAsia" w:hAnsiTheme="minorEastAsia" w:cs="Times New Roman"/>
          <w:kern w:val="2"/>
          <w:sz w:val="21"/>
          <w:szCs w:val="21"/>
        </w:rPr>
      </w:pPr>
    </w:p>
    <w:p w:rsidR="00E874EC" w:rsidRPr="001F0B5C" w:rsidRDefault="009622B3">
      <w:pPr>
        <w:pStyle w:val="a7"/>
        <w:snapToGrid w:val="0"/>
        <w:spacing w:beforeLines="0" w:afterLines="0"/>
        <w:jc w:val="center"/>
        <w:outlineLvl w:val="0"/>
        <w:rPr>
          <w:rFonts w:ascii="黑体" w:eastAsia="黑体" w:hAnsi="宋体"/>
          <w:b/>
          <w:bCs/>
          <w:sz w:val="28"/>
          <w:szCs w:val="28"/>
        </w:rPr>
      </w:pPr>
      <w:r w:rsidRPr="001F0B5C">
        <w:rPr>
          <w:rFonts w:ascii="黑体" w:eastAsia="黑体" w:hAnsi="宋体" w:hint="eastAsia"/>
          <w:b/>
          <w:bCs/>
          <w:sz w:val="28"/>
          <w:szCs w:val="28"/>
        </w:rPr>
        <w:lastRenderedPageBreak/>
        <w:t>第四章  评标办法及评标标准</w:t>
      </w:r>
    </w:p>
    <w:p w:rsidR="00501DA5" w:rsidRPr="001F0B5C" w:rsidRDefault="00501DA5">
      <w:pPr>
        <w:pStyle w:val="a7"/>
        <w:snapToGrid w:val="0"/>
        <w:spacing w:beforeLines="0" w:afterLines="0"/>
        <w:jc w:val="center"/>
        <w:outlineLvl w:val="0"/>
        <w:rPr>
          <w:rFonts w:ascii="黑体" w:eastAsia="黑体" w:hAnsi="宋体"/>
          <w:b/>
          <w:bCs/>
          <w:sz w:val="28"/>
          <w:szCs w:val="28"/>
        </w:rPr>
      </w:pPr>
    </w:p>
    <w:p w:rsidR="00E874EC" w:rsidRPr="001F0B5C" w:rsidRDefault="009622B3" w:rsidP="00A46D45">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根据《中华人民共和国政府采购法》等有关法律法规，结合本项目的实际需求，制定本办法。</w:t>
      </w:r>
    </w:p>
    <w:p w:rsidR="00E874EC" w:rsidRPr="001F0B5C" w:rsidRDefault="009622B3" w:rsidP="00A46D45">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一、总则</w:t>
      </w:r>
    </w:p>
    <w:p w:rsidR="00E874EC" w:rsidRPr="001F0B5C" w:rsidRDefault="009622B3" w:rsidP="00A46D45">
      <w:pPr>
        <w:pStyle w:val="a7"/>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E874EC" w:rsidRPr="001F0B5C" w:rsidRDefault="009622B3" w:rsidP="00A46D45">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二、分值的计算</w:t>
      </w:r>
    </w:p>
    <w:p w:rsidR="00E874EC" w:rsidRPr="001F0B5C" w:rsidRDefault="009622B3" w:rsidP="00A46D45">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技术商务分按照评标委员会成员的独立评分结果汇总后的算术平均分计算，计算公式为：</w:t>
      </w:r>
    </w:p>
    <w:p w:rsidR="00E874EC" w:rsidRPr="001F0B5C" w:rsidRDefault="009622B3" w:rsidP="00A46D45">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技术商务分=评标委员会所有成员评分合计数/评标委员会组成人员数</w:t>
      </w:r>
    </w:p>
    <w:p w:rsidR="00E874EC" w:rsidRPr="001F0B5C" w:rsidRDefault="009622B3" w:rsidP="00A46D45">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投标人评标综合得分=报价分+技术商务分</w:t>
      </w:r>
    </w:p>
    <w:p w:rsidR="00E874EC" w:rsidRDefault="009622B3" w:rsidP="00A46D45">
      <w:pPr>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szCs w:val="21"/>
        </w:rPr>
        <w:t>三</w:t>
      </w:r>
      <w:r w:rsidRPr="0092464D">
        <w:rPr>
          <w:rFonts w:asciiTheme="minorEastAsia" w:eastAsiaTheme="minorEastAsia" w:hAnsiTheme="minorEastAsia"/>
          <w:szCs w:val="21"/>
        </w:rPr>
        <w:t>、评</w:t>
      </w:r>
      <w:r w:rsidRPr="0092464D">
        <w:rPr>
          <w:rFonts w:asciiTheme="minorEastAsia" w:eastAsiaTheme="minorEastAsia" w:hAnsiTheme="minorEastAsia" w:hint="eastAsia"/>
          <w:szCs w:val="21"/>
        </w:rPr>
        <w:t>审</w:t>
      </w:r>
      <w:r w:rsidRPr="0092464D">
        <w:rPr>
          <w:rFonts w:asciiTheme="minorEastAsia" w:eastAsiaTheme="minorEastAsia" w:hAnsiTheme="minorEastAsia"/>
          <w:szCs w:val="21"/>
        </w:rPr>
        <w:t>内容和标准，见下表：</w:t>
      </w:r>
    </w:p>
    <w:p w:rsidR="0092464D" w:rsidRDefault="0092464D" w:rsidP="0092464D">
      <w:pPr>
        <w:pStyle w:val="a0"/>
      </w:pPr>
      <w:r>
        <w:rPr>
          <w:rFonts w:hint="eastAsia"/>
        </w:rPr>
        <w:t>标项</w:t>
      </w:r>
      <w:r w:rsidR="00D14354">
        <w:rPr>
          <w:rFonts w:hint="eastAsia"/>
        </w:rPr>
        <w:t>一</w:t>
      </w:r>
    </w:p>
    <w:tbl>
      <w:tblPr>
        <w:tblStyle w:val="ac"/>
        <w:tblW w:w="9039" w:type="dxa"/>
        <w:tblLayout w:type="fixed"/>
        <w:tblLook w:val="04A0"/>
      </w:tblPr>
      <w:tblGrid>
        <w:gridCol w:w="817"/>
        <w:gridCol w:w="2268"/>
        <w:gridCol w:w="5954"/>
      </w:tblGrid>
      <w:tr w:rsidR="0092464D" w:rsidTr="0092464D">
        <w:trPr>
          <w:trHeight w:val="648"/>
        </w:trPr>
        <w:tc>
          <w:tcPr>
            <w:tcW w:w="817" w:type="dxa"/>
            <w:vAlign w:val="center"/>
          </w:tcPr>
          <w:p w:rsidR="0092464D" w:rsidRDefault="0092464D" w:rsidP="000310C2">
            <w:pPr>
              <w:spacing w:line="360" w:lineRule="exact"/>
              <w:jc w:val="center"/>
              <w:rPr>
                <w:rFonts w:ascii="宋体" w:hAnsi="宋体"/>
                <w:bCs/>
                <w:szCs w:val="21"/>
              </w:rPr>
            </w:pPr>
            <w:r>
              <w:rPr>
                <w:rFonts w:ascii="宋体" w:hAnsi="宋体" w:hint="eastAsia"/>
                <w:bCs/>
                <w:szCs w:val="21"/>
              </w:rPr>
              <w:t>考核</w:t>
            </w:r>
          </w:p>
          <w:p w:rsidR="0092464D" w:rsidRDefault="0092464D" w:rsidP="000310C2">
            <w:pPr>
              <w:spacing w:line="360" w:lineRule="exact"/>
              <w:jc w:val="center"/>
              <w:rPr>
                <w:rFonts w:ascii="宋体" w:hAnsi="宋体"/>
                <w:bCs/>
                <w:szCs w:val="21"/>
              </w:rPr>
            </w:pPr>
            <w:r>
              <w:rPr>
                <w:rFonts w:ascii="宋体" w:hAnsi="宋体" w:hint="eastAsia"/>
                <w:bCs/>
                <w:szCs w:val="21"/>
              </w:rPr>
              <w:t>项目</w:t>
            </w:r>
          </w:p>
        </w:tc>
        <w:tc>
          <w:tcPr>
            <w:tcW w:w="8222" w:type="dxa"/>
            <w:gridSpan w:val="2"/>
            <w:vAlign w:val="center"/>
          </w:tcPr>
          <w:p w:rsidR="0092464D" w:rsidRDefault="0092464D" w:rsidP="000310C2">
            <w:pPr>
              <w:spacing w:line="360" w:lineRule="exact"/>
              <w:jc w:val="center"/>
              <w:rPr>
                <w:rFonts w:ascii="宋体" w:hAnsi="宋体"/>
                <w:bCs/>
                <w:szCs w:val="21"/>
              </w:rPr>
            </w:pPr>
            <w:r>
              <w:rPr>
                <w:rFonts w:ascii="宋体" w:hAnsi="宋体" w:hint="eastAsia"/>
                <w:bCs/>
                <w:szCs w:val="21"/>
              </w:rPr>
              <w:t>评分标准</w:t>
            </w:r>
          </w:p>
        </w:tc>
      </w:tr>
      <w:tr w:rsidR="0092464D" w:rsidTr="0092464D">
        <w:tc>
          <w:tcPr>
            <w:tcW w:w="817" w:type="dxa"/>
            <w:vAlign w:val="center"/>
          </w:tcPr>
          <w:p w:rsidR="0092464D" w:rsidRDefault="0092464D" w:rsidP="000310C2">
            <w:pPr>
              <w:widowControl/>
              <w:spacing w:line="276" w:lineRule="auto"/>
              <w:jc w:val="center"/>
              <w:rPr>
                <w:rFonts w:ascii="宋体" w:hAnsi="宋体"/>
                <w:szCs w:val="21"/>
              </w:rPr>
            </w:pPr>
            <w:r>
              <w:rPr>
                <w:rFonts w:ascii="宋体" w:hAnsi="宋体" w:hint="eastAsia"/>
                <w:szCs w:val="21"/>
              </w:rPr>
              <w:t>报价分</w:t>
            </w:r>
          </w:p>
          <w:p w:rsidR="0092464D" w:rsidRDefault="0092464D" w:rsidP="000310C2">
            <w:pPr>
              <w:spacing w:line="360" w:lineRule="exact"/>
              <w:jc w:val="center"/>
              <w:rPr>
                <w:rFonts w:ascii="宋体" w:hAnsi="宋体"/>
                <w:szCs w:val="21"/>
              </w:rPr>
            </w:pPr>
            <w:r>
              <w:rPr>
                <w:rFonts w:ascii="宋体" w:hAnsi="宋体" w:hint="eastAsia"/>
                <w:szCs w:val="21"/>
              </w:rPr>
              <w:t>（35分）</w:t>
            </w:r>
          </w:p>
        </w:tc>
        <w:tc>
          <w:tcPr>
            <w:tcW w:w="8222" w:type="dxa"/>
            <w:gridSpan w:val="2"/>
            <w:vAlign w:val="center"/>
          </w:tcPr>
          <w:p w:rsidR="0092464D" w:rsidRDefault="0092464D" w:rsidP="000310C2">
            <w:pPr>
              <w:spacing w:line="276" w:lineRule="auto"/>
              <w:rPr>
                <w:rFonts w:ascii="宋体" w:hAnsi="宋体"/>
                <w:szCs w:val="21"/>
              </w:rPr>
            </w:pPr>
            <w:r>
              <w:rPr>
                <w:rFonts w:ascii="宋体" w:hAnsi="宋体" w:hint="eastAsia"/>
                <w:bCs/>
                <w:szCs w:val="21"/>
              </w:rPr>
              <w:t>报价分采用低价优先法计算，</w:t>
            </w:r>
            <w:r>
              <w:rPr>
                <w:rFonts w:ascii="宋体" w:hAnsi="宋体" w:cs="宋体" w:hint="eastAsia"/>
                <w:szCs w:val="21"/>
              </w:rPr>
              <w:t>报价得分=(评标基准价/参与评审的价格)×价格权重×100（价格权重：35%）</w:t>
            </w:r>
          </w:p>
          <w:p w:rsidR="0092464D" w:rsidRDefault="0092464D" w:rsidP="000310C2">
            <w:pPr>
              <w:spacing w:line="276" w:lineRule="auto"/>
              <w:rPr>
                <w:rFonts w:ascii="宋体" w:hAnsi="宋体"/>
                <w:szCs w:val="21"/>
              </w:rPr>
            </w:pPr>
            <w:r>
              <w:rPr>
                <w:rFonts w:ascii="宋体" w:hAnsi="宋体" w:cs="宋体" w:hint="eastAsia"/>
                <w:szCs w:val="21"/>
              </w:rPr>
              <w:t>评标基准价</w:t>
            </w:r>
            <w:r>
              <w:rPr>
                <w:rFonts w:ascii="宋体" w:hAnsi="宋体" w:cs="宋体"/>
                <w:szCs w:val="21"/>
              </w:rPr>
              <w:t>=</w:t>
            </w:r>
            <w:r>
              <w:rPr>
                <w:rFonts w:ascii="宋体" w:hAnsi="宋体" w:cs="宋体" w:hint="eastAsia"/>
                <w:szCs w:val="21"/>
              </w:rPr>
              <w:t>满足招标文件要求且最低的参与评审的价格</w:t>
            </w:r>
          </w:p>
          <w:p w:rsidR="0092464D" w:rsidRDefault="0092464D" w:rsidP="000310C2">
            <w:pPr>
              <w:spacing w:line="360" w:lineRule="exact"/>
              <w:jc w:val="left"/>
              <w:rPr>
                <w:rFonts w:ascii="宋体" w:hAnsi="宋体"/>
                <w:bCs/>
                <w:szCs w:val="21"/>
              </w:rPr>
            </w:pPr>
            <w:r>
              <w:rPr>
                <w:rFonts w:ascii="宋体" w:hAnsi="宋体" w:cs="宋体" w:hint="eastAsia"/>
                <w:szCs w:val="21"/>
              </w:rPr>
              <w:t>参与评审的价格</w:t>
            </w:r>
            <w:r>
              <w:rPr>
                <w:rFonts w:ascii="宋体" w:hAnsi="宋体" w:cs="宋体"/>
                <w:szCs w:val="21"/>
              </w:rPr>
              <w:t>=</w:t>
            </w:r>
            <w:r>
              <w:rPr>
                <w:rFonts w:ascii="宋体" w:hAnsi="宋体" w:cs="宋体" w:hint="eastAsia"/>
                <w:szCs w:val="21"/>
              </w:rPr>
              <w:t>投标报价</w:t>
            </w:r>
            <w:r>
              <w:rPr>
                <w:rFonts w:ascii="宋体" w:hAnsi="宋体" w:cs="宋体"/>
                <w:szCs w:val="21"/>
              </w:rPr>
              <w:t>-</w:t>
            </w:r>
            <w:r>
              <w:rPr>
                <w:rFonts w:ascii="宋体" w:hAnsi="宋体" w:cs="宋体" w:hint="eastAsia"/>
                <w:szCs w:val="21"/>
              </w:rPr>
              <w:t>小微企业价格扣除优惠值</w:t>
            </w:r>
            <w:r>
              <w:rPr>
                <w:rFonts w:ascii="宋体" w:hAnsi="宋体" w:cs="宋体"/>
                <w:szCs w:val="21"/>
              </w:rPr>
              <w:t>6%</w:t>
            </w:r>
            <w:r>
              <w:rPr>
                <w:rFonts w:ascii="宋体" w:hAnsi="宋体" w:cs="宋体" w:hint="eastAsia"/>
                <w:szCs w:val="21"/>
              </w:rPr>
              <w:t>（如有）</w:t>
            </w:r>
          </w:p>
        </w:tc>
      </w:tr>
      <w:tr w:rsidR="0092464D" w:rsidTr="0092464D">
        <w:tc>
          <w:tcPr>
            <w:tcW w:w="817" w:type="dxa"/>
            <w:vMerge w:val="restart"/>
            <w:vAlign w:val="center"/>
          </w:tcPr>
          <w:p w:rsidR="0092464D" w:rsidRDefault="0092464D" w:rsidP="000310C2">
            <w:pPr>
              <w:spacing w:line="360" w:lineRule="exact"/>
              <w:jc w:val="left"/>
              <w:rPr>
                <w:rFonts w:ascii="宋体" w:hAnsi="宋体"/>
                <w:szCs w:val="21"/>
              </w:rPr>
            </w:pPr>
            <w:r>
              <w:rPr>
                <w:rFonts w:ascii="宋体" w:hAnsi="宋体" w:hint="eastAsia"/>
                <w:szCs w:val="21"/>
              </w:rPr>
              <w:t>技术商务分（65分</w:t>
            </w:r>
            <w:r>
              <w:rPr>
                <w:rFonts w:ascii="宋体" w:hAnsi="宋体" w:hint="eastAsia"/>
                <w:bCs/>
                <w:szCs w:val="21"/>
              </w:rPr>
              <w:t>）</w:t>
            </w:r>
          </w:p>
        </w:tc>
        <w:tc>
          <w:tcPr>
            <w:tcW w:w="2268" w:type="dxa"/>
            <w:vAlign w:val="center"/>
          </w:tcPr>
          <w:p w:rsidR="0092464D" w:rsidRDefault="0092464D" w:rsidP="00B36E1A">
            <w:pPr>
              <w:jc w:val="center"/>
              <w:rPr>
                <w:szCs w:val="21"/>
              </w:rPr>
            </w:pPr>
            <w:r>
              <w:rPr>
                <w:rFonts w:ascii="宋体" w:hAnsi="宋体" w:hint="eastAsia"/>
                <w:szCs w:val="21"/>
              </w:rPr>
              <w:t>技术规格响应情况（</w:t>
            </w:r>
            <w:r w:rsidR="00B36E1A">
              <w:rPr>
                <w:rFonts w:ascii="宋体" w:hAnsi="宋体" w:hint="eastAsia"/>
                <w:szCs w:val="21"/>
              </w:rPr>
              <w:t>22</w:t>
            </w:r>
            <w:r>
              <w:rPr>
                <w:rFonts w:ascii="宋体" w:hAnsi="宋体" w:hint="eastAsia"/>
                <w:szCs w:val="21"/>
              </w:rPr>
              <w:t>分）</w:t>
            </w:r>
          </w:p>
        </w:tc>
        <w:tc>
          <w:tcPr>
            <w:tcW w:w="5954" w:type="dxa"/>
            <w:vAlign w:val="center"/>
          </w:tcPr>
          <w:p w:rsidR="0092464D" w:rsidRDefault="0092464D" w:rsidP="00B36E1A">
            <w:pPr>
              <w:rPr>
                <w:szCs w:val="21"/>
              </w:rPr>
            </w:pPr>
            <w:r>
              <w:rPr>
                <w:rFonts w:ascii="宋体" w:hAnsi="宋体" w:cs="宋体" w:hint="eastAsia"/>
                <w:szCs w:val="21"/>
              </w:rPr>
              <w:t>投标人须根据</w:t>
            </w:r>
            <w:r>
              <w:rPr>
                <w:rFonts w:ascii="宋体" w:hAnsi="宋体" w:cs="宋体"/>
                <w:szCs w:val="21"/>
              </w:rPr>
              <w:t>采购需求和技术要求</w:t>
            </w:r>
            <w:r>
              <w:rPr>
                <w:rFonts w:ascii="宋体" w:hAnsi="宋体" w:cs="宋体" w:hint="eastAsia"/>
                <w:szCs w:val="21"/>
              </w:rPr>
              <w:t>逐条列出响应及偏离情况，若未提供或未列明偏离情况的对应项按负偏离处理。</w:t>
            </w:r>
            <w:r>
              <w:rPr>
                <w:rFonts w:ascii="宋体" w:hAnsi="宋体" w:cs="Tahoma" w:hint="eastAsia"/>
                <w:szCs w:val="21"/>
              </w:rPr>
              <w:t>经评标委员会讨论认可，技术参数完全符合招标要求的得</w:t>
            </w:r>
            <w:r w:rsidR="00B36E1A">
              <w:rPr>
                <w:rFonts w:ascii="宋体" w:hAnsi="宋体" w:cs="Tahoma" w:hint="eastAsia"/>
                <w:szCs w:val="21"/>
              </w:rPr>
              <w:t>22</w:t>
            </w:r>
            <w:r>
              <w:rPr>
                <w:rFonts w:ascii="宋体" w:hAnsi="宋体" w:cs="Tahoma" w:hint="eastAsia"/>
                <w:szCs w:val="21"/>
              </w:rPr>
              <w:t>分；每负偏离一项指标扣2分，扣完为止。</w:t>
            </w:r>
          </w:p>
        </w:tc>
      </w:tr>
      <w:tr w:rsidR="0092464D" w:rsidTr="0092464D">
        <w:tc>
          <w:tcPr>
            <w:tcW w:w="817" w:type="dxa"/>
            <w:vMerge/>
            <w:vAlign w:val="center"/>
          </w:tcPr>
          <w:p w:rsidR="0092464D" w:rsidRDefault="0092464D" w:rsidP="000310C2">
            <w:pPr>
              <w:spacing w:line="360" w:lineRule="exact"/>
              <w:jc w:val="left"/>
              <w:rPr>
                <w:rFonts w:ascii="宋体" w:hAnsi="宋体"/>
                <w:szCs w:val="21"/>
              </w:rPr>
            </w:pPr>
          </w:p>
        </w:tc>
        <w:tc>
          <w:tcPr>
            <w:tcW w:w="2268" w:type="dxa"/>
            <w:vAlign w:val="center"/>
          </w:tcPr>
          <w:p w:rsidR="0092464D" w:rsidRDefault="0092464D" w:rsidP="000310C2">
            <w:pPr>
              <w:spacing w:line="0" w:lineRule="atLeast"/>
              <w:jc w:val="center"/>
              <w:rPr>
                <w:rFonts w:ascii="宋体" w:hAnsi="宋体"/>
                <w:szCs w:val="21"/>
              </w:rPr>
            </w:pPr>
            <w:r>
              <w:rPr>
                <w:rFonts w:ascii="宋体" w:hAnsi="宋体" w:hint="eastAsia"/>
                <w:szCs w:val="21"/>
              </w:rPr>
              <w:t>综合实力（1分）</w:t>
            </w:r>
          </w:p>
        </w:tc>
        <w:tc>
          <w:tcPr>
            <w:tcW w:w="5954" w:type="dxa"/>
            <w:vAlign w:val="center"/>
          </w:tcPr>
          <w:p w:rsidR="0092464D" w:rsidRDefault="0092464D" w:rsidP="000310C2">
            <w:pPr>
              <w:rPr>
                <w:szCs w:val="21"/>
              </w:rPr>
            </w:pPr>
            <w:r>
              <w:rPr>
                <w:rFonts w:hint="eastAsia"/>
                <w:szCs w:val="21"/>
              </w:rPr>
              <w:t>获得中国环保产品认证证书（</w:t>
            </w:r>
            <w:r>
              <w:rPr>
                <w:rFonts w:hint="eastAsia"/>
                <w:szCs w:val="21"/>
              </w:rPr>
              <w:t>CQC</w:t>
            </w:r>
            <w:r>
              <w:rPr>
                <w:rFonts w:hint="eastAsia"/>
                <w:szCs w:val="21"/>
              </w:rPr>
              <w:t>）的得</w:t>
            </w:r>
            <w:r>
              <w:rPr>
                <w:rFonts w:hint="eastAsia"/>
                <w:szCs w:val="21"/>
              </w:rPr>
              <w:t>1</w:t>
            </w:r>
            <w:r>
              <w:rPr>
                <w:rFonts w:hint="eastAsia"/>
                <w:szCs w:val="21"/>
              </w:rPr>
              <w:t>分。</w:t>
            </w:r>
          </w:p>
        </w:tc>
      </w:tr>
      <w:tr w:rsidR="0092464D" w:rsidTr="0092464D">
        <w:tc>
          <w:tcPr>
            <w:tcW w:w="817" w:type="dxa"/>
            <w:vMerge/>
            <w:vAlign w:val="center"/>
          </w:tcPr>
          <w:p w:rsidR="0092464D" w:rsidRDefault="0092464D" w:rsidP="000310C2">
            <w:pPr>
              <w:jc w:val="center"/>
              <w:rPr>
                <w:szCs w:val="21"/>
              </w:rPr>
            </w:pPr>
          </w:p>
        </w:tc>
        <w:tc>
          <w:tcPr>
            <w:tcW w:w="2268" w:type="dxa"/>
            <w:vAlign w:val="center"/>
          </w:tcPr>
          <w:p w:rsidR="0092464D" w:rsidRDefault="0092464D" w:rsidP="000310C2">
            <w:pPr>
              <w:jc w:val="center"/>
              <w:rPr>
                <w:szCs w:val="21"/>
              </w:rPr>
            </w:pPr>
            <w:r>
              <w:rPr>
                <w:rFonts w:ascii="宋体" w:hAnsi="宋体" w:cs="宋体" w:hint="eastAsia"/>
                <w:szCs w:val="21"/>
              </w:rPr>
              <w:t>成品检测报告</w:t>
            </w:r>
            <w:r>
              <w:rPr>
                <w:rFonts w:ascii="宋体" w:hAnsi="宋体" w:hint="eastAsia"/>
                <w:szCs w:val="21"/>
              </w:rPr>
              <w:t>（2分）</w:t>
            </w:r>
          </w:p>
        </w:tc>
        <w:tc>
          <w:tcPr>
            <w:tcW w:w="5954" w:type="dxa"/>
            <w:vAlign w:val="center"/>
          </w:tcPr>
          <w:p w:rsidR="0092464D" w:rsidRPr="00713165" w:rsidRDefault="0092464D" w:rsidP="000310C2">
            <w:pPr>
              <w:pStyle w:val="af4"/>
              <w:jc w:val="left"/>
              <w:rPr>
                <w:rFonts w:eastAsiaTheme="minorEastAsia"/>
              </w:rPr>
            </w:pPr>
            <w:r w:rsidRPr="00713165">
              <w:rPr>
                <w:rFonts w:ascii="宋体" w:eastAsia="宋体" w:hAnsi="宋体" w:hint="eastAsia"/>
                <w:b w:val="0"/>
                <w:bCs/>
                <w:sz w:val="21"/>
                <w:szCs w:val="21"/>
              </w:rPr>
              <w:t>根据投标人提供2019年1月1日至今成品：课桌椅、上下床检测合格报告进行打分，每提供一个得1分，最多得</w:t>
            </w:r>
            <w:r w:rsidRPr="00713165">
              <w:rPr>
                <w:rFonts w:ascii="宋体" w:eastAsia="宋体" w:hAnsi="宋体"/>
                <w:b w:val="0"/>
                <w:bCs/>
                <w:sz w:val="21"/>
                <w:szCs w:val="21"/>
              </w:rPr>
              <w:t>2</w:t>
            </w:r>
            <w:r w:rsidRPr="00713165">
              <w:rPr>
                <w:rFonts w:ascii="宋体" w:eastAsia="宋体" w:hAnsi="宋体" w:hint="eastAsia"/>
                <w:b w:val="0"/>
                <w:bCs/>
                <w:sz w:val="21"/>
                <w:szCs w:val="21"/>
              </w:rPr>
              <w:t>分。注：出具的检测报告必须由具备家具成品及其原辅材料检测能力并通过国家计量认证（CMA资质）的第三方检测机构提供。</w:t>
            </w:r>
          </w:p>
        </w:tc>
      </w:tr>
      <w:tr w:rsidR="0092464D" w:rsidTr="0092464D">
        <w:tc>
          <w:tcPr>
            <w:tcW w:w="817" w:type="dxa"/>
            <w:vMerge/>
            <w:vAlign w:val="center"/>
          </w:tcPr>
          <w:p w:rsidR="0092464D" w:rsidRDefault="0092464D" w:rsidP="000310C2">
            <w:pPr>
              <w:jc w:val="center"/>
              <w:rPr>
                <w:szCs w:val="21"/>
              </w:rPr>
            </w:pPr>
          </w:p>
        </w:tc>
        <w:tc>
          <w:tcPr>
            <w:tcW w:w="2268" w:type="dxa"/>
            <w:vAlign w:val="center"/>
          </w:tcPr>
          <w:p w:rsidR="0092464D" w:rsidRDefault="0092464D" w:rsidP="000310C2">
            <w:pPr>
              <w:jc w:val="left"/>
              <w:rPr>
                <w:szCs w:val="21"/>
              </w:rPr>
            </w:pPr>
            <w:r>
              <w:rPr>
                <w:rFonts w:ascii="宋体" w:hAnsi="宋体" w:cs="宋体" w:hint="eastAsia"/>
                <w:szCs w:val="21"/>
              </w:rPr>
              <w:t>原材料检测报告</w:t>
            </w:r>
            <w:r>
              <w:rPr>
                <w:rFonts w:ascii="宋体" w:hAnsi="宋体" w:hint="eastAsia"/>
                <w:szCs w:val="21"/>
              </w:rPr>
              <w:t>（6分）</w:t>
            </w:r>
          </w:p>
        </w:tc>
        <w:tc>
          <w:tcPr>
            <w:tcW w:w="5954" w:type="dxa"/>
            <w:vAlign w:val="center"/>
          </w:tcPr>
          <w:p w:rsidR="0092464D" w:rsidRPr="00713165" w:rsidRDefault="0092464D" w:rsidP="000310C2">
            <w:pPr>
              <w:pStyle w:val="af4"/>
              <w:jc w:val="left"/>
              <w:rPr>
                <w:rFonts w:eastAsiaTheme="minorEastAsia"/>
              </w:rPr>
            </w:pPr>
            <w:r w:rsidRPr="00713165">
              <w:rPr>
                <w:rFonts w:ascii="Calibri" w:eastAsia="宋体" w:hAnsi="Calibri" w:hint="eastAsia"/>
                <w:b w:val="0"/>
                <w:sz w:val="21"/>
                <w:szCs w:val="21"/>
              </w:rPr>
              <w:t>根据投标人提供</w:t>
            </w:r>
            <w:r w:rsidRPr="00713165">
              <w:rPr>
                <w:rFonts w:ascii="Calibri" w:eastAsia="宋体" w:hAnsi="Calibri" w:hint="eastAsia"/>
                <w:b w:val="0"/>
                <w:sz w:val="21"/>
                <w:szCs w:val="21"/>
              </w:rPr>
              <w:t>2019</w:t>
            </w:r>
            <w:r w:rsidRPr="00713165">
              <w:rPr>
                <w:rFonts w:ascii="Calibri" w:eastAsia="宋体" w:hAnsi="Calibri" w:hint="eastAsia"/>
                <w:b w:val="0"/>
                <w:sz w:val="21"/>
                <w:szCs w:val="21"/>
              </w:rPr>
              <w:t>年</w:t>
            </w:r>
            <w:r w:rsidRPr="00713165">
              <w:rPr>
                <w:rFonts w:ascii="Calibri" w:eastAsia="宋体" w:hAnsi="Calibri" w:hint="eastAsia"/>
                <w:b w:val="0"/>
                <w:sz w:val="21"/>
                <w:szCs w:val="21"/>
              </w:rPr>
              <w:t>1</w:t>
            </w:r>
            <w:r w:rsidRPr="00713165">
              <w:rPr>
                <w:rFonts w:ascii="Calibri" w:eastAsia="宋体" w:hAnsi="Calibri" w:hint="eastAsia"/>
                <w:b w:val="0"/>
                <w:sz w:val="21"/>
                <w:szCs w:val="21"/>
              </w:rPr>
              <w:t>月</w:t>
            </w:r>
            <w:r w:rsidRPr="00713165">
              <w:rPr>
                <w:rFonts w:ascii="Calibri" w:eastAsia="宋体" w:hAnsi="Calibri" w:hint="eastAsia"/>
                <w:b w:val="0"/>
                <w:sz w:val="21"/>
                <w:szCs w:val="21"/>
              </w:rPr>
              <w:t>1</w:t>
            </w:r>
            <w:r w:rsidRPr="00713165">
              <w:rPr>
                <w:rFonts w:ascii="Calibri" w:eastAsia="宋体" w:hAnsi="Calibri" w:hint="eastAsia"/>
                <w:b w:val="0"/>
                <w:sz w:val="21"/>
                <w:szCs w:val="21"/>
              </w:rPr>
              <w:t>日至今原材料：油漆、钢管、三聚氰胺板、杉木板检测合格报告进行打分，每提供一个得</w:t>
            </w:r>
            <w:r w:rsidRPr="00713165">
              <w:rPr>
                <w:rFonts w:ascii="Calibri" w:eastAsia="宋体" w:hAnsi="Calibri" w:hint="eastAsia"/>
                <w:b w:val="0"/>
                <w:sz w:val="21"/>
                <w:szCs w:val="21"/>
              </w:rPr>
              <w:t>1.5</w:t>
            </w:r>
            <w:r w:rsidRPr="00713165">
              <w:rPr>
                <w:rFonts w:ascii="Calibri" w:eastAsia="宋体" w:hAnsi="Calibri" w:hint="eastAsia"/>
                <w:b w:val="0"/>
                <w:sz w:val="21"/>
                <w:szCs w:val="21"/>
              </w:rPr>
              <w:t>分，最多得</w:t>
            </w:r>
            <w:r w:rsidRPr="00713165">
              <w:rPr>
                <w:rFonts w:ascii="Calibri" w:eastAsia="宋体" w:hAnsi="Calibri" w:hint="eastAsia"/>
                <w:b w:val="0"/>
                <w:sz w:val="21"/>
                <w:szCs w:val="21"/>
              </w:rPr>
              <w:t>6</w:t>
            </w:r>
            <w:r w:rsidRPr="00713165">
              <w:rPr>
                <w:rFonts w:ascii="Calibri" w:eastAsia="宋体" w:hAnsi="Calibri" w:hint="eastAsia"/>
                <w:b w:val="0"/>
                <w:sz w:val="21"/>
                <w:szCs w:val="21"/>
              </w:rPr>
              <w:t>分。注：出具的检测报告必须由具备家具成品及其原辅材料检测能力并通过国家计量认证（</w:t>
            </w:r>
            <w:r w:rsidRPr="00713165">
              <w:rPr>
                <w:rFonts w:ascii="Calibri" w:eastAsia="宋体" w:hAnsi="Calibri" w:hint="eastAsia"/>
                <w:b w:val="0"/>
                <w:sz w:val="21"/>
                <w:szCs w:val="21"/>
              </w:rPr>
              <w:t>CMA</w:t>
            </w:r>
            <w:r w:rsidRPr="00713165">
              <w:rPr>
                <w:rFonts w:ascii="Calibri" w:eastAsia="宋体" w:hAnsi="Calibri" w:hint="eastAsia"/>
                <w:b w:val="0"/>
                <w:sz w:val="21"/>
                <w:szCs w:val="21"/>
              </w:rPr>
              <w:t>资质）的第三方检测机构提供，检测报告数据需达到招标文件中原材料技术要求。</w:t>
            </w:r>
          </w:p>
        </w:tc>
      </w:tr>
      <w:tr w:rsidR="0092464D" w:rsidTr="0092464D">
        <w:tc>
          <w:tcPr>
            <w:tcW w:w="817" w:type="dxa"/>
            <w:vMerge/>
            <w:vAlign w:val="center"/>
          </w:tcPr>
          <w:p w:rsidR="0092464D" w:rsidRDefault="0092464D" w:rsidP="000310C2">
            <w:pPr>
              <w:jc w:val="center"/>
              <w:rPr>
                <w:szCs w:val="21"/>
              </w:rPr>
            </w:pPr>
          </w:p>
        </w:tc>
        <w:tc>
          <w:tcPr>
            <w:tcW w:w="2268" w:type="dxa"/>
            <w:vAlign w:val="center"/>
          </w:tcPr>
          <w:p w:rsidR="0092464D" w:rsidRDefault="0092464D" w:rsidP="000310C2">
            <w:pPr>
              <w:spacing w:line="0" w:lineRule="atLeast"/>
              <w:jc w:val="center"/>
              <w:rPr>
                <w:rFonts w:ascii="宋体" w:hAnsi="宋体"/>
                <w:szCs w:val="21"/>
              </w:rPr>
            </w:pPr>
            <w:r>
              <w:rPr>
                <w:rFonts w:ascii="宋体" w:hAnsi="宋体" w:hint="eastAsia"/>
                <w:szCs w:val="21"/>
              </w:rPr>
              <w:t>案例</w:t>
            </w:r>
          </w:p>
          <w:p w:rsidR="0092464D" w:rsidRDefault="0092464D" w:rsidP="000310C2">
            <w:pPr>
              <w:spacing w:line="0" w:lineRule="atLeast"/>
              <w:jc w:val="center"/>
              <w:rPr>
                <w:rFonts w:ascii="宋体" w:hAnsi="宋体" w:cs="宋体"/>
                <w:szCs w:val="21"/>
              </w:rPr>
            </w:pPr>
            <w:r>
              <w:rPr>
                <w:rFonts w:ascii="宋体" w:hAnsi="宋体" w:hint="eastAsia"/>
                <w:szCs w:val="21"/>
              </w:rPr>
              <w:t>(3分）</w:t>
            </w:r>
          </w:p>
        </w:tc>
        <w:tc>
          <w:tcPr>
            <w:tcW w:w="5954" w:type="dxa"/>
            <w:vAlign w:val="center"/>
          </w:tcPr>
          <w:p w:rsidR="0092464D" w:rsidRDefault="0092464D" w:rsidP="000310C2">
            <w:pPr>
              <w:spacing w:line="0" w:lineRule="atLeast"/>
              <w:jc w:val="left"/>
              <w:rPr>
                <w:rFonts w:ascii="宋体" w:hAnsi="宋体" w:cs="宋体"/>
                <w:szCs w:val="21"/>
              </w:rPr>
            </w:pPr>
            <w:r>
              <w:rPr>
                <w:rFonts w:ascii="宋体" w:hAnsi="宋体" w:hint="eastAsia"/>
                <w:szCs w:val="21"/>
              </w:rPr>
              <w:t>投标人2018年1月1日至今（以合同签订日为准）类似项目成功案例，每提供一个得1分，最多得3分（提供合同复印件和中标通知书复印件）。</w:t>
            </w:r>
          </w:p>
        </w:tc>
      </w:tr>
      <w:tr w:rsidR="0092464D" w:rsidTr="0092464D">
        <w:tc>
          <w:tcPr>
            <w:tcW w:w="817" w:type="dxa"/>
            <w:vMerge/>
            <w:vAlign w:val="center"/>
          </w:tcPr>
          <w:p w:rsidR="0092464D" w:rsidRDefault="0092464D" w:rsidP="000310C2">
            <w:pPr>
              <w:jc w:val="center"/>
              <w:rPr>
                <w:szCs w:val="21"/>
              </w:rPr>
            </w:pPr>
          </w:p>
        </w:tc>
        <w:tc>
          <w:tcPr>
            <w:tcW w:w="8222" w:type="dxa"/>
            <w:gridSpan w:val="2"/>
            <w:vAlign w:val="center"/>
          </w:tcPr>
          <w:p w:rsidR="0092464D" w:rsidRDefault="0092464D" w:rsidP="007552F8">
            <w:pPr>
              <w:rPr>
                <w:szCs w:val="21"/>
              </w:rPr>
            </w:pPr>
            <w:r>
              <w:rPr>
                <w:rFonts w:ascii="宋体" w:hAnsi="宋体" w:hint="eastAsia"/>
                <w:szCs w:val="21"/>
              </w:rPr>
              <w:t>根据投标人实施方案、产品生产、调试、验收等方案酌情况酌情打分。（3分）</w:t>
            </w:r>
          </w:p>
        </w:tc>
      </w:tr>
      <w:tr w:rsidR="0092464D" w:rsidTr="0092464D">
        <w:tc>
          <w:tcPr>
            <w:tcW w:w="817" w:type="dxa"/>
            <w:vMerge/>
            <w:vAlign w:val="center"/>
          </w:tcPr>
          <w:p w:rsidR="0092464D" w:rsidRDefault="0092464D" w:rsidP="000310C2">
            <w:pPr>
              <w:jc w:val="center"/>
              <w:rPr>
                <w:szCs w:val="21"/>
              </w:rPr>
            </w:pPr>
          </w:p>
        </w:tc>
        <w:tc>
          <w:tcPr>
            <w:tcW w:w="8222" w:type="dxa"/>
            <w:gridSpan w:val="2"/>
            <w:vAlign w:val="center"/>
          </w:tcPr>
          <w:p w:rsidR="0092464D" w:rsidRDefault="0092464D" w:rsidP="007552F8">
            <w:pPr>
              <w:spacing w:line="0" w:lineRule="atLeast"/>
              <w:rPr>
                <w:rFonts w:ascii="宋体" w:hAnsi="宋体" w:cs="宋体"/>
                <w:szCs w:val="21"/>
              </w:rPr>
            </w:pPr>
            <w:r>
              <w:rPr>
                <w:rFonts w:ascii="宋体" w:hAnsi="宋体" w:hint="eastAsia"/>
                <w:szCs w:val="21"/>
              </w:rPr>
              <w:t>根据投标文件中产品的式样彩图、深化设计、工艺流程情况酌情打分。（3分）</w:t>
            </w:r>
          </w:p>
        </w:tc>
      </w:tr>
      <w:tr w:rsidR="0092464D" w:rsidTr="0092464D">
        <w:trPr>
          <w:trHeight w:val="417"/>
        </w:trPr>
        <w:tc>
          <w:tcPr>
            <w:tcW w:w="817" w:type="dxa"/>
            <w:vMerge/>
            <w:vAlign w:val="center"/>
          </w:tcPr>
          <w:p w:rsidR="0092464D" w:rsidRDefault="0092464D" w:rsidP="000310C2">
            <w:pPr>
              <w:jc w:val="center"/>
              <w:rPr>
                <w:szCs w:val="21"/>
              </w:rPr>
            </w:pPr>
          </w:p>
        </w:tc>
        <w:tc>
          <w:tcPr>
            <w:tcW w:w="2268" w:type="dxa"/>
            <w:vAlign w:val="center"/>
          </w:tcPr>
          <w:p w:rsidR="0092464D" w:rsidRDefault="0092464D" w:rsidP="000310C2">
            <w:pPr>
              <w:jc w:val="center"/>
              <w:rPr>
                <w:szCs w:val="21"/>
              </w:rPr>
            </w:pPr>
            <w:r>
              <w:rPr>
                <w:rFonts w:hint="eastAsia"/>
                <w:szCs w:val="21"/>
              </w:rPr>
              <w:t>售后服务</w:t>
            </w:r>
          </w:p>
          <w:p w:rsidR="0092464D" w:rsidRDefault="0092464D" w:rsidP="000310C2">
            <w:pPr>
              <w:jc w:val="center"/>
              <w:rPr>
                <w:szCs w:val="21"/>
              </w:rPr>
            </w:pPr>
            <w:r>
              <w:rPr>
                <w:rFonts w:ascii="宋体" w:hAnsi="宋体" w:hint="eastAsia"/>
                <w:szCs w:val="21"/>
              </w:rPr>
              <w:t>（2分）</w:t>
            </w:r>
          </w:p>
        </w:tc>
        <w:tc>
          <w:tcPr>
            <w:tcW w:w="5954" w:type="dxa"/>
            <w:vAlign w:val="center"/>
          </w:tcPr>
          <w:p w:rsidR="0092464D" w:rsidRDefault="0092464D" w:rsidP="000310C2">
            <w:pPr>
              <w:rPr>
                <w:szCs w:val="21"/>
              </w:rPr>
            </w:pPr>
            <w:r>
              <w:rPr>
                <w:rFonts w:ascii="宋体" w:hAnsi="宋体" w:hint="eastAsia"/>
                <w:kern w:val="0"/>
                <w:szCs w:val="21"/>
              </w:rPr>
              <w:t>提供产品5年质量保证期（5年内免费维修，不能维修免费更换），超过5年的每一年加1分，最高得2分</w:t>
            </w:r>
            <w:r w:rsidR="002D0D11">
              <w:rPr>
                <w:rFonts w:ascii="宋体" w:hAnsi="宋体" w:hint="eastAsia"/>
                <w:kern w:val="0"/>
                <w:szCs w:val="21"/>
              </w:rPr>
              <w:t>。</w:t>
            </w:r>
          </w:p>
        </w:tc>
      </w:tr>
      <w:tr w:rsidR="0092464D" w:rsidTr="0092464D">
        <w:tc>
          <w:tcPr>
            <w:tcW w:w="817" w:type="dxa"/>
            <w:vMerge/>
            <w:vAlign w:val="center"/>
          </w:tcPr>
          <w:p w:rsidR="0092464D" w:rsidRDefault="0092464D" w:rsidP="000310C2">
            <w:pPr>
              <w:jc w:val="center"/>
              <w:rPr>
                <w:szCs w:val="21"/>
              </w:rPr>
            </w:pPr>
          </w:p>
        </w:tc>
        <w:tc>
          <w:tcPr>
            <w:tcW w:w="2268" w:type="dxa"/>
            <w:vAlign w:val="center"/>
          </w:tcPr>
          <w:p w:rsidR="0092464D" w:rsidRDefault="0092464D" w:rsidP="000310C2">
            <w:pPr>
              <w:jc w:val="center"/>
              <w:rPr>
                <w:rFonts w:ascii="宋体" w:hAnsi="宋体"/>
                <w:lang w:val="zh-CN"/>
              </w:rPr>
            </w:pPr>
            <w:r>
              <w:rPr>
                <w:rFonts w:ascii="宋体" w:hAnsi="宋体" w:hint="eastAsia"/>
                <w:lang w:val="zh-CN"/>
              </w:rPr>
              <w:t>合理化建议</w:t>
            </w:r>
          </w:p>
          <w:p w:rsidR="0092464D" w:rsidRDefault="0092464D" w:rsidP="000310C2">
            <w:pPr>
              <w:jc w:val="center"/>
              <w:rPr>
                <w:rFonts w:ascii="宋体" w:hAnsi="宋体"/>
                <w:lang w:val="zh-CN"/>
              </w:rPr>
            </w:pPr>
            <w:r>
              <w:rPr>
                <w:rFonts w:ascii="宋体" w:hAnsi="宋体" w:hint="eastAsia"/>
                <w:szCs w:val="21"/>
              </w:rPr>
              <w:t>（2分）</w:t>
            </w:r>
          </w:p>
        </w:tc>
        <w:tc>
          <w:tcPr>
            <w:tcW w:w="5954" w:type="dxa"/>
            <w:vAlign w:val="center"/>
          </w:tcPr>
          <w:p w:rsidR="0092464D" w:rsidRDefault="0092464D" w:rsidP="000310C2">
            <w:pPr>
              <w:spacing w:line="0" w:lineRule="atLeast"/>
              <w:jc w:val="left"/>
              <w:rPr>
                <w:rFonts w:ascii="宋体" w:hAnsi="宋体"/>
                <w:kern w:val="0"/>
                <w:szCs w:val="21"/>
              </w:rPr>
            </w:pPr>
            <w:r>
              <w:rPr>
                <w:rFonts w:ascii="宋体" w:hAnsi="宋体" w:hint="eastAsia"/>
                <w:lang w:val="zh-CN"/>
              </w:rPr>
              <w:t>根据投标人的技术建议的合理性和可行性进行评比酌情打分。</w:t>
            </w:r>
          </w:p>
        </w:tc>
      </w:tr>
      <w:tr w:rsidR="0092464D" w:rsidTr="0092464D">
        <w:tc>
          <w:tcPr>
            <w:tcW w:w="817" w:type="dxa"/>
            <w:vMerge/>
            <w:vAlign w:val="center"/>
          </w:tcPr>
          <w:p w:rsidR="0092464D" w:rsidRDefault="0092464D" w:rsidP="000310C2">
            <w:pPr>
              <w:jc w:val="center"/>
              <w:rPr>
                <w:szCs w:val="21"/>
              </w:rPr>
            </w:pPr>
          </w:p>
        </w:tc>
        <w:tc>
          <w:tcPr>
            <w:tcW w:w="2268" w:type="dxa"/>
            <w:vAlign w:val="center"/>
          </w:tcPr>
          <w:p w:rsidR="0092464D" w:rsidRDefault="0092464D" w:rsidP="000310C2">
            <w:pPr>
              <w:spacing w:line="0" w:lineRule="atLeast"/>
              <w:jc w:val="center"/>
              <w:rPr>
                <w:rFonts w:ascii="宋体" w:hAnsi="宋体"/>
                <w:szCs w:val="21"/>
              </w:rPr>
            </w:pPr>
            <w:r>
              <w:rPr>
                <w:rFonts w:ascii="宋体" w:hAnsi="宋体" w:hint="eastAsia"/>
                <w:szCs w:val="21"/>
              </w:rPr>
              <w:t>环境标志产品（2分）</w:t>
            </w:r>
          </w:p>
        </w:tc>
        <w:tc>
          <w:tcPr>
            <w:tcW w:w="5954" w:type="dxa"/>
            <w:vAlign w:val="center"/>
          </w:tcPr>
          <w:p w:rsidR="0092464D" w:rsidRDefault="0092464D" w:rsidP="000310C2">
            <w:pPr>
              <w:rPr>
                <w:rFonts w:ascii="宋体" w:hAnsi="宋体"/>
                <w:bCs/>
                <w:szCs w:val="21"/>
              </w:rPr>
            </w:pPr>
            <w:r>
              <w:rPr>
                <w:rFonts w:ascii="宋体" w:hAnsi="宋体" w:hint="eastAsia"/>
                <w:bCs/>
                <w:szCs w:val="21"/>
              </w:rPr>
              <w:t>投标产品列入财政部、生态环境部等部门发布的“环境标志产品品目清单”，且获得指定认证机构出具的环境标志产品认证证书的，每项产品得0.5分，最高得2分。（须提供国家确定的认证机构出具的、处于有效期之内的环境标志产品认证证书复印件，否则不得分。）</w:t>
            </w:r>
          </w:p>
        </w:tc>
      </w:tr>
      <w:tr w:rsidR="0092464D" w:rsidTr="0092464D">
        <w:tc>
          <w:tcPr>
            <w:tcW w:w="817" w:type="dxa"/>
            <w:vMerge/>
            <w:vAlign w:val="center"/>
          </w:tcPr>
          <w:p w:rsidR="0092464D" w:rsidRDefault="0092464D" w:rsidP="000310C2">
            <w:pPr>
              <w:jc w:val="center"/>
              <w:rPr>
                <w:szCs w:val="21"/>
              </w:rPr>
            </w:pPr>
          </w:p>
        </w:tc>
        <w:tc>
          <w:tcPr>
            <w:tcW w:w="2268" w:type="dxa"/>
            <w:vAlign w:val="center"/>
          </w:tcPr>
          <w:p w:rsidR="0092464D" w:rsidRDefault="0092464D" w:rsidP="000310C2">
            <w:pPr>
              <w:spacing w:line="0" w:lineRule="atLeast"/>
              <w:jc w:val="center"/>
              <w:rPr>
                <w:rFonts w:ascii="宋体" w:hAnsi="宋体"/>
                <w:szCs w:val="21"/>
              </w:rPr>
            </w:pPr>
            <w:r>
              <w:rPr>
                <w:rFonts w:ascii="宋体" w:hAnsi="宋体" w:hint="eastAsia"/>
                <w:szCs w:val="21"/>
              </w:rPr>
              <w:t>政府采购政策加分（1分）</w:t>
            </w:r>
          </w:p>
        </w:tc>
        <w:tc>
          <w:tcPr>
            <w:tcW w:w="5954" w:type="dxa"/>
            <w:vAlign w:val="center"/>
          </w:tcPr>
          <w:p w:rsidR="0092464D" w:rsidRDefault="0092464D" w:rsidP="000310C2">
            <w:pPr>
              <w:adjustRightInd w:val="0"/>
              <w:snapToGrid w:val="0"/>
              <w:spacing w:line="420" w:lineRule="exact"/>
              <w:rPr>
                <w:rFonts w:ascii="宋体" w:hAnsi="宋体"/>
                <w:szCs w:val="21"/>
              </w:rPr>
            </w:pPr>
            <w:r>
              <w:rPr>
                <w:rFonts w:ascii="宋体" w:hAnsi="宋体" w:hint="eastAsia"/>
                <w:kern w:val="0"/>
                <w:szCs w:val="21"/>
              </w:rPr>
              <w:t>投标人是国家认定的不发达地区或少数民族地区企业的加1分。</w:t>
            </w:r>
          </w:p>
        </w:tc>
      </w:tr>
      <w:tr w:rsidR="0092464D" w:rsidTr="0092464D">
        <w:trPr>
          <w:trHeight w:val="544"/>
        </w:trPr>
        <w:tc>
          <w:tcPr>
            <w:tcW w:w="817" w:type="dxa"/>
            <w:vMerge/>
            <w:vAlign w:val="center"/>
          </w:tcPr>
          <w:p w:rsidR="0092464D" w:rsidRDefault="0092464D" w:rsidP="000310C2">
            <w:pPr>
              <w:jc w:val="center"/>
              <w:rPr>
                <w:szCs w:val="21"/>
              </w:rPr>
            </w:pPr>
          </w:p>
        </w:tc>
        <w:tc>
          <w:tcPr>
            <w:tcW w:w="2268" w:type="dxa"/>
            <w:vMerge w:val="restart"/>
            <w:vAlign w:val="center"/>
          </w:tcPr>
          <w:p w:rsidR="0092464D" w:rsidRDefault="0092464D" w:rsidP="00B36E1A">
            <w:pPr>
              <w:jc w:val="center"/>
              <w:rPr>
                <w:szCs w:val="21"/>
              </w:rPr>
            </w:pPr>
            <w:r>
              <w:rPr>
                <w:rFonts w:hint="eastAsia"/>
                <w:szCs w:val="21"/>
              </w:rPr>
              <w:t>样品（</w:t>
            </w:r>
            <w:r w:rsidR="00B36E1A">
              <w:rPr>
                <w:rFonts w:hint="eastAsia"/>
                <w:szCs w:val="21"/>
              </w:rPr>
              <w:t>18</w:t>
            </w:r>
            <w:r>
              <w:rPr>
                <w:rFonts w:hint="eastAsia"/>
                <w:szCs w:val="21"/>
              </w:rPr>
              <w:t>分）</w:t>
            </w:r>
          </w:p>
        </w:tc>
        <w:tc>
          <w:tcPr>
            <w:tcW w:w="5954" w:type="dxa"/>
            <w:vAlign w:val="center"/>
          </w:tcPr>
          <w:p w:rsidR="0092464D" w:rsidRDefault="0092464D" w:rsidP="000310C2">
            <w:pPr>
              <w:tabs>
                <w:tab w:val="left" w:pos="8200"/>
              </w:tabs>
              <w:spacing w:line="420" w:lineRule="exact"/>
              <w:rPr>
                <w:rFonts w:ascii="宋体" w:hAnsi="宋体"/>
                <w:szCs w:val="21"/>
              </w:rPr>
            </w:pPr>
            <w:r>
              <w:rPr>
                <w:rFonts w:ascii="宋体" w:hAnsi="宋体" w:hint="eastAsia"/>
                <w:szCs w:val="21"/>
              </w:rPr>
              <w:t>根据提供的样品符合性（用材）程度酌情打分。（5分）</w:t>
            </w:r>
          </w:p>
        </w:tc>
      </w:tr>
      <w:tr w:rsidR="0092464D" w:rsidTr="0092464D">
        <w:trPr>
          <w:trHeight w:val="555"/>
        </w:trPr>
        <w:tc>
          <w:tcPr>
            <w:tcW w:w="817" w:type="dxa"/>
            <w:vMerge/>
            <w:vAlign w:val="center"/>
          </w:tcPr>
          <w:p w:rsidR="0092464D" w:rsidRDefault="0092464D" w:rsidP="000310C2">
            <w:pPr>
              <w:jc w:val="center"/>
              <w:rPr>
                <w:szCs w:val="21"/>
              </w:rPr>
            </w:pPr>
          </w:p>
        </w:tc>
        <w:tc>
          <w:tcPr>
            <w:tcW w:w="2268" w:type="dxa"/>
            <w:vMerge/>
            <w:vAlign w:val="center"/>
          </w:tcPr>
          <w:p w:rsidR="0092464D" w:rsidRDefault="0092464D" w:rsidP="000310C2">
            <w:pPr>
              <w:jc w:val="center"/>
              <w:rPr>
                <w:szCs w:val="21"/>
              </w:rPr>
            </w:pPr>
          </w:p>
        </w:tc>
        <w:tc>
          <w:tcPr>
            <w:tcW w:w="5954" w:type="dxa"/>
            <w:vAlign w:val="center"/>
          </w:tcPr>
          <w:p w:rsidR="0092464D" w:rsidRDefault="0092464D" w:rsidP="000310C2">
            <w:pPr>
              <w:tabs>
                <w:tab w:val="left" w:pos="8200"/>
              </w:tabs>
              <w:spacing w:line="420" w:lineRule="exact"/>
              <w:rPr>
                <w:rFonts w:ascii="宋体" w:hAnsi="宋体"/>
                <w:szCs w:val="21"/>
              </w:rPr>
            </w:pPr>
            <w:r>
              <w:rPr>
                <w:rFonts w:ascii="宋体" w:hAnsi="宋体" w:hint="eastAsia"/>
                <w:szCs w:val="21"/>
              </w:rPr>
              <w:t>根据提供样品的制作工艺水平酌情打分。（5分）</w:t>
            </w:r>
          </w:p>
        </w:tc>
      </w:tr>
      <w:tr w:rsidR="0092464D" w:rsidTr="0092464D">
        <w:trPr>
          <w:trHeight w:val="495"/>
        </w:trPr>
        <w:tc>
          <w:tcPr>
            <w:tcW w:w="817" w:type="dxa"/>
            <w:vMerge/>
            <w:vAlign w:val="center"/>
          </w:tcPr>
          <w:p w:rsidR="0092464D" w:rsidRDefault="0092464D" w:rsidP="000310C2">
            <w:pPr>
              <w:jc w:val="center"/>
              <w:rPr>
                <w:szCs w:val="21"/>
              </w:rPr>
            </w:pPr>
          </w:p>
        </w:tc>
        <w:tc>
          <w:tcPr>
            <w:tcW w:w="2268" w:type="dxa"/>
            <w:vMerge/>
            <w:vAlign w:val="center"/>
          </w:tcPr>
          <w:p w:rsidR="0092464D" w:rsidRDefault="0092464D" w:rsidP="000310C2">
            <w:pPr>
              <w:jc w:val="center"/>
              <w:rPr>
                <w:szCs w:val="21"/>
              </w:rPr>
            </w:pPr>
          </w:p>
        </w:tc>
        <w:tc>
          <w:tcPr>
            <w:tcW w:w="5954" w:type="dxa"/>
            <w:vAlign w:val="center"/>
          </w:tcPr>
          <w:p w:rsidR="0092464D" w:rsidRDefault="0092464D" w:rsidP="000310C2">
            <w:pPr>
              <w:tabs>
                <w:tab w:val="left" w:pos="8200"/>
              </w:tabs>
              <w:spacing w:line="420" w:lineRule="exact"/>
              <w:rPr>
                <w:rFonts w:ascii="宋体" w:hAnsi="宋体"/>
                <w:szCs w:val="21"/>
              </w:rPr>
            </w:pPr>
            <w:r>
              <w:rPr>
                <w:rFonts w:ascii="宋体" w:hAnsi="宋体" w:hint="eastAsia"/>
                <w:szCs w:val="21"/>
              </w:rPr>
              <w:t>对样品的外观、尺寸搭配合理性酌情打分。（5分）</w:t>
            </w:r>
          </w:p>
        </w:tc>
      </w:tr>
      <w:tr w:rsidR="0092464D" w:rsidTr="0092464D">
        <w:trPr>
          <w:trHeight w:val="225"/>
        </w:trPr>
        <w:tc>
          <w:tcPr>
            <w:tcW w:w="817" w:type="dxa"/>
            <w:vMerge/>
            <w:vAlign w:val="center"/>
          </w:tcPr>
          <w:p w:rsidR="0092464D" w:rsidRDefault="0092464D" w:rsidP="000310C2">
            <w:pPr>
              <w:jc w:val="center"/>
              <w:rPr>
                <w:szCs w:val="21"/>
              </w:rPr>
            </w:pPr>
          </w:p>
        </w:tc>
        <w:tc>
          <w:tcPr>
            <w:tcW w:w="2268" w:type="dxa"/>
            <w:vMerge/>
            <w:vAlign w:val="center"/>
          </w:tcPr>
          <w:p w:rsidR="0092464D" w:rsidRDefault="0092464D" w:rsidP="000310C2">
            <w:pPr>
              <w:jc w:val="center"/>
              <w:rPr>
                <w:szCs w:val="21"/>
              </w:rPr>
            </w:pPr>
          </w:p>
        </w:tc>
        <w:tc>
          <w:tcPr>
            <w:tcW w:w="5954" w:type="dxa"/>
            <w:vAlign w:val="center"/>
          </w:tcPr>
          <w:p w:rsidR="0092464D" w:rsidRDefault="0092464D" w:rsidP="00B36E1A">
            <w:pPr>
              <w:tabs>
                <w:tab w:val="left" w:pos="8200"/>
              </w:tabs>
              <w:spacing w:line="420" w:lineRule="exact"/>
              <w:rPr>
                <w:rFonts w:ascii="宋体" w:hAnsi="宋体"/>
                <w:szCs w:val="21"/>
              </w:rPr>
            </w:pPr>
            <w:r>
              <w:rPr>
                <w:rFonts w:ascii="宋体" w:hAnsi="宋体" w:hint="eastAsia"/>
                <w:szCs w:val="21"/>
              </w:rPr>
              <w:t>根据提供的小样情况酌情打分。（</w:t>
            </w:r>
            <w:r w:rsidR="00B36E1A">
              <w:rPr>
                <w:rFonts w:ascii="宋体" w:hAnsi="宋体" w:hint="eastAsia"/>
                <w:szCs w:val="21"/>
              </w:rPr>
              <w:t>3</w:t>
            </w:r>
            <w:r>
              <w:rPr>
                <w:rFonts w:ascii="宋体" w:hAnsi="宋体" w:hint="eastAsia"/>
                <w:szCs w:val="21"/>
              </w:rPr>
              <w:t>分）</w:t>
            </w:r>
          </w:p>
        </w:tc>
      </w:tr>
    </w:tbl>
    <w:p w:rsidR="0092464D" w:rsidRDefault="0092464D" w:rsidP="0092464D">
      <w:pPr>
        <w:pStyle w:val="a0"/>
      </w:pPr>
    </w:p>
    <w:p w:rsidR="0092464D" w:rsidRDefault="0092464D" w:rsidP="0092464D">
      <w:pPr>
        <w:pStyle w:val="a0"/>
      </w:pPr>
      <w:r>
        <w:rPr>
          <w:rFonts w:hint="eastAsia"/>
        </w:rPr>
        <w:t>标项</w:t>
      </w:r>
      <w:r w:rsidR="00D14354">
        <w:rPr>
          <w:rFonts w:hint="eastAsia"/>
        </w:rPr>
        <w:t>二</w:t>
      </w:r>
    </w:p>
    <w:tbl>
      <w:tblPr>
        <w:tblStyle w:val="ac"/>
        <w:tblW w:w="9039" w:type="dxa"/>
        <w:tblLayout w:type="fixed"/>
        <w:tblLook w:val="04A0"/>
      </w:tblPr>
      <w:tblGrid>
        <w:gridCol w:w="817"/>
        <w:gridCol w:w="1559"/>
        <w:gridCol w:w="6663"/>
      </w:tblGrid>
      <w:tr w:rsidR="0092464D" w:rsidRPr="00F65992" w:rsidTr="0092464D">
        <w:trPr>
          <w:trHeight w:val="447"/>
        </w:trPr>
        <w:tc>
          <w:tcPr>
            <w:tcW w:w="817" w:type="dxa"/>
            <w:vAlign w:val="center"/>
          </w:tcPr>
          <w:p w:rsidR="0092464D" w:rsidRPr="00F65992" w:rsidRDefault="0092464D" w:rsidP="0092464D">
            <w:pPr>
              <w:spacing w:line="360" w:lineRule="exact"/>
              <w:jc w:val="center"/>
              <w:rPr>
                <w:rFonts w:ascii="宋体" w:hAnsi="宋体"/>
                <w:bCs/>
                <w:szCs w:val="21"/>
              </w:rPr>
            </w:pPr>
            <w:r w:rsidRPr="00F65992">
              <w:rPr>
                <w:rFonts w:ascii="宋体" w:hAnsi="宋体" w:hint="eastAsia"/>
                <w:bCs/>
                <w:szCs w:val="21"/>
              </w:rPr>
              <w:t>考核</w:t>
            </w:r>
          </w:p>
          <w:p w:rsidR="0092464D" w:rsidRPr="00F65992" w:rsidRDefault="0092464D" w:rsidP="0092464D">
            <w:pPr>
              <w:spacing w:line="360" w:lineRule="exact"/>
              <w:jc w:val="center"/>
              <w:rPr>
                <w:rFonts w:ascii="宋体" w:hAnsi="宋体"/>
                <w:bCs/>
                <w:szCs w:val="21"/>
              </w:rPr>
            </w:pPr>
            <w:r w:rsidRPr="00F65992">
              <w:rPr>
                <w:rFonts w:ascii="宋体" w:hAnsi="宋体" w:hint="eastAsia"/>
                <w:bCs/>
                <w:szCs w:val="21"/>
              </w:rPr>
              <w:t>项目</w:t>
            </w:r>
          </w:p>
        </w:tc>
        <w:tc>
          <w:tcPr>
            <w:tcW w:w="8222" w:type="dxa"/>
            <w:gridSpan w:val="2"/>
            <w:vAlign w:val="center"/>
          </w:tcPr>
          <w:p w:rsidR="0092464D" w:rsidRPr="00F65992" w:rsidRDefault="0092464D" w:rsidP="0092464D">
            <w:pPr>
              <w:spacing w:line="360" w:lineRule="exact"/>
              <w:jc w:val="center"/>
              <w:rPr>
                <w:rFonts w:ascii="宋体" w:hAnsi="宋体"/>
                <w:bCs/>
                <w:szCs w:val="21"/>
              </w:rPr>
            </w:pPr>
            <w:r w:rsidRPr="00F65992">
              <w:rPr>
                <w:rFonts w:ascii="宋体" w:hAnsi="宋体" w:hint="eastAsia"/>
                <w:bCs/>
                <w:szCs w:val="21"/>
              </w:rPr>
              <w:t>评分标准</w:t>
            </w:r>
          </w:p>
        </w:tc>
      </w:tr>
      <w:tr w:rsidR="0092464D" w:rsidRPr="00F65992" w:rsidTr="0092464D">
        <w:trPr>
          <w:trHeight w:val="982"/>
        </w:trPr>
        <w:tc>
          <w:tcPr>
            <w:tcW w:w="817" w:type="dxa"/>
            <w:vAlign w:val="center"/>
          </w:tcPr>
          <w:p w:rsidR="0092464D" w:rsidRPr="00F65992" w:rsidRDefault="0092464D" w:rsidP="0092464D">
            <w:pPr>
              <w:widowControl/>
              <w:spacing w:before="156" w:after="156" w:line="276" w:lineRule="auto"/>
              <w:jc w:val="center"/>
              <w:rPr>
                <w:rFonts w:ascii="宋体" w:hAnsi="宋体"/>
                <w:szCs w:val="21"/>
              </w:rPr>
            </w:pPr>
            <w:r w:rsidRPr="00F65992">
              <w:rPr>
                <w:rFonts w:ascii="宋体" w:hAnsi="宋体" w:hint="eastAsia"/>
                <w:szCs w:val="21"/>
              </w:rPr>
              <w:t>报价分（35分）</w:t>
            </w:r>
          </w:p>
        </w:tc>
        <w:tc>
          <w:tcPr>
            <w:tcW w:w="8222" w:type="dxa"/>
            <w:gridSpan w:val="2"/>
            <w:vAlign w:val="center"/>
          </w:tcPr>
          <w:p w:rsidR="0092464D" w:rsidRPr="0092464D" w:rsidRDefault="0092464D" w:rsidP="0092464D">
            <w:pPr>
              <w:spacing w:line="276" w:lineRule="auto"/>
              <w:rPr>
                <w:rFonts w:ascii="宋体" w:hAnsi="宋体"/>
                <w:bCs/>
                <w:szCs w:val="21"/>
              </w:rPr>
            </w:pPr>
            <w:r w:rsidRPr="00F65992">
              <w:rPr>
                <w:rFonts w:ascii="宋体" w:hAnsi="宋体" w:hint="eastAsia"/>
                <w:bCs/>
                <w:szCs w:val="21"/>
              </w:rPr>
              <w:t>报价分采用低价优先法计算，</w:t>
            </w:r>
            <w:r w:rsidRPr="0092464D">
              <w:rPr>
                <w:rFonts w:ascii="宋体" w:hAnsi="宋体" w:hint="eastAsia"/>
                <w:bCs/>
                <w:szCs w:val="21"/>
              </w:rPr>
              <w:t>报价得分=(评标基准价/参与评审的价格)×价格权重×100（价格权重：35%）</w:t>
            </w:r>
          </w:p>
          <w:p w:rsidR="0092464D" w:rsidRPr="0092464D" w:rsidRDefault="0092464D" w:rsidP="0092464D">
            <w:pPr>
              <w:spacing w:line="276" w:lineRule="auto"/>
              <w:rPr>
                <w:rFonts w:ascii="宋体" w:hAnsi="宋体"/>
                <w:bCs/>
                <w:szCs w:val="21"/>
              </w:rPr>
            </w:pPr>
            <w:r w:rsidRPr="0092464D">
              <w:rPr>
                <w:rFonts w:ascii="宋体" w:hAnsi="宋体" w:hint="eastAsia"/>
                <w:bCs/>
                <w:szCs w:val="21"/>
              </w:rPr>
              <w:t>评标基准价</w:t>
            </w:r>
            <w:r w:rsidRPr="0092464D">
              <w:rPr>
                <w:rFonts w:ascii="宋体" w:hAnsi="宋体"/>
                <w:bCs/>
                <w:szCs w:val="21"/>
              </w:rPr>
              <w:t>=</w:t>
            </w:r>
            <w:r w:rsidRPr="0092464D">
              <w:rPr>
                <w:rFonts w:ascii="宋体" w:hAnsi="宋体" w:hint="eastAsia"/>
                <w:bCs/>
                <w:szCs w:val="21"/>
              </w:rPr>
              <w:t>满足招标文件要求且最低的参与评审的价格</w:t>
            </w:r>
          </w:p>
          <w:p w:rsidR="0092464D" w:rsidRPr="00F65992" w:rsidRDefault="0092464D" w:rsidP="0092464D">
            <w:pPr>
              <w:spacing w:line="276" w:lineRule="auto"/>
              <w:rPr>
                <w:rFonts w:ascii="宋体" w:hAnsi="宋体"/>
                <w:bCs/>
                <w:szCs w:val="21"/>
              </w:rPr>
            </w:pPr>
            <w:r w:rsidRPr="0092464D">
              <w:rPr>
                <w:rFonts w:ascii="宋体" w:hAnsi="宋体" w:hint="eastAsia"/>
                <w:bCs/>
                <w:szCs w:val="21"/>
              </w:rPr>
              <w:t>参与评审的价格</w:t>
            </w:r>
            <w:r w:rsidRPr="0092464D">
              <w:rPr>
                <w:rFonts w:ascii="宋体" w:hAnsi="宋体"/>
                <w:bCs/>
                <w:szCs w:val="21"/>
              </w:rPr>
              <w:t>=</w:t>
            </w:r>
            <w:r w:rsidRPr="0092464D">
              <w:rPr>
                <w:rFonts w:ascii="宋体" w:hAnsi="宋体" w:hint="eastAsia"/>
                <w:bCs/>
                <w:szCs w:val="21"/>
              </w:rPr>
              <w:t>投标报价</w:t>
            </w:r>
            <w:r w:rsidRPr="0092464D">
              <w:rPr>
                <w:rFonts w:ascii="宋体" w:hAnsi="宋体"/>
                <w:bCs/>
                <w:szCs w:val="21"/>
              </w:rPr>
              <w:t>-</w:t>
            </w:r>
            <w:r w:rsidRPr="0092464D">
              <w:rPr>
                <w:rFonts w:ascii="宋体" w:hAnsi="宋体" w:hint="eastAsia"/>
                <w:bCs/>
                <w:szCs w:val="21"/>
              </w:rPr>
              <w:t>小微企业价格扣除优惠值</w:t>
            </w:r>
            <w:r w:rsidRPr="0092464D">
              <w:rPr>
                <w:rFonts w:ascii="宋体" w:hAnsi="宋体"/>
                <w:bCs/>
                <w:szCs w:val="21"/>
              </w:rPr>
              <w:t>6%</w:t>
            </w:r>
            <w:r w:rsidRPr="0092464D">
              <w:rPr>
                <w:rFonts w:ascii="宋体" w:hAnsi="宋体" w:hint="eastAsia"/>
                <w:bCs/>
                <w:szCs w:val="21"/>
              </w:rPr>
              <w:t>（如有）</w:t>
            </w:r>
          </w:p>
        </w:tc>
      </w:tr>
      <w:tr w:rsidR="0092464D" w:rsidRPr="00F65992" w:rsidTr="0092464D">
        <w:trPr>
          <w:trHeight w:val="379"/>
        </w:trPr>
        <w:tc>
          <w:tcPr>
            <w:tcW w:w="817" w:type="dxa"/>
            <w:vMerge w:val="restart"/>
            <w:vAlign w:val="center"/>
          </w:tcPr>
          <w:p w:rsidR="0092464D" w:rsidRPr="00F65992" w:rsidRDefault="0092464D" w:rsidP="0092464D">
            <w:pPr>
              <w:spacing w:before="156" w:after="156" w:line="360" w:lineRule="exact"/>
              <w:jc w:val="left"/>
              <w:rPr>
                <w:rFonts w:ascii="宋体" w:hAnsi="宋体"/>
                <w:szCs w:val="21"/>
              </w:rPr>
            </w:pPr>
            <w:r w:rsidRPr="00F65992">
              <w:rPr>
                <w:rFonts w:ascii="宋体" w:hAnsi="宋体" w:hint="eastAsia"/>
                <w:szCs w:val="21"/>
              </w:rPr>
              <w:t>技术商务分（65分</w:t>
            </w:r>
            <w:r w:rsidRPr="00F65992">
              <w:rPr>
                <w:rFonts w:ascii="宋体" w:hAnsi="宋体" w:hint="eastAsia"/>
                <w:bCs/>
                <w:szCs w:val="21"/>
              </w:rPr>
              <w:t>）</w:t>
            </w:r>
          </w:p>
        </w:tc>
        <w:tc>
          <w:tcPr>
            <w:tcW w:w="1559" w:type="dxa"/>
            <w:vAlign w:val="center"/>
          </w:tcPr>
          <w:p w:rsidR="0092464D" w:rsidRPr="0092464D" w:rsidRDefault="0092464D" w:rsidP="00B36E1A">
            <w:pPr>
              <w:spacing w:line="276" w:lineRule="auto"/>
              <w:jc w:val="center"/>
              <w:rPr>
                <w:rFonts w:ascii="宋体" w:hAnsi="宋体"/>
                <w:bCs/>
                <w:szCs w:val="21"/>
              </w:rPr>
            </w:pPr>
            <w:r w:rsidRPr="0092464D">
              <w:rPr>
                <w:rFonts w:ascii="宋体" w:hAnsi="宋体" w:hint="eastAsia"/>
                <w:bCs/>
                <w:szCs w:val="21"/>
              </w:rPr>
              <w:t>技术规格响应情况（</w:t>
            </w:r>
            <w:r w:rsidR="00B36E1A">
              <w:rPr>
                <w:rFonts w:ascii="宋体" w:hAnsi="宋体" w:hint="eastAsia"/>
                <w:bCs/>
                <w:szCs w:val="21"/>
              </w:rPr>
              <w:t>18</w:t>
            </w:r>
            <w:r w:rsidRPr="0092464D">
              <w:rPr>
                <w:rFonts w:ascii="宋体" w:hAnsi="宋体" w:hint="eastAsia"/>
                <w:bCs/>
                <w:szCs w:val="21"/>
              </w:rPr>
              <w:t>分）</w:t>
            </w:r>
          </w:p>
        </w:tc>
        <w:tc>
          <w:tcPr>
            <w:tcW w:w="6663" w:type="dxa"/>
            <w:vAlign w:val="center"/>
          </w:tcPr>
          <w:p w:rsidR="0092464D" w:rsidRPr="0092464D" w:rsidRDefault="0092464D" w:rsidP="00B36E1A">
            <w:pPr>
              <w:spacing w:line="276" w:lineRule="auto"/>
              <w:rPr>
                <w:rFonts w:ascii="宋体" w:hAnsi="宋体"/>
                <w:bCs/>
                <w:szCs w:val="21"/>
              </w:rPr>
            </w:pPr>
            <w:r w:rsidRPr="0092464D">
              <w:rPr>
                <w:rFonts w:ascii="宋体" w:hAnsi="宋体" w:hint="eastAsia"/>
                <w:bCs/>
                <w:szCs w:val="21"/>
              </w:rPr>
              <w:t>投标人须根据</w:t>
            </w:r>
            <w:r w:rsidRPr="0092464D">
              <w:rPr>
                <w:rFonts w:ascii="宋体" w:hAnsi="宋体"/>
                <w:bCs/>
                <w:szCs w:val="21"/>
              </w:rPr>
              <w:t>采购需求和技术要求</w:t>
            </w:r>
            <w:r w:rsidRPr="0092464D">
              <w:rPr>
                <w:rFonts w:ascii="宋体" w:hAnsi="宋体" w:hint="eastAsia"/>
                <w:bCs/>
                <w:szCs w:val="21"/>
              </w:rPr>
              <w:t>逐条列出响应及偏离情况，若未提供或未列明偏离情况的对应项按负偏离处理。经评标委员会讨论认可，技术参数完全符合招标要求的得</w:t>
            </w:r>
            <w:r w:rsidR="00B36E1A">
              <w:rPr>
                <w:rFonts w:ascii="宋体" w:hAnsi="宋体" w:hint="eastAsia"/>
                <w:bCs/>
                <w:szCs w:val="21"/>
              </w:rPr>
              <w:t>18</w:t>
            </w:r>
            <w:r w:rsidRPr="0092464D">
              <w:rPr>
                <w:rFonts w:ascii="宋体" w:hAnsi="宋体" w:hint="eastAsia"/>
                <w:bCs/>
                <w:szCs w:val="21"/>
              </w:rPr>
              <w:t>分；每负偏离一项指标扣1分，扣完为止。</w:t>
            </w:r>
          </w:p>
        </w:tc>
      </w:tr>
      <w:tr w:rsidR="0092464D" w:rsidRPr="00F65992" w:rsidTr="0092464D">
        <w:trPr>
          <w:trHeight w:val="70"/>
        </w:trPr>
        <w:tc>
          <w:tcPr>
            <w:tcW w:w="817" w:type="dxa"/>
            <w:vMerge/>
            <w:vAlign w:val="center"/>
          </w:tcPr>
          <w:p w:rsidR="0092464D" w:rsidRPr="00F65992" w:rsidRDefault="0092464D" w:rsidP="0092464D">
            <w:pPr>
              <w:spacing w:before="156" w:after="156" w:line="360" w:lineRule="exact"/>
              <w:jc w:val="left"/>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综合实力（1分）</w:t>
            </w:r>
          </w:p>
        </w:tc>
        <w:tc>
          <w:tcPr>
            <w:tcW w:w="6663" w:type="dxa"/>
            <w:vAlign w:val="center"/>
          </w:tcPr>
          <w:p w:rsidR="0092464D" w:rsidRPr="0092464D" w:rsidRDefault="0092464D" w:rsidP="0092464D">
            <w:pPr>
              <w:spacing w:line="276" w:lineRule="auto"/>
              <w:rPr>
                <w:rFonts w:ascii="宋体" w:hAnsi="宋体"/>
                <w:bCs/>
                <w:szCs w:val="21"/>
              </w:rPr>
            </w:pPr>
            <w:r w:rsidRPr="0092464D">
              <w:rPr>
                <w:rFonts w:ascii="宋体" w:hAnsi="宋体" w:hint="eastAsia"/>
                <w:bCs/>
                <w:szCs w:val="21"/>
              </w:rPr>
              <w:t>获得中国环保产品认证证书（CQC）的得1分。</w:t>
            </w:r>
          </w:p>
        </w:tc>
      </w:tr>
      <w:tr w:rsidR="0092464D" w:rsidRPr="00F65992" w:rsidTr="0092464D">
        <w:trPr>
          <w:trHeight w:val="70"/>
        </w:trPr>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成品检测报告（6分）</w:t>
            </w:r>
          </w:p>
        </w:tc>
        <w:tc>
          <w:tcPr>
            <w:tcW w:w="6663" w:type="dxa"/>
            <w:vAlign w:val="center"/>
          </w:tcPr>
          <w:p w:rsidR="0092464D" w:rsidRPr="0092464D" w:rsidRDefault="0092464D" w:rsidP="0092464D">
            <w:pPr>
              <w:pStyle w:val="af4"/>
              <w:spacing w:line="276" w:lineRule="auto"/>
              <w:jc w:val="both"/>
              <w:rPr>
                <w:rFonts w:ascii="宋体" w:eastAsia="宋体" w:hAnsi="宋体"/>
                <w:b w:val="0"/>
                <w:bCs/>
                <w:kern w:val="2"/>
                <w:sz w:val="21"/>
                <w:szCs w:val="21"/>
              </w:rPr>
            </w:pPr>
            <w:r w:rsidRPr="0092464D">
              <w:rPr>
                <w:rFonts w:ascii="宋体" w:eastAsia="宋体" w:hAnsi="宋体" w:hint="eastAsia"/>
                <w:b w:val="0"/>
                <w:bCs/>
                <w:kern w:val="2"/>
                <w:sz w:val="21"/>
                <w:szCs w:val="21"/>
              </w:rPr>
              <w:t>根据投标人提供2019年1月1日至今成品：办公家具的所有产品检测合格报告进行打分，每提供一个得1分，最多得6分。注：出具的检测报告必须由具备家具成品及其原辅材料检测能力并通过国家计量认证（CMA资质）的第三方检测机构提供。</w:t>
            </w:r>
          </w:p>
        </w:tc>
      </w:tr>
      <w:tr w:rsidR="0092464D" w:rsidRPr="00F65992" w:rsidTr="0092464D">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原材料检测报告（6分）</w:t>
            </w:r>
          </w:p>
        </w:tc>
        <w:tc>
          <w:tcPr>
            <w:tcW w:w="6663" w:type="dxa"/>
            <w:vAlign w:val="center"/>
          </w:tcPr>
          <w:p w:rsidR="0092464D" w:rsidRPr="0092464D" w:rsidRDefault="0092464D" w:rsidP="0092464D">
            <w:pPr>
              <w:pStyle w:val="af4"/>
              <w:spacing w:line="276" w:lineRule="auto"/>
              <w:jc w:val="both"/>
              <w:rPr>
                <w:rFonts w:ascii="宋体" w:eastAsia="宋体" w:hAnsi="宋体"/>
                <w:b w:val="0"/>
                <w:bCs/>
                <w:kern w:val="2"/>
                <w:sz w:val="21"/>
                <w:szCs w:val="21"/>
              </w:rPr>
            </w:pPr>
            <w:r w:rsidRPr="0092464D">
              <w:rPr>
                <w:rFonts w:ascii="宋体" w:eastAsia="宋体" w:hAnsi="宋体" w:hint="eastAsia"/>
                <w:b w:val="0"/>
                <w:bCs/>
                <w:kern w:val="2"/>
                <w:sz w:val="21"/>
                <w:szCs w:val="21"/>
              </w:rPr>
              <w:t>根据投标人提供2019年1月1日至今原材料：油</w:t>
            </w:r>
            <w:r w:rsidRPr="00D90D5A">
              <w:rPr>
                <w:rFonts w:ascii="宋体" w:eastAsia="宋体" w:hAnsi="宋体" w:hint="eastAsia"/>
                <w:b w:val="0"/>
                <w:bCs/>
                <w:kern w:val="2"/>
                <w:sz w:val="21"/>
                <w:szCs w:val="21"/>
              </w:rPr>
              <w:t>漆、橡胶木</w:t>
            </w:r>
            <w:r w:rsidR="00A918E4" w:rsidRPr="00D90D5A">
              <w:rPr>
                <w:rFonts w:ascii="宋体" w:eastAsia="宋体" w:hAnsi="宋体" w:hint="eastAsia"/>
                <w:b w:val="0"/>
                <w:bCs/>
                <w:kern w:val="2"/>
                <w:sz w:val="21"/>
                <w:szCs w:val="21"/>
              </w:rPr>
              <w:t>指接板</w:t>
            </w:r>
            <w:r w:rsidRPr="00D90D5A">
              <w:rPr>
                <w:rFonts w:ascii="宋体" w:eastAsia="宋体" w:hAnsi="宋体" w:hint="eastAsia"/>
                <w:b w:val="0"/>
                <w:bCs/>
                <w:kern w:val="2"/>
                <w:sz w:val="21"/>
                <w:szCs w:val="21"/>
              </w:rPr>
              <w:t>、胡桃木</w:t>
            </w:r>
            <w:r w:rsidR="00A918E4" w:rsidRPr="00D90D5A">
              <w:rPr>
                <w:rFonts w:ascii="宋体" w:eastAsia="宋体" w:hAnsi="宋体" w:hint="eastAsia"/>
                <w:b w:val="0"/>
                <w:bCs/>
                <w:kern w:val="2"/>
                <w:sz w:val="21"/>
                <w:szCs w:val="21"/>
              </w:rPr>
              <w:t>木皮</w:t>
            </w:r>
            <w:r w:rsidRPr="00D90D5A">
              <w:rPr>
                <w:rFonts w:ascii="宋体" w:eastAsia="宋体" w:hAnsi="宋体" w:hint="eastAsia"/>
                <w:b w:val="0"/>
                <w:bCs/>
                <w:kern w:val="2"/>
                <w:sz w:val="21"/>
                <w:szCs w:val="21"/>
              </w:rPr>
              <w:t>检测合格报告进行打分，每提供一个得2</w:t>
            </w:r>
            <w:r w:rsidRPr="0092464D">
              <w:rPr>
                <w:rFonts w:ascii="宋体" w:eastAsia="宋体" w:hAnsi="宋体" w:hint="eastAsia"/>
                <w:b w:val="0"/>
                <w:bCs/>
                <w:kern w:val="2"/>
                <w:sz w:val="21"/>
                <w:szCs w:val="21"/>
              </w:rPr>
              <w:t>分，最多得6分。注：出具的检测报告必须由具备家具成品及其原辅材料检测能力并通过</w:t>
            </w:r>
            <w:r w:rsidRPr="0092464D">
              <w:rPr>
                <w:rFonts w:ascii="宋体" w:eastAsia="宋体" w:hAnsi="宋体" w:hint="eastAsia"/>
                <w:b w:val="0"/>
                <w:bCs/>
                <w:kern w:val="2"/>
                <w:sz w:val="21"/>
                <w:szCs w:val="21"/>
              </w:rPr>
              <w:lastRenderedPageBreak/>
              <w:t>国家计量认证（CMA资质）的第三方检测机构提供，检测报告数据需达到招标文件中原材料技术要求。</w:t>
            </w:r>
          </w:p>
        </w:tc>
      </w:tr>
      <w:tr w:rsidR="0092464D" w:rsidRPr="00F65992" w:rsidTr="0092464D">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案例</w:t>
            </w:r>
          </w:p>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(3分）</w:t>
            </w:r>
          </w:p>
        </w:tc>
        <w:tc>
          <w:tcPr>
            <w:tcW w:w="6663" w:type="dxa"/>
            <w:vAlign w:val="center"/>
          </w:tcPr>
          <w:p w:rsidR="0092464D" w:rsidRPr="0092464D" w:rsidRDefault="0092464D" w:rsidP="0092464D">
            <w:pPr>
              <w:spacing w:line="276" w:lineRule="auto"/>
              <w:rPr>
                <w:rFonts w:ascii="宋体" w:hAnsi="宋体"/>
                <w:bCs/>
                <w:szCs w:val="21"/>
              </w:rPr>
            </w:pPr>
            <w:r w:rsidRPr="0092464D">
              <w:rPr>
                <w:rFonts w:ascii="宋体" w:hAnsi="宋体" w:hint="eastAsia"/>
                <w:bCs/>
                <w:szCs w:val="21"/>
              </w:rPr>
              <w:t>投标人2018年1月1日至今（以合同签订日为准）类似项目成功案例，每提供一个得1分，最多得3分（提供合同复印件和中标通知书复印件）。</w:t>
            </w:r>
          </w:p>
        </w:tc>
      </w:tr>
      <w:tr w:rsidR="0092464D" w:rsidRPr="00F65992" w:rsidTr="0092464D">
        <w:tc>
          <w:tcPr>
            <w:tcW w:w="817" w:type="dxa"/>
            <w:vMerge/>
            <w:vAlign w:val="center"/>
          </w:tcPr>
          <w:p w:rsidR="0092464D" w:rsidRPr="00F65992" w:rsidRDefault="0092464D" w:rsidP="0092464D">
            <w:pPr>
              <w:spacing w:before="156" w:after="156"/>
              <w:jc w:val="center"/>
              <w:rPr>
                <w:rFonts w:ascii="宋体" w:hAnsi="宋体"/>
                <w:szCs w:val="21"/>
              </w:rPr>
            </w:pPr>
          </w:p>
        </w:tc>
        <w:tc>
          <w:tcPr>
            <w:tcW w:w="8222" w:type="dxa"/>
            <w:gridSpan w:val="2"/>
            <w:vAlign w:val="center"/>
          </w:tcPr>
          <w:p w:rsidR="0092464D" w:rsidRPr="0092464D" w:rsidRDefault="0092464D" w:rsidP="007552F8">
            <w:pPr>
              <w:spacing w:line="276" w:lineRule="auto"/>
              <w:jc w:val="left"/>
              <w:rPr>
                <w:rFonts w:ascii="宋体" w:hAnsi="宋体"/>
                <w:bCs/>
                <w:szCs w:val="21"/>
              </w:rPr>
            </w:pPr>
            <w:r w:rsidRPr="0092464D">
              <w:rPr>
                <w:rFonts w:ascii="宋体" w:hAnsi="宋体" w:hint="eastAsia"/>
                <w:bCs/>
                <w:szCs w:val="21"/>
              </w:rPr>
              <w:t>根据投标人实施方案、产品生产、调试、验收等方案酌情况酌情打分。（3分）</w:t>
            </w:r>
          </w:p>
        </w:tc>
      </w:tr>
      <w:tr w:rsidR="0092464D" w:rsidRPr="00F65992" w:rsidTr="0092464D">
        <w:tc>
          <w:tcPr>
            <w:tcW w:w="817" w:type="dxa"/>
            <w:vMerge/>
            <w:vAlign w:val="center"/>
          </w:tcPr>
          <w:p w:rsidR="0092464D" w:rsidRPr="00F65992" w:rsidRDefault="0092464D" w:rsidP="0092464D">
            <w:pPr>
              <w:spacing w:before="156" w:after="156"/>
              <w:jc w:val="center"/>
              <w:rPr>
                <w:rFonts w:ascii="宋体" w:hAnsi="宋体"/>
                <w:szCs w:val="21"/>
              </w:rPr>
            </w:pPr>
          </w:p>
        </w:tc>
        <w:tc>
          <w:tcPr>
            <w:tcW w:w="8222" w:type="dxa"/>
            <w:gridSpan w:val="2"/>
            <w:vAlign w:val="center"/>
          </w:tcPr>
          <w:p w:rsidR="0092464D" w:rsidRPr="0092464D" w:rsidRDefault="0092464D" w:rsidP="007552F8">
            <w:pPr>
              <w:spacing w:line="276" w:lineRule="auto"/>
              <w:jc w:val="left"/>
              <w:rPr>
                <w:rFonts w:ascii="宋体" w:hAnsi="宋体"/>
                <w:bCs/>
                <w:szCs w:val="21"/>
              </w:rPr>
            </w:pPr>
            <w:r w:rsidRPr="0092464D">
              <w:rPr>
                <w:rFonts w:ascii="宋体" w:hAnsi="宋体" w:hint="eastAsia"/>
                <w:bCs/>
                <w:szCs w:val="21"/>
              </w:rPr>
              <w:t>根据投标文件中产品的式样彩图、深化设计、工艺流程情况酌情打分。（3分）</w:t>
            </w:r>
          </w:p>
        </w:tc>
      </w:tr>
      <w:tr w:rsidR="0092464D" w:rsidRPr="00F65992" w:rsidTr="0092464D">
        <w:trPr>
          <w:trHeight w:val="417"/>
        </w:trPr>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售后服务</w:t>
            </w:r>
          </w:p>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（2分）</w:t>
            </w:r>
          </w:p>
        </w:tc>
        <w:tc>
          <w:tcPr>
            <w:tcW w:w="6663" w:type="dxa"/>
            <w:vAlign w:val="center"/>
          </w:tcPr>
          <w:p w:rsidR="0092464D" w:rsidRPr="0092464D" w:rsidRDefault="0092464D" w:rsidP="0092464D">
            <w:pPr>
              <w:spacing w:line="276" w:lineRule="auto"/>
              <w:rPr>
                <w:rFonts w:ascii="宋体" w:hAnsi="宋体"/>
                <w:bCs/>
                <w:szCs w:val="21"/>
              </w:rPr>
            </w:pPr>
            <w:r w:rsidRPr="0092464D">
              <w:rPr>
                <w:rFonts w:ascii="宋体" w:hAnsi="宋体" w:hint="eastAsia"/>
                <w:bCs/>
                <w:szCs w:val="21"/>
              </w:rPr>
              <w:t>提供产品5年质量保证期（5年内免费维修，不能维修免费更换），超过5年的每一年加1分，最高得2分。</w:t>
            </w:r>
          </w:p>
        </w:tc>
      </w:tr>
      <w:tr w:rsidR="0092464D" w:rsidRPr="00F65992" w:rsidTr="0092464D">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合理化建议</w:t>
            </w:r>
          </w:p>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（2分）</w:t>
            </w:r>
          </w:p>
        </w:tc>
        <w:tc>
          <w:tcPr>
            <w:tcW w:w="6663" w:type="dxa"/>
            <w:vAlign w:val="center"/>
          </w:tcPr>
          <w:p w:rsidR="0092464D" w:rsidRPr="0092464D" w:rsidRDefault="0092464D" w:rsidP="0092464D">
            <w:pPr>
              <w:spacing w:line="276" w:lineRule="auto"/>
              <w:rPr>
                <w:rFonts w:ascii="宋体" w:hAnsi="宋体"/>
                <w:bCs/>
                <w:szCs w:val="21"/>
              </w:rPr>
            </w:pPr>
            <w:r w:rsidRPr="0092464D">
              <w:rPr>
                <w:rFonts w:ascii="宋体" w:hAnsi="宋体" w:hint="eastAsia"/>
                <w:bCs/>
                <w:szCs w:val="21"/>
              </w:rPr>
              <w:t>根据投标人的技术建议的合理性和可行性进行评比酌情打分。</w:t>
            </w:r>
          </w:p>
        </w:tc>
      </w:tr>
      <w:tr w:rsidR="0092464D" w:rsidRPr="00F65992" w:rsidTr="0092464D">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环境标志产品（2分）</w:t>
            </w:r>
          </w:p>
        </w:tc>
        <w:tc>
          <w:tcPr>
            <w:tcW w:w="6663" w:type="dxa"/>
            <w:vAlign w:val="center"/>
          </w:tcPr>
          <w:p w:rsidR="0092464D" w:rsidRPr="00F65992" w:rsidRDefault="0092464D" w:rsidP="0092464D">
            <w:pPr>
              <w:spacing w:line="276" w:lineRule="auto"/>
              <w:rPr>
                <w:rFonts w:ascii="宋体" w:hAnsi="宋体"/>
                <w:bCs/>
                <w:szCs w:val="21"/>
              </w:rPr>
            </w:pPr>
            <w:r w:rsidRPr="00F65992">
              <w:rPr>
                <w:rFonts w:ascii="宋体" w:hAnsi="宋体" w:hint="eastAsia"/>
                <w:bCs/>
                <w:szCs w:val="21"/>
              </w:rPr>
              <w:t>投标产品列入财政部、生态环境部等部门发布的“环境标志产品品目清单”，且获得指定认证机构出具的环境标志产品认证证书的，每项产品得0.5分，最高得2分。（须提供国家确定的认证机构出具的、处于有效期之内的环境标志产品认证证书复印件，否则不得分。）</w:t>
            </w:r>
          </w:p>
        </w:tc>
      </w:tr>
      <w:tr w:rsidR="0092464D" w:rsidRPr="00F65992" w:rsidTr="0092464D">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Align w:val="center"/>
          </w:tcPr>
          <w:p w:rsidR="0092464D" w:rsidRPr="0092464D" w:rsidRDefault="0092464D" w:rsidP="0092464D">
            <w:pPr>
              <w:spacing w:line="276" w:lineRule="auto"/>
              <w:jc w:val="center"/>
              <w:rPr>
                <w:rFonts w:ascii="宋体" w:hAnsi="宋体"/>
                <w:bCs/>
                <w:szCs w:val="21"/>
              </w:rPr>
            </w:pPr>
            <w:r w:rsidRPr="0092464D">
              <w:rPr>
                <w:rFonts w:ascii="宋体" w:hAnsi="宋体" w:hint="eastAsia"/>
                <w:bCs/>
                <w:szCs w:val="21"/>
              </w:rPr>
              <w:t>政府采购政策加分（1分）</w:t>
            </w:r>
          </w:p>
        </w:tc>
        <w:tc>
          <w:tcPr>
            <w:tcW w:w="6663" w:type="dxa"/>
            <w:vAlign w:val="center"/>
          </w:tcPr>
          <w:p w:rsidR="0092464D" w:rsidRPr="0092464D" w:rsidRDefault="0092464D" w:rsidP="0092464D">
            <w:pPr>
              <w:adjustRightInd w:val="0"/>
              <w:snapToGrid w:val="0"/>
              <w:spacing w:line="276" w:lineRule="auto"/>
              <w:rPr>
                <w:rFonts w:ascii="宋体" w:hAnsi="宋体"/>
                <w:bCs/>
                <w:szCs w:val="21"/>
              </w:rPr>
            </w:pPr>
            <w:r w:rsidRPr="0092464D">
              <w:rPr>
                <w:rFonts w:ascii="宋体" w:hAnsi="宋体" w:hint="eastAsia"/>
                <w:bCs/>
                <w:szCs w:val="21"/>
              </w:rPr>
              <w:t>投标人是国家认定的不发达地区或少数民族地区企业的加1分。</w:t>
            </w:r>
          </w:p>
        </w:tc>
      </w:tr>
      <w:tr w:rsidR="0092464D" w:rsidRPr="00F65992" w:rsidTr="0092464D">
        <w:trPr>
          <w:trHeight w:val="191"/>
        </w:trPr>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Merge w:val="restart"/>
            <w:vAlign w:val="center"/>
          </w:tcPr>
          <w:p w:rsidR="0092464D" w:rsidRPr="0092464D" w:rsidRDefault="0092464D" w:rsidP="00B36E1A">
            <w:pPr>
              <w:spacing w:line="276" w:lineRule="auto"/>
              <w:jc w:val="center"/>
              <w:rPr>
                <w:rFonts w:ascii="宋体" w:hAnsi="宋体"/>
                <w:bCs/>
                <w:szCs w:val="21"/>
              </w:rPr>
            </w:pPr>
            <w:r w:rsidRPr="0092464D">
              <w:rPr>
                <w:rFonts w:ascii="宋体" w:hAnsi="宋体" w:hint="eastAsia"/>
                <w:bCs/>
                <w:szCs w:val="21"/>
              </w:rPr>
              <w:t>样品（</w:t>
            </w:r>
            <w:r w:rsidR="00B36E1A">
              <w:rPr>
                <w:rFonts w:ascii="宋体" w:hAnsi="宋体" w:hint="eastAsia"/>
                <w:bCs/>
                <w:szCs w:val="21"/>
              </w:rPr>
              <w:t>18</w:t>
            </w:r>
            <w:r w:rsidRPr="0092464D">
              <w:rPr>
                <w:rFonts w:ascii="宋体" w:hAnsi="宋体" w:hint="eastAsia"/>
                <w:bCs/>
                <w:szCs w:val="21"/>
              </w:rPr>
              <w:t>分）</w:t>
            </w:r>
          </w:p>
        </w:tc>
        <w:tc>
          <w:tcPr>
            <w:tcW w:w="6663" w:type="dxa"/>
            <w:vAlign w:val="center"/>
          </w:tcPr>
          <w:p w:rsidR="0092464D" w:rsidRPr="0092464D" w:rsidRDefault="0092464D" w:rsidP="0092464D">
            <w:pPr>
              <w:tabs>
                <w:tab w:val="left" w:pos="8200"/>
              </w:tabs>
              <w:spacing w:line="276" w:lineRule="auto"/>
              <w:rPr>
                <w:rFonts w:ascii="宋体" w:hAnsi="宋体"/>
                <w:bCs/>
                <w:szCs w:val="21"/>
              </w:rPr>
            </w:pPr>
            <w:r w:rsidRPr="0092464D">
              <w:rPr>
                <w:rFonts w:ascii="宋体" w:hAnsi="宋体" w:hint="eastAsia"/>
                <w:bCs/>
                <w:szCs w:val="21"/>
              </w:rPr>
              <w:t>根据提供的样品符合性（用材）程度酌情打分。（5分）</w:t>
            </w:r>
          </w:p>
        </w:tc>
      </w:tr>
      <w:tr w:rsidR="0092464D" w:rsidRPr="00F65992" w:rsidTr="0092464D">
        <w:trPr>
          <w:trHeight w:val="70"/>
        </w:trPr>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Merge/>
            <w:vAlign w:val="center"/>
          </w:tcPr>
          <w:p w:rsidR="0092464D" w:rsidRPr="0092464D" w:rsidRDefault="0092464D" w:rsidP="0092464D">
            <w:pPr>
              <w:spacing w:line="276" w:lineRule="auto"/>
              <w:rPr>
                <w:rFonts w:ascii="宋体" w:hAnsi="宋体"/>
                <w:bCs/>
                <w:szCs w:val="21"/>
              </w:rPr>
            </w:pPr>
          </w:p>
        </w:tc>
        <w:tc>
          <w:tcPr>
            <w:tcW w:w="6663" w:type="dxa"/>
            <w:vAlign w:val="center"/>
          </w:tcPr>
          <w:p w:rsidR="0092464D" w:rsidRPr="0092464D" w:rsidRDefault="0092464D" w:rsidP="0092464D">
            <w:pPr>
              <w:tabs>
                <w:tab w:val="left" w:pos="8200"/>
              </w:tabs>
              <w:spacing w:line="276" w:lineRule="auto"/>
              <w:rPr>
                <w:rFonts w:ascii="宋体" w:hAnsi="宋体"/>
                <w:bCs/>
                <w:szCs w:val="21"/>
              </w:rPr>
            </w:pPr>
            <w:r w:rsidRPr="0092464D">
              <w:rPr>
                <w:rFonts w:ascii="宋体" w:hAnsi="宋体" w:hint="eastAsia"/>
                <w:bCs/>
                <w:szCs w:val="21"/>
              </w:rPr>
              <w:t>根据提供样品的制作工艺水平酌情打分。（5分）</w:t>
            </w:r>
          </w:p>
        </w:tc>
      </w:tr>
      <w:tr w:rsidR="0092464D" w:rsidRPr="00F65992" w:rsidTr="0092464D">
        <w:trPr>
          <w:trHeight w:val="70"/>
        </w:trPr>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Merge/>
            <w:vAlign w:val="center"/>
          </w:tcPr>
          <w:p w:rsidR="0092464D" w:rsidRPr="0092464D" w:rsidRDefault="0092464D" w:rsidP="0092464D">
            <w:pPr>
              <w:spacing w:line="276" w:lineRule="auto"/>
              <w:rPr>
                <w:rFonts w:ascii="宋体" w:hAnsi="宋体"/>
                <w:bCs/>
                <w:szCs w:val="21"/>
              </w:rPr>
            </w:pPr>
          </w:p>
        </w:tc>
        <w:tc>
          <w:tcPr>
            <w:tcW w:w="6663" w:type="dxa"/>
            <w:vAlign w:val="center"/>
          </w:tcPr>
          <w:p w:rsidR="0092464D" w:rsidRPr="0092464D" w:rsidRDefault="0092464D" w:rsidP="0092464D">
            <w:pPr>
              <w:tabs>
                <w:tab w:val="left" w:pos="8200"/>
              </w:tabs>
              <w:spacing w:line="276" w:lineRule="auto"/>
              <w:rPr>
                <w:rFonts w:ascii="宋体" w:hAnsi="宋体"/>
                <w:bCs/>
                <w:szCs w:val="21"/>
              </w:rPr>
            </w:pPr>
            <w:r w:rsidRPr="0092464D">
              <w:rPr>
                <w:rFonts w:ascii="宋体" w:hAnsi="宋体" w:hint="eastAsia"/>
                <w:bCs/>
                <w:szCs w:val="21"/>
              </w:rPr>
              <w:t>对样品的外观、尺寸搭配合理性酌情打分。（5分）</w:t>
            </w:r>
          </w:p>
        </w:tc>
      </w:tr>
      <w:tr w:rsidR="0092464D" w:rsidRPr="00F65992" w:rsidTr="0092464D">
        <w:trPr>
          <w:trHeight w:val="225"/>
        </w:trPr>
        <w:tc>
          <w:tcPr>
            <w:tcW w:w="817" w:type="dxa"/>
            <w:vMerge/>
            <w:vAlign w:val="center"/>
          </w:tcPr>
          <w:p w:rsidR="0092464D" w:rsidRPr="00F65992" w:rsidRDefault="0092464D" w:rsidP="0092464D">
            <w:pPr>
              <w:spacing w:before="156" w:after="156"/>
              <w:jc w:val="center"/>
              <w:rPr>
                <w:rFonts w:ascii="宋体" w:hAnsi="宋体"/>
                <w:szCs w:val="21"/>
              </w:rPr>
            </w:pPr>
          </w:p>
        </w:tc>
        <w:tc>
          <w:tcPr>
            <w:tcW w:w="1559" w:type="dxa"/>
            <w:vMerge/>
            <w:vAlign w:val="center"/>
          </w:tcPr>
          <w:p w:rsidR="0092464D" w:rsidRPr="0092464D" w:rsidRDefault="0092464D" w:rsidP="0092464D">
            <w:pPr>
              <w:spacing w:line="276" w:lineRule="auto"/>
              <w:rPr>
                <w:rFonts w:ascii="宋体" w:hAnsi="宋体"/>
                <w:bCs/>
                <w:szCs w:val="21"/>
              </w:rPr>
            </w:pPr>
          </w:p>
        </w:tc>
        <w:tc>
          <w:tcPr>
            <w:tcW w:w="6663" w:type="dxa"/>
            <w:vAlign w:val="center"/>
          </w:tcPr>
          <w:p w:rsidR="0092464D" w:rsidRPr="0092464D" w:rsidRDefault="0092464D" w:rsidP="00B36E1A">
            <w:pPr>
              <w:tabs>
                <w:tab w:val="left" w:pos="8200"/>
              </w:tabs>
              <w:spacing w:line="276" w:lineRule="auto"/>
              <w:rPr>
                <w:rFonts w:ascii="宋体" w:hAnsi="宋体"/>
                <w:bCs/>
                <w:szCs w:val="21"/>
              </w:rPr>
            </w:pPr>
            <w:r w:rsidRPr="0092464D">
              <w:rPr>
                <w:rFonts w:ascii="宋体" w:hAnsi="宋体" w:hint="eastAsia"/>
                <w:bCs/>
                <w:szCs w:val="21"/>
              </w:rPr>
              <w:t>根据提供的小样情况酌情打分。（</w:t>
            </w:r>
            <w:r w:rsidR="00B36E1A">
              <w:rPr>
                <w:rFonts w:ascii="宋体" w:hAnsi="宋体" w:hint="eastAsia"/>
                <w:bCs/>
                <w:szCs w:val="21"/>
              </w:rPr>
              <w:t>3</w:t>
            </w:r>
            <w:r w:rsidRPr="0092464D">
              <w:rPr>
                <w:rFonts w:ascii="宋体" w:hAnsi="宋体" w:hint="eastAsia"/>
                <w:bCs/>
                <w:szCs w:val="21"/>
              </w:rPr>
              <w:t>分）</w:t>
            </w:r>
          </w:p>
        </w:tc>
      </w:tr>
    </w:tbl>
    <w:p w:rsidR="0092464D" w:rsidRDefault="0092464D" w:rsidP="0092464D">
      <w:pPr>
        <w:pStyle w:val="a0"/>
      </w:pPr>
    </w:p>
    <w:p w:rsidR="0092464D" w:rsidRDefault="0092464D" w:rsidP="0092464D">
      <w:pPr>
        <w:pStyle w:val="a0"/>
      </w:pPr>
      <w:r>
        <w:rPr>
          <w:rFonts w:hint="eastAsia"/>
        </w:rPr>
        <w:t>标项</w:t>
      </w:r>
      <w:r w:rsidR="00D14354">
        <w:rPr>
          <w:rFonts w:hint="eastAsia"/>
        </w:rPr>
        <w:t>三</w:t>
      </w:r>
    </w:p>
    <w:tbl>
      <w:tblPr>
        <w:tblStyle w:val="ac"/>
        <w:tblW w:w="9214" w:type="dxa"/>
        <w:tblInd w:w="-34" w:type="dxa"/>
        <w:tblLayout w:type="fixed"/>
        <w:tblLook w:val="04A0"/>
      </w:tblPr>
      <w:tblGrid>
        <w:gridCol w:w="851"/>
        <w:gridCol w:w="1559"/>
        <w:gridCol w:w="6804"/>
      </w:tblGrid>
      <w:tr w:rsidR="0092464D" w:rsidTr="0092464D">
        <w:trPr>
          <w:trHeight w:val="97"/>
        </w:trPr>
        <w:tc>
          <w:tcPr>
            <w:tcW w:w="851" w:type="dxa"/>
            <w:vAlign w:val="center"/>
          </w:tcPr>
          <w:p w:rsidR="0092464D" w:rsidRPr="00913C60" w:rsidRDefault="0092464D" w:rsidP="000310C2">
            <w:pPr>
              <w:spacing w:line="360" w:lineRule="exact"/>
              <w:jc w:val="center"/>
              <w:rPr>
                <w:rFonts w:ascii="宋体" w:hAnsi="宋体"/>
                <w:bCs/>
                <w:szCs w:val="21"/>
              </w:rPr>
            </w:pPr>
            <w:r w:rsidRPr="00913C60">
              <w:rPr>
                <w:rFonts w:ascii="宋体" w:hAnsi="宋体" w:hint="eastAsia"/>
                <w:bCs/>
                <w:szCs w:val="21"/>
              </w:rPr>
              <w:t>考核</w:t>
            </w:r>
          </w:p>
          <w:p w:rsidR="0092464D" w:rsidRPr="00913C60" w:rsidRDefault="0092464D" w:rsidP="000310C2">
            <w:pPr>
              <w:spacing w:line="360" w:lineRule="exact"/>
              <w:jc w:val="center"/>
              <w:rPr>
                <w:rFonts w:ascii="宋体" w:hAnsi="宋体"/>
                <w:bCs/>
                <w:szCs w:val="21"/>
              </w:rPr>
            </w:pPr>
            <w:r w:rsidRPr="00913C60">
              <w:rPr>
                <w:rFonts w:ascii="宋体" w:hAnsi="宋体" w:hint="eastAsia"/>
                <w:bCs/>
                <w:szCs w:val="21"/>
              </w:rPr>
              <w:t>项目</w:t>
            </w:r>
          </w:p>
        </w:tc>
        <w:tc>
          <w:tcPr>
            <w:tcW w:w="8363" w:type="dxa"/>
            <w:gridSpan w:val="2"/>
            <w:vAlign w:val="center"/>
          </w:tcPr>
          <w:p w:rsidR="0092464D" w:rsidRPr="00913C60" w:rsidRDefault="0092464D" w:rsidP="000310C2">
            <w:pPr>
              <w:spacing w:line="360" w:lineRule="exact"/>
              <w:jc w:val="center"/>
              <w:rPr>
                <w:rFonts w:ascii="宋体" w:hAnsi="宋体"/>
                <w:bCs/>
                <w:szCs w:val="21"/>
              </w:rPr>
            </w:pPr>
            <w:r w:rsidRPr="00913C60">
              <w:rPr>
                <w:rFonts w:ascii="宋体" w:hAnsi="宋体" w:hint="eastAsia"/>
                <w:bCs/>
                <w:szCs w:val="21"/>
              </w:rPr>
              <w:t>评分标准</w:t>
            </w:r>
          </w:p>
        </w:tc>
      </w:tr>
      <w:tr w:rsidR="0092464D" w:rsidTr="0092464D">
        <w:tc>
          <w:tcPr>
            <w:tcW w:w="851" w:type="dxa"/>
            <w:vAlign w:val="center"/>
          </w:tcPr>
          <w:p w:rsidR="0092464D" w:rsidRPr="00913C60" w:rsidRDefault="0092464D" w:rsidP="000310C2">
            <w:pPr>
              <w:widowControl/>
              <w:spacing w:line="276" w:lineRule="auto"/>
              <w:jc w:val="center"/>
              <w:rPr>
                <w:rFonts w:ascii="宋体" w:hAnsi="宋体"/>
                <w:szCs w:val="21"/>
              </w:rPr>
            </w:pPr>
            <w:r w:rsidRPr="00913C60">
              <w:rPr>
                <w:rFonts w:ascii="宋体" w:hAnsi="宋体" w:hint="eastAsia"/>
                <w:szCs w:val="21"/>
              </w:rPr>
              <w:t>报价分</w:t>
            </w:r>
          </w:p>
          <w:p w:rsidR="0092464D" w:rsidRPr="00913C60" w:rsidRDefault="0092464D" w:rsidP="000310C2">
            <w:pPr>
              <w:spacing w:line="360" w:lineRule="exact"/>
              <w:jc w:val="center"/>
              <w:rPr>
                <w:rFonts w:ascii="宋体" w:hAnsi="宋体"/>
                <w:szCs w:val="21"/>
              </w:rPr>
            </w:pPr>
            <w:r w:rsidRPr="00913C60">
              <w:rPr>
                <w:rFonts w:ascii="宋体" w:hAnsi="宋体" w:hint="eastAsia"/>
                <w:szCs w:val="21"/>
              </w:rPr>
              <w:t>（</w:t>
            </w:r>
            <w:r>
              <w:rPr>
                <w:rFonts w:ascii="宋体" w:hAnsi="宋体" w:hint="eastAsia"/>
                <w:szCs w:val="21"/>
              </w:rPr>
              <w:t>35</w:t>
            </w:r>
            <w:r w:rsidRPr="00913C60">
              <w:rPr>
                <w:rFonts w:ascii="宋体" w:hAnsi="宋体" w:hint="eastAsia"/>
                <w:szCs w:val="21"/>
              </w:rPr>
              <w:t>分）</w:t>
            </w:r>
          </w:p>
        </w:tc>
        <w:tc>
          <w:tcPr>
            <w:tcW w:w="8363" w:type="dxa"/>
            <w:gridSpan w:val="2"/>
            <w:vAlign w:val="center"/>
          </w:tcPr>
          <w:p w:rsidR="0092464D" w:rsidRPr="00913C60" w:rsidRDefault="0092464D" w:rsidP="000310C2">
            <w:pPr>
              <w:spacing w:line="276" w:lineRule="auto"/>
              <w:rPr>
                <w:rFonts w:ascii="宋体" w:hAnsi="宋体"/>
                <w:szCs w:val="21"/>
              </w:rPr>
            </w:pPr>
            <w:r w:rsidRPr="00913C60">
              <w:rPr>
                <w:rFonts w:ascii="宋体" w:hAnsi="宋体" w:hint="eastAsia"/>
                <w:bCs/>
                <w:szCs w:val="21"/>
              </w:rPr>
              <w:t>报价分采用低价优先法计算，</w:t>
            </w:r>
            <w:r w:rsidRPr="00913C60">
              <w:rPr>
                <w:rFonts w:ascii="宋体" w:hAnsi="宋体" w:cs="宋体" w:hint="eastAsia"/>
                <w:szCs w:val="21"/>
              </w:rPr>
              <w:t>报价得分=(评标基准价/参与评审的价格)×价格权重×100（价格权重：</w:t>
            </w:r>
            <w:r>
              <w:rPr>
                <w:rFonts w:ascii="宋体" w:hAnsi="宋体" w:cs="宋体" w:hint="eastAsia"/>
                <w:szCs w:val="21"/>
              </w:rPr>
              <w:t>35</w:t>
            </w:r>
            <w:r w:rsidRPr="00913C60">
              <w:rPr>
                <w:rFonts w:ascii="宋体" w:hAnsi="宋体" w:cs="宋体" w:hint="eastAsia"/>
                <w:szCs w:val="21"/>
              </w:rPr>
              <w:t>%）</w:t>
            </w:r>
          </w:p>
          <w:p w:rsidR="0092464D" w:rsidRPr="00913C60" w:rsidRDefault="0092464D" w:rsidP="000310C2">
            <w:pPr>
              <w:spacing w:line="276" w:lineRule="auto"/>
              <w:rPr>
                <w:rFonts w:ascii="宋体" w:hAnsi="宋体"/>
                <w:szCs w:val="21"/>
              </w:rPr>
            </w:pPr>
            <w:r w:rsidRPr="00913C60">
              <w:rPr>
                <w:rFonts w:ascii="宋体" w:hAnsi="宋体" w:cs="宋体" w:hint="eastAsia"/>
                <w:szCs w:val="21"/>
              </w:rPr>
              <w:t>评标基准价</w:t>
            </w:r>
            <w:r w:rsidRPr="00913C60">
              <w:rPr>
                <w:rFonts w:ascii="宋体" w:hAnsi="宋体" w:cs="宋体"/>
                <w:szCs w:val="21"/>
              </w:rPr>
              <w:t>=</w:t>
            </w:r>
            <w:r w:rsidRPr="00913C60">
              <w:rPr>
                <w:rFonts w:ascii="宋体" w:hAnsi="宋体" w:cs="宋体" w:hint="eastAsia"/>
                <w:szCs w:val="21"/>
              </w:rPr>
              <w:t>满足招标文件要求且最低的参与评审的价格</w:t>
            </w:r>
          </w:p>
          <w:p w:rsidR="0092464D" w:rsidRPr="00913C60" w:rsidRDefault="0092464D" w:rsidP="000310C2">
            <w:pPr>
              <w:spacing w:line="360" w:lineRule="exact"/>
              <w:jc w:val="left"/>
              <w:rPr>
                <w:rFonts w:ascii="宋体" w:hAnsi="宋体"/>
                <w:bCs/>
                <w:szCs w:val="21"/>
              </w:rPr>
            </w:pPr>
            <w:r w:rsidRPr="00913C60">
              <w:rPr>
                <w:rFonts w:ascii="宋体" w:hAnsi="宋体" w:cs="宋体" w:hint="eastAsia"/>
                <w:szCs w:val="21"/>
              </w:rPr>
              <w:t>参与评审的价格</w:t>
            </w:r>
            <w:r w:rsidRPr="00913C60">
              <w:rPr>
                <w:rFonts w:ascii="宋体" w:hAnsi="宋体" w:cs="宋体"/>
                <w:szCs w:val="21"/>
              </w:rPr>
              <w:t>=</w:t>
            </w:r>
            <w:r w:rsidRPr="00913C60">
              <w:rPr>
                <w:rFonts w:ascii="宋体" w:hAnsi="宋体" w:cs="宋体" w:hint="eastAsia"/>
                <w:szCs w:val="21"/>
              </w:rPr>
              <w:t>投标报价</w:t>
            </w:r>
            <w:r w:rsidRPr="00913C60">
              <w:rPr>
                <w:rFonts w:ascii="宋体" w:hAnsi="宋体" w:cs="宋体"/>
                <w:szCs w:val="21"/>
              </w:rPr>
              <w:t>-</w:t>
            </w:r>
            <w:r w:rsidRPr="00913C60">
              <w:rPr>
                <w:rFonts w:ascii="宋体" w:hAnsi="宋体" w:cs="宋体" w:hint="eastAsia"/>
                <w:szCs w:val="21"/>
              </w:rPr>
              <w:t>小微企业价格扣除优惠值</w:t>
            </w:r>
            <w:r w:rsidRPr="00913C60">
              <w:rPr>
                <w:rFonts w:ascii="宋体" w:hAnsi="宋体" w:cs="宋体"/>
                <w:szCs w:val="21"/>
              </w:rPr>
              <w:t>6%</w:t>
            </w:r>
            <w:r w:rsidRPr="00913C60">
              <w:rPr>
                <w:rFonts w:ascii="宋体" w:hAnsi="宋体" w:cs="宋体" w:hint="eastAsia"/>
                <w:szCs w:val="21"/>
              </w:rPr>
              <w:t>（如有）</w:t>
            </w:r>
          </w:p>
        </w:tc>
      </w:tr>
      <w:tr w:rsidR="0092464D" w:rsidTr="0092464D">
        <w:tc>
          <w:tcPr>
            <w:tcW w:w="851" w:type="dxa"/>
            <w:vMerge w:val="restart"/>
            <w:vAlign w:val="center"/>
          </w:tcPr>
          <w:p w:rsidR="0092464D" w:rsidRPr="00913C60" w:rsidRDefault="0092464D" w:rsidP="000310C2">
            <w:pPr>
              <w:spacing w:line="360" w:lineRule="exact"/>
              <w:jc w:val="left"/>
              <w:rPr>
                <w:rFonts w:ascii="宋体" w:hAnsi="宋体"/>
                <w:szCs w:val="21"/>
              </w:rPr>
            </w:pPr>
            <w:r w:rsidRPr="00913C60">
              <w:rPr>
                <w:rFonts w:ascii="宋体" w:hAnsi="宋体" w:hint="eastAsia"/>
                <w:szCs w:val="21"/>
              </w:rPr>
              <w:t>技术商务分（6</w:t>
            </w:r>
            <w:r>
              <w:rPr>
                <w:rFonts w:ascii="宋体" w:hAnsi="宋体" w:hint="eastAsia"/>
                <w:szCs w:val="21"/>
              </w:rPr>
              <w:t>5</w:t>
            </w:r>
            <w:r w:rsidRPr="00913C60">
              <w:rPr>
                <w:rFonts w:ascii="宋体" w:hAnsi="宋体" w:hint="eastAsia"/>
                <w:szCs w:val="21"/>
              </w:rPr>
              <w:t>分</w:t>
            </w:r>
            <w:r w:rsidRPr="00913C60">
              <w:rPr>
                <w:rFonts w:ascii="宋体" w:hAnsi="宋体" w:hint="eastAsia"/>
                <w:bCs/>
                <w:szCs w:val="21"/>
              </w:rPr>
              <w:t>）</w:t>
            </w:r>
          </w:p>
        </w:tc>
        <w:tc>
          <w:tcPr>
            <w:tcW w:w="1559" w:type="dxa"/>
            <w:vAlign w:val="center"/>
          </w:tcPr>
          <w:p w:rsidR="0092464D" w:rsidRDefault="0092464D" w:rsidP="00B36E1A">
            <w:pPr>
              <w:jc w:val="center"/>
              <w:rPr>
                <w:szCs w:val="21"/>
              </w:rPr>
            </w:pPr>
            <w:r>
              <w:rPr>
                <w:rFonts w:ascii="宋体" w:hAnsi="宋体" w:hint="eastAsia"/>
                <w:szCs w:val="21"/>
              </w:rPr>
              <w:t>技术规格响应情况</w:t>
            </w:r>
            <w:r w:rsidRPr="00913C60">
              <w:rPr>
                <w:rFonts w:ascii="宋体" w:hAnsi="宋体" w:hint="eastAsia"/>
                <w:szCs w:val="21"/>
              </w:rPr>
              <w:t>（</w:t>
            </w:r>
            <w:r>
              <w:rPr>
                <w:rFonts w:ascii="宋体" w:hAnsi="宋体" w:hint="eastAsia"/>
                <w:szCs w:val="21"/>
              </w:rPr>
              <w:t>2</w:t>
            </w:r>
            <w:r w:rsidR="00B36E1A">
              <w:rPr>
                <w:rFonts w:ascii="宋体" w:hAnsi="宋体" w:hint="eastAsia"/>
                <w:szCs w:val="21"/>
              </w:rPr>
              <w:t>2</w:t>
            </w:r>
            <w:r w:rsidRPr="00913C60">
              <w:rPr>
                <w:rFonts w:ascii="宋体" w:hAnsi="宋体" w:hint="eastAsia"/>
                <w:szCs w:val="21"/>
              </w:rPr>
              <w:t>分）</w:t>
            </w:r>
          </w:p>
        </w:tc>
        <w:tc>
          <w:tcPr>
            <w:tcW w:w="6804" w:type="dxa"/>
            <w:vAlign w:val="center"/>
          </w:tcPr>
          <w:p w:rsidR="0092464D" w:rsidRDefault="0092464D" w:rsidP="002C4826">
            <w:pPr>
              <w:jc w:val="left"/>
              <w:rPr>
                <w:szCs w:val="21"/>
              </w:rPr>
            </w:pPr>
            <w:r>
              <w:rPr>
                <w:rFonts w:ascii="宋体" w:hAnsi="宋体" w:cs="宋体" w:hint="eastAsia"/>
                <w:szCs w:val="21"/>
              </w:rPr>
              <w:t>投标人须根据</w:t>
            </w:r>
            <w:r>
              <w:rPr>
                <w:rFonts w:ascii="宋体" w:hAnsi="宋体" w:cs="宋体"/>
                <w:szCs w:val="21"/>
              </w:rPr>
              <w:t>采购需求和技术要求</w:t>
            </w:r>
            <w:r>
              <w:rPr>
                <w:rFonts w:ascii="宋体" w:hAnsi="宋体" w:cs="宋体" w:hint="eastAsia"/>
                <w:szCs w:val="21"/>
              </w:rPr>
              <w:t>逐条列出响应及偏离情况，若未提供或未列明偏离情况的对应项按负偏离处理。</w:t>
            </w:r>
            <w:r>
              <w:rPr>
                <w:rFonts w:ascii="宋体" w:hAnsi="宋体" w:cs="Tahoma" w:hint="eastAsia"/>
                <w:szCs w:val="21"/>
              </w:rPr>
              <w:t>经评标委员会讨论认可，技术参数完全符合招标要求的得2</w:t>
            </w:r>
            <w:r w:rsidR="00B36E1A">
              <w:rPr>
                <w:rFonts w:ascii="宋体" w:hAnsi="宋体" w:cs="Tahoma" w:hint="eastAsia"/>
                <w:szCs w:val="21"/>
              </w:rPr>
              <w:t>2</w:t>
            </w:r>
            <w:r>
              <w:rPr>
                <w:rFonts w:ascii="宋体" w:hAnsi="宋体" w:cs="Tahoma" w:hint="eastAsia"/>
                <w:szCs w:val="21"/>
              </w:rPr>
              <w:t>分；每负偏离一项指标扣2分。</w:t>
            </w:r>
          </w:p>
        </w:tc>
      </w:tr>
      <w:tr w:rsidR="0092464D" w:rsidTr="0092464D">
        <w:tc>
          <w:tcPr>
            <w:tcW w:w="851" w:type="dxa"/>
            <w:vMerge/>
            <w:vAlign w:val="center"/>
          </w:tcPr>
          <w:p w:rsidR="0092464D" w:rsidRPr="00913C60" w:rsidRDefault="0092464D" w:rsidP="000310C2">
            <w:pPr>
              <w:spacing w:line="360" w:lineRule="exact"/>
              <w:jc w:val="left"/>
              <w:rPr>
                <w:rFonts w:ascii="宋体" w:hAnsi="宋体"/>
                <w:szCs w:val="21"/>
              </w:rPr>
            </w:pPr>
          </w:p>
        </w:tc>
        <w:tc>
          <w:tcPr>
            <w:tcW w:w="1559" w:type="dxa"/>
            <w:vAlign w:val="center"/>
          </w:tcPr>
          <w:p w:rsidR="0092464D" w:rsidRPr="00050EB0" w:rsidRDefault="0092464D" w:rsidP="0092464D">
            <w:pPr>
              <w:spacing w:line="0" w:lineRule="atLeast"/>
              <w:jc w:val="center"/>
              <w:rPr>
                <w:rFonts w:ascii="宋体" w:hAnsi="宋体"/>
                <w:szCs w:val="21"/>
              </w:rPr>
            </w:pPr>
            <w:r>
              <w:rPr>
                <w:rFonts w:ascii="宋体" w:hAnsi="宋体" w:hint="eastAsia"/>
                <w:szCs w:val="21"/>
              </w:rPr>
              <w:t>综合实力</w:t>
            </w:r>
            <w:r w:rsidRPr="00913C60">
              <w:rPr>
                <w:rFonts w:ascii="宋体" w:hAnsi="宋体" w:hint="eastAsia"/>
                <w:szCs w:val="21"/>
              </w:rPr>
              <w:t>（</w:t>
            </w:r>
            <w:r>
              <w:rPr>
                <w:rFonts w:ascii="宋体" w:hAnsi="宋体" w:hint="eastAsia"/>
                <w:szCs w:val="21"/>
              </w:rPr>
              <w:t>1</w:t>
            </w:r>
            <w:r w:rsidRPr="00913C60">
              <w:rPr>
                <w:rFonts w:ascii="宋体" w:hAnsi="宋体" w:hint="eastAsia"/>
                <w:szCs w:val="21"/>
              </w:rPr>
              <w:t>分）</w:t>
            </w:r>
          </w:p>
        </w:tc>
        <w:tc>
          <w:tcPr>
            <w:tcW w:w="6804" w:type="dxa"/>
            <w:vAlign w:val="center"/>
          </w:tcPr>
          <w:p w:rsidR="0092464D" w:rsidRDefault="0092464D" w:rsidP="00D14354">
            <w:pPr>
              <w:jc w:val="left"/>
              <w:rPr>
                <w:szCs w:val="21"/>
              </w:rPr>
            </w:pPr>
            <w:r>
              <w:rPr>
                <w:rFonts w:hint="eastAsia"/>
                <w:szCs w:val="21"/>
              </w:rPr>
              <w:t>获得中国环保产品认证证书（</w:t>
            </w:r>
            <w:r>
              <w:rPr>
                <w:rFonts w:hint="eastAsia"/>
                <w:szCs w:val="21"/>
              </w:rPr>
              <w:t>CQC</w:t>
            </w:r>
            <w:r>
              <w:rPr>
                <w:rFonts w:hint="eastAsia"/>
                <w:szCs w:val="21"/>
              </w:rPr>
              <w:t>）的得</w:t>
            </w:r>
            <w:r>
              <w:rPr>
                <w:rFonts w:hint="eastAsia"/>
                <w:szCs w:val="21"/>
              </w:rPr>
              <w:t>1</w:t>
            </w:r>
            <w:r>
              <w:rPr>
                <w:rFonts w:hint="eastAsia"/>
                <w:szCs w:val="21"/>
              </w:rPr>
              <w:t>分。</w:t>
            </w:r>
          </w:p>
        </w:tc>
      </w:tr>
      <w:tr w:rsidR="0092464D" w:rsidTr="0092464D">
        <w:tc>
          <w:tcPr>
            <w:tcW w:w="851" w:type="dxa"/>
            <w:vMerge/>
            <w:vAlign w:val="center"/>
          </w:tcPr>
          <w:p w:rsidR="0092464D" w:rsidRDefault="0092464D" w:rsidP="000310C2">
            <w:pPr>
              <w:jc w:val="center"/>
              <w:rPr>
                <w:szCs w:val="21"/>
              </w:rPr>
            </w:pPr>
          </w:p>
        </w:tc>
        <w:tc>
          <w:tcPr>
            <w:tcW w:w="1559" w:type="dxa"/>
            <w:vAlign w:val="center"/>
          </w:tcPr>
          <w:p w:rsidR="0092464D" w:rsidRDefault="0092464D" w:rsidP="0092464D">
            <w:pPr>
              <w:jc w:val="center"/>
              <w:rPr>
                <w:szCs w:val="21"/>
              </w:rPr>
            </w:pPr>
            <w:r w:rsidRPr="00913C60">
              <w:rPr>
                <w:rFonts w:ascii="宋体" w:hAnsi="宋体" w:cs="宋体" w:hint="eastAsia"/>
                <w:szCs w:val="21"/>
              </w:rPr>
              <w:t>成品检测报告</w:t>
            </w:r>
            <w:r w:rsidRPr="00913C60">
              <w:rPr>
                <w:rFonts w:ascii="宋体" w:hAnsi="宋体" w:hint="eastAsia"/>
                <w:szCs w:val="21"/>
              </w:rPr>
              <w:t>（</w:t>
            </w:r>
            <w:r>
              <w:rPr>
                <w:rFonts w:ascii="宋体" w:hAnsi="宋体" w:hint="eastAsia"/>
                <w:szCs w:val="21"/>
              </w:rPr>
              <w:t>2</w:t>
            </w:r>
            <w:r w:rsidRPr="00913C60">
              <w:rPr>
                <w:rFonts w:ascii="宋体" w:hAnsi="宋体" w:hint="eastAsia"/>
                <w:szCs w:val="21"/>
              </w:rPr>
              <w:t>分）</w:t>
            </w:r>
          </w:p>
        </w:tc>
        <w:tc>
          <w:tcPr>
            <w:tcW w:w="6804" w:type="dxa"/>
            <w:vAlign w:val="center"/>
          </w:tcPr>
          <w:p w:rsidR="0092464D" w:rsidRPr="00816AB2" w:rsidRDefault="0092464D" w:rsidP="00D14354">
            <w:pPr>
              <w:pStyle w:val="af4"/>
              <w:jc w:val="left"/>
              <w:rPr>
                <w:rFonts w:eastAsiaTheme="minorEastAsia"/>
              </w:rPr>
            </w:pPr>
            <w:r w:rsidRPr="00816AB2">
              <w:rPr>
                <w:rFonts w:ascii="宋体" w:eastAsia="宋体" w:hAnsi="宋体" w:hint="eastAsia"/>
                <w:b w:val="0"/>
                <w:bCs/>
                <w:sz w:val="21"/>
                <w:szCs w:val="21"/>
              </w:rPr>
              <w:t>根据投标人提供2019年1月1日至今成品：</w:t>
            </w:r>
            <w:r w:rsidRPr="00907CD7">
              <w:rPr>
                <w:rFonts w:ascii="宋体" w:eastAsia="宋体" w:hAnsi="宋体" w:hint="eastAsia"/>
                <w:b w:val="0"/>
                <w:bCs/>
                <w:sz w:val="21"/>
                <w:szCs w:val="21"/>
              </w:rPr>
              <w:t>讲台桌</w:t>
            </w:r>
            <w:r w:rsidRPr="002E7E69">
              <w:rPr>
                <w:rFonts w:ascii="宋体" w:eastAsia="宋体" w:hAnsi="宋体" w:hint="eastAsia"/>
                <w:b w:val="0"/>
                <w:bCs/>
                <w:sz w:val="21"/>
                <w:szCs w:val="21"/>
              </w:rPr>
              <w:t>、</w:t>
            </w:r>
            <w:r w:rsidRPr="00907CD7">
              <w:rPr>
                <w:rFonts w:ascii="宋体" w:eastAsia="宋体" w:hAnsi="宋体" w:hint="eastAsia"/>
                <w:b w:val="0"/>
                <w:bCs/>
                <w:sz w:val="21"/>
                <w:szCs w:val="21"/>
              </w:rPr>
              <w:t>4人不锈钢餐桌椅</w:t>
            </w:r>
            <w:r w:rsidRPr="002E7E69">
              <w:rPr>
                <w:rFonts w:ascii="宋体" w:eastAsia="宋体" w:hAnsi="宋体" w:hint="eastAsia"/>
                <w:b w:val="0"/>
                <w:bCs/>
                <w:sz w:val="21"/>
                <w:szCs w:val="21"/>
              </w:rPr>
              <w:t>检测合格报告进行打分，每提供一个得</w:t>
            </w:r>
            <w:r>
              <w:rPr>
                <w:rFonts w:ascii="宋体" w:eastAsia="宋体" w:hAnsi="宋体" w:hint="eastAsia"/>
                <w:b w:val="0"/>
                <w:bCs/>
                <w:sz w:val="21"/>
                <w:szCs w:val="21"/>
              </w:rPr>
              <w:t>1</w:t>
            </w:r>
            <w:r w:rsidRPr="002E7E69">
              <w:rPr>
                <w:rFonts w:ascii="宋体" w:eastAsia="宋体" w:hAnsi="宋体" w:hint="eastAsia"/>
                <w:b w:val="0"/>
                <w:bCs/>
                <w:sz w:val="21"/>
                <w:szCs w:val="21"/>
              </w:rPr>
              <w:t>分，最多得</w:t>
            </w:r>
            <w:r>
              <w:rPr>
                <w:rFonts w:ascii="宋体" w:eastAsia="宋体" w:hAnsi="宋体" w:hint="eastAsia"/>
                <w:b w:val="0"/>
                <w:bCs/>
                <w:sz w:val="21"/>
                <w:szCs w:val="21"/>
              </w:rPr>
              <w:t>2</w:t>
            </w:r>
            <w:r w:rsidRPr="002E7E69">
              <w:rPr>
                <w:rFonts w:ascii="宋体" w:eastAsia="宋体" w:hAnsi="宋体" w:hint="eastAsia"/>
                <w:b w:val="0"/>
                <w:bCs/>
                <w:sz w:val="21"/>
                <w:szCs w:val="21"/>
              </w:rPr>
              <w:t>分。注：出</w:t>
            </w:r>
            <w:r w:rsidRPr="00816AB2">
              <w:rPr>
                <w:rFonts w:ascii="宋体" w:eastAsia="宋体" w:hAnsi="宋体" w:hint="eastAsia"/>
                <w:b w:val="0"/>
                <w:bCs/>
                <w:sz w:val="21"/>
                <w:szCs w:val="21"/>
              </w:rPr>
              <w:t>具的检测报告必须由具备家具成品及其原辅材料检测能力并通过国家计量认证（CMA资质）的第三方检测机构提供。</w:t>
            </w:r>
          </w:p>
        </w:tc>
      </w:tr>
      <w:tr w:rsidR="0092464D" w:rsidTr="0092464D">
        <w:tc>
          <w:tcPr>
            <w:tcW w:w="851" w:type="dxa"/>
            <w:vMerge/>
            <w:vAlign w:val="center"/>
          </w:tcPr>
          <w:p w:rsidR="0092464D" w:rsidRDefault="0092464D" w:rsidP="000310C2">
            <w:pPr>
              <w:jc w:val="center"/>
              <w:rPr>
                <w:szCs w:val="21"/>
              </w:rPr>
            </w:pPr>
          </w:p>
        </w:tc>
        <w:tc>
          <w:tcPr>
            <w:tcW w:w="1559" w:type="dxa"/>
            <w:vAlign w:val="center"/>
          </w:tcPr>
          <w:p w:rsidR="0092464D" w:rsidRDefault="0092464D" w:rsidP="0092464D">
            <w:pPr>
              <w:jc w:val="center"/>
              <w:rPr>
                <w:szCs w:val="21"/>
              </w:rPr>
            </w:pPr>
            <w:r>
              <w:rPr>
                <w:rFonts w:ascii="宋体" w:hAnsi="宋体" w:cs="宋体" w:hint="eastAsia"/>
                <w:szCs w:val="21"/>
              </w:rPr>
              <w:t>原材料检测报告</w:t>
            </w:r>
            <w:r>
              <w:rPr>
                <w:rFonts w:ascii="宋体" w:hAnsi="宋体" w:hint="eastAsia"/>
                <w:szCs w:val="21"/>
              </w:rPr>
              <w:t>（6分）</w:t>
            </w:r>
          </w:p>
        </w:tc>
        <w:tc>
          <w:tcPr>
            <w:tcW w:w="6804" w:type="dxa"/>
            <w:vAlign w:val="center"/>
          </w:tcPr>
          <w:p w:rsidR="0092464D" w:rsidRPr="00816AB2" w:rsidRDefault="0092464D" w:rsidP="00D14354">
            <w:pPr>
              <w:pStyle w:val="af4"/>
              <w:jc w:val="left"/>
              <w:rPr>
                <w:rFonts w:eastAsiaTheme="minorEastAsia"/>
              </w:rPr>
            </w:pPr>
            <w:r w:rsidRPr="00816AB2">
              <w:rPr>
                <w:rFonts w:ascii="Calibri" w:eastAsia="宋体" w:hAnsi="Calibri" w:hint="eastAsia"/>
                <w:b w:val="0"/>
                <w:sz w:val="21"/>
                <w:szCs w:val="21"/>
              </w:rPr>
              <w:t>根据投标人</w:t>
            </w:r>
            <w:r w:rsidRPr="00E74215">
              <w:rPr>
                <w:rFonts w:ascii="宋体" w:eastAsia="宋体" w:hAnsi="宋体" w:hint="eastAsia"/>
                <w:b w:val="0"/>
                <w:bCs/>
                <w:sz w:val="21"/>
                <w:szCs w:val="21"/>
              </w:rPr>
              <w:t>提供2019年1月1日至今原材料：油漆、不锈钢板、橡木板、密度板检测合格报告进行打分，每提供一个得2分，最多得6分。注：</w:t>
            </w:r>
            <w:r w:rsidRPr="00E74215">
              <w:rPr>
                <w:rFonts w:ascii="宋体" w:eastAsia="宋体" w:hAnsi="宋体" w:hint="eastAsia"/>
                <w:b w:val="0"/>
                <w:bCs/>
                <w:sz w:val="21"/>
                <w:szCs w:val="21"/>
              </w:rPr>
              <w:lastRenderedPageBreak/>
              <w:t>出具的检测报告必须由具备家具成品及其原辅材料检测能力并</w:t>
            </w:r>
            <w:r w:rsidRPr="00816AB2">
              <w:rPr>
                <w:rFonts w:ascii="Calibri" w:eastAsia="宋体" w:hAnsi="Calibri" w:hint="eastAsia"/>
                <w:b w:val="0"/>
                <w:sz w:val="21"/>
                <w:szCs w:val="21"/>
              </w:rPr>
              <w:t>通过国家计量认证（</w:t>
            </w:r>
            <w:r w:rsidRPr="00816AB2">
              <w:rPr>
                <w:rFonts w:ascii="Calibri" w:eastAsia="宋体" w:hAnsi="Calibri" w:hint="eastAsia"/>
                <w:b w:val="0"/>
                <w:sz w:val="21"/>
                <w:szCs w:val="21"/>
              </w:rPr>
              <w:t>CMA</w:t>
            </w:r>
            <w:r w:rsidRPr="00816AB2">
              <w:rPr>
                <w:rFonts w:ascii="Calibri" w:eastAsia="宋体" w:hAnsi="Calibri" w:hint="eastAsia"/>
                <w:b w:val="0"/>
                <w:sz w:val="21"/>
                <w:szCs w:val="21"/>
              </w:rPr>
              <w:t>资质）的第三方检测机构提供，检测报告数据需达到招标文件中原材料技术要求。</w:t>
            </w:r>
          </w:p>
        </w:tc>
      </w:tr>
      <w:tr w:rsidR="0092464D" w:rsidTr="0092464D">
        <w:tc>
          <w:tcPr>
            <w:tcW w:w="851" w:type="dxa"/>
            <w:vMerge/>
            <w:vAlign w:val="center"/>
          </w:tcPr>
          <w:p w:rsidR="0092464D" w:rsidRDefault="0092464D" w:rsidP="000310C2">
            <w:pPr>
              <w:jc w:val="center"/>
              <w:rPr>
                <w:szCs w:val="21"/>
              </w:rPr>
            </w:pPr>
          </w:p>
        </w:tc>
        <w:tc>
          <w:tcPr>
            <w:tcW w:w="1559" w:type="dxa"/>
            <w:vAlign w:val="center"/>
          </w:tcPr>
          <w:p w:rsidR="0092464D" w:rsidRDefault="0092464D" w:rsidP="0092464D">
            <w:pPr>
              <w:spacing w:line="0" w:lineRule="atLeast"/>
              <w:jc w:val="center"/>
              <w:rPr>
                <w:rFonts w:ascii="宋体" w:hAnsi="宋体"/>
                <w:szCs w:val="21"/>
              </w:rPr>
            </w:pPr>
            <w:r>
              <w:rPr>
                <w:rFonts w:ascii="宋体" w:hAnsi="宋体" w:hint="eastAsia"/>
                <w:szCs w:val="21"/>
              </w:rPr>
              <w:t>案例</w:t>
            </w:r>
          </w:p>
          <w:p w:rsidR="0092464D" w:rsidRDefault="0092464D" w:rsidP="0092464D">
            <w:pPr>
              <w:spacing w:line="0" w:lineRule="atLeast"/>
              <w:jc w:val="center"/>
              <w:rPr>
                <w:rFonts w:ascii="宋体" w:hAnsi="宋体" w:cs="宋体"/>
                <w:szCs w:val="21"/>
              </w:rPr>
            </w:pPr>
            <w:r>
              <w:rPr>
                <w:rFonts w:ascii="宋体" w:hAnsi="宋体" w:hint="eastAsia"/>
                <w:szCs w:val="21"/>
              </w:rPr>
              <w:t>(3分）</w:t>
            </w:r>
          </w:p>
        </w:tc>
        <w:tc>
          <w:tcPr>
            <w:tcW w:w="6804" w:type="dxa"/>
            <w:vAlign w:val="center"/>
          </w:tcPr>
          <w:p w:rsidR="0092464D" w:rsidRDefault="0092464D" w:rsidP="0092464D">
            <w:pPr>
              <w:spacing w:line="0" w:lineRule="atLeast"/>
              <w:jc w:val="center"/>
              <w:rPr>
                <w:rFonts w:ascii="宋体" w:hAnsi="宋体" w:cs="宋体"/>
                <w:szCs w:val="21"/>
              </w:rPr>
            </w:pPr>
            <w:r>
              <w:rPr>
                <w:rFonts w:ascii="宋体" w:hAnsi="宋体" w:hint="eastAsia"/>
                <w:szCs w:val="21"/>
              </w:rPr>
              <w:t>投标人2018年1月1日至今（以合同签订日为准）类似项目成功案例，每提供一个得1分，最多得3分（提供合同复印件和中标通知书复印件）。</w:t>
            </w:r>
          </w:p>
        </w:tc>
      </w:tr>
      <w:tr w:rsidR="0092464D" w:rsidTr="0092464D">
        <w:tc>
          <w:tcPr>
            <w:tcW w:w="851" w:type="dxa"/>
            <w:vMerge/>
            <w:vAlign w:val="center"/>
          </w:tcPr>
          <w:p w:rsidR="0092464D" w:rsidRDefault="0092464D" w:rsidP="000310C2">
            <w:pPr>
              <w:jc w:val="center"/>
              <w:rPr>
                <w:szCs w:val="21"/>
              </w:rPr>
            </w:pPr>
          </w:p>
        </w:tc>
        <w:tc>
          <w:tcPr>
            <w:tcW w:w="8363" w:type="dxa"/>
            <w:gridSpan w:val="2"/>
            <w:vAlign w:val="center"/>
          </w:tcPr>
          <w:p w:rsidR="0092464D" w:rsidRDefault="0092464D" w:rsidP="007552F8">
            <w:pPr>
              <w:jc w:val="left"/>
              <w:rPr>
                <w:szCs w:val="21"/>
              </w:rPr>
            </w:pPr>
            <w:r w:rsidRPr="00913C60">
              <w:rPr>
                <w:rFonts w:ascii="宋体" w:hAnsi="宋体" w:hint="eastAsia"/>
                <w:szCs w:val="21"/>
              </w:rPr>
              <w:t>根据投标人实施方案、产品生产、调试、验收等方案酌情</w:t>
            </w:r>
            <w:r>
              <w:rPr>
                <w:rFonts w:ascii="宋体" w:hAnsi="宋体" w:hint="eastAsia"/>
                <w:szCs w:val="21"/>
              </w:rPr>
              <w:t>况</w:t>
            </w:r>
            <w:r w:rsidRPr="00913C60">
              <w:rPr>
                <w:rFonts w:ascii="宋体" w:hAnsi="宋体" w:hint="eastAsia"/>
                <w:szCs w:val="21"/>
              </w:rPr>
              <w:t>酌情打分。（3分）</w:t>
            </w:r>
          </w:p>
        </w:tc>
      </w:tr>
      <w:tr w:rsidR="0092464D" w:rsidTr="0092464D">
        <w:tc>
          <w:tcPr>
            <w:tcW w:w="851" w:type="dxa"/>
            <w:vMerge/>
            <w:vAlign w:val="center"/>
          </w:tcPr>
          <w:p w:rsidR="0092464D" w:rsidRDefault="0092464D" w:rsidP="000310C2">
            <w:pPr>
              <w:jc w:val="center"/>
              <w:rPr>
                <w:szCs w:val="21"/>
              </w:rPr>
            </w:pPr>
          </w:p>
        </w:tc>
        <w:tc>
          <w:tcPr>
            <w:tcW w:w="8363" w:type="dxa"/>
            <w:gridSpan w:val="2"/>
            <w:vAlign w:val="center"/>
          </w:tcPr>
          <w:p w:rsidR="0092464D" w:rsidRDefault="0092464D" w:rsidP="007552F8">
            <w:pPr>
              <w:spacing w:line="0" w:lineRule="atLeast"/>
              <w:jc w:val="left"/>
              <w:rPr>
                <w:rFonts w:ascii="宋体" w:hAnsi="宋体" w:cs="宋体"/>
                <w:szCs w:val="21"/>
              </w:rPr>
            </w:pPr>
            <w:r w:rsidRPr="00913C60">
              <w:rPr>
                <w:rFonts w:ascii="宋体" w:hAnsi="宋体" w:hint="eastAsia"/>
                <w:szCs w:val="21"/>
              </w:rPr>
              <w:t>根据投标文件中产品的式样彩图、深化设计、工艺流程情况酌情打分。（3分）</w:t>
            </w:r>
          </w:p>
        </w:tc>
      </w:tr>
      <w:tr w:rsidR="0092464D" w:rsidTr="0092464D">
        <w:trPr>
          <w:trHeight w:val="417"/>
        </w:trPr>
        <w:tc>
          <w:tcPr>
            <w:tcW w:w="851" w:type="dxa"/>
            <w:vMerge/>
            <w:vAlign w:val="center"/>
          </w:tcPr>
          <w:p w:rsidR="0092464D" w:rsidRDefault="0092464D" w:rsidP="000310C2">
            <w:pPr>
              <w:jc w:val="center"/>
              <w:rPr>
                <w:szCs w:val="21"/>
              </w:rPr>
            </w:pPr>
          </w:p>
        </w:tc>
        <w:tc>
          <w:tcPr>
            <w:tcW w:w="1559" w:type="dxa"/>
            <w:vAlign w:val="center"/>
          </w:tcPr>
          <w:p w:rsidR="0092464D" w:rsidRDefault="0092464D" w:rsidP="0092464D">
            <w:pPr>
              <w:jc w:val="center"/>
              <w:rPr>
                <w:szCs w:val="21"/>
              </w:rPr>
            </w:pPr>
            <w:r>
              <w:rPr>
                <w:rFonts w:hint="eastAsia"/>
                <w:szCs w:val="21"/>
              </w:rPr>
              <w:t>售后服务</w:t>
            </w:r>
          </w:p>
          <w:p w:rsidR="0092464D" w:rsidRDefault="0092464D" w:rsidP="0092464D">
            <w:pPr>
              <w:jc w:val="center"/>
              <w:rPr>
                <w:szCs w:val="21"/>
              </w:rPr>
            </w:pPr>
            <w:r w:rsidRPr="00913C60">
              <w:rPr>
                <w:rFonts w:ascii="宋体" w:hAnsi="宋体" w:hint="eastAsia"/>
                <w:szCs w:val="21"/>
              </w:rPr>
              <w:t>（2分）</w:t>
            </w:r>
          </w:p>
        </w:tc>
        <w:tc>
          <w:tcPr>
            <w:tcW w:w="6804" w:type="dxa"/>
            <w:vAlign w:val="center"/>
          </w:tcPr>
          <w:p w:rsidR="0092464D" w:rsidRDefault="0092464D" w:rsidP="000310C2">
            <w:pPr>
              <w:rPr>
                <w:szCs w:val="21"/>
              </w:rPr>
            </w:pPr>
            <w:r>
              <w:rPr>
                <w:rFonts w:ascii="宋体" w:hAnsi="宋体" w:hint="eastAsia"/>
                <w:kern w:val="0"/>
                <w:szCs w:val="21"/>
              </w:rPr>
              <w:t>提供产品5年质量保证期（5年内免费维修，不能维修免费更换），超过5年的每一年加1分，最高得2分。</w:t>
            </w:r>
          </w:p>
        </w:tc>
      </w:tr>
      <w:tr w:rsidR="0092464D" w:rsidTr="0092464D">
        <w:tc>
          <w:tcPr>
            <w:tcW w:w="851" w:type="dxa"/>
            <w:vMerge/>
            <w:vAlign w:val="center"/>
          </w:tcPr>
          <w:p w:rsidR="0092464D" w:rsidRDefault="0092464D" w:rsidP="000310C2">
            <w:pPr>
              <w:jc w:val="center"/>
              <w:rPr>
                <w:szCs w:val="21"/>
              </w:rPr>
            </w:pPr>
          </w:p>
        </w:tc>
        <w:tc>
          <w:tcPr>
            <w:tcW w:w="1559" w:type="dxa"/>
            <w:vAlign w:val="center"/>
          </w:tcPr>
          <w:p w:rsidR="0092464D" w:rsidRDefault="0092464D" w:rsidP="0092464D">
            <w:pPr>
              <w:jc w:val="center"/>
              <w:rPr>
                <w:rFonts w:ascii="宋体" w:hAnsi="宋体"/>
                <w:lang w:val="zh-CN"/>
              </w:rPr>
            </w:pPr>
            <w:r>
              <w:rPr>
                <w:rFonts w:ascii="宋体" w:hAnsi="宋体" w:hint="eastAsia"/>
                <w:lang w:val="zh-CN"/>
              </w:rPr>
              <w:t>合理化建议</w:t>
            </w:r>
          </w:p>
          <w:p w:rsidR="0092464D" w:rsidRPr="00AB2F9F" w:rsidRDefault="0092464D" w:rsidP="0092464D">
            <w:pPr>
              <w:jc w:val="center"/>
              <w:rPr>
                <w:rFonts w:ascii="宋体" w:hAnsi="宋体"/>
                <w:lang w:val="zh-CN"/>
              </w:rPr>
            </w:pPr>
            <w:r w:rsidRPr="00913C60">
              <w:rPr>
                <w:rFonts w:ascii="宋体" w:hAnsi="宋体" w:hint="eastAsia"/>
                <w:szCs w:val="21"/>
              </w:rPr>
              <w:t>（2分）</w:t>
            </w:r>
          </w:p>
        </w:tc>
        <w:tc>
          <w:tcPr>
            <w:tcW w:w="6804" w:type="dxa"/>
            <w:vAlign w:val="center"/>
          </w:tcPr>
          <w:p w:rsidR="0092464D" w:rsidRDefault="0092464D" w:rsidP="000310C2">
            <w:pPr>
              <w:spacing w:line="0" w:lineRule="atLeast"/>
              <w:jc w:val="left"/>
              <w:rPr>
                <w:rFonts w:ascii="宋体" w:hAnsi="宋体"/>
                <w:kern w:val="0"/>
                <w:szCs w:val="21"/>
              </w:rPr>
            </w:pPr>
            <w:r>
              <w:rPr>
                <w:rFonts w:ascii="宋体" w:hAnsi="宋体" w:hint="eastAsia"/>
                <w:lang w:val="zh-CN"/>
              </w:rPr>
              <w:t>根据投标人的技术建议的合理性和可行性进行评比酌情打分。</w:t>
            </w:r>
          </w:p>
        </w:tc>
      </w:tr>
      <w:tr w:rsidR="0092464D" w:rsidTr="0092464D">
        <w:tc>
          <w:tcPr>
            <w:tcW w:w="851" w:type="dxa"/>
            <w:vMerge/>
            <w:vAlign w:val="center"/>
          </w:tcPr>
          <w:p w:rsidR="0092464D" w:rsidRDefault="0092464D" w:rsidP="000310C2">
            <w:pPr>
              <w:jc w:val="center"/>
              <w:rPr>
                <w:szCs w:val="21"/>
              </w:rPr>
            </w:pPr>
          </w:p>
        </w:tc>
        <w:tc>
          <w:tcPr>
            <w:tcW w:w="1559" w:type="dxa"/>
            <w:vAlign w:val="center"/>
          </w:tcPr>
          <w:p w:rsidR="0092464D" w:rsidRPr="00913C60" w:rsidRDefault="0092464D" w:rsidP="0092464D">
            <w:pPr>
              <w:spacing w:line="0" w:lineRule="atLeast"/>
              <w:jc w:val="center"/>
              <w:rPr>
                <w:rFonts w:ascii="宋体" w:hAnsi="宋体"/>
                <w:szCs w:val="21"/>
              </w:rPr>
            </w:pPr>
            <w:r w:rsidRPr="00913C60">
              <w:rPr>
                <w:rFonts w:ascii="宋体" w:hAnsi="宋体" w:hint="eastAsia"/>
                <w:szCs w:val="21"/>
              </w:rPr>
              <w:t>环境标志产品（2分）</w:t>
            </w:r>
          </w:p>
        </w:tc>
        <w:tc>
          <w:tcPr>
            <w:tcW w:w="6804" w:type="dxa"/>
            <w:vAlign w:val="center"/>
          </w:tcPr>
          <w:p w:rsidR="0092464D" w:rsidRPr="00913C60" w:rsidRDefault="0092464D" w:rsidP="000310C2">
            <w:pPr>
              <w:rPr>
                <w:rFonts w:ascii="宋体" w:hAnsi="宋体"/>
                <w:bCs/>
                <w:szCs w:val="21"/>
              </w:rPr>
            </w:pPr>
            <w:r w:rsidRPr="00913C60">
              <w:rPr>
                <w:rFonts w:ascii="宋体" w:hAnsi="宋体" w:hint="eastAsia"/>
                <w:bCs/>
                <w:szCs w:val="21"/>
              </w:rPr>
              <w:t>投标产品列入财政部、生态环境部等部门发布的“环境标志产品品目清单”，且获得指定认证机构出具的环境标志产品认证证书的，每项产品得0.5分，最高得2分。（须提供国家确定的认证机构出具的、处于有效期之内的环境标志产品认证证书复印件，否则不得分。）</w:t>
            </w:r>
          </w:p>
        </w:tc>
      </w:tr>
      <w:tr w:rsidR="0092464D" w:rsidTr="0092464D">
        <w:tc>
          <w:tcPr>
            <w:tcW w:w="851" w:type="dxa"/>
            <w:vMerge/>
            <w:vAlign w:val="center"/>
          </w:tcPr>
          <w:p w:rsidR="0092464D" w:rsidRDefault="0092464D" w:rsidP="000310C2">
            <w:pPr>
              <w:jc w:val="center"/>
              <w:rPr>
                <w:szCs w:val="21"/>
              </w:rPr>
            </w:pPr>
          </w:p>
        </w:tc>
        <w:tc>
          <w:tcPr>
            <w:tcW w:w="1559" w:type="dxa"/>
            <w:vAlign w:val="center"/>
          </w:tcPr>
          <w:p w:rsidR="0092464D" w:rsidRPr="00913C60" w:rsidRDefault="0092464D" w:rsidP="0092464D">
            <w:pPr>
              <w:spacing w:line="0" w:lineRule="atLeast"/>
              <w:jc w:val="center"/>
              <w:rPr>
                <w:rFonts w:ascii="宋体" w:hAnsi="宋体"/>
                <w:szCs w:val="21"/>
              </w:rPr>
            </w:pPr>
            <w:r w:rsidRPr="00913C60">
              <w:rPr>
                <w:rFonts w:ascii="宋体" w:hAnsi="宋体" w:hint="eastAsia"/>
                <w:szCs w:val="21"/>
              </w:rPr>
              <w:t>政府采购政策加分（1分）</w:t>
            </w:r>
          </w:p>
        </w:tc>
        <w:tc>
          <w:tcPr>
            <w:tcW w:w="6804" w:type="dxa"/>
            <w:vAlign w:val="center"/>
          </w:tcPr>
          <w:p w:rsidR="0092464D" w:rsidRPr="00913C60" w:rsidRDefault="0092464D" w:rsidP="000310C2">
            <w:pPr>
              <w:adjustRightInd w:val="0"/>
              <w:snapToGrid w:val="0"/>
              <w:spacing w:line="420" w:lineRule="exact"/>
              <w:rPr>
                <w:rFonts w:ascii="宋体" w:hAnsi="宋体"/>
                <w:szCs w:val="21"/>
              </w:rPr>
            </w:pPr>
            <w:r w:rsidRPr="00913C60">
              <w:rPr>
                <w:rFonts w:ascii="宋体" w:hAnsi="宋体" w:hint="eastAsia"/>
                <w:kern w:val="0"/>
                <w:szCs w:val="21"/>
              </w:rPr>
              <w:t>投标人是国家认定的不发达地区或少数民族地区企业的加1分。</w:t>
            </w:r>
          </w:p>
        </w:tc>
      </w:tr>
      <w:tr w:rsidR="0092464D" w:rsidTr="0092464D">
        <w:trPr>
          <w:trHeight w:val="70"/>
        </w:trPr>
        <w:tc>
          <w:tcPr>
            <w:tcW w:w="851" w:type="dxa"/>
            <w:vMerge/>
            <w:vAlign w:val="center"/>
          </w:tcPr>
          <w:p w:rsidR="0092464D" w:rsidRDefault="0092464D" w:rsidP="000310C2">
            <w:pPr>
              <w:jc w:val="center"/>
              <w:rPr>
                <w:szCs w:val="21"/>
              </w:rPr>
            </w:pPr>
          </w:p>
        </w:tc>
        <w:tc>
          <w:tcPr>
            <w:tcW w:w="1559" w:type="dxa"/>
            <w:vMerge w:val="restart"/>
            <w:vAlign w:val="center"/>
          </w:tcPr>
          <w:p w:rsidR="0092464D" w:rsidRDefault="0092464D" w:rsidP="00B36E1A">
            <w:pPr>
              <w:jc w:val="center"/>
              <w:rPr>
                <w:szCs w:val="21"/>
              </w:rPr>
            </w:pPr>
            <w:r>
              <w:rPr>
                <w:rFonts w:hint="eastAsia"/>
                <w:szCs w:val="21"/>
              </w:rPr>
              <w:t>样品（</w:t>
            </w:r>
            <w:r w:rsidR="00B36E1A">
              <w:rPr>
                <w:rFonts w:hint="eastAsia"/>
                <w:szCs w:val="21"/>
              </w:rPr>
              <w:t>18</w:t>
            </w:r>
            <w:r>
              <w:rPr>
                <w:rFonts w:hint="eastAsia"/>
                <w:szCs w:val="21"/>
              </w:rPr>
              <w:t>分）</w:t>
            </w:r>
          </w:p>
        </w:tc>
        <w:tc>
          <w:tcPr>
            <w:tcW w:w="6804" w:type="dxa"/>
            <w:vAlign w:val="center"/>
          </w:tcPr>
          <w:p w:rsidR="0092464D" w:rsidRDefault="0092464D" w:rsidP="000310C2">
            <w:pPr>
              <w:tabs>
                <w:tab w:val="left" w:pos="8200"/>
              </w:tabs>
              <w:spacing w:line="420" w:lineRule="exact"/>
              <w:rPr>
                <w:rFonts w:ascii="宋体" w:hAnsi="宋体"/>
                <w:szCs w:val="21"/>
              </w:rPr>
            </w:pPr>
            <w:r>
              <w:rPr>
                <w:rFonts w:ascii="宋体" w:hAnsi="宋体" w:hint="eastAsia"/>
                <w:szCs w:val="21"/>
              </w:rPr>
              <w:t>根据提供的样品符合性（用材）程度酌情打分。（5分）</w:t>
            </w:r>
          </w:p>
        </w:tc>
      </w:tr>
      <w:tr w:rsidR="0092464D" w:rsidTr="0092464D">
        <w:trPr>
          <w:trHeight w:val="70"/>
        </w:trPr>
        <w:tc>
          <w:tcPr>
            <w:tcW w:w="851" w:type="dxa"/>
            <w:vMerge/>
            <w:vAlign w:val="center"/>
          </w:tcPr>
          <w:p w:rsidR="0092464D" w:rsidRDefault="0092464D" w:rsidP="000310C2">
            <w:pPr>
              <w:jc w:val="center"/>
              <w:rPr>
                <w:szCs w:val="21"/>
              </w:rPr>
            </w:pPr>
          </w:p>
        </w:tc>
        <w:tc>
          <w:tcPr>
            <w:tcW w:w="1559" w:type="dxa"/>
            <w:vMerge/>
            <w:vAlign w:val="center"/>
          </w:tcPr>
          <w:p w:rsidR="0092464D" w:rsidRDefault="0092464D" w:rsidP="000310C2">
            <w:pPr>
              <w:jc w:val="center"/>
              <w:rPr>
                <w:szCs w:val="21"/>
              </w:rPr>
            </w:pPr>
          </w:p>
        </w:tc>
        <w:tc>
          <w:tcPr>
            <w:tcW w:w="6804" w:type="dxa"/>
            <w:vAlign w:val="center"/>
          </w:tcPr>
          <w:p w:rsidR="0092464D" w:rsidRDefault="0092464D" w:rsidP="000310C2">
            <w:pPr>
              <w:tabs>
                <w:tab w:val="left" w:pos="8200"/>
              </w:tabs>
              <w:spacing w:line="420" w:lineRule="exact"/>
              <w:rPr>
                <w:rFonts w:ascii="宋体" w:hAnsi="宋体"/>
                <w:szCs w:val="21"/>
              </w:rPr>
            </w:pPr>
            <w:r>
              <w:rPr>
                <w:rFonts w:ascii="宋体" w:hAnsi="宋体" w:hint="eastAsia"/>
                <w:szCs w:val="21"/>
              </w:rPr>
              <w:t>根据提供样品的制作工艺水平酌情打分。（5分）</w:t>
            </w:r>
          </w:p>
        </w:tc>
      </w:tr>
      <w:tr w:rsidR="0092464D" w:rsidTr="0092464D">
        <w:trPr>
          <w:trHeight w:val="70"/>
        </w:trPr>
        <w:tc>
          <w:tcPr>
            <w:tcW w:w="851" w:type="dxa"/>
            <w:vMerge/>
            <w:vAlign w:val="center"/>
          </w:tcPr>
          <w:p w:rsidR="0092464D" w:rsidRDefault="0092464D" w:rsidP="000310C2">
            <w:pPr>
              <w:jc w:val="center"/>
              <w:rPr>
                <w:szCs w:val="21"/>
              </w:rPr>
            </w:pPr>
          </w:p>
        </w:tc>
        <w:tc>
          <w:tcPr>
            <w:tcW w:w="1559" w:type="dxa"/>
            <w:vMerge/>
            <w:vAlign w:val="center"/>
          </w:tcPr>
          <w:p w:rsidR="0092464D" w:rsidRDefault="0092464D" w:rsidP="000310C2">
            <w:pPr>
              <w:jc w:val="center"/>
              <w:rPr>
                <w:szCs w:val="21"/>
              </w:rPr>
            </w:pPr>
          </w:p>
        </w:tc>
        <w:tc>
          <w:tcPr>
            <w:tcW w:w="6804" w:type="dxa"/>
            <w:vAlign w:val="center"/>
          </w:tcPr>
          <w:p w:rsidR="0092464D" w:rsidRDefault="0092464D" w:rsidP="000310C2">
            <w:pPr>
              <w:tabs>
                <w:tab w:val="left" w:pos="8200"/>
              </w:tabs>
              <w:spacing w:line="420" w:lineRule="exact"/>
              <w:rPr>
                <w:rFonts w:ascii="宋体" w:hAnsi="宋体"/>
                <w:szCs w:val="21"/>
              </w:rPr>
            </w:pPr>
            <w:r>
              <w:rPr>
                <w:rFonts w:ascii="宋体" w:hAnsi="宋体" w:hint="eastAsia"/>
                <w:szCs w:val="21"/>
              </w:rPr>
              <w:t>对样品的外观、尺寸搭配合理性酌情打分。（5分）</w:t>
            </w:r>
          </w:p>
        </w:tc>
      </w:tr>
      <w:tr w:rsidR="0092464D" w:rsidTr="0092464D">
        <w:trPr>
          <w:trHeight w:val="70"/>
        </w:trPr>
        <w:tc>
          <w:tcPr>
            <w:tcW w:w="851" w:type="dxa"/>
            <w:vMerge/>
            <w:vAlign w:val="center"/>
          </w:tcPr>
          <w:p w:rsidR="0092464D" w:rsidRDefault="0092464D" w:rsidP="000310C2">
            <w:pPr>
              <w:jc w:val="center"/>
              <w:rPr>
                <w:szCs w:val="21"/>
              </w:rPr>
            </w:pPr>
          </w:p>
        </w:tc>
        <w:tc>
          <w:tcPr>
            <w:tcW w:w="1559" w:type="dxa"/>
            <w:vMerge/>
            <w:vAlign w:val="center"/>
          </w:tcPr>
          <w:p w:rsidR="0092464D" w:rsidRDefault="0092464D" w:rsidP="000310C2">
            <w:pPr>
              <w:jc w:val="center"/>
              <w:rPr>
                <w:szCs w:val="21"/>
              </w:rPr>
            </w:pPr>
          </w:p>
        </w:tc>
        <w:tc>
          <w:tcPr>
            <w:tcW w:w="6804" w:type="dxa"/>
            <w:vAlign w:val="center"/>
          </w:tcPr>
          <w:p w:rsidR="0092464D" w:rsidRDefault="0092464D" w:rsidP="00B36E1A">
            <w:pPr>
              <w:tabs>
                <w:tab w:val="left" w:pos="8200"/>
              </w:tabs>
              <w:spacing w:line="420" w:lineRule="exact"/>
              <w:rPr>
                <w:rFonts w:ascii="宋体" w:hAnsi="宋体"/>
                <w:szCs w:val="21"/>
              </w:rPr>
            </w:pPr>
            <w:r>
              <w:rPr>
                <w:rFonts w:ascii="宋体" w:hAnsi="宋体" w:hint="eastAsia"/>
                <w:szCs w:val="21"/>
              </w:rPr>
              <w:t>根据提供的小样情况酌情打分。（</w:t>
            </w:r>
            <w:r w:rsidR="00B36E1A">
              <w:rPr>
                <w:rFonts w:ascii="宋体" w:hAnsi="宋体" w:hint="eastAsia"/>
                <w:szCs w:val="21"/>
              </w:rPr>
              <w:t>3</w:t>
            </w:r>
            <w:r>
              <w:rPr>
                <w:rFonts w:ascii="宋体" w:hAnsi="宋体" w:hint="eastAsia"/>
                <w:szCs w:val="21"/>
              </w:rPr>
              <w:t>分）</w:t>
            </w:r>
          </w:p>
        </w:tc>
      </w:tr>
    </w:tbl>
    <w:p w:rsidR="0092464D" w:rsidRDefault="0092464D" w:rsidP="0092464D">
      <w:pPr>
        <w:pStyle w:val="a0"/>
      </w:pPr>
    </w:p>
    <w:p w:rsidR="0092464D" w:rsidRPr="0092464D" w:rsidRDefault="0092464D" w:rsidP="0092464D">
      <w:pPr>
        <w:pStyle w:val="a0"/>
      </w:pPr>
    </w:p>
    <w:p w:rsidR="00E874EC" w:rsidRPr="001F0B5C" w:rsidRDefault="009622B3">
      <w:pPr>
        <w:spacing w:line="400" w:lineRule="exact"/>
        <w:rPr>
          <w:rFonts w:ascii="宋体" w:hAnsi="宋体"/>
          <w:szCs w:val="21"/>
        </w:rPr>
      </w:pPr>
      <w:r w:rsidRPr="001F0B5C">
        <w:rPr>
          <w:rFonts w:ascii="宋体" w:hAnsi="宋体" w:hint="eastAsia"/>
          <w:szCs w:val="21"/>
        </w:rPr>
        <w:t>注：</w:t>
      </w:r>
    </w:p>
    <w:p w:rsidR="00E874EC" w:rsidRPr="001F0B5C" w:rsidRDefault="009622B3">
      <w:pPr>
        <w:tabs>
          <w:tab w:val="left" w:pos="596"/>
        </w:tabs>
        <w:spacing w:line="400" w:lineRule="exact"/>
        <w:ind w:firstLineChars="200" w:firstLine="420"/>
        <w:rPr>
          <w:rFonts w:ascii="宋体" w:hAnsi="宋体"/>
          <w:szCs w:val="21"/>
        </w:rPr>
      </w:pPr>
      <w:r w:rsidRPr="001F0B5C">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E874EC" w:rsidRPr="001F0B5C" w:rsidRDefault="009622B3">
      <w:pPr>
        <w:snapToGrid w:val="0"/>
        <w:spacing w:line="400" w:lineRule="exact"/>
        <w:ind w:firstLineChars="200" w:firstLine="420"/>
        <w:rPr>
          <w:rFonts w:ascii="宋体" w:hAnsi="宋体"/>
          <w:szCs w:val="21"/>
        </w:rPr>
      </w:pPr>
      <w:r w:rsidRPr="001F0B5C">
        <w:rPr>
          <w:rFonts w:ascii="宋体" w:hAnsi="宋体" w:hint="eastAsia"/>
        </w:rPr>
        <w:t>2</w:t>
      </w:r>
      <w:r w:rsidRPr="001F0B5C">
        <w:rPr>
          <w:rFonts w:ascii="宋体" w:hAnsi="宋体" w:cs="宋体" w:hint="eastAsia"/>
          <w:szCs w:val="21"/>
        </w:rPr>
        <w:t>.</w:t>
      </w:r>
      <w:r w:rsidRPr="001F0B5C">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E874EC" w:rsidRPr="001F0B5C" w:rsidRDefault="009622B3">
      <w:pPr>
        <w:tabs>
          <w:tab w:val="left" w:pos="596"/>
        </w:tabs>
        <w:spacing w:line="400" w:lineRule="exact"/>
        <w:ind w:firstLineChars="200" w:firstLine="420"/>
        <w:rPr>
          <w:rFonts w:ascii="黑体" w:eastAsia="黑体" w:hAnsi="宋体"/>
          <w:b/>
          <w:bCs/>
          <w:sz w:val="28"/>
          <w:szCs w:val="28"/>
        </w:rPr>
      </w:pPr>
      <w:r w:rsidRPr="001F0B5C">
        <w:rPr>
          <w:rFonts w:ascii="宋体" w:hAnsi="宋体" w:hint="eastAsia"/>
          <w:szCs w:val="21"/>
        </w:rPr>
        <w:t>3.如招标文件中要求投标人提供合同原件、资质原件、证书原件等，应单独放置在另外的袋子里并在袋子封面注明其里面的内容（不用密封），以便</w:t>
      </w:r>
      <w:r w:rsidR="00FC5AA4" w:rsidRPr="001F0B5C">
        <w:rPr>
          <w:rFonts w:asciiTheme="minorEastAsia" w:eastAsiaTheme="minorEastAsia" w:hAnsiTheme="minorEastAsia" w:hint="eastAsia"/>
          <w:szCs w:val="21"/>
        </w:rPr>
        <w:t>评标委员会</w:t>
      </w:r>
      <w:r w:rsidRPr="001F0B5C">
        <w:rPr>
          <w:rFonts w:ascii="宋体" w:hAnsi="宋体" w:hint="eastAsia"/>
          <w:szCs w:val="21"/>
        </w:rPr>
        <w:t>查阅后退回投标人。上述原件的复印件请编入投标文件。如果投标人将上述原件和投标文件装订在一起，视为投标文件一部分而不予退回。</w:t>
      </w:r>
    </w:p>
    <w:p w:rsidR="00E874EC" w:rsidRPr="001F0B5C" w:rsidRDefault="00E874EC">
      <w:pPr>
        <w:pStyle w:val="a7"/>
        <w:snapToGrid w:val="0"/>
        <w:spacing w:beforeLines="0" w:afterLines="0"/>
        <w:jc w:val="center"/>
        <w:outlineLvl w:val="0"/>
        <w:rPr>
          <w:rFonts w:ascii="黑体" w:eastAsia="黑体" w:hAnsi="宋体"/>
          <w:b/>
          <w:bCs/>
          <w:sz w:val="28"/>
          <w:szCs w:val="28"/>
        </w:rPr>
      </w:pPr>
    </w:p>
    <w:p w:rsidR="00E874EC" w:rsidRPr="001F0B5C" w:rsidRDefault="00E874EC">
      <w:pPr>
        <w:pStyle w:val="a7"/>
        <w:snapToGrid w:val="0"/>
        <w:spacing w:beforeLines="0" w:afterLines="0"/>
        <w:jc w:val="center"/>
        <w:outlineLvl w:val="0"/>
        <w:rPr>
          <w:rFonts w:ascii="黑体" w:eastAsia="黑体" w:hAnsi="宋体"/>
          <w:b/>
          <w:bCs/>
          <w:sz w:val="28"/>
          <w:szCs w:val="28"/>
        </w:rPr>
      </w:pPr>
    </w:p>
    <w:p w:rsidR="009779B1" w:rsidRPr="001F0B5C" w:rsidRDefault="009779B1">
      <w:pPr>
        <w:pStyle w:val="a7"/>
        <w:snapToGrid w:val="0"/>
        <w:spacing w:beforeLines="0" w:afterLines="0"/>
        <w:jc w:val="center"/>
        <w:outlineLvl w:val="0"/>
        <w:rPr>
          <w:rFonts w:ascii="黑体" w:eastAsia="黑体" w:hAnsi="宋体"/>
          <w:b/>
          <w:bCs/>
          <w:sz w:val="28"/>
          <w:szCs w:val="28"/>
        </w:rPr>
      </w:pPr>
    </w:p>
    <w:p w:rsidR="009779B1" w:rsidRPr="001F0B5C" w:rsidRDefault="009779B1">
      <w:pPr>
        <w:pStyle w:val="a7"/>
        <w:snapToGrid w:val="0"/>
        <w:spacing w:beforeLines="0" w:afterLines="0"/>
        <w:jc w:val="center"/>
        <w:outlineLvl w:val="0"/>
        <w:rPr>
          <w:rFonts w:ascii="黑体" w:eastAsia="黑体" w:hAnsi="宋体"/>
          <w:b/>
          <w:bCs/>
          <w:sz w:val="28"/>
          <w:szCs w:val="28"/>
        </w:rPr>
      </w:pPr>
    </w:p>
    <w:p w:rsidR="00E874EC" w:rsidRDefault="00E874EC" w:rsidP="000A1500">
      <w:pPr>
        <w:pStyle w:val="a7"/>
        <w:snapToGrid w:val="0"/>
        <w:spacing w:beforeLines="0" w:afterLines="0"/>
        <w:outlineLvl w:val="0"/>
        <w:rPr>
          <w:rFonts w:ascii="黑体" w:eastAsia="黑体" w:hAnsi="宋体"/>
          <w:b/>
          <w:bCs/>
          <w:sz w:val="28"/>
          <w:szCs w:val="28"/>
        </w:rPr>
      </w:pPr>
    </w:p>
    <w:p w:rsidR="00F1186F" w:rsidRPr="001F0B5C" w:rsidRDefault="00F1186F" w:rsidP="000A1500">
      <w:pPr>
        <w:pStyle w:val="a7"/>
        <w:snapToGrid w:val="0"/>
        <w:spacing w:beforeLines="0" w:afterLines="0"/>
        <w:outlineLvl w:val="0"/>
        <w:rPr>
          <w:rFonts w:ascii="黑体" w:eastAsia="黑体" w:hAnsi="宋体"/>
          <w:b/>
          <w:bCs/>
          <w:sz w:val="28"/>
          <w:szCs w:val="28"/>
        </w:rPr>
      </w:pPr>
    </w:p>
    <w:p w:rsidR="00E874EC" w:rsidRPr="001F0B5C" w:rsidRDefault="009622B3">
      <w:pPr>
        <w:pStyle w:val="a7"/>
        <w:snapToGrid w:val="0"/>
        <w:spacing w:beforeLines="0" w:afterLines="0"/>
        <w:jc w:val="center"/>
        <w:outlineLvl w:val="0"/>
        <w:rPr>
          <w:rFonts w:ascii="黑体" w:eastAsia="黑体" w:hAnsi="宋体"/>
          <w:b/>
          <w:bCs/>
          <w:sz w:val="28"/>
          <w:szCs w:val="28"/>
        </w:rPr>
      </w:pPr>
      <w:r w:rsidRPr="001F0B5C">
        <w:rPr>
          <w:rFonts w:ascii="黑体" w:eastAsia="黑体" w:hAnsi="宋体" w:hint="eastAsia"/>
          <w:b/>
          <w:bCs/>
          <w:sz w:val="28"/>
          <w:szCs w:val="28"/>
        </w:rPr>
        <w:lastRenderedPageBreak/>
        <w:t>第五章  政府采购合同主要条款</w:t>
      </w:r>
    </w:p>
    <w:p w:rsidR="00E874EC" w:rsidRPr="001F0B5C" w:rsidRDefault="00E874EC">
      <w:pPr>
        <w:pStyle w:val="a7"/>
        <w:snapToGrid w:val="0"/>
        <w:spacing w:beforeLines="0" w:afterLines="0"/>
        <w:jc w:val="center"/>
        <w:outlineLvl w:val="0"/>
        <w:rPr>
          <w:rFonts w:ascii="黑体" w:eastAsia="黑体" w:hAnsi="宋体"/>
          <w:b/>
          <w:bCs/>
          <w:sz w:val="28"/>
          <w:szCs w:val="28"/>
        </w:rPr>
      </w:pPr>
    </w:p>
    <w:p w:rsidR="00E874EC" w:rsidRPr="001F0B5C" w:rsidRDefault="009622B3">
      <w:pPr>
        <w:pStyle w:val="a7"/>
        <w:snapToGrid w:val="0"/>
        <w:spacing w:beforeLines="0" w:afterLines="0"/>
        <w:jc w:val="center"/>
        <w:outlineLvl w:val="0"/>
        <w:rPr>
          <w:rFonts w:ascii="黑体" w:eastAsia="黑体" w:hAnsi="宋体"/>
          <w:b/>
          <w:bCs/>
          <w:sz w:val="28"/>
          <w:szCs w:val="28"/>
        </w:rPr>
      </w:pPr>
      <w:r w:rsidRPr="001F0B5C">
        <w:rPr>
          <w:rFonts w:ascii="黑体" w:eastAsia="黑体" w:hAnsi="宋体" w:hint="eastAsia"/>
          <w:b/>
          <w:bCs/>
          <w:sz w:val="28"/>
          <w:szCs w:val="28"/>
        </w:rPr>
        <w:t>采购合同（仅作参考</w:t>
      </w:r>
      <w:r w:rsidRPr="001F0B5C">
        <w:rPr>
          <w:rFonts w:ascii="黑体" w:eastAsia="黑体" w:hAnsi="宋体"/>
          <w:b/>
          <w:bCs/>
          <w:sz w:val="28"/>
          <w:szCs w:val="28"/>
        </w:rPr>
        <w:t>）</w:t>
      </w: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项目名称：</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 xml:space="preserve">甲方（需方）：                                     </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 xml:space="preserve">乙方（供方）：                                     </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供、需双方根据项目</w:t>
      </w:r>
      <w:r w:rsidR="00C21A48">
        <w:rPr>
          <w:rFonts w:asciiTheme="minorEastAsia" w:eastAsiaTheme="minorEastAsia" w:hAnsiTheme="minorEastAsia" w:hint="eastAsia"/>
          <w:szCs w:val="21"/>
          <w:u w:val="single"/>
        </w:rPr>
        <w:t xml:space="preserve">              </w:t>
      </w:r>
      <w:r w:rsidRPr="001F0B5C">
        <w:rPr>
          <w:rFonts w:asciiTheme="minorEastAsia" w:eastAsiaTheme="minorEastAsia" w:hAnsiTheme="minorEastAsia" w:hint="eastAsia"/>
          <w:szCs w:val="21"/>
        </w:rPr>
        <w:t>（招标编号:</w:t>
      </w:r>
      <w:r w:rsidR="00C21A48">
        <w:rPr>
          <w:rFonts w:asciiTheme="minorEastAsia" w:eastAsiaTheme="minorEastAsia" w:hAnsiTheme="minorEastAsia" w:hint="eastAsia"/>
          <w:szCs w:val="21"/>
          <w:u w:val="single"/>
        </w:rPr>
        <w:t xml:space="preserve">                </w:t>
      </w:r>
      <w:r w:rsidRPr="001F0B5C">
        <w:rPr>
          <w:rFonts w:asciiTheme="minorEastAsia" w:eastAsiaTheme="minorEastAsia" w:hAnsiTheme="minorEastAsia" w:hint="eastAsia"/>
          <w:szCs w:val="21"/>
        </w:rPr>
        <w:t>）招标结果和招标文件的要求，并经双方协调一致，订立本采购合同。</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一、合同文件：</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1.合同条款。</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2.中标通知书。</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3.招标文件。</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4.更正公告。</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5.中标单位投标文件。</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6.其他。</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二、合同金额:合同金额为(大写)_________________元（</w:t>
      </w:r>
      <w:r w:rsidRPr="001F0B5C">
        <w:rPr>
          <w:rFonts w:asciiTheme="minorEastAsia" w:eastAsiaTheme="minorEastAsia" w:hAnsiTheme="minorEastAsia" w:hint="eastAsia"/>
          <w:szCs w:val="21"/>
          <w:shd w:val="clear" w:color="auto" w:fill="FFFFFF"/>
        </w:rPr>
        <w:t>¥</w:t>
      </w:r>
      <w:r w:rsidRPr="001F0B5C">
        <w:rPr>
          <w:rFonts w:asciiTheme="minorEastAsia" w:eastAsiaTheme="minorEastAsia" w:hAnsiTheme="minorEastAsia" w:hint="eastAsia"/>
          <w:szCs w:val="21"/>
        </w:rPr>
        <w:t>元）人民币。</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836"/>
        <w:gridCol w:w="1800"/>
        <w:gridCol w:w="1758"/>
        <w:gridCol w:w="762"/>
        <w:gridCol w:w="1532"/>
      </w:tblGrid>
      <w:tr w:rsidR="00E874EC" w:rsidRPr="001F0B5C">
        <w:trPr>
          <w:cantSplit/>
          <w:trHeight w:val="762"/>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ind w:firstLineChars="200" w:firstLine="420"/>
              <w:rPr>
                <w:rFonts w:asciiTheme="minorEastAsia" w:eastAsiaTheme="minorEastAsia" w:hAnsiTheme="minorEastAsia"/>
                <w:szCs w:val="21"/>
              </w:rPr>
            </w:pPr>
            <w:r w:rsidRPr="001F0B5C">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中标总价（元）</w:t>
            </w:r>
          </w:p>
        </w:tc>
      </w:tr>
      <w:tr w:rsidR="00E874EC" w:rsidRPr="001F0B5C">
        <w:trPr>
          <w:cantSplit/>
          <w:trHeight w:val="438"/>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r>
      <w:tr w:rsidR="00E874EC" w:rsidRPr="001F0B5C">
        <w:trPr>
          <w:cantSplit/>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widowControl/>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Pr="001F0B5C" w:rsidRDefault="00E874EC">
            <w:pPr>
              <w:widowControl/>
              <w:spacing w:line="400" w:lineRule="exact"/>
              <w:ind w:firstLineChars="200" w:firstLine="420"/>
              <w:jc w:val="center"/>
              <w:rPr>
                <w:rFonts w:asciiTheme="minorEastAsia" w:eastAsiaTheme="minorEastAsia" w:hAnsiTheme="minorEastAsia"/>
                <w:szCs w:val="21"/>
              </w:rPr>
            </w:pPr>
          </w:p>
        </w:tc>
      </w:tr>
    </w:tbl>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三、质量要求及供方对质量负责条件和期限：</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2.供方在维保期内接到用户单位的电话后，在**小时内响应，**小时以内到现场，**小时以内解决问题，不能修复的，必须采取无偿提供备品、备件或备机等措施，以保证用户单位的正常使用。</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四、工期时间__________________________</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 xml:space="preserve">交货地点：                                                               </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五、货款支付</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1.付款方式：</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lastRenderedPageBreak/>
        <w:t>2.合同履行完毕，需方根据合同进行验收，验收合格后供应商按财政结算要求办理货款结算手续。</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六、履约保证金</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履约保证金：为保证政府采购项目合同的顺利执行，供方在本合同签订之前，其中标价的___%作为履约保证金（银行汇票形式）交付采购人。待项目验收合格后，由采购人将履约保证金无息退还供方。</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七、违约责任</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1.甲方无正当理由拒收货物的，甲方向乙方偿付拒收货款总值的百分之五违约金。</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4.因需方原因逾期支付合同款，自逾期之日起，向供方每日偿付合同总价千分之二的滞纳金；需方无正当理由拒付货款的，应向供方偿付合同总价百分之五的违约金。</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5.供方在项目验收合格之日起保修期内违反本合同有关承诺保证的，按合同第九条处理。</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6.如发现乙方违反招投标文件和合同的有关规定，甲方有权根据约定对乙方进行处罚，并有权提前终止合同。</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八、调试和验收</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九、争议的解决</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sidR="00C21A48">
        <w:rPr>
          <w:rFonts w:asciiTheme="minorEastAsia" w:eastAsiaTheme="minorEastAsia" w:hAnsiTheme="minorEastAsia" w:hint="eastAsia"/>
          <w:szCs w:val="21"/>
          <w:u w:val="single"/>
        </w:rPr>
        <w:t xml:space="preserve">    </w:t>
      </w:r>
      <w:r w:rsidRPr="001F0B5C">
        <w:rPr>
          <w:rFonts w:asciiTheme="minorEastAsia" w:eastAsiaTheme="minorEastAsia" w:hAnsiTheme="minorEastAsia" w:hint="eastAsia"/>
          <w:szCs w:val="21"/>
        </w:rPr>
        <w:t>种方式解决。</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1.提请宁海县仲裁委员会按照该会仲裁规则进行仲裁，仲裁裁决是终局的，对合同双方均有约束力。</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2.向有管辖权的人民法院提起诉讼。</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十、合同生效及其它</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1.中标方持中标通知书作为与需方签订合同的凭证。</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2.本合同经需、供双方法定代表人或其授权委托人签名并加盖单位公章后生效。</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3.合同执行中涉及采购资金和采购内容修改或补充的，须经财政部门审批，并签书面补充协议报政府采购监督管理部门备案，方可作为主合同不可分割的一部分。</w:t>
      </w:r>
      <w:r w:rsidRPr="001F0B5C">
        <w:rPr>
          <w:rFonts w:asciiTheme="minorEastAsia" w:eastAsiaTheme="minorEastAsia" w:hAnsiTheme="minorEastAsia" w:hint="eastAsia"/>
          <w:szCs w:val="21"/>
        </w:rPr>
        <w:br/>
        <w:t xml:space="preserve">    4.本合同未尽事宜，遵照《合同法》有关条文执行。</w:t>
      </w:r>
      <w:r w:rsidRPr="001F0B5C">
        <w:rPr>
          <w:rFonts w:asciiTheme="minorEastAsia" w:eastAsiaTheme="minorEastAsia" w:hAnsiTheme="minorEastAsia" w:hint="eastAsia"/>
          <w:szCs w:val="21"/>
        </w:rPr>
        <w:br/>
      </w:r>
      <w:r w:rsidRPr="001F0B5C">
        <w:rPr>
          <w:rFonts w:asciiTheme="minorEastAsia" w:eastAsiaTheme="minorEastAsia" w:hAnsiTheme="minorEastAsia" w:hint="eastAsia"/>
          <w:szCs w:val="21"/>
        </w:rPr>
        <w:lastRenderedPageBreak/>
        <w:t xml:space="preserve">    5.本合同正本一式四份，具有同等法律效力，甲乙双方各执一份；采购办、交管办各执一份。</w:t>
      </w: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需方（加盖公章）：                       供方（加盖公章）：</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地址：                                   地址：</w:t>
      </w:r>
    </w:p>
    <w:p w:rsidR="00E874EC" w:rsidRPr="001F0B5C" w:rsidRDefault="009622B3">
      <w:pPr>
        <w:pStyle w:val="a7"/>
        <w:snapToGrid w:val="0"/>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sz w:val="21"/>
          <w:szCs w:val="21"/>
        </w:rPr>
        <w:t>法定</w:t>
      </w:r>
      <w:r w:rsidRPr="001F0B5C">
        <w:rPr>
          <w:rFonts w:asciiTheme="minorEastAsia" w:eastAsiaTheme="minorEastAsia" w:hAnsiTheme="minorEastAsia" w:hint="eastAsia"/>
          <w:sz w:val="21"/>
          <w:szCs w:val="21"/>
        </w:rPr>
        <w:t>（授权）</w:t>
      </w:r>
      <w:r w:rsidRPr="001F0B5C">
        <w:rPr>
          <w:rFonts w:asciiTheme="minorEastAsia" w:eastAsiaTheme="minorEastAsia" w:hAnsiTheme="minorEastAsia"/>
          <w:sz w:val="21"/>
          <w:szCs w:val="21"/>
        </w:rPr>
        <w:t>代表人：                     法定</w:t>
      </w:r>
      <w:r w:rsidRPr="001F0B5C">
        <w:rPr>
          <w:rFonts w:asciiTheme="minorEastAsia" w:eastAsiaTheme="minorEastAsia" w:hAnsiTheme="minorEastAsia" w:hint="eastAsia"/>
          <w:sz w:val="21"/>
          <w:szCs w:val="21"/>
        </w:rPr>
        <w:t>（授权）</w:t>
      </w:r>
      <w:r w:rsidRPr="001F0B5C">
        <w:rPr>
          <w:rFonts w:asciiTheme="minorEastAsia" w:eastAsiaTheme="minorEastAsia" w:hAnsiTheme="minorEastAsia"/>
          <w:sz w:val="21"/>
          <w:szCs w:val="21"/>
        </w:rPr>
        <w:t>代表人：</w:t>
      </w:r>
    </w:p>
    <w:p w:rsidR="00E874EC" w:rsidRPr="001F0B5C" w:rsidRDefault="009622B3">
      <w:pPr>
        <w:pStyle w:val="a7"/>
        <w:snapToGrid w:val="0"/>
        <w:spacing w:beforeLines="0" w:afterLines="0"/>
        <w:ind w:firstLineChars="200" w:firstLine="420"/>
        <w:rPr>
          <w:rFonts w:hAnsi="宋体"/>
          <w:b/>
          <w:sz w:val="21"/>
          <w:szCs w:val="21"/>
        </w:rPr>
      </w:pPr>
      <w:r w:rsidRPr="001F0B5C">
        <w:rPr>
          <w:rFonts w:asciiTheme="minorEastAsia" w:eastAsiaTheme="minorEastAsia" w:hAnsiTheme="minorEastAsia"/>
          <w:sz w:val="21"/>
          <w:szCs w:val="21"/>
        </w:rPr>
        <w:t>联系方式：</w:t>
      </w:r>
      <w:r w:rsidR="003B3880" w:rsidRPr="001F0B5C">
        <w:rPr>
          <w:rFonts w:asciiTheme="minorEastAsia" w:eastAsiaTheme="minorEastAsia" w:hAnsiTheme="minorEastAsia" w:hint="eastAsia"/>
          <w:sz w:val="21"/>
          <w:szCs w:val="21"/>
        </w:rPr>
        <w:t xml:space="preserve">                               </w:t>
      </w:r>
      <w:r w:rsidR="00813E24" w:rsidRPr="001F0B5C">
        <w:rPr>
          <w:rFonts w:asciiTheme="minorEastAsia" w:eastAsiaTheme="minorEastAsia" w:hAnsiTheme="minorEastAsia"/>
          <w:sz w:val="21"/>
          <w:szCs w:val="21"/>
        </w:rPr>
        <w:t>联系方式：</w:t>
      </w:r>
    </w:p>
    <w:p w:rsidR="00E874EC" w:rsidRPr="001F0B5C" w:rsidRDefault="009622B3">
      <w:pPr>
        <w:widowControl/>
        <w:spacing w:line="400" w:lineRule="exact"/>
        <w:ind w:firstLineChars="200" w:firstLine="420"/>
        <w:jc w:val="left"/>
        <w:rPr>
          <w:rFonts w:asciiTheme="minorEastAsia" w:eastAsiaTheme="minorEastAsia" w:hAnsiTheme="minorEastAsia"/>
          <w:szCs w:val="21"/>
        </w:rPr>
      </w:pPr>
      <w:r w:rsidRPr="001F0B5C">
        <w:rPr>
          <w:rFonts w:asciiTheme="minorEastAsia" w:eastAsiaTheme="minorEastAsia" w:hAnsiTheme="minorEastAsia" w:hint="eastAsia"/>
          <w:szCs w:val="21"/>
        </w:rPr>
        <w:t>签字日期：       年    月    日          签字日期：       年    月    日</w:t>
      </w: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E874EC">
      <w:pPr>
        <w:widowControl/>
        <w:spacing w:line="400" w:lineRule="exact"/>
        <w:ind w:firstLineChars="200" w:firstLine="420"/>
        <w:jc w:val="left"/>
        <w:rPr>
          <w:rFonts w:asciiTheme="minorEastAsia" w:eastAsiaTheme="minorEastAsia" w:hAnsiTheme="minorEastAsia"/>
          <w:szCs w:val="21"/>
        </w:rPr>
      </w:pPr>
    </w:p>
    <w:p w:rsidR="00E874EC" w:rsidRPr="001F0B5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Pr="001F0B5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Pr="001F0B5C" w:rsidRDefault="009622B3">
      <w:pPr>
        <w:pStyle w:val="a7"/>
        <w:snapToGrid w:val="0"/>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合同见证方：宁海县政府采购中心</w:t>
      </w:r>
    </w:p>
    <w:p w:rsidR="00E874EC" w:rsidRPr="001F0B5C" w:rsidRDefault="009622B3">
      <w:pPr>
        <w:pStyle w:val="a7"/>
        <w:snapToGrid w:val="0"/>
        <w:spacing w:beforeLines="0" w:afterLines="0"/>
        <w:ind w:firstLineChars="200" w:firstLine="420"/>
        <w:rPr>
          <w:rFonts w:asciiTheme="minorEastAsia" w:eastAsiaTheme="minorEastAsia" w:hAnsiTheme="minorEastAsia"/>
          <w:sz w:val="21"/>
          <w:szCs w:val="21"/>
        </w:rPr>
      </w:pPr>
      <w:r w:rsidRPr="001F0B5C">
        <w:rPr>
          <w:rFonts w:asciiTheme="minorEastAsia" w:eastAsiaTheme="minorEastAsia" w:hAnsiTheme="minorEastAsia" w:hint="eastAsia"/>
          <w:sz w:val="21"/>
          <w:szCs w:val="21"/>
        </w:rPr>
        <w:t xml:space="preserve">见证日期：      </w:t>
      </w:r>
      <w:r w:rsidRPr="001F0B5C">
        <w:rPr>
          <w:rFonts w:asciiTheme="minorEastAsia" w:eastAsiaTheme="minorEastAsia" w:hAnsiTheme="minorEastAsia"/>
          <w:sz w:val="21"/>
          <w:szCs w:val="21"/>
        </w:rPr>
        <w:t>年  月  日</w:t>
      </w:r>
    </w:p>
    <w:p w:rsidR="00E874EC" w:rsidRPr="001F0B5C" w:rsidRDefault="009622B3">
      <w:pPr>
        <w:pStyle w:val="a7"/>
        <w:snapToGrid w:val="0"/>
        <w:spacing w:beforeLines="0" w:afterLines="0"/>
        <w:jc w:val="center"/>
        <w:outlineLvl w:val="0"/>
        <w:rPr>
          <w:rFonts w:ascii="黑体" w:eastAsia="黑体" w:hAnsi="宋体"/>
          <w:b/>
          <w:bCs/>
          <w:sz w:val="28"/>
          <w:szCs w:val="28"/>
        </w:rPr>
      </w:pPr>
      <w:r w:rsidRPr="001F0B5C">
        <w:rPr>
          <w:rFonts w:hAnsi="宋体" w:hint="eastAsia"/>
          <w:szCs w:val="21"/>
        </w:rPr>
        <w:br w:type="page"/>
      </w:r>
    </w:p>
    <w:p w:rsidR="00707F09" w:rsidRDefault="009622B3">
      <w:pPr>
        <w:spacing w:line="400" w:lineRule="exact"/>
        <w:jc w:val="center"/>
        <w:rPr>
          <w:rFonts w:ascii="黑体" w:eastAsia="黑体" w:hAnsi="宋体"/>
          <w:b/>
          <w:bCs/>
          <w:sz w:val="28"/>
          <w:szCs w:val="28"/>
        </w:rPr>
      </w:pPr>
      <w:r w:rsidRPr="001F0B5C">
        <w:rPr>
          <w:rFonts w:ascii="黑体" w:eastAsia="黑体" w:hAnsi="宋体" w:hint="eastAsia"/>
          <w:b/>
          <w:bCs/>
          <w:sz w:val="28"/>
          <w:szCs w:val="28"/>
        </w:rPr>
        <w:lastRenderedPageBreak/>
        <w:t>第六章  投标文件格式</w:t>
      </w:r>
    </w:p>
    <w:p w:rsidR="00E874EC" w:rsidRPr="001F0B5C" w:rsidRDefault="00707F09">
      <w:pPr>
        <w:spacing w:line="400" w:lineRule="exact"/>
        <w:jc w:val="center"/>
      </w:pPr>
      <w:r w:rsidRPr="00707F09">
        <w:rPr>
          <w:rFonts w:ascii="宋体" w:hAnsi="宋体" w:hint="eastAsia"/>
          <w:bCs/>
          <w:szCs w:val="21"/>
        </w:rPr>
        <w:t>（</w:t>
      </w:r>
      <w:r w:rsidR="009C7DFF">
        <w:rPr>
          <w:rFonts w:ascii="宋体" w:hAnsi="宋体" w:hint="eastAsia"/>
          <w:bCs/>
          <w:szCs w:val="21"/>
        </w:rPr>
        <w:t>标项一、标项二、标项三</w:t>
      </w:r>
      <w:r w:rsidRPr="00707F09">
        <w:rPr>
          <w:rFonts w:ascii="宋体" w:hAnsi="宋体" w:hint="eastAsia"/>
          <w:bCs/>
          <w:szCs w:val="21"/>
        </w:rPr>
        <w:t>通用）</w:t>
      </w:r>
    </w:p>
    <w:p w:rsidR="00E874EC" w:rsidRPr="001F0B5C" w:rsidRDefault="00E874EC">
      <w:pPr>
        <w:snapToGrid w:val="0"/>
        <w:spacing w:line="400" w:lineRule="exact"/>
        <w:ind w:left="645"/>
        <w:rPr>
          <w:rFonts w:ascii="宋体" w:hAnsi="宋体"/>
          <w:bCs/>
          <w:szCs w:val="21"/>
        </w:rPr>
      </w:pPr>
    </w:p>
    <w:p w:rsidR="00E874EC" w:rsidRPr="001F0B5C" w:rsidRDefault="009622B3">
      <w:pPr>
        <w:snapToGrid w:val="0"/>
        <w:spacing w:line="400" w:lineRule="exact"/>
        <w:ind w:firstLineChars="200" w:firstLine="420"/>
        <w:jc w:val="center"/>
        <w:outlineLvl w:val="1"/>
        <w:rPr>
          <w:rFonts w:ascii="宋体" w:hAnsi="宋体"/>
          <w:bCs/>
          <w:szCs w:val="21"/>
        </w:rPr>
      </w:pPr>
      <w:r w:rsidRPr="001F0B5C">
        <w:rPr>
          <w:rFonts w:ascii="宋体" w:hAnsi="宋体" w:hint="eastAsia"/>
          <w:szCs w:val="21"/>
        </w:rPr>
        <w:t>一、</w:t>
      </w:r>
      <w:r w:rsidRPr="001F0B5C">
        <w:rPr>
          <w:rFonts w:ascii="宋体" w:hAnsi="宋体" w:hint="eastAsia"/>
          <w:bCs/>
          <w:szCs w:val="21"/>
        </w:rPr>
        <w:t>技术商务文件格式</w:t>
      </w: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1.纸质技术商务文件的外包装封面格式：</w:t>
      </w:r>
    </w:p>
    <w:p w:rsidR="00E874EC" w:rsidRPr="001F0B5C" w:rsidRDefault="00E874EC">
      <w:pPr>
        <w:snapToGrid w:val="0"/>
        <w:spacing w:line="400" w:lineRule="exact"/>
        <w:ind w:firstLineChars="200" w:firstLine="420"/>
        <w:rPr>
          <w:rFonts w:ascii="宋体" w:hAnsi="宋体"/>
          <w:bCs/>
          <w:szCs w:val="21"/>
        </w:rPr>
      </w:pPr>
    </w:p>
    <w:p w:rsidR="00E874EC" w:rsidRPr="001F0B5C" w:rsidRDefault="009622B3">
      <w:pPr>
        <w:snapToGrid w:val="0"/>
        <w:spacing w:line="400" w:lineRule="exact"/>
        <w:ind w:firstLineChars="200" w:firstLine="420"/>
        <w:jc w:val="center"/>
        <w:rPr>
          <w:rFonts w:ascii="宋体" w:hAnsi="宋体"/>
          <w:bCs/>
          <w:szCs w:val="21"/>
        </w:rPr>
      </w:pPr>
      <w:r w:rsidRPr="001F0B5C">
        <w:rPr>
          <w:rFonts w:ascii="宋体" w:hAnsi="宋体" w:hint="eastAsia"/>
          <w:bCs/>
          <w:szCs w:val="21"/>
        </w:rPr>
        <w:t>技术商务文件</w:t>
      </w:r>
    </w:p>
    <w:p w:rsidR="00E874EC" w:rsidRPr="001F0B5C" w:rsidRDefault="00E874EC">
      <w:pPr>
        <w:snapToGrid w:val="0"/>
        <w:spacing w:line="400" w:lineRule="exact"/>
        <w:ind w:firstLineChars="200" w:firstLine="420"/>
        <w:rPr>
          <w:rFonts w:ascii="宋体" w:hAnsi="宋体"/>
          <w:bCs/>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项目名称：</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项目编号：</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标   项：（如有，请填写）</w:t>
      </w:r>
    </w:p>
    <w:p w:rsidR="00E874EC" w:rsidRPr="001F0B5C" w:rsidRDefault="009622B3">
      <w:pPr>
        <w:pStyle w:val="a4"/>
        <w:snapToGrid w:val="0"/>
        <w:spacing w:line="400" w:lineRule="exact"/>
        <w:ind w:firstLineChars="200"/>
        <w:rPr>
          <w:rFonts w:ascii="宋体" w:hAnsi="宋体"/>
          <w:bCs/>
          <w:szCs w:val="21"/>
        </w:rPr>
      </w:pPr>
      <w:r w:rsidRPr="001F0B5C">
        <w:rPr>
          <w:rFonts w:ascii="宋体" w:hAnsi="宋体" w:hint="eastAsia"/>
          <w:bCs/>
          <w:szCs w:val="21"/>
        </w:rPr>
        <w:t>投标人名称：</w:t>
      </w:r>
    </w:p>
    <w:p w:rsidR="00E874EC" w:rsidRPr="001F0B5C" w:rsidRDefault="00E874EC">
      <w:pPr>
        <w:snapToGrid w:val="0"/>
        <w:spacing w:line="400" w:lineRule="exact"/>
        <w:ind w:firstLineChars="200" w:firstLine="420"/>
        <w:jc w:val="center"/>
        <w:rPr>
          <w:rFonts w:ascii="宋体" w:hAnsi="宋体"/>
          <w:szCs w:val="21"/>
        </w:rPr>
      </w:pPr>
    </w:p>
    <w:p w:rsidR="00E874EC" w:rsidRPr="001F0B5C" w:rsidRDefault="00E874EC">
      <w:pPr>
        <w:snapToGrid w:val="0"/>
        <w:spacing w:line="400" w:lineRule="exact"/>
        <w:ind w:firstLineChars="200" w:firstLine="420"/>
        <w:jc w:val="center"/>
        <w:rPr>
          <w:rFonts w:ascii="宋体" w:hAnsi="宋体"/>
          <w:szCs w:val="21"/>
        </w:rPr>
      </w:pPr>
    </w:p>
    <w:p w:rsidR="00E874EC" w:rsidRPr="001F0B5C" w:rsidRDefault="009622B3">
      <w:pPr>
        <w:snapToGrid w:val="0"/>
        <w:spacing w:line="400" w:lineRule="exact"/>
        <w:ind w:firstLineChars="200" w:firstLine="420"/>
        <w:rPr>
          <w:rFonts w:ascii="宋体" w:hAnsi="宋体"/>
          <w:szCs w:val="21"/>
        </w:rPr>
      </w:pPr>
      <w:r w:rsidRPr="001F0B5C">
        <w:rPr>
          <w:rFonts w:ascii="宋体" w:hAnsi="宋体" w:hint="eastAsia"/>
          <w:szCs w:val="21"/>
        </w:rPr>
        <w:t>2.纸质技术商务文件封面格式：</w:t>
      </w:r>
    </w:p>
    <w:p w:rsidR="00E874EC" w:rsidRPr="001F0B5C" w:rsidRDefault="00E874EC">
      <w:pPr>
        <w:snapToGrid w:val="0"/>
        <w:spacing w:line="400" w:lineRule="exact"/>
        <w:ind w:firstLineChars="2850" w:firstLine="5985"/>
        <w:rPr>
          <w:rFonts w:ascii="宋体" w:hAnsi="宋体"/>
          <w:bCs/>
          <w:szCs w:val="21"/>
        </w:rPr>
      </w:pPr>
    </w:p>
    <w:p w:rsidR="00E874EC" w:rsidRPr="001F0B5C" w:rsidRDefault="00E874EC">
      <w:pPr>
        <w:snapToGrid w:val="0"/>
        <w:spacing w:line="400" w:lineRule="exact"/>
        <w:ind w:firstLineChars="200" w:firstLine="420"/>
        <w:rPr>
          <w:rFonts w:ascii="宋体" w:hAnsi="宋体"/>
          <w:bCs/>
          <w:szCs w:val="21"/>
        </w:rPr>
      </w:pPr>
    </w:p>
    <w:p w:rsidR="00E874EC" w:rsidRPr="001F0B5C" w:rsidRDefault="009622B3">
      <w:pPr>
        <w:snapToGrid w:val="0"/>
        <w:spacing w:line="400" w:lineRule="exact"/>
        <w:ind w:firstLineChars="200" w:firstLine="420"/>
        <w:jc w:val="center"/>
        <w:rPr>
          <w:rFonts w:ascii="宋体" w:hAnsi="宋体"/>
          <w:bCs/>
          <w:szCs w:val="21"/>
        </w:rPr>
      </w:pPr>
      <w:r w:rsidRPr="001F0B5C">
        <w:rPr>
          <w:rFonts w:ascii="宋体" w:hAnsi="宋体" w:hint="eastAsia"/>
          <w:bCs/>
          <w:szCs w:val="21"/>
        </w:rPr>
        <w:t>技术商务文件</w:t>
      </w:r>
    </w:p>
    <w:p w:rsidR="00E874EC" w:rsidRPr="001F0B5C" w:rsidRDefault="00E874EC">
      <w:pPr>
        <w:snapToGrid w:val="0"/>
        <w:spacing w:line="400" w:lineRule="exact"/>
        <w:ind w:firstLineChars="200" w:firstLine="420"/>
        <w:rPr>
          <w:rFonts w:ascii="宋体" w:hAnsi="宋体"/>
          <w:bCs/>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项目名称：</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项目编号：</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标   项：（如有，请填写）</w:t>
      </w:r>
    </w:p>
    <w:p w:rsidR="00E874EC" w:rsidRPr="001F0B5C" w:rsidRDefault="009622B3">
      <w:pPr>
        <w:snapToGrid w:val="0"/>
        <w:spacing w:line="400" w:lineRule="exact"/>
        <w:ind w:firstLineChars="200" w:firstLine="420"/>
        <w:outlineLvl w:val="1"/>
        <w:rPr>
          <w:rFonts w:ascii="宋体" w:hAnsi="宋体"/>
          <w:bCs/>
          <w:szCs w:val="21"/>
        </w:rPr>
      </w:pPr>
      <w:r w:rsidRPr="001F0B5C">
        <w:rPr>
          <w:rFonts w:ascii="宋体" w:hAnsi="宋体" w:hint="eastAsia"/>
          <w:bCs/>
          <w:szCs w:val="21"/>
        </w:rPr>
        <w:t>投标人名称：</w:t>
      </w: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rPr>
          <w:rFonts w:ascii="宋体" w:hAnsi="宋体"/>
          <w:szCs w:val="21"/>
        </w:rPr>
      </w:pP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lastRenderedPageBreak/>
        <w:t>3.评分索引表</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E874EC" w:rsidRPr="001F0B5C">
        <w:trPr>
          <w:trHeight w:val="372"/>
          <w:jc w:val="center"/>
        </w:trPr>
        <w:tc>
          <w:tcPr>
            <w:tcW w:w="1440"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考核项目</w:t>
            </w:r>
          </w:p>
        </w:tc>
        <w:tc>
          <w:tcPr>
            <w:tcW w:w="5769"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评标标准</w:t>
            </w:r>
          </w:p>
        </w:tc>
        <w:tc>
          <w:tcPr>
            <w:tcW w:w="1313"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对应页码</w:t>
            </w:r>
          </w:p>
        </w:tc>
      </w:tr>
      <w:tr w:rsidR="00E874EC" w:rsidRPr="001F0B5C">
        <w:trPr>
          <w:trHeight w:val="372"/>
          <w:jc w:val="center"/>
        </w:trPr>
        <w:tc>
          <w:tcPr>
            <w:tcW w:w="1440" w:type="dxa"/>
            <w:vMerge w:val="restart"/>
            <w:vAlign w:val="center"/>
          </w:tcPr>
          <w:p w:rsidR="00E874EC" w:rsidRPr="001F0B5C" w:rsidRDefault="00E874EC">
            <w:pPr>
              <w:spacing w:line="400" w:lineRule="exact"/>
              <w:jc w:val="center"/>
              <w:rPr>
                <w:rFonts w:ascii="宋体" w:hAnsi="宋体"/>
                <w:szCs w:val="21"/>
              </w:rPr>
            </w:pPr>
          </w:p>
        </w:tc>
        <w:tc>
          <w:tcPr>
            <w:tcW w:w="5769" w:type="dxa"/>
            <w:vAlign w:val="center"/>
          </w:tcPr>
          <w:p w:rsidR="00E874EC" w:rsidRPr="001F0B5C" w:rsidRDefault="00E874EC">
            <w:pPr>
              <w:spacing w:line="400" w:lineRule="exact"/>
              <w:jc w:val="center"/>
              <w:rPr>
                <w:rFonts w:ascii="宋体" w:hAnsi="宋体"/>
                <w:szCs w:val="21"/>
              </w:rPr>
            </w:pPr>
          </w:p>
        </w:tc>
        <w:tc>
          <w:tcPr>
            <w:tcW w:w="1313" w:type="dxa"/>
            <w:vAlign w:val="center"/>
          </w:tcPr>
          <w:p w:rsidR="00E874EC" w:rsidRPr="001F0B5C" w:rsidRDefault="00E874EC">
            <w:pPr>
              <w:spacing w:line="400" w:lineRule="exact"/>
              <w:jc w:val="center"/>
              <w:rPr>
                <w:rFonts w:ascii="宋体" w:hAnsi="宋体"/>
                <w:szCs w:val="21"/>
              </w:rPr>
            </w:pPr>
          </w:p>
        </w:tc>
      </w:tr>
      <w:tr w:rsidR="00E874EC" w:rsidRPr="001F0B5C">
        <w:trPr>
          <w:trHeight w:val="372"/>
          <w:jc w:val="center"/>
        </w:trPr>
        <w:tc>
          <w:tcPr>
            <w:tcW w:w="1440" w:type="dxa"/>
            <w:vMerge/>
            <w:vAlign w:val="center"/>
          </w:tcPr>
          <w:p w:rsidR="00E874EC" w:rsidRPr="001F0B5C" w:rsidRDefault="00E874EC">
            <w:pPr>
              <w:spacing w:line="400" w:lineRule="exact"/>
              <w:jc w:val="center"/>
              <w:rPr>
                <w:rFonts w:ascii="宋体" w:hAnsi="宋体"/>
                <w:szCs w:val="21"/>
              </w:rPr>
            </w:pPr>
          </w:p>
        </w:tc>
        <w:tc>
          <w:tcPr>
            <w:tcW w:w="5769" w:type="dxa"/>
            <w:vAlign w:val="center"/>
          </w:tcPr>
          <w:p w:rsidR="00E874EC" w:rsidRPr="001F0B5C" w:rsidRDefault="00E874EC">
            <w:pPr>
              <w:spacing w:line="400" w:lineRule="exact"/>
              <w:jc w:val="center"/>
              <w:rPr>
                <w:rFonts w:ascii="宋体" w:hAnsi="宋体"/>
                <w:szCs w:val="21"/>
              </w:rPr>
            </w:pPr>
          </w:p>
        </w:tc>
        <w:tc>
          <w:tcPr>
            <w:tcW w:w="1313" w:type="dxa"/>
            <w:vAlign w:val="center"/>
          </w:tcPr>
          <w:p w:rsidR="00E874EC" w:rsidRPr="001F0B5C" w:rsidRDefault="00E874EC">
            <w:pPr>
              <w:spacing w:line="400" w:lineRule="exact"/>
              <w:jc w:val="center"/>
              <w:rPr>
                <w:rFonts w:ascii="宋体" w:hAnsi="宋体"/>
                <w:szCs w:val="21"/>
              </w:rPr>
            </w:pPr>
          </w:p>
        </w:tc>
      </w:tr>
      <w:tr w:rsidR="00E874EC" w:rsidRPr="001F0B5C">
        <w:trPr>
          <w:trHeight w:val="372"/>
          <w:jc w:val="center"/>
        </w:trPr>
        <w:tc>
          <w:tcPr>
            <w:tcW w:w="1440" w:type="dxa"/>
            <w:vMerge/>
            <w:vAlign w:val="center"/>
          </w:tcPr>
          <w:p w:rsidR="00E874EC" w:rsidRPr="001F0B5C" w:rsidRDefault="00E874EC">
            <w:pPr>
              <w:spacing w:line="400" w:lineRule="exact"/>
              <w:jc w:val="center"/>
              <w:rPr>
                <w:rFonts w:ascii="宋体" w:hAnsi="宋体"/>
                <w:szCs w:val="21"/>
              </w:rPr>
            </w:pPr>
          </w:p>
        </w:tc>
        <w:tc>
          <w:tcPr>
            <w:tcW w:w="5769" w:type="dxa"/>
            <w:vAlign w:val="center"/>
          </w:tcPr>
          <w:p w:rsidR="00E874EC" w:rsidRPr="001F0B5C" w:rsidRDefault="00E874EC">
            <w:pPr>
              <w:spacing w:line="400" w:lineRule="exact"/>
              <w:jc w:val="center"/>
              <w:rPr>
                <w:rFonts w:ascii="宋体" w:hAnsi="宋体"/>
                <w:szCs w:val="21"/>
              </w:rPr>
            </w:pPr>
          </w:p>
        </w:tc>
        <w:tc>
          <w:tcPr>
            <w:tcW w:w="1313" w:type="dxa"/>
            <w:vAlign w:val="center"/>
          </w:tcPr>
          <w:p w:rsidR="00E874EC" w:rsidRPr="001F0B5C" w:rsidRDefault="00E874EC">
            <w:pPr>
              <w:spacing w:line="400" w:lineRule="exact"/>
              <w:jc w:val="center"/>
              <w:rPr>
                <w:rFonts w:ascii="宋体" w:hAnsi="宋体"/>
                <w:szCs w:val="21"/>
              </w:rPr>
            </w:pPr>
          </w:p>
        </w:tc>
      </w:tr>
      <w:tr w:rsidR="00E874EC" w:rsidRPr="001F0B5C">
        <w:trPr>
          <w:trHeight w:val="372"/>
          <w:jc w:val="center"/>
        </w:trPr>
        <w:tc>
          <w:tcPr>
            <w:tcW w:w="1440" w:type="dxa"/>
            <w:vMerge/>
            <w:vAlign w:val="center"/>
          </w:tcPr>
          <w:p w:rsidR="00E874EC" w:rsidRPr="001F0B5C" w:rsidRDefault="00E874EC">
            <w:pPr>
              <w:spacing w:line="400" w:lineRule="exact"/>
              <w:jc w:val="center"/>
              <w:rPr>
                <w:rFonts w:ascii="宋体" w:hAnsi="宋体"/>
                <w:szCs w:val="21"/>
              </w:rPr>
            </w:pPr>
          </w:p>
        </w:tc>
        <w:tc>
          <w:tcPr>
            <w:tcW w:w="5769" w:type="dxa"/>
            <w:vAlign w:val="center"/>
          </w:tcPr>
          <w:p w:rsidR="00E874EC" w:rsidRPr="001F0B5C" w:rsidRDefault="00E874EC">
            <w:pPr>
              <w:spacing w:line="400" w:lineRule="exact"/>
              <w:jc w:val="center"/>
              <w:rPr>
                <w:rFonts w:ascii="宋体" w:hAnsi="宋体"/>
                <w:szCs w:val="21"/>
              </w:rPr>
            </w:pPr>
          </w:p>
        </w:tc>
        <w:tc>
          <w:tcPr>
            <w:tcW w:w="1313" w:type="dxa"/>
            <w:vAlign w:val="center"/>
          </w:tcPr>
          <w:p w:rsidR="00E874EC" w:rsidRPr="001F0B5C" w:rsidRDefault="00E874EC">
            <w:pPr>
              <w:spacing w:line="400" w:lineRule="exact"/>
              <w:jc w:val="center"/>
              <w:rPr>
                <w:rFonts w:ascii="宋体" w:hAnsi="宋体"/>
                <w:szCs w:val="21"/>
              </w:rPr>
            </w:pPr>
          </w:p>
        </w:tc>
      </w:tr>
    </w:tbl>
    <w:p w:rsidR="00E874EC" w:rsidRPr="001F0B5C" w:rsidRDefault="009622B3">
      <w:pPr>
        <w:spacing w:line="400" w:lineRule="exact"/>
        <w:ind w:firstLineChars="200" w:firstLine="422"/>
        <w:rPr>
          <w:rFonts w:ascii="宋体" w:hAnsi="宋体"/>
          <w:b/>
          <w:szCs w:val="21"/>
        </w:rPr>
      </w:pPr>
      <w:r w:rsidRPr="001F0B5C">
        <w:rPr>
          <w:rFonts w:ascii="宋体" w:hAnsi="宋体" w:hint="eastAsia"/>
          <w:b/>
          <w:szCs w:val="21"/>
        </w:rPr>
        <w:t>注：</w:t>
      </w:r>
      <w:r w:rsidRPr="001F0B5C">
        <w:rPr>
          <w:rFonts w:ascii="宋体" w:hAnsi="宋体" w:hint="eastAsia"/>
          <w:szCs w:val="21"/>
        </w:rPr>
        <w:t>如评审内容和标准中涉及样品分和演示分之类由投标人自行决定是否填写对应页码</w:t>
      </w:r>
      <w:r w:rsidR="0038554D" w:rsidRPr="001F0B5C">
        <w:rPr>
          <w:rFonts w:ascii="宋体" w:hAnsi="宋体" w:hint="eastAsia"/>
          <w:szCs w:val="21"/>
        </w:rPr>
        <w:t>。</w:t>
      </w:r>
    </w:p>
    <w:p w:rsidR="00E874EC" w:rsidRPr="001F0B5C" w:rsidRDefault="00E874EC">
      <w:pPr>
        <w:spacing w:line="400" w:lineRule="exact"/>
        <w:ind w:firstLineChars="200" w:firstLine="422"/>
        <w:rPr>
          <w:rFonts w:ascii="宋体" w:hAnsi="宋体"/>
          <w:b/>
          <w:szCs w:val="21"/>
        </w:rPr>
      </w:pPr>
    </w:p>
    <w:p w:rsidR="00E874EC" w:rsidRPr="001F0B5C" w:rsidRDefault="00E874EC">
      <w:pPr>
        <w:spacing w:line="400" w:lineRule="exact"/>
        <w:rPr>
          <w:rFonts w:ascii="宋体" w:hAnsi="宋体"/>
          <w:szCs w:val="21"/>
        </w:rPr>
      </w:pP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4.技术商务文件的内容组成</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具体内容参照第三章节投标文件编制中技术商务文件的内容组成。（请按技术商务文件的内容组成先后顺序制作投标文件）</w:t>
      </w: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9D3219" w:rsidRPr="001F0B5C" w:rsidRDefault="009D3219" w:rsidP="009D3219">
      <w:pPr>
        <w:pStyle w:val="a0"/>
      </w:pP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9622B3">
      <w:pPr>
        <w:spacing w:line="400" w:lineRule="exact"/>
        <w:rPr>
          <w:rFonts w:ascii="宋体" w:hAnsi="宋体"/>
          <w:szCs w:val="21"/>
        </w:rPr>
      </w:pPr>
      <w:r w:rsidRPr="001F0B5C">
        <w:rPr>
          <w:rFonts w:ascii="宋体" w:hAnsi="宋体" w:hint="eastAsia"/>
          <w:szCs w:val="21"/>
        </w:rPr>
        <w:lastRenderedPageBreak/>
        <w:t>附件一</w:t>
      </w:r>
    </w:p>
    <w:p w:rsidR="00E874EC" w:rsidRPr="001F0B5C" w:rsidRDefault="009622B3">
      <w:pPr>
        <w:spacing w:line="400" w:lineRule="exact"/>
        <w:jc w:val="center"/>
        <w:rPr>
          <w:rFonts w:ascii="宋体" w:hAnsi="宋体"/>
          <w:szCs w:val="21"/>
        </w:rPr>
      </w:pPr>
      <w:r w:rsidRPr="001F0B5C">
        <w:rPr>
          <w:rFonts w:ascii="宋体" w:hAnsi="宋体" w:hint="eastAsia"/>
          <w:szCs w:val="21"/>
        </w:rPr>
        <w:t>资格条件自查表</w:t>
      </w:r>
    </w:p>
    <w:tbl>
      <w:tblPr>
        <w:tblStyle w:val="ac"/>
        <w:tblW w:w="9098" w:type="dxa"/>
        <w:jc w:val="center"/>
        <w:tblLook w:val="04A0"/>
      </w:tblPr>
      <w:tblGrid>
        <w:gridCol w:w="1154"/>
        <w:gridCol w:w="4826"/>
        <w:gridCol w:w="1701"/>
        <w:gridCol w:w="1417"/>
      </w:tblGrid>
      <w:tr w:rsidR="00E874EC" w:rsidRPr="001F0B5C">
        <w:trPr>
          <w:jc w:val="center"/>
        </w:trPr>
        <w:tc>
          <w:tcPr>
            <w:tcW w:w="5980" w:type="dxa"/>
            <w:gridSpan w:val="2"/>
            <w:vAlign w:val="center"/>
          </w:tcPr>
          <w:p w:rsidR="00E874EC" w:rsidRPr="001F0B5C" w:rsidRDefault="009622B3" w:rsidP="0023348B">
            <w:pPr>
              <w:adjustRightInd w:val="0"/>
              <w:snapToGrid w:val="0"/>
              <w:spacing w:line="400" w:lineRule="exact"/>
              <w:jc w:val="center"/>
              <w:rPr>
                <w:rFonts w:asciiTheme="minorEastAsia" w:eastAsiaTheme="minorEastAsia" w:hAnsiTheme="minorEastAsia"/>
                <w:szCs w:val="21"/>
              </w:rPr>
            </w:pPr>
            <w:r w:rsidRPr="001F0B5C">
              <w:rPr>
                <w:rFonts w:asciiTheme="minorEastAsia" w:eastAsiaTheme="minorEastAsia" w:hAnsiTheme="minorEastAsia"/>
                <w:szCs w:val="21"/>
              </w:rPr>
              <w:t>招标文件要求</w:t>
            </w:r>
          </w:p>
        </w:tc>
        <w:tc>
          <w:tcPr>
            <w:tcW w:w="1701" w:type="dxa"/>
            <w:vAlign w:val="center"/>
          </w:tcPr>
          <w:p w:rsidR="00E874EC" w:rsidRPr="001F0B5C" w:rsidRDefault="009622B3" w:rsidP="0023348B">
            <w:pPr>
              <w:adjustRightInd w:val="0"/>
              <w:snapToGrid w:val="0"/>
              <w:spacing w:line="400"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自查结论</w:t>
            </w:r>
          </w:p>
        </w:tc>
        <w:tc>
          <w:tcPr>
            <w:tcW w:w="1417" w:type="dxa"/>
            <w:vAlign w:val="center"/>
          </w:tcPr>
          <w:p w:rsidR="00E874EC" w:rsidRPr="001F0B5C" w:rsidRDefault="009622B3" w:rsidP="0023348B">
            <w:pPr>
              <w:adjustRightInd w:val="0"/>
              <w:snapToGrid w:val="0"/>
              <w:spacing w:line="400"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证明资料</w:t>
            </w:r>
          </w:p>
          <w:p w:rsidR="00E874EC" w:rsidRPr="001F0B5C" w:rsidRDefault="009622B3" w:rsidP="0023348B">
            <w:pPr>
              <w:adjustRightInd w:val="0"/>
              <w:snapToGrid w:val="0"/>
              <w:spacing w:line="400"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页码</w:t>
            </w:r>
          </w:p>
        </w:tc>
      </w:tr>
      <w:tr w:rsidR="000D5302" w:rsidRPr="001F0B5C">
        <w:trPr>
          <w:jc w:val="center"/>
        </w:trPr>
        <w:tc>
          <w:tcPr>
            <w:tcW w:w="1154" w:type="dxa"/>
            <w:vMerge w:val="restart"/>
            <w:vAlign w:val="center"/>
          </w:tcPr>
          <w:p w:rsidR="000D5302" w:rsidRPr="001F0B5C" w:rsidRDefault="000D5302" w:rsidP="0023348B">
            <w:pPr>
              <w:adjustRightInd w:val="0"/>
              <w:snapToGrid w:val="0"/>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资格审查</w:t>
            </w:r>
          </w:p>
        </w:tc>
        <w:tc>
          <w:tcPr>
            <w:tcW w:w="4826" w:type="dxa"/>
            <w:vAlign w:val="center"/>
          </w:tcPr>
          <w:p w:rsidR="000D5302" w:rsidRPr="001F0B5C" w:rsidRDefault="000D5302" w:rsidP="0023348B">
            <w:pPr>
              <w:adjustRightInd w:val="0"/>
              <w:snapToGrid w:val="0"/>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1.满足《中华人民共和国政府采购法》第二十二条规定的投标人承诺书（格式见附件）；未被“信用中国”（</w:t>
            </w:r>
            <w:hyperlink w:tgtFrame="_blank" w:history="1">
              <w:r w:rsidRPr="001F0B5C">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Pr="001F0B5C">
              <w:rPr>
                <w:rFonts w:asciiTheme="minorEastAsia" w:eastAsiaTheme="minorEastAsia" w:hAnsiTheme="minorEastAsia" w:hint="eastAsia"/>
                <w:szCs w:val="21"/>
              </w:rPr>
              <w:t>。</w:t>
            </w:r>
          </w:p>
        </w:tc>
        <w:tc>
          <w:tcPr>
            <w:tcW w:w="1701" w:type="dxa"/>
            <w:vAlign w:val="center"/>
          </w:tcPr>
          <w:p w:rsidR="000D5302" w:rsidRPr="001F0B5C" w:rsidRDefault="000D5302" w:rsidP="0023348B">
            <w:pPr>
              <w:adjustRightInd w:val="0"/>
              <w:snapToGrid w:val="0"/>
              <w:spacing w:line="400" w:lineRule="exact"/>
              <w:ind w:firstLineChars="150" w:firstLine="315"/>
              <w:rPr>
                <w:rFonts w:ascii="宋体" w:hAnsi="宋体" w:cs="宋体"/>
                <w:szCs w:val="21"/>
              </w:rPr>
            </w:pPr>
            <w:r w:rsidRPr="001F0B5C">
              <w:rPr>
                <w:rFonts w:ascii="宋体" w:hAnsi="宋体" w:cs="宋体" w:hint="eastAsia"/>
                <w:szCs w:val="21"/>
              </w:rPr>
              <w:t>□通过</w:t>
            </w:r>
          </w:p>
          <w:p w:rsidR="000D5302" w:rsidRPr="001F0B5C" w:rsidRDefault="000D5302" w:rsidP="0023348B">
            <w:pPr>
              <w:tabs>
                <w:tab w:val="left" w:pos="612"/>
              </w:tabs>
              <w:spacing w:line="400"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417" w:type="dxa"/>
            <w:vAlign w:val="center"/>
          </w:tcPr>
          <w:p w:rsidR="000D5302" w:rsidRPr="001F0B5C" w:rsidRDefault="000D5302" w:rsidP="0023348B">
            <w:pPr>
              <w:adjustRightInd w:val="0"/>
              <w:snapToGrid w:val="0"/>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0D5302" w:rsidRPr="001F0B5C">
        <w:trPr>
          <w:jc w:val="center"/>
        </w:trPr>
        <w:tc>
          <w:tcPr>
            <w:tcW w:w="1154" w:type="dxa"/>
            <w:vMerge/>
            <w:vAlign w:val="center"/>
          </w:tcPr>
          <w:p w:rsidR="000D5302" w:rsidRPr="001F0B5C"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Pr="001F0B5C" w:rsidRDefault="000D5302" w:rsidP="0023348B">
            <w:pPr>
              <w:adjustRightInd w:val="0"/>
              <w:snapToGrid w:val="0"/>
              <w:spacing w:line="400" w:lineRule="exact"/>
              <w:rPr>
                <w:rFonts w:asciiTheme="minorEastAsia" w:eastAsiaTheme="minorEastAsia" w:hAnsiTheme="minorEastAsia"/>
                <w:szCs w:val="21"/>
              </w:rPr>
            </w:pPr>
            <w:r w:rsidRPr="001F0B5C">
              <w:rPr>
                <w:rFonts w:asciiTheme="minorEastAsia" w:eastAsiaTheme="minorEastAsia" w:hAnsiTheme="minorEastAsia" w:cs="宋体" w:hint="eastAsia"/>
                <w:szCs w:val="21"/>
              </w:rPr>
              <w:t>2.</w:t>
            </w:r>
            <w:r w:rsidRPr="001F0B5C">
              <w:rPr>
                <w:rFonts w:asciiTheme="minorEastAsia" w:eastAsiaTheme="minorEastAsia" w:hAnsiTheme="minorEastAsia" w:hint="eastAsia"/>
                <w:szCs w:val="21"/>
              </w:rPr>
              <w:t>落实政府采购政策需满足的资格要求：</w:t>
            </w:r>
            <w:r w:rsidRPr="001F0B5C">
              <w:rPr>
                <w:rFonts w:asciiTheme="minorEastAsia" w:eastAsiaTheme="minorEastAsia" w:hAnsiTheme="minorEastAsia" w:cs="宋体" w:hint="eastAsia"/>
                <w:szCs w:val="21"/>
              </w:rPr>
              <w:t>见招标公告中申请人资格要求的</w:t>
            </w:r>
            <w:r w:rsidRPr="001F0B5C">
              <w:rPr>
                <w:rFonts w:asciiTheme="minorEastAsia" w:eastAsiaTheme="minorEastAsia" w:hAnsiTheme="minorEastAsia" w:hint="eastAsia"/>
                <w:szCs w:val="21"/>
              </w:rPr>
              <w:t>落实政府采购政策需满足的资格要求；（如没有，则无须提供相关证明资料）</w:t>
            </w:r>
          </w:p>
        </w:tc>
        <w:tc>
          <w:tcPr>
            <w:tcW w:w="1701" w:type="dxa"/>
            <w:vAlign w:val="center"/>
          </w:tcPr>
          <w:p w:rsidR="000D5302" w:rsidRPr="001F0B5C" w:rsidRDefault="000D5302" w:rsidP="0023348B">
            <w:pPr>
              <w:adjustRightInd w:val="0"/>
              <w:snapToGrid w:val="0"/>
              <w:spacing w:line="400" w:lineRule="exact"/>
              <w:ind w:firstLineChars="150" w:firstLine="315"/>
              <w:rPr>
                <w:rFonts w:ascii="宋体" w:hAnsi="宋体" w:cs="宋体"/>
                <w:szCs w:val="21"/>
              </w:rPr>
            </w:pPr>
            <w:r w:rsidRPr="001F0B5C">
              <w:rPr>
                <w:rFonts w:ascii="宋体" w:hAnsi="宋体" w:cs="宋体" w:hint="eastAsia"/>
                <w:szCs w:val="21"/>
              </w:rPr>
              <w:t>□通过</w:t>
            </w:r>
          </w:p>
          <w:p w:rsidR="000D5302" w:rsidRPr="001F0B5C" w:rsidRDefault="000D5302" w:rsidP="0023348B">
            <w:pPr>
              <w:tabs>
                <w:tab w:val="left" w:pos="612"/>
              </w:tabs>
              <w:spacing w:line="400"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417" w:type="dxa"/>
            <w:vAlign w:val="center"/>
          </w:tcPr>
          <w:p w:rsidR="000D5302" w:rsidRPr="001F0B5C" w:rsidRDefault="000D5302" w:rsidP="0023348B">
            <w:pPr>
              <w:adjustRightInd w:val="0"/>
              <w:snapToGrid w:val="0"/>
              <w:spacing w:line="400" w:lineRule="exact"/>
              <w:jc w:val="center"/>
              <w:rPr>
                <w:rFonts w:asciiTheme="minorEastAsia" w:eastAsiaTheme="minorEastAsia" w:hAnsiTheme="minorEastAsia" w:cs="宋体"/>
                <w:szCs w:val="21"/>
              </w:rPr>
            </w:pPr>
            <w:r w:rsidRPr="001F0B5C">
              <w:rPr>
                <w:rFonts w:asciiTheme="minorEastAsia" w:eastAsiaTheme="minorEastAsia" w:hAnsiTheme="minorEastAsia" w:hint="eastAsia"/>
                <w:szCs w:val="21"/>
              </w:rPr>
              <w:t>第（）页</w:t>
            </w:r>
          </w:p>
        </w:tc>
      </w:tr>
      <w:tr w:rsidR="000D5302" w:rsidRPr="001F0B5C">
        <w:trPr>
          <w:jc w:val="center"/>
        </w:trPr>
        <w:tc>
          <w:tcPr>
            <w:tcW w:w="1154" w:type="dxa"/>
            <w:vMerge/>
            <w:vAlign w:val="center"/>
          </w:tcPr>
          <w:p w:rsidR="000D5302" w:rsidRPr="001F0B5C"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Pr="001F0B5C" w:rsidRDefault="000D5302" w:rsidP="00E45B68">
            <w:pPr>
              <w:adjustRightInd w:val="0"/>
              <w:snapToGrid w:val="0"/>
              <w:spacing w:line="400" w:lineRule="exact"/>
              <w:rPr>
                <w:rFonts w:asciiTheme="minorEastAsia" w:eastAsiaTheme="minorEastAsia" w:hAnsiTheme="minorEastAsia" w:cs="宋体"/>
                <w:szCs w:val="21"/>
              </w:rPr>
            </w:pPr>
            <w:r w:rsidRPr="001F0B5C">
              <w:rPr>
                <w:rFonts w:asciiTheme="minorEastAsia" w:eastAsiaTheme="minorEastAsia" w:hAnsiTheme="minorEastAsia" w:cs="宋体" w:hint="eastAsia"/>
                <w:szCs w:val="21"/>
              </w:rPr>
              <w:t>3.</w:t>
            </w:r>
            <w:r w:rsidR="00E45B68" w:rsidRPr="001F0B5C">
              <w:rPr>
                <w:rFonts w:asciiTheme="minorEastAsia" w:eastAsiaTheme="minorEastAsia" w:hAnsiTheme="minorEastAsia"/>
                <w:szCs w:val="21"/>
              </w:rPr>
              <w:t>本项目的特定资格要求</w:t>
            </w:r>
            <w:r w:rsidR="00E45B68" w:rsidRPr="001F0B5C">
              <w:rPr>
                <w:rFonts w:asciiTheme="minorEastAsia" w:eastAsiaTheme="minorEastAsia" w:hAnsiTheme="minorEastAsia" w:cs="宋体" w:hint="eastAsia"/>
                <w:szCs w:val="21"/>
              </w:rPr>
              <w:t>：见招标公告中申请人资格要求的</w:t>
            </w:r>
            <w:r w:rsidR="00E45B68" w:rsidRPr="001F0B5C">
              <w:rPr>
                <w:rFonts w:asciiTheme="minorEastAsia" w:eastAsiaTheme="minorEastAsia" w:hAnsiTheme="minorEastAsia"/>
                <w:szCs w:val="21"/>
              </w:rPr>
              <w:t>本项目的特定资格要求</w:t>
            </w:r>
            <w:r w:rsidR="00E45B68" w:rsidRPr="001F0B5C">
              <w:rPr>
                <w:rFonts w:asciiTheme="minorEastAsia" w:eastAsiaTheme="minorEastAsia" w:hAnsiTheme="minorEastAsia" w:cs="宋体" w:hint="eastAsia"/>
                <w:szCs w:val="21"/>
              </w:rPr>
              <w:t>；（如没有，则无须提供相关证明资料）</w:t>
            </w:r>
          </w:p>
        </w:tc>
        <w:tc>
          <w:tcPr>
            <w:tcW w:w="1701" w:type="dxa"/>
            <w:vAlign w:val="center"/>
          </w:tcPr>
          <w:p w:rsidR="000D5302" w:rsidRPr="001F0B5C" w:rsidRDefault="000D5302" w:rsidP="00B449E9">
            <w:pPr>
              <w:adjustRightInd w:val="0"/>
              <w:snapToGrid w:val="0"/>
              <w:spacing w:line="400" w:lineRule="exact"/>
              <w:ind w:firstLineChars="150" w:firstLine="315"/>
              <w:rPr>
                <w:rFonts w:ascii="宋体" w:hAnsi="宋体" w:cs="宋体"/>
                <w:szCs w:val="21"/>
              </w:rPr>
            </w:pPr>
            <w:r w:rsidRPr="001F0B5C">
              <w:rPr>
                <w:rFonts w:ascii="宋体" w:hAnsi="宋体" w:cs="宋体" w:hint="eastAsia"/>
                <w:szCs w:val="21"/>
              </w:rPr>
              <w:t>□通过</w:t>
            </w:r>
          </w:p>
          <w:p w:rsidR="000D5302" w:rsidRPr="001F0B5C" w:rsidRDefault="000D5302" w:rsidP="00B449E9">
            <w:pPr>
              <w:tabs>
                <w:tab w:val="left" w:pos="612"/>
              </w:tabs>
              <w:spacing w:line="400"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417" w:type="dxa"/>
            <w:vAlign w:val="center"/>
          </w:tcPr>
          <w:p w:rsidR="000D5302" w:rsidRPr="001F0B5C" w:rsidRDefault="000D5302" w:rsidP="00B449E9">
            <w:pPr>
              <w:adjustRightInd w:val="0"/>
              <w:snapToGrid w:val="0"/>
              <w:spacing w:line="400" w:lineRule="exact"/>
              <w:jc w:val="center"/>
              <w:rPr>
                <w:rFonts w:asciiTheme="minorEastAsia" w:eastAsiaTheme="minorEastAsia" w:hAnsiTheme="minorEastAsia" w:cs="宋体"/>
                <w:szCs w:val="21"/>
              </w:rPr>
            </w:pPr>
            <w:r w:rsidRPr="001F0B5C">
              <w:rPr>
                <w:rFonts w:asciiTheme="minorEastAsia" w:eastAsiaTheme="minorEastAsia" w:hAnsiTheme="minorEastAsia" w:hint="eastAsia"/>
                <w:szCs w:val="21"/>
              </w:rPr>
              <w:t>第（）页</w:t>
            </w:r>
          </w:p>
        </w:tc>
      </w:tr>
    </w:tbl>
    <w:p w:rsidR="00E874EC" w:rsidRPr="001F0B5C" w:rsidRDefault="009622B3">
      <w:pPr>
        <w:spacing w:line="400" w:lineRule="exact"/>
        <w:rPr>
          <w:rFonts w:ascii="宋体" w:hAnsi="宋体"/>
          <w:b/>
          <w:szCs w:val="21"/>
        </w:rPr>
      </w:pPr>
      <w:r w:rsidRPr="001F0B5C">
        <w:rPr>
          <w:rFonts w:ascii="宋体" w:hAnsi="宋体" w:hint="eastAsia"/>
          <w:b/>
          <w:szCs w:val="21"/>
        </w:rPr>
        <w:t>备注：资格条件自查表将作为</w:t>
      </w:r>
      <w:r w:rsidRPr="001F0B5C">
        <w:rPr>
          <w:rFonts w:ascii="宋体" w:hAnsi="宋体" w:hint="eastAsia"/>
          <w:b/>
          <w:bCs/>
          <w:szCs w:val="21"/>
        </w:rPr>
        <w:t>投标人</w:t>
      </w:r>
      <w:r w:rsidRPr="001F0B5C">
        <w:rPr>
          <w:rFonts w:ascii="宋体" w:hAnsi="宋体" w:hint="eastAsia"/>
          <w:b/>
          <w:szCs w:val="21"/>
        </w:rPr>
        <w:t>有效性审查的重要内容之一，</w:t>
      </w:r>
      <w:r w:rsidRPr="001F0B5C">
        <w:rPr>
          <w:rFonts w:ascii="宋体" w:hAnsi="宋体" w:hint="eastAsia"/>
          <w:b/>
          <w:bCs/>
          <w:szCs w:val="21"/>
        </w:rPr>
        <w:t>投标人</w:t>
      </w:r>
      <w:r w:rsidRPr="001F0B5C">
        <w:rPr>
          <w:rFonts w:ascii="宋体" w:hAnsi="宋体" w:hint="eastAsia"/>
          <w:b/>
          <w:szCs w:val="21"/>
        </w:rPr>
        <w:t>必须严格按照其内容及序列要求在投标文件中对应如实提供，对资格性证明文件的任何缺漏和不符合项将会直接导致投标无效！</w:t>
      </w:r>
    </w:p>
    <w:p w:rsidR="00E874EC" w:rsidRPr="001F0B5C" w:rsidRDefault="00E874EC">
      <w:pPr>
        <w:snapToGrid w:val="0"/>
        <w:spacing w:line="400" w:lineRule="exact"/>
        <w:rPr>
          <w:rFonts w:ascii="宋体" w:hAnsi="宋体"/>
          <w:b/>
          <w:spacing w:val="-4"/>
          <w:sz w:val="18"/>
          <w:szCs w:val="20"/>
        </w:rPr>
      </w:pPr>
    </w:p>
    <w:p w:rsidR="00E874EC" w:rsidRPr="001F0B5C" w:rsidRDefault="00E874EC">
      <w:pPr>
        <w:pStyle w:val="a0"/>
      </w:pPr>
    </w:p>
    <w:p w:rsidR="00E874EC" w:rsidRPr="001F0B5C" w:rsidRDefault="00E874EC">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1879BE" w:rsidRPr="001F0B5C" w:rsidRDefault="001879BE">
      <w:pPr>
        <w:pStyle w:val="a0"/>
      </w:pPr>
    </w:p>
    <w:p w:rsidR="00E874EC" w:rsidRPr="001F0B5C" w:rsidRDefault="009622B3">
      <w:pPr>
        <w:spacing w:line="400" w:lineRule="exact"/>
        <w:jc w:val="center"/>
        <w:rPr>
          <w:rFonts w:ascii="宋体" w:hAnsi="宋体"/>
          <w:b/>
          <w:sz w:val="24"/>
        </w:rPr>
      </w:pPr>
      <w:r w:rsidRPr="001F0B5C">
        <w:rPr>
          <w:rFonts w:ascii="宋体" w:hAnsi="宋体" w:hint="eastAsia"/>
          <w:b/>
          <w:sz w:val="24"/>
        </w:rPr>
        <w:lastRenderedPageBreak/>
        <w:t>满足《中华人民共和国政府采购法》第二十二条规定的投标人承诺书</w:t>
      </w:r>
    </w:p>
    <w:p w:rsidR="00E874EC" w:rsidRPr="001F0B5C" w:rsidRDefault="00E874EC">
      <w:pPr>
        <w:spacing w:line="400" w:lineRule="exact"/>
        <w:ind w:firstLineChars="200" w:firstLine="420"/>
        <w:rPr>
          <w:rFonts w:ascii="宋体" w:hAnsi="宋体"/>
          <w:szCs w:val="21"/>
        </w:rPr>
      </w:pP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我公司/单位满足《中华人民共和国政府采购法》第二十二条规定的投标人资格条件：</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1.具有独立承担民事责任的能力；</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2.具有良好的商业信誉和健全的财务会计制度；</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3.具有履行合同所必需的设备和专业技术能力；</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4.有依法缴纳税收和社会保障资金的良好记录；</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5.参加政府采购活动前三年内，在经营活动中没有重大违法记录；</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6.法律、行政法规规定的其他条件。</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特此承诺！</w:t>
      </w:r>
    </w:p>
    <w:p w:rsidR="00E874EC" w:rsidRPr="001F0B5C" w:rsidRDefault="00E874EC">
      <w:pPr>
        <w:spacing w:line="400" w:lineRule="exact"/>
        <w:ind w:firstLineChars="200" w:firstLine="420"/>
        <w:rPr>
          <w:rFonts w:ascii="宋体" w:hAnsi="宋体"/>
          <w:szCs w:val="21"/>
        </w:rPr>
      </w:pPr>
    </w:p>
    <w:p w:rsidR="00E874EC" w:rsidRPr="001F0B5C" w:rsidRDefault="00E874EC">
      <w:pPr>
        <w:spacing w:line="400" w:lineRule="exact"/>
        <w:ind w:firstLineChars="200" w:firstLine="420"/>
        <w:rPr>
          <w:rFonts w:ascii="宋体" w:hAnsi="宋体"/>
          <w:szCs w:val="21"/>
        </w:rPr>
      </w:pPr>
    </w:p>
    <w:p w:rsidR="00E874EC" w:rsidRPr="001F0B5C" w:rsidRDefault="00E874EC">
      <w:pPr>
        <w:spacing w:line="400" w:lineRule="exact"/>
        <w:ind w:firstLineChars="200" w:firstLine="420"/>
        <w:rPr>
          <w:rFonts w:ascii="宋体" w:hAnsi="宋体"/>
          <w:szCs w:val="21"/>
        </w:rPr>
      </w:pPr>
    </w:p>
    <w:p w:rsidR="00E874EC" w:rsidRPr="001F0B5C" w:rsidRDefault="009622B3">
      <w:pPr>
        <w:spacing w:line="400" w:lineRule="exact"/>
        <w:ind w:firstLineChars="2300" w:firstLine="4830"/>
        <w:rPr>
          <w:rFonts w:ascii="宋体" w:hAnsi="宋体"/>
          <w:szCs w:val="21"/>
        </w:rPr>
      </w:pPr>
      <w:r w:rsidRPr="001F0B5C">
        <w:rPr>
          <w:rFonts w:ascii="宋体" w:hAnsi="宋体" w:hint="eastAsia"/>
          <w:szCs w:val="21"/>
        </w:rPr>
        <w:t xml:space="preserve">投标人（盖章）：        </w:t>
      </w:r>
    </w:p>
    <w:p w:rsidR="00E874EC" w:rsidRPr="001F0B5C" w:rsidRDefault="009622B3">
      <w:pPr>
        <w:spacing w:line="400" w:lineRule="exact"/>
        <w:ind w:firstLineChars="800" w:firstLine="1680"/>
        <w:rPr>
          <w:rFonts w:ascii="宋体" w:hAnsi="宋体"/>
          <w:szCs w:val="21"/>
        </w:rPr>
      </w:pPr>
      <w:r w:rsidRPr="001F0B5C">
        <w:rPr>
          <w:rFonts w:ascii="宋体" w:hAnsi="宋体" w:hint="eastAsia"/>
          <w:szCs w:val="21"/>
        </w:rPr>
        <w:t xml:space="preserve">投标人的法定代表人／负责人或其授权代表(签字)：        </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 xml:space="preserve">                                                  日  期：  </w:t>
      </w:r>
    </w:p>
    <w:p w:rsidR="00E874EC" w:rsidRPr="001F0B5C" w:rsidRDefault="00E874EC">
      <w:pPr>
        <w:spacing w:line="400" w:lineRule="exact"/>
        <w:ind w:firstLineChars="200" w:firstLine="420"/>
        <w:rPr>
          <w:rFonts w:ascii="宋体" w:hAnsi="宋体"/>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pPr>
        <w:widowControl/>
        <w:spacing w:line="360" w:lineRule="auto"/>
        <w:ind w:left="420" w:right="159"/>
        <w:rPr>
          <w:rFonts w:ascii="宋体" w:hAnsi="宋体"/>
          <w:kern w:val="0"/>
          <w:szCs w:val="21"/>
        </w:rPr>
      </w:pPr>
    </w:p>
    <w:p w:rsidR="00E874EC" w:rsidRPr="001F0B5C" w:rsidRDefault="00E874EC" w:rsidP="00E469BB">
      <w:pPr>
        <w:snapToGrid w:val="0"/>
        <w:spacing w:beforeLines="50" w:after="50"/>
        <w:jc w:val="left"/>
        <w:rPr>
          <w:rFonts w:ascii="宋体" w:hAnsi="宋体"/>
          <w:b/>
          <w:spacing w:val="-4"/>
          <w:sz w:val="18"/>
          <w:szCs w:val="20"/>
        </w:rPr>
      </w:pPr>
    </w:p>
    <w:p w:rsidR="00E874EC" w:rsidRPr="001F0B5C" w:rsidRDefault="00E874EC">
      <w:pPr>
        <w:spacing w:line="400" w:lineRule="exact"/>
        <w:rPr>
          <w:rFonts w:ascii="宋体" w:hAnsi="宋体"/>
          <w:b/>
          <w:szCs w:val="21"/>
        </w:rPr>
      </w:pPr>
    </w:p>
    <w:p w:rsidR="00E874EC" w:rsidRPr="001F0B5C" w:rsidRDefault="00E874EC">
      <w:pPr>
        <w:spacing w:line="400" w:lineRule="exact"/>
        <w:rPr>
          <w:rFonts w:ascii="宋体" w:hAnsi="宋体"/>
          <w:b/>
          <w:szCs w:val="21"/>
        </w:rPr>
      </w:pPr>
    </w:p>
    <w:p w:rsidR="00E874EC" w:rsidRPr="001F0B5C" w:rsidRDefault="00E874EC">
      <w:pPr>
        <w:pStyle w:val="a0"/>
      </w:pPr>
    </w:p>
    <w:p w:rsidR="00E874EC" w:rsidRPr="001F0B5C" w:rsidRDefault="00E874EC">
      <w:pPr>
        <w:spacing w:line="400" w:lineRule="exact"/>
        <w:rPr>
          <w:rFonts w:ascii="宋体" w:hAnsi="宋体"/>
          <w:b/>
          <w:szCs w:val="21"/>
        </w:rPr>
      </w:pPr>
    </w:p>
    <w:p w:rsidR="00E874EC" w:rsidRPr="001F0B5C" w:rsidRDefault="00E874EC">
      <w:pPr>
        <w:spacing w:line="400" w:lineRule="exact"/>
        <w:rPr>
          <w:rFonts w:ascii="宋体" w:hAnsi="宋体"/>
          <w:b/>
          <w:szCs w:val="21"/>
        </w:rPr>
      </w:pPr>
    </w:p>
    <w:p w:rsidR="00E874EC" w:rsidRPr="001F0B5C" w:rsidRDefault="00E874EC">
      <w:pPr>
        <w:widowControl/>
        <w:spacing w:line="600" w:lineRule="exact"/>
        <w:ind w:right="159"/>
        <w:rPr>
          <w:rFonts w:ascii="宋体" w:hAnsi="宋体"/>
          <w:b/>
          <w:sz w:val="24"/>
        </w:rPr>
      </w:pPr>
    </w:p>
    <w:p w:rsidR="00E874EC" w:rsidRPr="001F0B5C" w:rsidRDefault="009622B3">
      <w:pPr>
        <w:widowControl/>
        <w:spacing w:line="600" w:lineRule="exact"/>
        <w:ind w:right="159"/>
        <w:jc w:val="center"/>
        <w:rPr>
          <w:rFonts w:ascii="宋体" w:hAnsi="宋体"/>
          <w:b/>
          <w:sz w:val="24"/>
        </w:rPr>
      </w:pPr>
      <w:r w:rsidRPr="001F0B5C">
        <w:rPr>
          <w:rFonts w:ascii="宋体" w:hAnsi="宋体" w:hint="eastAsia"/>
          <w:b/>
          <w:sz w:val="24"/>
        </w:rPr>
        <w:lastRenderedPageBreak/>
        <w:t>承 诺 函</w:t>
      </w:r>
    </w:p>
    <w:p w:rsidR="00E874EC" w:rsidRPr="001F0B5C" w:rsidRDefault="00E874EC">
      <w:pPr>
        <w:widowControl/>
        <w:spacing w:line="600" w:lineRule="exact"/>
        <w:ind w:right="159"/>
        <w:jc w:val="center"/>
        <w:rPr>
          <w:rFonts w:ascii="宋体" w:hAnsi="宋体"/>
          <w:b/>
          <w:sz w:val="24"/>
        </w:rPr>
      </w:pPr>
    </w:p>
    <w:p w:rsidR="00E874EC" w:rsidRPr="001F0B5C" w:rsidRDefault="009622B3">
      <w:pPr>
        <w:widowControl/>
        <w:spacing w:line="600" w:lineRule="exact"/>
        <w:ind w:right="159"/>
        <w:rPr>
          <w:rFonts w:ascii="宋体" w:hAnsi="宋体"/>
          <w:szCs w:val="21"/>
        </w:rPr>
      </w:pPr>
      <w:r w:rsidRPr="001F0B5C">
        <w:rPr>
          <w:rFonts w:ascii="宋体" w:hAnsi="宋体" w:hint="eastAsia"/>
          <w:szCs w:val="21"/>
        </w:rPr>
        <w:t>致:宁海县政府采购中心</w:t>
      </w:r>
      <w:r w:rsidRPr="001F0B5C">
        <w:rPr>
          <w:rFonts w:ascii="宋体" w:hAnsi="宋体" w:hint="eastAsia"/>
          <w:szCs w:val="21"/>
        </w:rPr>
        <w:br/>
        <w:t xml:space="preserve">    我公司/单位承诺我公司/单位和我公司/单位的法定代表人/负责人均</w:t>
      </w:r>
      <w:r w:rsidR="00CB6221" w:rsidRPr="001F0B5C">
        <w:rPr>
          <w:rFonts w:ascii="宋体" w:hAnsi="宋体" w:hint="eastAsia"/>
          <w:szCs w:val="21"/>
        </w:rPr>
        <w:t>未被“信用中国”（</w:t>
      </w:r>
      <w:hyperlink w:tgtFrame="_blank" w:history="1">
        <w:r w:rsidR="00CB6221" w:rsidRPr="001F0B5C">
          <w:rPr>
            <w:rFonts w:ascii="宋体" w:hAnsi="宋体" w:hint="eastAsia"/>
          </w:rPr>
          <w:t>www.creditchina.gov.cn)、中国政府采购网（www.ccgp.gov.cn）列入失信被执行人、重大税收违法案件当事人名单、政府采购严重违法失信行为记录名单</w:t>
        </w:r>
      </w:hyperlink>
      <w:r w:rsidR="00CB6221" w:rsidRPr="001F0B5C">
        <w:rPr>
          <w:rFonts w:ascii="微软雅黑" w:eastAsia="微软雅黑" w:hAnsi="微软雅黑" w:hint="eastAsia"/>
          <w:szCs w:val="21"/>
          <w:shd w:val="clear" w:color="auto" w:fill="FFFFFF"/>
        </w:rPr>
        <w:t>。</w:t>
      </w:r>
      <w:r w:rsidRPr="001F0B5C">
        <w:rPr>
          <w:rFonts w:ascii="宋体" w:hAnsi="宋体" w:hint="eastAsia"/>
          <w:szCs w:val="21"/>
        </w:rPr>
        <w:br/>
        <w:t xml:space="preserve">    针对上述承诺，我司保证严格遵守！如有违反，愿无条件放弃中标，并接受处理，承担相应的责任。 </w:t>
      </w:r>
      <w:r w:rsidRPr="001F0B5C">
        <w:rPr>
          <w:rFonts w:ascii="宋体" w:hAnsi="宋体" w:hint="eastAsia"/>
          <w:szCs w:val="21"/>
        </w:rPr>
        <w:br/>
      </w:r>
      <w:r w:rsidRPr="001F0B5C">
        <w:rPr>
          <w:rFonts w:ascii="宋体" w:hAnsi="宋体" w:hint="eastAsia"/>
          <w:szCs w:val="21"/>
        </w:rPr>
        <w:br/>
      </w:r>
      <w:r w:rsidRPr="001F0B5C">
        <w:rPr>
          <w:rFonts w:ascii="宋体" w:hAnsi="宋体" w:hint="eastAsia"/>
          <w:szCs w:val="21"/>
        </w:rPr>
        <w:br/>
      </w:r>
      <w:r w:rsidRPr="001F0B5C">
        <w:rPr>
          <w:rFonts w:ascii="宋体" w:hAnsi="宋体" w:hint="eastAsia"/>
          <w:szCs w:val="21"/>
        </w:rPr>
        <w:br/>
        <w:t>投标人（盖章）：</w:t>
      </w:r>
      <w:r w:rsidRPr="001F0B5C">
        <w:rPr>
          <w:rFonts w:ascii="宋体" w:hAnsi="宋体" w:hint="eastAsia"/>
          <w:szCs w:val="21"/>
        </w:rPr>
        <w:br/>
        <w:t>法定代表人／负责人或授权代表（签字）：</w:t>
      </w:r>
      <w:r w:rsidRPr="001F0B5C">
        <w:rPr>
          <w:rFonts w:ascii="宋体" w:hAnsi="宋体" w:hint="eastAsia"/>
          <w:szCs w:val="21"/>
        </w:rPr>
        <w:br/>
        <w:t>日期：</w:t>
      </w:r>
    </w:p>
    <w:p w:rsidR="00E874EC" w:rsidRPr="001F0B5C" w:rsidRDefault="00E874EC">
      <w:pPr>
        <w:snapToGrid w:val="0"/>
        <w:spacing w:line="600" w:lineRule="exact"/>
        <w:ind w:firstLineChars="200" w:firstLine="420"/>
        <w:jc w:val="left"/>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napToGrid w:val="0"/>
        <w:spacing w:line="400" w:lineRule="exact"/>
        <w:ind w:firstLineChars="200" w:firstLine="420"/>
        <w:jc w:val="center"/>
        <w:outlineLvl w:val="1"/>
        <w:rPr>
          <w:rFonts w:ascii="宋体" w:hAnsi="宋体"/>
          <w:szCs w:val="21"/>
        </w:rPr>
      </w:pPr>
    </w:p>
    <w:p w:rsidR="00E874EC" w:rsidRPr="001F0B5C" w:rsidRDefault="00E874EC">
      <w:pPr>
        <w:spacing w:line="400" w:lineRule="exact"/>
        <w:rPr>
          <w:rFonts w:ascii="宋体" w:hAnsi="宋体"/>
          <w:szCs w:val="21"/>
        </w:rPr>
      </w:pPr>
    </w:p>
    <w:p w:rsidR="00E874EC" w:rsidRPr="001F0B5C" w:rsidRDefault="009622B3">
      <w:pPr>
        <w:spacing w:line="400" w:lineRule="exact"/>
        <w:jc w:val="left"/>
        <w:rPr>
          <w:rFonts w:ascii="宋体" w:hAnsi="宋体"/>
          <w:szCs w:val="21"/>
        </w:rPr>
      </w:pPr>
      <w:r w:rsidRPr="001F0B5C">
        <w:rPr>
          <w:rFonts w:ascii="宋体" w:hAnsi="宋体" w:hint="eastAsia"/>
          <w:szCs w:val="21"/>
        </w:rPr>
        <w:lastRenderedPageBreak/>
        <w:t>附件二</w:t>
      </w:r>
    </w:p>
    <w:p w:rsidR="00E874EC" w:rsidRPr="001F0B5C" w:rsidRDefault="009622B3">
      <w:pPr>
        <w:spacing w:line="400" w:lineRule="exact"/>
        <w:jc w:val="center"/>
        <w:rPr>
          <w:rFonts w:ascii="宋体" w:hAnsi="宋体"/>
          <w:szCs w:val="21"/>
        </w:rPr>
      </w:pPr>
      <w:r w:rsidRPr="001F0B5C">
        <w:rPr>
          <w:rFonts w:ascii="宋体" w:hAnsi="宋体" w:hint="eastAsia"/>
          <w:szCs w:val="21"/>
        </w:rPr>
        <w:t>符合性自查表</w:t>
      </w:r>
    </w:p>
    <w:tbl>
      <w:tblPr>
        <w:tblStyle w:val="ac"/>
        <w:tblW w:w="9196" w:type="dxa"/>
        <w:jc w:val="center"/>
        <w:tblLook w:val="04A0"/>
      </w:tblPr>
      <w:tblGrid>
        <w:gridCol w:w="1272"/>
        <w:gridCol w:w="5407"/>
        <w:gridCol w:w="1276"/>
        <w:gridCol w:w="1241"/>
      </w:tblGrid>
      <w:tr w:rsidR="00E874EC" w:rsidRPr="001F0B5C">
        <w:trPr>
          <w:jc w:val="center"/>
        </w:trPr>
        <w:tc>
          <w:tcPr>
            <w:tcW w:w="6679" w:type="dxa"/>
            <w:gridSpan w:val="2"/>
            <w:vAlign w:val="center"/>
          </w:tcPr>
          <w:p w:rsidR="00E874EC" w:rsidRPr="001F0B5C" w:rsidRDefault="009622B3" w:rsidP="005B0991">
            <w:pPr>
              <w:adjustRightInd w:val="0"/>
              <w:snapToGrid w:val="0"/>
              <w:spacing w:line="352"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招标文件要求</w:t>
            </w:r>
          </w:p>
        </w:tc>
        <w:tc>
          <w:tcPr>
            <w:tcW w:w="1276" w:type="dxa"/>
            <w:vAlign w:val="center"/>
          </w:tcPr>
          <w:p w:rsidR="00E874EC" w:rsidRPr="001F0B5C" w:rsidRDefault="009622B3" w:rsidP="005B0991">
            <w:pPr>
              <w:adjustRightInd w:val="0"/>
              <w:snapToGrid w:val="0"/>
              <w:spacing w:line="352"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自查结论</w:t>
            </w:r>
          </w:p>
        </w:tc>
        <w:tc>
          <w:tcPr>
            <w:tcW w:w="1241" w:type="dxa"/>
            <w:vAlign w:val="center"/>
          </w:tcPr>
          <w:p w:rsidR="00E874EC" w:rsidRPr="001F0B5C" w:rsidRDefault="009622B3" w:rsidP="005B0991">
            <w:pPr>
              <w:adjustRightInd w:val="0"/>
              <w:snapToGrid w:val="0"/>
              <w:spacing w:line="352"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证明资料</w:t>
            </w:r>
          </w:p>
          <w:p w:rsidR="00E874EC" w:rsidRPr="001F0B5C" w:rsidRDefault="009622B3" w:rsidP="005B0991">
            <w:pPr>
              <w:adjustRightInd w:val="0"/>
              <w:snapToGrid w:val="0"/>
              <w:spacing w:line="352" w:lineRule="exact"/>
              <w:jc w:val="center"/>
              <w:rPr>
                <w:rFonts w:asciiTheme="minorEastAsia" w:eastAsiaTheme="minorEastAsia" w:hAnsiTheme="minorEastAsia" w:cs="宋体"/>
                <w:szCs w:val="21"/>
              </w:rPr>
            </w:pPr>
            <w:r w:rsidRPr="001F0B5C">
              <w:rPr>
                <w:rFonts w:asciiTheme="minorEastAsia" w:eastAsiaTheme="minorEastAsia" w:hAnsiTheme="minorEastAsia" w:cs="宋体"/>
                <w:szCs w:val="21"/>
              </w:rPr>
              <w:t>页码</w:t>
            </w:r>
          </w:p>
        </w:tc>
      </w:tr>
      <w:tr w:rsidR="00E874EC" w:rsidRPr="001F0B5C">
        <w:trPr>
          <w:jc w:val="center"/>
        </w:trPr>
        <w:tc>
          <w:tcPr>
            <w:tcW w:w="1272" w:type="dxa"/>
            <w:vMerge w:val="restart"/>
            <w:vAlign w:val="center"/>
          </w:tcPr>
          <w:p w:rsidR="00E874EC" w:rsidRPr="001F0B5C" w:rsidRDefault="009622B3"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技术</w:t>
            </w:r>
          </w:p>
        </w:tc>
        <w:tc>
          <w:tcPr>
            <w:tcW w:w="5407" w:type="dxa"/>
            <w:vAlign w:val="center"/>
          </w:tcPr>
          <w:p w:rsidR="00E874EC" w:rsidRPr="001F0B5C" w:rsidRDefault="009622B3" w:rsidP="005B0991">
            <w:pPr>
              <w:tabs>
                <w:tab w:val="left" w:pos="612"/>
              </w:tabs>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1.投标函已提交并符合招标文件要求的；（格式见附件）</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930DB0">
            <w:pPr>
              <w:tabs>
                <w:tab w:val="left" w:pos="612"/>
              </w:tabs>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2.</w:t>
            </w:r>
            <w:r w:rsidR="00930DB0" w:rsidRPr="001F0B5C">
              <w:rPr>
                <w:rFonts w:asciiTheme="minorEastAsia" w:eastAsiaTheme="minorEastAsia" w:hAnsiTheme="minorEastAsia"/>
                <w:szCs w:val="21"/>
              </w:rPr>
              <w:t>《</w:t>
            </w:r>
            <w:r w:rsidR="000C6548" w:rsidRPr="001F0B5C">
              <w:rPr>
                <w:rFonts w:asciiTheme="minorEastAsia" w:eastAsiaTheme="minorEastAsia" w:hAnsiTheme="minorEastAsia" w:hint="eastAsia"/>
                <w:szCs w:val="21"/>
              </w:rPr>
              <w:t>法定代表人／负责人身份证明书</w:t>
            </w:r>
            <w:r w:rsidR="00930DB0" w:rsidRPr="001F0B5C">
              <w:rPr>
                <w:rFonts w:asciiTheme="minorEastAsia" w:eastAsiaTheme="minorEastAsia" w:hAnsiTheme="minorEastAsia" w:cs="宋体"/>
                <w:szCs w:val="21"/>
                <w:shd w:val="clear" w:color="auto" w:fill="FFFFFF"/>
              </w:rPr>
              <w:t>》</w:t>
            </w:r>
            <w:r w:rsidR="00930DB0" w:rsidRPr="001F0B5C">
              <w:rPr>
                <w:rFonts w:asciiTheme="minorEastAsia" w:eastAsiaTheme="minorEastAsia" w:hAnsiTheme="minorEastAsia" w:hint="eastAsia"/>
                <w:szCs w:val="21"/>
              </w:rPr>
              <w:t>已提交的；（格式见附件）</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3.</w:t>
            </w:r>
            <w:r w:rsidRPr="001F0B5C">
              <w:rPr>
                <w:rFonts w:asciiTheme="minorEastAsia" w:eastAsiaTheme="minorEastAsia" w:hAnsiTheme="minorEastAsia"/>
                <w:szCs w:val="21"/>
              </w:rPr>
              <w:t>投标文件按招标文件要求签署、盖章的；</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tabs>
                <w:tab w:val="left" w:pos="612"/>
              </w:tabs>
              <w:spacing w:line="352" w:lineRule="exact"/>
              <w:rPr>
                <w:rFonts w:asciiTheme="minorEastAsia" w:eastAsiaTheme="minorEastAsia" w:hAnsiTheme="minorEastAsia"/>
                <w:szCs w:val="21"/>
              </w:rPr>
            </w:pPr>
            <w:r w:rsidRPr="001F0B5C">
              <w:rPr>
                <w:rFonts w:asciiTheme="minorEastAsia" w:eastAsiaTheme="minorEastAsia" w:hAnsiTheme="minorEastAsia" w:cs="宋体" w:hint="eastAsia"/>
                <w:szCs w:val="21"/>
                <w:shd w:val="clear" w:color="auto" w:fill="FFFFFF"/>
              </w:rPr>
              <w:t>4.</w:t>
            </w:r>
            <w:r w:rsidRPr="001F0B5C">
              <w:rPr>
                <w:rFonts w:asciiTheme="minorEastAsia" w:eastAsiaTheme="minorEastAsia" w:hAnsiTheme="minorEastAsia" w:cs="宋体"/>
                <w:szCs w:val="21"/>
                <w:shd w:val="clear" w:color="auto" w:fill="FFFFFF"/>
              </w:rPr>
              <w:t>具备招标文件中规定的资格要求的</w:t>
            </w:r>
            <w:r w:rsidRPr="001F0B5C">
              <w:rPr>
                <w:rFonts w:asciiTheme="minorEastAsia" w:eastAsiaTheme="minorEastAsia" w:hAnsiTheme="minorEastAsia" w:hint="eastAsia"/>
                <w:szCs w:val="21"/>
              </w:rPr>
              <w:t>；</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tabs>
                <w:tab w:val="left" w:pos="612"/>
              </w:tabs>
              <w:spacing w:line="352" w:lineRule="exact"/>
              <w:jc w:val="center"/>
              <w:rPr>
                <w:rFonts w:asciiTheme="minorEastAsia" w:eastAsiaTheme="minorEastAsia" w:hAnsiTheme="minorEastAsia" w:cs="宋体"/>
                <w:szCs w:val="21"/>
                <w:shd w:val="clear" w:color="auto" w:fill="FFFFFF"/>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5.不存在投标有效期不足的；</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930DB0">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6.</w:t>
            </w:r>
            <w:r w:rsidRPr="001F0B5C">
              <w:rPr>
                <w:rFonts w:asciiTheme="minorEastAsia" w:eastAsiaTheme="minorEastAsia" w:hAnsiTheme="minorEastAsia" w:cs="宋体"/>
                <w:szCs w:val="21"/>
                <w:shd w:val="clear" w:color="auto" w:fill="FFFFFF"/>
              </w:rPr>
              <w:t>授权代表</w:t>
            </w:r>
            <w:r w:rsidRPr="001F0B5C">
              <w:rPr>
                <w:rFonts w:asciiTheme="minorEastAsia" w:eastAsiaTheme="minorEastAsia" w:hAnsiTheme="minorEastAsia" w:cs="宋体" w:hint="eastAsia"/>
                <w:szCs w:val="21"/>
                <w:shd w:val="clear" w:color="auto" w:fill="FFFFFF"/>
              </w:rPr>
              <w:t>有</w:t>
            </w:r>
            <w:r w:rsidRPr="001F0B5C">
              <w:rPr>
                <w:rFonts w:asciiTheme="minorEastAsia" w:eastAsiaTheme="minorEastAsia" w:hAnsiTheme="minorEastAsia" w:cs="宋体"/>
                <w:szCs w:val="21"/>
                <w:shd w:val="clear" w:color="auto" w:fill="FFFFFF"/>
              </w:rPr>
              <w:t>《</w:t>
            </w:r>
            <w:r w:rsidR="000C6548" w:rsidRPr="001F0B5C">
              <w:rPr>
                <w:rFonts w:asciiTheme="minorEastAsia" w:eastAsiaTheme="minorEastAsia" w:hAnsiTheme="minorEastAsia" w:cs="宋体" w:hint="eastAsia"/>
                <w:szCs w:val="21"/>
                <w:shd w:val="clear" w:color="auto" w:fill="FFFFFF"/>
              </w:rPr>
              <w:t>法定代表人／负责人授权委托书</w:t>
            </w:r>
            <w:r w:rsidRPr="001F0B5C">
              <w:rPr>
                <w:rFonts w:asciiTheme="minorEastAsia" w:eastAsiaTheme="minorEastAsia" w:hAnsiTheme="minorEastAsia" w:cs="宋体"/>
                <w:szCs w:val="21"/>
                <w:shd w:val="clear" w:color="auto" w:fill="FFFFFF"/>
              </w:rPr>
              <w:t>》的；</w:t>
            </w:r>
            <w:r w:rsidR="00930DB0" w:rsidRPr="001F0B5C">
              <w:rPr>
                <w:rFonts w:asciiTheme="minorEastAsia" w:eastAsiaTheme="minorEastAsia" w:hAnsiTheme="minorEastAsia" w:cs="宋体" w:hint="eastAsia"/>
                <w:szCs w:val="21"/>
                <w:shd w:val="clear" w:color="auto" w:fill="FFFFFF"/>
              </w:rPr>
              <w:t>（格式见附件）</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7.</w:t>
            </w:r>
            <w:r w:rsidRPr="001F0B5C">
              <w:rPr>
                <w:rFonts w:asciiTheme="minorEastAsia" w:eastAsiaTheme="minorEastAsia" w:hAnsiTheme="minorEastAsia"/>
                <w:szCs w:val="21"/>
              </w:rPr>
              <w:t>投标文件不含有</w:t>
            </w:r>
            <w:r w:rsidRPr="001F0B5C">
              <w:rPr>
                <w:rFonts w:asciiTheme="minorEastAsia" w:eastAsiaTheme="minorEastAsia" w:hAnsiTheme="minorEastAsia" w:hint="eastAsia"/>
                <w:szCs w:val="21"/>
              </w:rPr>
              <w:t>采购人</w:t>
            </w:r>
            <w:r w:rsidRPr="001F0B5C">
              <w:rPr>
                <w:rFonts w:asciiTheme="minorEastAsia" w:eastAsiaTheme="minorEastAsia" w:hAnsiTheme="minorEastAsia"/>
                <w:szCs w:val="21"/>
              </w:rPr>
              <w:t>不能接受的附加条件的；</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8.不存在</w:t>
            </w:r>
            <w:r w:rsidRPr="001F0B5C">
              <w:rPr>
                <w:rFonts w:asciiTheme="minorEastAsia" w:eastAsiaTheme="minorEastAsia" w:hAnsiTheme="minorEastAsia"/>
                <w:szCs w:val="21"/>
              </w:rPr>
              <w:t>提供虚假材料投标的；</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9.与招标文件无重大偏离、满足带</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号实质性指标的投标文件；</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10.</w:t>
            </w:r>
            <w:r w:rsidRPr="001F0B5C">
              <w:rPr>
                <w:rFonts w:asciiTheme="minorEastAsia" w:eastAsiaTheme="minorEastAsia" w:hAnsiTheme="minorEastAsia"/>
                <w:szCs w:val="21"/>
              </w:rPr>
              <w:t>投标</w:t>
            </w:r>
            <w:r w:rsidRPr="001F0B5C">
              <w:rPr>
                <w:rFonts w:asciiTheme="minorEastAsia" w:eastAsiaTheme="minorEastAsia" w:hAnsiTheme="minorEastAsia" w:hint="eastAsia"/>
                <w:szCs w:val="21"/>
              </w:rPr>
              <w:t>技术</w:t>
            </w:r>
            <w:r w:rsidRPr="001F0B5C">
              <w:rPr>
                <w:rFonts w:asciiTheme="minorEastAsia" w:eastAsiaTheme="minorEastAsia" w:hAnsiTheme="minorEastAsia"/>
                <w:szCs w:val="21"/>
              </w:rPr>
              <w:t>方案明确，不存在一个或一个以上备选（替代）投标方案的；</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12.技术商务文件中未出现投标报价内容的；</w:t>
            </w:r>
          </w:p>
        </w:tc>
        <w:tc>
          <w:tcPr>
            <w:tcW w:w="1276" w:type="dxa"/>
            <w:vAlign w:val="center"/>
          </w:tcPr>
          <w:p w:rsidR="00E874EC" w:rsidRPr="001F0B5C" w:rsidRDefault="009622B3" w:rsidP="005B0991">
            <w:pPr>
              <w:adjustRightInd w:val="0"/>
              <w:snapToGrid w:val="0"/>
              <w:spacing w:line="352" w:lineRule="exact"/>
              <w:ind w:firstLineChars="150" w:firstLine="315"/>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13.投标人未被视为串通投标的；</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14.不存在</w:t>
            </w:r>
            <w:r w:rsidRPr="001F0B5C">
              <w:rPr>
                <w:rFonts w:asciiTheme="minorEastAsia" w:eastAsiaTheme="minorEastAsia" w:hAnsiTheme="minorEastAsia" w:cs="Cambria Math"/>
                <w:szCs w:val="21"/>
              </w:rPr>
              <w:t>仅提交备份投标文件的；</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E874EC" w:rsidRPr="001F0B5C">
        <w:trPr>
          <w:jc w:val="center"/>
        </w:trPr>
        <w:tc>
          <w:tcPr>
            <w:tcW w:w="1272" w:type="dxa"/>
            <w:vMerge/>
            <w:vAlign w:val="center"/>
          </w:tcPr>
          <w:p w:rsidR="00E874EC" w:rsidRPr="001F0B5C" w:rsidRDefault="00E874EC" w:rsidP="005B0991">
            <w:pPr>
              <w:spacing w:line="352" w:lineRule="exact"/>
              <w:jc w:val="center"/>
              <w:rPr>
                <w:rFonts w:asciiTheme="minorEastAsia" w:eastAsiaTheme="minorEastAsia" w:hAnsiTheme="minorEastAsia"/>
                <w:szCs w:val="21"/>
              </w:rPr>
            </w:pPr>
          </w:p>
        </w:tc>
        <w:tc>
          <w:tcPr>
            <w:tcW w:w="5407" w:type="dxa"/>
            <w:vAlign w:val="center"/>
          </w:tcPr>
          <w:p w:rsidR="00E874EC" w:rsidRPr="001F0B5C" w:rsidRDefault="009622B3"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15.不存在法律、法规和招标文件规定的其他无效情形。</w:t>
            </w:r>
          </w:p>
        </w:tc>
        <w:tc>
          <w:tcPr>
            <w:tcW w:w="1276" w:type="dxa"/>
            <w:vAlign w:val="center"/>
          </w:tcPr>
          <w:p w:rsidR="00E874EC" w:rsidRPr="001F0B5C" w:rsidRDefault="009622B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E874EC" w:rsidRPr="001F0B5C" w:rsidRDefault="009622B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E874EC" w:rsidRPr="001F0B5C" w:rsidRDefault="009622B3"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030443" w:rsidRPr="001F0B5C">
        <w:trPr>
          <w:jc w:val="center"/>
        </w:trPr>
        <w:tc>
          <w:tcPr>
            <w:tcW w:w="1272" w:type="dxa"/>
            <w:vMerge w:val="restart"/>
            <w:vAlign w:val="center"/>
          </w:tcPr>
          <w:p w:rsidR="00030443" w:rsidRPr="001F0B5C" w:rsidRDefault="00030443"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szCs w:val="21"/>
              </w:rPr>
              <w:t>商务资信</w:t>
            </w:r>
          </w:p>
        </w:tc>
        <w:tc>
          <w:tcPr>
            <w:tcW w:w="5407" w:type="dxa"/>
            <w:vAlign w:val="center"/>
          </w:tcPr>
          <w:p w:rsidR="00030443" w:rsidRPr="001F0B5C" w:rsidRDefault="00030443" w:rsidP="0045014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sidRPr="001F0B5C">
              <w:rPr>
                <w:rFonts w:asciiTheme="minorEastAsia" w:eastAsiaTheme="minorEastAsia" w:hAnsiTheme="minorEastAsia" w:hint="eastAsia"/>
                <w:szCs w:val="21"/>
              </w:rPr>
              <w:t>营业执照副本复印件、组织机构代码证复印件（如果已经换取证照合一的，可仅提供合一后的营业执照副本）</w:t>
            </w:r>
            <w:r>
              <w:rPr>
                <w:rFonts w:asciiTheme="minorEastAsia" w:eastAsiaTheme="minorEastAsia" w:hAnsiTheme="minorEastAsia" w:hint="eastAsia"/>
                <w:szCs w:val="21"/>
              </w:rPr>
              <w:t>。</w:t>
            </w:r>
          </w:p>
        </w:tc>
        <w:tc>
          <w:tcPr>
            <w:tcW w:w="1276" w:type="dxa"/>
            <w:vAlign w:val="center"/>
          </w:tcPr>
          <w:p w:rsidR="00030443" w:rsidRPr="001F0B5C" w:rsidRDefault="00030443"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030443" w:rsidRPr="001F0B5C" w:rsidRDefault="00030443"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030443" w:rsidRPr="001F0B5C" w:rsidRDefault="00030443"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030443" w:rsidRPr="001F0B5C">
        <w:trPr>
          <w:jc w:val="center"/>
        </w:trPr>
        <w:tc>
          <w:tcPr>
            <w:tcW w:w="1272" w:type="dxa"/>
            <w:vMerge/>
            <w:vAlign w:val="center"/>
          </w:tcPr>
          <w:p w:rsidR="00030443" w:rsidRPr="001F0B5C" w:rsidRDefault="00030443" w:rsidP="005B0991">
            <w:pPr>
              <w:spacing w:line="352" w:lineRule="exact"/>
              <w:jc w:val="center"/>
              <w:rPr>
                <w:rFonts w:asciiTheme="minorEastAsia" w:eastAsiaTheme="minorEastAsia" w:hAnsiTheme="minorEastAsia"/>
                <w:szCs w:val="21"/>
              </w:rPr>
            </w:pPr>
          </w:p>
        </w:tc>
        <w:tc>
          <w:tcPr>
            <w:tcW w:w="5407" w:type="dxa"/>
            <w:vAlign w:val="center"/>
          </w:tcPr>
          <w:p w:rsidR="00030443" w:rsidRPr="001F0B5C" w:rsidRDefault="00030443" w:rsidP="0045014D">
            <w:pPr>
              <w:spacing w:line="400" w:lineRule="exact"/>
              <w:rPr>
                <w:rFonts w:asciiTheme="minorEastAsia" w:eastAsiaTheme="minorEastAsia" w:hAnsiTheme="minorEastAsia"/>
                <w:szCs w:val="21"/>
              </w:rPr>
            </w:pPr>
            <w:r>
              <w:rPr>
                <w:rFonts w:ascii="宋体" w:hAnsi="宋体" w:cs="宋体" w:hint="eastAsia"/>
                <w:kern w:val="0"/>
                <w:szCs w:val="21"/>
              </w:rPr>
              <w:t>2.质保期：</w:t>
            </w:r>
            <w:r w:rsidRPr="00372D24">
              <w:rPr>
                <w:rFonts w:ascii="宋体" w:hAnsi="宋体" w:cs="宋体" w:hint="eastAsia"/>
                <w:kern w:val="0"/>
                <w:szCs w:val="21"/>
              </w:rPr>
              <w:t>不少于5年，在质保期内，正常使用过程中出现的质量问题，供应商需负责免费维修或调换。</w:t>
            </w:r>
          </w:p>
        </w:tc>
        <w:tc>
          <w:tcPr>
            <w:tcW w:w="1276" w:type="dxa"/>
            <w:vAlign w:val="center"/>
          </w:tcPr>
          <w:p w:rsidR="00030443" w:rsidRPr="001F0B5C" w:rsidRDefault="00030443" w:rsidP="0045014D">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030443" w:rsidRPr="001F0B5C" w:rsidRDefault="00030443" w:rsidP="0045014D">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030443" w:rsidRPr="001F0B5C" w:rsidRDefault="00030443" w:rsidP="0045014D">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030443" w:rsidRPr="001F0B5C">
        <w:trPr>
          <w:jc w:val="center"/>
        </w:trPr>
        <w:tc>
          <w:tcPr>
            <w:tcW w:w="1272" w:type="dxa"/>
            <w:vMerge/>
            <w:vAlign w:val="center"/>
          </w:tcPr>
          <w:p w:rsidR="00030443" w:rsidRPr="001F0B5C" w:rsidRDefault="00030443" w:rsidP="005B0991">
            <w:pPr>
              <w:spacing w:line="352" w:lineRule="exact"/>
              <w:jc w:val="center"/>
              <w:rPr>
                <w:rFonts w:asciiTheme="minorEastAsia" w:eastAsiaTheme="minorEastAsia" w:hAnsiTheme="minorEastAsia"/>
                <w:szCs w:val="21"/>
              </w:rPr>
            </w:pPr>
          </w:p>
        </w:tc>
        <w:tc>
          <w:tcPr>
            <w:tcW w:w="5407" w:type="dxa"/>
            <w:vAlign w:val="center"/>
          </w:tcPr>
          <w:p w:rsidR="00030443" w:rsidRPr="001F0B5C" w:rsidRDefault="00030443" w:rsidP="0045014D">
            <w:pPr>
              <w:spacing w:line="400" w:lineRule="exact"/>
              <w:rPr>
                <w:rFonts w:asciiTheme="minorEastAsia" w:eastAsiaTheme="minorEastAsia" w:hAnsiTheme="minorEastAsia"/>
                <w:szCs w:val="21"/>
              </w:rPr>
            </w:pPr>
            <w:r>
              <w:rPr>
                <w:rFonts w:ascii="宋体" w:hAnsi="宋体" w:cs="宋体" w:hint="eastAsia"/>
                <w:kern w:val="0"/>
                <w:szCs w:val="21"/>
              </w:rPr>
              <w:t>3.售后技术服务要求：质保期内免费上门服务，接到采购人维修电话1个小时内响应，2小时赶到现场，24小时内修复。</w:t>
            </w:r>
          </w:p>
        </w:tc>
        <w:tc>
          <w:tcPr>
            <w:tcW w:w="1276" w:type="dxa"/>
            <w:vAlign w:val="center"/>
          </w:tcPr>
          <w:p w:rsidR="00030443" w:rsidRPr="001F0B5C" w:rsidRDefault="00030443" w:rsidP="0045014D">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030443" w:rsidRPr="001F0B5C" w:rsidRDefault="00030443" w:rsidP="0045014D">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030443" w:rsidRPr="001F0B5C" w:rsidRDefault="00030443" w:rsidP="0045014D">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030443" w:rsidRPr="001F0B5C">
        <w:trPr>
          <w:jc w:val="center"/>
        </w:trPr>
        <w:tc>
          <w:tcPr>
            <w:tcW w:w="1272" w:type="dxa"/>
            <w:vMerge/>
            <w:vAlign w:val="center"/>
          </w:tcPr>
          <w:p w:rsidR="00030443" w:rsidRPr="001F0B5C" w:rsidRDefault="00030443" w:rsidP="005B0991">
            <w:pPr>
              <w:spacing w:line="352" w:lineRule="exact"/>
              <w:jc w:val="center"/>
              <w:rPr>
                <w:rFonts w:asciiTheme="minorEastAsia" w:eastAsiaTheme="minorEastAsia" w:hAnsiTheme="minorEastAsia"/>
                <w:szCs w:val="21"/>
              </w:rPr>
            </w:pPr>
          </w:p>
        </w:tc>
        <w:tc>
          <w:tcPr>
            <w:tcW w:w="5407" w:type="dxa"/>
            <w:vAlign w:val="center"/>
          </w:tcPr>
          <w:p w:rsidR="00030443" w:rsidRPr="00030443" w:rsidRDefault="00030443" w:rsidP="00030443">
            <w:pPr>
              <w:spacing w:line="320" w:lineRule="exact"/>
              <w:rPr>
                <w:rFonts w:ascii="宋体" w:hAnsi="宋体" w:cs="宋体"/>
                <w:kern w:val="0"/>
                <w:szCs w:val="21"/>
              </w:rPr>
            </w:pPr>
            <w:r>
              <w:rPr>
                <w:rFonts w:ascii="宋体" w:hAnsi="宋体" w:cs="宋体" w:hint="eastAsia"/>
                <w:kern w:val="0"/>
                <w:szCs w:val="21"/>
              </w:rPr>
              <w:t>4.</w:t>
            </w:r>
            <w:r w:rsidRPr="00372D24">
              <w:rPr>
                <w:rFonts w:ascii="宋体" w:hAnsi="宋体" w:cs="宋体" w:hint="eastAsia"/>
                <w:kern w:val="0"/>
                <w:szCs w:val="21"/>
              </w:rPr>
              <w:t>交货</w:t>
            </w:r>
            <w:r>
              <w:rPr>
                <w:rFonts w:ascii="宋体" w:hAnsi="宋体" w:cs="宋体" w:hint="eastAsia"/>
                <w:kern w:val="0"/>
                <w:szCs w:val="21"/>
              </w:rPr>
              <w:t>时间及地点</w:t>
            </w:r>
            <w:r w:rsidRPr="00372D24">
              <w:rPr>
                <w:rFonts w:ascii="宋体" w:hAnsi="宋体" w:cs="宋体" w:hint="eastAsia"/>
                <w:kern w:val="0"/>
                <w:szCs w:val="21"/>
              </w:rPr>
              <w:t>：合同签订后</w:t>
            </w:r>
            <w:r>
              <w:rPr>
                <w:rFonts w:ascii="宋体" w:hAnsi="宋体" w:cs="宋体" w:hint="eastAsia"/>
                <w:kern w:val="0"/>
                <w:szCs w:val="21"/>
              </w:rPr>
              <w:t>15</w:t>
            </w:r>
            <w:r w:rsidR="0059655A">
              <w:rPr>
                <w:rFonts w:ascii="宋体" w:hAnsi="宋体" w:cs="宋体" w:hint="eastAsia"/>
                <w:kern w:val="0"/>
                <w:szCs w:val="21"/>
              </w:rPr>
              <w:t>天内免费送货、安装调试并</w:t>
            </w:r>
            <w:r>
              <w:rPr>
                <w:rFonts w:ascii="宋体" w:hAnsi="宋体" w:cs="宋体" w:hint="eastAsia"/>
                <w:kern w:val="0"/>
                <w:szCs w:val="21"/>
              </w:rPr>
              <w:t>交付使用（含卸货、搬运费）。地点：采购人指定。</w:t>
            </w:r>
          </w:p>
        </w:tc>
        <w:tc>
          <w:tcPr>
            <w:tcW w:w="1276" w:type="dxa"/>
            <w:vAlign w:val="center"/>
          </w:tcPr>
          <w:p w:rsidR="00030443" w:rsidRPr="001F0B5C" w:rsidRDefault="00030443" w:rsidP="0045014D">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030443" w:rsidRPr="001F0B5C" w:rsidRDefault="00030443" w:rsidP="0045014D">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030443" w:rsidRPr="001F0B5C" w:rsidRDefault="00030443" w:rsidP="0045014D">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030443" w:rsidRPr="001F0B5C">
        <w:trPr>
          <w:jc w:val="center"/>
        </w:trPr>
        <w:tc>
          <w:tcPr>
            <w:tcW w:w="1272" w:type="dxa"/>
            <w:vMerge/>
            <w:vAlign w:val="center"/>
          </w:tcPr>
          <w:p w:rsidR="00030443" w:rsidRPr="001F0B5C" w:rsidRDefault="00030443" w:rsidP="005B0991">
            <w:pPr>
              <w:spacing w:line="352" w:lineRule="exact"/>
              <w:jc w:val="center"/>
              <w:rPr>
                <w:rFonts w:asciiTheme="minorEastAsia" w:eastAsiaTheme="minorEastAsia" w:hAnsiTheme="minorEastAsia"/>
                <w:szCs w:val="21"/>
              </w:rPr>
            </w:pPr>
          </w:p>
        </w:tc>
        <w:tc>
          <w:tcPr>
            <w:tcW w:w="5407" w:type="dxa"/>
            <w:vAlign w:val="center"/>
          </w:tcPr>
          <w:p w:rsidR="00030443" w:rsidRPr="001F0B5C" w:rsidRDefault="00030443" w:rsidP="0045014D">
            <w:pPr>
              <w:spacing w:line="400" w:lineRule="exact"/>
              <w:rPr>
                <w:rFonts w:asciiTheme="minorEastAsia" w:eastAsiaTheme="minorEastAsia" w:hAnsiTheme="minorEastAsia"/>
                <w:szCs w:val="21"/>
              </w:rPr>
            </w:pPr>
            <w:r>
              <w:rPr>
                <w:rFonts w:ascii="宋体" w:hAnsi="宋体" w:cs="宋体" w:hint="eastAsia"/>
                <w:kern w:val="0"/>
                <w:szCs w:val="21"/>
              </w:rPr>
              <w:t>5.付款条件：（1）</w:t>
            </w:r>
            <w:r w:rsidRPr="00D01B03">
              <w:rPr>
                <w:rFonts w:ascii="宋体" w:hAnsi="宋体" w:cs="宋体" w:hint="eastAsia"/>
                <w:kern w:val="0"/>
                <w:szCs w:val="21"/>
              </w:rPr>
              <w:t>合同签订后</w:t>
            </w:r>
            <w:r>
              <w:rPr>
                <w:rFonts w:ascii="宋体" w:hAnsi="宋体" w:cs="宋体" w:hint="eastAsia"/>
                <w:kern w:val="0"/>
                <w:szCs w:val="21"/>
              </w:rPr>
              <w:t>7天内，采购人向中标单位支付</w:t>
            </w:r>
            <w:r w:rsidRPr="00D01B03">
              <w:rPr>
                <w:rFonts w:ascii="宋体" w:hAnsi="宋体" w:cs="宋体" w:hint="eastAsia"/>
                <w:kern w:val="0"/>
                <w:szCs w:val="21"/>
              </w:rPr>
              <w:t>合同总价的30%</w:t>
            </w:r>
            <w:r>
              <w:rPr>
                <w:rFonts w:ascii="宋体" w:hAnsi="宋体" w:cs="宋体" w:hint="eastAsia"/>
                <w:kern w:val="0"/>
                <w:szCs w:val="21"/>
              </w:rPr>
              <w:t>作为预付款；（2）货到经采购人确认后支付</w:t>
            </w:r>
            <w:r w:rsidRPr="00D01B03">
              <w:rPr>
                <w:rFonts w:ascii="宋体" w:hAnsi="宋体" w:cs="宋体" w:hint="eastAsia"/>
                <w:kern w:val="0"/>
                <w:szCs w:val="21"/>
              </w:rPr>
              <w:t>合同总价的</w:t>
            </w:r>
            <w:r>
              <w:rPr>
                <w:rFonts w:ascii="宋体" w:hAnsi="宋体" w:cs="宋体" w:hint="eastAsia"/>
                <w:kern w:val="0"/>
                <w:szCs w:val="21"/>
              </w:rPr>
              <w:t>40</w:t>
            </w:r>
            <w:r w:rsidRPr="00D01B03">
              <w:rPr>
                <w:rFonts w:ascii="宋体" w:hAnsi="宋体" w:cs="宋体" w:hint="eastAsia"/>
                <w:kern w:val="0"/>
                <w:szCs w:val="21"/>
              </w:rPr>
              <w:t>%</w:t>
            </w:r>
            <w:r>
              <w:rPr>
                <w:rFonts w:ascii="宋体" w:hAnsi="宋体" w:cs="宋体" w:hint="eastAsia"/>
                <w:kern w:val="0"/>
                <w:szCs w:val="21"/>
              </w:rPr>
              <w:t>；（3）安装调试完成并经验收合格后支付合同总价的30%</w:t>
            </w:r>
            <w:r w:rsidRPr="00D01B03">
              <w:rPr>
                <w:rFonts w:ascii="宋体" w:hAnsi="宋体" w:cs="宋体" w:hint="eastAsia"/>
                <w:kern w:val="0"/>
                <w:szCs w:val="21"/>
              </w:rPr>
              <w:t>。</w:t>
            </w:r>
          </w:p>
        </w:tc>
        <w:tc>
          <w:tcPr>
            <w:tcW w:w="1276" w:type="dxa"/>
            <w:vAlign w:val="center"/>
          </w:tcPr>
          <w:p w:rsidR="00030443" w:rsidRPr="001F0B5C" w:rsidRDefault="00030443" w:rsidP="0045014D">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030443" w:rsidRPr="001F0B5C" w:rsidRDefault="00030443" w:rsidP="0045014D">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030443" w:rsidRPr="001F0B5C" w:rsidRDefault="00030443" w:rsidP="0045014D">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restart"/>
            <w:vAlign w:val="center"/>
          </w:tcPr>
          <w:p w:rsidR="00626CFF" w:rsidRPr="001F0B5C" w:rsidRDefault="00626CFF"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szCs w:val="21"/>
              </w:rPr>
              <w:t>报价</w:t>
            </w: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投标文件按招标文件要求签署、盖章的；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2.</w:t>
            </w:r>
            <w:r w:rsidRPr="001F0B5C">
              <w:rPr>
                <w:rFonts w:asciiTheme="minorEastAsia" w:eastAsiaTheme="minorEastAsia" w:hAnsiTheme="minorEastAsia"/>
                <w:szCs w:val="21"/>
              </w:rPr>
              <w:t>投标文件不含有</w:t>
            </w:r>
            <w:r w:rsidRPr="001F0B5C">
              <w:rPr>
                <w:rFonts w:asciiTheme="minorEastAsia" w:eastAsiaTheme="minorEastAsia" w:hAnsiTheme="minorEastAsia" w:hint="eastAsia"/>
                <w:szCs w:val="21"/>
              </w:rPr>
              <w:t>采购人</w:t>
            </w:r>
            <w:r w:rsidRPr="001F0B5C">
              <w:rPr>
                <w:rFonts w:asciiTheme="minorEastAsia" w:eastAsiaTheme="minorEastAsia" w:hAnsiTheme="minorEastAsia"/>
                <w:szCs w:val="21"/>
              </w:rPr>
              <w:t>不能接受的附加条件的；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3.不存在</w:t>
            </w:r>
            <w:r w:rsidRPr="001F0B5C">
              <w:rPr>
                <w:rFonts w:asciiTheme="minorEastAsia" w:eastAsiaTheme="minorEastAsia" w:hAnsiTheme="minorEastAsia"/>
                <w:szCs w:val="21"/>
              </w:rPr>
              <w:t>提供虚假材料投标的；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4.与招标文件无重大偏离、满足带</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w:t>
            </w:r>
            <w:r w:rsidRPr="001F0B5C">
              <w:rPr>
                <w:rFonts w:asciiTheme="minorEastAsia" w:eastAsiaTheme="minorEastAsia" w:hAnsiTheme="minorEastAsia"/>
                <w:szCs w:val="21"/>
              </w:rPr>
              <w:t>”</w:t>
            </w:r>
            <w:r w:rsidRPr="001F0B5C">
              <w:rPr>
                <w:rFonts w:asciiTheme="minorEastAsia" w:eastAsiaTheme="minorEastAsia" w:hAnsiTheme="minorEastAsia" w:hint="eastAsia"/>
                <w:szCs w:val="21"/>
              </w:rPr>
              <w:t>号实质性指标的投标文件；</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5.</w:t>
            </w:r>
            <w:r w:rsidRPr="001F0B5C">
              <w:rPr>
                <w:rFonts w:asciiTheme="minorEastAsia" w:eastAsiaTheme="minorEastAsia" w:hAnsiTheme="minorEastAsia"/>
                <w:szCs w:val="21"/>
              </w:rPr>
              <w:t>采用人民币报价或者按照招标文件标明的币种报价的；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6.报价不超过招标文件中规定的预算金额或者最高限价的；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7.投标报价不具有选择性；</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8.</w:t>
            </w:r>
            <w:r w:rsidRPr="001F0B5C">
              <w:rPr>
                <w:rFonts w:asciiTheme="minorEastAsia" w:eastAsiaTheme="minorEastAsia" w:hAnsiTheme="minorEastAsia"/>
                <w:szCs w:val="21"/>
              </w:rPr>
              <w:t>评标委员会认为投标人的</w:t>
            </w:r>
            <w:r w:rsidRPr="001F0B5C">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9.投标人对根据修正原则修正后的报价确认的；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tabs>
                <w:tab w:val="left" w:pos="612"/>
              </w:tabs>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10.投标人未被视为串通投标的；</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r w:rsidR="00626CFF" w:rsidRPr="001F0B5C">
        <w:trPr>
          <w:jc w:val="center"/>
        </w:trPr>
        <w:tc>
          <w:tcPr>
            <w:tcW w:w="1272" w:type="dxa"/>
            <w:vMerge/>
            <w:vAlign w:val="center"/>
          </w:tcPr>
          <w:p w:rsidR="00626CFF" w:rsidRPr="001F0B5C" w:rsidRDefault="00626CFF" w:rsidP="005B0991">
            <w:pPr>
              <w:spacing w:line="352" w:lineRule="exact"/>
              <w:jc w:val="center"/>
              <w:rPr>
                <w:rFonts w:asciiTheme="minorEastAsia" w:eastAsiaTheme="minorEastAsia" w:hAnsiTheme="minorEastAsia"/>
                <w:szCs w:val="21"/>
              </w:rPr>
            </w:pPr>
          </w:p>
        </w:tc>
        <w:tc>
          <w:tcPr>
            <w:tcW w:w="5407" w:type="dxa"/>
            <w:vAlign w:val="center"/>
          </w:tcPr>
          <w:p w:rsidR="00626CFF" w:rsidRPr="001F0B5C" w:rsidRDefault="00626CFF" w:rsidP="005B0991">
            <w:pPr>
              <w:spacing w:line="352" w:lineRule="exact"/>
              <w:rPr>
                <w:rFonts w:asciiTheme="minorEastAsia" w:eastAsiaTheme="minorEastAsia" w:hAnsiTheme="minorEastAsia"/>
                <w:szCs w:val="21"/>
              </w:rPr>
            </w:pPr>
            <w:r w:rsidRPr="001F0B5C">
              <w:rPr>
                <w:rFonts w:asciiTheme="minorEastAsia" w:eastAsiaTheme="minorEastAsia" w:hAnsiTheme="minorEastAsia" w:hint="eastAsia"/>
                <w:szCs w:val="21"/>
              </w:rPr>
              <w:t>11.不存在法律、法规和招标文件规定的其他无效情形。</w:t>
            </w:r>
          </w:p>
        </w:tc>
        <w:tc>
          <w:tcPr>
            <w:tcW w:w="1276" w:type="dxa"/>
            <w:vAlign w:val="center"/>
          </w:tcPr>
          <w:p w:rsidR="00626CFF" w:rsidRPr="001F0B5C" w:rsidRDefault="00626CFF" w:rsidP="005B0991">
            <w:pPr>
              <w:adjustRightInd w:val="0"/>
              <w:snapToGrid w:val="0"/>
              <w:spacing w:line="352" w:lineRule="exact"/>
              <w:jc w:val="center"/>
              <w:rPr>
                <w:rFonts w:ascii="宋体" w:hAnsi="宋体" w:cs="宋体"/>
                <w:szCs w:val="21"/>
              </w:rPr>
            </w:pPr>
            <w:r w:rsidRPr="001F0B5C">
              <w:rPr>
                <w:rFonts w:ascii="宋体" w:hAnsi="宋体" w:cs="宋体" w:hint="eastAsia"/>
                <w:szCs w:val="21"/>
              </w:rPr>
              <w:t>□通过</w:t>
            </w:r>
          </w:p>
          <w:p w:rsidR="00626CFF" w:rsidRPr="001F0B5C" w:rsidRDefault="00626CFF" w:rsidP="005B0991">
            <w:pPr>
              <w:spacing w:line="352" w:lineRule="exact"/>
              <w:jc w:val="center"/>
              <w:rPr>
                <w:rFonts w:asciiTheme="minorEastAsia" w:eastAsiaTheme="minorEastAsia" w:hAnsiTheme="minorEastAsia"/>
                <w:szCs w:val="21"/>
              </w:rPr>
            </w:pPr>
            <w:r w:rsidRPr="001F0B5C">
              <w:rPr>
                <w:rFonts w:ascii="宋体" w:hAnsi="宋体" w:cs="宋体" w:hint="eastAsia"/>
                <w:szCs w:val="21"/>
              </w:rPr>
              <w:t>□不通过</w:t>
            </w:r>
          </w:p>
        </w:tc>
        <w:tc>
          <w:tcPr>
            <w:tcW w:w="1241" w:type="dxa"/>
            <w:vAlign w:val="center"/>
          </w:tcPr>
          <w:p w:rsidR="00626CFF" w:rsidRPr="001F0B5C" w:rsidRDefault="00626CFF" w:rsidP="005B0991">
            <w:pPr>
              <w:spacing w:line="352"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第（）页</w:t>
            </w:r>
          </w:p>
        </w:tc>
      </w:tr>
    </w:tbl>
    <w:p w:rsidR="00E874EC" w:rsidRPr="001F0B5C" w:rsidRDefault="009622B3">
      <w:pPr>
        <w:snapToGrid w:val="0"/>
        <w:spacing w:line="400" w:lineRule="exact"/>
        <w:outlineLvl w:val="1"/>
        <w:rPr>
          <w:rFonts w:ascii="宋体" w:hAnsi="宋体"/>
          <w:szCs w:val="21"/>
        </w:rPr>
      </w:pPr>
      <w:r w:rsidRPr="001F0B5C">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E874EC" w:rsidRPr="001F0B5C" w:rsidRDefault="009622B3">
      <w:pPr>
        <w:snapToGrid w:val="0"/>
        <w:spacing w:line="400" w:lineRule="exact"/>
        <w:jc w:val="left"/>
        <w:rPr>
          <w:rFonts w:ascii="宋体" w:hAnsi="宋体"/>
          <w:szCs w:val="21"/>
        </w:rPr>
      </w:pPr>
      <w:r w:rsidRPr="001F0B5C">
        <w:rPr>
          <w:rFonts w:ascii="宋体" w:hAnsi="宋体" w:hint="eastAsia"/>
          <w:szCs w:val="21"/>
        </w:rPr>
        <w:lastRenderedPageBreak/>
        <w:t>（1）投标函格式</w:t>
      </w:r>
    </w:p>
    <w:p w:rsidR="00E874EC" w:rsidRPr="001F0B5C" w:rsidRDefault="00E874EC">
      <w:pPr>
        <w:pStyle w:val="af2"/>
        <w:snapToGrid w:val="0"/>
        <w:spacing w:line="400" w:lineRule="exact"/>
        <w:ind w:left="720" w:firstLineChars="0" w:firstLine="0"/>
        <w:jc w:val="left"/>
        <w:rPr>
          <w:rFonts w:ascii="宋体" w:hAnsi="宋体"/>
          <w:b/>
          <w:sz w:val="24"/>
        </w:rPr>
      </w:pPr>
    </w:p>
    <w:p w:rsidR="00220FAC" w:rsidRPr="001F0B5C" w:rsidRDefault="00220FAC" w:rsidP="00220FAC">
      <w:pPr>
        <w:snapToGrid w:val="0"/>
        <w:spacing w:line="400" w:lineRule="exact"/>
        <w:jc w:val="center"/>
        <w:rPr>
          <w:rFonts w:ascii="宋体" w:hAnsi="宋体"/>
          <w:b/>
          <w:sz w:val="24"/>
        </w:rPr>
      </w:pPr>
      <w:r w:rsidRPr="001F0B5C">
        <w:rPr>
          <w:rFonts w:ascii="宋体" w:hAnsi="宋体" w:hint="eastAsia"/>
          <w:b/>
          <w:sz w:val="24"/>
        </w:rPr>
        <w:t>投</w:t>
      </w:r>
      <w:r w:rsidRPr="001F0B5C">
        <w:rPr>
          <w:rFonts w:ascii="宋体" w:hAnsi="宋体"/>
          <w:b/>
          <w:sz w:val="24"/>
        </w:rPr>
        <w:t xml:space="preserve"> </w:t>
      </w:r>
      <w:r w:rsidRPr="001F0B5C">
        <w:rPr>
          <w:rFonts w:ascii="宋体" w:hAnsi="宋体" w:hint="eastAsia"/>
          <w:b/>
          <w:sz w:val="24"/>
        </w:rPr>
        <w:t>标</w:t>
      </w:r>
      <w:r w:rsidRPr="001F0B5C">
        <w:rPr>
          <w:rFonts w:ascii="宋体" w:hAnsi="宋体"/>
          <w:b/>
          <w:sz w:val="24"/>
        </w:rPr>
        <w:t xml:space="preserve"> </w:t>
      </w:r>
      <w:r w:rsidRPr="001F0B5C">
        <w:rPr>
          <w:rFonts w:ascii="宋体" w:hAnsi="宋体" w:hint="eastAsia"/>
          <w:b/>
          <w:sz w:val="24"/>
        </w:rPr>
        <w:t>函</w:t>
      </w:r>
    </w:p>
    <w:p w:rsidR="00220FAC" w:rsidRPr="001F0B5C" w:rsidRDefault="00220FAC" w:rsidP="00220FAC">
      <w:pPr>
        <w:snapToGrid w:val="0"/>
        <w:spacing w:line="400" w:lineRule="exact"/>
        <w:jc w:val="center"/>
        <w:rPr>
          <w:rFonts w:ascii="宋体" w:hAnsi="宋体"/>
          <w:szCs w:val="21"/>
        </w:rPr>
      </w:pPr>
    </w:p>
    <w:p w:rsidR="00220FAC" w:rsidRPr="001F0B5C" w:rsidRDefault="00220FAC" w:rsidP="00220FAC">
      <w:pPr>
        <w:snapToGrid w:val="0"/>
        <w:spacing w:line="400" w:lineRule="exact"/>
        <w:jc w:val="left"/>
        <w:rPr>
          <w:rFonts w:ascii="宋体" w:hAnsi="宋体"/>
          <w:szCs w:val="21"/>
        </w:rPr>
      </w:pPr>
      <w:r w:rsidRPr="001F0B5C">
        <w:rPr>
          <w:rFonts w:ascii="宋体" w:hAnsi="宋体" w:hint="eastAsia"/>
          <w:szCs w:val="21"/>
        </w:rPr>
        <w:t>致：</w:t>
      </w:r>
      <w:r w:rsidRPr="001F0B5C">
        <w:rPr>
          <w:rFonts w:ascii="宋体" w:hAnsi="宋体" w:hint="eastAsia"/>
          <w:szCs w:val="21"/>
          <w:u w:val="single"/>
        </w:rPr>
        <w:t xml:space="preserve">                                    </w:t>
      </w:r>
      <w:r w:rsidRPr="001F0B5C">
        <w:rPr>
          <w:rFonts w:ascii="宋体" w:hAnsi="宋体" w:hint="eastAsia"/>
          <w:szCs w:val="21"/>
        </w:rPr>
        <w:t>（采购人、采购代理机构名称）：</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根据贵方为</w:t>
      </w:r>
      <w:r w:rsidRPr="001F0B5C">
        <w:rPr>
          <w:rFonts w:ascii="宋体" w:hAnsi="宋体"/>
          <w:szCs w:val="21"/>
          <w:u w:val="single"/>
        </w:rPr>
        <w:t xml:space="preserve">                       </w:t>
      </w:r>
      <w:r w:rsidRPr="001F0B5C">
        <w:rPr>
          <w:rFonts w:ascii="宋体" w:hAnsi="宋体" w:hint="eastAsia"/>
          <w:szCs w:val="21"/>
          <w:u w:val="single"/>
        </w:rPr>
        <w:t xml:space="preserve">    </w:t>
      </w:r>
      <w:r w:rsidRPr="001F0B5C">
        <w:rPr>
          <w:rFonts w:ascii="宋体" w:hAnsi="宋体" w:hint="eastAsia"/>
          <w:szCs w:val="21"/>
        </w:rPr>
        <w:t>项目的招标公告（项目编号：</w:t>
      </w:r>
      <w:r w:rsidRPr="001F0B5C">
        <w:rPr>
          <w:rFonts w:ascii="宋体" w:hAnsi="宋体" w:hint="eastAsia"/>
          <w:szCs w:val="21"/>
          <w:u w:val="single"/>
        </w:rPr>
        <w:t xml:space="preserve">           </w:t>
      </w:r>
      <w:r w:rsidRPr="001F0B5C">
        <w:rPr>
          <w:rFonts w:ascii="宋体" w:hAnsi="宋体" w:hint="eastAsia"/>
          <w:szCs w:val="21"/>
        </w:rPr>
        <w:t>），签字代表</w:t>
      </w:r>
      <w:r w:rsidRPr="001F0B5C">
        <w:rPr>
          <w:rFonts w:ascii="宋体" w:hAnsi="宋体" w:hint="eastAsia"/>
          <w:szCs w:val="21"/>
          <w:u w:val="single"/>
        </w:rPr>
        <w:t xml:space="preserve">              </w:t>
      </w:r>
      <w:r w:rsidRPr="001F0B5C">
        <w:rPr>
          <w:rFonts w:ascii="宋体" w:hAnsi="宋体" w:hint="eastAsia"/>
          <w:szCs w:val="21"/>
        </w:rPr>
        <w:t>（全名）经正式授权并代表</w:t>
      </w:r>
      <w:r w:rsidRPr="001F0B5C">
        <w:rPr>
          <w:rFonts w:ascii="宋体" w:hAnsi="宋体"/>
          <w:szCs w:val="21"/>
          <w:u w:val="single"/>
        </w:rPr>
        <w:t xml:space="preserve"> </w:t>
      </w:r>
      <w:r w:rsidRPr="001F0B5C">
        <w:rPr>
          <w:rFonts w:ascii="宋体" w:hAnsi="宋体" w:hint="eastAsia"/>
          <w:szCs w:val="21"/>
          <w:u w:val="single"/>
        </w:rPr>
        <w:t xml:space="preserve">                         </w:t>
      </w:r>
      <w:r w:rsidRPr="001F0B5C">
        <w:rPr>
          <w:rFonts w:ascii="宋体" w:hAnsi="宋体" w:hint="eastAsia"/>
          <w:szCs w:val="21"/>
        </w:rPr>
        <w:t>（供应商名称）提交</w:t>
      </w:r>
      <w:r w:rsidR="00030443">
        <w:rPr>
          <w:rFonts w:ascii="宋体" w:hAnsi="宋体" w:hint="eastAsia"/>
          <w:szCs w:val="21"/>
        </w:rPr>
        <w:t>投标文件。</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据此函，签字代表宣布同意如下：</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1</w:t>
      </w:r>
      <w:r w:rsidRPr="001F0B5C">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2</w:t>
      </w:r>
      <w:r w:rsidRPr="001F0B5C">
        <w:rPr>
          <w:rFonts w:ascii="宋体" w:hAnsi="宋体" w:hint="eastAsia"/>
          <w:szCs w:val="21"/>
        </w:rPr>
        <w:t>.供应商在投标之前已经与贵方进行了充分的沟通，完全理解并接受招标文件的各项规定和要求，对招标文件的合理性、合法性不再有异议。</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3</w:t>
      </w:r>
      <w:r w:rsidRPr="001F0B5C">
        <w:rPr>
          <w:rFonts w:ascii="宋体" w:hAnsi="宋体" w:hint="eastAsia"/>
          <w:szCs w:val="21"/>
        </w:rPr>
        <w:t>.本投标有效期自开标日起</w:t>
      </w:r>
      <w:r w:rsidRPr="001F0B5C">
        <w:rPr>
          <w:rFonts w:ascii="宋体" w:hAnsi="宋体" w:hint="eastAsia"/>
          <w:szCs w:val="21"/>
          <w:u w:val="single"/>
        </w:rPr>
        <w:t xml:space="preserve">   90  </w:t>
      </w:r>
      <w:r w:rsidRPr="001F0B5C">
        <w:rPr>
          <w:rFonts w:ascii="宋体" w:hAnsi="宋体" w:hint="eastAsia"/>
          <w:szCs w:val="21"/>
        </w:rPr>
        <w:t>个日历天。</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4</w:t>
      </w:r>
      <w:r w:rsidRPr="001F0B5C">
        <w:rPr>
          <w:rFonts w:ascii="宋体" w:hAnsi="宋体" w:hint="eastAsia"/>
          <w:szCs w:val="21"/>
        </w:rPr>
        <w:t>.如中标，本投标文件至本项目合同履行完毕止均保持有效，本供应商将按“招标文件”及政府采购法律、法规的规定履行合同责任和义务。</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5</w:t>
      </w:r>
      <w:r w:rsidRPr="001F0B5C">
        <w:rPr>
          <w:rFonts w:ascii="宋体" w:hAnsi="宋体" w:hint="eastAsia"/>
          <w:szCs w:val="21"/>
        </w:rPr>
        <w:t>.供应商同意按照贵方要求提供与投标有关的一切数据或资料。</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6.</w:t>
      </w:r>
      <w:r w:rsidRPr="001F0B5C">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r w:rsidR="00E052BB" w:rsidRPr="001F0B5C">
        <w:rPr>
          <w:rFonts w:ascii="宋体" w:hAnsi="宋体" w:cs="宋体" w:hint="eastAsia"/>
          <w:szCs w:val="21"/>
        </w:rPr>
        <w:t>，</w:t>
      </w:r>
      <w:r w:rsidR="00E052BB" w:rsidRPr="001F0B5C">
        <w:rPr>
          <w:rFonts w:ascii="宋体" w:hAnsi="宋体" w:hint="eastAsia"/>
          <w:szCs w:val="21"/>
        </w:rPr>
        <w:t>如有虚假，将依法承担相应责任。</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7.与本投标有关的一切正式往来信函请寄：</w:t>
      </w:r>
    </w:p>
    <w:p w:rsidR="00220FAC" w:rsidRPr="001F0B5C" w:rsidRDefault="00220FAC" w:rsidP="00220FAC">
      <w:pPr>
        <w:snapToGrid w:val="0"/>
        <w:spacing w:line="400" w:lineRule="exact"/>
        <w:ind w:firstLineChars="200" w:firstLine="420"/>
        <w:jc w:val="left"/>
        <w:rPr>
          <w:rFonts w:ascii="宋体" w:hAnsi="宋体"/>
          <w:szCs w:val="21"/>
        </w:rPr>
      </w:pPr>
    </w:p>
    <w:p w:rsidR="00220FAC" w:rsidRPr="001F0B5C" w:rsidRDefault="00220FAC" w:rsidP="00220FAC">
      <w:pPr>
        <w:snapToGrid w:val="0"/>
        <w:spacing w:line="400" w:lineRule="exact"/>
        <w:ind w:firstLineChars="200" w:firstLine="420"/>
        <w:jc w:val="left"/>
        <w:rPr>
          <w:rFonts w:ascii="宋体" w:hAnsi="宋体"/>
          <w:szCs w:val="21"/>
          <w:u w:val="single"/>
        </w:rPr>
      </w:pPr>
      <w:r w:rsidRPr="001F0B5C">
        <w:rPr>
          <w:rFonts w:ascii="宋体" w:hAnsi="宋体" w:hint="eastAsia"/>
          <w:szCs w:val="21"/>
        </w:rPr>
        <w:t xml:space="preserve">地址： </w:t>
      </w:r>
      <w:r w:rsidRPr="001F0B5C">
        <w:rPr>
          <w:rFonts w:ascii="宋体" w:hAnsi="宋体" w:hint="eastAsia"/>
          <w:szCs w:val="21"/>
          <w:u w:val="single"/>
        </w:rPr>
        <w:t xml:space="preserve">                                                            </w:t>
      </w:r>
    </w:p>
    <w:p w:rsidR="00220FAC" w:rsidRPr="001F0B5C" w:rsidRDefault="00220FAC" w:rsidP="00220FAC">
      <w:pPr>
        <w:snapToGrid w:val="0"/>
        <w:spacing w:line="400" w:lineRule="exact"/>
        <w:ind w:firstLineChars="200" w:firstLine="420"/>
        <w:jc w:val="left"/>
        <w:rPr>
          <w:rFonts w:ascii="宋体" w:hAnsi="宋体"/>
          <w:szCs w:val="21"/>
          <w:u w:val="single"/>
        </w:rPr>
      </w:pPr>
      <w:r w:rsidRPr="001F0B5C">
        <w:rPr>
          <w:rFonts w:ascii="宋体" w:hAnsi="宋体" w:hint="eastAsia"/>
          <w:szCs w:val="21"/>
        </w:rPr>
        <w:t xml:space="preserve">邮编： </w:t>
      </w:r>
      <w:r w:rsidRPr="001F0B5C">
        <w:rPr>
          <w:rFonts w:ascii="宋体" w:hAnsi="宋体" w:hint="eastAsia"/>
          <w:szCs w:val="21"/>
          <w:u w:val="single"/>
        </w:rPr>
        <w:t xml:space="preserve">                </w:t>
      </w:r>
      <w:r w:rsidRPr="001F0B5C">
        <w:rPr>
          <w:rFonts w:ascii="宋体" w:hAnsi="宋体" w:hint="eastAsia"/>
          <w:szCs w:val="21"/>
        </w:rPr>
        <w:t xml:space="preserve"> 电话： </w:t>
      </w:r>
      <w:r w:rsidRPr="001F0B5C">
        <w:rPr>
          <w:rFonts w:ascii="宋体" w:hAnsi="宋体" w:hint="eastAsia"/>
          <w:szCs w:val="21"/>
          <w:u w:val="single"/>
        </w:rPr>
        <w:t xml:space="preserve">               </w:t>
      </w:r>
      <w:r w:rsidRPr="001F0B5C">
        <w:rPr>
          <w:rFonts w:ascii="宋体" w:hAnsi="宋体" w:hint="eastAsia"/>
          <w:szCs w:val="21"/>
        </w:rPr>
        <w:t xml:space="preserve">  传真：</w:t>
      </w:r>
      <w:r w:rsidRPr="001F0B5C">
        <w:rPr>
          <w:rFonts w:ascii="宋体" w:hAnsi="宋体" w:hint="eastAsia"/>
          <w:szCs w:val="21"/>
          <w:u w:val="single"/>
        </w:rPr>
        <w:t xml:space="preserve">                   </w:t>
      </w:r>
    </w:p>
    <w:p w:rsidR="00220FAC" w:rsidRPr="001F0B5C" w:rsidRDefault="00220FAC" w:rsidP="00220FAC">
      <w:pPr>
        <w:snapToGrid w:val="0"/>
        <w:spacing w:line="400" w:lineRule="exact"/>
        <w:ind w:firstLineChars="200" w:firstLine="420"/>
        <w:jc w:val="left"/>
        <w:rPr>
          <w:rFonts w:ascii="宋体" w:hAnsi="宋体"/>
          <w:szCs w:val="21"/>
          <w:u w:val="single"/>
        </w:rPr>
      </w:pPr>
      <w:r w:rsidRPr="001F0B5C">
        <w:rPr>
          <w:rFonts w:ascii="宋体" w:hAnsi="宋体" w:hint="eastAsia"/>
          <w:szCs w:val="21"/>
        </w:rPr>
        <w:t>投标单位</w:t>
      </w:r>
      <w:r w:rsidRPr="001F0B5C">
        <w:rPr>
          <w:rFonts w:ascii="宋体" w:hAnsi="宋体"/>
          <w:szCs w:val="21"/>
        </w:rPr>
        <w:t>名称（盖章）:</w:t>
      </w:r>
      <w:r w:rsidRPr="001F0B5C">
        <w:rPr>
          <w:rFonts w:ascii="宋体" w:hAnsi="宋体" w:hint="eastAsia"/>
          <w:szCs w:val="21"/>
        </w:rPr>
        <w:t xml:space="preserve"> </w:t>
      </w:r>
      <w:r w:rsidRPr="001F0B5C">
        <w:rPr>
          <w:rFonts w:ascii="宋体" w:hAnsi="宋体" w:hint="eastAsia"/>
          <w:szCs w:val="21"/>
          <w:u w:val="single"/>
        </w:rPr>
        <w:t xml:space="preserve">                                    </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开户银行：</w:t>
      </w:r>
      <w:r w:rsidRPr="001F0B5C">
        <w:rPr>
          <w:rFonts w:ascii="宋体" w:hAnsi="宋体"/>
          <w:szCs w:val="21"/>
          <w:u w:val="single"/>
        </w:rPr>
        <w:t xml:space="preserve">                      </w:t>
      </w:r>
      <w:r w:rsidRPr="001F0B5C">
        <w:rPr>
          <w:rFonts w:ascii="宋体" w:hAnsi="宋体"/>
          <w:szCs w:val="21"/>
        </w:rPr>
        <w:t xml:space="preserve">   </w:t>
      </w:r>
      <w:r w:rsidRPr="001F0B5C">
        <w:rPr>
          <w:rFonts w:ascii="宋体" w:hAnsi="宋体" w:hint="eastAsia"/>
          <w:szCs w:val="21"/>
        </w:rPr>
        <w:t>银行账号：</w:t>
      </w:r>
      <w:r w:rsidRPr="001F0B5C">
        <w:rPr>
          <w:rFonts w:ascii="宋体" w:hAnsi="宋体"/>
          <w:szCs w:val="21"/>
          <w:u w:val="single"/>
        </w:rPr>
        <w:t xml:space="preserve">                      </w:t>
      </w:r>
      <w:r w:rsidRPr="001F0B5C">
        <w:rPr>
          <w:rFonts w:ascii="宋体" w:hAnsi="宋体"/>
          <w:szCs w:val="21"/>
        </w:rPr>
        <w:t xml:space="preserve">    </w:t>
      </w:r>
    </w:p>
    <w:p w:rsidR="00220FAC" w:rsidRPr="001F0B5C" w:rsidRDefault="00220FAC" w:rsidP="00220FAC">
      <w:pPr>
        <w:snapToGrid w:val="0"/>
        <w:spacing w:line="400" w:lineRule="exact"/>
        <w:ind w:firstLineChars="200" w:firstLine="420"/>
        <w:jc w:val="left"/>
        <w:rPr>
          <w:rFonts w:ascii="宋体" w:hAnsi="宋体"/>
          <w:szCs w:val="21"/>
          <w:u w:val="single"/>
        </w:rPr>
      </w:pPr>
      <w:r w:rsidRPr="001F0B5C">
        <w:rPr>
          <w:rFonts w:ascii="宋体" w:hAnsi="宋体" w:hint="eastAsia"/>
          <w:szCs w:val="21"/>
        </w:rPr>
        <w:t>法定代表人／负责人或授权代表签字</w:t>
      </w:r>
      <w:r w:rsidRPr="001F0B5C">
        <w:rPr>
          <w:rFonts w:ascii="宋体" w:hAnsi="宋体"/>
          <w:szCs w:val="21"/>
        </w:rPr>
        <w:t>:</w:t>
      </w:r>
      <w:r w:rsidRPr="001F0B5C">
        <w:rPr>
          <w:rFonts w:ascii="宋体" w:hAnsi="宋体" w:hint="eastAsia"/>
          <w:szCs w:val="21"/>
        </w:rPr>
        <w:t xml:space="preserve"> </w:t>
      </w:r>
      <w:r w:rsidRPr="001F0B5C">
        <w:rPr>
          <w:rFonts w:ascii="宋体" w:hAnsi="宋体" w:hint="eastAsia"/>
          <w:szCs w:val="21"/>
          <w:u w:val="single"/>
        </w:rPr>
        <w:t xml:space="preserve">                     </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 xml:space="preserve">              </w:t>
      </w:r>
    </w:p>
    <w:p w:rsidR="00220FAC" w:rsidRPr="001F0B5C" w:rsidRDefault="00220FAC" w:rsidP="00E469BB">
      <w:pPr>
        <w:snapToGrid w:val="0"/>
        <w:spacing w:beforeLines="50" w:after="50" w:line="400" w:lineRule="exact"/>
        <w:jc w:val="left"/>
        <w:rPr>
          <w:rFonts w:ascii="宋体" w:hAnsi="宋体"/>
          <w:szCs w:val="21"/>
        </w:rPr>
      </w:pPr>
      <w:r w:rsidRPr="001F0B5C">
        <w:rPr>
          <w:rFonts w:ascii="宋体" w:hAnsi="宋体" w:hint="eastAsia"/>
          <w:szCs w:val="21"/>
        </w:rPr>
        <w:t>日期</w:t>
      </w:r>
      <w:r w:rsidRPr="001F0B5C">
        <w:rPr>
          <w:rFonts w:ascii="宋体" w:hAnsi="宋体"/>
          <w:szCs w:val="21"/>
        </w:rPr>
        <w:t>:</w:t>
      </w:r>
      <w:r w:rsidRPr="001F0B5C">
        <w:rPr>
          <w:rFonts w:ascii="宋体" w:hAnsi="宋体" w:hint="eastAsia"/>
          <w:szCs w:val="21"/>
        </w:rPr>
        <w:t xml:space="preserve"> </w:t>
      </w:r>
      <w:r w:rsidRPr="001F0B5C">
        <w:rPr>
          <w:rFonts w:ascii="宋体" w:hAnsi="宋体" w:hint="eastAsia"/>
          <w:szCs w:val="21"/>
          <w:u w:val="single"/>
        </w:rPr>
        <w:t xml:space="preserve">       </w:t>
      </w:r>
      <w:r w:rsidRPr="001F0B5C">
        <w:rPr>
          <w:rFonts w:ascii="宋体" w:hAnsi="宋体" w:hint="eastAsia"/>
          <w:szCs w:val="21"/>
        </w:rPr>
        <w:t xml:space="preserve">年 </w:t>
      </w:r>
      <w:r w:rsidRPr="001F0B5C">
        <w:rPr>
          <w:rFonts w:ascii="宋体" w:hAnsi="宋体" w:hint="eastAsia"/>
          <w:szCs w:val="21"/>
          <w:u w:val="single"/>
        </w:rPr>
        <w:t xml:space="preserve">      </w:t>
      </w:r>
      <w:r w:rsidRPr="001F0B5C">
        <w:rPr>
          <w:rFonts w:ascii="宋体" w:hAnsi="宋体" w:hint="eastAsia"/>
          <w:szCs w:val="21"/>
        </w:rPr>
        <w:t>月</w:t>
      </w:r>
      <w:r w:rsidRPr="001F0B5C">
        <w:rPr>
          <w:rFonts w:ascii="宋体" w:hAnsi="宋体" w:hint="eastAsia"/>
          <w:szCs w:val="21"/>
          <w:u w:val="single"/>
        </w:rPr>
        <w:t xml:space="preserve">       </w:t>
      </w:r>
      <w:r w:rsidRPr="001F0B5C">
        <w:rPr>
          <w:rFonts w:ascii="宋体" w:hAnsi="宋体" w:hint="eastAsia"/>
          <w:szCs w:val="21"/>
        </w:rPr>
        <w:t>日</w:t>
      </w:r>
    </w:p>
    <w:p w:rsidR="00E874EC" w:rsidRPr="001F0B5C" w:rsidRDefault="00E874EC" w:rsidP="00E469BB">
      <w:pPr>
        <w:snapToGrid w:val="0"/>
        <w:spacing w:beforeLines="50" w:after="50" w:line="400" w:lineRule="exact"/>
        <w:jc w:val="left"/>
        <w:rPr>
          <w:rFonts w:ascii="宋体" w:hAnsi="宋体"/>
          <w:szCs w:val="21"/>
        </w:rPr>
      </w:pPr>
    </w:p>
    <w:p w:rsidR="00E874EC" w:rsidRPr="001F0B5C" w:rsidRDefault="00E874EC" w:rsidP="00E469BB">
      <w:pPr>
        <w:snapToGrid w:val="0"/>
        <w:spacing w:beforeLines="50" w:after="50" w:line="400" w:lineRule="exact"/>
        <w:jc w:val="left"/>
        <w:rPr>
          <w:rFonts w:ascii="宋体" w:hAnsi="宋体"/>
          <w:szCs w:val="21"/>
        </w:rPr>
      </w:pPr>
    </w:p>
    <w:p w:rsidR="00E874EC" w:rsidRPr="001F0B5C" w:rsidRDefault="00E874EC" w:rsidP="00E469BB">
      <w:pPr>
        <w:snapToGrid w:val="0"/>
        <w:spacing w:beforeLines="50" w:after="50"/>
        <w:jc w:val="left"/>
        <w:rPr>
          <w:rFonts w:ascii="宋体" w:hAnsi="宋体"/>
          <w:szCs w:val="21"/>
        </w:rPr>
      </w:pPr>
    </w:p>
    <w:p w:rsidR="00E874EC" w:rsidRPr="001F0B5C" w:rsidRDefault="009622B3" w:rsidP="00E469BB">
      <w:pPr>
        <w:snapToGrid w:val="0"/>
        <w:spacing w:beforeLines="50" w:after="50"/>
        <w:jc w:val="left"/>
        <w:rPr>
          <w:rFonts w:ascii="宋体" w:hAnsi="宋体"/>
          <w:spacing w:val="-4"/>
          <w:szCs w:val="21"/>
        </w:rPr>
      </w:pPr>
      <w:r w:rsidRPr="001F0B5C">
        <w:rPr>
          <w:rFonts w:ascii="宋体" w:hAnsi="宋体"/>
          <w:spacing w:val="-4"/>
          <w:szCs w:val="21"/>
        </w:rPr>
        <w:lastRenderedPageBreak/>
        <w:t>（</w:t>
      </w:r>
      <w:r w:rsidRPr="001F0B5C">
        <w:rPr>
          <w:rFonts w:ascii="宋体" w:hAnsi="宋体" w:hint="eastAsia"/>
          <w:spacing w:val="-4"/>
          <w:szCs w:val="21"/>
        </w:rPr>
        <w:t>2</w:t>
      </w:r>
      <w:r w:rsidRPr="001F0B5C">
        <w:rPr>
          <w:rFonts w:ascii="宋体" w:hAnsi="宋体"/>
          <w:spacing w:val="-4"/>
          <w:szCs w:val="21"/>
        </w:rPr>
        <w:t>）法定代表人</w:t>
      </w:r>
      <w:r w:rsidRPr="001F0B5C">
        <w:rPr>
          <w:rFonts w:ascii="宋体" w:hAnsi="宋体" w:hint="eastAsia"/>
          <w:spacing w:val="-4"/>
          <w:szCs w:val="21"/>
        </w:rPr>
        <w:t>/负责人身份证明书格式</w:t>
      </w:r>
    </w:p>
    <w:p w:rsidR="00E874EC" w:rsidRPr="001F0B5C" w:rsidRDefault="00E874EC" w:rsidP="00E469BB">
      <w:pPr>
        <w:snapToGrid w:val="0"/>
        <w:spacing w:beforeLines="50" w:after="50"/>
        <w:jc w:val="left"/>
        <w:rPr>
          <w:rFonts w:ascii="宋体" w:hAnsi="宋体"/>
          <w:b/>
          <w:spacing w:val="-4"/>
          <w:sz w:val="18"/>
          <w:szCs w:val="20"/>
        </w:rPr>
      </w:pPr>
    </w:p>
    <w:p w:rsidR="00220FAC" w:rsidRPr="001F0B5C" w:rsidRDefault="00220FAC" w:rsidP="00220FAC">
      <w:pPr>
        <w:pStyle w:val="a6"/>
        <w:spacing w:before="156" w:after="156" w:line="400" w:lineRule="exact"/>
        <w:jc w:val="center"/>
        <w:rPr>
          <w:rFonts w:hAnsi="宋体"/>
          <w:b/>
          <w:sz w:val="24"/>
          <w:lang w:val="zh-CN"/>
        </w:rPr>
      </w:pPr>
      <w:bookmarkStart w:id="5" w:name="_Toc372547187"/>
      <w:r w:rsidRPr="001F0B5C">
        <w:rPr>
          <w:rFonts w:ascii="宋体" w:hAnsi="宋体" w:hint="eastAsia"/>
          <w:b/>
          <w:sz w:val="24"/>
          <w:lang w:val="zh-CN"/>
        </w:rPr>
        <w:t>法定代表人／负责</w:t>
      </w:r>
      <w:r w:rsidRPr="001F0B5C">
        <w:rPr>
          <w:rFonts w:hAnsi="宋体" w:hint="eastAsia"/>
          <w:b/>
          <w:sz w:val="24"/>
          <w:lang w:val="zh-CN"/>
        </w:rPr>
        <w:t>人身份证明书</w:t>
      </w:r>
    </w:p>
    <w:p w:rsidR="00220FAC" w:rsidRPr="001F0B5C" w:rsidRDefault="00220FAC" w:rsidP="00220FAC">
      <w:pPr>
        <w:spacing w:line="400" w:lineRule="exact"/>
        <w:jc w:val="center"/>
        <w:rPr>
          <w:rFonts w:ascii="宋体" w:hAnsi="宋体" w:cs="宋体"/>
          <w:szCs w:val="21"/>
        </w:rPr>
      </w:pPr>
    </w:p>
    <w:p w:rsidR="00220FAC" w:rsidRPr="001F0B5C" w:rsidRDefault="00220FAC" w:rsidP="00220FAC">
      <w:pPr>
        <w:spacing w:line="400" w:lineRule="exact"/>
        <w:ind w:firstLineChars="200" w:firstLine="420"/>
        <w:rPr>
          <w:rFonts w:ascii="宋体" w:hAnsi="宋体" w:cs="宋体"/>
          <w:szCs w:val="21"/>
          <w:u w:val="single"/>
        </w:rPr>
      </w:pPr>
      <w:r w:rsidRPr="001F0B5C">
        <w:rPr>
          <w:rFonts w:ascii="宋体" w:hAnsi="宋体" w:cs="宋体" w:hint="eastAsia"/>
          <w:szCs w:val="21"/>
        </w:rPr>
        <w:t>单位名称：</w:t>
      </w:r>
      <w:r w:rsidRPr="001F0B5C">
        <w:rPr>
          <w:rFonts w:ascii="宋体" w:hAnsi="宋体" w:cs="宋体" w:hint="eastAsia"/>
          <w:szCs w:val="21"/>
          <w:u w:val="single"/>
        </w:rPr>
        <w:t xml:space="preserve">                                                              </w:t>
      </w:r>
    </w:p>
    <w:p w:rsidR="00220FAC" w:rsidRPr="001F0B5C" w:rsidRDefault="00220FAC" w:rsidP="00220FAC">
      <w:pPr>
        <w:spacing w:line="400" w:lineRule="exact"/>
        <w:ind w:firstLineChars="200" w:firstLine="420"/>
        <w:rPr>
          <w:rFonts w:ascii="宋体" w:hAnsi="宋体" w:cs="宋体"/>
          <w:szCs w:val="21"/>
          <w:u w:val="single"/>
        </w:rPr>
      </w:pPr>
      <w:r w:rsidRPr="001F0B5C">
        <w:rPr>
          <w:rFonts w:ascii="宋体" w:hAnsi="宋体" w:cs="宋体" w:hint="eastAsia"/>
          <w:szCs w:val="21"/>
        </w:rPr>
        <w:t>单位性质：</w:t>
      </w:r>
      <w:r w:rsidRPr="001F0B5C">
        <w:rPr>
          <w:rFonts w:ascii="宋体" w:hAnsi="宋体" w:cs="宋体" w:hint="eastAsia"/>
          <w:szCs w:val="21"/>
          <w:u w:val="single"/>
        </w:rPr>
        <w:t xml:space="preserve">                                                              </w:t>
      </w:r>
    </w:p>
    <w:p w:rsidR="00220FAC" w:rsidRPr="001F0B5C" w:rsidRDefault="00220FAC" w:rsidP="00220FAC">
      <w:pPr>
        <w:spacing w:line="400" w:lineRule="exact"/>
        <w:ind w:firstLineChars="200" w:firstLine="420"/>
        <w:rPr>
          <w:rFonts w:ascii="宋体" w:hAnsi="宋体" w:cs="宋体"/>
          <w:szCs w:val="21"/>
          <w:u w:val="single"/>
        </w:rPr>
      </w:pPr>
      <w:r w:rsidRPr="001F0B5C">
        <w:rPr>
          <w:rFonts w:ascii="宋体" w:hAnsi="宋体" w:cs="宋体" w:hint="eastAsia"/>
          <w:szCs w:val="21"/>
        </w:rPr>
        <w:t>地    址：</w:t>
      </w:r>
      <w:r w:rsidRPr="001F0B5C">
        <w:rPr>
          <w:rFonts w:ascii="宋体" w:hAnsi="宋体" w:cs="宋体" w:hint="eastAsia"/>
          <w:szCs w:val="21"/>
          <w:u w:val="single"/>
        </w:rPr>
        <w:t xml:space="preserve">                                                              </w:t>
      </w:r>
    </w:p>
    <w:p w:rsidR="00220FAC" w:rsidRPr="001F0B5C" w:rsidRDefault="00220FAC" w:rsidP="00220FAC">
      <w:pPr>
        <w:spacing w:line="400" w:lineRule="exact"/>
        <w:ind w:firstLineChars="200" w:firstLine="420"/>
        <w:rPr>
          <w:rFonts w:ascii="宋体" w:hAnsi="宋体" w:cs="宋体"/>
          <w:szCs w:val="21"/>
        </w:rPr>
      </w:pPr>
      <w:r w:rsidRPr="001F0B5C">
        <w:rPr>
          <w:rFonts w:ascii="宋体" w:hAnsi="宋体" w:cs="宋体" w:hint="eastAsia"/>
          <w:szCs w:val="21"/>
        </w:rPr>
        <w:t>成立时间：</w:t>
      </w:r>
      <w:r w:rsidRPr="001F0B5C">
        <w:rPr>
          <w:rFonts w:ascii="宋体" w:hAnsi="宋体" w:cs="宋体" w:hint="eastAsia"/>
          <w:szCs w:val="21"/>
          <w:u w:val="single"/>
        </w:rPr>
        <w:t xml:space="preserve">                    </w:t>
      </w:r>
      <w:r w:rsidRPr="001F0B5C">
        <w:rPr>
          <w:rFonts w:ascii="宋体" w:hAnsi="宋体" w:cs="宋体" w:hint="eastAsia"/>
          <w:szCs w:val="21"/>
        </w:rPr>
        <w:t>年</w:t>
      </w:r>
      <w:r w:rsidRPr="001F0B5C">
        <w:rPr>
          <w:rFonts w:ascii="宋体" w:hAnsi="宋体" w:cs="宋体" w:hint="eastAsia"/>
          <w:szCs w:val="21"/>
          <w:u w:val="single"/>
        </w:rPr>
        <w:t xml:space="preserve">                  </w:t>
      </w:r>
      <w:r w:rsidRPr="001F0B5C">
        <w:rPr>
          <w:rFonts w:ascii="宋体" w:hAnsi="宋体" w:cs="宋体" w:hint="eastAsia"/>
          <w:szCs w:val="21"/>
        </w:rPr>
        <w:t>月</w:t>
      </w:r>
      <w:r w:rsidRPr="001F0B5C">
        <w:rPr>
          <w:rFonts w:ascii="宋体" w:hAnsi="宋体" w:cs="宋体" w:hint="eastAsia"/>
          <w:szCs w:val="21"/>
          <w:u w:val="single"/>
        </w:rPr>
        <w:t xml:space="preserve">                 </w:t>
      </w:r>
      <w:r w:rsidRPr="001F0B5C">
        <w:rPr>
          <w:rFonts w:ascii="宋体" w:hAnsi="宋体" w:cs="宋体" w:hint="eastAsia"/>
          <w:szCs w:val="21"/>
        </w:rPr>
        <w:t>日</w:t>
      </w:r>
    </w:p>
    <w:p w:rsidR="00220FAC" w:rsidRPr="001F0B5C" w:rsidRDefault="00220FAC" w:rsidP="00220FAC">
      <w:pPr>
        <w:spacing w:line="400" w:lineRule="exact"/>
        <w:ind w:firstLineChars="200" w:firstLine="420"/>
        <w:rPr>
          <w:rFonts w:ascii="宋体" w:hAnsi="宋体" w:cs="宋体"/>
          <w:szCs w:val="21"/>
          <w:u w:val="single"/>
        </w:rPr>
      </w:pPr>
      <w:r w:rsidRPr="001F0B5C">
        <w:rPr>
          <w:rFonts w:ascii="宋体" w:hAnsi="宋体" w:cs="宋体" w:hint="eastAsia"/>
          <w:szCs w:val="21"/>
        </w:rPr>
        <w:t>经营期限：</w:t>
      </w:r>
      <w:r w:rsidRPr="001F0B5C">
        <w:rPr>
          <w:rFonts w:ascii="宋体" w:hAnsi="宋体" w:cs="宋体" w:hint="eastAsia"/>
          <w:szCs w:val="21"/>
          <w:u w:val="single"/>
        </w:rPr>
        <w:t xml:space="preserve">                                                             </w:t>
      </w:r>
    </w:p>
    <w:p w:rsidR="00220FAC" w:rsidRPr="001F0B5C" w:rsidRDefault="00220FAC" w:rsidP="00220FAC">
      <w:pPr>
        <w:spacing w:line="400" w:lineRule="exact"/>
        <w:ind w:firstLineChars="200" w:firstLine="420"/>
        <w:rPr>
          <w:rFonts w:ascii="宋体" w:hAnsi="宋体" w:cs="宋体"/>
          <w:szCs w:val="21"/>
          <w:u w:val="single"/>
        </w:rPr>
      </w:pPr>
      <w:r w:rsidRPr="001F0B5C">
        <w:rPr>
          <w:rFonts w:ascii="宋体" w:hAnsi="宋体" w:cs="宋体" w:hint="eastAsia"/>
          <w:szCs w:val="21"/>
        </w:rPr>
        <w:t>姓    名：</w:t>
      </w:r>
      <w:r w:rsidRPr="001F0B5C">
        <w:rPr>
          <w:rFonts w:ascii="宋体" w:hAnsi="宋体" w:cs="宋体" w:hint="eastAsia"/>
          <w:szCs w:val="21"/>
          <w:u w:val="single"/>
        </w:rPr>
        <w:t xml:space="preserve">            </w:t>
      </w:r>
      <w:r w:rsidRPr="001F0B5C">
        <w:rPr>
          <w:rFonts w:ascii="宋体" w:hAnsi="宋体" w:cs="宋体" w:hint="eastAsia"/>
          <w:szCs w:val="21"/>
        </w:rPr>
        <w:t xml:space="preserve">  性别：</w:t>
      </w:r>
      <w:r w:rsidRPr="001F0B5C">
        <w:rPr>
          <w:rFonts w:ascii="宋体" w:hAnsi="宋体" w:cs="宋体" w:hint="eastAsia"/>
          <w:szCs w:val="21"/>
          <w:u w:val="single"/>
        </w:rPr>
        <w:t xml:space="preserve">         </w:t>
      </w:r>
      <w:r w:rsidRPr="001F0B5C">
        <w:rPr>
          <w:rFonts w:ascii="宋体" w:hAnsi="宋体" w:cs="宋体" w:hint="eastAsia"/>
          <w:szCs w:val="21"/>
        </w:rPr>
        <w:t xml:space="preserve"> 年龄：</w:t>
      </w:r>
      <w:r w:rsidRPr="001F0B5C">
        <w:rPr>
          <w:rFonts w:ascii="宋体" w:hAnsi="宋体" w:cs="宋体" w:hint="eastAsia"/>
          <w:szCs w:val="21"/>
          <w:u w:val="single"/>
        </w:rPr>
        <w:t xml:space="preserve">          </w:t>
      </w:r>
      <w:r w:rsidRPr="001F0B5C">
        <w:rPr>
          <w:rFonts w:ascii="宋体" w:hAnsi="宋体" w:cs="宋体" w:hint="eastAsia"/>
          <w:szCs w:val="21"/>
        </w:rPr>
        <w:t xml:space="preserve"> 职务：</w:t>
      </w:r>
      <w:r w:rsidRPr="001F0B5C">
        <w:rPr>
          <w:rFonts w:ascii="宋体" w:hAnsi="宋体" w:cs="宋体" w:hint="eastAsia"/>
          <w:szCs w:val="21"/>
          <w:u w:val="single"/>
        </w:rPr>
        <w:t xml:space="preserve">         </w:t>
      </w:r>
    </w:p>
    <w:p w:rsidR="00220FAC" w:rsidRPr="001F0B5C" w:rsidRDefault="00220FAC" w:rsidP="00220FAC">
      <w:pPr>
        <w:spacing w:line="400" w:lineRule="exact"/>
        <w:ind w:firstLineChars="200" w:firstLine="420"/>
        <w:rPr>
          <w:rFonts w:ascii="宋体" w:hAnsi="宋体" w:cs="宋体"/>
          <w:szCs w:val="21"/>
        </w:rPr>
      </w:pPr>
      <w:r w:rsidRPr="001F0B5C">
        <w:rPr>
          <w:rFonts w:ascii="宋体" w:hAnsi="宋体" w:cs="宋体" w:hint="eastAsia"/>
          <w:szCs w:val="21"/>
        </w:rPr>
        <w:t xml:space="preserve">系 </w:t>
      </w:r>
      <w:r w:rsidRPr="001F0B5C">
        <w:rPr>
          <w:rFonts w:ascii="宋体" w:hAnsi="宋体" w:cs="宋体" w:hint="eastAsia"/>
          <w:szCs w:val="21"/>
          <w:u w:val="single"/>
        </w:rPr>
        <w:t xml:space="preserve">           (供应商名称)                         </w:t>
      </w:r>
      <w:r w:rsidRPr="001F0B5C">
        <w:rPr>
          <w:rFonts w:ascii="宋体" w:hAnsi="宋体" w:cs="宋体" w:hint="eastAsia"/>
          <w:szCs w:val="21"/>
        </w:rPr>
        <w:t>的法定代表人／负责人。</w:t>
      </w:r>
    </w:p>
    <w:p w:rsidR="00220FAC" w:rsidRPr="001F0B5C" w:rsidRDefault="00220FAC" w:rsidP="00220FAC">
      <w:pPr>
        <w:spacing w:line="400" w:lineRule="exact"/>
        <w:ind w:firstLineChars="200" w:firstLine="420"/>
        <w:rPr>
          <w:rFonts w:ascii="宋体" w:hAnsi="宋体" w:cs="宋体"/>
          <w:szCs w:val="21"/>
        </w:rPr>
      </w:pPr>
    </w:p>
    <w:p w:rsidR="00220FAC" w:rsidRPr="001F0B5C" w:rsidRDefault="00220FAC" w:rsidP="00220FAC">
      <w:pPr>
        <w:spacing w:line="400" w:lineRule="exact"/>
        <w:ind w:firstLineChars="200" w:firstLine="420"/>
        <w:rPr>
          <w:rFonts w:ascii="宋体" w:hAnsi="宋体" w:cs="宋体"/>
          <w:szCs w:val="21"/>
        </w:rPr>
      </w:pPr>
      <w:r w:rsidRPr="001F0B5C">
        <w:rPr>
          <w:rFonts w:ascii="宋体" w:hAnsi="宋体" w:cs="宋体" w:hint="eastAsia"/>
          <w:szCs w:val="21"/>
        </w:rPr>
        <w:t>特此证明。</w:t>
      </w:r>
    </w:p>
    <w:p w:rsidR="00220FAC" w:rsidRPr="001F0B5C" w:rsidRDefault="00220FAC" w:rsidP="00220FAC">
      <w:pPr>
        <w:spacing w:line="400" w:lineRule="exact"/>
        <w:rPr>
          <w:rFonts w:ascii="宋体" w:hAnsi="宋体" w:cs="宋体"/>
          <w:szCs w:val="21"/>
        </w:rPr>
      </w:pPr>
    </w:p>
    <w:p w:rsidR="00220FAC" w:rsidRPr="001F0B5C" w:rsidRDefault="00220FAC" w:rsidP="00220FAC">
      <w:pPr>
        <w:spacing w:line="400" w:lineRule="exact"/>
        <w:rPr>
          <w:rFonts w:ascii="宋体" w:hAnsi="宋体" w:cs="宋体"/>
          <w:szCs w:val="21"/>
        </w:rPr>
      </w:pPr>
    </w:p>
    <w:p w:rsidR="00220FAC" w:rsidRPr="001F0B5C" w:rsidRDefault="00220FAC" w:rsidP="00220FAC">
      <w:pPr>
        <w:spacing w:line="400" w:lineRule="exact"/>
        <w:ind w:firstLineChars="1400" w:firstLine="2940"/>
        <w:rPr>
          <w:rFonts w:ascii="宋体" w:hAnsi="宋体" w:cs="宋体"/>
          <w:szCs w:val="21"/>
          <w:u w:val="single"/>
        </w:rPr>
      </w:pPr>
      <w:r w:rsidRPr="001F0B5C">
        <w:rPr>
          <w:rFonts w:ascii="宋体" w:hAnsi="宋体" w:cs="宋体" w:hint="eastAsia"/>
          <w:szCs w:val="21"/>
        </w:rPr>
        <w:t xml:space="preserve">  供应商：</w:t>
      </w:r>
      <w:r w:rsidRPr="001F0B5C">
        <w:rPr>
          <w:rFonts w:ascii="宋体" w:hAnsi="宋体" w:cs="宋体" w:hint="eastAsia"/>
          <w:szCs w:val="21"/>
          <w:u w:val="single"/>
        </w:rPr>
        <w:t xml:space="preserve">                     (盖章)      </w:t>
      </w:r>
    </w:p>
    <w:p w:rsidR="00220FAC" w:rsidRPr="001F0B5C" w:rsidRDefault="00220FAC" w:rsidP="00220FAC">
      <w:pPr>
        <w:snapToGrid w:val="0"/>
        <w:spacing w:line="400" w:lineRule="exact"/>
        <w:jc w:val="left"/>
        <w:rPr>
          <w:rFonts w:ascii="宋体" w:hAnsi="宋体"/>
          <w:szCs w:val="21"/>
        </w:rPr>
      </w:pPr>
      <w:r w:rsidRPr="001F0B5C">
        <w:rPr>
          <w:rFonts w:ascii="宋体" w:hAnsi="宋体" w:cs="宋体" w:hint="eastAsia"/>
          <w:szCs w:val="21"/>
        </w:rPr>
        <w:t xml:space="preserve">                              日  期：</w:t>
      </w:r>
      <w:r w:rsidRPr="001F0B5C">
        <w:rPr>
          <w:rFonts w:ascii="宋体" w:hAnsi="宋体" w:cs="宋体" w:hint="eastAsia"/>
          <w:szCs w:val="21"/>
          <w:u w:val="single"/>
        </w:rPr>
        <w:t xml:space="preserve">             </w:t>
      </w:r>
      <w:r w:rsidRPr="001F0B5C">
        <w:rPr>
          <w:rFonts w:ascii="宋体" w:hAnsi="宋体" w:cs="宋体" w:hint="eastAsia"/>
          <w:szCs w:val="21"/>
        </w:rPr>
        <w:t>年</w:t>
      </w:r>
      <w:r w:rsidRPr="001F0B5C">
        <w:rPr>
          <w:rFonts w:ascii="宋体" w:hAnsi="宋体" w:cs="宋体" w:hint="eastAsia"/>
          <w:szCs w:val="21"/>
          <w:u w:val="single"/>
        </w:rPr>
        <w:t xml:space="preserve">       </w:t>
      </w:r>
      <w:r w:rsidRPr="001F0B5C">
        <w:rPr>
          <w:rFonts w:ascii="宋体" w:hAnsi="宋体" w:cs="宋体" w:hint="eastAsia"/>
          <w:szCs w:val="21"/>
        </w:rPr>
        <w:t>月</w:t>
      </w:r>
      <w:r w:rsidRPr="001F0B5C">
        <w:rPr>
          <w:rFonts w:ascii="宋体" w:hAnsi="宋体" w:cs="宋体" w:hint="eastAsia"/>
          <w:szCs w:val="21"/>
          <w:u w:val="single"/>
        </w:rPr>
        <w:t xml:space="preserve">      </w:t>
      </w:r>
      <w:r w:rsidRPr="001F0B5C">
        <w:rPr>
          <w:rFonts w:ascii="宋体" w:hAnsi="宋体" w:cs="宋体" w:hint="eastAsia"/>
          <w:szCs w:val="21"/>
        </w:rPr>
        <w:t>日</w:t>
      </w:r>
    </w:p>
    <w:p w:rsidR="00220FAC" w:rsidRPr="001F0B5C" w:rsidRDefault="00220FAC" w:rsidP="00220FAC">
      <w:pPr>
        <w:snapToGrid w:val="0"/>
        <w:spacing w:line="400" w:lineRule="exact"/>
        <w:jc w:val="left"/>
        <w:rPr>
          <w:rFonts w:ascii="宋体" w:hAnsi="宋体"/>
          <w:szCs w:val="21"/>
        </w:rPr>
      </w:pPr>
    </w:p>
    <w:p w:rsidR="00E874EC" w:rsidRPr="001F0B5C" w:rsidRDefault="00E874EC">
      <w:pPr>
        <w:snapToGrid w:val="0"/>
        <w:spacing w:line="400" w:lineRule="exact"/>
        <w:jc w:val="center"/>
        <w:rPr>
          <w:rFonts w:ascii="宋体" w:hAnsi="宋体"/>
          <w:szCs w:val="21"/>
        </w:rPr>
      </w:pPr>
    </w:p>
    <w:p w:rsidR="00E874EC" w:rsidRPr="001F0B5C" w:rsidRDefault="00E874EC"/>
    <w:p w:rsidR="00E874EC" w:rsidRPr="001F0B5C" w:rsidRDefault="009622B3" w:rsidP="00E469BB">
      <w:pPr>
        <w:snapToGrid w:val="0"/>
        <w:spacing w:beforeLines="50" w:after="50"/>
        <w:jc w:val="left"/>
        <w:rPr>
          <w:rFonts w:hAnsi="宋体" w:cs="宋体"/>
        </w:rPr>
      </w:pPr>
      <w:r w:rsidRPr="001F0B5C">
        <w:rPr>
          <w:rFonts w:hAnsi="宋体" w:hint="eastAsia"/>
          <w:b/>
          <w:szCs w:val="21"/>
          <w:lang w:val="zh-CN"/>
        </w:rPr>
        <w:t>法定代表人／负责人身份证复印件</w:t>
      </w:r>
    </w:p>
    <w:p w:rsidR="00E874EC" w:rsidRPr="001F0B5C" w:rsidRDefault="00E874EC" w:rsidP="00E469BB">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rsidRPr="001F0B5C">
        <w:trPr>
          <w:trHeight w:val="2359"/>
        </w:trPr>
        <w:tc>
          <w:tcPr>
            <w:tcW w:w="3917" w:type="dxa"/>
            <w:vAlign w:val="center"/>
          </w:tcPr>
          <w:p w:rsidR="00E874EC" w:rsidRPr="001F0B5C" w:rsidRDefault="009622B3" w:rsidP="00E469BB">
            <w:pPr>
              <w:snapToGrid w:val="0"/>
              <w:spacing w:beforeLines="50" w:after="50" w:line="200" w:lineRule="exact"/>
              <w:jc w:val="center"/>
              <w:rPr>
                <w:rFonts w:hAnsi="宋体" w:cs="宋体"/>
              </w:rPr>
            </w:pPr>
            <w:r w:rsidRPr="001F0B5C">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rsidRPr="001F0B5C">
        <w:trPr>
          <w:trHeight w:val="2359"/>
        </w:trPr>
        <w:tc>
          <w:tcPr>
            <w:tcW w:w="3917" w:type="dxa"/>
            <w:vAlign w:val="center"/>
          </w:tcPr>
          <w:p w:rsidR="00E874EC" w:rsidRPr="001F0B5C" w:rsidRDefault="009622B3" w:rsidP="00E469BB">
            <w:pPr>
              <w:snapToGrid w:val="0"/>
              <w:spacing w:beforeLines="50" w:after="50"/>
              <w:jc w:val="center"/>
              <w:rPr>
                <w:rFonts w:hAnsi="宋体" w:cs="宋体"/>
              </w:rPr>
            </w:pPr>
            <w:r w:rsidRPr="001F0B5C">
              <w:rPr>
                <w:rFonts w:hAnsi="宋体" w:hint="eastAsia"/>
                <w:szCs w:val="21"/>
                <w:lang w:val="zh-CN"/>
              </w:rPr>
              <w:t>复印件反面粘贴处</w:t>
            </w:r>
          </w:p>
        </w:tc>
      </w:tr>
    </w:tbl>
    <w:p w:rsidR="00E874EC" w:rsidRPr="001F0B5C" w:rsidRDefault="00E874EC" w:rsidP="00E469BB">
      <w:pPr>
        <w:snapToGrid w:val="0"/>
        <w:spacing w:beforeLines="50" w:after="50"/>
        <w:jc w:val="left"/>
        <w:rPr>
          <w:rFonts w:hAnsi="宋体" w:cs="宋体"/>
        </w:rPr>
      </w:pPr>
    </w:p>
    <w:p w:rsidR="00E874EC" w:rsidRPr="001F0B5C" w:rsidRDefault="00E874EC" w:rsidP="00E469BB">
      <w:pPr>
        <w:snapToGrid w:val="0"/>
        <w:spacing w:beforeLines="50" w:after="50"/>
        <w:jc w:val="left"/>
        <w:rPr>
          <w:rFonts w:ascii="宋体" w:hAnsi="宋体"/>
          <w:szCs w:val="21"/>
        </w:rPr>
      </w:pPr>
    </w:p>
    <w:p w:rsidR="00E874EC" w:rsidRPr="001F0B5C" w:rsidRDefault="00E874EC" w:rsidP="00E469BB">
      <w:pPr>
        <w:snapToGrid w:val="0"/>
        <w:spacing w:beforeLines="50" w:after="50"/>
        <w:jc w:val="left"/>
        <w:rPr>
          <w:rFonts w:ascii="宋体" w:hAnsi="宋体"/>
          <w:szCs w:val="21"/>
        </w:rPr>
      </w:pPr>
    </w:p>
    <w:p w:rsidR="00220FAC" w:rsidRPr="001F0B5C" w:rsidRDefault="00220FAC" w:rsidP="00220FAC">
      <w:pPr>
        <w:pStyle w:val="a0"/>
      </w:pPr>
    </w:p>
    <w:p w:rsidR="00E874EC" w:rsidRPr="001F0B5C" w:rsidRDefault="00E874EC" w:rsidP="00E469BB">
      <w:pPr>
        <w:snapToGrid w:val="0"/>
        <w:spacing w:beforeLines="50" w:after="50"/>
        <w:jc w:val="left"/>
        <w:rPr>
          <w:rFonts w:ascii="宋体" w:hAnsi="宋体"/>
          <w:szCs w:val="21"/>
        </w:rPr>
      </w:pPr>
    </w:p>
    <w:p w:rsidR="00E874EC" w:rsidRPr="001F0B5C" w:rsidRDefault="00E874EC" w:rsidP="00E469BB">
      <w:pPr>
        <w:snapToGrid w:val="0"/>
        <w:spacing w:beforeLines="50" w:after="50"/>
        <w:jc w:val="left"/>
        <w:rPr>
          <w:rFonts w:ascii="宋体" w:hAnsi="宋体"/>
          <w:szCs w:val="21"/>
        </w:rPr>
      </w:pPr>
    </w:p>
    <w:p w:rsidR="00E874EC" w:rsidRPr="001F0B5C" w:rsidRDefault="009622B3" w:rsidP="00E469BB">
      <w:pPr>
        <w:snapToGrid w:val="0"/>
        <w:spacing w:beforeLines="50" w:after="50"/>
        <w:jc w:val="left"/>
        <w:rPr>
          <w:rFonts w:ascii="宋体" w:hAnsi="宋体"/>
          <w:spacing w:val="-4"/>
          <w:szCs w:val="21"/>
        </w:rPr>
      </w:pPr>
      <w:r w:rsidRPr="001F0B5C">
        <w:rPr>
          <w:rFonts w:ascii="宋体" w:hAnsi="宋体" w:hint="eastAsia"/>
          <w:spacing w:val="-4"/>
          <w:szCs w:val="21"/>
        </w:rPr>
        <w:lastRenderedPageBreak/>
        <w:t>（3）</w:t>
      </w:r>
      <w:r w:rsidRPr="001F0B5C">
        <w:rPr>
          <w:rFonts w:ascii="宋体" w:hAnsi="宋体" w:hint="eastAsia"/>
          <w:szCs w:val="21"/>
        </w:rPr>
        <w:t>法定代表人／负责人授权委托书格式</w:t>
      </w:r>
    </w:p>
    <w:p w:rsidR="00E874EC" w:rsidRPr="001F0B5C" w:rsidRDefault="00E874EC" w:rsidP="00E469BB">
      <w:pPr>
        <w:snapToGrid w:val="0"/>
        <w:spacing w:beforeLines="50" w:after="50"/>
        <w:jc w:val="left"/>
        <w:rPr>
          <w:rFonts w:ascii="宋体" w:hAnsi="宋体"/>
          <w:b/>
          <w:spacing w:val="-4"/>
          <w:sz w:val="18"/>
        </w:rPr>
      </w:pPr>
    </w:p>
    <w:p w:rsidR="00220FAC" w:rsidRPr="001F0B5C" w:rsidRDefault="00220FAC" w:rsidP="00220FAC">
      <w:pPr>
        <w:pStyle w:val="a6"/>
        <w:spacing w:before="156" w:after="156" w:line="400" w:lineRule="exact"/>
        <w:jc w:val="center"/>
        <w:rPr>
          <w:rFonts w:ascii="宋体" w:hAnsi="宋体"/>
          <w:b/>
          <w:sz w:val="24"/>
        </w:rPr>
      </w:pPr>
      <w:r w:rsidRPr="001F0B5C">
        <w:rPr>
          <w:rFonts w:ascii="宋体" w:hAnsi="宋体" w:hint="eastAsia"/>
          <w:b/>
          <w:sz w:val="24"/>
        </w:rPr>
        <w:t>法定代表人／负责人授权委托书</w:t>
      </w:r>
    </w:p>
    <w:p w:rsidR="00220FAC" w:rsidRPr="001F0B5C" w:rsidRDefault="00220FAC" w:rsidP="00220FAC">
      <w:pPr>
        <w:snapToGrid w:val="0"/>
        <w:spacing w:line="400" w:lineRule="exact"/>
        <w:jc w:val="center"/>
        <w:rPr>
          <w:rFonts w:ascii="宋体" w:hAnsi="宋体"/>
          <w:spacing w:val="-4"/>
          <w:szCs w:val="21"/>
        </w:rPr>
      </w:pPr>
    </w:p>
    <w:p w:rsidR="00220FAC" w:rsidRPr="001F0B5C" w:rsidRDefault="00220FAC" w:rsidP="00220FAC">
      <w:pPr>
        <w:snapToGrid w:val="0"/>
        <w:spacing w:line="400" w:lineRule="exact"/>
        <w:jc w:val="left"/>
        <w:rPr>
          <w:rFonts w:ascii="宋体" w:hAnsi="宋体"/>
          <w:bCs/>
          <w:szCs w:val="21"/>
        </w:rPr>
      </w:pPr>
      <w:r w:rsidRPr="001F0B5C">
        <w:rPr>
          <w:rFonts w:ascii="宋体" w:hAnsi="宋体" w:hint="eastAsia"/>
          <w:bCs/>
          <w:szCs w:val="21"/>
        </w:rPr>
        <w:t>致：</w:t>
      </w:r>
      <w:r w:rsidRPr="001F0B5C">
        <w:rPr>
          <w:rFonts w:ascii="宋体" w:hAnsi="宋体" w:hint="eastAsia"/>
          <w:szCs w:val="21"/>
          <w:u w:val="single"/>
        </w:rPr>
        <w:t xml:space="preserve">                               </w:t>
      </w:r>
      <w:r w:rsidRPr="001F0B5C">
        <w:rPr>
          <w:rFonts w:ascii="宋体" w:hAnsi="宋体" w:hint="eastAsia"/>
          <w:szCs w:val="21"/>
        </w:rPr>
        <w:t>（采购人、采购代理机构名称）：</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 xml:space="preserve">我 </w:t>
      </w:r>
      <w:r w:rsidRPr="001F0B5C">
        <w:rPr>
          <w:rFonts w:ascii="宋体" w:hAnsi="宋体" w:hint="eastAsia"/>
          <w:szCs w:val="21"/>
          <w:u w:val="single"/>
        </w:rPr>
        <w:t xml:space="preserve">             </w:t>
      </w:r>
      <w:r w:rsidRPr="001F0B5C">
        <w:rPr>
          <w:rFonts w:ascii="宋体" w:hAnsi="宋体" w:hint="eastAsia"/>
          <w:szCs w:val="21"/>
        </w:rPr>
        <w:t xml:space="preserve">（姓名）系 </w:t>
      </w:r>
      <w:r w:rsidRPr="001F0B5C">
        <w:rPr>
          <w:rFonts w:ascii="宋体" w:hAnsi="宋体" w:hint="eastAsia"/>
          <w:szCs w:val="21"/>
          <w:u w:val="single"/>
        </w:rPr>
        <w:t xml:space="preserve">                                   </w:t>
      </w:r>
      <w:r w:rsidRPr="001F0B5C">
        <w:rPr>
          <w:rFonts w:ascii="宋体" w:hAnsi="宋体" w:hint="eastAsia"/>
          <w:szCs w:val="21"/>
        </w:rPr>
        <w:t>（投标人名称）的法定代表人／负责人，现授权委托本单位在职职工</w:t>
      </w:r>
      <w:r w:rsidRPr="001F0B5C">
        <w:rPr>
          <w:rFonts w:ascii="宋体" w:hAnsi="宋体" w:hint="eastAsia"/>
          <w:szCs w:val="21"/>
          <w:u w:val="single"/>
        </w:rPr>
        <w:t xml:space="preserve">             </w:t>
      </w:r>
      <w:r w:rsidRPr="001F0B5C">
        <w:rPr>
          <w:rFonts w:ascii="宋体" w:hAnsi="宋体" w:hint="eastAsia"/>
          <w:szCs w:val="21"/>
        </w:rPr>
        <w:t>（姓名）以我方的名义参加</w:t>
      </w:r>
      <w:r w:rsidRPr="001F0B5C">
        <w:rPr>
          <w:rFonts w:ascii="宋体" w:hAnsi="宋体" w:hint="eastAsia"/>
          <w:szCs w:val="21"/>
          <w:u w:val="single"/>
        </w:rPr>
        <w:t xml:space="preserve">                                        </w:t>
      </w:r>
      <w:r w:rsidRPr="001F0B5C">
        <w:rPr>
          <w:rFonts w:ascii="宋体" w:hAnsi="宋体" w:hint="eastAsia"/>
          <w:szCs w:val="21"/>
        </w:rPr>
        <w:t>项目的投标活动，并代表我方全权办理针对上述项目的投标、开标、评标、签约等具体事务和签署相关文件。</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我方对授权代表的签名事项负全部责任。</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在撤销授权的书面通知以前，本授权书一直有效。授权代表在授权书有效期内签署的所有文件不因授权的撤销而失效。</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授权代表无转委托权，特此委托。</w:t>
      </w:r>
    </w:p>
    <w:p w:rsidR="00220FAC" w:rsidRPr="001F0B5C" w:rsidRDefault="00220FAC" w:rsidP="00220FAC">
      <w:pPr>
        <w:snapToGrid w:val="0"/>
        <w:spacing w:line="400" w:lineRule="exact"/>
        <w:ind w:firstLineChars="200" w:firstLine="420"/>
        <w:jc w:val="left"/>
        <w:rPr>
          <w:rFonts w:ascii="宋体" w:hAnsi="宋体"/>
          <w:szCs w:val="21"/>
        </w:rPr>
      </w:pPr>
    </w:p>
    <w:p w:rsidR="00220FAC" w:rsidRPr="001F0B5C" w:rsidRDefault="00220FAC" w:rsidP="00220FAC">
      <w:pPr>
        <w:snapToGrid w:val="0"/>
        <w:spacing w:line="400" w:lineRule="exact"/>
        <w:ind w:firstLineChars="200" w:firstLine="420"/>
        <w:jc w:val="left"/>
        <w:rPr>
          <w:rFonts w:ascii="宋体" w:hAnsi="宋体"/>
          <w:szCs w:val="21"/>
        </w:rPr>
      </w:pPr>
    </w:p>
    <w:p w:rsidR="00220FAC" w:rsidRPr="001F0B5C" w:rsidRDefault="00220FAC" w:rsidP="00220FAC">
      <w:pPr>
        <w:snapToGrid w:val="0"/>
        <w:spacing w:line="400" w:lineRule="exact"/>
        <w:ind w:firstLineChars="200" w:firstLine="420"/>
        <w:jc w:val="left"/>
        <w:rPr>
          <w:rFonts w:ascii="宋体" w:hAnsi="宋体"/>
          <w:szCs w:val="21"/>
          <w:u w:val="single"/>
        </w:rPr>
      </w:pPr>
      <w:r w:rsidRPr="001F0B5C">
        <w:rPr>
          <w:rFonts w:ascii="宋体" w:hAnsi="宋体" w:hint="eastAsia"/>
          <w:szCs w:val="21"/>
        </w:rPr>
        <w:t>授权代表签字：</w:t>
      </w:r>
      <w:r w:rsidRPr="001F0B5C">
        <w:rPr>
          <w:rFonts w:ascii="宋体" w:hAnsi="宋体"/>
          <w:szCs w:val="21"/>
          <w:u w:val="single"/>
        </w:rPr>
        <w:t xml:space="preserve">          </w:t>
      </w:r>
      <w:r w:rsidRPr="001F0B5C">
        <w:rPr>
          <w:rFonts w:ascii="宋体" w:hAnsi="宋体"/>
          <w:szCs w:val="21"/>
        </w:rPr>
        <w:t xml:space="preserve">                 </w:t>
      </w:r>
      <w:r w:rsidRPr="001F0B5C">
        <w:rPr>
          <w:rFonts w:ascii="宋体" w:hAnsi="宋体" w:hint="eastAsia"/>
          <w:szCs w:val="21"/>
        </w:rPr>
        <w:t>法定代表人／负责人签字：</w:t>
      </w:r>
      <w:r w:rsidRPr="001F0B5C">
        <w:rPr>
          <w:rFonts w:ascii="宋体" w:hAnsi="宋体"/>
          <w:szCs w:val="21"/>
          <w:u w:val="single"/>
        </w:rPr>
        <w:t xml:space="preserve">          </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职务：</w:t>
      </w:r>
      <w:r w:rsidRPr="001F0B5C">
        <w:rPr>
          <w:rFonts w:ascii="宋体" w:hAnsi="宋体"/>
          <w:szCs w:val="21"/>
          <w:u w:val="single"/>
        </w:rPr>
        <w:t xml:space="preserve">           </w:t>
      </w:r>
      <w:r w:rsidRPr="001F0B5C">
        <w:rPr>
          <w:rFonts w:ascii="宋体" w:hAnsi="宋体"/>
          <w:szCs w:val="21"/>
        </w:rPr>
        <w:t xml:space="preserve">                        </w:t>
      </w:r>
      <w:r w:rsidRPr="001F0B5C">
        <w:rPr>
          <w:rFonts w:ascii="宋体" w:hAnsi="宋体" w:hint="eastAsia"/>
          <w:szCs w:val="21"/>
        </w:rPr>
        <w:t>职务：</w:t>
      </w:r>
      <w:r w:rsidRPr="001F0B5C">
        <w:rPr>
          <w:rFonts w:ascii="宋体" w:hAnsi="宋体"/>
          <w:szCs w:val="21"/>
          <w:u w:val="single"/>
        </w:rPr>
        <w:t xml:space="preserve">           </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hint="eastAsia"/>
          <w:szCs w:val="21"/>
        </w:rPr>
        <w:t>授权代表身份证号码：</w:t>
      </w:r>
      <w:r w:rsidRPr="001F0B5C">
        <w:rPr>
          <w:rFonts w:ascii="宋体" w:hAnsi="宋体"/>
          <w:szCs w:val="21"/>
          <w:u w:val="single"/>
        </w:rPr>
        <w:t xml:space="preserve">                             </w:t>
      </w:r>
      <w:r w:rsidRPr="001F0B5C">
        <w:rPr>
          <w:rFonts w:ascii="宋体" w:hAnsi="宋体"/>
          <w:szCs w:val="21"/>
        </w:rPr>
        <w:t xml:space="preserve"> </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 xml:space="preserve">                                   </w:t>
      </w:r>
    </w:p>
    <w:p w:rsidR="00220FAC" w:rsidRPr="001F0B5C" w:rsidRDefault="00220FAC" w:rsidP="00220FAC">
      <w:pPr>
        <w:snapToGrid w:val="0"/>
        <w:spacing w:line="400" w:lineRule="exact"/>
        <w:ind w:firstLineChars="200" w:firstLine="420"/>
        <w:jc w:val="left"/>
        <w:rPr>
          <w:rFonts w:ascii="宋体" w:hAnsi="宋体"/>
          <w:szCs w:val="21"/>
        </w:rPr>
      </w:pPr>
    </w:p>
    <w:p w:rsidR="00220FAC" w:rsidRPr="001F0B5C" w:rsidRDefault="00220FAC" w:rsidP="00220FAC">
      <w:pPr>
        <w:snapToGrid w:val="0"/>
        <w:spacing w:line="400" w:lineRule="exact"/>
        <w:ind w:firstLineChars="2100" w:firstLine="4410"/>
        <w:jc w:val="left"/>
        <w:rPr>
          <w:rFonts w:ascii="宋体" w:hAnsi="宋体"/>
          <w:szCs w:val="21"/>
        </w:rPr>
      </w:pPr>
      <w:r w:rsidRPr="001F0B5C">
        <w:rPr>
          <w:rFonts w:ascii="宋体" w:hAnsi="宋体"/>
          <w:szCs w:val="21"/>
        </w:rPr>
        <w:t xml:space="preserve">  </w:t>
      </w:r>
      <w:r w:rsidRPr="001F0B5C">
        <w:rPr>
          <w:rFonts w:ascii="宋体" w:hAnsi="宋体" w:hint="eastAsia"/>
          <w:szCs w:val="21"/>
        </w:rPr>
        <w:t>投标人公章：</w:t>
      </w:r>
    </w:p>
    <w:p w:rsidR="00220FAC" w:rsidRPr="001F0B5C" w:rsidRDefault="00220FAC" w:rsidP="00220FAC">
      <w:pPr>
        <w:snapToGrid w:val="0"/>
        <w:spacing w:line="400" w:lineRule="exact"/>
        <w:ind w:firstLineChars="200" w:firstLine="420"/>
        <w:jc w:val="left"/>
        <w:rPr>
          <w:rFonts w:ascii="宋体" w:hAnsi="宋体"/>
          <w:szCs w:val="21"/>
        </w:rPr>
      </w:pPr>
      <w:r w:rsidRPr="001F0B5C">
        <w:rPr>
          <w:rFonts w:ascii="宋体" w:hAnsi="宋体"/>
          <w:szCs w:val="21"/>
        </w:rPr>
        <w:t xml:space="preserve">                                        </w:t>
      </w:r>
      <w:r w:rsidRPr="001F0B5C">
        <w:rPr>
          <w:rFonts w:ascii="宋体" w:hAnsi="宋体" w:hint="eastAsia"/>
          <w:szCs w:val="21"/>
        </w:rPr>
        <w:t>年</w:t>
      </w:r>
      <w:r w:rsidRPr="001F0B5C">
        <w:rPr>
          <w:rFonts w:ascii="宋体" w:hAnsi="宋体"/>
          <w:szCs w:val="21"/>
        </w:rPr>
        <w:t xml:space="preserve">    </w:t>
      </w:r>
      <w:r w:rsidRPr="001F0B5C">
        <w:rPr>
          <w:rFonts w:ascii="宋体" w:hAnsi="宋体" w:hint="eastAsia"/>
          <w:szCs w:val="21"/>
        </w:rPr>
        <w:t>月</w:t>
      </w:r>
      <w:r w:rsidRPr="001F0B5C">
        <w:rPr>
          <w:rFonts w:ascii="宋体" w:hAnsi="宋体"/>
          <w:szCs w:val="21"/>
        </w:rPr>
        <w:t xml:space="preserve">    </w:t>
      </w:r>
      <w:r w:rsidRPr="001F0B5C">
        <w:rPr>
          <w:rFonts w:ascii="宋体" w:hAnsi="宋体" w:hint="eastAsia"/>
          <w:szCs w:val="21"/>
        </w:rPr>
        <w:t>日</w:t>
      </w:r>
    </w:p>
    <w:p w:rsidR="00E874EC" w:rsidRPr="001F0B5C" w:rsidRDefault="00E874EC"/>
    <w:p w:rsidR="00E874EC" w:rsidRPr="001F0B5C" w:rsidRDefault="00E874EC"/>
    <w:p w:rsidR="00E874EC" w:rsidRPr="001F0B5C" w:rsidRDefault="009622B3" w:rsidP="00E469BB">
      <w:pPr>
        <w:snapToGrid w:val="0"/>
        <w:spacing w:beforeLines="50" w:after="50"/>
        <w:jc w:val="left"/>
        <w:rPr>
          <w:rFonts w:hAnsi="宋体" w:cs="宋体"/>
        </w:rPr>
      </w:pPr>
      <w:r w:rsidRPr="001F0B5C">
        <w:rPr>
          <w:rFonts w:ascii="宋体" w:hAnsi="宋体" w:hint="eastAsia"/>
          <w:b/>
          <w:szCs w:val="21"/>
        </w:rPr>
        <w:t>授权代表身份证</w:t>
      </w:r>
      <w:r w:rsidRPr="001F0B5C">
        <w:rPr>
          <w:rFonts w:hAnsi="宋体" w:hint="eastAsia"/>
          <w:b/>
          <w:szCs w:val="21"/>
          <w:lang w:val="zh-CN"/>
        </w:rPr>
        <w:t>复印件</w:t>
      </w:r>
    </w:p>
    <w:p w:rsidR="00E874EC" w:rsidRPr="001F0B5C" w:rsidRDefault="00E874EC" w:rsidP="00E469BB">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rsidRPr="001F0B5C">
        <w:trPr>
          <w:trHeight w:val="2359"/>
        </w:trPr>
        <w:tc>
          <w:tcPr>
            <w:tcW w:w="3917" w:type="dxa"/>
            <w:vAlign w:val="center"/>
          </w:tcPr>
          <w:p w:rsidR="00E874EC" w:rsidRPr="001F0B5C" w:rsidRDefault="009622B3" w:rsidP="00E469BB">
            <w:pPr>
              <w:snapToGrid w:val="0"/>
              <w:spacing w:beforeLines="50" w:after="50" w:line="200" w:lineRule="exact"/>
              <w:jc w:val="center"/>
              <w:rPr>
                <w:rFonts w:hAnsi="宋体" w:cs="宋体"/>
              </w:rPr>
            </w:pPr>
            <w:r w:rsidRPr="001F0B5C">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rsidRPr="001F0B5C">
        <w:trPr>
          <w:trHeight w:val="2359"/>
        </w:trPr>
        <w:tc>
          <w:tcPr>
            <w:tcW w:w="3917" w:type="dxa"/>
            <w:vAlign w:val="center"/>
          </w:tcPr>
          <w:p w:rsidR="00E874EC" w:rsidRPr="001F0B5C" w:rsidRDefault="009622B3" w:rsidP="00E469BB">
            <w:pPr>
              <w:snapToGrid w:val="0"/>
              <w:spacing w:beforeLines="50" w:after="50"/>
              <w:jc w:val="center"/>
              <w:rPr>
                <w:rFonts w:hAnsi="宋体" w:cs="宋体"/>
              </w:rPr>
            </w:pPr>
            <w:r w:rsidRPr="001F0B5C">
              <w:rPr>
                <w:rFonts w:hAnsi="宋体" w:hint="eastAsia"/>
                <w:szCs w:val="21"/>
                <w:lang w:val="zh-CN"/>
              </w:rPr>
              <w:t>复印件反面粘贴处</w:t>
            </w:r>
          </w:p>
        </w:tc>
      </w:tr>
    </w:tbl>
    <w:p w:rsidR="00E874EC" w:rsidRPr="001F0B5C" w:rsidRDefault="00E874EC" w:rsidP="00E469BB">
      <w:pPr>
        <w:snapToGrid w:val="0"/>
        <w:spacing w:beforeLines="50" w:after="50"/>
        <w:jc w:val="left"/>
        <w:rPr>
          <w:rFonts w:ascii="宋体" w:hAnsi="宋体"/>
          <w:szCs w:val="21"/>
        </w:rPr>
      </w:pPr>
    </w:p>
    <w:p w:rsidR="00E874EC" w:rsidRPr="001F0B5C" w:rsidRDefault="00E874EC">
      <w:pPr>
        <w:pStyle w:val="a7"/>
        <w:snapToGrid w:val="0"/>
        <w:spacing w:beforeLines="0" w:afterLines="0"/>
        <w:jc w:val="left"/>
        <w:rPr>
          <w:sz w:val="21"/>
          <w:szCs w:val="21"/>
        </w:rPr>
      </w:pPr>
    </w:p>
    <w:p w:rsidR="00E874EC" w:rsidRPr="001F0B5C" w:rsidRDefault="009622B3">
      <w:pPr>
        <w:pStyle w:val="a7"/>
        <w:snapToGrid w:val="0"/>
        <w:spacing w:beforeLines="0" w:afterLines="0"/>
        <w:jc w:val="left"/>
        <w:rPr>
          <w:rFonts w:hAnsi="宋体"/>
          <w:sz w:val="21"/>
          <w:szCs w:val="21"/>
        </w:rPr>
      </w:pPr>
      <w:r w:rsidRPr="001F0B5C">
        <w:rPr>
          <w:rFonts w:hint="eastAsia"/>
          <w:sz w:val="21"/>
          <w:szCs w:val="21"/>
        </w:rPr>
        <w:lastRenderedPageBreak/>
        <w:t>附件三</w:t>
      </w:r>
    </w:p>
    <w:p w:rsidR="00E874EC" w:rsidRPr="001F0B5C" w:rsidRDefault="009622B3">
      <w:pPr>
        <w:spacing w:line="400" w:lineRule="exact"/>
        <w:jc w:val="center"/>
        <w:rPr>
          <w:rFonts w:ascii="宋体" w:hAnsi="宋体"/>
          <w:szCs w:val="21"/>
        </w:rPr>
      </w:pPr>
      <w:r w:rsidRPr="001F0B5C">
        <w:rPr>
          <w:rFonts w:ascii="宋体" w:hint="eastAsia"/>
          <w:szCs w:val="21"/>
        </w:rPr>
        <w:t>技术规格</w:t>
      </w:r>
      <w:r w:rsidRPr="001F0B5C">
        <w:rPr>
          <w:rFonts w:ascii="宋体" w:hAnsi="宋体" w:hint="eastAsia"/>
          <w:szCs w:val="21"/>
        </w:rPr>
        <w:t>偏离表</w:t>
      </w:r>
    </w:p>
    <w:p w:rsidR="00E874EC" w:rsidRPr="001F0B5C" w:rsidRDefault="00E874EC">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E874EC" w:rsidRPr="001F0B5C">
        <w:trPr>
          <w:trHeight w:hRule="exact" w:val="935"/>
          <w:jc w:val="center"/>
        </w:trPr>
        <w:tc>
          <w:tcPr>
            <w:tcW w:w="855"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序号</w:t>
            </w:r>
          </w:p>
        </w:tc>
        <w:tc>
          <w:tcPr>
            <w:tcW w:w="3241"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招标文件</w:t>
            </w:r>
          </w:p>
          <w:p w:rsidR="00E874EC" w:rsidRPr="001F0B5C" w:rsidRDefault="009622B3">
            <w:pPr>
              <w:spacing w:line="400" w:lineRule="exact"/>
              <w:jc w:val="center"/>
              <w:rPr>
                <w:rFonts w:ascii="宋体" w:hAnsi="宋体"/>
                <w:szCs w:val="21"/>
              </w:rPr>
            </w:pPr>
            <w:r w:rsidRPr="001F0B5C">
              <w:rPr>
                <w:rFonts w:ascii="宋体" w:hint="eastAsia"/>
                <w:szCs w:val="21"/>
              </w:rPr>
              <w:t>技术规格</w:t>
            </w:r>
            <w:r w:rsidRPr="001F0B5C">
              <w:rPr>
                <w:rFonts w:ascii="宋体" w:hAnsi="宋体" w:hint="eastAsia"/>
                <w:szCs w:val="21"/>
              </w:rPr>
              <w:t>要求</w:t>
            </w:r>
          </w:p>
        </w:tc>
        <w:tc>
          <w:tcPr>
            <w:tcW w:w="2805"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投标文件</w:t>
            </w:r>
          </w:p>
          <w:p w:rsidR="00E874EC" w:rsidRPr="001F0B5C" w:rsidRDefault="009622B3">
            <w:pPr>
              <w:spacing w:line="400" w:lineRule="exact"/>
              <w:jc w:val="center"/>
              <w:rPr>
                <w:rFonts w:ascii="宋体" w:hAnsi="宋体"/>
                <w:szCs w:val="21"/>
              </w:rPr>
            </w:pPr>
            <w:r w:rsidRPr="001F0B5C">
              <w:rPr>
                <w:rFonts w:ascii="宋体" w:hAnsi="宋体"/>
                <w:szCs w:val="21"/>
              </w:rPr>
              <w:t>响应情况</w:t>
            </w:r>
          </w:p>
        </w:tc>
        <w:tc>
          <w:tcPr>
            <w:tcW w:w="1522"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偏离情况</w:t>
            </w: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r w:rsidR="00E874EC" w:rsidRPr="001F0B5C">
        <w:trPr>
          <w:trHeight w:hRule="exact" w:val="779"/>
          <w:jc w:val="center"/>
        </w:trPr>
        <w:tc>
          <w:tcPr>
            <w:tcW w:w="855" w:type="dxa"/>
            <w:vAlign w:val="center"/>
          </w:tcPr>
          <w:p w:rsidR="00E874EC" w:rsidRPr="001F0B5C" w:rsidRDefault="00E874EC">
            <w:pPr>
              <w:spacing w:line="400" w:lineRule="exact"/>
              <w:jc w:val="center"/>
              <w:rPr>
                <w:rFonts w:ascii="宋体" w:hAnsi="宋体"/>
                <w:szCs w:val="21"/>
              </w:rPr>
            </w:pPr>
          </w:p>
        </w:tc>
        <w:tc>
          <w:tcPr>
            <w:tcW w:w="3241" w:type="dxa"/>
            <w:vAlign w:val="center"/>
          </w:tcPr>
          <w:p w:rsidR="00E874EC" w:rsidRPr="001F0B5C" w:rsidRDefault="00E874EC">
            <w:pPr>
              <w:spacing w:line="400" w:lineRule="exact"/>
              <w:jc w:val="center"/>
              <w:rPr>
                <w:rFonts w:ascii="宋体" w:hAnsi="宋体"/>
                <w:szCs w:val="21"/>
              </w:rPr>
            </w:pPr>
          </w:p>
        </w:tc>
        <w:tc>
          <w:tcPr>
            <w:tcW w:w="2805" w:type="dxa"/>
            <w:vAlign w:val="center"/>
          </w:tcPr>
          <w:p w:rsidR="00E874EC" w:rsidRPr="001F0B5C" w:rsidRDefault="00E874EC">
            <w:pPr>
              <w:spacing w:line="400" w:lineRule="exact"/>
              <w:jc w:val="center"/>
              <w:rPr>
                <w:rFonts w:ascii="宋体" w:hAnsi="宋体"/>
                <w:szCs w:val="21"/>
              </w:rPr>
            </w:pPr>
          </w:p>
        </w:tc>
        <w:tc>
          <w:tcPr>
            <w:tcW w:w="1522" w:type="dxa"/>
            <w:vAlign w:val="center"/>
          </w:tcPr>
          <w:p w:rsidR="00E874EC" w:rsidRPr="001F0B5C" w:rsidRDefault="00E874EC">
            <w:pPr>
              <w:spacing w:line="400" w:lineRule="exact"/>
              <w:jc w:val="center"/>
              <w:rPr>
                <w:rFonts w:ascii="宋体" w:hAnsi="宋体"/>
                <w:szCs w:val="21"/>
              </w:rPr>
            </w:pPr>
          </w:p>
        </w:tc>
      </w:tr>
    </w:tbl>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9622B3">
      <w:pPr>
        <w:pStyle w:val="a6"/>
        <w:spacing w:after="0" w:line="400" w:lineRule="exact"/>
        <w:rPr>
          <w:rFonts w:hAnsi="宋体"/>
          <w:szCs w:val="21"/>
        </w:rPr>
      </w:pPr>
      <w:r w:rsidRPr="001F0B5C">
        <w:rPr>
          <w:rFonts w:hAnsi="宋体" w:hint="eastAsia"/>
          <w:szCs w:val="21"/>
        </w:rPr>
        <w:t>投标人（盖章）：</w:t>
      </w:r>
    </w:p>
    <w:p w:rsidR="00E874EC" w:rsidRPr="001F0B5C" w:rsidRDefault="009622B3">
      <w:pPr>
        <w:pStyle w:val="a6"/>
        <w:spacing w:after="0" w:line="400" w:lineRule="exact"/>
        <w:rPr>
          <w:rFonts w:hAnsi="宋体"/>
          <w:szCs w:val="21"/>
        </w:rPr>
      </w:pPr>
      <w:r w:rsidRPr="001F0B5C">
        <w:rPr>
          <w:rFonts w:hAnsi="宋体" w:hint="eastAsia"/>
          <w:szCs w:val="21"/>
        </w:rPr>
        <w:t>法定代表人／负责人或授权代表人（签字）：</w:t>
      </w:r>
    </w:p>
    <w:p w:rsidR="00E874EC" w:rsidRPr="001F0B5C" w:rsidRDefault="009622B3">
      <w:pPr>
        <w:pStyle w:val="a6"/>
        <w:spacing w:after="0" w:line="400" w:lineRule="exact"/>
        <w:rPr>
          <w:rFonts w:hAnsi="宋体"/>
          <w:szCs w:val="21"/>
        </w:rPr>
      </w:pPr>
      <w:r w:rsidRPr="001F0B5C">
        <w:rPr>
          <w:rFonts w:hAnsi="宋体" w:hint="eastAsia"/>
          <w:szCs w:val="21"/>
        </w:rPr>
        <w:t>日期：</w:t>
      </w:r>
    </w:p>
    <w:p w:rsidR="00E874EC" w:rsidRPr="001F0B5C" w:rsidRDefault="00E874EC">
      <w:pPr>
        <w:spacing w:line="400" w:lineRule="exact"/>
        <w:rPr>
          <w:rFonts w:ascii="宋体" w:hAnsi="宋体"/>
          <w:szCs w:val="21"/>
        </w:rPr>
      </w:pPr>
    </w:p>
    <w:bookmarkEnd w:id="5"/>
    <w:p w:rsidR="00E874EC" w:rsidRPr="001F0B5C" w:rsidRDefault="009622B3">
      <w:pPr>
        <w:pStyle w:val="af1"/>
        <w:spacing w:line="400" w:lineRule="exact"/>
        <w:ind w:firstLineChars="0" w:firstLine="0"/>
        <w:jc w:val="left"/>
        <w:rPr>
          <w:b/>
        </w:rPr>
      </w:pPr>
      <w:r w:rsidRPr="001F0B5C">
        <w:rPr>
          <w:rFonts w:hint="eastAsia"/>
        </w:rPr>
        <w:lastRenderedPageBreak/>
        <w:t>附件四</w:t>
      </w:r>
    </w:p>
    <w:p w:rsidR="00E874EC" w:rsidRPr="001F0B5C" w:rsidRDefault="009622B3">
      <w:pPr>
        <w:pStyle w:val="a7"/>
        <w:snapToGrid w:val="0"/>
        <w:spacing w:beforeLines="0" w:afterLines="0"/>
        <w:jc w:val="center"/>
        <w:rPr>
          <w:rFonts w:hAnsi="宋体"/>
          <w:sz w:val="21"/>
          <w:szCs w:val="21"/>
        </w:rPr>
      </w:pPr>
      <w:r w:rsidRPr="001F0B5C">
        <w:rPr>
          <w:rFonts w:hAnsi="宋体" w:hint="eastAsia"/>
          <w:sz w:val="21"/>
          <w:szCs w:val="21"/>
        </w:rPr>
        <w:t>设备清单一览表</w:t>
      </w:r>
    </w:p>
    <w:p w:rsidR="00E874EC" w:rsidRPr="001F0B5C" w:rsidRDefault="00E874EC">
      <w:pPr>
        <w:pStyle w:val="a7"/>
        <w:snapToGrid w:val="0"/>
        <w:spacing w:beforeLines="0" w:afterLines="0"/>
        <w:jc w:val="center"/>
        <w:rPr>
          <w:rFonts w:hAnsi="宋体"/>
          <w:sz w:val="21"/>
          <w:szCs w:val="21"/>
        </w:rPr>
      </w:pP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7"/>
        <w:gridCol w:w="1418"/>
        <w:gridCol w:w="1818"/>
        <w:gridCol w:w="2041"/>
        <w:gridCol w:w="1361"/>
        <w:gridCol w:w="969"/>
      </w:tblGrid>
      <w:tr w:rsidR="00E874EC" w:rsidRPr="001F0B5C">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jc w:val="center"/>
              <w:rPr>
                <w:rFonts w:asciiTheme="minorEastAsia" w:eastAsiaTheme="minorEastAsia" w:hAnsiTheme="minorEastAsia"/>
                <w:szCs w:val="21"/>
              </w:rPr>
            </w:pPr>
            <w:r w:rsidRPr="001F0B5C">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jc w:val="center"/>
              <w:rPr>
                <w:rFonts w:asciiTheme="minorEastAsia" w:eastAsiaTheme="minorEastAsia" w:hAnsiTheme="minorEastAsia"/>
                <w:szCs w:val="21"/>
              </w:rPr>
            </w:pPr>
            <w:r w:rsidRPr="001F0B5C">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jc w:val="center"/>
              <w:rPr>
                <w:rFonts w:asciiTheme="minorEastAsia" w:eastAsiaTheme="minorEastAsia" w:hAnsiTheme="minorEastAsia"/>
                <w:szCs w:val="21"/>
              </w:rPr>
            </w:pPr>
            <w:r w:rsidRPr="001F0B5C">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jc w:val="center"/>
              <w:rPr>
                <w:rFonts w:asciiTheme="minorEastAsia" w:eastAsiaTheme="minorEastAsia" w:hAnsiTheme="minorEastAsia"/>
                <w:szCs w:val="21"/>
              </w:rPr>
            </w:pPr>
            <w:r w:rsidRPr="001F0B5C">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jc w:val="center"/>
              <w:rPr>
                <w:rFonts w:asciiTheme="minorEastAsia" w:eastAsiaTheme="minorEastAsia" w:hAnsiTheme="minorEastAsia"/>
                <w:szCs w:val="21"/>
              </w:rPr>
            </w:pPr>
            <w:r w:rsidRPr="001F0B5C">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jc w:val="center"/>
              <w:rPr>
                <w:rFonts w:asciiTheme="minorEastAsia" w:eastAsiaTheme="minorEastAsia" w:hAnsiTheme="minorEastAsia"/>
                <w:szCs w:val="21"/>
              </w:rPr>
            </w:pPr>
            <w:r w:rsidRPr="001F0B5C">
              <w:rPr>
                <w:rFonts w:asciiTheme="minorEastAsia" w:eastAsiaTheme="minorEastAsia" w:hAnsiTheme="minorEastAsia" w:hint="eastAsia"/>
                <w:szCs w:val="21"/>
              </w:rPr>
              <w:t>备注</w:t>
            </w: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rsidRPr="001F0B5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Pr="001F0B5C" w:rsidRDefault="009622B3">
            <w:pPr>
              <w:tabs>
                <w:tab w:val="left" w:pos="1418"/>
              </w:tabs>
              <w:snapToGrid w:val="0"/>
              <w:spacing w:line="400" w:lineRule="exact"/>
              <w:jc w:val="center"/>
              <w:rPr>
                <w:rFonts w:asciiTheme="minorEastAsia" w:eastAsiaTheme="minorEastAsia" w:hAnsiTheme="minorEastAsia"/>
                <w:spacing w:val="20"/>
                <w:szCs w:val="21"/>
              </w:rPr>
            </w:pPr>
            <w:r w:rsidRPr="001F0B5C">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Theme="minorEastAsia" w:eastAsiaTheme="minorEastAsia" w:hAnsiTheme="minorEastAsia"/>
                <w:spacing w:val="20"/>
                <w:szCs w:val="21"/>
              </w:rPr>
            </w:pPr>
          </w:p>
        </w:tc>
      </w:tr>
    </w:tbl>
    <w:p w:rsidR="00E874EC" w:rsidRPr="001F0B5C" w:rsidRDefault="00E874EC">
      <w:pPr>
        <w:pStyle w:val="a0"/>
        <w:rPr>
          <w:rFonts w:ascii="宋体" w:hAnsi="宋体"/>
          <w:spacing w:val="20"/>
          <w:szCs w:val="21"/>
          <w:u w:val="single"/>
        </w:rPr>
      </w:pPr>
    </w:p>
    <w:p w:rsidR="00E874EC" w:rsidRPr="001F0B5C" w:rsidRDefault="00E874EC">
      <w:pPr>
        <w:pStyle w:val="a0"/>
        <w:rPr>
          <w:rFonts w:ascii="宋体" w:hAnsi="宋体"/>
          <w:spacing w:val="20"/>
          <w:szCs w:val="21"/>
          <w:u w:val="single"/>
        </w:rPr>
      </w:pPr>
    </w:p>
    <w:p w:rsidR="00E874EC" w:rsidRPr="001F0B5C" w:rsidRDefault="009622B3">
      <w:pPr>
        <w:pStyle w:val="a6"/>
        <w:spacing w:after="0" w:line="400" w:lineRule="exact"/>
        <w:ind w:leftChars="0" w:left="0" w:firstLineChars="200" w:firstLine="420"/>
        <w:rPr>
          <w:rFonts w:hAnsi="宋体"/>
          <w:szCs w:val="21"/>
        </w:rPr>
      </w:pPr>
      <w:r w:rsidRPr="001F0B5C">
        <w:rPr>
          <w:rFonts w:hAnsi="宋体" w:hint="eastAsia"/>
          <w:szCs w:val="21"/>
        </w:rPr>
        <w:t>投标人（盖章）：</w:t>
      </w:r>
    </w:p>
    <w:p w:rsidR="00E874EC" w:rsidRPr="001F0B5C" w:rsidRDefault="009622B3">
      <w:pPr>
        <w:pStyle w:val="a6"/>
        <w:spacing w:after="0" w:line="400" w:lineRule="exact"/>
        <w:ind w:leftChars="0" w:left="0" w:firstLineChars="200" w:firstLine="420"/>
        <w:rPr>
          <w:rFonts w:hAnsi="宋体"/>
          <w:szCs w:val="21"/>
        </w:rPr>
      </w:pPr>
      <w:r w:rsidRPr="001F0B5C">
        <w:rPr>
          <w:rFonts w:hAnsi="宋体" w:hint="eastAsia"/>
          <w:szCs w:val="21"/>
        </w:rPr>
        <w:t>法定代表人／负责人或授权代表（签字）：</w:t>
      </w:r>
    </w:p>
    <w:p w:rsidR="00E874EC" w:rsidRPr="001F0B5C" w:rsidRDefault="009622B3">
      <w:pPr>
        <w:spacing w:line="400" w:lineRule="exact"/>
        <w:ind w:firstLineChars="200" w:firstLine="420"/>
      </w:pPr>
      <w:r w:rsidRPr="001F0B5C">
        <w:rPr>
          <w:rFonts w:ascii="宋体" w:hAnsi="宋体" w:hint="eastAsia"/>
          <w:szCs w:val="21"/>
        </w:rPr>
        <w:t>日期：</w:t>
      </w:r>
    </w:p>
    <w:p w:rsidR="00E874EC" w:rsidRPr="001F0B5C" w:rsidRDefault="00E874EC">
      <w:pPr>
        <w:spacing w:line="400" w:lineRule="exact"/>
        <w:rPr>
          <w:rFonts w:ascii="宋体" w:hAnsi="宋体"/>
          <w:szCs w:val="21"/>
        </w:rPr>
      </w:pPr>
    </w:p>
    <w:p w:rsidR="00E874EC" w:rsidRPr="001F0B5C" w:rsidRDefault="00E874EC">
      <w:pPr>
        <w:spacing w:line="400" w:lineRule="exact"/>
        <w:rPr>
          <w:rFonts w:ascii="宋体" w:hAnsi="宋体"/>
          <w:szCs w:val="21"/>
        </w:rPr>
      </w:pPr>
    </w:p>
    <w:p w:rsidR="00E874EC" w:rsidRPr="001F0B5C" w:rsidRDefault="009622B3">
      <w:pPr>
        <w:spacing w:line="400" w:lineRule="exact"/>
        <w:rPr>
          <w:rFonts w:ascii="宋体" w:hAnsi="宋体"/>
          <w:szCs w:val="21"/>
        </w:rPr>
      </w:pPr>
      <w:r w:rsidRPr="001F0B5C">
        <w:rPr>
          <w:rFonts w:ascii="宋体" w:hAnsi="宋体" w:hint="eastAsia"/>
          <w:szCs w:val="21"/>
        </w:rPr>
        <w:lastRenderedPageBreak/>
        <w:t xml:space="preserve">附件五 </w:t>
      </w:r>
    </w:p>
    <w:p w:rsidR="00E874EC" w:rsidRPr="001F0B5C" w:rsidRDefault="009622B3">
      <w:pPr>
        <w:spacing w:line="400" w:lineRule="exact"/>
        <w:ind w:left="3696"/>
        <w:rPr>
          <w:rFonts w:ascii="宋体" w:hAnsi="宋体"/>
          <w:szCs w:val="21"/>
        </w:rPr>
      </w:pPr>
      <w:r w:rsidRPr="001F0B5C">
        <w:rPr>
          <w:rFonts w:ascii="宋体" w:hAnsi="宋体" w:hint="eastAsia"/>
          <w:szCs w:val="21"/>
        </w:rPr>
        <w:t>商务条款偏离表</w:t>
      </w:r>
    </w:p>
    <w:p w:rsidR="00E874EC" w:rsidRPr="001F0B5C" w:rsidRDefault="00E874EC">
      <w:pPr>
        <w:spacing w:line="400" w:lineRule="exact"/>
        <w:rPr>
          <w:rFonts w:ascii="宋体" w:hAnsi="宋体"/>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E874EC" w:rsidRPr="001F0B5C">
        <w:trPr>
          <w:trHeight w:val="786"/>
          <w:jc w:val="center"/>
        </w:trPr>
        <w:tc>
          <w:tcPr>
            <w:tcW w:w="975"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序号</w:t>
            </w:r>
          </w:p>
        </w:tc>
        <w:tc>
          <w:tcPr>
            <w:tcW w:w="3260"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招标文件的商务条款</w:t>
            </w:r>
          </w:p>
        </w:tc>
        <w:tc>
          <w:tcPr>
            <w:tcW w:w="2693"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投标文件的响应情况</w:t>
            </w:r>
          </w:p>
        </w:tc>
        <w:tc>
          <w:tcPr>
            <w:tcW w:w="1560" w:type="dxa"/>
            <w:vAlign w:val="center"/>
          </w:tcPr>
          <w:p w:rsidR="00E874EC" w:rsidRPr="001F0B5C" w:rsidRDefault="009622B3">
            <w:pPr>
              <w:spacing w:line="400" w:lineRule="exact"/>
              <w:jc w:val="center"/>
              <w:rPr>
                <w:rFonts w:ascii="宋体" w:hAnsi="宋体"/>
                <w:szCs w:val="21"/>
              </w:rPr>
            </w:pPr>
            <w:r w:rsidRPr="001F0B5C">
              <w:rPr>
                <w:rFonts w:ascii="宋体" w:hAnsi="宋体" w:hint="eastAsia"/>
                <w:szCs w:val="21"/>
              </w:rPr>
              <w:t>偏离情况</w:t>
            </w: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r w:rsidR="00E874EC" w:rsidRPr="001F0B5C">
        <w:trPr>
          <w:trHeight w:val="786"/>
          <w:jc w:val="center"/>
        </w:trPr>
        <w:tc>
          <w:tcPr>
            <w:tcW w:w="975" w:type="dxa"/>
            <w:vAlign w:val="center"/>
          </w:tcPr>
          <w:p w:rsidR="00E874EC" w:rsidRPr="001F0B5C" w:rsidRDefault="00E874EC">
            <w:pPr>
              <w:spacing w:line="400" w:lineRule="exact"/>
              <w:jc w:val="center"/>
              <w:rPr>
                <w:rFonts w:ascii="宋体" w:hAnsi="宋体"/>
                <w:szCs w:val="21"/>
              </w:rPr>
            </w:pPr>
          </w:p>
        </w:tc>
        <w:tc>
          <w:tcPr>
            <w:tcW w:w="3260" w:type="dxa"/>
            <w:vAlign w:val="center"/>
          </w:tcPr>
          <w:p w:rsidR="00E874EC" w:rsidRPr="001F0B5C" w:rsidRDefault="00E874EC">
            <w:pPr>
              <w:spacing w:line="400" w:lineRule="exact"/>
              <w:jc w:val="center"/>
              <w:rPr>
                <w:rFonts w:ascii="宋体" w:hAnsi="宋体"/>
                <w:szCs w:val="21"/>
              </w:rPr>
            </w:pPr>
          </w:p>
        </w:tc>
        <w:tc>
          <w:tcPr>
            <w:tcW w:w="2693" w:type="dxa"/>
            <w:vAlign w:val="center"/>
          </w:tcPr>
          <w:p w:rsidR="00E874EC" w:rsidRPr="001F0B5C" w:rsidRDefault="00E874EC">
            <w:pPr>
              <w:spacing w:line="400" w:lineRule="exact"/>
              <w:jc w:val="center"/>
              <w:rPr>
                <w:rFonts w:ascii="宋体" w:hAnsi="宋体"/>
                <w:szCs w:val="21"/>
              </w:rPr>
            </w:pPr>
          </w:p>
        </w:tc>
        <w:tc>
          <w:tcPr>
            <w:tcW w:w="1560" w:type="dxa"/>
            <w:vAlign w:val="center"/>
          </w:tcPr>
          <w:p w:rsidR="00E874EC" w:rsidRPr="001F0B5C" w:rsidRDefault="00E874EC">
            <w:pPr>
              <w:spacing w:line="400" w:lineRule="exact"/>
              <w:jc w:val="center"/>
              <w:rPr>
                <w:rFonts w:ascii="宋体" w:hAnsi="宋体"/>
                <w:szCs w:val="21"/>
              </w:rPr>
            </w:pPr>
          </w:p>
        </w:tc>
      </w:tr>
    </w:tbl>
    <w:p w:rsidR="00E874EC" w:rsidRPr="001F0B5C" w:rsidRDefault="009622B3">
      <w:pPr>
        <w:spacing w:line="400" w:lineRule="exact"/>
        <w:ind w:firstLineChars="200" w:firstLine="420"/>
        <w:rPr>
          <w:rFonts w:ascii="宋体" w:hAnsi="宋体"/>
          <w:szCs w:val="21"/>
        </w:rPr>
      </w:pPr>
      <w:r w:rsidRPr="001F0B5C">
        <w:rPr>
          <w:rFonts w:ascii="宋体" w:hAnsi="宋体"/>
          <w:szCs w:val="21"/>
        </w:rPr>
        <w:t>按第二章《采购需求》“商务条款”逐项填写，供应商可自行补充。</w:t>
      </w:r>
    </w:p>
    <w:p w:rsidR="007362AB" w:rsidRPr="001F0B5C" w:rsidRDefault="007362AB">
      <w:pPr>
        <w:pStyle w:val="a6"/>
        <w:spacing w:after="0" w:line="400" w:lineRule="exact"/>
        <w:ind w:firstLineChars="200" w:firstLine="420"/>
        <w:rPr>
          <w:rFonts w:hAnsi="宋体"/>
          <w:szCs w:val="21"/>
        </w:rPr>
      </w:pPr>
    </w:p>
    <w:p w:rsidR="00E874EC" w:rsidRPr="001F0B5C" w:rsidRDefault="009622B3">
      <w:pPr>
        <w:pStyle w:val="a6"/>
        <w:spacing w:after="0" w:line="400" w:lineRule="exact"/>
        <w:ind w:firstLineChars="200" w:firstLine="420"/>
        <w:rPr>
          <w:rFonts w:hAnsi="宋体"/>
          <w:szCs w:val="21"/>
        </w:rPr>
      </w:pPr>
      <w:r w:rsidRPr="001F0B5C">
        <w:rPr>
          <w:rFonts w:hAnsi="宋体" w:hint="eastAsia"/>
          <w:szCs w:val="21"/>
        </w:rPr>
        <w:t>投标人（盖章）：</w:t>
      </w:r>
    </w:p>
    <w:p w:rsidR="00E874EC" w:rsidRPr="001F0B5C" w:rsidRDefault="009622B3">
      <w:pPr>
        <w:pStyle w:val="a6"/>
        <w:spacing w:after="0" w:line="400" w:lineRule="exact"/>
        <w:ind w:firstLineChars="200" w:firstLine="420"/>
        <w:rPr>
          <w:rFonts w:hAnsi="宋体"/>
          <w:szCs w:val="21"/>
        </w:rPr>
      </w:pPr>
      <w:r w:rsidRPr="001F0B5C">
        <w:rPr>
          <w:rFonts w:hAnsi="宋体" w:hint="eastAsia"/>
          <w:szCs w:val="21"/>
        </w:rPr>
        <w:t>法定代表人／负责人或授权代表人（签字）：</w:t>
      </w:r>
    </w:p>
    <w:p w:rsidR="00E874EC" w:rsidRPr="001F0B5C" w:rsidRDefault="009622B3">
      <w:pPr>
        <w:pStyle w:val="a6"/>
        <w:spacing w:after="0" w:line="400" w:lineRule="exact"/>
        <w:ind w:firstLineChars="200" w:firstLine="420"/>
        <w:rPr>
          <w:rFonts w:ascii="宋体" w:hAnsi="宋体"/>
          <w:szCs w:val="21"/>
          <w:u w:val="single"/>
        </w:rPr>
      </w:pPr>
      <w:r w:rsidRPr="001F0B5C">
        <w:rPr>
          <w:rFonts w:hAnsi="宋体" w:hint="eastAsia"/>
          <w:szCs w:val="21"/>
        </w:rPr>
        <w:t>日期：</w:t>
      </w:r>
    </w:p>
    <w:p w:rsidR="00E874EC" w:rsidRPr="001F0B5C" w:rsidRDefault="009622B3">
      <w:pPr>
        <w:snapToGrid w:val="0"/>
        <w:spacing w:line="400" w:lineRule="exact"/>
        <w:jc w:val="center"/>
        <w:outlineLvl w:val="1"/>
        <w:rPr>
          <w:rFonts w:ascii="宋体" w:hAnsi="宋体"/>
          <w:szCs w:val="21"/>
        </w:rPr>
      </w:pPr>
      <w:r w:rsidRPr="001F0B5C">
        <w:rPr>
          <w:rFonts w:ascii="宋体" w:hAnsi="宋体" w:hint="eastAsia"/>
          <w:szCs w:val="21"/>
        </w:rPr>
        <w:lastRenderedPageBreak/>
        <w:t>二、报价</w:t>
      </w:r>
      <w:r w:rsidRPr="001F0B5C">
        <w:rPr>
          <w:rFonts w:ascii="宋体" w:hAnsi="宋体" w:hint="eastAsia"/>
          <w:bCs/>
          <w:szCs w:val="21"/>
        </w:rPr>
        <w:t>文件格式</w:t>
      </w:r>
    </w:p>
    <w:p w:rsidR="00E874EC" w:rsidRPr="001F0B5C" w:rsidRDefault="00E874EC">
      <w:pPr>
        <w:snapToGrid w:val="0"/>
        <w:spacing w:line="400" w:lineRule="exact"/>
        <w:ind w:firstLineChars="200" w:firstLine="420"/>
        <w:rPr>
          <w:rFonts w:ascii="宋体" w:hAnsi="宋体"/>
          <w:bCs/>
          <w:szCs w:val="21"/>
        </w:rPr>
      </w:pPr>
    </w:p>
    <w:p w:rsidR="00E874EC" w:rsidRPr="001F0B5C" w:rsidRDefault="00E874EC">
      <w:pPr>
        <w:pStyle w:val="a4"/>
        <w:snapToGrid w:val="0"/>
        <w:spacing w:line="400" w:lineRule="exact"/>
        <w:ind w:firstLineChars="200"/>
        <w:rPr>
          <w:rFonts w:ascii="宋体" w:hAnsi="宋体"/>
          <w:bCs/>
          <w:szCs w:val="21"/>
        </w:rPr>
      </w:pPr>
    </w:p>
    <w:p w:rsidR="00E874EC" w:rsidRPr="001F0B5C" w:rsidRDefault="00E874EC">
      <w:pPr>
        <w:pStyle w:val="a4"/>
        <w:snapToGrid w:val="0"/>
        <w:spacing w:line="400" w:lineRule="exact"/>
        <w:ind w:firstLineChars="200"/>
        <w:rPr>
          <w:rFonts w:ascii="宋体" w:hAnsi="宋体"/>
          <w:bCs/>
          <w:szCs w:val="21"/>
        </w:rPr>
      </w:pPr>
    </w:p>
    <w:p w:rsidR="00E874EC" w:rsidRPr="001F0B5C" w:rsidRDefault="00E874EC">
      <w:pPr>
        <w:pStyle w:val="a4"/>
        <w:snapToGrid w:val="0"/>
        <w:spacing w:line="400" w:lineRule="exact"/>
        <w:ind w:firstLineChars="200"/>
        <w:rPr>
          <w:rFonts w:ascii="宋体" w:hAnsi="宋体"/>
          <w:bCs/>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szCs w:val="21"/>
        </w:rPr>
        <w:t>1.纸质报价</w:t>
      </w:r>
      <w:r w:rsidRPr="001F0B5C">
        <w:rPr>
          <w:rFonts w:ascii="宋体" w:hAnsi="宋体" w:hint="eastAsia"/>
          <w:bCs/>
          <w:szCs w:val="21"/>
        </w:rPr>
        <w:t>文件的外包装封面格式：</w:t>
      </w:r>
    </w:p>
    <w:p w:rsidR="00E874EC" w:rsidRPr="001F0B5C" w:rsidRDefault="00E874EC">
      <w:pPr>
        <w:snapToGrid w:val="0"/>
        <w:spacing w:line="400" w:lineRule="exact"/>
        <w:ind w:firstLineChars="200" w:firstLine="420"/>
        <w:jc w:val="center"/>
        <w:rPr>
          <w:rFonts w:ascii="宋体" w:hAnsi="宋体"/>
          <w:szCs w:val="21"/>
        </w:rPr>
      </w:pPr>
    </w:p>
    <w:p w:rsidR="00E874EC" w:rsidRPr="001F0B5C" w:rsidRDefault="009622B3">
      <w:pPr>
        <w:snapToGrid w:val="0"/>
        <w:spacing w:line="400" w:lineRule="exact"/>
        <w:ind w:firstLineChars="200" w:firstLine="420"/>
        <w:jc w:val="center"/>
        <w:rPr>
          <w:rFonts w:ascii="宋体" w:hAnsi="宋体"/>
          <w:bCs/>
          <w:szCs w:val="21"/>
        </w:rPr>
      </w:pPr>
      <w:r w:rsidRPr="001F0B5C">
        <w:rPr>
          <w:rFonts w:ascii="宋体" w:hAnsi="宋体" w:hint="eastAsia"/>
          <w:szCs w:val="21"/>
        </w:rPr>
        <w:t>报价</w:t>
      </w:r>
      <w:r w:rsidRPr="001F0B5C">
        <w:rPr>
          <w:rFonts w:ascii="宋体" w:hAnsi="宋体" w:hint="eastAsia"/>
          <w:bCs/>
          <w:szCs w:val="21"/>
        </w:rPr>
        <w:t>文件</w:t>
      </w:r>
    </w:p>
    <w:p w:rsidR="00E874EC" w:rsidRPr="001F0B5C" w:rsidRDefault="00E874EC">
      <w:pPr>
        <w:snapToGrid w:val="0"/>
        <w:spacing w:line="400" w:lineRule="exact"/>
        <w:ind w:firstLineChars="200" w:firstLine="420"/>
        <w:jc w:val="center"/>
        <w:rPr>
          <w:rFonts w:ascii="宋体" w:hAnsi="宋体"/>
          <w:bCs/>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项目名称：</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项目编号：</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标   项：（如有，请填写）</w:t>
      </w:r>
    </w:p>
    <w:p w:rsidR="00E874EC" w:rsidRPr="001F0B5C" w:rsidRDefault="009622B3">
      <w:pPr>
        <w:pStyle w:val="a4"/>
        <w:snapToGrid w:val="0"/>
        <w:spacing w:line="400" w:lineRule="exact"/>
        <w:ind w:firstLineChars="200"/>
        <w:rPr>
          <w:rFonts w:ascii="宋体" w:hAnsi="宋体"/>
          <w:bCs/>
          <w:szCs w:val="21"/>
        </w:rPr>
      </w:pPr>
      <w:r w:rsidRPr="001F0B5C">
        <w:rPr>
          <w:rFonts w:ascii="宋体" w:hAnsi="宋体" w:hint="eastAsia"/>
          <w:bCs/>
          <w:szCs w:val="21"/>
        </w:rPr>
        <w:t>投标人名称：</w:t>
      </w: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E874EC">
      <w:pPr>
        <w:snapToGrid w:val="0"/>
        <w:spacing w:line="400" w:lineRule="exact"/>
        <w:ind w:firstLineChars="200" w:firstLine="420"/>
        <w:rPr>
          <w:rFonts w:ascii="宋体" w:hAnsi="宋体"/>
          <w:szCs w:val="21"/>
        </w:rPr>
      </w:pPr>
    </w:p>
    <w:p w:rsidR="00E874EC" w:rsidRPr="001F0B5C" w:rsidRDefault="009622B3">
      <w:pPr>
        <w:snapToGrid w:val="0"/>
        <w:spacing w:line="400" w:lineRule="exact"/>
        <w:ind w:firstLineChars="200" w:firstLine="420"/>
        <w:rPr>
          <w:rFonts w:ascii="宋体" w:hAnsi="宋体"/>
          <w:szCs w:val="21"/>
        </w:rPr>
      </w:pPr>
      <w:r w:rsidRPr="001F0B5C">
        <w:rPr>
          <w:rFonts w:ascii="宋体" w:hAnsi="宋体" w:hint="eastAsia"/>
          <w:szCs w:val="21"/>
        </w:rPr>
        <w:t>2.纸质报价文件封面格式：</w:t>
      </w:r>
    </w:p>
    <w:p w:rsidR="00E874EC" w:rsidRPr="001F0B5C" w:rsidRDefault="00E874EC">
      <w:pPr>
        <w:snapToGrid w:val="0"/>
        <w:spacing w:line="400" w:lineRule="exact"/>
        <w:ind w:firstLineChars="2900" w:firstLine="6090"/>
        <w:rPr>
          <w:rFonts w:ascii="宋体" w:hAnsi="宋体"/>
          <w:bCs/>
          <w:szCs w:val="21"/>
        </w:rPr>
      </w:pPr>
    </w:p>
    <w:p w:rsidR="00E874EC" w:rsidRPr="001F0B5C" w:rsidRDefault="00E874EC">
      <w:pPr>
        <w:snapToGrid w:val="0"/>
        <w:spacing w:line="400" w:lineRule="exact"/>
        <w:ind w:firstLineChars="200" w:firstLine="420"/>
        <w:rPr>
          <w:rFonts w:ascii="宋体" w:hAnsi="宋体"/>
          <w:bCs/>
          <w:szCs w:val="21"/>
        </w:rPr>
      </w:pPr>
    </w:p>
    <w:p w:rsidR="00E874EC" w:rsidRPr="001F0B5C" w:rsidRDefault="009622B3">
      <w:pPr>
        <w:snapToGrid w:val="0"/>
        <w:spacing w:line="400" w:lineRule="exact"/>
        <w:ind w:firstLineChars="200" w:firstLine="420"/>
        <w:jc w:val="center"/>
        <w:rPr>
          <w:rFonts w:ascii="宋体" w:hAnsi="宋体"/>
          <w:bCs/>
          <w:szCs w:val="21"/>
        </w:rPr>
      </w:pPr>
      <w:r w:rsidRPr="001F0B5C">
        <w:rPr>
          <w:rFonts w:ascii="宋体" w:hAnsi="宋体" w:hint="eastAsia"/>
          <w:szCs w:val="21"/>
        </w:rPr>
        <w:t>报价</w:t>
      </w:r>
      <w:r w:rsidRPr="001F0B5C">
        <w:rPr>
          <w:rFonts w:ascii="宋体" w:hAnsi="宋体" w:hint="eastAsia"/>
          <w:bCs/>
          <w:szCs w:val="21"/>
        </w:rPr>
        <w:t>文件</w:t>
      </w:r>
    </w:p>
    <w:p w:rsidR="00E874EC" w:rsidRPr="001F0B5C" w:rsidRDefault="00E874EC">
      <w:pPr>
        <w:snapToGrid w:val="0"/>
        <w:spacing w:line="400" w:lineRule="exact"/>
        <w:ind w:firstLineChars="200" w:firstLine="420"/>
        <w:rPr>
          <w:rFonts w:ascii="宋体" w:hAnsi="宋体"/>
          <w:bCs/>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项目名称：</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项目编号：</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标   项：（如有，请填写）</w:t>
      </w:r>
    </w:p>
    <w:p w:rsidR="00E874EC" w:rsidRPr="001F0B5C" w:rsidRDefault="009622B3">
      <w:pPr>
        <w:pStyle w:val="a4"/>
        <w:snapToGrid w:val="0"/>
        <w:spacing w:line="400" w:lineRule="exact"/>
        <w:ind w:firstLineChars="200"/>
        <w:rPr>
          <w:rFonts w:ascii="宋体" w:hAnsi="宋体"/>
          <w:bCs/>
          <w:szCs w:val="21"/>
        </w:rPr>
      </w:pPr>
      <w:r w:rsidRPr="001F0B5C">
        <w:rPr>
          <w:rFonts w:ascii="宋体" w:hAnsi="宋体" w:hint="eastAsia"/>
          <w:bCs/>
          <w:szCs w:val="21"/>
        </w:rPr>
        <w:t>投标人名称：</w:t>
      </w:r>
    </w:p>
    <w:p w:rsidR="00E874EC" w:rsidRPr="001F0B5C" w:rsidRDefault="00E874EC">
      <w:pPr>
        <w:pStyle w:val="a6"/>
        <w:spacing w:line="400" w:lineRule="exact"/>
        <w:ind w:firstLineChars="200" w:firstLine="420"/>
        <w:rPr>
          <w:rFonts w:hAnsi="宋体"/>
          <w:szCs w:val="21"/>
        </w:rPr>
      </w:pPr>
    </w:p>
    <w:p w:rsidR="00E874EC" w:rsidRPr="001F0B5C" w:rsidRDefault="00E874EC">
      <w:pPr>
        <w:pStyle w:val="a6"/>
        <w:spacing w:line="400" w:lineRule="exact"/>
        <w:ind w:firstLineChars="200" w:firstLine="420"/>
        <w:rPr>
          <w:rFonts w:hAnsi="宋体"/>
          <w:szCs w:val="21"/>
        </w:rPr>
      </w:pPr>
    </w:p>
    <w:p w:rsidR="00E874EC" w:rsidRPr="001F0B5C" w:rsidRDefault="00E874EC">
      <w:pPr>
        <w:spacing w:line="400" w:lineRule="exact"/>
        <w:ind w:firstLineChars="200" w:firstLine="420"/>
        <w:rPr>
          <w:rFonts w:ascii="宋体" w:hAnsi="宋体"/>
          <w:szCs w:val="21"/>
        </w:rPr>
      </w:pPr>
    </w:p>
    <w:p w:rsidR="00E874EC" w:rsidRPr="001F0B5C" w:rsidRDefault="00E874EC">
      <w:pPr>
        <w:pStyle w:val="a4"/>
        <w:snapToGrid w:val="0"/>
        <w:spacing w:line="400" w:lineRule="exact"/>
        <w:ind w:firstLineChars="200"/>
        <w:rPr>
          <w:rFonts w:ascii="宋体" w:hAnsi="宋体"/>
          <w:szCs w:val="21"/>
        </w:rPr>
      </w:pPr>
    </w:p>
    <w:p w:rsidR="00E874EC" w:rsidRPr="001F0B5C" w:rsidRDefault="00E874EC">
      <w:pPr>
        <w:pStyle w:val="a4"/>
        <w:snapToGrid w:val="0"/>
        <w:spacing w:line="400" w:lineRule="exact"/>
        <w:ind w:firstLineChars="200"/>
        <w:rPr>
          <w:rFonts w:ascii="宋体" w:hAnsi="宋体"/>
          <w:szCs w:val="21"/>
        </w:rPr>
      </w:pP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lastRenderedPageBreak/>
        <w:t>3.报价文件的内容组成</w:t>
      </w:r>
    </w:p>
    <w:p w:rsidR="00E874EC" w:rsidRPr="001F0B5C" w:rsidRDefault="009622B3">
      <w:pPr>
        <w:pStyle w:val="21"/>
        <w:widowControl w:val="0"/>
        <w:spacing w:before="0" w:afterLines="0"/>
        <w:ind w:firstLineChars="200" w:firstLine="420"/>
        <w:rPr>
          <w:color w:val="auto"/>
          <w:sz w:val="21"/>
          <w:szCs w:val="21"/>
        </w:rPr>
      </w:pPr>
      <w:r w:rsidRPr="001F0B5C">
        <w:rPr>
          <w:rFonts w:hint="eastAsia"/>
          <w:color w:val="auto"/>
          <w:sz w:val="21"/>
          <w:szCs w:val="21"/>
        </w:rPr>
        <w:t>具体内容参照第三章节投标文件编制中报价文件的内容组成。（请按报价文件的内容组成先后顺序制作投标文件）</w:t>
      </w:r>
    </w:p>
    <w:p w:rsidR="00E874EC" w:rsidRPr="001F0B5C" w:rsidRDefault="00E874EC">
      <w:pPr>
        <w:pStyle w:val="21"/>
        <w:widowControl w:val="0"/>
        <w:spacing w:before="0" w:afterLines="0"/>
        <w:ind w:firstLineChars="200" w:firstLine="420"/>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E874EC">
      <w:pPr>
        <w:pStyle w:val="21"/>
        <w:widowControl w:val="0"/>
        <w:spacing w:before="0" w:afterLines="0"/>
        <w:ind w:left="315"/>
        <w:rPr>
          <w:color w:val="auto"/>
          <w:sz w:val="21"/>
          <w:szCs w:val="21"/>
        </w:rPr>
      </w:pPr>
    </w:p>
    <w:p w:rsidR="00E874EC" w:rsidRPr="001F0B5C" w:rsidRDefault="009622B3">
      <w:pPr>
        <w:snapToGrid w:val="0"/>
        <w:spacing w:line="400" w:lineRule="exact"/>
        <w:jc w:val="left"/>
        <w:rPr>
          <w:rFonts w:ascii="宋体" w:hAnsi="宋体"/>
          <w:szCs w:val="21"/>
        </w:rPr>
      </w:pPr>
      <w:r w:rsidRPr="001F0B5C">
        <w:rPr>
          <w:rFonts w:ascii="宋体" w:hAnsi="宋体" w:hint="eastAsia"/>
          <w:szCs w:val="21"/>
        </w:rPr>
        <w:lastRenderedPageBreak/>
        <w:t>附件1</w:t>
      </w:r>
    </w:p>
    <w:p w:rsidR="00E874EC" w:rsidRPr="001F0B5C" w:rsidRDefault="009622B3">
      <w:pPr>
        <w:snapToGrid w:val="0"/>
        <w:spacing w:line="400" w:lineRule="exact"/>
        <w:jc w:val="center"/>
        <w:rPr>
          <w:rFonts w:ascii="宋体" w:hAnsi="宋体"/>
          <w:szCs w:val="21"/>
        </w:rPr>
      </w:pPr>
      <w:r w:rsidRPr="001F0B5C">
        <w:rPr>
          <w:rFonts w:ascii="宋体" w:hAnsi="宋体" w:hint="eastAsia"/>
          <w:szCs w:val="21"/>
        </w:rPr>
        <w:t>开标一览表</w:t>
      </w:r>
    </w:p>
    <w:p w:rsidR="00E874EC" w:rsidRPr="001F0B5C" w:rsidRDefault="00E874EC">
      <w:pPr>
        <w:tabs>
          <w:tab w:val="left" w:pos="1418"/>
        </w:tabs>
        <w:snapToGrid w:val="0"/>
        <w:spacing w:line="400" w:lineRule="exact"/>
        <w:jc w:val="center"/>
        <w:rPr>
          <w:rFonts w:ascii="宋体" w:hAnsi="宋体"/>
          <w:szCs w:val="21"/>
        </w:rPr>
      </w:pPr>
    </w:p>
    <w:p w:rsidR="00E874EC" w:rsidRPr="001F0B5C" w:rsidRDefault="009622B3">
      <w:pPr>
        <w:tabs>
          <w:tab w:val="left" w:pos="1418"/>
        </w:tabs>
        <w:snapToGrid w:val="0"/>
        <w:spacing w:line="400" w:lineRule="exact"/>
        <w:ind w:firstLineChars="200" w:firstLine="420"/>
      </w:pPr>
      <w:r w:rsidRPr="001F0B5C">
        <w:rPr>
          <w:rFonts w:hint="eastAsia"/>
        </w:rPr>
        <w:t>项目名称：　　　　　　　　　　　　　　　　　　　　项目编号：</w:t>
      </w:r>
    </w:p>
    <w:p w:rsidR="00E874EC" w:rsidRPr="001F0B5C" w:rsidRDefault="009622B3">
      <w:pPr>
        <w:tabs>
          <w:tab w:val="left" w:pos="1418"/>
        </w:tabs>
        <w:snapToGrid w:val="0"/>
        <w:spacing w:line="400" w:lineRule="exact"/>
        <w:ind w:firstLineChars="200" w:firstLine="420"/>
      </w:pPr>
      <w:r w:rsidRPr="001F0B5C">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E874EC" w:rsidRPr="001F0B5C">
        <w:trPr>
          <w:trHeight w:val="683"/>
          <w:jc w:val="center"/>
        </w:trPr>
        <w:tc>
          <w:tcPr>
            <w:tcW w:w="548" w:type="dxa"/>
            <w:vAlign w:val="center"/>
          </w:tcPr>
          <w:p w:rsidR="00E874EC" w:rsidRPr="001F0B5C" w:rsidRDefault="009622B3">
            <w:pPr>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序号</w:t>
            </w:r>
          </w:p>
        </w:tc>
        <w:tc>
          <w:tcPr>
            <w:tcW w:w="1023" w:type="dxa"/>
            <w:gridSpan w:val="2"/>
            <w:vAlign w:val="center"/>
          </w:tcPr>
          <w:p w:rsidR="00E874EC" w:rsidRPr="001F0B5C" w:rsidRDefault="009622B3">
            <w:pPr>
              <w:spacing w:line="400" w:lineRule="exact"/>
              <w:jc w:val="center"/>
              <w:rPr>
                <w:rFonts w:asciiTheme="minorEastAsia" w:eastAsiaTheme="minorEastAsia" w:hAnsiTheme="minorEastAsia"/>
              </w:rPr>
            </w:pPr>
            <w:r w:rsidRPr="001F0B5C">
              <w:rPr>
                <w:rFonts w:asciiTheme="minorEastAsia" w:eastAsiaTheme="minorEastAsia" w:hAnsiTheme="minorEastAsia" w:hint="eastAsia"/>
              </w:rPr>
              <w:t>名称</w:t>
            </w:r>
          </w:p>
        </w:tc>
        <w:tc>
          <w:tcPr>
            <w:tcW w:w="1581" w:type="dxa"/>
            <w:vAlign w:val="center"/>
          </w:tcPr>
          <w:p w:rsidR="00E874EC" w:rsidRPr="001F0B5C" w:rsidRDefault="009622B3">
            <w:pPr>
              <w:spacing w:line="400" w:lineRule="exact"/>
              <w:jc w:val="center"/>
              <w:rPr>
                <w:rFonts w:asciiTheme="minorEastAsia" w:eastAsiaTheme="minorEastAsia" w:hAnsiTheme="minorEastAsia"/>
              </w:rPr>
            </w:pPr>
            <w:r w:rsidRPr="001F0B5C">
              <w:rPr>
                <w:rFonts w:asciiTheme="minorEastAsia" w:eastAsiaTheme="minorEastAsia" w:hAnsiTheme="minorEastAsia"/>
              </w:rPr>
              <w:t>规格型号</w:t>
            </w:r>
          </w:p>
        </w:tc>
        <w:tc>
          <w:tcPr>
            <w:tcW w:w="1395" w:type="dxa"/>
            <w:vAlign w:val="center"/>
          </w:tcPr>
          <w:p w:rsidR="00E874EC" w:rsidRPr="001F0B5C" w:rsidRDefault="009622B3">
            <w:pPr>
              <w:spacing w:line="400" w:lineRule="exact"/>
              <w:jc w:val="center"/>
              <w:rPr>
                <w:rFonts w:asciiTheme="minorEastAsia" w:eastAsiaTheme="minorEastAsia" w:hAnsiTheme="minorEastAsia"/>
              </w:rPr>
            </w:pPr>
            <w:r w:rsidRPr="001F0B5C">
              <w:rPr>
                <w:rFonts w:asciiTheme="minorEastAsia" w:eastAsiaTheme="minorEastAsia" w:hAnsiTheme="minorEastAsia" w:hint="eastAsia"/>
              </w:rPr>
              <w:t>单位及数量</w:t>
            </w:r>
          </w:p>
        </w:tc>
        <w:tc>
          <w:tcPr>
            <w:tcW w:w="993" w:type="dxa"/>
            <w:vAlign w:val="center"/>
          </w:tcPr>
          <w:p w:rsidR="00E874EC" w:rsidRPr="001F0B5C" w:rsidRDefault="009622B3">
            <w:pPr>
              <w:spacing w:line="400" w:lineRule="exact"/>
              <w:jc w:val="center"/>
              <w:rPr>
                <w:rFonts w:asciiTheme="minorEastAsia" w:eastAsiaTheme="minorEastAsia" w:hAnsiTheme="minorEastAsia"/>
              </w:rPr>
            </w:pPr>
            <w:r w:rsidRPr="001F0B5C">
              <w:rPr>
                <w:rFonts w:asciiTheme="minorEastAsia" w:eastAsiaTheme="minorEastAsia" w:hAnsiTheme="minorEastAsia" w:hint="eastAsia"/>
              </w:rPr>
              <w:t>单价</w:t>
            </w:r>
          </w:p>
        </w:tc>
        <w:tc>
          <w:tcPr>
            <w:tcW w:w="1134" w:type="dxa"/>
            <w:vAlign w:val="center"/>
          </w:tcPr>
          <w:p w:rsidR="00E874EC" w:rsidRPr="001F0B5C" w:rsidRDefault="009622B3">
            <w:pPr>
              <w:spacing w:line="400" w:lineRule="exact"/>
              <w:jc w:val="center"/>
              <w:rPr>
                <w:rFonts w:asciiTheme="minorEastAsia" w:eastAsiaTheme="minorEastAsia" w:hAnsiTheme="minorEastAsia"/>
              </w:rPr>
            </w:pPr>
            <w:r w:rsidRPr="001F0B5C">
              <w:rPr>
                <w:rFonts w:asciiTheme="minorEastAsia" w:eastAsiaTheme="minorEastAsia" w:hAnsiTheme="minorEastAsia" w:hint="eastAsia"/>
              </w:rPr>
              <w:t>合计</w:t>
            </w:r>
          </w:p>
        </w:tc>
        <w:tc>
          <w:tcPr>
            <w:tcW w:w="1653" w:type="dxa"/>
            <w:vAlign w:val="center"/>
          </w:tcPr>
          <w:p w:rsidR="00E874EC" w:rsidRPr="001F0B5C" w:rsidRDefault="00030443">
            <w:pPr>
              <w:spacing w:line="400" w:lineRule="exact"/>
              <w:jc w:val="center"/>
              <w:rPr>
                <w:rFonts w:asciiTheme="minorEastAsia" w:eastAsiaTheme="minorEastAsia" w:hAnsiTheme="minorEastAsia"/>
                <w:szCs w:val="21"/>
              </w:rPr>
            </w:pPr>
            <w:r w:rsidRPr="00372D24">
              <w:rPr>
                <w:rFonts w:ascii="宋体" w:hAnsi="宋体" w:cs="宋体" w:hint="eastAsia"/>
                <w:kern w:val="0"/>
                <w:szCs w:val="21"/>
              </w:rPr>
              <w:t>交货</w:t>
            </w:r>
            <w:r>
              <w:rPr>
                <w:rFonts w:ascii="宋体" w:hAnsi="宋体" w:cs="宋体" w:hint="eastAsia"/>
                <w:kern w:val="0"/>
                <w:szCs w:val="21"/>
              </w:rPr>
              <w:t>时间</w:t>
            </w:r>
          </w:p>
        </w:tc>
      </w:tr>
      <w:tr w:rsidR="00E874EC" w:rsidRPr="001F0B5C">
        <w:trPr>
          <w:trHeight w:val="683"/>
          <w:jc w:val="center"/>
        </w:trPr>
        <w:tc>
          <w:tcPr>
            <w:tcW w:w="548" w:type="dxa"/>
            <w:vAlign w:val="center"/>
          </w:tcPr>
          <w:p w:rsidR="00E874EC" w:rsidRPr="001F0B5C" w:rsidRDefault="00E874EC">
            <w:pPr>
              <w:spacing w:line="400" w:lineRule="exact"/>
              <w:jc w:val="center"/>
              <w:rPr>
                <w:rFonts w:asciiTheme="minorEastAsia" w:eastAsiaTheme="minorEastAsia" w:hAnsiTheme="minorEastAsia"/>
                <w:szCs w:val="21"/>
              </w:rPr>
            </w:pPr>
          </w:p>
          <w:p w:rsidR="00E874EC" w:rsidRPr="001F0B5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Pr="001F0B5C" w:rsidRDefault="00E874EC">
            <w:pPr>
              <w:spacing w:line="400" w:lineRule="exact"/>
              <w:jc w:val="center"/>
              <w:rPr>
                <w:rFonts w:asciiTheme="minorEastAsia" w:eastAsiaTheme="minorEastAsia" w:hAnsiTheme="minorEastAsia"/>
                <w:szCs w:val="21"/>
              </w:rPr>
            </w:pPr>
          </w:p>
        </w:tc>
        <w:tc>
          <w:tcPr>
            <w:tcW w:w="1581"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395"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993"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134"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653" w:type="dxa"/>
            <w:vAlign w:val="center"/>
          </w:tcPr>
          <w:p w:rsidR="00E874EC" w:rsidRPr="001F0B5C" w:rsidRDefault="00E874EC">
            <w:pPr>
              <w:spacing w:line="400" w:lineRule="exact"/>
              <w:jc w:val="center"/>
              <w:rPr>
                <w:rFonts w:asciiTheme="minorEastAsia" w:eastAsiaTheme="minorEastAsia" w:hAnsiTheme="minorEastAsia"/>
                <w:szCs w:val="21"/>
              </w:rPr>
            </w:pPr>
          </w:p>
        </w:tc>
      </w:tr>
      <w:tr w:rsidR="00E874EC" w:rsidRPr="001F0B5C">
        <w:trPr>
          <w:trHeight w:val="684"/>
          <w:jc w:val="center"/>
        </w:trPr>
        <w:tc>
          <w:tcPr>
            <w:tcW w:w="548"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Pr="001F0B5C" w:rsidRDefault="00E874EC">
            <w:pPr>
              <w:spacing w:line="400" w:lineRule="exact"/>
              <w:jc w:val="center"/>
              <w:rPr>
                <w:rFonts w:asciiTheme="minorEastAsia" w:eastAsiaTheme="minorEastAsia" w:hAnsiTheme="minorEastAsia"/>
                <w:szCs w:val="21"/>
              </w:rPr>
            </w:pPr>
          </w:p>
        </w:tc>
        <w:tc>
          <w:tcPr>
            <w:tcW w:w="1581"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395"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993"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134"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653" w:type="dxa"/>
            <w:vAlign w:val="center"/>
          </w:tcPr>
          <w:p w:rsidR="00E874EC" w:rsidRPr="001F0B5C" w:rsidRDefault="00E874EC">
            <w:pPr>
              <w:spacing w:line="400" w:lineRule="exact"/>
              <w:jc w:val="center"/>
              <w:rPr>
                <w:rFonts w:asciiTheme="minorEastAsia" w:eastAsiaTheme="minorEastAsia" w:hAnsiTheme="minorEastAsia"/>
                <w:szCs w:val="21"/>
              </w:rPr>
            </w:pPr>
          </w:p>
        </w:tc>
      </w:tr>
      <w:tr w:rsidR="00E874EC" w:rsidRPr="001F0B5C">
        <w:trPr>
          <w:trHeight w:val="683"/>
          <w:jc w:val="center"/>
        </w:trPr>
        <w:tc>
          <w:tcPr>
            <w:tcW w:w="548"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Pr="001F0B5C" w:rsidRDefault="00E874EC">
            <w:pPr>
              <w:spacing w:line="400" w:lineRule="exact"/>
              <w:jc w:val="center"/>
              <w:rPr>
                <w:rFonts w:asciiTheme="minorEastAsia" w:eastAsiaTheme="minorEastAsia" w:hAnsiTheme="minorEastAsia"/>
                <w:szCs w:val="21"/>
              </w:rPr>
            </w:pPr>
          </w:p>
        </w:tc>
        <w:tc>
          <w:tcPr>
            <w:tcW w:w="1581"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395"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993"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134"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653" w:type="dxa"/>
            <w:vAlign w:val="center"/>
          </w:tcPr>
          <w:p w:rsidR="00E874EC" w:rsidRPr="001F0B5C" w:rsidRDefault="00E874EC">
            <w:pPr>
              <w:spacing w:line="400" w:lineRule="exact"/>
              <w:jc w:val="center"/>
              <w:rPr>
                <w:rFonts w:asciiTheme="minorEastAsia" w:eastAsiaTheme="minorEastAsia" w:hAnsiTheme="minorEastAsia"/>
                <w:szCs w:val="21"/>
              </w:rPr>
            </w:pPr>
          </w:p>
        </w:tc>
      </w:tr>
      <w:tr w:rsidR="00E874EC" w:rsidRPr="001F0B5C">
        <w:trPr>
          <w:trHeight w:val="684"/>
          <w:jc w:val="center"/>
        </w:trPr>
        <w:tc>
          <w:tcPr>
            <w:tcW w:w="548"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Pr="001F0B5C" w:rsidRDefault="00E874EC">
            <w:pPr>
              <w:spacing w:line="400" w:lineRule="exact"/>
              <w:jc w:val="center"/>
              <w:rPr>
                <w:rFonts w:asciiTheme="minorEastAsia" w:eastAsiaTheme="minorEastAsia" w:hAnsiTheme="minorEastAsia"/>
                <w:szCs w:val="21"/>
              </w:rPr>
            </w:pPr>
          </w:p>
        </w:tc>
        <w:tc>
          <w:tcPr>
            <w:tcW w:w="1581"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395"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993"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134" w:type="dxa"/>
            <w:vAlign w:val="center"/>
          </w:tcPr>
          <w:p w:rsidR="00E874EC" w:rsidRPr="001F0B5C" w:rsidRDefault="00E874EC">
            <w:pPr>
              <w:spacing w:line="400" w:lineRule="exact"/>
              <w:jc w:val="center"/>
              <w:rPr>
                <w:rFonts w:asciiTheme="minorEastAsia" w:eastAsiaTheme="minorEastAsia" w:hAnsiTheme="minorEastAsia"/>
                <w:szCs w:val="21"/>
              </w:rPr>
            </w:pPr>
          </w:p>
        </w:tc>
        <w:tc>
          <w:tcPr>
            <w:tcW w:w="1653" w:type="dxa"/>
            <w:vAlign w:val="center"/>
          </w:tcPr>
          <w:p w:rsidR="00E874EC" w:rsidRPr="001F0B5C" w:rsidRDefault="00E874EC">
            <w:pPr>
              <w:spacing w:line="400" w:lineRule="exact"/>
              <w:jc w:val="center"/>
              <w:rPr>
                <w:rFonts w:asciiTheme="minorEastAsia" w:eastAsiaTheme="minorEastAsia" w:hAnsiTheme="minorEastAsia"/>
                <w:szCs w:val="21"/>
              </w:rPr>
            </w:pPr>
          </w:p>
        </w:tc>
      </w:tr>
      <w:tr w:rsidR="00E874EC" w:rsidRPr="001F0B5C">
        <w:trPr>
          <w:trHeight w:val="684"/>
          <w:jc w:val="center"/>
        </w:trPr>
        <w:tc>
          <w:tcPr>
            <w:tcW w:w="8327" w:type="dxa"/>
            <w:gridSpan w:val="8"/>
            <w:vAlign w:val="center"/>
          </w:tcPr>
          <w:p w:rsidR="00E874EC" w:rsidRPr="001F0B5C" w:rsidRDefault="009622B3">
            <w:pPr>
              <w:spacing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投标总价金额大写：                                       小写</w:t>
            </w:r>
            <w:r w:rsidRPr="001F0B5C">
              <w:rPr>
                <w:rFonts w:asciiTheme="minorEastAsia" w:eastAsiaTheme="minorEastAsia" w:hAnsiTheme="minorEastAsia" w:hint="eastAsia"/>
                <w:szCs w:val="21"/>
                <w:shd w:val="clear" w:color="auto" w:fill="FFFFFF"/>
              </w:rPr>
              <w:t>¥</w:t>
            </w:r>
            <w:r w:rsidRPr="001F0B5C">
              <w:rPr>
                <w:rFonts w:asciiTheme="minorEastAsia" w:eastAsiaTheme="minorEastAsia" w:hAnsiTheme="minorEastAsia" w:hint="eastAsia"/>
                <w:szCs w:val="21"/>
              </w:rPr>
              <w:t>：</w:t>
            </w:r>
          </w:p>
        </w:tc>
      </w:tr>
      <w:tr w:rsidR="00E874EC" w:rsidRPr="001F0B5C">
        <w:trPr>
          <w:trHeight w:val="1540"/>
          <w:jc w:val="center"/>
        </w:trPr>
        <w:tc>
          <w:tcPr>
            <w:tcW w:w="812" w:type="dxa"/>
            <w:gridSpan w:val="2"/>
            <w:vAlign w:val="center"/>
          </w:tcPr>
          <w:p w:rsidR="00E874EC" w:rsidRPr="001F0B5C" w:rsidRDefault="009622B3">
            <w:pPr>
              <w:spacing w:line="400" w:lineRule="exact"/>
              <w:jc w:val="center"/>
              <w:rPr>
                <w:rFonts w:asciiTheme="minorEastAsia" w:eastAsiaTheme="minorEastAsia" w:hAnsiTheme="minorEastAsia"/>
                <w:szCs w:val="21"/>
              </w:rPr>
            </w:pPr>
            <w:r w:rsidRPr="001F0B5C">
              <w:rPr>
                <w:rFonts w:asciiTheme="minorEastAsia" w:eastAsiaTheme="minorEastAsia" w:hAnsiTheme="minorEastAsia" w:hint="eastAsia"/>
                <w:szCs w:val="21"/>
              </w:rPr>
              <w:t>投标声明</w:t>
            </w:r>
          </w:p>
        </w:tc>
        <w:tc>
          <w:tcPr>
            <w:tcW w:w="7515" w:type="dxa"/>
            <w:gridSpan w:val="6"/>
            <w:vAlign w:val="center"/>
          </w:tcPr>
          <w:p w:rsidR="00E874EC" w:rsidRPr="001F0B5C" w:rsidRDefault="00E874EC">
            <w:pPr>
              <w:spacing w:line="400" w:lineRule="exact"/>
              <w:jc w:val="center"/>
              <w:rPr>
                <w:rFonts w:asciiTheme="minorEastAsia" w:eastAsiaTheme="minorEastAsia" w:hAnsiTheme="minorEastAsia"/>
                <w:szCs w:val="21"/>
              </w:rPr>
            </w:pPr>
          </w:p>
          <w:p w:rsidR="00E874EC" w:rsidRPr="001F0B5C" w:rsidRDefault="00E874EC">
            <w:pPr>
              <w:widowControl/>
              <w:spacing w:line="400" w:lineRule="exact"/>
              <w:jc w:val="left"/>
              <w:rPr>
                <w:rFonts w:asciiTheme="minorEastAsia" w:eastAsiaTheme="minorEastAsia" w:hAnsiTheme="minorEastAsia"/>
                <w:szCs w:val="21"/>
              </w:rPr>
            </w:pPr>
          </w:p>
          <w:p w:rsidR="00E874EC" w:rsidRPr="001F0B5C" w:rsidRDefault="00E874EC">
            <w:pPr>
              <w:spacing w:line="400" w:lineRule="exact"/>
              <w:jc w:val="center"/>
              <w:rPr>
                <w:rFonts w:asciiTheme="minorEastAsia" w:eastAsiaTheme="minorEastAsia" w:hAnsiTheme="minorEastAsia"/>
                <w:szCs w:val="21"/>
              </w:rPr>
            </w:pPr>
          </w:p>
        </w:tc>
      </w:tr>
    </w:tbl>
    <w:p w:rsidR="00E874EC" w:rsidRPr="001F0B5C" w:rsidRDefault="009622B3">
      <w:pPr>
        <w:pStyle w:val="a6"/>
        <w:spacing w:after="0" w:line="400" w:lineRule="exact"/>
        <w:rPr>
          <w:rFonts w:asciiTheme="minorEastAsia" w:eastAsiaTheme="minorEastAsia" w:hAnsiTheme="minorEastAsia"/>
          <w:szCs w:val="21"/>
        </w:rPr>
      </w:pPr>
      <w:r w:rsidRPr="001F0B5C">
        <w:rPr>
          <w:rFonts w:asciiTheme="minorEastAsia" w:eastAsiaTheme="minorEastAsia" w:hAnsiTheme="minorEastAsia"/>
          <w:szCs w:val="21"/>
        </w:rPr>
        <w:t>注：</w:t>
      </w:r>
    </w:p>
    <w:p w:rsidR="00E874EC" w:rsidRPr="001F0B5C" w:rsidRDefault="009622B3">
      <w:pPr>
        <w:pStyle w:val="a6"/>
        <w:spacing w:after="0"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1.</w:t>
      </w:r>
      <w:r w:rsidRPr="001F0B5C">
        <w:rPr>
          <w:rFonts w:asciiTheme="minorEastAsia" w:eastAsiaTheme="minorEastAsia" w:hAnsiTheme="minorEastAsia"/>
          <w:szCs w:val="21"/>
        </w:rPr>
        <w:t>有关本项目实施所涉及的一切费用均计入报价。</w:t>
      </w:r>
    </w:p>
    <w:p w:rsidR="00E874EC" w:rsidRPr="001F0B5C" w:rsidRDefault="009622B3">
      <w:pPr>
        <w:pStyle w:val="a6"/>
        <w:spacing w:after="0" w:line="400" w:lineRule="exact"/>
        <w:rPr>
          <w:rFonts w:asciiTheme="minorEastAsia" w:eastAsiaTheme="minorEastAsia" w:hAnsiTheme="minorEastAsia"/>
          <w:szCs w:val="21"/>
        </w:rPr>
      </w:pPr>
      <w:r w:rsidRPr="001F0B5C">
        <w:rPr>
          <w:rFonts w:asciiTheme="minorEastAsia" w:eastAsiaTheme="minorEastAsia" w:hAnsiTheme="minorEastAsia" w:hint="eastAsia"/>
          <w:szCs w:val="21"/>
        </w:rPr>
        <w:t>2.“投标总价”应与“投标分项报价表”中“投标总价”一致。</w:t>
      </w:r>
    </w:p>
    <w:p w:rsidR="00E874EC" w:rsidRPr="001F0B5C" w:rsidRDefault="00E874EC">
      <w:pPr>
        <w:pStyle w:val="a6"/>
        <w:spacing w:after="0" w:line="400" w:lineRule="exact"/>
        <w:rPr>
          <w:rFonts w:asciiTheme="minorEastAsia" w:eastAsiaTheme="minorEastAsia" w:hAnsiTheme="minorEastAsia"/>
          <w:szCs w:val="21"/>
        </w:rPr>
      </w:pPr>
    </w:p>
    <w:p w:rsidR="00E874EC" w:rsidRPr="001F0B5C" w:rsidRDefault="00E874EC">
      <w:pPr>
        <w:pStyle w:val="a6"/>
        <w:spacing w:line="400" w:lineRule="exact"/>
        <w:rPr>
          <w:rFonts w:hAnsi="宋体"/>
          <w:szCs w:val="21"/>
        </w:rPr>
      </w:pPr>
    </w:p>
    <w:p w:rsidR="00E874EC" w:rsidRPr="001F0B5C" w:rsidRDefault="009622B3">
      <w:pPr>
        <w:pStyle w:val="a6"/>
        <w:spacing w:line="400" w:lineRule="exact"/>
        <w:rPr>
          <w:rFonts w:hAnsi="宋体"/>
          <w:szCs w:val="21"/>
        </w:rPr>
      </w:pPr>
      <w:r w:rsidRPr="001F0B5C">
        <w:rPr>
          <w:rFonts w:hAnsi="宋体" w:hint="eastAsia"/>
          <w:szCs w:val="21"/>
        </w:rPr>
        <w:t>投标人（盖章）：</w:t>
      </w:r>
    </w:p>
    <w:p w:rsidR="00E874EC" w:rsidRPr="001F0B5C" w:rsidRDefault="009622B3">
      <w:pPr>
        <w:pStyle w:val="a6"/>
        <w:spacing w:line="400" w:lineRule="exact"/>
        <w:rPr>
          <w:rFonts w:hAnsi="宋体"/>
          <w:szCs w:val="21"/>
        </w:rPr>
      </w:pPr>
      <w:r w:rsidRPr="001F0B5C">
        <w:rPr>
          <w:rFonts w:hAnsi="宋体" w:hint="eastAsia"/>
          <w:szCs w:val="21"/>
        </w:rPr>
        <w:t>法定代表人／负责人或授权代表（签字）：</w:t>
      </w:r>
    </w:p>
    <w:p w:rsidR="00E874EC" w:rsidRPr="001F0B5C" w:rsidRDefault="009622B3">
      <w:pPr>
        <w:spacing w:line="400" w:lineRule="exact"/>
        <w:ind w:firstLineChars="200" w:firstLine="420"/>
        <w:rPr>
          <w:rFonts w:ascii="宋体" w:hAnsi="宋体"/>
          <w:szCs w:val="21"/>
        </w:rPr>
      </w:pPr>
      <w:r w:rsidRPr="001F0B5C">
        <w:rPr>
          <w:rFonts w:ascii="宋体" w:hAnsi="宋体" w:hint="eastAsia"/>
          <w:szCs w:val="21"/>
        </w:rPr>
        <w:t>日期：</w:t>
      </w: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pStyle w:val="a0"/>
      </w:pPr>
    </w:p>
    <w:p w:rsidR="00E874EC" w:rsidRPr="001F0B5C" w:rsidRDefault="00E874EC">
      <w:pPr>
        <w:snapToGrid w:val="0"/>
        <w:spacing w:line="400" w:lineRule="exact"/>
        <w:jc w:val="left"/>
        <w:rPr>
          <w:rFonts w:ascii="Calibri" w:hAnsi="Calibri"/>
        </w:rPr>
      </w:pPr>
    </w:p>
    <w:p w:rsidR="00E874EC" w:rsidRPr="001F0B5C" w:rsidRDefault="00E874EC">
      <w:pPr>
        <w:pStyle w:val="a0"/>
      </w:pPr>
    </w:p>
    <w:p w:rsidR="00E874EC" w:rsidRPr="001F0B5C" w:rsidRDefault="009622B3">
      <w:pPr>
        <w:snapToGrid w:val="0"/>
        <w:spacing w:line="400" w:lineRule="exact"/>
        <w:jc w:val="left"/>
        <w:rPr>
          <w:rFonts w:ascii="宋体" w:hAnsi="宋体"/>
          <w:szCs w:val="21"/>
        </w:rPr>
      </w:pPr>
      <w:r w:rsidRPr="001F0B5C">
        <w:rPr>
          <w:rFonts w:ascii="宋体" w:hAnsi="宋体" w:hint="eastAsia"/>
          <w:szCs w:val="21"/>
        </w:rPr>
        <w:lastRenderedPageBreak/>
        <w:t>附件2</w:t>
      </w:r>
    </w:p>
    <w:p w:rsidR="00E874EC" w:rsidRPr="001F0B5C" w:rsidRDefault="009622B3">
      <w:pPr>
        <w:pStyle w:val="a7"/>
        <w:snapToGrid w:val="0"/>
        <w:spacing w:beforeLines="0" w:afterLines="0"/>
        <w:jc w:val="center"/>
        <w:rPr>
          <w:rFonts w:hAnsi="宋体"/>
          <w:sz w:val="21"/>
          <w:szCs w:val="21"/>
        </w:rPr>
      </w:pPr>
      <w:r w:rsidRPr="001F0B5C">
        <w:rPr>
          <w:rFonts w:hAnsi="宋体" w:hint="eastAsia"/>
          <w:sz w:val="21"/>
          <w:szCs w:val="21"/>
        </w:rPr>
        <w:t>投标分项报价表</w:t>
      </w:r>
    </w:p>
    <w:p w:rsidR="00E874EC" w:rsidRPr="001F0B5C" w:rsidRDefault="00E874EC">
      <w:pPr>
        <w:pStyle w:val="a7"/>
        <w:snapToGrid w:val="0"/>
        <w:spacing w:beforeLines="0" w:afterLines="0"/>
        <w:jc w:val="center"/>
        <w:rPr>
          <w:rFonts w:hAnsi="宋体"/>
          <w:sz w:val="21"/>
          <w:szCs w:val="21"/>
        </w:rPr>
      </w:pPr>
    </w:p>
    <w:p w:rsidR="00E874EC" w:rsidRPr="001F0B5C" w:rsidRDefault="009622B3">
      <w:pPr>
        <w:tabs>
          <w:tab w:val="left" w:pos="1418"/>
        </w:tabs>
        <w:snapToGrid w:val="0"/>
        <w:spacing w:line="400" w:lineRule="exact"/>
        <w:ind w:firstLineChars="200" w:firstLine="420"/>
      </w:pPr>
      <w:r w:rsidRPr="001F0B5C">
        <w:rPr>
          <w:rFonts w:hint="eastAsia"/>
        </w:rPr>
        <w:t>项目名称：　　　　　　　　　　　　　　　　　　　　项目编号：</w:t>
      </w:r>
    </w:p>
    <w:p w:rsidR="00E874EC" w:rsidRPr="001F0B5C" w:rsidRDefault="009622B3">
      <w:pPr>
        <w:tabs>
          <w:tab w:val="left" w:pos="1418"/>
        </w:tabs>
        <w:snapToGrid w:val="0"/>
        <w:spacing w:line="400" w:lineRule="exact"/>
        <w:ind w:firstLineChars="200" w:firstLine="420"/>
      </w:pPr>
      <w:r w:rsidRPr="001F0B5C">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E874EC" w:rsidRPr="001F0B5C">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pacing w:line="400" w:lineRule="exact"/>
              <w:jc w:val="center"/>
            </w:pPr>
            <w:r w:rsidRPr="001F0B5C">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pacing w:line="400" w:lineRule="exact"/>
              <w:ind w:firstLineChars="100" w:firstLine="210"/>
              <w:jc w:val="left"/>
            </w:pPr>
            <w:r w:rsidRPr="001F0B5C">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pacing w:line="400" w:lineRule="exact"/>
              <w:jc w:val="center"/>
            </w:pPr>
            <w:r w:rsidRPr="001F0B5C">
              <w:t>品牌</w:t>
            </w:r>
          </w:p>
          <w:p w:rsidR="00E874EC" w:rsidRPr="001F0B5C" w:rsidRDefault="009622B3">
            <w:pPr>
              <w:spacing w:line="400" w:lineRule="exact"/>
              <w:jc w:val="center"/>
            </w:pPr>
            <w:r w:rsidRPr="001F0B5C">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pacing w:line="400" w:lineRule="exact"/>
              <w:jc w:val="center"/>
            </w:pPr>
            <w:r w:rsidRPr="001F0B5C">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pacing w:line="400" w:lineRule="exact"/>
              <w:jc w:val="center"/>
            </w:pPr>
            <w:r w:rsidRPr="001F0B5C">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pacing w:line="400" w:lineRule="exact"/>
              <w:jc w:val="center"/>
            </w:pPr>
            <w:r w:rsidRPr="001F0B5C">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E874EC" w:rsidRPr="001F0B5C" w:rsidRDefault="009622B3">
            <w:pPr>
              <w:spacing w:line="400" w:lineRule="exact"/>
              <w:jc w:val="center"/>
            </w:pPr>
            <w:r w:rsidRPr="001F0B5C">
              <w:rPr>
                <w:rFonts w:hint="eastAsia"/>
              </w:rPr>
              <w:t>合计</w:t>
            </w:r>
          </w:p>
        </w:tc>
      </w:tr>
      <w:tr w:rsidR="00E874EC" w:rsidRPr="001F0B5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Pr="001F0B5C" w:rsidRDefault="009622B3">
            <w:pPr>
              <w:tabs>
                <w:tab w:val="left" w:pos="1418"/>
              </w:tabs>
              <w:snapToGrid w:val="0"/>
              <w:spacing w:line="400" w:lineRule="exact"/>
              <w:jc w:val="center"/>
              <w:rPr>
                <w:rFonts w:ascii="宋体" w:hAnsi="宋体"/>
                <w:spacing w:val="20"/>
                <w:szCs w:val="21"/>
              </w:rPr>
            </w:pPr>
            <w:r w:rsidRPr="001F0B5C">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Pr="001F0B5C" w:rsidRDefault="00E874EC">
            <w:pPr>
              <w:tabs>
                <w:tab w:val="left" w:pos="1418"/>
              </w:tabs>
              <w:snapToGrid w:val="0"/>
              <w:spacing w:line="400" w:lineRule="exact"/>
              <w:jc w:val="center"/>
              <w:rPr>
                <w:rFonts w:ascii="宋体" w:hAnsi="宋体"/>
                <w:spacing w:val="20"/>
                <w:szCs w:val="21"/>
              </w:rPr>
            </w:pPr>
          </w:p>
        </w:tc>
      </w:tr>
      <w:tr w:rsidR="00E874EC" w:rsidRPr="001F0B5C">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E874EC" w:rsidRPr="001F0B5C" w:rsidRDefault="009622B3">
            <w:pPr>
              <w:tabs>
                <w:tab w:val="left" w:pos="1418"/>
              </w:tabs>
              <w:snapToGrid w:val="0"/>
              <w:spacing w:line="400" w:lineRule="exact"/>
              <w:jc w:val="left"/>
              <w:rPr>
                <w:rFonts w:ascii="宋体" w:hAnsi="宋体"/>
                <w:spacing w:val="20"/>
                <w:szCs w:val="21"/>
              </w:rPr>
            </w:pPr>
            <w:r w:rsidRPr="001F0B5C">
              <w:rPr>
                <w:rFonts w:ascii="宋体" w:hAnsi="宋体" w:hint="eastAsia"/>
                <w:szCs w:val="21"/>
              </w:rPr>
              <w:t>投标总价金额大写：                                       小写</w:t>
            </w:r>
            <w:r w:rsidRPr="001F0B5C">
              <w:rPr>
                <w:rFonts w:ascii="微软雅黑" w:eastAsia="微软雅黑" w:hAnsi="微软雅黑" w:hint="eastAsia"/>
                <w:szCs w:val="21"/>
                <w:shd w:val="clear" w:color="auto" w:fill="FFFFFF"/>
              </w:rPr>
              <w:t>¥</w:t>
            </w:r>
            <w:r w:rsidRPr="001F0B5C">
              <w:rPr>
                <w:rFonts w:ascii="宋体" w:hAnsi="宋体" w:hint="eastAsia"/>
                <w:szCs w:val="21"/>
              </w:rPr>
              <w:t>：</w:t>
            </w:r>
          </w:p>
        </w:tc>
      </w:tr>
    </w:tbl>
    <w:p w:rsidR="00E874EC" w:rsidRPr="001F0B5C" w:rsidRDefault="00E874EC">
      <w:pPr>
        <w:tabs>
          <w:tab w:val="left" w:pos="1418"/>
        </w:tabs>
        <w:snapToGrid w:val="0"/>
        <w:spacing w:line="400" w:lineRule="exact"/>
        <w:jc w:val="left"/>
        <w:rPr>
          <w:rFonts w:ascii="宋体" w:hAnsi="宋体"/>
          <w:b/>
          <w:spacing w:val="20"/>
          <w:szCs w:val="21"/>
        </w:rPr>
      </w:pPr>
    </w:p>
    <w:p w:rsidR="00E874EC" w:rsidRPr="001F0B5C" w:rsidRDefault="00E874EC">
      <w:pPr>
        <w:tabs>
          <w:tab w:val="left" w:pos="1418"/>
        </w:tabs>
        <w:snapToGrid w:val="0"/>
        <w:spacing w:line="400" w:lineRule="exact"/>
        <w:jc w:val="left"/>
        <w:rPr>
          <w:rFonts w:ascii="宋体" w:hAnsi="宋体"/>
          <w:b/>
          <w:spacing w:val="20"/>
          <w:szCs w:val="21"/>
        </w:rPr>
      </w:pPr>
    </w:p>
    <w:p w:rsidR="00E874EC" w:rsidRPr="001F0B5C" w:rsidRDefault="009622B3">
      <w:pPr>
        <w:pStyle w:val="a6"/>
        <w:spacing w:after="0" w:line="400" w:lineRule="exact"/>
        <w:ind w:firstLineChars="200" w:firstLine="420"/>
        <w:rPr>
          <w:rFonts w:hAnsi="宋体"/>
          <w:szCs w:val="21"/>
        </w:rPr>
      </w:pPr>
      <w:r w:rsidRPr="001F0B5C">
        <w:rPr>
          <w:rFonts w:hAnsi="宋体" w:hint="eastAsia"/>
          <w:szCs w:val="21"/>
        </w:rPr>
        <w:t>投标人（盖章）：</w:t>
      </w:r>
    </w:p>
    <w:p w:rsidR="00E874EC" w:rsidRPr="001F0B5C" w:rsidRDefault="009622B3">
      <w:pPr>
        <w:pStyle w:val="a6"/>
        <w:spacing w:after="0" w:line="400" w:lineRule="exact"/>
        <w:ind w:firstLineChars="200" w:firstLine="420"/>
        <w:rPr>
          <w:rFonts w:hAnsi="宋体"/>
          <w:szCs w:val="21"/>
        </w:rPr>
      </w:pPr>
      <w:r w:rsidRPr="001F0B5C">
        <w:rPr>
          <w:rFonts w:hAnsi="宋体" w:hint="eastAsia"/>
          <w:szCs w:val="21"/>
        </w:rPr>
        <w:t>法定代表人／负责人或授权代表（签字）：</w:t>
      </w:r>
    </w:p>
    <w:p w:rsidR="00E874EC" w:rsidRPr="001F0B5C" w:rsidRDefault="009622B3">
      <w:pPr>
        <w:spacing w:line="400" w:lineRule="exact"/>
        <w:ind w:firstLineChars="400" w:firstLine="840"/>
      </w:pPr>
      <w:r w:rsidRPr="001F0B5C">
        <w:rPr>
          <w:rFonts w:ascii="宋体" w:hAnsi="宋体" w:hint="eastAsia"/>
          <w:szCs w:val="21"/>
        </w:rPr>
        <w:t>日期：</w:t>
      </w:r>
    </w:p>
    <w:p w:rsidR="00E874EC" w:rsidRPr="001F0B5C" w:rsidRDefault="00E874EC">
      <w:pPr>
        <w:pStyle w:val="a0"/>
      </w:pPr>
    </w:p>
    <w:p w:rsidR="00E874EC" w:rsidRPr="001F0B5C" w:rsidRDefault="00E874EC">
      <w:pPr>
        <w:pStyle w:val="a0"/>
      </w:pPr>
    </w:p>
    <w:p w:rsidR="00E874EC" w:rsidRPr="001F0B5C" w:rsidRDefault="00E874EC">
      <w:pPr>
        <w:pStyle w:val="a0"/>
      </w:pPr>
    </w:p>
    <w:p w:rsidR="00E874EC" w:rsidRPr="001F0B5C" w:rsidRDefault="009622B3">
      <w:pPr>
        <w:snapToGrid w:val="0"/>
        <w:spacing w:line="400" w:lineRule="exact"/>
        <w:jc w:val="left"/>
        <w:rPr>
          <w:rFonts w:ascii="宋体" w:hAnsi="宋体"/>
          <w:szCs w:val="21"/>
        </w:rPr>
      </w:pPr>
      <w:r w:rsidRPr="001F0B5C">
        <w:rPr>
          <w:rFonts w:ascii="宋体" w:hAnsi="宋体" w:hint="eastAsia"/>
          <w:szCs w:val="21"/>
        </w:rPr>
        <w:lastRenderedPageBreak/>
        <w:t>附件3</w:t>
      </w:r>
    </w:p>
    <w:p w:rsidR="004358FB" w:rsidRPr="00BC7A23" w:rsidRDefault="004358FB" w:rsidP="004358FB">
      <w:pPr>
        <w:spacing w:line="500" w:lineRule="exact"/>
        <w:jc w:val="center"/>
        <w:rPr>
          <w:rFonts w:asciiTheme="minorEastAsia" w:hAnsiTheme="minorEastAsia"/>
          <w:szCs w:val="21"/>
        </w:rPr>
      </w:pPr>
      <w:r w:rsidRPr="00BC7A23">
        <w:rPr>
          <w:rFonts w:asciiTheme="minorEastAsia" w:hAnsiTheme="minorEastAsia"/>
          <w:szCs w:val="21"/>
        </w:rPr>
        <w:t>中小企业声明函（货物）</w:t>
      </w:r>
    </w:p>
    <w:p w:rsidR="004358FB" w:rsidRPr="00BC7A23" w:rsidRDefault="004358FB" w:rsidP="004358FB">
      <w:pPr>
        <w:spacing w:line="500" w:lineRule="exact"/>
        <w:rPr>
          <w:rFonts w:asciiTheme="minorEastAsia" w:hAnsiTheme="minorEastAsia"/>
          <w:szCs w:val="21"/>
        </w:rPr>
      </w:pPr>
    </w:p>
    <w:p w:rsidR="004358FB" w:rsidRPr="00BC7A23" w:rsidRDefault="004358FB" w:rsidP="004358FB">
      <w:pPr>
        <w:spacing w:line="500" w:lineRule="exact"/>
        <w:rPr>
          <w:rFonts w:asciiTheme="minorEastAsia" w:hAnsiTheme="minorEastAsia"/>
          <w:szCs w:val="21"/>
        </w:rPr>
      </w:pPr>
    </w:p>
    <w:p w:rsidR="004358FB" w:rsidRPr="00BC7A23" w:rsidRDefault="004358FB" w:rsidP="004358FB">
      <w:pPr>
        <w:spacing w:line="500" w:lineRule="exact"/>
        <w:ind w:firstLineChars="200" w:firstLine="420"/>
        <w:rPr>
          <w:rFonts w:asciiTheme="minorEastAsia" w:hAnsiTheme="minorEastAsia"/>
          <w:szCs w:val="21"/>
        </w:rPr>
      </w:pPr>
      <w:r w:rsidRPr="00BC7A23">
        <w:rPr>
          <w:rFonts w:asciiTheme="minorEastAsia" w:hAnsiTheme="minorEastAsia"/>
          <w:szCs w:val="21"/>
        </w:rPr>
        <w:t>本公司（联合体）郑重声明，根据《政府采购促进中小企业发展管理办法》（财库﹝2020﹞46号）的规定，本公司（联合体）参加</w:t>
      </w:r>
      <w:r w:rsidRPr="00BC7A23">
        <w:rPr>
          <w:rFonts w:asciiTheme="minorEastAsia" w:hAnsiTheme="minorEastAsia"/>
          <w:szCs w:val="21"/>
          <w:u w:val="single"/>
        </w:rPr>
        <w:t>（单位名称）</w:t>
      </w:r>
      <w:r w:rsidRPr="00BC7A23">
        <w:rPr>
          <w:rFonts w:asciiTheme="minorEastAsia" w:hAnsiTheme="minorEastAsia"/>
          <w:szCs w:val="21"/>
        </w:rPr>
        <w:t>的</w:t>
      </w:r>
      <w:r w:rsidRPr="00BC7A23">
        <w:rPr>
          <w:rFonts w:asciiTheme="minorEastAsia" w:hAnsiTheme="minorEastAsia"/>
          <w:szCs w:val="21"/>
          <w:u w:val="single"/>
        </w:rPr>
        <w:t>（项目名称）</w:t>
      </w:r>
      <w:r w:rsidRPr="00BC7A23">
        <w:rPr>
          <w:rFonts w:asciiTheme="minorEastAsia" w:hAnsiTheme="minorEastAsia"/>
          <w:szCs w:val="21"/>
        </w:rPr>
        <w:t>采购活动，提供的货物全部由符合政策要求的中小企业制造。相关企业（含联合体中的中小企业、签订分包意向协议的中小企业）的具体情况如下：</w:t>
      </w:r>
    </w:p>
    <w:p w:rsidR="004358FB" w:rsidRPr="00BC7A23" w:rsidRDefault="004358FB" w:rsidP="004358FB">
      <w:pPr>
        <w:spacing w:line="500" w:lineRule="exact"/>
        <w:ind w:firstLineChars="200" w:firstLine="420"/>
        <w:rPr>
          <w:rFonts w:asciiTheme="minorEastAsia" w:hAnsiTheme="minorEastAsia"/>
          <w:szCs w:val="21"/>
        </w:rPr>
      </w:pPr>
      <w:r w:rsidRPr="00BC7A23">
        <w:rPr>
          <w:rFonts w:asciiTheme="minorEastAsia" w:hAnsiTheme="minorEastAsia"/>
          <w:szCs w:val="21"/>
        </w:rPr>
        <w:t>1.</w:t>
      </w:r>
      <w:r w:rsidRPr="00BC7A23">
        <w:rPr>
          <w:rFonts w:asciiTheme="minorEastAsia" w:hAnsiTheme="minorEastAsia"/>
          <w:szCs w:val="21"/>
          <w:u w:val="single"/>
        </w:rPr>
        <w:t>（标的名称）</w:t>
      </w:r>
      <w:r w:rsidRPr="00BC7A23">
        <w:rPr>
          <w:rFonts w:asciiTheme="minorEastAsia" w:hAnsiTheme="minorEastAsia" w:hint="eastAsia"/>
          <w:szCs w:val="21"/>
        </w:rPr>
        <w:t>，</w:t>
      </w:r>
      <w:r w:rsidRPr="00BC7A23">
        <w:rPr>
          <w:rFonts w:asciiTheme="minorEastAsia" w:hAnsiTheme="minorEastAsia"/>
          <w:szCs w:val="21"/>
        </w:rPr>
        <w:t>属于</w:t>
      </w:r>
      <w:r w:rsidRPr="00BC7A23">
        <w:rPr>
          <w:rFonts w:asciiTheme="minorEastAsia" w:hAnsiTheme="minorEastAsia"/>
          <w:szCs w:val="21"/>
          <w:u w:val="single"/>
        </w:rPr>
        <w:t>（采购文件中明确的所属行业）</w:t>
      </w:r>
      <w:r w:rsidRPr="00BC7A23">
        <w:rPr>
          <w:rFonts w:asciiTheme="minorEastAsia" w:hAnsiTheme="minorEastAsia"/>
          <w:szCs w:val="21"/>
        </w:rPr>
        <w:t>行业；制造商为</w:t>
      </w:r>
      <w:r w:rsidRPr="00BC7A23">
        <w:rPr>
          <w:rFonts w:asciiTheme="minorEastAsia" w:hAnsiTheme="minorEastAsia"/>
          <w:szCs w:val="21"/>
          <w:u w:val="single"/>
        </w:rPr>
        <w:t>（企业名称）</w:t>
      </w:r>
      <w:r w:rsidRPr="00BC7A23">
        <w:rPr>
          <w:rFonts w:asciiTheme="minorEastAsia" w:hAnsiTheme="minorEastAsia"/>
          <w:szCs w:val="21"/>
        </w:rPr>
        <w:t>，从业人员</w:t>
      </w:r>
      <w:r w:rsidRPr="00BC7A23">
        <w:rPr>
          <w:rFonts w:asciiTheme="minorEastAsia" w:hAnsiTheme="minorEastAsia"/>
          <w:szCs w:val="21"/>
          <w:u w:val="single"/>
        </w:rPr>
        <w:tab/>
      </w:r>
      <w:r w:rsidRPr="00BC7A23">
        <w:rPr>
          <w:rFonts w:asciiTheme="minorEastAsia" w:hAnsiTheme="minorEastAsia" w:hint="eastAsia"/>
          <w:szCs w:val="21"/>
          <w:u w:val="single"/>
        </w:rPr>
        <w:t xml:space="preserve">  </w:t>
      </w:r>
      <w:r w:rsidRPr="00BC7A23">
        <w:rPr>
          <w:rFonts w:asciiTheme="minorEastAsia" w:hAnsiTheme="minorEastAsia"/>
          <w:szCs w:val="21"/>
        </w:rPr>
        <w:t>人，营业收入为</w:t>
      </w:r>
      <w:r w:rsidRPr="00BC7A23">
        <w:rPr>
          <w:rFonts w:asciiTheme="minorEastAsia" w:hAnsiTheme="minorEastAsia"/>
          <w:szCs w:val="21"/>
          <w:u w:val="single"/>
        </w:rPr>
        <w:tab/>
      </w:r>
      <w:r w:rsidRPr="00BC7A23">
        <w:rPr>
          <w:rFonts w:asciiTheme="minorEastAsia" w:hAnsiTheme="minorEastAsia" w:hint="eastAsia"/>
          <w:szCs w:val="21"/>
          <w:u w:val="single"/>
        </w:rPr>
        <w:t xml:space="preserve">  </w:t>
      </w:r>
      <w:r w:rsidRPr="00BC7A23">
        <w:rPr>
          <w:rFonts w:asciiTheme="minorEastAsia" w:hAnsiTheme="minorEastAsia"/>
          <w:szCs w:val="21"/>
        </w:rPr>
        <w:t>万元，资产总额为</w:t>
      </w:r>
      <w:r w:rsidRPr="00BC7A23">
        <w:rPr>
          <w:rFonts w:asciiTheme="minorEastAsia" w:hAnsiTheme="minorEastAsia"/>
          <w:szCs w:val="21"/>
          <w:u w:val="single"/>
        </w:rPr>
        <w:tab/>
      </w:r>
      <w:r w:rsidRPr="00BC7A23">
        <w:rPr>
          <w:rFonts w:asciiTheme="minorEastAsia" w:hAnsiTheme="minorEastAsia" w:hint="eastAsia"/>
          <w:szCs w:val="21"/>
          <w:u w:val="single"/>
        </w:rPr>
        <w:t xml:space="preserve">  </w:t>
      </w:r>
      <w:r w:rsidRPr="00BC7A23">
        <w:rPr>
          <w:rFonts w:asciiTheme="minorEastAsia" w:hAnsiTheme="minorEastAsia"/>
          <w:szCs w:val="21"/>
        </w:rPr>
        <w:t>万元，属于</w:t>
      </w:r>
      <w:r w:rsidRPr="00BC7A23">
        <w:rPr>
          <w:rFonts w:asciiTheme="minorEastAsia" w:hAnsiTheme="minorEastAsia"/>
          <w:szCs w:val="21"/>
          <w:u w:val="single"/>
        </w:rPr>
        <w:t>（中型企业、小型企业、微型企业）</w:t>
      </w:r>
      <w:r w:rsidRPr="00BC7A23">
        <w:rPr>
          <w:rFonts w:asciiTheme="minorEastAsia" w:hAnsiTheme="minorEastAsia"/>
          <w:szCs w:val="21"/>
        </w:rPr>
        <w:t>；</w:t>
      </w:r>
    </w:p>
    <w:p w:rsidR="004358FB" w:rsidRPr="00BC7A23" w:rsidRDefault="004358FB" w:rsidP="004358FB">
      <w:pPr>
        <w:spacing w:line="500" w:lineRule="exact"/>
        <w:ind w:firstLineChars="200" w:firstLine="420"/>
        <w:rPr>
          <w:rFonts w:asciiTheme="minorEastAsia" w:hAnsiTheme="minorEastAsia"/>
          <w:szCs w:val="21"/>
        </w:rPr>
      </w:pPr>
      <w:r w:rsidRPr="00BC7A23">
        <w:rPr>
          <w:rFonts w:asciiTheme="minorEastAsia" w:hAnsiTheme="minorEastAsia" w:hint="eastAsia"/>
          <w:szCs w:val="21"/>
        </w:rPr>
        <w:t>2</w:t>
      </w:r>
      <w:r w:rsidRPr="00BC7A23">
        <w:rPr>
          <w:rFonts w:asciiTheme="minorEastAsia" w:hAnsiTheme="minorEastAsia"/>
          <w:szCs w:val="21"/>
        </w:rPr>
        <w:t>.</w:t>
      </w:r>
      <w:r w:rsidRPr="00BC7A23">
        <w:rPr>
          <w:rFonts w:asciiTheme="minorEastAsia" w:hAnsiTheme="minorEastAsia"/>
          <w:szCs w:val="21"/>
          <w:u w:val="single"/>
        </w:rPr>
        <w:t>（标的名称）</w:t>
      </w:r>
      <w:r w:rsidRPr="00BC7A23">
        <w:rPr>
          <w:rFonts w:asciiTheme="minorEastAsia" w:hAnsiTheme="minorEastAsia"/>
          <w:szCs w:val="21"/>
        </w:rPr>
        <w:t>，属于</w:t>
      </w:r>
      <w:r w:rsidRPr="00BC7A23">
        <w:rPr>
          <w:rFonts w:asciiTheme="minorEastAsia" w:hAnsiTheme="minorEastAsia"/>
          <w:szCs w:val="21"/>
          <w:u w:val="single"/>
        </w:rPr>
        <w:t>（采购文件中明确的所属行业）</w:t>
      </w:r>
      <w:r w:rsidRPr="00BC7A23">
        <w:rPr>
          <w:rFonts w:asciiTheme="minorEastAsia" w:hAnsiTheme="minorEastAsia"/>
          <w:szCs w:val="21"/>
        </w:rPr>
        <w:t>行业；制造商为</w:t>
      </w:r>
      <w:r w:rsidRPr="00BC7A23">
        <w:rPr>
          <w:rFonts w:asciiTheme="minorEastAsia" w:hAnsiTheme="minorEastAsia"/>
          <w:szCs w:val="21"/>
          <w:u w:val="single"/>
        </w:rPr>
        <w:t>（企业名称）</w:t>
      </w:r>
      <w:r w:rsidRPr="00BC7A23">
        <w:rPr>
          <w:rFonts w:asciiTheme="minorEastAsia" w:hAnsiTheme="minorEastAsia"/>
          <w:szCs w:val="21"/>
        </w:rPr>
        <w:t>，从业人员</w:t>
      </w:r>
      <w:r w:rsidRPr="00BC7A23">
        <w:rPr>
          <w:rFonts w:asciiTheme="minorEastAsia" w:hAnsiTheme="minorEastAsia"/>
          <w:szCs w:val="21"/>
          <w:u w:val="single"/>
        </w:rPr>
        <w:tab/>
      </w:r>
      <w:r w:rsidRPr="00BC7A23">
        <w:rPr>
          <w:rFonts w:asciiTheme="minorEastAsia" w:hAnsiTheme="minorEastAsia" w:hint="eastAsia"/>
          <w:szCs w:val="21"/>
          <w:u w:val="single"/>
        </w:rPr>
        <w:t xml:space="preserve">  </w:t>
      </w:r>
      <w:r w:rsidRPr="00BC7A23">
        <w:rPr>
          <w:rFonts w:asciiTheme="minorEastAsia" w:hAnsiTheme="minorEastAsia"/>
          <w:szCs w:val="21"/>
        </w:rPr>
        <w:t>人，营业收入为</w:t>
      </w:r>
      <w:r w:rsidRPr="00BC7A23">
        <w:rPr>
          <w:rFonts w:asciiTheme="minorEastAsia" w:hAnsiTheme="minorEastAsia"/>
          <w:szCs w:val="21"/>
          <w:u w:val="single"/>
        </w:rPr>
        <w:tab/>
      </w:r>
      <w:r w:rsidRPr="00BC7A23">
        <w:rPr>
          <w:rFonts w:asciiTheme="minorEastAsia" w:hAnsiTheme="minorEastAsia" w:hint="eastAsia"/>
          <w:szCs w:val="21"/>
          <w:u w:val="single"/>
        </w:rPr>
        <w:t xml:space="preserve">  </w:t>
      </w:r>
      <w:r w:rsidRPr="00BC7A23">
        <w:rPr>
          <w:rFonts w:asciiTheme="minorEastAsia" w:hAnsiTheme="minorEastAsia"/>
          <w:szCs w:val="21"/>
        </w:rPr>
        <w:t>万元，资产总额为</w:t>
      </w:r>
      <w:r w:rsidRPr="00BC7A23">
        <w:rPr>
          <w:rFonts w:asciiTheme="minorEastAsia" w:hAnsiTheme="minorEastAsia"/>
          <w:szCs w:val="21"/>
          <w:u w:val="single"/>
        </w:rPr>
        <w:tab/>
      </w:r>
      <w:r w:rsidRPr="00BC7A23">
        <w:rPr>
          <w:rFonts w:asciiTheme="minorEastAsia" w:hAnsiTheme="minorEastAsia" w:hint="eastAsia"/>
          <w:szCs w:val="21"/>
          <w:u w:val="single"/>
        </w:rPr>
        <w:t xml:space="preserve">  </w:t>
      </w:r>
      <w:r w:rsidRPr="00BC7A23">
        <w:rPr>
          <w:rFonts w:asciiTheme="minorEastAsia" w:hAnsiTheme="minorEastAsia"/>
          <w:szCs w:val="21"/>
        </w:rPr>
        <w:t>万元，属于</w:t>
      </w:r>
      <w:r w:rsidRPr="00BC7A23">
        <w:rPr>
          <w:rFonts w:asciiTheme="minorEastAsia" w:hAnsiTheme="minorEastAsia"/>
          <w:szCs w:val="21"/>
          <w:u w:val="single"/>
        </w:rPr>
        <w:t>（中型企业、小型企业、微型企业）</w:t>
      </w:r>
      <w:r w:rsidRPr="00BC7A23">
        <w:rPr>
          <w:rFonts w:asciiTheme="minorEastAsia" w:hAnsiTheme="minorEastAsia"/>
          <w:szCs w:val="21"/>
        </w:rPr>
        <w:t>；</w:t>
      </w:r>
    </w:p>
    <w:p w:rsidR="004358FB" w:rsidRPr="00BC7A23" w:rsidRDefault="004358FB" w:rsidP="004358FB">
      <w:pPr>
        <w:spacing w:line="500" w:lineRule="exact"/>
        <w:ind w:firstLineChars="200" w:firstLine="420"/>
        <w:rPr>
          <w:rFonts w:asciiTheme="minorEastAsia" w:hAnsiTheme="minorEastAsia"/>
          <w:szCs w:val="21"/>
        </w:rPr>
      </w:pPr>
    </w:p>
    <w:p w:rsidR="004358FB" w:rsidRPr="00BC7A23" w:rsidRDefault="004358FB" w:rsidP="004358FB">
      <w:pPr>
        <w:spacing w:line="500" w:lineRule="exact"/>
        <w:ind w:firstLineChars="200" w:firstLine="420"/>
        <w:rPr>
          <w:rFonts w:asciiTheme="minorEastAsia" w:hAnsiTheme="minorEastAsia"/>
          <w:szCs w:val="21"/>
        </w:rPr>
      </w:pPr>
      <w:r w:rsidRPr="00BC7A23">
        <w:rPr>
          <w:rFonts w:asciiTheme="minorEastAsia" w:hAnsiTheme="minorEastAsia"/>
          <w:szCs w:val="21"/>
        </w:rPr>
        <w:t>……</w:t>
      </w:r>
    </w:p>
    <w:p w:rsidR="004358FB" w:rsidRPr="00BC7A23" w:rsidRDefault="004358FB" w:rsidP="004358FB">
      <w:pPr>
        <w:spacing w:line="500" w:lineRule="exact"/>
        <w:ind w:firstLineChars="200" w:firstLine="420"/>
        <w:rPr>
          <w:rFonts w:asciiTheme="minorEastAsia" w:hAnsiTheme="minorEastAsia"/>
          <w:szCs w:val="21"/>
        </w:rPr>
      </w:pPr>
    </w:p>
    <w:p w:rsidR="004358FB" w:rsidRPr="00BC7A23" w:rsidRDefault="004358FB" w:rsidP="004358FB">
      <w:pPr>
        <w:spacing w:line="500" w:lineRule="exact"/>
        <w:ind w:firstLineChars="200" w:firstLine="420"/>
        <w:rPr>
          <w:rFonts w:asciiTheme="minorEastAsia" w:hAnsiTheme="minorEastAsia"/>
          <w:szCs w:val="21"/>
        </w:rPr>
      </w:pPr>
      <w:r w:rsidRPr="00BC7A23">
        <w:rPr>
          <w:rFonts w:asciiTheme="minorEastAsia" w:hAnsiTheme="minorEastAsia"/>
          <w:szCs w:val="21"/>
        </w:rPr>
        <w:t>以上企业，不属于大企业的分支机构，不存在控股股东为大企业的情形，也不存在与大企业的负责人为同一人的情形。</w:t>
      </w:r>
    </w:p>
    <w:p w:rsidR="004358FB" w:rsidRPr="00BC7A23" w:rsidRDefault="004358FB" w:rsidP="004358FB">
      <w:pPr>
        <w:spacing w:line="500" w:lineRule="exact"/>
        <w:ind w:firstLineChars="200" w:firstLine="420"/>
        <w:rPr>
          <w:rFonts w:asciiTheme="minorEastAsia" w:hAnsiTheme="minorEastAsia"/>
          <w:szCs w:val="21"/>
        </w:rPr>
      </w:pPr>
      <w:r w:rsidRPr="00BC7A23">
        <w:rPr>
          <w:rFonts w:asciiTheme="minorEastAsia" w:hAnsiTheme="minorEastAsia"/>
          <w:szCs w:val="21"/>
        </w:rPr>
        <w:t>本企业对上述声明内容的真实性负责。如有虚假，将依法承担相应责任。</w:t>
      </w:r>
    </w:p>
    <w:p w:rsidR="004358FB" w:rsidRPr="00BC7A23" w:rsidRDefault="004358FB" w:rsidP="004358FB">
      <w:pPr>
        <w:spacing w:line="500" w:lineRule="exact"/>
        <w:rPr>
          <w:rFonts w:asciiTheme="minorEastAsia" w:hAnsiTheme="minorEastAsia"/>
          <w:szCs w:val="21"/>
        </w:rPr>
      </w:pPr>
    </w:p>
    <w:p w:rsidR="004358FB" w:rsidRPr="00BC7A23" w:rsidRDefault="004358FB" w:rsidP="004358FB">
      <w:pPr>
        <w:spacing w:line="500" w:lineRule="exact"/>
        <w:ind w:firstLineChars="1700" w:firstLine="3570"/>
        <w:rPr>
          <w:rFonts w:asciiTheme="minorEastAsia" w:hAnsiTheme="minorEastAsia"/>
          <w:szCs w:val="21"/>
        </w:rPr>
      </w:pPr>
      <w:r w:rsidRPr="00BC7A23">
        <w:rPr>
          <w:rFonts w:asciiTheme="minorEastAsia" w:hAnsiTheme="minorEastAsia"/>
          <w:szCs w:val="21"/>
        </w:rPr>
        <w:t>企业名称（盖章）：</w:t>
      </w:r>
    </w:p>
    <w:p w:rsidR="004358FB" w:rsidRPr="00BC7A23" w:rsidRDefault="004358FB" w:rsidP="004358FB">
      <w:pPr>
        <w:spacing w:line="500" w:lineRule="exact"/>
        <w:ind w:firstLineChars="1700" w:firstLine="3570"/>
        <w:rPr>
          <w:rFonts w:asciiTheme="minorEastAsia" w:hAnsiTheme="minorEastAsia"/>
          <w:szCs w:val="21"/>
        </w:rPr>
      </w:pPr>
      <w:r w:rsidRPr="00BC7A23">
        <w:rPr>
          <w:rFonts w:asciiTheme="minorEastAsia" w:hAnsiTheme="minorEastAsia"/>
          <w:szCs w:val="21"/>
        </w:rPr>
        <w:t>日 期：</w:t>
      </w:r>
    </w:p>
    <w:p w:rsidR="004358FB" w:rsidRPr="00BC7A23" w:rsidRDefault="004358FB" w:rsidP="004358FB">
      <w:pPr>
        <w:spacing w:line="500" w:lineRule="exact"/>
        <w:rPr>
          <w:rFonts w:asciiTheme="minorEastAsia" w:hAnsiTheme="minorEastAsia"/>
          <w:szCs w:val="21"/>
        </w:rPr>
      </w:pPr>
    </w:p>
    <w:p w:rsidR="004358FB" w:rsidRPr="00BC7A23" w:rsidRDefault="004358FB" w:rsidP="004358FB">
      <w:pPr>
        <w:spacing w:line="500" w:lineRule="exact"/>
        <w:rPr>
          <w:rFonts w:asciiTheme="minorEastAsia" w:hAnsiTheme="minorEastAsia"/>
          <w:szCs w:val="21"/>
        </w:rPr>
      </w:pPr>
    </w:p>
    <w:p w:rsidR="004358FB" w:rsidRPr="00BC7A23" w:rsidRDefault="004358FB" w:rsidP="004358FB">
      <w:pPr>
        <w:spacing w:line="500" w:lineRule="exact"/>
        <w:rPr>
          <w:rFonts w:asciiTheme="minorEastAsia" w:hAnsiTheme="minorEastAsia"/>
          <w:szCs w:val="21"/>
        </w:rPr>
      </w:pPr>
      <w:r w:rsidRPr="00BC7A23">
        <w:rPr>
          <w:rFonts w:asciiTheme="minorEastAsia" w:hAnsiTheme="minorEastAsia"/>
          <w:szCs w:val="21"/>
        </w:rPr>
        <w:t>备注：从业人员、营业收入、资产总额填报上一年度数据，无上一年度数据的新成立企业可不填报。</w:t>
      </w:r>
    </w:p>
    <w:p w:rsidR="004358FB" w:rsidRPr="00BC7A23" w:rsidRDefault="004358FB" w:rsidP="004358FB">
      <w:pPr>
        <w:snapToGrid w:val="0"/>
        <w:spacing w:line="400" w:lineRule="exact"/>
        <w:jc w:val="left"/>
        <w:rPr>
          <w:rFonts w:ascii="宋体" w:hAnsi="宋体"/>
          <w:szCs w:val="21"/>
        </w:rPr>
      </w:pPr>
    </w:p>
    <w:p w:rsidR="00E874EC" w:rsidRPr="001F0B5C" w:rsidRDefault="009622B3">
      <w:pPr>
        <w:snapToGrid w:val="0"/>
        <w:spacing w:line="400" w:lineRule="exact"/>
        <w:jc w:val="left"/>
        <w:rPr>
          <w:rFonts w:ascii="宋体" w:hAnsi="宋体"/>
          <w:szCs w:val="21"/>
        </w:rPr>
      </w:pPr>
      <w:r w:rsidRPr="001F0B5C">
        <w:rPr>
          <w:rFonts w:ascii="宋体" w:hAnsi="宋体" w:hint="eastAsia"/>
          <w:szCs w:val="21"/>
        </w:rPr>
        <w:lastRenderedPageBreak/>
        <w:t>附件4</w:t>
      </w:r>
    </w:p>
    <w:p w:rsidR="00E874EC" w:rsidRPr="001F0B5C" w:rsidRDefault="009622B3">
      <w:pPr>
        <w:snapToGrid w:val="0"/>
        <w:spacing w:line="600" w:lineRule="exact"/>
        <w:jc w:val="center"/>
        <w:rPr>
          <w:rFonts w:ascii="宋体" w:hAnsi="宋体"/>
          <w:szCs w:val="21"/>
        </w:rPr>
      </w:pPr>
      <w:r w:rsidRPr="001F0B5C">
        <w:rPr>
          <w:rFonts w:ascii="宋体" w:hAnsi="宋体" w:hint="eastAsia"/>
          <w:szCs w:val="21"/>
        </w:rPr>
        <w:t>残疾人福利性单位声明函</w:t>
      </w:r>
    </w:p>
    <w:p w:rsidR="00E874EC" w:rsidRPr="001F0B5C" w:rsidRDefault="00E874EC">
      <w:pPr>
        <w:snapToGrid w:val="0"/>
        <w:spacing w:line="600" w:lineRule="exact"/>
        <w:ind w:firstLineChars="200" w:firstLine="420"/>
        <w:jc w:val="left"/>
        <w:rPr>
          <w:rFonts w:ascii="宋体" w:hAnsi="宋体"/>
          <w:szCs w:val="21"/>
        </w:rPr>
      </w:pPr>
    </w:p>
    <w:p w:rsidR="00E874EC" w:rsidRPr="001F0B5C" w:rsidRDefault="00E874EC">
      <w:pPr>
        <w:snapToGrid w:val="0"/>
        <w:spacing w:line="600" w:lineRule="exact"/>
        <w:ind w:firstLineChars="200" w:firstLine="420"/>
        <w:jc w:val="left"/>
        <w:rPr>
          <w:rFonts w:ascii="宋体" w:hAnsi="宋体"/>
          <w:szCs w:val="21"/>
        </w:rPr>
      </w:pPr>
    </w:p>
    <w:p w:rsidR="00E874EC" w:rsidRPr="001F0B5C" w:rsidRDefault="009622B3">
      <w:pPr>
        <w:spacing w:line="600" w:lineRule="exact"/>
        <w:ind w:firstLineChars="200" w:firstLine="444"/>
        <w:rPr>
          <w:rFonts w:ascii="宋体" w:hAnsi="宋体" w:cs="宋体"/>
          <w:spacing w:val="6"/>
          <w:szCs w:val="21"/>
        </w:rPr>
      </w:pPr>
      <w:r w:rsidRPr="001F0B5C">
        <w:rPr>
          <w:rFonts w:ascii="宋体" w:hAnsi="宋体" w:cs="宋体" w:hint="eastAsia"/>
          <w:spacing w:val="6"/>
          <w:szCs w:val="21"/>
        </w:rPr>
        <w:t>本单位郑重声明，根据《财政部 民政部 中国残疾人联合会关于促进残疾人就业政府采购政策的通知》（财库</w:t>
      </w:r>
      <w:r w:rsidRPr="001F0B5C">
        <w:rPr>
          <w:rFonts w:ascii="宋体" w:hAnsi="宋体" w:cs="宋体" w:hint="eastAsia"/>
          <w:szCs w:val="21"/>
        </w:rPr>
        <w:t>〔2017〕141</w:t>
      </w:r>
      <w:r w:rsidRPr="001F0B5C">
        <w:rPr>
          <w:rFonts w:ascii="宋体" w:hAnsi="宋体" w:cs="宋体" w:hint="eastAsia"/>
          <w:spacing w:val="6"/>
          <w:szCs w:val="21"/>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874EC" w:rsidRPr="001F0B5C" w:rsidRDefault="009622B3">
      <w:pPr>
        <w:spacing w:line="600" w:lineRule="exact"/>
        <w:ind w:firstLineChars="200" w:firstLine="444"/>
        <w:rPr>
          <w:rFonts w:ascii="宋体" w:hAnsi="宋体" w:cs="宋体"/>
          <w:spacing w:val="6"/>
          <w:szCs w:val="21"/>
        </w:rPr>
      </w:pPr>
      <w:r w:rsidRPr="001F0B5C">
        <w:rPr>
          <w:rFonts w:ascii="宋体" w:hAnsi="宋体" w:cs="宋体" w:hint="eastAsia"/>
          <w:spacing w:val="6"/>
          <w:szCs w:val="21"/>
        </w:rPr>
        <w:t>本单位对上述声明的真实性负责。如有虚假，将依法承担相应责任。</w:t>
      </w:r>
    </w:p>
    <w:p w:rsidR="00E874EC" w:rsidRPr="001F0B5C" w:rsidRDefault="00E874EC">
      <w:pPr>
        <w:spacing w:line="600" w:lineRule="exact"/>
        <w:ind w:firstLineChars="200" w:firstLine="444"/>
        <w:rPr>
          <w:rFonts w:ascii="宋体" w:hAnsi="宋体" w:cs="宋体"/>
          <w:spacing w:val="6"/>
          <w:szCs w:val="21"/>
        </w:rPr>
      </w:pPr>
    </w:p>
    <w:p w:rsidR="00E874EC" w:rsidRPr="001F0B5C" w:rsidRDefault="00E874EC">
      <w:pPr>
        <w:spacing w:line="600" w:lineRule="exact"/>
        <w:ind w:firstLineChars="200" w:firstLine="444"/>
        <w:rPr>
          <w:rFonts w:ascii="宋体" w:hAnsi="宋体" w:cs="宋体"/>
          <w:spacing w:val="6"/>
          <w:szCs w:val="21"/>
        </w:rPr>
      </w:pPr>
    </w:p>
    <w:p w:rsidR="00E874EC" w:rsidRPr="001F0B5C" w:rsidRDefault="00E874EC">
      <w:pPr>
        <w:spacing w:line="600" w:lineRule="exact"/>
        <w:ind w:firstLineChars="200" w:firstLine="444"/>
        <w:rPr>
          <w:rFonts w:ascii="宋体" w:hAnsi="宋体" w:cs="宋体"/>
          <w:spacing w:val="6"/>
          <w:szCs w:val="21"/>
        </w:rPr>
      </w:pPr>
    </w:p>
    <w:p w:rsidR="00E874EC" w:rsidRPr="001F0B5C" w:rsidRDefault="00E874EC">
      <w:pPr>
        <w:spacing w:line="600" w:lineRule="exact"/>
        <w:ind w:firstLineChars="200" w:firstLine="444"/>
        <w:rPr>
          <w:rFonts w:ascii="宋体" w:hAnsi="宋体" w:cs="宋体"/>
          <w:spacing w:val="6"/>
          <w:szCs w:val="21"/>
        </w:rPr>
      </w:pPr>
    </w:p>
    <w:p w:rsidR="00E874EC" w:rsidRPr="001F0B5C" w:rsidRDefault="00E874EC">
      <w:pPr>
        <w:spacing w:line="600" w:lineRule="exact"/>
        <w:ind w:firstLineChars="200" w:firstLine="444"/>
        <w:rPr>
          <w:rFonts w:ascii="宋体" w:hAnsi="宋体" w:cs="宋体"/>
          <w:spacing w:val="6"/>
          <w:szCs w:val="21"/>
        </w:rPr>
      </w:pPr>
    </w:p>
    <w:p w:rsidR="00E874EC" w:rsidRPr="001F0B5C" w:rsidRDefault="009622B3">
      <w:pPr>
        <w:pStyle w:val="a6"/>
        <w:spacing w:after="0" w:line="600" w:lineRule="exact"/>
        <w:ind w:leftChars="0" w:firstLineChars="1700" w:firstLine="3570"/>
        <w:rPr>
          <w:rFonts w:hAnsi="宋体"/>
          <w:szCs w:val="21"/>
        </w:rPr>
      </w:pPr>
      <w:r w:rsidRPr="001F0B5C">
        <w:rPr>
          <w:rFonts w:hAnsi="宋体" w:hint="eastAsia"/>
          <w:szCs w:val="21"/>
        </w:rPr>
        <w:t>单位名称（盖章）：</w:t>
      </w:r>
    </w:p>
    <w:p w:rsidR="00E874EC" w:rsidRPr="001F0B5C" w:rsidRDefault="009622B3">
      <w:pPr>
        <w:pStyle w:val="a6"/>
        <w:spacing w:after="0" w:line="600" w:lineRule="exact"/>
        <w:ind w:leftChars="0" w:firstLineChars="1700" w:firstLine="3570"/>
        <w:rPr>
          <w:rFonts w:hAnsi="宋体"/>
          <w:szCs w:val="21"/>
        </w:rPr>
      </w:pPr>
      <w:r w:rsidRPr="001F0B5C">
        <w:rPr>
          <w:rFonts w:hAnsi="宋体" w:hint="eastAsia"/>
          <w:szCs w:val="21"/>
        </w:rPr>
        <w:t>日期：</w:t>
      </w: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9622B3">
      <w:pPr>
        <w:snapToGrid w:val="0"/>
        <w:spacing w:line="400" w:lineRule="exact"/>
        <w:jc w:val="left"/>
        <w:rPr>
          <w:rFonts w:ascii="宋体" w:hAnsi="宋体"/>
          <w:szCs w:val="21"/>
        </w:rPr>
      </w:pPr>
      <w:r w:rsidRPr="001F0B5C">
        <w:rPr>
          <w:rFonts w:ascii="宋体" w:hAnsi="宋体" w:hint="eastAsia"/>
          <w:szCs w:val="21"/>
        </w:rPr>
        <w:lastRenderedPageBreak/>
        <w:t>附件5</w:t>
      </w:r>
    </w:p>
    <w:p w:rsidR="00E874EC" w:rsidRPr="001F0B5C" w:rsidRDefault="009622B3">
      <w:pPr>
        <w:snapToGrid w:val="0"/>
        <w:spacing w:line="600" w:lineRule="exact"/>
        <w:jc w:val="left"/>
        <w:rPr>
          <w:rFonts w:ascii="宋体" w:hAnsi="宋体"/>
          <w:szCs w:val="21"/>
        </w:rPr>
      </w:pPr>
      <w:r w:rsidRPr="001F0B5C">
        <w:rPr>
          <w:rFonts w:ascii="宋体" w:hAnsi="宋体" w:hint="eastAsia"/>
          <w:szCs w:val="21"/>
        </w:rPr>
        <w:t>省级以上监狱管理局、戒毒管理局（含新疆生产建设兵团）出具的属于监狱企业的证明文件。</w:t>
      </w: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9622B3">
      <w:pPr>
        <w:snapToGrid w:val="0"/>
        <w:spacing w:line="400" w:lineRule="exact"/>
        <w:jc w:val="center"/>
        <w:outlineLvl w:val="1"/>
        <w:rPr>
          <w:rFonts w:ascii="宋体" w:hAnsi="宋体"/>
          <w:szCs w:val="21"/>
        </w:rPr>
      </w:pPr>
      <w:r w:rsidRPr="001F0B5C">
        <w:rPr>
          <w:rFonts w:ascii="宋体" w:hAnsi="宋体" w:hint="eastAsia"/>
          <w:szCs w:val="21"/>
        </w:rPr>
        <w:lastRenderedPageBreak/>
        <w:t>三、电子备份投标</w:t>
      </w:r>
      <w:r w:rsidRPr="001F0B5C">
        <w:rPr>
          <w:rFonts w:ascii="宋体" w:hAnsi="宋体" w:hint="eastAsia"/>
          <w:bCs/>
          <w:szCs w:val="21"/>
        </w:rPr>
        <w:t>文件格式</w:t>
      </w:r>
    </w:p>
    <w:p w:rsidR="00E874EC" w:rsidRPr="001F0B5C" w:rsidRDefault="00E874EC">
      <w:pPr>
        <w:snapToGrid w:val="0"/>
        <w:spacing w:line="400" w:lineRule="exact"/>
        <w:ind w:firstLineChars="200" w:firstLine="420"/>
        <w:rPr>
          <w:rFonts w:ascii="宋体" w:hAnsi="宋体"/>
          <w:bCs/>
          <w:szCs w:val="21"/>
        </w:rPr>
      </w:pPr>
    </w:p>
    <w:p w:rsidR="00E874EC" w:rsidRPr="001F0B5C" w:rsidRDefault="00E874EC">
      <w:pPr>
        <w:pStyle w:val="a4"/>
        <w:snapToGrid w:val="0"/>
        <w:spacing w:line="400" w:lineRule="exact"/>
        <w:ind w:firstLineChars="200"/>
        <w:rPr>
          <w:rFonts w:ascii="宋体" w:hAnsi="宋体"/>
          <w:bCs/>
          <w:szCs w:val="21"/>
        </w:rPr>
      </w:pPr>
    </w:p>
    <w:p w:rsidR="00E874EC" w:rsidRPr="001F0B5C" w:rsidRDefault="00E874EC">
      <w:pPr>
        <w:pStyle w:val="a4"/>
        <w:snapToGrid w:val="0"/>
        <w:spacing w:line="400" w:lineRule="exact"/>
        <w:ind w:firstLineChars="200"/>
        <w:rPr>
          <w:rFonts w:ascii="宋体" w:hAnsi="宋体"/>
          <w:bCs/>
          <w:szCs w:val="21"/>
        </w:rPr>
      </w:pPr>
    </w:p>
    <w:p w:rsidR="00E874EC" w:rsidRPr="001F0B5C" w:rsidRDefault="00E874EC">
      <w:pPr>
        <w:pStyle w:val="a4"/>
        <w:snapToGrid w:val="0"/>
        <w:spacing w:line="400" w:lineRule="exact"/>
        <w:ind w:firstLineChars="200"/>
        <w:rPr>
          <w:rFonts w:ascii="宋体" w:hAnsi="宋体"/>
          <w:bCs/>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szCs w:val="21"/>
        </w:rPr>
        <w:t>电子备份投标</w:t>
      </w:r>
      <w:r w:rsidRPr="001F0B5C">
        <w:rPr>
          <w:rFonts w:ascii="宋体" w:hAnsi="宋体" w:hint="eastAsia"/>
          <w:bCs/>
          <w:szCs w:val="21"/>
        </w:rPr>
        <w:t>文件的外包装封面格式：</w:t>
      </w:r>
    </w:p>
    <w:p w:rsidR="00E874EC" w:rsidRPr="001F0B5C" w:rsidRDefault="00E874EC">
      <w:pPr>
        <w:snapToGrid w:val="0"/>
        <w:spacing w:line="400" w:lineRule="exact"/>
        <w:ind w:firstLineChars="200" w:firstLine="420"/>
        <w:jc w:val="center"/>
        <w:rPr>
          <w:rFonts w:ascii="宋体" w:hAnsi="宋体"/>
          <w:szCs w:val="21"/>
        </w:rPr>
      </w:pPr>
    </w:p>
    <w:p w:rsidR="00E874EC" w:rsidRPr="001F0B5C" w:rsidRDefault="009622B3">
      <w:pPr>
        <w:snapToGrid w:val="0"/>
        <w:spacing w:line="400" w:lineRule="exact"/>
        <w:ind w:firstLineChars="200" w:firstLine="420"/>
        <w:jc w:val="center"/>
        <w:rPr>
          <w:rFonts w:ascii="宋体" w:hAnsi="宋体"/>
          <w:bCs/>
          <w:szCs w:val="21"/>
        </w:rPr>
      </w:pPr>
      <w:r w:rsidRPr="001F0B5C">
        <w:rPr>
          <w:rFonts w:ascii="宋体" w:hAnsi="宋体" w:hint="eastAsia"/>
          <w:szCs w:val="21"/>
        </w:rPr>
        <w:t>电子备份投标</w:t>
      </w:r>
      <w:r w:rsidRPr="001F0B5C">
        <w:rPr>
          <w:rFonts w:ascii="宋体" w:hAnsi="宋体" w:hint="eastAsia"/>
          <w:bCs/>
          <w:szCs w:val="21"/>
        </w:rPr>
        <w:t>文件</w:t>
      </w:r>
    </w:p>
    <w:p w:rsidR="00E874EC" w:rsidRPr="001F0B5C" w:rsidRDefault="00E874EC">
      <w:pPr>
        <w:snapToGrid w:val="0"/>
        <w:spacing w:line="400" w:lineRule="exact"/>
        <w:ind w:firstLineChars="200" w:firstLine="420"/>
        <w:jc w:val="center"/>
        <w:rPr>
          <w:rFonts w:ascii="宋体" w:hAnsi="宋体"/>
          <w:bCs/>
          <w:szCs w:val="21"/>
        </w:rPr>
      </w:pP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项目名称：</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项目编号：</w:t>
      </w:r>
    </w:p>
    <w:p w:rsidR="00E874EC" w:rsidRPr="001F0B5C" w:rsidRDefault="009622B3">
      <w:pPr>
        <w:snapToGrid w:val="0"/>
        <w:spacing w:line="400" w:lineRule="exact"/>
        <w:ind w:firstLineChars="200" w:firstLine="420"/>
        <w:rPr>
          <w:rFonts w:ascii="宋体" w:hAnsi="宋体"/>
          <w:bCs/>
          <w:szCs w:val="21"/>
        </w:rPr>
      </w:pPr>
      <w:r w:rsidRPr="001F0B5C">
        <w:rPr>
          <w:rFonts w:ascii="宋体" w:hAnsi="宋体" w:hint="eastAsia"/>
          <w:bCs/>
          <w:szCs w:val="21"/>
        </w:rPr>
        <w:t>标   项：（如有，请填写）</w:t>
      </w:r>
    </w:p>
    <w:p w:rsidR="00E874EC" w:rsidRPr="001F0B5C" w:rsidRDefault="009622B3">
      <w:pPr>
        <w:pStyle w:val="a4"/>
        <w:snapToGrid w:val="0"/>
        <w:spacing w:line="400" w:lineRule="exact"/>
        <w:ind w:firstLineChars="200"/>
        <w:rPr>
          <w:rFonts w:ascii="宋体" w:hAnsi="宋体"/>
          <w:bCs/>
          <w:szCs w:val="21"/>
        </w:rPr>
      </w:pPr>
      <w:r w:rsidRPr="001F0B5C">
        <w:rPr>
          <w:rFonts w:ascii="宋体" w:hAnsi="宋体" w:hint="eastAsia"/>
          <w:bCs/>
          <w:szCs w:val="21"/>
        </w:rPr>
        <w:t>投标人名称：</w:t>
      </w:r>
    </w:p>
    <w:p w:rsidR="00E874EC" w:rsidRPr="001F0B5C" w:rsidRDefault="00E874EC">
      <w:pPr>
        <w:snapToGrid w:val="0"/>
        <w:spacing w:line="360" w:lineRule="auto"/>
        <w:ind w:firstLineChars="200" w:firstLine="420"/>
        <w:rPr>
          <w:rFonts w:ascii="宋体" w:hAnsi="宋体"/>
          <w:szCs w:val="21"/>
        </w:rPr>
      </w:pPr>
    </w:p>
    <w:p w:rsidR="00E874EC" w:rsidRPr="001F0B5C" w:rsidRDefault="00E874EC">
      <w:pPr>
        <w:snapToGrid w:val="0"/>
        <w:spacing w:line="400" w:lineRule="exact"/>
        <w:jc w:val="left"/>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pPr>
        <w:pStyle w:val="a0"/>
        <w:rPr>
          <w:rFonts w:ascii="宋体" w:hAnsi="宋体"/>
          <w:szCs w:val="21"/>
        </w:rPr>
      </w:pPr>
    </w:p>
    <w:p w:rsidR="00E874EC" w:rsidRPr="001F0B5C" w:rsidRDefault="00E874EC"/>
    <w:sectPr w:rsidR="00E874EC" w:rsidRPr="001F0B5C" w:rsidSect="00E874EC">
      <w:headerReference w:type="default" r:id="rId26"/>
      <w:footerReference w:type="default" r:id="rId27"/>
      <w:footerReference w:type="first" r:id="rId28"/>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366" w:rsidRDefault="00981366" w:rsidP="00E874EC">
      <w:r>
        <w:separator/>
      </w:r>
    </w:p>
  </w:endnote>
  <w:endnote w:type="continuationSeparator" w:id="1">
    <w:p w:rsidR="00981366" w:rsidRDefault="00981366" w:rsidP="00E8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C2" w:rsidRDefault="00631767">
    <w:pPr>
      <w:pStyle w:val="a9"/>
      <w:jc w:val="center"/>
    </w:pPr>
    <w:r>
      <w:rPr>
        <w:noProof/>
      </w:rPr>
      <w:pict>
        <v:shapetype id="_x0000_t202" coordsize="21600,21600" o:spt="202" path="m,l,21600r21600,l21600,xe">
          <v:stroke joinstyle="miter"/>
          <v:path gradientshapeok="t" o:connecttype="rect"/>
        </v:shapetype>
        <v:shape id="Text Box 1025" o:spid="_x0000_s4098" type="#_x0000_t202" style="position:absolute;left:0;text-align:left;margin-left:0;margin-top:0;width:9.0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" filled="f" stroked="f">
          <v:textbox style="mso-fit-shape-to-text:t" inset="0,0,0,0">
            <w:txbxContent>
              <w:p w:rsidR="000310C2" w:rsidRDefault="00631767">
                <w:pPr>
                  <w:pStyle w:val="a9"/>
                  <w:jc w:val="center"/>
                </w:pPr>
                <w:r>
                  <w:rPr>
                    <w:lang w:val="zh-CN"/>
                  </w:rPr>
                  <w:fldChar w:fldCharType="begin"/>
                </w:r>
                <w:r w:rsidR="000310C2">
                  <w:rPr>
                    <w:lang w:val="zh-CN"/>
                  </w:rPr>
                  <w:instrText xml:space="preserve"> PAGE   \* MERGEFORMAT </w:instrText>
                </w:r>
                <w:r>
                  <w:rPr>
                    <w:lang w:val="zh-CN"/>
                  </w:rPr>
                  <w:fldChar w:fldCharType="separate"/>
                </w:r>
                <w:r w:rsidR="00E469BB">
                  <w:rPr>
                    <w:noProof/>
                    <w:lang w:val="zh-CN"/>
                  </w:rPr>
                  <w:t>4</w:t>
                </w:r>
                <w:r>
                  <w:rPr>
                    <w:lang w:val="zh-CN"/>
                  </w:rPr>
                  <w:fldChar w:fldCharType="end"/>
                </w:r>
              </w:p>
            </w:txbxContent>
          </v:textbox>
          <w10:wrap anchorx="margin"/>
        </v:shape>
      </w:pict>
    </w:r>
  </w:p>
  <w:p w:rsidR="000310C2" w:rsidRDefault="000310C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C2" w:rsidRDefault="00631767">
    <w:pPr>
      <w:pStyle w:val="a9"/>
    </w:pPr>
    <w:r>
      <w:rPr>
        <w:noProof/>
      </w:rPr>
      <w:pict>
        <v:shapetype id="_x0000_t202" coordsize="21600,21600" o:spt="202" path="m,l,21600r21600,l21600,xe">
          <v:stroke joinstyle="miter"/>
          <v:path gradientshapeok="t" o:connecttype="rect"/>
        </v:shapetype>
        <v:shape id="Text Box 1026" o:spid="_x0000_s4097" type="#_x0000_t202" style="position:absolute;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uF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" filled="f" stroked="f">
          <v:textbox style="mso-fit-shape-to-text:t" inset="0,0,0,0">
            <w:txbxContent>
              <w:p w:rsidR="000310C2" w:rsidRDefault="00631767">
                <w:pPr>
                  <w:pStyle w:val="a9"/>
                </w:pPr>
                <w:fldSimple w:instr=" PAGE  \* MERGEFORMAT ">
                  <w:r w:rsidR="00E469BB">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366" w:rsidRDefault="00981366" w:rsidP="00E874EC">
      <w:r>
        <w:separator/>
      </w:r>
    </w:p>
  </w:footnote>
  <w:footnote w:type="continuationSeparator" w:id="1">
    <w:p w:rsidR="00981366" w:rsidRDefault="00981366" w:rsidP="00E87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C2" w:rsidRDefault="000310C2">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309BDE"/>
    <w:multiLevelType w:val="singleLevel"/>
    <w:tmpl w:val="B3309BDE"/>
    <w:lvl w:ilvl="0">
      <w:start w:val="1"/>
      <w:numFmt w:val="decimal"/>
      <w:suff w:val="nothing"/>
      <w:lvlText w:val="%1、"/>
      <w:lvlJc w:val="left"/>
    </w:lvl>
  </w:abstractNum>
  <w:abstractNum w:abstractNumId="1">
    <w:nsid w:val="D077AE9D"/>
    <w:multiLevelType w:val="singleLevel"/>
    <w:tmpl w:val="D077AE9D"/>
    <w:lvl w:ilvl="0">
      <w:start w:val="1"/>
      <w:numFmt w:val="decimal"/>
      <w:suff w:val="nothing"/>
      <w:lvlText w:val="%1、"/>
      <w:lvlJc w:val="left"/>
    </w:lvl>
  </w:abstractNum>
  <w:abstractNum w:abstractNumId="2">
    <w:nsid w:val="00000001"/>
    <w:multiLevelType w:val="singleLevel"/>
    <w:tmpl w:val="00000001"/>
    <w:lvl w:ilvl="0">
      <w:start w:val="1"/>
      <w:numFmt w:val="decimal"/>
      <w:suff w:val="nothing"/>
      <w:lvlText w:val="%1）"/>
      <w:lvlJc w:val="left"/>
    </w:lvl>
  </w:abstractNum>
  <w:abstractNum w:abstractNumId="3">
    <w:nsid w:val="05E7D710"/>
    <w:multiLevelType w:val="singleLevel"/>
    <w:tmpl w:val="05E7D710"/>
    <w:lvl w:ilvl="0">
      <w:start w:val="1"/>
      <w:numFmt w:val="decimal"/>
      <w:suff w:val="nothing"/>
      <w:lvlText w:val="%1、"/>
      <w:lvlJc w:val="left"/>
    </w:lvl>
  </w:abstractNum>
  <w:abstractNum w:abstractNumId="4">
    <w:nsid w:val="13BC4DF8"/>
    <w:multiLevelType w:val="hybridMultilevel"/>
    <w:tmpl w:val="14623822"/>
    <w:lvl w:ilvl="0" w:tplc="15888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D305D3"/>
    <w:multiLevelType w:val="hybridMultilevel"/>
    <w:tmpl w:val="F1889338"/>
    <w:lvl w:ilvl="0" w:tplc="AB2EA5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654129"/>
    <w:multiLevelType w:val="hybridMultilevel"/>
    <w:tmpl w:val="70FA9F52"/>
    <w:lvl w:ilvl="0" w:tplc="44FE3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2A6F59"/>
    <w:multiLevelType w:val="hybridMultilevel"/>
    <w:tmpl w:val="DA8CD5A2"/>
    <w:lvl w:ilvl="0" w:tplc="261AF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353435"/>
    <w:multiLevelType w:val="hybridMultilevel"/>
    <w:tmpl w:val="28AA7E7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6A00EA3"/>
    <w:multiLevelType w:val="multilevel"/>
    <w:tmpl w:val="26A00EA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C6C6ED5"/>
    <w:multiLevelType w:val="hybridMultilevel"/>
    <w:tmpl w:val="E19E2FDC"/>
    <w:lvl w:ilvl="0" w:tplc="5A10895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B224E7"/>
    <w:multiLevelType w:val="hybridMultilevel"/>
    <w:tmpl w:val="E5C8C676"/>
    <w:lvl w:ilvl="0" w:tplc="BD7483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A062E8"/>
    <w:multiLevelType w:val="hybridMultilevel"/>
    <w:tmpl w:val="342263D4"/>
    <w:lvl w:ilvl="0" w:tplc="FD6CACA2">
      <w:start w:val="4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7FC5A5B"/>
    <w:multiLevelType w:val="hybridMultilevel"/>
    <w:tmpl w:val="582E731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A6A05B5"/>
    <w:multiLevelType w:val="hybridMultilevel"/>
    <w:tmpl w:val="4058D6AE"/>
    <w:lvl w:ilvl="0" w:tplc="0138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FE11802"/>
    <w:multiLevelType w:val="hybridMultilevel"/>
    <w:tmpl w:val="40405F68"/>
    <w:lvl w:ilvl="0" w:tplc="59C2C2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2855BBE"/>
    <w:multiLevelType w:val="hybridMultilevel"/>
    <w:tmpl w:val="99BC51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7D76750"/>
    <w:multiLevelType w:val="hybridMultilevel"/>
    <w:tmpl w:val="865E38E0"/>
    <w:lvl w:ilvl="0" w:tplc="99C825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91E77D7"/>
    <w:multiLevelType w:val="hybridMultilevel"/>
    <w:tmpl w:val="2724E1CC"/>
    <w:lvl w:ilvl="0" w:tplc="F620BA32">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A0A0FD2"/>
    <w:multiLevelType w:val="singleLevel"/>
    <w:tmpl w:val="6A0A0FD2"/>
    <w:lvl w:ilvl="0">
      <w:start w:val="1"/>
      <w:numFmt w:val="upperLetter"/>
      <w:suff w:val="nothing"/>
      <w:lvlText w:val="%1、"/>
      <w:lvlJc w:val="left"/>
    </w:lvl>
  </w:abstractNum>
  <w:abstractNum w:abstractNumId="20">
    <w:nsid w:val="702B5F17"/>
    <w:multiLevelType w:val="hybridMultilevel"/>
    <w:tmpl w:val="210C0ABA"/>
    <w:lvl w:ilvl="0" w:tplc="588E9740">
      <w:start w:val="8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90C21ED"/>
    <w:multiLevelType w:val="hybridMultilevel"/>
    <w:tmpl w:val="37EA5E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D7A0EE8"/>
    <w:multiLevelType w:val="hybridMultilevel"/>
    <w:tmpl w:val="CF4E6BC6"/>
    <w:lvl w:ilvl="0" w:tplc="DC54390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19"/>
  </w:num>
  <w:num w:numId="2">
    <w:abstractNumId w:val="2"/>
  </w:num>
  <w:num w:numId="3">
    <w:abstractNumId w:val="21"/>
  </w:num>
  <w:num w:numId="4">
    <w:abstractNumId w:val="15"/>
  </w:num>
  <w:num w:numId="5">
    <w:abstractNumId w:val="16"/>
  </w:num>
  <w:num w:numId="6">
    <w:abstractNumId w:val="13"/>
  </w:num>
  <w:num w:numId="7">
    <w:abstractNumId w:val="17"/>
  </w:num>
  <w:num w:numId="8">
    <w:abstractNumId w:val="18"/>
  </w:num>
  <w:num w:numId="9">
    <w:abstractNumId w:val="14"/>
  </w:num>
  <w:num w:numId="10">
    <w:abstractNumId w:val="22"/>
  </w:num>
  <w:num w:numId="11">
    <w:abstractNumId w:val="8"/>
  </w:num>
  <w:num w:numId="12">
    <w:abstractNumId w:val="6"/>
  </w:num>
  <w:num w:numId="13">
    <w:abstractNumId w:val="12"/>
  </w:num>
  <w:num w:numId="14">
    <w:abstractNumId w:val="4"/>
  </w:num>
  <w:num w:numId="15">
    <w:abstractNumId w:val="20"/>
  </w:num>
  <w:num w:numId="16">
    <w:abstractNumId w:val="5"/>
  </w:num>
  <w:num w:numId="17">
    <w:abstractNumId w:val="7"/>
  </w:num>
  <w:num w:numId="18">
    <w:abstractNumId w:val="9"/>
  </w:num>
  <w:num w:numId="19">
    <w:abstractNumId w:val="1"/>
  </w:num>
  <w:num w:numId="20">
    <w:abstractNumId w:val="3"/>
  </w:num>
  <w:num w:numId="21">
    <w:abstractNumId w:val="0"/>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14438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D41"/>
    <w:rsid w:val="00000845"/>
    <w:rsid w:val="00000C58"/>
    <w:rsid w:val="000010E6"/>
    <w:rsid w:val="000011B0"/>
    <w:rsid w:val="0000123B"/>
    <w:rsid w:val="00002DC6"/>
    <w:rsid w:val="0000326E"/>
    <w:rsid w:val="000032F7"/>
    <w:rsid w:val="00005033"/>
    <w:rsid w:val="000055B3"/>
    <w:rsid w:val="00005F66"/>
    <w:rsid w:val="0000628D"/>
    <w:rsid w:val="00006994"/>
    <w:rsid w:val="000073E5"/>
    <w:rsid w:val="000102ED"/>
    <w:rsid w:val="00010E7F"/>
    <w:rsid w:val="0001111B"/>
    <w:rsid w:val="00011820"/>
    <w:rsid w:val="00011AA6"/>
    <w:rsid w:val="00011AE1"/>
    <w:rsid w:val="000124E6"/>
    <w:rsid w:val="0001299A"/>
    <w:rsid w:val="00013629"/>
    <w:rsid w:val="00016128"/>
    <w:rsid w:val="00016A22"/>
    <w:rsid w:val="00016AAC"/>
    <w:rsid w:val="000171BD"/>
    <w:rsid w:val="00017F1D"/>
    <w:rsid w:val="000201FC"/>
    <w:rsid w:val="00020224"/>
    <w:rsid w:val="00020884"/>
    <w:rsid w:val="0002138F"/>
    <w:rsid w:val="00023E48"/>
    <w:rsid w:val="00023FD7"/>
    <w:rsid w:val="00025443"/>
    <w:rsid w:val="0002622E"/>
    <w:rsid w:val="0002644F"/>
    <w:rsid w:val="00026B89"/>
    <w:rsid w:val="000278EA"/>
    <w:rsid w:val="00030443"/>
    <w:rsid w:val="00030648"/>
    <w:rsid w:val="000310C2"/>
    <w:rsid w:val="00031D13"/>
    <w:rsid w:val="00032133"/>
    <w:rsid w:val="00032EA1"/>
    <w:rsid w:val="0003303C"/>
    <w:rsid w:val="0003435F"/>
    <w:rsid w:val="00034693"/>
    <w:rsid w:val="00034B9D"/>
    <w:rsid w:val="00035A35"/>
    <w:rsid w:val="00035B55"/>
    <w:rsid w:val="00036463"/>
    <w:rsid w:val="00036EA4"/>
    <w:rsid w:val="000409FE"/>
    <w:rsid w:val="00042837"/>
    <w:rsid w:val="00042FF4"/>
    <w:rsid w:val="000434F6"/>
    <w:rsid w:val="000438E3"/>
    <w:rsid w:val="00044ECF"/>
    <w:rsid w:val="00045167"/>
    <w:rsid w:val="00045222"/>
    <w:rsid w:val="00045292"/>
    <w:rsid w:val="000460C9"/>
    <w:rsid w:val="00046E75"/>
    <w:rsid w:val="00047007"/>
    <w:rsid w:val="000477B5"/>
    <w:rsid w:val="000478CA"/>
    <w:rsid w:val="00047DEF"/>
    <w:rsid w:val="00047FD5"/>
    <w:rsid w:val="00051027"/>
    <w:rsid w:val="0005122C"/>
    <w:rsid w:val="00052C99"/>
    <w:rsid w:val="0005331D"/>
    <w:rsid w:val="00053D64"/>
    <w:rsid w:val="000546B0"/>
    <w:rsid w:val="00055CB3"/>
    <w:rsid w:val="000564F0"/>
    <w:rsid w:val="00056D20"/>
    <w:rsid w:val="00056D7F"/>
    <w:rsid w:val="00057036"/>
    <w:rsid w:val="000576D5"/>
    <w:rsid w:val="00057DAB"/>
    <w:rsid w:val="00060269"/>
    <w:rsid w:val="000605C5"/>
    <w:rsid w:val="00060E1F"/>
    <w:rsid w:val="00061085"/>
    <w:rsid w:val="00061365"/>
    <w:rsid w:val="00061C51"/>
    <w:rsid w:val="000623E7"/>
    <w:rsid w:val="00063FFD"/>
    <w:rsid w:val="00064C84"/>
    <w:rsid w:val="000652C1"/>
    <w:rsid w:val="000657EA"/>
    <w:rsid w:val="00066929"/>
    <w:rsid w:val="00066A03"/>
    <w:rsid w:val="00067276"/>
    <w:rsid w:val="00070F28"/>
    <w:rsid w:val="00071763"/>
    <w:rsid w:val="000717F4"/>
    <w:rsid w:val="00071BF1"/>
    <w:rsid w:val="00072B38"/>
    <w:rsid w:val="00073652"/>
    <w:rsid w:val="0007487C"/>
    <w:rsid w:val="00074FD3"/>
    <w:rsid w:val="00075B7B"/>
    <w:rsid w:val="000763B2"/>
    <w:rsid w:val="00076DD0"/>
    <w:rsid w:val="00076EA5"/>
    <w:rsid w:val="0007734A"/>
    <w:rsid w:val="0007796C"/>
    <w:rsid w:val="00077D63"/>
    <w:rsid w:val="00080068"/>
    <w:rsid w:val="000800A1"/>
    <w:rsid w:val="0008015C"/>
    <w:rsid w:val="000823BF"/>
    <w:rsid w:val="000825F4"/>
    <w:rsid w:val="00082A92"/>
    <w:rsid w:val="00083A06"/>
    <w:rsid w:val="00083D50"/>
    <w:rsid w:val="00084AEE"/>
    <w:rsid w:val="00084B3F"/>
    <w:rsid w:val="00085222"/>
    <w:rsid w:val="00086295"/>
    <w:rsid w:val="00087EC1"/>
    <w:rsid w:val="00090062"/>
    <w:rsid w:val="0009020B"/>
    <w:rsid w:val="00090C16"/>
    <w:rsid w:val="00090E7C"/>
    <w:rsid w:val="000920CE"/>
    <w:rsid w:val="00092F39"/>
    <w:rsid w:val="000932E5"/>
    <w:rsid w:val="00093303"/>
    <w:rsid w:val="00093A87"/>
    <w:rsid w:val="000941A7"/>
    <w:rsid w:val="00096310"/>
    <w:rsid w:val="00097AE2"/>
    <w:rsid w:val="000A0003"/>
    <w:rsid w:val="000A00F8"/>
    <w:rsid w:val="000A0A1C"/>
    <w:rsid w:val="000A1500"/>
    <w:rsid w:val="000A1B72"/>
    <w:rsid w:val="000A1E64"/>
    <w:rsid w:val="000A1FA0"/>
    <w:rsid w:val="000A279B"/>
    <w:rsid w:val="000A2CB5"/>
    <w:rsid w:val="000A383E"/>
    <w:rsid w:val="000A38F7"/>
    <w:rsid w:val="000A4937"/>
    <w:rsid w:val="000A5453"/>
    <w:rsid w:val="000A6233"/>
    <w:rsid w:val="000A6329"/>
    <w:rsid w:val="000A6DB0"/>
    <w:rsid w:val="000A72BD"/>
    <w:rsid w:val="000B0911"/>
    <w:rsid w:val="000B1F4D"/>
    <w:rsid w:val="000B32EC"/>
    <w:rsid w:val="000B432E"/>
    <w:rsid w:val="000B55EB"/>
    <w:rsid w:val="000B6E1A"/>
    <w:rsid w:val="000B76DE"/>
    <w:rsid w:val="000B7AC2"/>
    <w:rsid w:val="000C0038"/>
    <w:rsid w:val="000C09AB"/>
    <w:rsid w:val="000C0AD1"/>
    <w:rsid w:val="000C1281"/>
    <w:rsid w:val="000C23E9"/>
    <w:rsid w:val="000C27CF"/>
    <w:rsid w:val="000C2C8D"/>
    <w:rsid w:val="000C3750"/>
    <w:rsid w:val="000C48DE"/>
    <w:rsid w:val="000C5446"/>
    <w:rsid w:val="000C5468"/>
    <w:rsid w:val="000C5512"/>
    <w:rsid w:val="000C621E"/>
    <w:rsid w:val="000C6548"/>
    <w:rsid w:val="000C6A1A"/>
    <w:rsid w:val="000C74BF"/>
    <w:rsid w:val="000D0BAA"/>
    <w:rsid w:val="000D129D"/>
    <w:rsid w:val="000D1B90"/>
    <w:rsid w:val="000D24C7"/>
    <w:rsid w:val="000D2C1A"/>
    <w:rsid w:val="000D32F9"/>
    <w:rsid w:val="000D351D"/>
    <w:rsid w:val="000D3898"/>
    <w:rsid w:val="000D39B1"/>
    <w:rsid w:val="000D5213"/>
    <w:rsid w:val="000D5302"/>
    <w:rsid w:val="000D543A"/>
    <w:rsid w:val="000D5C8E"/>
    <w:rsid w:val="000D6266"/>
    <w:rsid w:val="000D6793"/>
    <w:rsid w:val="000D6FE3"/>
    <w:rsid w:val="000D717C"/>
    <w:rsid w:val="000D76DA"/>
    <w:rsid w:val="000E0151"/>
    <w:rsid w:val="000E0471"/>
    <w:rsid w:val="000E0CD8"/>
    <w:rsid w:val="000E1B40"/>
    <w:rsid w:val="000E1D17"/>
    <w:rsid w:val="000E2557"/>
    <w:rsid w:val="000E2F46"/>
    <w:rsid w:val="000E3AE3"/>
    <w:rsid w:val="000E40EF"/>
    <w:rsid w:val="000E4CCF"/>
    <w:rsid w:val="000E50E2"/>
    <w:rsid w:val="000E6132"/>
    <w:rsid w:val="000E6175"/>
    <w:rsid w:val="000E62D3"/>
    <w:rsid w:val="000E6D4A"/>
    <w:rsid w:val="000E6D8E"/>
    <w:rsid w:val="000E762A"/>
    <w:rsid w:val="000E76C4"/>
    <w:rsid w:val="000E7A4E"/>
    <w:rsid w:val="000F12B9"/>
    <w:rsid w:val="000F1331"/>
    <w:rsid w:val="000F1613"/>
    <w:rsid w:val="000F419A"/>
    <w:rsid w:val="000F4267"/>
    <w:rsid w:val="000F45DE"/>
    <w:rsid w:val="000F4936"/>
    <w:rsid w:val="000F5CCC"/>
    <w:rsid w:val="000F6980"/>
    <w:rsid w:val="000F718C"/>
    <w:rsid w:val="001014EC"/>
    <w:rsid w:val="00101756"/>
    <w:rsid w:val="0010277C"/>
    <w:rsid w:val="00102BA0"/>
    <w:rsid w:val="00103F34"/>
    <w:rsid w:val="0010459F"/>
    <w:rsid w:val="001067C6"/>
    <w:rsid w:val="0010715B"/>
    <w:rsid w:val="00107B26"/>
    <w:rsid w:val="00110846"/>
    <w:rsid w:val="00111619"/>
    <w:rsid w:val="00111D89"/>
    <w:rsid w:val="0011202C"/>
    <w:rsid w:val="00112982"/>
    <w:rsid w:val="0011475D"/>
    <w:rsid w:val="001153A9"/>
    <w:rsid w:val="0011661B"/>
    <w:rsid w:val="00117878"/>
    <w:rsid w:val="0012036F"/>
    <w:rsid w:val="00120AC0"/>
    <w:rsid w:val="00120F74"/>
    <w:rsid w:val="00123BBB"/>
    <w:rsid w:val="00123CB9"/>
    <w:rsid w:val="00123DEA"/>
    <w:rsid w:val="00124E3C"/>
    <w:rsid w:val="001264D3"/>
    <w:rsid w:val="00126F6E"/>
    <w:rsid w:val="00127269"/>
    <w:rsid w:val="00127F2B"/>
    <w:rsid w:val="00130140"/>
    <w:rsid w:val="0013099E"/>
    <w:rsid w:val="00130C40"/>
    <w:rsid w:val="00133302"/>
    <w:rsid w:val="001337ED"/>
    <w:rsid w:val="00133F25"/>
    <w:rsid w:val="00134836"/>
    <w:rsid w:val="00134AFC"/>
    <w:rsid w:val="00135A02"/>
    <w:rsid w:val="001362E6"/>
    <w:rsid w:val="00136885"/>
    <w:rsid w:val="00136AEB"/>
    <w:rsid w:val="00136C58"/>
    <w:rsid w:val="0013754E"/>
    <w:rsid w:val="001379F6"/>
    <w:rsid w:val="001439C8"/>
    <w:rsid w:val="00144752"/>
    <w:rsid w:val="00146028"/>
    <w:rsid w:val="00146AE1"/>
    <w:rsid w:val="001474A9"/>
    <w:rsid w:val="00150390"/>
    <w:rsid w:val="00150AA4"/>
    <w:rsid w:val="00151980"/>
    <w:rsid w:val="001523A1"/>
    <w:rsid w:val="00152459"/>
    <w:rsid w:val="001548BB"/>
    <w:rsid w:val="0015515C"/>
    <w:rsid w:val="001556A9"/>
    <w:rsid w:val="00155AFA"/>
    <w:rsid w:val="001562CF"/>
    <w:rsid w:val="001566F5"/>
    <w:rsid w:val="00157332"/>
    <w:rsid w:val="00157416"/>
    <w:rsid w:val="00160510"/>
    <w:rsid w:val="00160AE5"/>
    <w:rsid w:val="0016146C"/>
    <w:rsid w:val="00162268"/>
    <w:rsid w:val="00162A96"/>
    <w:rsid w:val="00162B8B"/>
    <w:rsid w:val="00162D8F"/>
    <w:rsid w:val="00162E7F"/>
    <w:rsid w:val="00163097"/>
    <w:rsid w:val="001630BB"/>
    <w:rsid w:val="001633EE"/>
    <w:rsid w:val="00163A03"/>
    <w:rsid w:val="00164498"/>
    <w:rsid w:val="001654B7"/>
    <w:rsid w:val="00165609"/>
    <w:rsid w:val="00165DB1"/>
    <w:rsid w:val="00166A7B"/>
    <w:rsid w:val="00166F64"/>
    <w:rsid w:val="0016772E"/>
    <w:rsid w:val="00167BF0"/>
    <w:rsid w:val="00170274"/>
    <w:rsid w:val="00171911"/>
    <w:rsid w:val="001726C7"/>
    <w:rsid w:val="0017277D"/>
    <w:rsid w:val="001733C7"/>
    <w:rsid w:val="001744E2"/>
    <w:rsid w:val="00175E43"/>
    <w:rsid w:val="001766A7"/>
    <w:rsid w:val="00176925"/>
    <w:rsid w:val="001776D1"/>
    <w:rsid w:val="001779BE"/>
    <w:rsid w:val="0018032D"/>
    <w:rsid w:val="0018049C"/>
    <w:rsid w:val="00180C15"/>
    <w:rsid w:val="001828BE"/>
    <w:rsid w:val="00183CE8"/>
    <w:rsid w:val="0018433C"/>
    <w:rsid w:val="001845A4"/>
    <w:rsid w:val="0018480D"/>
    <w:rsid w:val="0018534E"/>
    <w:rsid w:val="0018565B"/>
    <w:rsid w:val="00185750"/>
    <w:rsid w:val="00185EC4"/>
    <w:rsid w:val="00186092"/>
    <w:rsid w:val="00186294"/>
    <w:rsid w:val="00186E7C"/>
    <w:rsid w:val="001879BE"/>
    <w:rsid w:val="001902E4"/>
    <w:rsid w:val="0019086F"/>
    <w:rsid w:val="00190A26"/>
    <w:rsid w:val="00191296"/>
    <w:rsid w:val="00191437"/>
    <w:rsid w:val="00192A19"/>
    <w:rsid w:val="00193168"/>
    <w:rsid w:val="001937BC"/>
    <w:rsid w:val="00194485"/>
    <w:rsid w:val="0019499C"/>
    <w:rsid w:val="001951C9"/>
    <w:rsid w:val="00195DAD"/>
    <w:rsid w:val="001960AD"/>
    <w:rsid w:val="00196483"/>
    <w:rsid w:val="00196774"/>
    <w:rsid w:val="0019727C"/>
    <w:rsid w:val="00197AA3"/>
    <w:rsid w:val="00197E4B"/>
    <w:rsid w:val="001A2AA3"/>
    <w:rsid w:val="001A2C8A"/>
    <w:rsid w:val="001A35E2"/>
    <w:rsid w:val="001A4E87"/>
    <w:rsid w:val="001A53E0"/>
    <w:rsid w:val="001A5BB0"/>
    <w:rsid w:val="001A6096"/>
    <w:rsid w:val="001A6928"/>
    <w:rsid w:val="001B0321"/>
    <w:rsid w:val="001B13BB"/>
    <w:rsid w:val="001B152E"/>
    <w:rsid w:val="001B39EE"/>
    <w:rsid w:val="001B3F50"/>
    <w:rsid w:val="001B45EE"/>
    <w:rsid w:val="001B46E9"/>
    <w:rsid w:val="001B5429"/>
    <w:rsid w:val="001B613C"/>
    <w:rsid w:val="001B67A1"/>
    <w:rsid w:val="001B6AF0"/>
    <w:rsid w:val="001B6F74"/>
    <w:rsid w:val="001B76CE"/>
    <w:rsid w:val="001B77D4"/>
    <w:rsid w:val="001B7CAB"/>
    <w:rsid w:val="001C19D3"/>
    <w:rsid w:val="001C1FF7"/>
    <w:rsid w:val="001C3850"/>
    <w:rsid w:val="001C3B92"/>
    <w:rsid w:val="001C3E01"/>
    <w:rsid w:val="001C464B"/>
    <w:rsid w:val="001C5586"/>
    <w:rsid w:val="001C614A"/>
    <w:rsid w:val="001C6EA0"/>
    <w:rsid w:val="001C71FB"/>
    <w:rsid w:val="001C7539"/>
    <w:rsid w:val="001C7C1F"/>
    <w:rsid w:val="001D0350"/>
    <w:rsid w:val="001D1BB7"/>
    <w:rsid w:val="001D246F"/>
    <w:rsid w:val="001D24D4"/>
    <w:rsid w:val="001D25F8"/>
    <w:rsid w:val="001D2B45"/>
    <w:rsid w:val="001D3C92"/>
    <w:rsid w:val="001D5862"/>
    <w:rsid w:val="001D59AE"/>
    <w:rsid w:val="001D5ECF"/>
    <w:rsid w:val="001D61C4"/>
    <w:rsid w:val="001D62F5"/>
    <w:rsid w:val="001D65D2"/>
    <w:rsid w:val="001D6711"/>
    <w:rsid w:val="001D7169"/>
    <w:rsid w:val="001D7CE8"/>
    <w:rsid w:val="001E0236"/>
    <w:rsid w:val="001E0B8F"/>
    <w:rsid w:val="001E103C"/>
    <w:rsid w:val="001E14BB"/>
    <w:rsid w:val="001E35E6"/>
    <w:rsid w:val="001E4198"/>
    <w:rsid w:val="001E5310"/>
    <w:rsid w:val="001E5688"/>
    <w:rsid w:val="001E5907"/>
    <w:rsid w:val="001E5EAC"/>
    <w:rsid w:val="001E6F90"/>
    <w:rsid w:val="001E722D"/>
    <w:rsid w:val="001E74C3"/>
    <w:rsid w:val="001F0149"/>
    <w:rsid w:val="001F0B5C"/>
    <w:rsid w:val="001F2032"/>
    <w:rsid w:val="001F2A6D"/>
    <w:rsid w:val="001F2FF2"/>
    <w:rsid w:val="001F3276"/>
    <w:rsid w:val="001F3FA1"/>
    <w:rsid w:val="001F445E"/>
    <w:rsid w:val="001F44D8"/>
    <w:rsid w:val="001F499B"/>
    <w:rsid w:val="001F65E2"/>
    <w:rsid w:val="001F6ED7"/>
    <w:rsid w:val="001F7B3F"/>
    <w:rsid w:val="001F7E7B"/>
    <w:rsid w:val="002000A3"/>
    <w:rsid w:val="0020012D"/>
    <w:rsid w:val="00201739"/>
    <w:rsid w:val="00202390"/>
    <w:rsid w:val="002028A1"/>
    <w:rsid w:val="00203137"/>
    <w:rsid w:val="002032D9"/>
    <w:rsid w:val="00206169"/>
    <w:rsid w:val="00206258"/>
    <w:rsid w:val="002069DC"/>
    <w:rsid w:val="00206C08"/>
    <w:rsid w:val="00206CC4"/>
    <w:rsid w:val="00207086"/>
    <w:rsid w:val="00207328"/>
    <w:rsid w:val="0020796D"/>
    <w:rsid w:val="00210530"/>
    <w:rsid w:val="002107E3"/>
    <w:rsid w:val="00210C4A"/>
    <w:rsid w:val="00210EE3"/>
    <w:rsid w:val="00211991"/>
    <w:rsid w:val="0021249D"/>
    <w:rsid w:val="00212A32"/>
    <w:rsid w:val="00212E3C"/>
    <w:rsid w:val="00212F4E"/>
    <w:rsid w:val="00214F9A"/>
    <w:rsid w:val="00215607"/>
    <w:rsid w:val="0021617D"/>
    <w:rsid w:val="002162AE"/>
    <w:rsid w:val="00216A7D"/>
    <w:rsid w:val="00216D61"/>
    <w:rsid w:val="002207CD"/>
    <w:rsid w:val="00220FAC"/>
    <w:rsid w:val="002212B0"/>
    <w:rsid w:val="002222F4"/>
    <w:rsid w:val="0022238E"/>
    <w:rsid w:val="00222784"/>
    <w:rsid w:val="0022288A"/>
    <w:rsid w:val="00223180"/>
    <w:rsid w:val="00225140"/>
    <w:rsid w:val="0022561D"/>
    <w:rsid w:val="00226314"/>
    <w:rsid w:val="002269B7"/>
    <w:rsid w:val="00227B23"/>
    <w:rsid w:val="00227E45"/>
    <w:rsid w:val="00230022"/>
    <w:rsid w:val="002318AA"/>
    <w:rsid w:val="00232090"/>
    <w:rsid w:val="002330C4"/>
    <w:rsid w:val="0023348B"/>
    <w:rsid w:val="00234252"/>
    <w:rsid w:val="00234920"/>
    <w:rsid w:val="00234999"/>
    <w:rsid w:val="002349E0"/>
    <w:rsid w:val="00234C54"/>
    <w:rsid w:val="00234DC5"/>
    <w:rsid w:val="00236C4C"/>
    <w:rsid w:val="00236EFC"/>
    <w:rsid w:val="00237A22"/>
    <w:rsid w:val="00237D9C"/>
    <w:rsid w:val="002421A6"/>
    <w:rsid w:val="00242D68"/>
    <w:rsid w:val="002430D8"/>
    <w:rsid w:val="00244979"/>
    <w:rsid w:val="00244BA5"/>
    <w:rsid w:val="002451CE"/>
    <w:rsid w:val="0024601A"/>
    <w:rsid w:val="0024734C"/>
    <w:rsid w:val="00247CA5"/>
    <w:rsid w:val="002509DB"/>
    <w:rsid w:val="00250D0B"/>
    <w:rsid w:val="002517C9"/>
    <w:rsid w:val="00251824"/>
    <w:rsid w:val="00251AFA"/>
    <w:rsid w:val="00251D45"/>
    <w:rsid w:val="002522CA"/>
    <w:rsid w:val="002522D4"/>
    <w:rsid w:val="00252B66"/>
    <w:rsid w:val="00253178"/>
    <w:rsid w:val="00253235"/>
    <w:rsid w:val="00254013"/>
    <w:rsid w:val="00254F72"/>
    <w:rsid w:val="00255B8F"/>
    <w:rsid w:val="00255CA4"/>
    <w:rsid w:val="00256068"/>
    <w:rsid w:val="00256402"/>
    <w:rsid w:val="0026053A"/>
    <w:rsid w:val="0026070C"/>
    <w:rsid w:val="002610AF"/>
    <w:rsid w:val="002618B2"/>
    <w:rsid w:val="00262218"/>
    <w:rsid w:val="0026233C"/>
    <w:rsid w:val="0026233E"/>
    <w:rsid w:val="00262917"/>
    <w:rsid w:val="002633EE"/>
    <w:rsid w:val="0026384C"/>
    <w:rsid w:val="002658C5"/>
    <w:rsid w:val="00265988"/>
    <w:rsid w:val="00265CF7"/>
    <w:rsid w:val="0026641B"/>
    <w:rsid w:val="00266A44"/>
    <w:rsid w:val="00267434"/>
    <w:rsid w:val="00267C2B"/>
    <w:rsid w:val="00267D65"/>
    <w:rsid w:val="00267D95"/>
    <w:rsid w:val="0027072E"/>
    <w:rsid w:val="0027095C"/>
    <w:rsid w:val="00270AB5"/>
    <w:rsid w:val="00270CAF"/>
    <w:rsid w:val="0027207D"/>
    <w:rsid w:val="002725FE"/>
    <w:rsid w:val="00272944"/>
    <w:rsid w:val="00272F8E"/>
    <w:rsid w:val="0027484D"/>
    <w:rsid w:val="00276387"/>
    <w:rsid w:val="00276559"/>
    <w:rsid w:val="00276A9D"/>
    <w:rsid w:val="00276CF8"/>
    <w:rsid w:val="00277C89"/>
    <w:rsid w:val="002803EB"/>
    <w:rsid w:val="00280594"/>
    <w:rsid w:val="00280729"/>
    <w:rsid w:val="002816A9"/>
    <w:rsid w:val="00281BCD"/>
    <w:rsid w:val="002828AF"/>
    <w:rsid w:val="00282CE2"/>
    <w:rsid w:val="0028385B"/>
    <w:rsid w:val="002848F2"/>
    <w:rsid w:val="00285E07"/>
    <w:rsid w:val="002861E0"/>
    <w:rsid w:val="002902A3"/>
    <w:rsid w:val="00292C45"/>
    <w:rsid w:val="00292C82"/>
    <w:rsid w:val="0029357D"/>
    <w:rsid w:val="002944D9"/>
    <w:rsid w:val="002945EF"/>
    <w:rsid w:val="00294E77"/>
    <w:rsid w:val="002951E6"/>
    <w:rsid w:val="00295D41"/>
    <w:rsid w:val="00295F64"/>
    <w:rsid w:val="00295F8A"/>
    <w:rsid w:val="00297424"/>
    <w:rsid w:val="00297F54"/>
    <w:rsid w:val="002A0625"/>
    <w:rsid w:val="002A0CD5"/>
    <w:rsid w:val="002A21E8"/>
    <w:rsid w:val="002A268C"/>
    <w:rsid w:val="002A2B8E"/>
    <w:rsid w:val="002A3DF5"/>
    <w:rsid w:val="002A443D"/>
    <w:rsid w:val="002A4442"/>
    <w:rsid w:val="002A4594"/>
    <w:rsid w:val="002A5542"/>
    <w:rsid w:val="002A59B9"/>
    <w:rsid w:val="002A5E75"/>
    <w:rsid w:val="002A7E99"/>
    <w:rsid w:val="002B00EC"/>
    <w:rsid w:val="002B19C9"/>
    <w:rsid w:val="002B1D37"/>
    <w:rsid w:val="002B2389"/>
    <w:rsid w:val="002B2C27"/>
    <w:rsid w:val="002B5152"/>
    <w:rsid w:val="002B75BC"/>
    <w:rsid w:val="002C0069"/>
    <w:rsid w:val="002C0175"/>
    <w:rsid w:val="002C020F"/>
    <w:rsid w:val="002C0323"/>
    <w:rsid w:val="002C1ED2"/>
    <w:rsid w:val="002C35A8"/>
    <w:rsid w:val="002C3728"/>
    <w:rsid w:val="002C38D7"/>
    <w:rsid w:val="002C3B02"/>
    <w:rsid w:val="002C3C2E"/>
    <w:rsid w:val="002C3CB6"/>
    <w:rsid w:val="002C420B"/>
    <w:rsid w:val="002C479D"/>
    <w:rsid w:val="002C4826"/>
    <w:rsid w:val="002C4B47"/>
    <w:rsid w:val="002C4FEA"/>
    <w:rsid w:val="002C532A"/>
    <w:rsid w:val="002C5333"/>
    <w:rsid w:val="002C57C1"/>
    <w:rsid w:val="002C6454"/>
    <w:rsid w:val="002C65E5"/>
    <w:rsid w:val="002C6F0B"/>
    <w:rsid w:val="002C72BE"/>
    <w:rsid w:val="002C7815"/>
    <w:rsid w:val="002D0D11"/>
    <w:rsid w:val="002D0D23"/>
    <w:rsid w:val="002D100E"/>
    <w:rsid w:val="002D15D5"/>
    <w:rsid w:val="002D1957"/>
    <w:rsid w:val="002D2A1D"/>
    <w:rsid w:val="002D2B1C"/>
    <w:rsid w:val="002D332B"/>
    <w:rsid w:val="002D35F3"/>
    <w:rsid w:val="002D4254"/>
    <w:rsid w:val="002D4698"/>
    <w:rsid w:val="002D48B8"/>
    <w:rsid w:val="002D515B"/>
    <w:rsid w:val="002D55B0"/>
    <w:rsid w:val="002D621D"/>
    <w:rsid w:val="002D65D4"/>
    <w:rsid w:val="002D6BE4"/>
    <w:rsid w:val="002D7AF7"/>
    <w:rsid w:val="002E061C"/>
    <w:rsid w:val="002E07FC"/>
    <w:rsid w:val="002E0D99"/>
    <w:rsid w:val="002E151B"/>
    <w:rsid w:val="002E17EA"/>
    <w:rsid w:val="002E1815"/>
    <w:rsid w:val="002E1AF4"/>
    <w:rsid w:val="002E1F2B"/>
    <w:rsid w:val="002E36E0"/>
    <w:rsid w:val="002E3E02"/>
    <w:rsid w:val="002E45E3"/>
    <w:rsid w:val="002E543E"/>
    <w:rsid w:val="002E5E2C"/>
    <w:rsid w:val="002E6063"/>
    <w:rsid w:val="002E7D91"/>
    <w:rsid w:val="002F0226"/>
    <w:rsid w:val="002F0616"/>
    <w:rsid w:val="002F0775"/>
    <w:rsid w:val="002F0BC3"/>
    <w:rsid w:val="002F19D0"/>
    <w:rsid w:val="002F1A2E"/>
    <w:rsid w:val="002F1D63"/>
    <w:rsid w:val="002F252D"/>
    <w:rsid w:val="002F2D35"/>
    <w:rsid w:val="002F2E64"/>
    <w:rsid w:val="002F346D"/>
    <w:rsid w:val="002F3DB4"/>
    <w:rsid w:val="002F4C28"/>
    <w:rsid w:val="002F5803"/>
    <w:rsid w:val="002F643E"/>
    <w:rsid w:val="002F65CE"/>
    <w:rsid w:val="002F6F26"/>
    <w:rsid w:val="002F769E"/>
    <w:rsid w:val="002F78AB"/>
    <w:rsid w:val="0030012B"/>
    <w:rsid w:val="003008AF"/>
    <w:rsid w:val="00300E3F"/>
    <w:rsid w:val="003017CF"/>
    <w:rsid w:val="00301868"/>
    <w:rsid w:val="003028F4"/>
    <w:rsid w:val="003029DD"/>
    <w:rsid w:val="00302D0E"/>
    <w:rsid w:val="00302FEA"/>
    <w:rsid w:val="00303336"/>
    <w:rsid w:val="0030360B"/>
    <w:rsid w:val="003037DD"/>
    <w:rsid w:val="003039FE"/>
    <w:rsid w:val="003055DF"/>
    <w:rsid w:val="0030729C"/>
    <w:rsid w:val="003105C7"/>
    <w:rsid w:val="00311CB7"/>
    <w:rsid w:val="00312356"/>
    <w:rsid w:val="00312609"/>
    <w:rsid w:val="00312865"/>
    <w:rsid w:val="00312F86"/>
    <w:rsid w:val="0031346F"/>
    <w:rsid w:val="003134C3"/>
    <w:rsid w:val="003135D6"/>
    <w:rsid w:val="00315A8A"/>
    <w:rsid w:val="00316126"/>
    <w:rsid w:val="003166B5"/>
    <w:rsid w:val="00316833"/>
    <w:rsid w:val="00316DCF"/>
    <w:rsid w:val="003176FA"/>
    <w:rsid w:val="003178B2"/>
    <w:rsid w:val="00317E33"/>
    <w:rsid w:val="00320914"/>
    <w:rsid w:val="00320DC8"/>
    <w:rsid w:val="003210DD"/>
    <w:rsid w:val="00321561"/>
    <w:rsid w:val="00321597"/>
    <w:rsid w:val="00321E22"/>
    <w:rsid w:val="00323374"/>
    <w:rsid w:val="0032344E"/>
    <w:rsid w:val="00324640"/>
    <w:rsid w:val="003248C6"/>
    <w:rsid w:val="003248EF"/>
    <w:rsid w:val="0032663C"/>
    <w:rsid w:val="00326B29"/>
    <w:rsid w:val="00326EA3"/>
    <w:rsid w:val="0032750B"/>
    <w:rsid w:val="00327831"/>
    <w:rsid w:val="0033114A"/>
    <w:rsid w:val="0033168C"/>
    <w:rsid w:val="00331999"/>
    <w:rsid w:val="00331BF3"/>
    <w:rsid w:val="00331E8A"/>
    <w:rsid w:val="003323DE"/>
    <w:rsid w:val="0033258F"/>
    <w:rsid w:val="00332DFB"/>
    <w:rsid w:val="00333178"/>
    <w:rsid w:val="00333545"/>
    <w:rsid w:val="003336EA"/>
    <w:rsid w:val="00333A94"/>
    <w:rsid w:val="00333AF2"/>
    <w:rsid w:val="00333BAF"/>
    <w:rsid w:val="00333D58"/>
    <w:rsid w:val="00333DF8"/>
    <w:rsid w:val="00333E7B"/>
    <w:rsid w:val="00334B72"/>
    <w:rsid w:val="00335C18"/>
    <w:rsid w:val="00336759"/>
    <w:rsid w:val="00336FC2"/>
    <w:rsid w:val="00337106"/>
    <w:rsid w:val="003372E2"/>
    <w:rsid w:val="00341059"/>
    <w:rsid w:val="003420AB"/>
    <w:rsid w:val="00342553"/>
    <w:rsid w:val="0034416D"/>
    <w:rsid w:val="00344A62"/>
    <w:rsid w:val="00344F6F"/>
    <w:rsid w:val="00345B59"/>
    <w:rsid w:val="0034676C"/>
    <w:rsid w:val="0034683E"/>
    <w:rsid w:val="003474A4"/>
    <w:rsid w:val="003503D5"/>
    <w:rsid w:val="00350A71"/>
    <w:rsid w:val="00350E1D"/>
    <w:rsid w:val="00351DD8"/>
    <w:rsid w:val="00351F3E"/>
    <w:rsid w:val="00355018"/>
    <w:rsid w:val="003553F0"/>
    <w:rsid w:val="00355FA4"/>
    <w:rsid w:val="00356178"/>
    <w:rsid w:val="003568DA"/>
    <w:rsid w:val="0035721D"/>
    <w:rsid w:val="003601C2"/>
    <w:rsid w:val="003611D3"/>
    <w:rsid w:val="00361714"/>
    <w:rsid w:val="00361949"/>
    <w:rsid w:val="00361FAA"/>
    <w:rsid w:val="003625AF"/>
    <w:rsid w:val="003629A3"/>
    <w:rsid w:val="003634A0"/>
    <w:rsid w:val="003639CF"/>
    <w:rsid w:val="0036497B"/>
    <w:rsid w:val="003655AF"/>
    <w:rsid w:val="003655CF"/>
    <w:rsid w:val="00365CD0"/>
    <w:rsid w:val="003665A2"/>
    <w:rsid w:val="00366C5E"/>
    <w:rsid w:val="003670FC"/>
    <w:rsid w:val="00367BD1"/>
    <w:rsid w:val="003708DD"/>
    <w:rsid w:val="003714D3"/>
    <w:rsid w:val="003714F1"/>
    <w:rsid w:val="0037152C"/>
    <w:rsid w:val="00372F0B"/>
    <w:rsid w:val="00373009"/>
    <w:rsid w:val="00373BC6"/>
    <w:rsid w:val="003757E2"/>
    <w:rsid w:val="003758FB"/>
    <w:rsid w:val="003761BE"/>
    <w:rsid w:val="00376E84"/>
    <w:rsid w:val="00376FC3"/>
    <w:rsid w:val="00377422"/>
    <w:rsid w:val="0037755E"/>
    <w:rsid w:val="00377FC5"/>
    <w:rsid w:val="0038172F"/>
    <w:rsid w:val="003827E0"/>
    <w:rsid w:val="003832AB"/>
    <w:rsid w:val="003839FE"/>
    <w:rsid w:val="00384066"/>
    <w:rsid w:val="00384543"/>
    <w:rsid w:val="00384A3D"/>
    <w:rsid w:val="003853D0"/>
    <w:rsid w:val="00385408"/>
    <w:rsid w:val="00385510"/>
    <w:rsid w:val="0038554D"/>
    <w:rsid w:val="003855BF"/>
    <w:rsid w:val="00385C4C"/>
    <w:rsid w:val="0038651C"/>
    <w:rsid w:val="003872F6"/>
    <w:rsid w:val="0038778E"/>
    <w:rsid w:val="0039112A"/>
    <w:rsid w:val="003919D8"/>
    <w:rsid w:val="003919EE"/>
    <w:rsid w:val="00391C10"/>
    <w:rsid w:val="00392335"/>
    <w:rsid w:val="0039255A"/>
    <w:rsid w:val="0039343F"/>
    <w:rsid w:val="0039366C"/>
    <w:rsid w:val="00393DE9"/>
    <w:rsid w:val="00393DEC"/>
    <w:rsid w:val="00394690"/>
    <w:rsid w:val="00394778"/>
    <w:rsid w:val="00394C3B"/>
    <w:rsid w:val="00395669"/>
    <w:rsid w:val="003963D4"/>
    <w:rsid w:val="0039706F"/>
    <w:rsid w:val="00397E83"/>
    <w:rsid w:val="003A0DF9"/>
    <w:rsid w:val="003A1FEB"/>
    <w:rsid w:val="003A3028"/>
    <w:rsid w:val="003A30E1"/>
    <w:rsid w:val="003A42C4"/>
    <w:rsid w:val="003A4DE1"/>
    <w:rsid w:val="003A5AB3"/>
    <w:rsid w:val="003A5F5D"/>
    <w:rsid w:val="003A620D"/>
    <w:rsid w:val="003A62FD"/>
    <w:rsid w:val="003A69AF"/>
    <w:rsid w:val="003A6C03"/>
    <w:rsid w:val="003A7B58"/>
    <w:rsid w:val="003B0CA4"/>
    <w:rsid w:val="003B1B8E"/>
    <w:rsid w:val="003B37C5"/>
    <w:rsid w:val="003B3880"/>
    <w:rsid w:val="003B3F02"/>
    <w:rsid w:val="003B4218"/>
    <w:rsid w:val="003B6298"/>
    <w:rsid w:val="003B67A4"/>
    <w:rsid w:val="003B701C"/>
    <w:rsid w:val="003B76AD"/>
    <w:rsid w:val="003B7B21"/>
    <w:rsid w:val="003B7D7D"/>
    <w:rsid w:val="003B7E57"/>
    <w:rsid w:val="003C059E"/>
    <w:rsid w:val="003C1C00"/>
    <w:rsid w:val="003C1CD4"/>
    <w:rsid w:val="003C33A5"/>
    <w:rsid w:val="003C3C0E"/>
    <w:rsid w:val="003C4616"/>
    <w:rsid w:val="003C4656"/>
    <w:rsid w:val="003C4914"/>
    <w:rsid w:val="003C5074"/>
    <w:rsid w:val="003C52E3"/>
    <w:rsid w:val="003C590F"/>
    <w:rsid w:val="003C5BAF"/>
    <w:rsid w:val="003C628D"/>
    <w:rsid w:val="003C7C64"/>
    <w:rsid w:val="003D019C"/>
    <w:rsid w:val="003D0376"/>
    <w:rsid w:val="003D0406"/>
    <w:rsid w:val="003D0EA8"/>
    <w:rsid w:val="003D1221"/>
    <w:rsid w:val="003D1D87"/>
    <w:rsid w:val="003D2A87"/>
    <w:rsid w:val="003D2C0A"/>
    <w:rsid w:val="003D2E80"/>
    <w:rsid w:val="003D3094"/>
    <w:rsid w:val="003D36E4"/>
    <w:rsid w:val="003D3DCF"/>
    <w:rsid w:val="003D3F3B"/>
    <w:rsid w:val="003D419B"/>
    <w:rsid w:val="003D50DE"/>
    <w:rsid w:val="003D63EF"/>
    <w:rsid w:val="003D7760"/>
    <w:rsid w:val="003E0C35"/>
    <w:rsid w:val="003E2433"/>
    <w:rsid w:val="003E2CBE"/>
    <w:rsid w:val="003E2D13"/>
    <w:rsid w:val="003E46C8"/>
    <w:rsid w:val="003E4AC1"/>
    <w:rsid w:val="003E5FE9"/>
    <w:rsid w:val="003E69C0"/>
    <w:rsid w:val="003E6A17"/>
    <w:rsid w:val="003E785C"/>
    <w:rsid w:val="003F02EA"/>
    <w:rsid w:val="003F0890"/>
    <w:rsid w:val="003F27CF"/>
    <w:rsid w:val="003F2965"/>
    <w:rsid w:val="003F2D5B"/>
    <w:rsid w:val="003F2F6C"/>
    <w:rsid w:val="003F365D"/>
    <w:rsid w:val="003F38B3"/>
    <w:rsid w:val="003F3F5F"/>
    <w:rsid w:val="003F4629"/>
    <w:rsid w:val="003F515B"/>
    <w:rsid w:val="003F6AA0"/>
    <w:rsid w:val="003F6F9C"/>
    <w:rsid w:val="003F7379"/>
    <w:rsid w:val="003F75B8"/>
    <w:rsid w:val="003F7736"/>
    <w:rsid w:val="00400034"/>
    <w:rsid w:val="004030D6"/>
    <w:rsid w:val="004035FF"/>
    <w:rsid w:val="00403777"/>
    <w:rsid w:val="0040390F"/>
    <w:rsid w:val="00403C9C"/>
    <w:rsid w:val="004047A5"/>
    <w:rsid w:val="00404AA0"/>
    <w:rsid w:val="00404B68"/>
    <w:rsid w:val="0040547F"/>
    <w:rsid w:val="004056FA"/>
    <w:rsid w:val="00407940"/>
    <w:rsid w:val="0041025F"/>
    <w:rsid w:val="004107CB"/>
    <w:rsid w:val="00410FC4"/>
    <w:rsid w:val="00411191"/>
    <w:rsid w:val="004116F2"/>
    <w:rsid w:val="004118FB"/>
    <w:rsid w:val="00412645"/>
    <w:rsid w:val="0041296E"/>
    <w:rsid w:val="00412D6F"/>
    <w:rsid w:val="004138A5"/>
    <w:rsid w:val="00414518"/>
    <w:rsid w:val="00414653"/>
    <w:rsid w:val="00414805"/>
    <w:rsid w:val="00414E0F"/>
    <w:rsid w:val="0041544A"/>
    <w:rsid w:val="00415AF4"/>
    <w:rsid w:val="004167C9"/>
    <w:rsid w:val="00416B23"/>
    <w:rsid w:val="0041735F"/>
    <w:rsid w:val="0042006D"/>
    <w:rsid w:val="0042106E"/>
    <w:rsid w:val="00421C67"/>
    <w:rsid w:val="0042228F"/>
    <w:rsid w:val="0042317D"/>
    <w:rsid w:val="00423265"/>
    <w:rsid w:val="00423F5E"/>
    <w:rsid w:val="00424BE7"/>
    <w:rsid w:val="00425599"/>
    <w:rsid w:val="004264AA"/>
    <w:rsid w:val="0042675F"/>
    <w:rsid w:val="004269CB"/>
    <w:rsid w:val="004269FB"/>
    <w:rsid w:val="0042735F"/>
    <w:rsid w:val="00430C93"/>
    <w:rsid w:val="00431FF2"/>
    <w:rsid w:val="0043222B"/>
    <w:rsid w:val="0043227C"/>
    <w:rsid w:val="00433062"/>
    <w:rsid w:val="00433069"/>
    <w:rsid w:val="0043376E"/>
    <w:rsid w:val="004344E7"/>
    <w:rsid w:val="00434CCF"/>
    <w:rsid w:val="00434F53"/>
    <w:rsid w:val="004358FB"/>
    <w:rsid w:val="00440437"/>
    <w:rsid w:val="00441D5D"/>
    <w:rsid w:val="0044293B"/>
    <w:rsid w:val="00442DC9"/>
    <w:rsid w:val="004442C8"/>
    <w:rsid w:val="00444686"/>
    <w:rsid w:val="0044476C"/>
    <w:rsid w:val="00444D0B"/>
    <w:rsid w:val="00444D43"/>
    <w:rsid w:val="00445163"/>
    <w:rsid w:val="004459A6"/>
    <w:rsid w:val="0044678E"/>
    <w:rsid w:val="00446D52"/>
    <w:rsid w:val="0044724C"/>
    <w:rsid w:val="0044791C"/>
    <w:rsid w:val="00447B85"/>
    <w:rsid w:val="00447F30"/>
    <w:rsid w:val="0045014D"/>
    <w:rsid w:val="00450AF6"/>
    <w:rsid w:val="00450E63"/>
    <w:rsid w:val="004515E2"/>
    <w:rsid w:val="00451EEF"/>
    <w:rsid w:val="0045206F"/>
    <w:rsid w:val="00452A8F"/>
    <w:rsid w:val="0045451E"/>
    <w:rsid w:val="0045487F"/>
    <w:rsid w:val="004549D0"/>
    <w:rsid w:val="00455791"/>
    <w:rsid w:val="00455854"/>
    <w:rsid w:val="00455D18"/>
    <w:rsid w:val="00455F80"/>
    <w:rsid w:val="00457031"/>
    <w:rsid w:val="004574A1"/>
    <w:rsid w:val="004574B5"/>
    <w:rsid w:val="004574CF"/>
    <w:rsid w:val="004576C5"/>
    <w:rsid w:val="0046197F"/>
    <w:rsid w:val="00461AE7"/>
    <w:rsid w:val="00461E6E"/>
    <w:rsid w:val="004628B2"/>
    <w:rsid w:val="0046408E"/>
    <w:rsid w:val="00466CB2"/>
    <w:rsid w:val="004702E5"/>
    <w:rsid w:val="00470593"/>
    <w:rsid w:val="004707DA"/>
    <w:rsid w:val="004711F2"/>
    <w:rsid w:val="00471989"/>
    <w:rsid w:val="00471D05"/>
    <w:rsid w:val="00471E59"/>
    <w:rsid w:val="00471E5F"/>
    <w:rsid w:val="00474656"/>
    <w:rsid w:val="00474D77"/>
    <w:rsid w:val="00475167"/>
    <w:rsid w:val="00475539"/>
    <w:rsid w:val="00475F61"/>
    <w:rsid w:val="00476B58"/>
    <w:rsid w:val="00480674"/>
    <w:rsid w:val="004807F8"/>
    <w:rsid w:val="00480A80"/>
    <w:rsid w:val="0048135D"/>
    <w:rsid w:val="004813A1"/>
    <w:rsid w:val="004817D1"/>
    <w:rsid w:val="00481FE9"/>
    <w:rsid w:val="00482133"/>
    <w:rsid w:val="004835B8"/>
    <w:rsid w:val="00483DF9"/>
    <w:rsid w:val="0048448D"/>
    <w:rsid w:val="004845AF"/>
    <w:rsid w:val="00485538"/>
    <w:rsid w:val="00485B86"/>
    <w:rsid w:val="004861B8"/>
    <w:rsid w:val="0048684D"/>
    <w:rsid w:val="00486E55"/>
    <w:rsid w:val="00487280"/>
    <w:rsid w:val="0048754C"/>
    <w:rsid w:val="00487E22"/>
    <w:rsid w:val="00490161"/>
    <w:rsid w:val="00490F41"/>
    <w:rsid w:val="00491B02"/>
    <w:rsid w:val="00491E25"/>
    <w:rsid w:val="004922DC"/>
    <w:rsid w:val="00492B73"/>
    <w:rsid w:val="00493336"/>
    <w:rsid w:val="00493395"/>
    <w:rsid w:val="00493C93"/>
    <w:rsid w:val="004942B6"/>
    <w:rsid w:val="004958A8"/>
    <w:rsid w:val="00496270"/>
    <w:rsid w:val="00496422"/>
    <w:rsid w:val="004A0E4E"/>
    <w:rsid w:val="004A0EB0"/>
    <w:rsid w:val="004A1681"/>
    <w:rsid w:val="004A1BE9"/>
    <w:rsid w:val="004A1EB0"/>
    <w:rsid w:val="004A316D"/>
    <w:rsid w:val="004A3D89"/>
    <w:rsid w:val="004A59CD"/>
    <w:rsid w:val="004A5CBB"/>
    <w:rsid w:val="004A5CCD"/>
    <w:rsid w:val="004A675F"/>
    <w:rsid w:val="004A785E"/>
    <w:rsid w:val="004A7CCC"/>
    <w:rsid w:val="004A7F00"/>
    <w:rsid w:val="004A7F6E"/>
    <w:rsid w:val="004B0849"/>
    <w:rsid w:val="004B11F6"/>
    <w:rsid w:val="004B25BE"/>
    <w:rsid w:val="004B3440"/>
    <w:rsid w:val="004B3C5D"/>
    <w:rsid w:val="004B43C6"/>
    <w:rsid w:val="004B478A"/>
    <w:rsid w:val="004B4BC6"/>
    <w:rsid w:val="004B52DD"/>
    <w:rsid w:val="004B740E"/>
    <w:rsid w:val="004B768F"/>
    <w:rsid w:val="004B7B71"/>
    <w:rsid w:val="004C1735"/>
    <w:rsid w:val="004C27D8"/>
    <w:rsid w:val="004C2B9B"/>
    <w:rsid w:val="004C2F9D"/>
    <w:rsid w:val="004C2FB1"/>
    <w:rsid w:val="004C4201"/>
    <w:rsid w:val="004C58A3"/>
    <w:rsid w:val="004C58FE"/>
    <w:rsid w:val="004C5DE9"/>
    <w:rsid w:val="004C65C2"/>
    <w:rsid w:val="004C7260"/>
    <w:rsid w:val="004C775C"/>
    <w:rsid w:val="004C7919"/>
    <w:rsid w:val="004C7F75"/>
    <w:rsid w:val="004D1999"/>
    <w:rsid w:val="004D1C42"/>
    <w:rsid w:val="004D1F9F"/>
    <w:rsid w:val="004D2250"/>
    <w:rsid w:val="004D237F"/>
    <w:rsid w:val="004D2A4E"/>
    <w:rsid w:val="004D45EF"/>
    <w:rsid w:val="004D6223"/>
    <w:rsid w:val="004D6262"/>
    <w:rsid w:val="004D6AB3"/>
    <w:rsid w:val="004D7E93"/>
    <w:rsid w:val="004E0532"/>
    <w:rsid w:val="004E0D76"/>
    <w:rsid w:val="004E1244"/>
    <w:rsid w:val="004E2350"/>
    <w:rsid w:val="004E26D8"/>
    <w:rsid w:val="004E2D01"/>
    <w:rsid w:val="004E3415"/>
    <w:rsid w:val="004E3AF4"/>
    <w:rsid w:val="004E4BBB"/>
    <w:rsid w:val="004E55D2"/>
    <w:rsid w:val="004E5C70"/>
    <w:rsid w:val="004E5E24"/>
    <w:rsid w:val="004E67A5"/>
    <w:rsid w:val="004E6C84"/>
    <w:rsid w:val="004E7118"/>
    <w:rsid w:val="004E7776"/>
    <w:rsid w:val="004F0286"/>
    <w:rsid w:val="004F215F"/>
    <w:rsid w:val="004F24E0"/>
    <w:rsid w:val="004F2A61"/>
    <w:rsid w:val="004F2E0E"/>
    <w:rsid w:val="004F2F54"/>
    <w:rsid w:val="004F33CF"/>
    <w:rsid w:val="004F3478"/>
    <w:rsid w:val="004F3671"/>
    <w:rsid w:val="004F3A3A"/>
    <w:rsid w:val="004F50C8"/>
    <w:rsid w:val="004F5D1C"/>
    <w:rsid w:val="004F5F39"/>
    <w:rsid w:val="004F6E63"/>
    <w:rsid w:val="004F719F"/>
    <w:rsid w:val="004F7543"/>
    <w:rsid w:val="004F7862"/>
    <w:rsid w:val="00500557"/>
    <w:rsid w:val="0050090D"/>
    <w:rsid w:val="0050105D"/>
    <w:rsid w:val="00501D97"/>
    <w:rsid w:val="00501DA5"/>
    <w:rsid w:val="00502092"/>
    <w:rsid w:val="005023BC"/>
    <w:rsid w:val="00502420"/>
    <w:rsid w:val="00503D0E"/>
    <w:rsid w:val="00503D9B"/>
    <w:rsid w:val="00503EAC"/>
    <w:rsid w:val="00503F44"/>
    <w:rsid w:val="00504A6C"/>
    <w:rsid w:val="00504B72"/>
    <w:rsid w:val="00505476"/>
    <w:rsid w:val="00505DDA"/>
    <w:rsid w:val="00506176"/>
    <w:rsid w:val="0050679E"/>
    <w:rsid w:val="00510805"/>
    <w:rsid w:val="00510956"/>
    <w:rsid w:val="005111D2"/>
    <w:rsid w:val="00511573"/>
    <w:rsid w:val="00511B43"/>
    <w:rsid w:val="0051291F"/>
    <w:rsid w:val="005131DF"/>
    <w:rsid w:val="00513BD5"/>
    <w:rsid w:val="00513E67"/>
    <w:rsid w:val="0051437F"/>
    <w:rsid w:val="00514F7C"/>
    <w:rsid w:val="00516399"/>
    <w:rsid w:val="005168D7"/>
    <w:rsid w:val="00516E08"/>
    <w:rsid w:val="00516E13"/>
    <w:rsid w:val="00517996"/>
    <w:rsid w:val="00517B4E"/>
    <w:rsid w:val="00517B79"/>
    <w:rsid w:val="00520217"/>
    <w:rsid w:val="0052251A"/>
    <w:rsid w:val="00522744"/>
    <w:rsid w:val="00522958"/>
    <w:rsid w:val="00522A6C"/>
    <w:rsid w:val="005241D8"/>
    <w:rsid w:val="0052421A"/>
    <w:rsid w:val="00524FAE"/>
    <w:rsid w:val="00525802"/>
    <w:rsid w:val="00527023"/>
    <w:rsid w:val="005279A1"/>
    <w:rsid w:val="00530BFA"/>
    <w:rsid w:val="00531EE9"/>
    <w:rsid w:val="00532001"/>
    <w:rsid w:val="0053275D"/>
    <w:rsid w:val="00532775"/>
    <w:rsid w:val="005329A1"/>
    <w:rsid w:val="00533025"/>
    <w:rsid w:val="00534055"/>
    <w:rsid w:val="00534445"/>
    <w:rsid w:val="005349F1"/>
    <w:rsid w:val="005350E0"/>
    <w:rsid w:val="005365E6"/>
    <w:rsid w:val="00537539"/>
    <w:rsid w:val="0054019B"/>
    <w:rsid w:val="0054070A"/>
    <w:rsid w:val="00541054"/>
    <w:rsid w:val="005413F6"/>
    <w:rsid w:val="00541806"/>
    <w:rsid w:val="00542B47"/>
    <w:rsid w:val="00543413"/>
    <w:rsid w:val="005436F9"/>
    <w:rsid w:val="00543C4C"/>
    <w:rsid w:val="00544B57"/>
    <w:rsid w:val="00544CE7"/>
    <w:rsid w:val="00544D90"/>
    <w:rsid w:val="00546048"/>
    <w:rsid w:val="005469F7"/>
    <w:rsid w:val="005472C6"/>
    <w:rsid w:val="005479F6"/>
    <w:rsid w:val="0055042B"/>
    <w:rsid w:val="005505E7"/>
    <w:rsid w:val="00550996"/>
    <w:rsid w:val="00551793"/>
    <w:rsid w:val="00551DE7"/>
    <w:rsid w:val="005524C4"/>
    <w:rsid w:val="0055317A"/>
    <w:rsid w:val="0055388B"/>
    <w:rsid w:val="005541AC"/>
    <w:rsid w:val="00554316"/>
    <w:rsid w:val="00554650"/>
    <w:rsid w:val="005555B6"/>
    <w:rsid w:val="005556C7"/>
    <w:rsid w:val="0055587F"/>
    <w:rsid w:val="005566E3"/>
    <w:rsid w:val="00556EA9"/>
    <w:rsid w:val="00557527"/>
    <w:rsid w:val="005609A6"/>
    <w:rsid w:val="00561303"/>
    <w:rsid w:val="00561770"/>
    <w:rsid w:val="00561DDA"/>
    <w:rsid w:val="00562372"/>
    <w:rsid w:val="00562620"/>
    <w:rsid w:val="005633A5"/>
    <w:rsid w:val="0056341E"/>
    <w:rsid w:val="00563C17"/>
    <w:rsid w:val="00565176"/>
    <w:rsid w:val="005657B2"/>
    <w:rsid w:val="00565808"/>
    <w:rsid w:val="00565DEB"/>
    <w:rsid w:val="00566094"/>
    <w:rsid w:val="00566463"/>
    <w:rsid w:val="00566F68"/>
    <w:rsid w:val="005672AC"/>
    <w:rsid w:val="0056784B"/>
    <w:rsid w:val="00567973"/>
    <w:rsid w:val="00567F32"/>
    <w:rsid w:val="005707EE"/>
    <w:rsid w:val="00571094"/>
    <w:rsid w:val="0057209F"/>
    <w:rsid w:val="005723B6"/>
    <w:rsid w:val="005724F0"/>
    <w:rsid w:val="0057269D"/>
    <w:rsid w:val="00573438"/>
    <w:rsid w:val="00573610"/>
    <w:rsid w:val="0057361C"/>
    <w:rsid w:val="00574496"/>
    <w:rsid w:val="00575A84"/>
    <w:rsid w:val="00575AA0"/>
    <w:rsid w:val="005763F4"/>
    <w:rsid w:val="00576717"/>
    <w:rsid w:val="00576983"/>
    <w:rsid w:val="00576C7C"/>
    <w:rsid w:val="005770AF"/>
    <w:rsid w:val="005770B9"/>
    <w:rsid w:val="00577612"/>
    <w:rsid w:val="00577D8A"/>
    <w:rsid w:val="00580E09"/>
    <w:rsid w:val="0058188C"/>
    <w:rsid w:val="00581C93"/>
    <w:rsid w:val="005821D4"/>
    <w:rsid w:val="005829DE"/>
    <w:rsid w:val="00583192"/>
    <w:rsid w:val="005839F0"/>
    <w:rsid w:val="005844B3"/>
    <w:rsid w:val="005846CC"/>
    <w:rsid w:val="00584A26"/>
    <w:rsid w:val="0058525B"/>
    <w:rsid w:val="00585D11"/>
    <w:rsid w:val="005862C0"/>
    <w:rsid w:val="0058651E"/>
    <w:rsid w:val="005867B5"/>
    <w:rsid w:val="00586BA8"/>
    <w:rsid w:val="0059091A"/>
    <w:rsid w:val="00590C40"/>
    <w:rsid w:val="00591436"/>
    <w:rsid w:val="00591969"/>
    <w:rsid w:val="00591F9C"/>
    <w:rsid w:val="00592003"/>
    <w:rsid w:val="0059230A"/>
    <w:rsid w:val="00592546"/>
    <w:rsid w:val="0059361D"/>
    <w:rsid w:val="00593E03"/>
    <w:rsid w:val="0059655A"/>
    <w:rsid w:val="0059727C"/>
    <w:rsid w:val="0059738D"/>
    <w:rsid w:val="0059757D"/>
    <w:rsid w:val="0059783F"/>
    <w:rsid w:val="005A028B"/>
    <w:rsid w:val="005A03D3"/>
    <w:rsid w:val="005A0E05"/>
    <w:rsid w:val="005A1749"/>
    <w:rsid w:val="005A27BA"/>
    <w:rsid w:val="005A3C5E"/>
    <w:rsid w:val="005A442B"/>
    <w:rsid w:val="005A458B"/>
    <w:rsid w:val="005A4A86"/>
    <w:rsid w:val="005A4BA7"/>
    <w:rsid w:val="005A5197"/>
    <w:rsid w:val="005A6834"/>
    <w:rsid w:val="005A6D01"/>
    <w:rsid w:val="005A7AF4"/>
    <w:rsid w:val="005B0956"/>
    <w:rsid w:val="005B0991"/>
    <w:rsid w:val="005B1586"/>
    <w:rsid w:val="005B1A63"/>
    <w:rsid w:val="005B22B9"/>
    <w:rsid w:val="005B2307"/>
    <w:rsid w:val="005B29F7"/>
    <w:rsid w:val="005B3FFA"/>
    <w:rsid w:val="005B52C3"/>
    <w:rsid w:val="005B5A56"/>
    <w:rsid w:val="005B5BD3"/>
    <w:rsid w:val="005B790D"/>
    <w:rsid w:val="005C0109"/>
    <w:rsid w:val="005C19B9"/>
    <w:rsid w:val="005C2344"/>
    <w:rsid w:val="005C347D"/>
    <w:rsid w:val="005C387B"/>
    <w:rsid w:val="005C3A18"/>
    <w:rsid w:val="005C58E5"/>
    <w:rsid w:val="005C5A71"/>
    <w:rsid w:val="005C61E0"/>
    <w:rsid w:val="005D1615"/>
    <w:rsid w:val="005D18D3"/>
    <w:rsid w:val="005D2079"/>
    <w:rsid w:val="005D24F8"/>
    <w:rsid w:val="005D3D49"/>
    <w:rsid w:val="005D3D8C"/>
    <w:rsid w:val="005D3DEE"/>
    <w:rsid w:val="005D43FF"/>
    <w:rsid w:val="005D4CE8"/>
    <w:rsid w:val="005D5C2B"/>
    <w:rsid w:val="005D64F1"/>
    <w:rsid w:val="005D714D"/>
    <w:rsid w:val="005E2D9D"/>
    <w:rsid w:val="005E4110"/>
    <w:rsid w:val="005E47E6"/>
    <w:rsid w:val="005E4862"/>
    <w:rsid w:val="005E4903"/>
    <w:rsid w:val="005E49ED"/>
    <w:rsid w:val="005E51A8"/>
    <w:rsid w:val="005E5263"/>
    <w:rsid w:val="005E5ADF"/>
    <w:rsid w:val="005E5C7C"/>
    <w:rsid w:val="005E60BF"/>
    <w:rsid w:val="005E6886"/>
    <w:rsid w:val="005E6B76"/>
    <w:rsid w:val="005E7F65"/>
    <w:rsid w:val="005F0437"/>
    <w:rsid w:val="005F0AC9"/>
    <w:rsid w:val="005F110F"/>
    <w:rsid w:val="005F2688"/>
    <w:rsid w:val="005F28D1"/>
    <w:rsid w:val="005F32AE"/>
    <w:rsid w:val="005F361D"/>
    <w:rsid w:val="005F3B03"/>
    <w:rsid w:val="005F4B8C"/>
    <w:rsid w:val="005F534D"/>
    <w:rsid w:val="005F63F7"/>
    <w:rsid w:val="005F7775"/>
    <w:rsid w:val="005F7BB8"/>
    <w:rsid w:val="00601051"/>
    <w:rsid w:val="00602D43"/>
    <w:rsid w:val="0060341A"/>
    <w:rsid w:val="00603B9E"/>
    <w:rsid w:val="006048EA"/>
    <w:rsid w:val="00605005"/>
    <w:rsid w:val="0060585B"/>
    <w:rsid w:val="006075A3"/>
    <w:rsid w:val="00607AE5"/>
    <w:rsid w:val="00611388"/>
    <w:rsid w:val="006123D9"/>
    <w:rsid w:val="00612C0C"/>
    <w:rsid w:val="00612E46"/>
    <w:rsid w:val="00613E7A"/>
    <w:rsid w:val="00614827"/>
    <w:rsid w:val="00614CC6"/>
    <w:rsid w:val="00615096"/>
    <w:rsid w:val="00615883"/>
    <w:rsid w:val="00615AD6"/>
    <w:rsid w:val="0061658A"/>
    <w:rsid w:val="00617EE0"/>
    <w:rsid w:val="006202E2"/>
    <w:rsid w:val="0062210E"/>
    <w:rsid w:val="006222AA"/>
    <w:rsid w:val="00622936"/>
    <w:rsid w:val="00623838"/>
    <w:rsid w:val="00623E58"/>
    <w:rsid w:val="006242D0"/>
    <w:rsid w:val="00625BC8"/>
    <w:rsid w:val="00626CFF"/>
    <w:rsid w:val="00627AC3"/>
    <w:rsid w:val="006314A3"/>
    <w:rsid w:val="00631767"/>
    <w:rsid w:val="006334A9"/>
    <w:rsid w:val="006336E8"/>
    <w:rsid w:val="006342BA"/>
    <w:rsid w:val="0063571C"/>
    <w:rsid w:val="00635993"/>
    <w:rsid w:val="00637027"/>
    <w:rsid w:val="00637276"/>
    <w:rsid w:val="00637859"/>
    <w:rsid w:val="00637912"/>
    <w:rsid w:val="00640297"/>
    <w:rsid w:val="0064203B"/>
    <w:rsid w:val="006425FC"/>
    <w:rsid w:val="00642855"/>
    <w:rsid w:val="00642B19"/>
    <w:rsid w:val="006434F7"/>
    <w:rsid w:val="0064390D"/>
    <w:rsid w:val="0064498B"/>
    <w:rsid w:val="00645BB3"/>
    <w:rsid w:val="00645F4B"/>
    <w:rsid w:val="006467F1"/>
    <w:rsid w:val="0064798A"/>
    <w:rsid w:val="00647F64"/>
    <w:rsid w:val="006512E3"/>
    <w:rsid w:val="006514C3"/>
    <w:rsid w:val="006515C6"/>
    <w:rsid w:val="0065181F"/>
    <w:rsid w:val="00651F94"/>
    <w:rsid w:val="006521D7"/>
    <w:rsid w:val="00653732"/>
    <w:rsid w:val="00653D94"/>
    <w:rsid w:val="00654FD2"/>
    <w:rsid w:val="006558FA"/>
    <w:rsid w:val="0065724F"/>
    <w:rsid w:val="0065735B"/>
    <w:rsid w:val="00657EA6"/>
    <w:rsid w:val="00660656"/>
    <w:rsid w:val="00660712"/>
    <w:rsid w:val="0066076C"/>
    <w:rsid w:val="006629F5"/>
    <w:rsid w:val="006634CD"/>
    <w:rsid w:val="00664AA5"/>
    <w:rsid w:val="006655D5"/>
    <w:rsid w:val="006658A4"/>
    <w:rsid w:val="00665C2D"/>
    <w:rsid w:val="0066679E"/>
    <w:rsid w:val="00667724"/>
    <w:rsid w:val="006705AF"/>
    <w:rsid w:val="00670AAB"/>
    <w:rsid w:val="00670F1D"/>
    <w:rsid w:val="006727AE"/>
    <w:rsid w:val="00672BA8"/>
    <w:rsid w:val="00673A39"/>
    <w:rsid w:val="00675F7B"/>
    <w:rsid w:val="006763A1"/>
    <w:rsid w:val="006764AE"/>
    <w:rsid w:val="00676EC6"/>
    <w:rsid w:val="006816E0"/>
    <w:rsid w:val="006818D1"/>
    <w:rsid w:val="006821C7"/>
    <w:rsid w:val="006823CE"/>
    <w:rsid w:val="00682FB7"/>
    <w:rsid w:val="00683372"/>
    <w:rsid w:val="00684AD0"/>
    <w:rsid w:val="00684C11"/>
    <w:rsid w:val="00684D0D"/>
    <w:rsid w:val="0068521F"/>
    <w:rsid w:val="00685530"/>
    <w:rsid w:val="00685940"/>
    <w:rsid w:val="00685B8B"/>
    <w:rsid w:val="00685FAD"/>
    <w:rsid w:val="00686DCE"/>
    <w:rsid w:val="00686E18"/>
    <w:rsid w:val="00686F2F"/>
    <w:rsid w:val="006872D0"/>
    <w:rsid w:val="00690FE1"/>
    <w:rsid w:val="006917A1"/>
    <w:rsid w:val="00691AB6"/>
    <w:rsid w:val="0069240A"/>
    <w:rsid w:val="006935D2"/>
    <w:rsid w:val="00693847"/>
    <w:rsid w:val="00694635"/>
    <w:rsid w:val="00694B4A"/>
    <w:rsid w:val="0069580B"/>
    <w:rsid w:val="00695E47"/>
    <w:rsid w:val="00697B80"/>
    <w:rsid w:val="006A09C9"/>
    <w:rsid w:val="006A0AE2"/>
    <w:rsid w:val="006A0E3C"/>
    <w:rsid w:val="006A0E4C"/>
    <w:rsid w:val="006A11BF"/>
    <w:rsid w:val="006A15AA"/>
    <w:rsid w:val="006A3EF9"/>
    <w:rsid w:val="006A43DD"/>
    <w:rsid w:val="006A4951"/>
    <w:rsid w:val="006A575F"/>
    <w:rsid w:val="006A6440"/>
    <w:rsid w:val="006A662B"/>
    <w:rsid w:val="006A6B9E"/>
    <w:rsid w:val="006A733A"/>
    <w:rsid w:val="006A7521"/>
    <w:rsid w:val="006B1DB7"/>
    <w:rsid w:val="006B2BAE"/>
    <w:rsid w:val="006B30DE"/>
    <w:rsid w:val="006B3463"/>
    <w:rsid w:val="006B39E1"/>
    <w:rsid w:val="006B3EBC"/>
    <w:rsid w:val="006B454F"/>
    <w:rsid w:val="006B5E9C"/>
    <w:rsid w:val="006B6C1D"/>
    <w:rsid w:val="006B6C20"/>
    <w:rsid w:val="006B7311"/>
    <w:rsid w:val="006B798A"/>
    <w:rsid w:val="006B7B34"/>
    <w:rsid w:val="006B7D2D"/>
    <w:rsid w:val="006B7FAE"/>
    <w:rsid w:val="006C01E2"/>
    <w:rsid w:val="006C109B"/>
    <w:rsid w:val="006C155B"/>
    <w:rsid w:val="006C2E9E"/>
    <w:rsid w:val="006C3625"/>
    <w:rsid w:val="006C37C5"/>
    <w:rsid w:val="006C4413"/>
    <w:rsid w:val="006C48E9"/>
    <w:rsid w:val="006C5ED2"/>
    <w:rsid w:val="006C6BDD"/>
    <w:rsid w:val="006C720D"/>
    <w:rsid w:val="006C78D7"/>
    <w:rsid w:val="006D016F"/>
    <w:rsid w:val="006D04B2"/>
    <w:rsid w:val="006D1A47"/>
    <w:rsid w:val="006D2C2E"/>
    <w:rsid w:val="006D3512"/>
    <w:rsid w:val="006D390A"/>
    <w:rsid w:val="006D4D84"/>
    <w:rsid w:val="006D58D6"/>
    <w:rsid w:val="006D6215"/>
    <w:rsid w:val="006D65EC"/>
    <w:rsid w:val="006D68DF"/>
    <w:rsid w:val="006D733E"/>
    <w:rsid w:val="006D7E91"/>
    <w:rsid w:val="006E0151"/>
    <w:rsid w:val="006E048C"/>
    <w:rsid w:val="006E04DA"/>
    <w:rsid w:val="006E070A"/>
    <w:rsid w:val="006E0A3C"/>
    <w:rsid w:val="006E0D08"/>
    <w:rsid w:val="006E0EC3"/>
    <w:rsid w:val="006E1533"/>
    <w:rsid w:val="006E21A5"/>
    <w:rsid w:val="006E28D4"/>
    <w:rsid w:val="006E2FC4"/>
    <w:rsid w:val="006E37B7"/>
    <w:rsid w:val="006E3978"/>
    <w:rsid w:val="006E3984"/>
    <w:rsid w:val="006E3A4D"/>
    <w:rsid w:val="006E5F2F"/>
    <w:rsid w:val="006F14F4"/>
    <w:rsid w:val="006F1647"/>
    <w:rsid w:val="006F2496"/>
    <w:rsid w:val="006F297F"/>
    <w:rsid w:val="006F3262"/>
    <w:rsid w:val="006F36F0"/>
    <w:rsid w:val="006F392C"/>
    <w:rsid w:val="006F51AE"/>
    <w:rsid w:val="006F54BB"/>
    <w:rsid w:val="006F704A"/>
    <w:rsid w:val="006F7259"/>
    <w:rsid w:val="00700AA8"/>
    <w:rsid w:val="007012AA"/>
    <w:rsid w:val="0070159A"/>
    <w:rsid w:val="00702CAF"/>
    <w:rsid w:val="00702E87"/>
    <w:rsid w:val="00703D64"/>
    <w:rsid w:val="007048FE"/>
    <w:rsid w:val="00705355"/>
    <w:rsid w:val="00705B21"/>
    <w:rsid w:val="0070647B"/>
    <w:rsid w:val="00706515"/>
    <w:rsid w:val="0070663B"/>
    <w:rsid w:val="007071E7"/>
    <w:rsid w:val="007075CF"/>
    <w:rsid w:val="007079FF"/>
    <w:rsid w:val="00707F09"/>
    <w:rsid w:val="00707F6E"/>
    <w:rsid w:val="00710583"/>
    <w:rsid w:val="00710687"/>
    <w:rsid w:val="007108C6"/>
    <w:rsid w:val="0071099B"/>
    <w:rsid w:val="00710F8E"/>
    <w:rsid w:val="00711758"/>
    <w:rsid w:val="00711D04"/>
    <w:rsid w:val="0071236A"/>
    <w:rsid w:val="007124C1"/>
    <w:rsid w:val="0071293B"/>
    <w:rsid w:val="0071294A"/>
    <w:rsid w:val="007132A6"/>
    <w:rsid w:val="00715782"/>
    <w:rsid w:val="00716A47"/>
    <w:rsid w:val="00716BAB"/>
    <w:rsid w:val="00716ECA"/>
    <w:rsid w:val="00716F79"/>
    <w:rsid w:val="007179FF"/>
    <w:rsid w:val="00717ADF"/>
    <w:rsid w:val="00717E02"/>
    <w:rsid w:val="00717E41"/>
    <w:rsid w:val="0072064D"/>
    <w:rsid w:val="00720BC7"/>
    <w:rsid w:val="00720FAA"/>
    <w:rsid w:val="007215D6"/>
    <w:rsid w:val="00722A6E"/>
    <w:rsid w:val="00722A94"/>
    <w:rsid w:val="00723990"/>
    <w:rsid w:val="00724A5E"/>
    <w:rsid w:val="007254D0"/>
    <w:rsid w:val="00725986"/>
    <w:rsid w:val="007259AD"/>
    <w:rsid w:val="00725B45"/>
    <w:rsid w:val="007262F1"/>
    <w:rsid w:val="00726F81"/>
    <w:rsid w:val="00727653"/>
    <w:rsid w:val="007277F4"/>
    <w:rsid w:val="00727C90"/>
    <w:rsid w:val="00727DF9"/>
    <w:rsid w:val="007304E9"/>
    <w:rsid w:val="00730F76"/>
    <w:rsid w:val="00732095"/>
    <w:rsid w:val="007321B0"/>
    <w:rsid w:val="00732B7A"/>
    <w:rsid w:val="0073386D"/>
    <w:rsid w:val="007339C7"/>
    <w:rsid w:val="00733E66"/>
    <w:rsid w:val="00734138"/>
    <w:rsid w:val="007349FE"/>
    <w:rsid w:val="00734A9F"/>
    <w:rsid w:val="007354E5"/>
    <w:rsid w:val="007362AB"/>
    <w:rsid w:val="007365E4"/>
    <w:rsid w:val="00737288"/>
    <w:rsid w:val="0074036D"/>
    <w:rsid w:val="00741E82"/>
    <w:rsid w:val="00742D72"/>
    <w:rsid w:val="00743E3B"/>
    <w:rsid w:val="00743FBD"/>
    <w:rsid w:val="00744C52"/>
    <w:rsid w:val="00744EE2"/>
    <w:rsid w:val="00745329"/>
    <w:rsid w:val="00745341"/>
    <w:rsid w:val="0074646B"/>
    <w:rsid w:val="00746E8B"/>
    <w:rsid w:val="00747D65"/>
    <w:rsid w:val="0075062C"/>
    <w:rsid w:val="00751265"/>
    <w:rsid w:val="00751969"/>
    <w:rsid w:val="00753232"/>
    <w:rsid w:val="00753B5A"/>
    <w:rsid w:val="00754E64"/>
    <w:rsid w:val="007552F8"/>
    <w:rsid w:val="00756DAF"/>
    <w:rsid w:val="00756E27"/>
    <w:rsid w:val="00756F82"/>
    <w:rsid w:val="0075781A"/>
    <w:rsid w:val="00757AD3"/>
    <w:rsid w:val="00757F05"/>
    <w:rsid w:val="00760BA3"/>
    <w:rsid w:val="007625DD"/>
    <w:rsid w:val="00762821"/>
    <w:rsid w:val="0076384E"/>
    <w:rsid w:val="00763932"/>
    <w:rsid w:val="00767397"/>
    <w:rsid w:val="00767953"/>
    <w:rsid w:val="00770E1D"/>
    <w:rsid w:val="0077167D"/>
    <w:rsid w:val="0077258D"/>
    <w:rsid w:val="00773CC2"/>
    <w:rsid w:val="00774258"/>
    <w:rsid w:val="0077460F"/>
    <w:rsid w:val="00774AC1"/>
    <w:rsid w:val="0077596F"/>
    <w:rsid w:val="00776861"/>
    <w:rsid w:val="00776B43"/>
    <w:rsid w:val="00776BD0"/>
    <w:rsid w:val="00780518"/>
    <w:rsid w:val="00781242"/>
    <w:rsid w:val="007819A6"/>
    <w:rsid w:val="007820B5"/>
    <w:rsid w:val="00782698"/>
    <w:rsid w:val="00782840"/>
    <w:rsid w:val="00782CB7"/>
    <w:rsid w:val="00784750"/>
    <w:rsid w:val="007856E0"/>
    <w:rsid w:val="00785857"/>
    <w:rsid w:val="00785F25"/>
    <w:rsid w:val="007863CD"/>
    <w:rsid w:val="007901BA"/>
    <w:rsid w:val="007906EF"/>
    <w:rsid w:val="00790966"/>
    <w:rsid w:val="00792398"/>
    <w:rsid w:val="00792A24"/>
    <w:rsid w:val="00793609"/>
    <w:rsid w:val="00793D7D"/>
    <w:rsid w:val="00793EEE"/>
    <w:rsid w:val="00794ED6"/>
    <w:rsid w:val="0079613B"/>
    <w:rsid w:val="00796519"/>
    <w:rsid w:val="00797341"/>
    <w:rsid w:val="00797658"/>
    <w:rsid w:val="00797EC2"/>
    <w:rsid w:val="00797FB6"/>
    <w:rsid w:val="007A063C"/>
    <w:rsid w:val="007A11FB"/>
    <w:rsid w:val="007A1932"/>
    <w:rsid w:val="007A1B97"/>
    <w:rsid w:val="007A2DE6"/>
    <w:rsid w:val="007A35EA"/>
    <w:rsid w:val="007A3FE2"/>
    <w:rsid w:val="007A4578"/>
    <w:rsid w:val="007A470C"/>
    <w:rsid w:val="007A4969"/>
    <w:rsid w:val="007A5CB5"/>
    <w:rsid w:val="007A5E50"/>
    <w:rsid w:val="007A6041"/>
    <w:rsid w:val="007A69FB"/>
    <w:rsid w:val="007B007B"/>
    <w:rsid w:val="007B0150"/>
    <w:rsid w:val="007B01C2"/>
    <w:rsid w:val="007B109C"/>
    <w:rsid w:val="007B1EAF"/>
    <w:rsid w:val="007B2356"/>
    <w:rsid w:val="007B241B"/>
    <w:rsid w:val="007B30E4"/>
    <w:rsid w:val="007B5247"/>
    <w:rsid w:val="007B60A3"/>
    <w:rsid w:val="007B6663"/>
    <w:rsid w:val="007B6AAC"/>
    <w:rsid w:val="007B7467"/>
    <w:rsid w:val="007C0C32"/>
    <w:rsid w:val="007C1B20"/>
    <w:rsid w:val="007C1F1F"/>
    <w:rsid w:val="007C2515"/>
    <w:rsid w:val="007C35BA"/>
    <w:rsid w:val="007C3CAB"/>
    <w:rsid w:val="007C45B9"/>
    <w:rsid w:val="007C4AD0"/>
    <w:rsid w:val="007C4F49"/>
    <w:rsid w:val="007C4F75"/>
    <w:rsid w:val="007C57B3"/>
    <w:rsid w:val="007C5A46"/>
    <w:rsid w:val="007C5FF1"/>
    <w:rsid w:val="007C6B35"/>
    <w:rsid w:val="007C6F7B"/>
    <w:rsid w:val="007D04B8"/>
    <w:rsid w:val="007D127D"/>
    <w:rsid w:val="007D17DF"/>
    <w:rsid w:val="007D1FF0"/>
    <w:rsid w:val="007D2727"/>
    <w:rsid w:val="007D287C"/>
    <w:rsid w:val="007D3852"/>
    <w:rsid w:val="007D3B07"/>
    <w:rsid w:val="007D3DD5"/>
    <w:rsid w:val="007D4210"/>
    <w:rsid w:val="007D44F2"/>
    <w:rsid w:val="007D4ADE"/>
    <w:rsid w:val="007D50F5"/>
    <w:rsid w:val="007D6A2D"/>
    <w:rsid w:val="007D6F4A"/>
    <w:rsid w:val="007D7E34"/>
    <w:rsid w:val="007E0288"/>
    <w:rsid w:val="007E104B"/>
    <w:rsid w:val="007E1979"/>
    <w:rsid w:val="007E3FD1"/>
    <w:rsid w:val="007E4336"/>
    <w:rsid w:val="007E47B3"/>
    <w:rsid w:val="007E4B6D"/>
    <w:rsid w:val="007E5457"/>
    <w:rsid w:val="007E5AF6"/>
    <w:rsid w:val="007E6878"/>
    <w:rsid w:val="007E6B28"/>
    <w:rsid w:val="007E72A3"/>
    <w:rsid w:val="007E74C3"/>
    <w:rsid w:val="007F057E"/>
    <w:rsid w:val="007F08FF"/>
    <w:rsid w:val="007F16D4"/>
    <w:rsid w:val="007F189A"/>
    <w:rsid w:val="007F1C57"/>
    <w:rsid w:val="007F272E"/>
    <w:rsid w:val="007F2B9F"/>
    <w:rsid w:val="007F4851"/>
    <w:rsid w:val="007F64E7"/>
    <w:rsid w:val="007F69B0"/>
    <w:rsid w:val="007F6CF7"/>
    <w:rsid w:val="007F7202"/>
    <w:rsid w:val="007F74C1"/>
    <w:rsid w:val="007F7E22"/>
    <w:rsid w:val="00801168"/>
    <w:rsid w:val="00801203"/>
    <w:rsid w:val="00801261"/>
    <w:rsid w:val="00802F57"/>
    <w:rsid w:val="008030D0"/>
    <w:rsid w:val="00803D65"/>
    <w:rsid w:val="00804F2C"/>
    <w:rsid w:val="00806B48"/>
    <w:rsid w:val="00806BB8"/>
    <w:rsid w:val="00806F05"/>
    <w:rsid w:val="00806F1C"/>
    <w:rsid w:val="008072A7"/>
    <w:rsid w:val="008113C3"/>
    <w:rsid w:val="0081167A"/>
    <w:rsid w:val="008125B3"/>
    <w:rsid w:val="00812653"/>
    <w:rsid w:val="00813504"/>
    <w:rsid w:val="00813E24"/>
    <w:rsid w:val="00814545"/>
    <w:rsid w:val="0081488F"/>
    <w:rsid w:val="008148D7"/>
    <w:rsid w:val="00814A8C"/>
    <w:rsid w:val="008154B3"/>
    <w:rsid w:val="00815AEF"/>
    <w:rsid w:val="00816FAA"/>
    <w:rsid w:val="008170FA"/>
    <w:rsid w:val="00820054"/>
    <w:rsid w:val="00820B67"/>
    <w:rsid w:val="0082218F"/>
    <w:rsid w:val="008221FE"/>
    <w:rsid w:val="00823788"/>
    <w:rsid w:val="00823C39"/>
    <w:rsid w:val="00824EC5"/>
    <w:rsid w:val="00825571"/>
    <w:rsid w:val="0082586A"/>
    <w:rsid w:val="0082627B"/>
    <w:rsid w:val="00826466"/>
    <w:rsid w:val="00827EFD"/>
    <w:rsid w:val="0083057B"/>
    <w:rsid w:val="00832089"/>
    <w:rsid w:val="00832EAF"/>
    <w:rsid w:val="0083310A"/>
    <w:rsid w:val="008337E3"/>
    <w:rsid w:val="0083439A"/>
    <w:rsid w:val="008350DD"/>
    <w:rsid w:val="00836051"/>
    <w:rsid w:val="0083634C"/>
    <w:rsid w:val="0083684B"/>
    <w:rsid w:val="00836D76"/>
    <w:rsid w:val="0083704F"/>
    <w:rsid w:val="00837A44"/>
    <w:rsid w:val="00840849"/>
    <w:rsid w:val="00841909"/>
    <w:rsid w:val="00841E67"/>
    <w:rsid w:val="00842A42"/>
    <w:rsid w:val="00842B42"/>
    <w:rsid w:val="008435C9"/>
    <w:rsid w:val="008445EF"/>
    <w:rsid w:val="00844DC7"/>
    <w:rsid w:val="008458AC"/>
    <w:rsid w:val="00845CDE"/>
    <w:rsid w:val="00845EB8"/>
    <w:rsid w:val="0084611B"/>
    <w:rsid w:val="008461D8"/>
    <w:rsid w:val="008472FF"/>
    <w:rsid w:val="008476B9"/>
    <w:rsid w:val="00850B53"/>
    <w:rsid w:val="00850C65"/>
    <w:rsid w:val="0085149B"/>
    <w:rsid w:val="00851E39"/>
    <w:rsid w:val="00851EC8"/>
    <w:rsid w:val="00852C7E"/>
    <w:rsid w:val="00853BE9"/>
    <w:rsid w:val="00854537"/>
    <w:rsid w:val="0085494F"/>
    <w:rsid w:val="00854A59"/>
    <w:rsid w:val="008550D3"/>
    <w:rsid w:val="0085577D"/>
    <w:rsid w:val="008565B2"/>
    <w:rsid w:val="0085776C"/>
    <w:rsid w:val="00857F24"/>
    <w:rsid w:val="0086055E"/>
    <w:rsid w:val="00860650"/>
    <w:rsid w:val="00860C1C"/>
    <w:rsid w:val="0086200A"/>
    <w:rsid w:val="00862A11"/>
    <w:rsid w:val="00862C97"/>
    <w:rsid w:val="00863576"/>
    <w:rsid w:val="0086376B"/>
    <w:rsid w:val="00864829"/>
    <w:rsid w:val="00864DC2"/>
    <w:rsid w:val="00864DEA"/>
    <w:rsid w:val="00865F8F"/>
    <w:rsid w:val="008660AA"/>
    <w:rsid w:val="00866D93"/>
    <w:rsid w:val="00866F5F"/>
    <w:rsid w:val="00866FB4"/>
    <w:rsid w:val="0086793E"/>
    <w:rsid w:val="00870789"/>
    <w:rsid w:val="00870A05"/>
    <w:rsid w:val="00871429"/>
    <w:rsid w:val="00871650"/>
    <w:rsid w:val="0087298B"/>
    <w:rsid w:val="00872E9C"/>
    <w:rsid w:val="00873E59"/>
    <w:rsid w:val="008744A2"/>
    <w:rsid w:val="00874C1F"/>
    <w:rsid w:val="00874C33"/>
    <w:rsid w:val="00875142"/>
    <w:rsid w:val="008758D5"/>
    <w:rsid w:val="008760EB"/>
    <w:rsid w:val="0087618D"/>
    <w:rsid w:val="008766E0"/>
    <w:rsid w:val="00876821"/>
    <w:rsid w:val="00876B77"/>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71E"/>
    <w:rsid w:val="00892374"/>
    <w:rsid w:val="00892487"/>
    <w:rsid w:val="00892A62"/>
    <w:rsid w:val="00893711"/>
    <w:rsid w:val="0089394E"/>
    <w:rsid w:val="008939CB"/>
    <w:rsid w:val="00895249"/>
    <w:rsid w:val="008956B9"/>
    <w:rsid w:val="00895F39"/>
    <w:rsid w:val="008962B3"/>
    <w:rsid w:val="00896741"/>
    <w:rsid w:val="0089677A"/>
    <w:rsid w:val="00897784"/>
    <w:rsid w:val="008977E6"/>
    <w:rsid w:val="008A0793"/>
    <w:rsid w:val="008A141D"/>
    <w:rsid w:val="008A1478"/>
    <w:rsid w:val="008A216D"/>
    <w:rsid w:val="008A2A27"/>
    <w:rsid w:val="008A44C3"/>
    <w:rsid w:val="008A49FE"/>
    <w:rsid w:val="008A529C"/>
    <w:rsid w:val="008A5CF9"/>
    <w:rsid w:val="008A65FA"/>
    <w:rsid w:val="008A6B3C"/>
    <w:rsid w:val="008A6B63"/>
    <w:rsid w:val="008A7072"/>
    <w:rsid w:val="008A723A"/>
    <w:rsid w:val="008B1D2D"/>
    <w:rsid w:val="008B228F"/>
    <w:rsid w:val="008B2ADB"/>
    <w:rsid w:val="008B349F"/>
    <w:rsid w:val="008B368D"/>
    <w:rsid w:val="008B3F9F"/>
    <w:rsid w:val="008B481B"/>
    <w:rsid w:val="008B5BD2"/>
    <w:rsid w:val="008B68DC"/>
    <w:rsid w:val="008B6AAE"/>
    <w:rsid w:val="008B741B"/>
    <w:rsid w:val="008C03D6"/>
    <w:rsid w:val="008C1741"/>
    <w:rsid w:val="008C1BF9"/>
    <w:rsid w:val="008C3514"/>
    <w:rsid w:val="008C36D2"/>
    <w:rsid w:val="008C3A06"/>
    <w:rsid w:val="008C3BDC"/>
    <w:rsid w:val="008C5813"/>
    <w:rsid w:val="008C6C17"/>
    <w:rsid w:val="008C6C2D"/>
    <w:rsid w:val="008C6E23"/>
    <w:rsid w:val="008C75B2"/>
    <w:rsid w:val="008C79B1"/>
    <w:rsid w:val="008C7A00"/>
    <w:rsid w:val="008D1B14"/>
    <w:rsid w:val="008D3169"/>
    <w:rsid w:val="008D31F4"/>
    <w:rsid w:val="008D3643"/>
    <w:rsid w:val="008D372C"/>
    <w:rsid w:val="008D38BA"/>
    <w:rsid w:val="008D3B01"/>
    <w:rsid w:val="008D6798"/>
    <w:rsid w:val="008D6D50"/>
    <w:rsid w:val="008D7356"/>
    <w:rsid w:val="008E0DC1"/>
    <w:rsid w:val="008E1767"/>
    <w:rsid w:val="008E2A04"/>
    <w:rsid w:val="008E2FBC"/>
    <w:rsid w:val="008E3C0F"/>
    <w:rsid w:val="008E3DB7"/>
    <w:rsid w:val="008E433E"/>
    <w:rsid w:val="008E49F7"/>
    <w:rsid w:val="008E4CAF"/>
    <w:rsid w:val="008E5096"/>
    <w:rsid w:val="008E518B"/>
    <w:rsid w:val="008E556D"/>
    <w:rsid w:val="008E5EC9"/>
    <w:rsid w:val="008E5ECA"/>
    <w:rsid w:val="008E6601"/>
    <w:rsid w:val="008E69E1"/>
    <w:rsid w:val="008E6B7F"/>
    <w:rsid w:val="008F06AA"/>
    <w:rsid w:val="008F18ED"/>
    <w:rsid w:val="008F1A39"/>
    <w:rsid w:val="008F1FC1"/>
    <w:rsid w:val="008F3204"/>
    <w:rsid w:val="008F48DE"/>
    <w:rsid w:val="008F5059"/>
    <w:rsid w:val="008F5308"/>
    <w:rsid w:val="008F62C3"/>
    <w:rsid w:val="008F65FC"/>
    <w:rsid w:val="008F758C"/>
    <w:rsid w:val="008F78B2"/>
    <w:rsid w:val="008F78DF"/>
    <w:rsid w:val="00900242"/>
    <w:rsid w:val="0090102F"/>
    <w:rsid w:val="00901843"/>
    <w:rsid w:val="009025D7"/>
    <w:rsid w:val="00902C81"/>
    <w:rsid w:val="00903D65"/>
    <w:rsid w:val="00903DE6"/>
    <w:rsid w:val="00904369"/>
    <w:rsid w:val="00904F5B"/>
    <w:rsid w:val="009056C6"/>
    <w:rsid w:val="00906903"/>
    <w:rsid w:val="009070D0"/>
    <w:rsid w:val="00907528"/>
    <w:rsid w:val="00907611"/>
    <w:rsid w:val="00907A91"/>
    <w:rsid w:val="00907B67"/>
    <w:rsid w:val="00911A9E"/>
    <w:rsid w:val="00911BAF"/>
    <w:rsid w:val="009125B5"/>
    <w:rsid w:val="0091416A"/>
    <w:rsid w:val="009141E3"/>
    <w:rsid w:val="0091548A"/>
    <w:rsid w:val="009155B0"/>
    <w:rsid w:val="00915B57"/>
    <w:rsid w:val="00916D9E"/>
    <w:rsid w:val="00917CC6"/>
    <w:rsid w:val="0092000E"/>
    <w:rsid w:val="00920238"/>
    <w:rsid w:val="0092254A"/>
    <w:rsid w:val="009226EA"/>
    <w:rsid w:val="00922740"/>
    <w:rsid w:val="009228EB"/>
    <w:rsid w:val="00922BA3"/>
    <w:rsid w:val="00922F59"/>
    <w:rsid w:val="00923AD2"/>
    <w:rsid w:val="00923C44"/>
    <w:rsid w:val="00923D3A"/>
    <w:rsid w:val="0092464D"/>
    <w:rsid w:val="009246B9"/>
    <w:rsid w:val="00924FBD"/>
    <w:rsid w:val="00925490"/>
    <w:rsid w:val="00925AF9"/>
    <w:rsid w:val="00926D98"/>
    <w:rsid w:val="00926FA4"/>
    <w:rsid w:val="00927CA3"/>
    <w:rsid w:val="009308CC"/>
    <w:rsid w:val="00930DB0"/>
    <w:rsid w:val="009316C7"/>
    <w:rsid w:val="0093176A"/>
    <w:rsid w:val="00931B42"/>
    <w:rsid w:val="00932847"/>
    <w:rsid w:val="0093293F"/>
    <w:rsid w:val="0093330E"/>
    <w:rsid w:val="00933720"/>
    <w:rsid w:val="0093492E"/>
    <w:rsid w:val="00934943"/>
    <w:rsid w:val="00934BC0"/>
    <w:rsid w:val="00935E0D"/>
    <w:rsid w:val="009367A1"/>
    <w:rsid w:val="00937443"/>
    <w:rsid w:val="00937535"/>
    <w:rsid w:val="00940272"/>
    <w:rsid w:val="009418BD"/>
    <w:rsid w:val="00941B51"/>
    <w:rsid w:val="00941B7F"/>
    <w:rsid w:val="00942627"/>
    <w:rsid w:val="00942AF7"/>
    <w:rsid w:val="009431B5"/>
    <w:rsid w:val="00944315"/>
    <w:rsid w:val="009451C5"/>
    <w:rsid w:val="009452BD"/>
    <w:rsid w:val="00945C2E"/>
    <w:rsid w:val="00945ED4"/>
    <w:rsid w:val="009467B2"/>
    <w:rsid w:val="00950132"/>
    <w:rsid w:val="00950A52"/>
    <w:rsid w:val="00951769"/>
    <w:rsid w:val="00953CEE"/>
    <w:rsid w:val="00953D4E"/>
    <w:rsid w:val="00954CD1"/>
    <w:rsid w:val="0095635E"/>
    <w:rsid w:val="00956731"/>
    <w:rsid w:val="00956767"/>
    <w:rsid w:val="00956842"/>
    <w:rsid w:val="009579C5"/>
    <w:rsid w:val="00957A44"/>
    <w:rsid w:val="00957A7F"/>
    <w:rsid w:val="00960171"/>
    <w:rsid w:val="00960191"/>
    <w:rsid w:val="00960851"/>
    <w:rsid w:val="00960A96"/>
    <w:rsid w:val="00961BA8"/>
    <w:rsid w:val="009622B3"/>
    <w:rsid w:val="00962393"/>
    <w:rsid w:val="00962678"/>
    <w:rsid w:val="0096267D"/>
    <w:rsid w:val="00962717"/>
    <w:rsid w:val="00962915"/>
    <w:rsid w:val="0096338B"/>
    <w:rsid w:val="009636ED"/>
    <w:rsid w:val="00964832"/>
    <w:rsid w:val="00964A69"/>
    <w:rsid w:val="00964C59"/>
    <w:rsid w:val="009658A2"/>
    <w:rsid w:val="00966702"/>
    <w:rsid w:val="00966790"/>
    <w:rsid w:val="00966D4D"/>
    <w:rsid w:val="00970046"/>
    <w:rsid w:val="00971AE0"/>
    <w:rsid w:val="00971D2D"/>
    <w:rsid w:val="00972967"/>
    <w:rsid w:val="00972D5F"/>
    <w:rsid w:val="009758A5"/>
    <w:rsid w:val="00975C16"/>
    <w:rsid w:val="009761B5"/>
    <w:rsid w:val="00977346"/>
    <w:rsid w:val="00977857"/>
    <w:rsid w:val="009779B1"/>
    <w:rsid w:val="00980650"/>
    <w:rsid w:val="00980B7E"/>
    <w:rsid w:val="00980E2B"/>
    <w:rsid w:val="00981366"/>
    <w:rsid w:val="00981D0D"/>
    <w:rsid w:val="009823CB"/>
    <w:rsid w:val="0098248B"/>
    <w:rsid w:val="00982632"/>
    <w:rsid w:val="00983098"/>
    <w:rsid w:val="00983757"/>
    <w:rsid w:val="00983999"/>
    <w:rsid w:val="00983EC1"/>
    <w:rsid w:val="00984C20"/>
    <w:rsid w:val="00984F60"/>
    <w:rsid w:val="00986BC0"/>
    <w:rsid w:val="00986E09"/>
    <w:rsid w:val="00986FAC"/>
    <w:rsid w:val="00987941"/>
    <w:rsid w:val="00987B32"/>
    <w:rsid w:val="009912E1"/>
    <w:rsid w:val="009914AE"/>
    <w:rsid w:val="009917D6"/>
    <w:rsid w:val="00991AE1"/>
    <w:rsid w:val="00991D0A"/>
    <w:rsid w:val="00993381"/>
    <w:rsid w:val="009939A6"/>
    <w:rsid w:val="00993ADE"/>
    <w:rsid w:val="00995A4E"/>
    <w:rsid w:val="00995B93"/>
    <w:rsid w:val="00995EE2"/>
    <w:rsid w:val="00996669"/>
    <w:rsid w:val="00996A64"/>
    <w:rsid w:val="00997385"/>
    <w:rsid w:val="009974C0"/>
    <w:rsid w:val="00997839"/>
    <w:rsid w:val="00997CE8"/>
    <w:rsid w:val="009A00A5"/>
    <w:rsid w:val="009A03EF"/>
    <w:rsid w:val="009A056C"/>
    <w:rsid w:val="009A17A5"/>
    <w:rsid w:val="009A1F84"/>
    <w:rsid w:val="009A23EB"/>
    <w:rsid w:val="009A26CF"/>
    <w:rsid w:val="009A2B0C"/>
    <w:rsid w:val="009A36B4"/>
    <w:rsid w:val="009A3D8A"/>
    <w:rsid w:val="009A4B2F"/>
    <w:rsid w:val="009A51FB"/>
    <w:rsid w:val="009A6984"/>
    <w:rsid w:val="009A6D63"/>
    <w:rsid w:val="009A7AF4"/>
    <w:rsid w:val="009A7FC1"/>
    <w:rsid w:val="009B00FF"/>
    <w:rsid w:val="009B11AC"/>
    <w:rsid w:val="009B1448"/>
    <w:rsid w:val="009B2435"/>
    <w:rsid w:val="009B2C3F"/>
    <w:rsid w:val="009B4196"/>
    <w:rsid w:val="009B46E1"/>
    <w:rsid w:val="009B50E6"/>
    <w:rsid w:val="009B5310"/>
    <w:rsid w:val="009B618D"/>
    <w:rsid w:val="009B7013"/>
    <w:rsid w:val="009B71F8"/>
    <w:rsid w:val="009B76CB"/>
    <w:rsid w:val="009B7AAD"/>
    <w:rsid w:val="009C2BF1"/>
    <w:rsid w:val="009C34E2"/>
    <w:rsid w:val="009C3A1D"/>
    <w:rsid w:val="009C42BF"/>
    <w:rsid w:val="009C4E58"/>
    <w:rsid w:val="009C52C8"/>
    <w:rsid w:val="009C52C9"/>
    <w:rsid w:val="009C5437"/>
    <w:rsid w:val="009C5732"/>
    <w:rsid w:val="009C5E4F"/>
    <w:rsid w:val="009C7DFF"/>
    <w:rsid w:val="009D012F"/>
    <w:rsid w:val="009D01F9"/>
    <w:rsid w:val="009D04D5"/>
    <w:rsid w:val="009D0770"/>
    <w:rsid w:val="009D13AB"/>
    <w:rsid w:val="009D2480"/>
    <w:rsid w:val="009D2798"/>
    <w:rsid w:val="009D3219"/>
    <w:rsid w:val="009D349B"/>
    <w:rsid w:val="009D44B5"/>
    <w:rsid w:val="009D6309"/>
    <w:rsid w:val="009D653E"/>
    <w:rsid w:val="009D69AB"/>
    <w:rsid w:val="009D6CC9"/>
    <w:rsid w:val="009D767E"/>
    <w:rsid w:val="009D79BD"/>
    <w:rsid w:val="009D7F19"/>
    <w:rsid w:val="009E015D"/>
    <w:rsid w:val="009E028C"/>
    <w:rsid w:val="009E03F6"/>
    <w:rsid w:val="009E0586"/>
    <w:rsid w:val="009E106A"/>
    <w:rsid w:val="009E1A0A"/>
    <w:rsid w:val="009E2850"/>
    <w:rsid w:val="009E2E8A"/>
    <w:rsid w:val="009E343D"/>
    <w:rsid w:val="009E3705"/>
    <w:rsid w:val="009E43E2"/>
    <w:rsid w:val="009E4AAD"/>
    <w:rsid w:val="009E5EC4"/>
    <w:rsid w:val="009E65A6"/>
    <w:rsid w:val="009E67F9"/>
    <w:rsid w:val="009E6CA4"/>
    <w:rsid w:val="009E7353"/>
    <w:rsid w:val="009F010E"/>
    <w:rsid w:val="009F048B"/>
    <w:rsid w:val="009F17E4"/>
    <w:rsid w:val="009F38CA"/>
    <w:rsid w:val="009F39DE"/>
    <w:rsid w:val="009F410D"/>
    <w:rsid w:val="009F5346"/>
    <w:rsid w:val="009F62D4"/>
    <w:rsid w:val="009F6CB1"/>
    <w:rsid w:val="009F6E0A"/>
    <w:rsid w:val="009F7B66"/>
    <w:rsid w:val="00A00817"/>
    <w:rsid w:val="00A028E6"/>
    <w:rsid w:val="00A02CC8"/>
    <w:rsid w:val="00A053B5"/>
    <w:rsid w:val="00A06BAA"/>
    <w:rsid w:val="00A07482"/>
    <w:rsid w:val="00A074F5"/>
    <w:rsid w:val="00A07706"/>
    <w:rsid w:val="00A1044F"/>
    <w:rsid w:val="00A11757"/>
    <w:rsid w:val="00A124E5"/>
    <w:rsid w:val="00A1260A"/>
    <w:rsid w:val="00A12ED3"/>
    <w:rsid w:val="00A12FBA"/>
    <w:rsid w:val="00A13177"/>
    <w:rsid w:val="00A13BC4"/>
    <w:rsid w:val="00A14CFB"/>
    <w:rsid w:val="00A1551D"/>
    <w:rsid w:val="00A157B6"/>
    <w:rsid w:val="00A15850"/>
    <w:rsid w:val="00A16143"/>
    <w:rsid w:val="00A163A0"/>
    <w:rsid w:val="00A164C0"/>
    <w:rsid w:val="00A16B4E"/>
    <w:rsid w:val="00A16DB4"/>
    <w:rsid w:val="00A171A1"/>
    <w:rsid w:val="00A178D9"/>
    <w:rsid w:val="00A17F26"/>
    <w:rsid w:val="00A2080B"/>
    <w:rsid w:val="00A23729"/>
    <w:rsid w:val="00A2377B"/>
    <w:rsid w:val="00A24943"/>
    <w:rsid w:val="00A24BC9"/>
    <w:rsid w:val="00A25DDD"/>
    <w:rsid w:val="00A27733"/>
    <w:rsid w:val="00A27C00"/>
    <w:rsid w:val="00A27FE3"/>
    <w:rsid w:val="00A307C3"/>
    <w:rsid w:val="00A3089C"/>
    <w:rsid w:val="00A31931"/>
    <w:rsid w:val="00A34B1F"/>
    <w:rsid w:val="00A3513D"/>
    <w:rsid w:val="00A35313"/>
    <w:rsid w:val="00A3547E"/>
    <w:rsid w:val="00A36561"/>
    <w:rsid w:val="00A40E54"/>
    <w:rsid w:val="00A41193"/>
    <w:rsid w:val="00A41217"/>
    <w:rsid w:val="00A4182F"/>
    <w:rsid w:val="00A41CA0"/>
    <w:rsid w:val="00A41DF6"/>
    <w:rsid w:val="00A41E83"/>
    <w:rsid w:val="00A43149"/>
    <w:rsid w:val="00A43213"/>
    <w:rsid w:val="00A43335"/>
    <w:rsid w:val="00A43E18"/>
    <w:rsid w:val="00A451BD"/>
    <w:rsid w:val="00A45299"/>
    <w:rsid w:val="00A45339"/>
    <w:rsid w:val="00A46D45"/>
    <w:rsid w:val="00A4730F"/>
    <w:rsid w:val="00A473EC"/>
    <w:rsid w:val="00A47416"/>
    <w:rsid w:val="00A50A0C"/>
    <w:rsid w:val="00A50B21"/>
    <w:rsid w:val="00A511B0"/>
    <w:rsid w:val="00A523D4"/>
    <w:rsid w:val="00A53042"/>
    <w:rsid w:val="00A535B0"/>
    <w:rsid w:val="00A544A1"/>
    <w:rsid w:val="00A54E2A"/>
    <w:rsid w:val="00A5522D"/>
    <w:rsid w:val="00A5546D"/>
    <w:rsid w:val="00A575AD"/>
    <w:rsid w:val="00A6049D"/>
    <w:rsid w:val="00A6088A"/>
    <w:rsid w:val="00A61D1C"/>
    <w:rsid w:val="00A61DDA"/>
    <w:rsid w:val="00A627B3"/>
    <w:rsid w:val="00A64606"/>
    <w:rsid w:val="00A64980"/>
    <w:rsid w:val="00A64C41"/>
    <w:rsid w:val="00A64E37"/>
    <w:rsid w:val="00A64E5B"/>
    <w:rsid w:val="00A65C6B"/>
    <w:rsid w:val="00A669BD"/>
    <w:rsid w:val="00A66E13"/>
    <w:rsid w:val="00A67002"/>
    <w:rsid w:val="00A7038B"/>
    <w:rsid w:val="00A71867"/>
    <w:rsid w:val="00A71FC4"/>
    <w:rsid w:val="00A7222C"/>
    <w:rsid w:val="00A72535"/>
    <w:rsid w:val="00A7335E"/>
    <w:rsid w:val="00A73A74"/>
    <w:rsid w:val="00A74B6F"/>
    <w:rsid w:val="00A75FD1"/>
    <w:rsid w:val="00A771B4"/>
    <w:rsid w:val="00A77970"/>
    <w:rsid w:val="00A77C92"/>
    <w:rsid w:val="00A824E3"/>
    <w:rsid w:val="00A82B35"/>
    <w:rsid w:val="00A82FE2"/>
    <w:rsid w:val="00A835A9"/>
    <w:rsid w:val="00A83902"/>
    <w:rsid w:val="00A83D13"/>
    <w:rsid w:val="00A8578E"/>
    <w:rsid w:val="00A85E47"/>
    <w:rsid w:val="00A85E83"/>
    <w:rsid w:val="00A86371"/>
    <w:rsid w:val="00A86865"/>
    <w:rsid w:val="00A87BD4"/>
    <w:rsid w:val="00A91607"/>
    <w:rsid w:val="00A917EE"/>
    <w:rsid w:val="00A918E4"/>
    <w:rsid w:val="00A91B2C"/>
    <w:rsid w:val="00A941C0"/>
    <w:rsid w:val="00A94384"/>
    <w:rsid w:val="00A944D0"/>
    <w:rsid w:val="00A94E74"/>
    <w:rsid w:val="00A95873"/>
    <w:rsid w:val="00A95B83"/>
    <w:rsid w:val="00A95D2B"/>
    <w:rsid w:val="00A9617A"/>
    <w:rsid w:val="00A961D6"/>
    <w:rsid w:val="00A9650B"/>
    <w:rsid w:val="00A968F5"/>
    <w:rsid w:val="00A97193"/>
    <w:rsid w:val="00A974FA"/>
    <w:rsid w:val="00A97FF4"/>
    <w:rsid w:val="00AA0584"/>
    <w:rsid w:val="00AA1FCA"/>
    <w:rsid w:val="00AA4097"/>
    <w:rsid w:val="00AA40E3"/>
    <w:rsid w:val="00AA553B"/>
    <w:rsid w:val="00AA56BF"/>
    <w:rsid w:val="00AA74E6"/>
    <w:rsid w:val="00AA7562"/>
    <w:rsid w:val="00AA7959"/>
    <w:rsid w:val="00AB031A"/>
    <w:rsid w:val="00AB29BD"/>
    <w:rsid w:val="00AB3526"/>
    <w:rsid w:val="00AB556C"/>
    <w:rsid w:val="00AC0F19"/>
    <w:rsid w:val="00AC171B"/>
    <w:rsid w:val="00AC18E2"/>
    <w:rsid w:val="00AC1AC6"/>
    <w:rsid w:val="00AC2287"/>
    <w:rsid w:val="00AC2531"/>
    <w:rsid w:val="00AC30EF"/>
    <w:rsid w:val="00AC363C"/>
    <w:rsid w:val="00AC3ABB"/>
    <w:rsid w:val="00AC3BAD"/>
    <w:rsid w:val="00AC4161"/>
    <w:rsid w:val="00AC46D6"/>
    <w:rsid w:val="00AC4D03"/>
    <w:rsid w:val="00AC5412"/>
    <w:rsid w:val="00AC60FF"/>
    <w:rsid w:val="00AC6A07"/>
    <w:rsid w:val="00AC6B41"/>
    <w:rsid w:val="00AD070C"/>
    <w:rsid w:val="00AD08D2"/>
    <w:rsid w:val="00AD0E50"/>
    <w:rsid w:val="00AD0FD4"/>
    <w:rsid w:val="00AD1C19"/>
    <w:rsid w:val="00AD2329"/>
    <w:rsid w:val="00AD3308"/>
    <w:rsid w:val="00AD35B7"/>
    <w:rsid w:val="00AD4347"/>
    <w:rsid w:val="00AD5026"/>
    <w:rsid w:val="00AD5688"/>
    <w:rsid w:val="00AD59CD"/>
    <w:rsid w:val="00AD5DAB"/>
    <w:rsid w:val="00AD5F1C"/>
    <w:rsid w:val="00AD75BD"/>
    <w:rsid w:val="00AE01C0"/>
    <w:rsid w:val="00AE0972"/>
    <w:rsid w:val="00AE16E6"/>
    <w:rsid w:val="00AE1AC2"/>
    <w:rsid w:val="00AE1F1C"/>
    <w:rsid w:val="00AE2269"/>
    <w:rsid w:val="00AE294C"/>
    <w:rsid w:val="00AE31CD"/>
    <w:rsid w:val="00AE36D3"/>
    <w:rsid w:val="00AE3E67"/>
    <w:rsid w:val="00AE46AB"/>
    <w:rsid w:val="00AE600D"/>
    <w:rsid w:val="00AE6AD4"/>
    <w:rsid w:val="00AE7647"/>
    <w:rsid w:val="00AE7801"/>
    <w:rsid w:val="00AE7A98"/>
    <w:rsid w:val="00AF0BE2"/>
    <w:rsid w:val="00AF0D55"/>
    <w:rsid w:val="00AF138A"/>
    <w:rsid w:val="00AF23DD"/>
    <w:rsid w:val="00AF322D"/>
    <w:rsid w:val="00AF38F5"/>
    <w:rsid w:val="00AF4371"/>
    <w:rsid w:val="00AF5321"/>
    <w:rsid w:val="00AF575D"/>
    <w:rsid w:val="00AF6606"/>
    <w:rsid w:val="00AF6725"/>
    <w:rsid w:val="00AF6834"/>
    <w:rsid w:val="00AF7345"/>
    <w:rsid w:val="00B00395"/>
    <w:rsid w:val="00B00642"/>
    <w:rsid w:val="00B0072B"/>
    <w:rsid w:val="00B00C93"/>
    <w:rsid w:val="00B01099"/>
    <w:rsid w:val="00B015F1"/>
    <w:rsid w:val="00B01980"/>
    <w:rsid w:val="00B030AD"/>
    <w:rsid w:val="00B03A5E"/>
    <w:rsid w:val="00B03D68"/>
    <w:rsid w:val="00B040AB"/>
    <w:rsid w:val="00B042BA"/>
    <w:rsid w:val="00B0452C"/>
    <w:rsid w:val="00B04B2D"/>
    <w:rsid w:val="00B04D18"/>
    <w:rsid w:val="00B04F42"/>
    <w:rsid w:val="00B04F7E"/>
    <w:rsid w:val="00B0544A"/>
    <w:rsid w:val="00B05E7E"/>
    <w:rsid w:val="00B06F04"/>
    <w:rsid w:val="00B076D2"/>
    <w:rsid w:val="00B07E22"/>
    <w:rsid w:val="00B07E32"/>
    <w:rsid w:val="00B104D7"/>
    <w:rsid w:val="00B1077D"/>
    <w:rsid w:val="00B116A0"/>
    <w:rsid w:val="00B11C29"/>
    <w:rsid w:val="00B120C7"/>
    <w:rsid w:val="00B131BE"/>
    <w:rsid w:val="00B13220"/>
    <w:rsid w:val="00B13EDE"/>
    <w:rsid w:val="00B146F5"/>
    <w:rsid w:val="00B14DF5"/>
    <w:rsid w:val="00B14E29"/>
    <w:rsid w:val="00B150B5"/>
    <w:rsid w:val="00B15797"/>
    <w:rsid w:val="00B1706E"/>
    <w:rsid w:val="00B1726B"/>
    <w:rsid w:val="00B17433"/>
    <w:rsid w:val="00B175A1"/>
    <w:rsid w:val="00B2098F"/>
    <w:rsid w:val="00B20A6D"/>
    <w:rsid w:val="00B210FD"/>
    <w:rsid w:val="00B2144E"/>
    <w:rsid w:val="00B2145E"/>
    <w:rsid w:val="00B2173F"/>
    <w:rsid w:val="00B21BC4"/>
    <w:rsid w:val="00B21C2B"/>
    <w:rsid w:val="00B23483"/>
    <w:rsid w:val="00B23D16"/>
    <w:rsid w:val="00B2512F"/>
    <w:rsid w:val="00B2539A"/>
    <w:rsid w:val="00B2541A"/>
    <w:rsid w:val="00B257D3"/>
    <w:rsid w:val="00B25800"/>
    <w:rsid w:val="00B25A6F"/>
    <w:rsid w:val="00B260E9"/>
    <w:rsid w:val="00B27740"/>
    <w:rsid w:val="00B27776"/>
    <w:rsid w:val="00B3073D"/>
    <w:rsid w:val="00B30CBE"/>
    <w:rsid w:val="00B311FA"/>
    <w:rsid w:val="00B32196"/>
    <w:rsid w:val="00B32493"/>
    <w:rsid w:val="00B32911"/>
    <w:rsid w:val="00B32B2B"/>
    <w:rsid w:val="00B333D4"/>
    <w:rsid w:val="00B33513"/>
    <w:rsid w:val="00B33BAA"/>
    <w:rsid w:val="00B3438F"/>
    <w:rsid w:val="00B344F9"/>
    <w:rsid w:val="00B3464B"/>
    <w:rsid w:val="00B34ACB"/>
    <w:rsid w:val="00B34CDE"/>
    <w:rsid w:val="00B3576B"/>
    <w:rsid w:val="00B35DF4"/>
    <w:rsid w:val="00B36615"/>
    <w:rsid w:val="00B369E8"/>
    <w:rsid w:val="00B369FD"/>
    <w:rsid w:val="00B36E1A"/>
    <w:rsid w:val="00B371B0"/>
    <w:rsid w:val="00B3769F"/>
    <w:rsid w:val="00B402CA"/>
    <w:rsid w:val="00B403DC"/>
    <w:rsid w:val="00B404E5"/>
    <w:rsid w:val="00B405F5"/>
    <w:rsid w:val="00B412E1"/>
    <w:rsid w:val="00B4174D"/>
    <w:rsid w:val="00B41FE5"/>
    <w:rsid w:val="00B427ED"/>
    <w:rsid w:val="00B42B95"/>
    <w:rsid w:val="00B42E3E"/>
    <w:rsid w:val="00B42FBC"/>
    <w:rsid w:val="00B43E22"/>
    <w:rsid w:val="00B449E9"/>
    <w:rsid w:val="00B44D98"/>
    <w:rsid w:val="00B455D5"/>
    <w:rsid w:val="00B47D6C"/>
    <w:rsid w:val="00B50049"/>
    <w:rsid w:val="00B50997"/>
    <w:rsid w:val="00B5141F"/>
    <w:rsid w:val="00B51524"/>
    <w:rsid w:val="00B51EFD"/>
    <w:rsid w:val="00B524BB"/>
    <w:rsid w:val="00B5387B"/>
    <w:rsid w:val="00B546DA"/>
    <w:rsid w:val="00B54870"/>
    <w:rsid w:val="00B54E11"/>
    <w:rsid w:val="00B561A5"/>
    <w:rsid w:val="00B5660C"/>
    <w:rsid w:val="00B5670E"/>
    <w:rsid w:val="00B57667"/>
    <w:rsid w:val="00B57C85"/>
    <w:rsid w:val="00B60CEE"/>
    <w:rsid w:val="00B60EC6"/>
    <w:rsid w:val="00B6125F"/>
    <w:rsid w:val="00B61746"/>
    <w:rsid w:val="00B6323C"/>
    <w:rsid w:val="00B63DB2"/>
    <w:rsid w:val="00B63E12"/>
    <w:rsid w:val="00B6419F"/>
    <w:rsid w:val="00B64441"/>
    <w:rsid w:val="00B65606"/>
    <w:rsid w:val="00B65C65"/>
    <w:rsid w:val="00B6604A"/>
    <w:rsid w:val="00B6653F"/>
    <w:rsid w:val="00B6685A"/>
    <w:rsid w:val="00B66FFF"/>
    <w:rsid w:val="00B679A7"/>
    <w:rsid w:val="00B679A9"/>
    <w:rsid w:val="00B70074"/>
    <w:rsid w:val="00B705C7"/>
    <w:rsid w:val="00B7084D"/>
    <w:rsid w:val="00B70887"/>
    <w:rsid w:val="00B71FAB"/>
    <w:rsid w:val="00B727DF"/>
    <w:rsid w:val="00B738D8"/>
    <w:rsid w:val="00B740C9"/>
    <w:rsid w:val="00B76BBE"/>
    <w:rsid w:val="00B7786B"/>
    <w:rsid w:val="00B77FBA"/>
    <w:rsid w:val="00B800B5"/>
    <w:rsid w:val="00B803F5"/>
    <w:rsid w:val="00B8080A"/>
    <w:rsid w:val="00B8090C"/>
    <w:rsid w:val="00B81662"/>
    <w:rsid w:val="00B819F4"/>
    <w:rsid w:val="00B8208B"/>
    <w:rsid w:val="00B82B78"/>
    <w:rsid w:val="00B82E57"/>
    <w:rsid w:val="00B82E96"/>
    <w:rsid w:val="00B83116"/>
    <w:rsid w:val="00B83B07"/>
    <w:rsid w:val="00B83B46"/>
    <w:rsid w:val="00B84295"/>
    <w:rsid w:val="00B84549"/>
    <w:rsid w:val="00B849B6"/>
    <w:rsid w:val="00B84D04"/>
    <w:rsid w:val="00B8531A"/>
    <w:rsid w:val="00B85D17"/>
    <w:rsid w:val="00B8605F"/>
    <w:rsid w:val="00B86D20"/>
    <w:rsid w:val="00B90484"/>
    <w:rsid w:val="00B90957"/>
    <w:rsid w:val="00B91C5C"/>
    <w:rsid w:val="00B928D3"/>
    <w:rsid w:val="00B93110"/>
    <w:rsid w:val="00B935ED"/>
    <w:rsid w:val="00B94091"/>
    <w:rsid w:val="00B94141"/>
    <w:rsid w:val="00B954D6"/>
    <w:rsid w:val="00B95B64"/>
    <w:rsid w:val="00B95F2F"/>
    <w:rsid w:val="00B96BEF"/>
    <w:rsid w:val="00BA014F"/>
    <w:rsid w:val="00BA218E"/>
    <w:rsid w:val="00BA2B26"/>
    <w:rsid w:val="00BA3A2F"/>
    <w:rsid w:val="00BA4400"/>
    <w:rsid w:val="00BA6184"/>
    <w:rsid w:val="00BA6B31"/>
    <w:rsid w:val="00BB0448"/>
    <w:rsid w:val="00BB0DB0"/>
    <w:rsid w:val="00BB215D"/>
    <w:rsid w:val="00BB3ACE"/>
    <w:rsid w:val="00BB40A3"/>
    <w:rsid w:val="00BB5864"/>
    <w:rsid w:val="00BB6B6E"/>
    <w:rsid w:val="00BB6E72"/>
    <w:rsid w:val="00BB70C2"/>
    <w:rsid w:val="00BC0278"/>
    <w:rsid w:val="00BC05C2"/>
    <w:rsid w:val="00BC06DD"/>
    <w:rsid w:val="00BC074D"/>
    <w:rsid w:val="00BC0E78"/>
    <w:rsid w:val="00BC20C7"/>
    <w:rsid w:val="00BC2653"/>
    <w:rsid w:val="00BC2722"/>
    <w:rsid w:val="00BC5348"/>
    <w:rsid w:val="00BC5932"/>
    <w:rsid w:val="00BC6334"/>
    <w:rsid w:val="00BC652D"/>
    <w:rsid w:val="00BC6F92"/>
    <w:rsid w:val="00BC70EA"/>
    <w:rsid w:val="00BC7286"/>
    <w:rsid w:val="00BC7603"/>
    <w:rsid w:val="00BC771B"/>
    <w:rsid w:val="00BC77E9"/>
    <w:rsid w:val="00BC7BC1"/>
    <w:rsid w:val="00BC7BED"/>
    <w:rsid w:val="00BD007E"/>
    <w:rsid w:val="00BD0B06"/>
    <w:rsid w:val="00BD10D6"/>
    <w:rsid w:val="00BD1259"/>
    <w:rsid w:val="00BD1D8A"/>
    <w:rsid w:val="00BD1F75"/>
    <w:rsid w:val="00BD21CA"/>
    <w:rsid w:val="00BD36D2"/>
    <w:rsid w:val="00BD4037"/>
    <w:rsid w:val="00BD4750"/>
    <w:rsid w:val="00BD4EFB"/>
    <w:rsid w:val="00BD5A7C"/>
    <w:rsid w:val="00BD5E84"/>
    <w:rsid w:val="00BD60FE"/>
    <w:rsid w:val="00BD65C5"/>
    <w:rsid w:val="00BD663C"/>
    <w:rsid w:val="00BD6C2C"/>
    <w:rsid w:val="00BD70F9"/>
    <w:rsid w:val="00BD7B26"/>
    <w:rsid w:val="00BD7F24"/>
    <w:rsid w:val="00BE02FC"/>
    <w:rsid w:val="00BE07A4"/>
    <w:rsid w:val="00BE0969"/>
    <w:rsid w:val="00BE108E"/>
    <w:rsid w:val="00BE23B3"/>
    <w:rsid w:val="00BE3C43"/>
    <w:rsid w:val="00BE46C5"/>
    <w:rsid w:val="00BE4B5A"/>
    <w:rsid w:val="00BE5427"/>
    <w:rsid w:val="00BE5605"/>
    <w:rsid w:val="00BE5894"/>
    <w:rsid w:val="00BE65B2"/>
    <w:rsid w:val="00BE7708"/>
    <w:rsid w:val="00BE781E"/>
    <w:rsid w:val="00BF0E8E"/>
    <w:rsid w:val="00BF11ED"/>
    <w:rsid w:val="00BF1581"/>
    <w:rsid w:val="00BF1FFF"/>
    <w:rsid w:val="00BF2871"/>
    <w:rsid w:val="00BF30F1"/>
    <w:rsid w:val="00BF3817"/>
    <w:rsid w:val="00BF3CF2"/>
    <w:rsid w:val="00BF4199"/>
    <w:rsid w:val="00BF460F"/>
    <w:rsid w:val="00BF4860"/>
    <w:rsid w:val="00BF4941"/>
    <w:rsid w:val="00BF5BE3"/>
    <w:rsid w:val="00BF7012"/>
    <w:rsid w:val="00BF75E3"/>
    <w:rsid w:val="00BF7ACA"/>
    <w:rsid w:val="00C00B1C"/>
    <w:rsid w:val="00C010E7"/>
    <w:rsid w:val="00C0118F"/>
    <w:rsid w:val="00C01421"/>
    <w:rsid w:val="00C017D2"/>
    <w:rsid w:val="00C0205C"/>
    <w:rsid w:val="00C0331E"/>
    <w:rsid w:val="00C035C6"/>
    <w:rsid w:val="00C037FF"/>
    <w:rsid w:val="00C0385F"/>
    <w:rsid w:val="00C04220"/>
    <w:rsid w:val="00C05BFD"/>
    <w:rsid w:val="00C0689A"/>
    <w:rsid w:val="00C068C9"/>
    <w:rsid w:val="00C0732F"/>
    <w:rsid w:val="00C07BC7"/>
    <w:rsid w:val="00C07E96"/>
    <w:rsid w:val="00C10938"/>
    <w:rsid w:val="00C118E1"/>
    <w:rsid w:val="00C12146"/>
    <w:rsid w:val="00C12AC6"/>
    <w:rsid w:val="00C12F0A"/>
    <w:rsid w:val="00C13142"/>
    <w:rsid w:val="00C13367"/>
    <w:rsid w:val="00C1464D"/>
    <w:rsid w:val="00C14F38"/>
    <w:rsid w:val="00C16618"/>
    <w:rsid w:val="00C17CD2"/>
    <w:rsid w:val="00C2014F"/>
    <w:rsid w:val="00C203AF"/>
    <w:rsid w:val="00C20B92"/>
    <w:rsid w:val="00C213F7"/>
    <w:rsid w:val="00C218DF"/>
    <w:rsid w:val="00C21A48"/>
    <w:rsid w:val="00C220CF"/>
    <w:rsid w:val="00C220EF"/>
    <w:rsid w:val="00C22164"/>
    <w:rsid w:val="00C225E8"/>
    <w:rsid w:val="00C233EC"/>
    <w:rsid w:val="00C23926"/>
    <w:rsid w:val="00C2478D"/>
    <w:rsid w:val="00C25001"/>
    <w:rsid w:val="00C2797B"/>
    <w:rsid w:val="00C305B8"/>
    <w:rsid w:val="00C306AD"/>
    <w:rsid w:val="00C31752"/>
    <w:rsid w:val="00C3234A"/>
    <w:rsid w:val="00C32F9C"/>
    <w:rsid w:val="00C3389C"/>
    <w:rsid w:val="00C3427F"/>
    <w:rsid w:val="00C34D3E"/>
    <w:rsid w:val="00C350F2"/>
    <w:rsid w:val="00C35282"/>
    <w:rsid w:val="00C360EE"/>
    <w:rsid w:val="00C363E5"/>
    <w:rsid w:val="00C367A6"/>
    <w:rsid w:val="00C36F88"/>
    <w:rsid w:val="00C40580"/>
    <w:rsid w:val="00C4131A"/>
    <w:rsid w:val="00C414F9"/>
    <w:rsid w:val="00C4164F"/>
    <w:rsid w:val="00C425E4"/>
    <w:rsid w:val="00C42812"/>
    <w:rsid w:val="00C4324A"/>
    <w:rsid w:val="00C44773"/>
    <w:rsid w:val="00C44BCD"/>
    <w:rsid w:val="00C44EFF"/>
    <w:rsid w:val="00C4556C"/>
    <w:rsid w:val="00C4602B"/>
    <w:rsid w:val="00C46997"/>
    <w:rsid w:val="00C47A3C"/>
    <w:rsid w:val="00C47BC1"/>
    <w:rsid w:val="00C506EA"/>
    <w:rsid w:val="00C514D8"/>
    <w:rsid w:val="00C51CFD"/>
    <w:rsid w:val="00C527DD"/>
    <w:rsid w:val="00C5348D"/>
    <w:rsid w:val="00C537F8"/>
    <w:rsid w:val="00C53B7B"/>
    <w:rsid w:val="00C53C7E"/>
    <w:rsid w:val="00C53CF4"/>
    <w:rsid w:val="00C53E34"/>
    <w:rsid w:val="00C558B5"/>
    <w:rsid w:val="00C564E3"/>
    <w:rsid w:val="00C567DF"/>
    <w:rsid w:val="00C5688B"/>
    <w:rsid w:val="00C568FE"/>
    <w:rsid w:val="00C56E77"/>
    <w:rsid w:val="00C57B58"/>
    <w:rsid w:val="00C6115A"/>
    <w:rsid w:val="00C61251"/>
    <w:rsid w:val="00C6171C"/>
    <w:rsid w:val="00C61A8D"/>
    <w:rsid w:val="00C61DF0"/>
    <w:rsid w:val="00C62370"/>
    <w:rsid w:val="00C63CBA"/>
    <w:rsid w:val="00C64AD3"/>
    <w:rsid w:val="00C6526C"/>
    <w:rsid w:val="00C656CF"/>
    <w:rsid w:val="00C66185"/>
    <w:rsid w:val="00C67A9E"/>
    <w:rsid w:val="00C67DAC"/>
    <w:rsid w:val="00C70338"/>
    <w:rsid w:val="00C7045B"/>
    <w:rsid w:val="00C70599"/>
    <w:rsid w:val="00C70F5F"/>
    <w:rsid w:val="00C714AB"/>
    <w:rsid w:val="00C71E4C"/>
    <w:rsid w:val="00C722DC"/>
    <w:rsid w:val="00C73980"/>
    <w:rsid w:val="00C74227"/>
    <w:rsid w:val="00C753E7"/>
    <w:rsid w:val="00C75642"/>
    <w:rsid w:val="00C7598F"/>
    <w:rsid w:val="00C75D26"/>
    <w:rsid w:val="00C76EDE"/>
    <w:rsid w:val="00C77A46"/>
    <w:rsid w:val="00C806BC"/>
    <w:rsid w:val="00C80BA1"/>
    <w:rsid w:val="00C8289D"/>
    <w:rsid w:val="00C83782"/>
    <w:rsid w:val="00C83B73"/>
    <w:rsid w:val="00C83C5E"/>
    <w:rsid w:val="00C84D84"/>
    <w:rsid w:val="00C85BB6"/>
    <w:rsid w:val="00C86050"/>
    <w:rsid w:val="00C867D6"/>
    <w:rsid w:val="00C873AB"/>
    <w:rsid w:val="00C87DA9"/>
    <w:rsid w:val="00C87EDC"/>
    <w:rsid w:val="00C9008B"/>
    <w:rsid w:val="00C90F9D"/>
    <w:rsid w:val="00C911F7"/>
    <w:rsid w:val="00C91495"/>
    <w:rsid w:val="00C91BA5"/>
    <w:rsid w:val="00C91DDC"/>
    <w:rsid w:val="00C92892"/>
    <w:rsid w:val="00C9299A"/>
    <w:rsid w:val="00C92F54"/>
    <w:rsid w:val="00C935E6"/>
    <w:rsid w:val="00C94091"/>
    <w:rsid w:val="00C967E7"/>
    <w:rsid w:val="00C9788E"/>
    <w:rsid w:val="00CA0A4F"/>
    <w:rsid w:val="00CA1800"/>
    <w:rsid w:val="00CA2727"/>
    <w:rsid w:val="00CA2A5F"/>
    <w:rsid w:val="00CA4285"/>
    <w:rsid w:val="00CA4871"/>
    <w:rsid w:val="00CA4971"/>
    <w:rsid w:val="00CA4975"/>
    <w:rsid w:val="00CA4C19"/>
    <w:rsid w:val="00CA4D0B"/>
    <w:rsid w:val="00CA5209"/>
    <w:rsid w:val="00CA700E"/>
    <w:rsid w:val="00CA7120"/>
    <w:rsid w:val="00CA744E"/>
    <w:rsid w:val="00CA76EA"/>
    <w:rsid w:val="00CB16C2"/>
    <w:rsid w:val="00CB1D69"/>
    <w:rsid w:val="00CB1DC1"/>
    <w:rsid w:val="00CB2218"/>
    <w:rsid w:val="00CB2399"/>
    <w:rsid w:val="00CB2F62"/>
    <w:rsid w:val="00CB3917"/>
    <w:rsid w:val="00CB43D4"/>
    <w:rsid w:val="00CB43DC"/>
    <w:rsid w:val="00CB4F97"/>
    <w:rsid w:val="00CB528B"/>
    <w:rsid w:val="00CB5CE5"/>
    <w:rsid w:val="00CB5FB4"/>
    <w:rsid w:val="00CB6094"/>
    <w:rsid w:val="00CB6221"/>
    <w:rsid w:val="00CB7612"/>
    <w:rsid w:val="00CB77DB"/>
    <w:rsid w:val="00CC0726"/>
    <w:rsid w:val="00CC09A0"/>
    <w:rsid w:val="00CC1253"/>
    <w:rsid w:val="00CC1C18"/>
    <w:rsid w:val="00CC1DB7"/>
    <w:rsid w:val="00CC2918"/>
    <w:rsid w:val="00CC376D"/>
    <w:rsid w:val="00CC3F1F"/>
    <w:rsid w:val="00CC3FE6"/>
    <w:rsid w:val="00CC4A0F"/>
    <w:rsid w:val="00CC5939"/>
    <w:rsid w:val="00CC5B1E"/>
    <w:rsid w:val="00CC5D01"/>
    <w:rsid w:val="00CC6DD7"/>
    <w:rsid w:val="00CD0890"/>
    <w:rsid w:val="00CD188B"/>
    <w:rsid w:val="00CD2C14"/>
    <w:rsid w:val="00CD329B"/>
    <w:rsid w:val="00CD3413"/>
    <w:rsid w:val="00CD4914"/>
    <w:rsid w:val="00CD6012"/>
    <w:rsid w:val="00CD64A1"/>
    <w:rsid w:val="00CD659F"/>
    <w:rsid w:val="00CD75E3"/>
    <w:rsid w:val="00CE01CC"/>
    <w:rsid w:val="00CE04C4"/>
    <w:rsid w:val="00CE0BC1"/>
    <w:rsid w:val="00CE1807"/>
    <w:rsid w:val="00CE22A1"/>
    <w:rsid w:val="00CE261D"/>
    <w:rsid w:val="00CE3270"/>
    <w:rsid w:val="00CE34EF"/>
    <w:rsid w:val="00CE3996"/>
    <w:rsid w:val="00CE3D6F"/>
    <w:rsid w:val="00CE52C0"/>
    <w:rsid w:val="00CE67E9"/>
    <w:rsid w:val="00CE7338"/>
    <w:rsid w:val="00CE7A59"/>
    <w:rsid w:val="00CF0490"/>
    <w:rsid w:val="00CF12A6"/>
    <w:rsid w:val="00CF20ED"/>
    <w:rsid w:val="00CF2505"/>
    <w:rsid w:val="00CF2D6D"/>
    <w:rsid w:val="00CF31E8"/>
    <w:rsid w:val="00CF31F9"/>
    <w:rsid w:val="00CF32A0"/>
    <w:rsid w:val="00CF3A6C"/>
    <w:rsid w:val="00CF3C29"/>
    <w:rsid w:val="00CF4052"/>
    <w:rsid w:val="00CF49B5"/>
    <w:rsid w:val="00CF5A29"/>
    <w:rsid w:val="00CF6500"/>
    <w:rsid w:val="00CF661B"/>
    <w:rsid w:val="00CF7A72"/>
    <w:rsid w:val="00D000E6"/>
    <w:rsid w:val="00D00190"/>
    <w:rsid w:val="00D001F7"/>
    <w:rsid w:val="00D004F0"/>
    <w:rsid w:val="00D00B77"/>
    <w:rsid w:val="00D018D9"/>
    <w:rsid w:val="00D01C4C"/>
    <w:rsid w:val="00D01D08"/>
    <w:rsid w:val="00D0252D"/>
    <w:rsid w:val="00D02D0C"/>
    <w:rsid w:val="00D037CD"/>
    <w:rsid w:val="00D04456"/>
    <w:rsid w:val="00D05140"/>
    <w:rsid w:val="00D05A08"/>
    <w:rsid w:val="00D05CD5"/>
    <w:rsid w:val="00D06915"/>
    <w:rsid w:val="00D06D91"/>
    <w:rsid w:val="00D10908"/>
    <w:rsid w:val="00D10CE8"/>
    <w:rsid w:val="00D118CD"/>
    <w:rsid w:val="00D14354"/>
    <w:rsid w:val="00D1639A"/>
    <w:rsid w:val="00D1734B"/>
    <w:rsid w:val="00D17FA4"/>
    <w:rsid w:val="00D2001A"/>
    <w:rsid w:val="00D20493"/>
    <w:rsid w:val="00D21ADD"/>
    <w:rsid w:val="00D21D36"/>
    <w:rsid w:val="00D21DD8"/>
    <w:rsid w:val="00D21E33"/>
    <w:rsid w:val="00D22D99"/>
    <w:rsid w:val="00D234FC"/>
    <w:rsid w:val="00D23F43"/>
    <w:rsid w:val="00D24013"/>
    <w:rsid w:val="00D24CF4"/>
    <w:rsid w:val="00D25E73"/>
    <w:rsid w:val="00D25EA5"/>
    <w:rsid w:val="00D261B5"/>
    <w:rsid w:val="00D266DB"/>
    <w:rsid w:val="00D27684"/>
    <w:rsid w:val="00D30F1C"/>
    <w:rsid w:val="00D30F97"/>
    <w:rsid w:val="00D3264F"/>
    <w:rsid w:val="00D330C4"/>
    <w:rsid w:val="00D3339C"/>
    <w:rsid w:val="00D33BE5"/>
    <w:rsid w:val="00D34295"/>
    <w:rsid w:val="00D34CB4"/>
    <w:rsid w:val="00D3534B"/>
    <w:rsid w:val="00D366E6"/>
    <w:rsid w:val="00D368D5"/>
    <w:rsid w:val="00D36CE0"/>
    <w:rsid w:val="00D376EC"/>
    <w:rsid w:val="00D406D8"/>
    <w:rsid w:val="00D409D1"/>
    <w:rsid w:val="00D41A6F"/>
    <w:rsid w:val="00D42323"/>
    <w:rsid w:val="00D42A83"/>
    <w:rsid w:val="00D42F28"/>
    <w:rsid w:val="00D44A09"/>
    <w:rsid w:val="00D44DDE"/>
    <w:rsid w:val="00D45AC7"/>
    <w:rsid w:val="00D462F5"/>
    <w:rsid w:val="00D46522"/>
    <w:rsid w:val="00D4660B"/>
    <w:rsid w:val="00D474BD"/>
    <w:rsid w:val="00D506CA"/>
    <w:rsid w:val="00D51410"/>
    <w:rsid w:val="00D52B5A"/>
    <w:rsid w:val="00D52E46"/>
    <w:rsid w:val="00D52E59"/>
    <w:rsid w:val="00D538E1"/>
    <w:rsid w:val="00D53F23"/>
    <w:rsid w:val="00D548BA"/>
    <w:rsid w:val="00D5575D"/>
    <w:rsid w:val="00D5599D"/>
    <w:rsid w:val="00D55A52"/>
    <w:rsid w:val="00D60899"/>
    <w:rsid w:val="00D60BE2"/>
    <w:rsid w:val="00D6317F"/>
    <w:rsid w:val="00D6342A"/>
    <w:rsid w:val="00D65D7B"/>
    <w:rsid w:val="00D66591"/>
    <w:rsid w:val="00D669BF"/>
    <w:rsid w:val="00D66BC2"/>
    <w:rsid w:val="00D66CB6"/>
    <w:rsid w:val="00D70401"/>
    <w:rsid w:val="00D704CA"/>
    <w:rsid w:val="00D706DB"/>
    <w:rsid w:val="00D71C98"/>
    <w:rsid w:val="00D727F1"/>
    <w:rsid w:val="00D7441C"/>
    <w:rsid w:val="00D744A2"/>
    <w:rsid w:val="00D745D2"/>
    <w:rsid w:val="00D755C3"/>
    <w:rsid w:val="00D76504"/>
    <w:rsid w:val="00D765D0"/>
    <w:rsid w:val="00D767FA"/>
    <w:rsid w:val="00D76D45"/>
    <w:rsid w:val="00D77377"/>
    <w:rsid w:val="00D7751F"/>
    <w:rsid w:val="00D776BB"/>
    <w:rsid w:val="00D77C2B"/>
    <w:rsid w:val="00D77C72"/>
    <w:rsid w:val="00D803B4"/>
    <w:rsid w:val="00D80692"/>
    <w:rsid w:val="00D80851"/>
    <w:rsid w:val="00D80B0E"/>
    <w:rsid w:val="00D81247"/>
    <w:rsid w:val="00D816CD"/>
    <w:rsid w:val="00D81BAF"/>
    <w:rsid w:val="00D81FEC"/>
    <w:rsid w:val="00D82513"/>
    <w:rsid w:val="00D82733"/>
    <w:rsid w:val="00D82B5A"/>
    <w:rsid w:val="00D82BCB"/>
    <w:rsid w:val="00D835AA"/>
    <w:rsid w:val="00D845AE"/>
    <w:rsid w:val="00D8561F"/>
    <w:rsid w:val="00D85871"/>
    <w:rsid w:val="00D86BA2"/>
    <w:rsid w:val="00D87381"/>
    <w:rsid w:val="00D8769C"/>
    <w:rsid w:val="00D87F80"/>
    <w:rsid w:val="00D905CB"/>
    <w:rsid w:val="00D905FF"/>
    <w:rsid w:val="00D908C5"/>
    <w:rsid w:val="00D909BF"/>
    <w:rsid w:val="00D90B1F"/>
    <w:rsid w:val="00D90D5A"/>
    <w:rsid w:val="00D914B0"/>
    <w:rsid w:val="00D91CE7"/>
    <w:rsid w:val="00D92F45"/>
    <w:rsid w:val="00D941D8"/>
    <w:rsid w:val="00D94621"/>
    <w:rsid w:val="00D94A66"/>
    <w:rsid w:val="00D95BD6"/>
    <w:rsid w:val="00D95DBA"/>
    <w:rsid w:val="00D970D8"/>
    <w:rsid w:val="00D975E5"/>
    <w:rsid w:val="00D97653"/>
    <w:rsid w:val="00D97D89"/>
    <w:rsid w:val="00D97E86"/>
    <w:rsid w:val="00DA09E7"/>
    <w:rsid w:val="00DA0C87"/>
    <w:rsid w:val="00DA1062"/>
    <w:rsid w:val="00DA2CE3"/>
    <w:rsid w:val="00DA34A1"/>
    <w:rsid w:val="00DA3639"/>
    <w:rsid w:val="00DA38E1"/>
    <w:rsid w:val="00DA4B36"/>
    <w:rsid w:val="00DA50C5"/>
    <w:rsid w:val="00DA53B3"/>
    <w:rsid w:val="00DA68CF"/>
    <w:rsid w:val="00DA6A35"/>
    <w:rsid w:val="00DA73EA"/>
    <w:rsid w:val="00DA762F"/>
    <w:rsid w:val="00DB1132"/>
    <w:rsid w:val="00DB19AA"/>
    <w:rsid w:val="00DB33E1"/>
    <w:rsid w:val="00DB37C7"/>
    <w:rsid w:val="00DB48C9"/>
    <w:rsid w:val="00DB496D"/>
    <w:rsid w:val="00DB4BC5"/>
    <w:rsid w:val="00DB6D62"/>
    <w:rsid w:val="00DC1691"/>
    <w:rsid w:val="00DC174E"/>
    <w:rsid w:val="00DC1916"/>
    <w:rsid w:val="00DC19BE"/>
    <w:rsid w:val="00DC1C37"/>
    <w:rsid w:val="00DC1D59"/>
    <w:rsid w:val="00DC1FFE"/>
    <w:rsid w:val="00DC21CF"/>
    <w:rsid w:val="00DC234A"/>
    <w:rsid w:val="00DC248B"/>
    <w:rsid w:val="00DC26B6"/>
    <w:rsid w:val="00DC37BF"/>
    <w:rsid w:val="00DC4541"/>
    <w:rsid w:val="00DC4910"/>
    <w:rsid w:val="00DC66AF"/>
    <w:rsid w:val="00DC6AC2"/>
    <w:rsid w:val="00DC77CD"/>
    <w:rsid w:val="00DD062C"/>
    <w:rsid w:val="00DD0672"/>
    <w:rsid w:val="00DD0896"/>
    <w:rsid w:val="00DD08E7"/>
    <w:rsid w:val="00DD1390"/>
    <w:rsid w:val="00DD1C6B"/>
    <w:rsid w:val="00DD1D12"/>
    <w:rsid w:val="00DD2BB5"/>
    <w:rsid w:val="00DD2C08"/>
    <w:rsid w:val="00DD2E2A"/>
    <w:rsid w:val="00DD2EE3"/>
    <w:rsid w:val="00DD4392"/>
    <w:rsid w:val="00DD589D"/>
    <w:rsid w:val="00DD5ED9"/>
    <w:rsid w:val="00DD6133"/>
    <w:rsid w:val="00DD645D"/>
    <w:rsid w:val="00DD68F2"/>
    <w:rsid w:val="00DD72DB"/>
    <w:rsid w:val="00DD7D10"/>
    <w:rsid w:val="00DD7DEA"/>
    <w:rsid w:val="00DE0B58"/>
    <w:rsid w:val="00DE0E81"/>
    <w:rsid w:val="00DE1880"/>
    <w:rsid w:val="00DE192C"/>
    <w:rsid w:val="00DE1F60"/>
    <w:rsid w:val="00DE249F"/>
    <w:rsid w:val="00DE2647"/>
    <w:rsid w:val="00DE32E2"/>
    <w:rsid w:val="00DE3952"/>
    <w:rsid w:val="00DE3965"/>
    <w:rsid w:val="00DE39BF"/>
    <w:rsid w:val="00DE3C3C"/>
    <w:rsid w:val="00DE3E0D"/>
    <w:rsid w:val="00DE40F2"/>
    <w:rsid w:val="00DE4346"/>
    <w:rsid w:val="00DE4852"/>
    <w:rsid w:val="00DE4DBD"/>
    <w:rsid w:val="00DE5BAF"/>
    <w:rsid w:val="00DE5D30"/>
    <w:rsid w:val="00DE6047"/>
    <w:rsid w:val="00DE6AA8"/>
    <w:rsid w:val="00DE6ABF"/>
    <w:rsid w:val="00DF0EE1"/>
    <w:rsid w:val="00DF16E8"/>
    <w:rsid w:val="00DF1D33"/>
    <w:rsid w:val="00DF205C"/>
    <w:rsid w:val="00DF25D3"/>
    <w:rsid w:val="00DF2AC1"/>
    <w:rsid w:val="00DF35AA"/>
    <w:rsid w:val="00DF3BBE"/>
    <w:rsid w:val="00DF3E22"/>
    <w:rsid w:val="00DF3E38"/>
    <w:rsid w:val="00DF416D"/>
    <w:rsid w:val="00DF503C"/>
    <w:rsid w:val="00DF57F2"/>
    <w:rsid w:val="00DF5D4B"/>
    <w:rsid w:val="00DF6EE8"/>
    <w:rsid w:val="00E001CE"/>
    <w:rsid w:val="00E00510"/>
    <w:rsid w:val="00E00743"/>
    <w:rsid w:val="00E032E9"/>
    <w:rsid w:val="00E0333F"/>
    <w:rsid w:val="00E03BB4"/>
    <w:rsid w:val="00E04BC9"/>
    <w:rsid w:val="00E052BB"/>
    <w:rsid w:val="00E05523"/>
    <w:rsid w:val="00E05CF0"/>
    <w:rsid w:val="00E066C3"/>
    <w:rsid w:val="00E06AD1"/>
    <w:rsid w:val="00E06F98"/>
    <w:rsid w:val="00E06FBE"/>
    <w:rsid w:val="00E07258"/>
    <w:rsid w:val="00E07791"/>
    <w:rsid w:val="00E07FF0"/>
    <w:rsid w:val="00E1052D"/>
    <w:rsid w:val="00E12233"/>
    <w:rsid w:val="00E137FA"/>
    <w:rsid w:val="00E13DB0"/>
    <w:rsid w:val="00E144BA"/>
    <w:rsid w:val="00E14EAD"/>
    <w:rsid w:val="00E1521A"/>
    <w:rsid w:val="00E152BB"/>
    <w:rsid w:val="00E1663E"/>
    <w:rsid w:val="00E16CE8"/>
    <w:rsid w:val="00E174B1"/>
    <w:rsid w:val="00E17EF2"/>
    <w:rsid w:val="00E20858"/>
    <w:rsid w:val="00E20A91"/>
    <w:rsid w:val="00E20AFE"/>
    <w:rsid w:val="00E213D6"/>
    <w:rsid w:val="00E2152C"/>
    <w:rsid w:val="00E22F76"/>
    <w:rsid w:val="00E22FE3"/>
    <w:rsid w:val="00E23B45"/>
    <w:rsid w:val="00E249A9"/>
    <w:rsid w:val="00E24EAA"/>
    <w:rsid w:val="00E27467"/>
    <w:rsid w:val="00E27F75"/>
    <w:rsid w:val="00E3106A"/>
    <w:rsid w:val="00E320F9"/>
    <w:rsid w:val="00E3248A"/>
    <w:rsid w:val="00E32D02"/>
    <w:rsid w:val="00E331D7"/>
    <w:rsid w:val="00E338F1"/>
    <w:rsid w:val="00E33E91"/>
    <w:rsid w:val="00E34624"/>
    <w:rsid w:val="00E3491E"/>
    <w:rsid w:val="00E34A56"/>
    <w:rsid w:val="00E3531E"/>
    <w:rsid w:val="00E35432"/>
    <w:rsid w:val="00E35A50"/>
    <w:rsid w:val="00E36677"/>
    <w:rsid w:val="00E37602"/>
    <w:rsid w:val="00E40010"/>
    <w:rsid w:val="00E414C3"/>
    <w:rsid w:val="00E424EA"/>
    <w:rsid w:val="00E427DA"/>
    <w:rsid w:val="00E427FF"/>
    <w:rsid w:val="00E42BFF"/>
    <w:rsid w:val="00E43638"/>
    <w:rsid w:val="00E43C70"/>
    <w:rsid w:val="00E43DAD"/>
    <w:rsid w:val="00E44818"/>
    <w:rsid w:val="00E45540"/>
    <w:rsid w:val="00E45B68"/>
    <w:rsid w:val="00E460A2"/>
    <w:rsid w:val="00E469BB"/>
    <w:rsid w:val="00E46F79"/>
    <w:rsid w:val="00E50951"/>
    <w:rsid w:val="00E50A1E"/>
    <w:rsid w:val="00E52083"/>
    <w:rsid w:val="00E520AC"/>
    <w:rsid w:val="00E5269C"/>
    <w:rsid w:val="00E52FF1"/>
    <w:rsid w:val="00E54810"/>
    <w:rsid w:val="00E54C50"/>
    <w:rsid w:val="00E55B68"/>
    <w:rsid w:val="00E55CBE"/>
    <w:rsid w:val="00E56216"/>
    <w:rsid w:val="00E56280"/>
    <w:rsid w:val="00E563E3"/>
    <w:rsid w:val="00E56D15"/>
    <w:rsid w:val="00E572DA"/>
    <w:rsid w:val="00E602CC"/>
    <w:rsid w:val="00E604E1"/>
    <w:rsid w:val="00E60F19"/>
    <w:rsid w:val="00E646EE"/>
    <w:rsid w:val="00E65536"/>
    <w:rsid w:val="00E6662D"/>
    <w:rsid w:val="00E66669"/>
    <w:rsid w:val="00E67154"/>
    <w:rsid w:val="00E67200"/>
    <w:rsid w:val="00E6738B"/>
    <w:rsid w:val="00E67801"/>
    <w:rsid w:val="00E67914"/>
    <w:rsid w:val="00E67B45"/>
    <w:rsid w:val="00E7116B"/>
    <w:rsid w:val="00E71609"/>
    <w:rsid w:val="00E719C9"/>
    <w:rsid w:val="00E734B9"/>
    <w:rsid w:val="00E73A63"/>
    <w:rsid w:val="00E73ADC"/>
    <w:rsid w:val="00E74AA0"/>
    <w:rsid w:val="00E74E43"/>
    <w:rsid w:val="00E74EFA"/>
    <w:rsid w:val="00E7512D"/>
    <w:rsid w:val="00E75F84"/>
    <w:rsid w:val="00E76238"/>
    <w:rsid w:val="00E76739"/>
    <w:rsid w:val="00E76D38"/>
    <w:rsid w:val="00E77176"/>
    <w:rsid w:val="00E805E0"/>
    <w:rsid w:val="00E80A2C"/>
    <w:rsid w:val="00E81501"/>
    <w:rsid w:val="00E81D4B"/>
    <w:rsid w:val="00E82A4A"/>
    <w:rsid w:val="00E832E0"/>
    <w:rsid w:val="00E83F7F"/>
    <w:rsid w:val="00E84C50"/>
    <w:rsid w:val="00E84D61"/>
    <w:rsid w:val="00E85305"/>
    <w:rsid w:val="00E855D1"/>
    <w:rsid w:val="00E874EC"/>
    <w:rsid w:val="00E87744"/>
    <w:rsid w:val="00E879BE"/>
    <w:rsid w:val="00E91D2E"/>
    <w:rsid w:val="00E92483"/>
    <w:rsid w:val="00E92904"/>
    <w:rsid w:val="00E92BBC"/>
    <w:rsid w:val="00E9363A"/>
    <w:rsid w:val="00E96799"/>
    <w:rsid w:val="00E97B76"/>
    <w:rsid w:val="00EA00AE"/>
    <w:rsid w:val="00EA0C1F"/>
    <w:rsid w:val="00EA0DD9"/>
    <w:rsid w:val="00EA2117"/>
    <w:rsid w:val="00EA246E"/>
    <w:rsid w:val="00EA5281"/>
    <w:rsid w:val="00EA6069"/>
    <w:rsid w:val="00EA6A81"/>
    <w:rsid w:val="00EA6CC3"/>
    <w:rsid w:val="00EA6D59"/>
    <w:rsid w:val="00EA6FCB"/>
    <w:rsid w:val="00EA756B"/>
    <w:rsid w:val="00EA76D9"/>
    <w:rsid w:val="00EA7B13"/>
    <w:rsid w:val="00EB0371"/>
    <w:rsid w:val="00EB03AE"/>
    <w:rsid w:val="00EB085C"/>
    <w:rsid w:val="00EB12DB"/>
    <w:rsid w:val="00EB1CB2"/>
    <w:rsid w:val="00EB1FCE"/>
    <w:rsid w:val="00EB2414"/>
    <w:rsid w:val="00EB38F2"/>
    <w:rsid w:val="00EB3983"/>
    <w:rsid w:val="00EB4389"/>
    <w:rsid w:val="00EB5396"/>
    <w:rsid w:val="00EB5449"/>
    <w:rsid w:val="00EB620E"/>
    <w:rsid w:val="00EB658E"/>
    <w:rsid w:val="00EB67C3"/>
    <w:rsid w:val="00EB7D5A"/>
    <w:rsid w:val="00EC0E56"/>
    <w:rsid w:val="00EC2644"/>
    <w:rsid w:val="00EC3340"/>
    <w:rsid w:val="00EC36D9"/>
    <w:rsid w:val="00EC3B93"/>
    <w:rsid w:val="00EC40A5"/>
    <w:rsid w:val="00EC44D2"/>
    <w:rsid w:val="00EC4B23"/>
    <w:rsid w:val="00EC53C2"/>
    <w:rsid w:val="00EC60E9"/>
    <w:rsid w:val="00EC7980"/>
    <w:rsid w:val="00ED02AF"/>
    <w:rsid w:val="00ED0512"/>
    <w:rsid w:val="00ED06F2"/>
    <w:rsid w:val="00ED0F8D"/>
    <w:rsid w:val="00ED19DF"/>
    <w:rsid w:val="00ED1B03"/>
    <w:rsid w:val="00ED278B"/>
    <w:rsid w:val="00ED3019"/>
    <w:rsid w:val="00ED3A73"/>
    <w:rsid w:val="00ED3F07"/>
    <w:rsid w:val="00ED4399"/>
    <w:rsid w:val="00ED46E8"/>
    <w:rsid w:val="00ED4C19"/>
    <w:rsid w:val="00ED4DCF"/>
    <w:rsid w:val="00ED5565"/>
    <w:rsid w:val="00ED57B9"/>
    <w:rsid w:val="00ED629D"/>
    <w:rsid w:val="00EE0089"/>
    <w:rsid w:val="00EE0E21"/>
    <w:rsid w:val="00EE126B"/>
    <w:rsid w:val="00EE177A"/>
    <w:rsid w:val="00EE1AC3"/>
    <w:rsid w:val="00EE23D7"/>
    <w:rsid w:val="00EE3010"/>
    <w:rsid w:val="00EE31D5"/>
    <w:rsid w:val="00EE548E"/>
    <w:rsid w:val="00EE6739"/>
    <w:rsid w:val="00EF049A"/>
    <w:rsid w:val="00EF0737"/>
    <w:rsid w:val="00EF0F89"/>
    <w:rsid w:val="00EF1D56"/>
    <w:rsid w:val="00EF2AF2"/>
    <w:rsid w:val="00EF2F40"/>
    <w:rsid w:val="00EF3546"/>
    <w:rsid w:val="00EF5115"/>
    <w:rsid w:val="00EF5D78"/>
    <w:rsid w:val="00EF5EF8"/>
    <w:rsid w:val="00EF5F19"/>
    <w:rsid w:val="00EF6D65"/>
    <w:rsid w:val="00EF797D"/>
    <w:rsid w:val="00F0068C"/>
    <w:rsid w:val="00F0097C"/>
    <w:rsid w:val="00F0179C"/>
    <w:rsid w:val="00F02600"/>
    <w:rsid w:val="00F03112"/>
    <w:rsid w:val="00F03A8F"/>
    <w:rsid w:val="00F03D16"/>
    <w:rsid w:val="00F03E79"/>
    <w:rsid w:val="00F03FAD"/>
    <w:rsid w:val="00F04449"/>
    <w:rsid w:val="00F04861"/>
    <w:rsid w:val="00F04A7B"/>
    <w:rsid w:val="00F0533C"/>
    <w:rsid w:val="00F0572E"/>
    <w:rsid w:val="00F05D61"/>
    <w:rsid w:val="00F06211"/>
    <w:rsid w:val="00F073C3"/>
    <w:rsid w:val="00F076DA"/>
    <w:rsid w:val="00F1076E"/>
    <w:rsid w:val="00F11265"/>
    <w:rsid w:val="00F1178E"/>
    <w:rsid w:val="00F1186F"/>
    <w:rsid w:val="00F1204C"/>
    <w:rsid w:val="00F1206F"/>
    <w:rsid w:val="00F12C7B"/>
    <w:rsid w:val="00F1330D"/>
    <w:rsid w:val="00F13B83"/>
    <w:rsid w:val="00F1498E"/>
    <w:rsid w:val="00F14B87"/>
    <w:rsid w:val="00F1506D"/>
    <w:rsid w:val="00F16850"/>
    <w:rsid w:val="00F173A3"/>
    <w:rsid w:val="00F177E9"/>
    <w:rsid w:val="00F17AA3"/>
    <w:rsid w:val="00F17C11"/>
    <w:rsid w:val="00F2006A"/>
    <w:rsid w:val="00F201AB"/>
    <w:rsid w:val="00F203C7"/>
    <w:rsid w:val="00F204A1"/>
    <w:rsid w:val="00F22752"/>
    <w:rsid w:val="00F234B2"/>
    <w:rsid w:val="00F236E7"/>
    <w:rsid w:val="00F2458D"/>
    <w:rsid w:val="00F24FD3"/>
    <w:rsid w:val="00F25A3B"/>
    <w:rsid w:val="00F25D73"/>
    <w:rsid w:val="00F26535"/>
    <w:rsid w:val="00F26CC0"/>
    <w:rsid w:val="00F273BF"/>
    <w:rsid w:val="00F303E0"/>
    <w:rsid w:val="00F30C48"/>
    <w:rsid w:val="00F31CBE"/>
    <w:rsid w:val="00F32770"/>
    <w:rsid w:val="00F335C6"/>
    <w:rsid w:val="00F33BE6"/>
    <w:rsid w:val="00F34200"/>
    <w:rsid w:val="00F35955"/>
    <w:rsid w:val="00F35BF0"/>
    <w:rsid w:val="00F366F5"/>
    <w:rsid w:val="00F37802"/>
    <w:rsid w:val="00F405CA"/>
    <w:rsid w:val="00F40BC4"/>
    <w:rsid w:val="00F41690"/>
    <w:rsid w:val="00F4213B"/>
    <w:rsid w:val="00F423BE"/>
    <w:rsid w:val="00F4379B"/>
    <w:rsid w:val="00F43E68"/>
    <w:rsid w:val="00F44098"/>
    <w:rsid w:val="00F44412"/>
    <w:rsid w:val="00F4567D"/>
    <w:rsid w:val="00F473F6"/>
    <w:rsid w:val="00F508CF"/>
    <w:rsid w:val="00F5288C"/>
    <w:rsid w:val="00F52B57"/>
    <w:rsid w:val="00F52F06"/>
    <w:rsid w:val="00F53A1F"/>
    <w:rsid w:val="00F53A75"/>
    <w:rsid w:val="00F55383"/>
    <w:rsid w:val="00F55FD7"/>
    <w:rsid w:val="00F5630B"/>
    <w:rsid w:val="00F5703E"/>
    <w:rsid w:val="00F61401"/>
    <w:rsid w:val="00F618F7"/>
    <w:rsid w:val="00F61CA5"/>
    <w:rsid w:val="00F61E48"/>
    <w:rsid w:val="00F62251"/>
    <w:rsid w:val="00F6228D"/>
    <w:rsid w:val="00F62F9E"/>
    <w:rsid w:val="00F64AA9"/>
    <w:rsid w:val="00F64C53"/>
    <w:rsid w:val="00F65D41"/>
    <w:rsid w:val="00F669FD"/>
    <w:rsid w:val="00F6708B"/>
    <w:rsid w:val="00F671CB"/>
    <w:rsid w:val="00F67F7D"/>
    <w:rsid w:val="00F71CC6"/>
    <w:rsid w:val="00F720F0"/>
    <w:rsid w:val="00F72A97"/>
    <w:rsid w:val="00F73E1D"/>
    <w:rsid w:val="00F74206"/>
    <w:rsid w:val="00F7436E"/>
    <w:rsid w:val="00F7475B"/>
    <w:rsid w:val="00F74E4E"/>
    <w:rsid w:val="00F7518C"/>
    <w:rsid w:val="00F76D23"/>
    <w:rsid w:val="00F779CB"/>
    <w:rsid w:val="00F77B82"/>
    <w:rsid w:val="00F8094F"/>
    <w:rsid w:val="00F80B59"/>
    <w:rsid w:val="00F80B87"/>
    <w:rsid w:val="00F8130D"/>
    <w:rsid w:val="00F81A50"/>
    <w:rsid w:val="00F82585"/>
    <w:rsid w:val="00F82CEF"/>
    <w:rsid w:val="00F82E3D"/>
    <w:rsid w:val="00F82E67"/>
    <w:rsid w:val="00F835A5"/>
    <w:rsid w:val="00F83693"/>
    <w:rsid w:val="00F84AD9"/>
    <w:rsid w:val="00F85F03"/>
    <w:rsid w:val="00F87545"/>
    <w:rsid w:val="00F920C3"/>
    <w:rsid w:val="00F921FB"/>
    <w:rsid w:val="00F9319F"/>
    <w:rsid w:val="00F93FA7"/>
    <w:rsid w:val="00F9401C"/>
    <w:rsid w:val="00F946A3"/>
    <w:rsid w:val="00F9514A"/>
    <w:rsid w:val="00F951A9"/>
    <w:rsid w:val="00F9529C"/>
    <w:rsid w:val="00F95525"/>
    <w:rsid w:val="00F96A1C"/>
    <w:rsid w:val="00F96A78"/>
    <w:rsid w:val="00F9728E"/>
    <w:rsid w:val="00F97804"/>
    <w:rsid w:val="00FA08C4"/>
    <w:rsid w:val="00FA099F"/>
    <w:rsid w:val="00FA12E3"/>
    <w:rsid w:val="00FA1A1A"/>
    <w:rsid w:val="00FA320A"/>
    <w:rsid w:val="00FA32E0"/>
    <w:rsid w:val="00FA3557"/>
    <w:rsid w:val="00FA360A"/>
    <w:rsid w:val="00FA3E3D"/>
    <w:rsid w:val="00FA4A87"/>
    <w:rsid w:val="00FA5BFC"/>
    <w:rsid w:val="00FA6B65"/>
    <w:rsid w:val="00FB0972"/>
    <w:rsid w:val="00FB1C6A"/>
    <w:rsid w:val="00FB2801"/>
    <w:rsid w:val="00FB39A9"/>
    <w:rsid w:val="00FB5306"/>
    <w:rsid w:val="00FB5638"/>
    <w:rsid w:val="00FB5667"/>
    <w:rsid w:val="00FB5BAE"/>
    <w:rsid w:val="00FB638D"/>
    <w:rsid w:val="00FB6767"/>
    <w:rsid w:val="00FB691E"/>
    <w:rsid w:val="00FC021A"/>
    <w:rsid w:val="00FC032B"/>
    <w:rsid w:val="00FC060B"/>
    <w:rsid w:val="00FC10F3"/>
    <w:rsid w:val="00FC10FF"/>
    <w:rsid w:val="00FC148E"/>
    <w:rsid w:val="00FC18DB"/>
    <w:rsid w:val="00FC1FA2"/>
    <w:rsid w:val="00FC2552"/>
    <w:rsid w:val="00FC28E8"/>
    <w:rsid w:val="00FC2E39"/>
    <w:rsid w:val="00FC3FF0"/>
    <w:rsid w:val="00FC5AA4"/>
    <w:rsid w:val="00FC6221"/>
    <w:rsid w:val="00FC6D2B"/>
    <w:rsid w:val="00FC6DD2"/>
    <w:rsid w:val="00FC6F93"/>
    <w:rsid w:val="00FC738F"/>
    <w:rsid w:val="00FC7A74"/>
    <w:rsid w:val="00FD212B"/>
    <w:rsid w:val="00FD230B"/>
    <w:rsid w:val="00FD24B5"/>
    <w:rsid w:val="00FD27BE"/>
    <w:rsid w:val="00FD2D47"/>
    <w:rsid w:val="00FD3B14"/>
    <w:rsid w:val="00FD5AF5"/>
    <w:rsid w:val="00FD70C0"/>
    <w:rsid w:val="00FD7CF9"/>
    <w:rsid w:val="00FD7E7A"/>
    <w:rsid w:val="00FE00E3"/>
    <w:rsid w:val="00FE1468"/>
    <w:rsid w:val="00FE14D6"/>
    <w:rsid w:val="00FE15B1"/>
    <w:rsid w:val="00FE19A7"/>
    <w:rsid w:val="00FE1D7B"/>
    <w:rsid w:val="00FE334C"/>
    <w:rsid w:val="00FE36FB"/>
    <w:rsid w:val="00FE3E4B"/>
    <w:rsid w:val="00FE4311"/>
    <w:rsid w:val="00FE43EC"/>
    <w:rsid w:val="00FE47E2"/>
    <w:rsid w:val="00FE4B58"/>
    <w:rsid w:val="00FE51EF"/>
    <w:rsid w:val="00FE54B6"/>
    <w:rsid w:val="00FE5DE6"/>
    <w:rsid w:val="00FE5F65"/>
    <w:rsid w:val="00FE71BC"/>
    <w:rsid w:val="00FE7871"/>
    <w:rsid w:val="00FF0494"/>
    <w:rsid w:val="00FF09E1"/>
    <w:rsid w:val="00FF0AE5"/>
    <w:rsid w:val="00FF190F"/>
    <w:rsid w:val="00FF1CBF"/>
    <w:rsid w:val="00FF1D45"/>
    <w:rsid w:val="00FF2252"/>
    <w:rsid w:val="00FF23A5"/>
    <w:rsid w:val="00FF2931"/>
    <w:rsid w:val="00FF359C"/>
    <w:rsid w:val="00FF3B42"/>
    <w:rsid w:val="00FF49DE"/>
    <w:rsid w:val="00FF4DA3"/>
    <w:rsid w:val="00FF5447"/>
    <w:rsid w:val="00FF6074"/>
    <w:rsid w:val="00FF6123"/>
    <w:rsid w:val="00FF67B5"/>
    <w:rsid w:val="0132473D"/>
    <w:rsid w:val="023A7385"/>
    <w:rsid w:val="024C1A38"/>
    <w:rsid w:val="03276536"/>
    <w:rsid w:val="037733E8"/>
    <w:rsid w:val="059953A6"/>
    <w:rsid w:val="06073EC7"/>
    <w:rsid w:val="068E4E62"/>
    <w:rsid w:val="06C10448"/>
    <w:rsid w:val="06C46FE2"/>
    <w:rsid w:val="07B51593"/>
    <w:rsid w:val="09112EF5"/>
    <w:rsid w:val="0969023C"/>
    <w:rsid w:val="0C5C5D16"/>
    <w:rsid w:val="0C795920"/>
    <w:rsid w:val="0E985F9A"/>
    <w:rsid w:val="0F454036"/>
    <w:rsid w:val="0F6E5A6E"/>
    <w:rsid w:val="0F8F5336"/>
    <w:rsid w:val="0FB55A32"/>
    <w:rsid w:val="0FE9679C"/>
    <w:rsid w:val="10AC3D11"/>
    <w:rsid w:val="130F3CB5"/>
    <w:rsid w:val="13C8392B"/>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2C0D79"/>
    <w:rsid w:val="2DF63245"/>
    <w:rsid w:val="2E997EC6"/>
    <w:rsid w:val="2EC4672C"/>
    <w:rsid w:val="2F7268D5"/>
    <w:rsid w:val="2F7E4D1E"/>
    <w:rsid w:val="3068716B"/>
    <w:rsid w:val="30CF5E22"/>
    <w:rsid w:val="311E044B"/>
    <w:rsid w:val="3177633A"/>
    <w:rsid w:val="32002203"/>
    <w:rsid w:val="322B6518"/>
    <w:rsid w:val="340F4E7A"/>
    <w:rsid w:val="34A20B41"/>
    <w:rsid w:val="34B1099D"/>
    <w:rsid w:val="37CE50AB"/>
    <w:rsid w:val="384D75D2"/>
    <w:rsid w:val="38D3171A"/>
    <w:rsid w:val="39917588"/>
    <w:rsid w:val="3A3047B5"/>
    <w:rsid w:val="3A65337B"/>
    <w:rsid w:val="3C716172"/>
    <w:rsid w:val="3D78139C"/>
    <w:rsid w:val="3EAE1978"/>
    <w:rsid w:val="40E902F5"/>
    <w:rsid w:val="41A249C5"/>
    <w:rsid w:val="41EF1584"/>
    <w:rsid w:val="41FB5B69"/>
    <w:rsid w:val="424703D0"/>
    <w:rsid w:val="47440F4D"/>
    <w:rsid w:val="478D1B02"/>
    <w:rsid w:val="47FB336E"/>
    <w:rsid w:val="47FD4DEA"/>
    <w:rsid w:val="48150707"/>
    <w:rsid w:val="48B20B9D"/>
    <w:rsid w:val="493D4449"/>
    <w:rsid w:val="495A5625"/>
    <w:rsid w:val="498446D0"/>
    <w:rsid w:val="49B43282"/>
    <w:rsid w:val="4BC46339"/>
    <w:rsid w:val="4D5D7F57"/>
    <w:rsid w:val="4F674399"/>
    <w:rsid w:val="4FA80021"/>
    <w:rsid w:val="512F57EF"/>
    <w:rsid w:val="51A87A94"/>
    <w:rsid w:val="52306627"/>
    <w:rsid w:val="527B179A"/>
    <w:rsid w:val="54846A8C"/>
    <w:rsid w:val="55253D42"/>
    <w:rsid w:val="55537607"/>
    <w:rsid w:val="55D81A86"/>
    <w:rsid w:val="55DE130B"/>
    <w:rsid w:val="55EF6684"/>
    <w:rsid w:val="578F4319"/>
    <w:rsid w:val="59867460"/>
    <w:rsid w:val="59D038F6"/>
    <w:rsid w:val="5A3E4DB1"/>
    <w:rsid w:val="5AD73066"/>
    <w:rsid w:val="5D5546B9"/>
    <w:rsid w:val="5D562DC6"/>
    <w:rsid w:val="5DBD1701"/>
    <w:rsid w:val="5E1B3A56"/>
    <w:rsid w:val="5EA64F3B"/>
    <w:rsid w:val="5F011031"/>
    <w:rsid w:val="5F9D1EC6"/>
    <w:rsid w:val="604B3CC4"/>
    <w:rsid w:val="606122A2"/>
    <w:rsid w:val="61BB5003"/>
    <w:rsid w:val="62D96BBE"/>
    <w:rsid w:val="65316493"/>
    <w:rsid w:val="68B50F84"/>
    <w:rsid w:val="68D7221A"/>
    <w:rsid w:val="69680FB6"/>
    <w:rsid w:val="6A481C33"/>
    <w:rsid w:val="6AB8181F"/>
    <w:rsid w:val="6AEB2E5A"/>
    <w:rsid w:val="6B2A53A5"/>
    <w:rsid w:val="6B6B3F10"/>
    <w:rsid w:val="6BD805A3"/>
    <w:rsid w:val="6EB23262"/>
    <w:rsid w:val="707520CA"/>
    <w:rsid w:val="719802C0"/>
    <w:rsid w:val="71994237"/>
    <w:rsid w:val="71C938C1"/>
    <w:rsid w:val="728F637A"/>
    <w:rsid w:val="733337C8"/>
    <w:rsid w:val="73553B3B"/>
    <w:rsid w:val="74123008"/>
    <w:rsid w:val="74445FEC"/>
    <w:rsid w:val="75B7241E"/>
    <w:rsid w:val="769F132D"/>
    <w:rsid w:val="775C3EE3"/>
    <w:rsid w:val="788479DD"/>
    <w:rsid w:val="78A4749A"/>
    <w:rsid w:val="7A831FB1"/>
    <w:rsid w:val="7BEF1933"/>
    <w:rsid w:val="7C1830A2"/>
    <w:rsid w:val="7C453E0E"/>
    <w:rsid w:val="7C8C66DD"/>
    <w:rsid w:val="7D225826"/>
    <w:rsid w:val="7D466F9B"/>
    <w:rsid w:val="7D842909"/>
    <w:rsid w:val="7F162659"/>
    <w:rsid w:val="7F7A251D"/>
    <w:rsid w:val="7FB86DEC"/>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line number" w:semiHidden="0" w:uiPriority="0" w:unhideWhenUsed="0" w:qFormat="1"/>
    <w:lsdException w:name="List 2" w:uiPriority="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4EC"/>
    <w:pPr>
      <w:widowControl w:val="0"/>
      <w:jc w:val="both"/>
    </w:pPr>
    <w:rPr>
      <w:kern w:val="2"/>
      <w:sz w:val="21"/>
      <w:szCs w:val="24"/>
    </w:rPr>
  </w:style>
  <w:style w:type="paragraph" w:styleId="1">
    <w:name w:val="heading 1"/>
    <w:basedOn w:val="a"/>
    <w:next w:val="a"/>
    <w:link w:val="1Char"/>
    <w:qFormat/>
    <w:rsid w:val="00E874EC"/>
    <w:pPr>
      <w:keepNext/>
      <w:keepLines/>
      <w:spacing w:before="340" w:after="330" w:line="578" w:lineRule="auto"/>
      <w:outlineLvl w:val="0"/>
    </w:pPr>
    <w:rPr>
      <w:rFonts w:ascii="Calibri" w:hAnsi="Calibri"/>
      <w:b/>
      <w:bCs/>
      <w:kern w:val="44"/>
      <w:sz w:val="44"/>
      <w:szCs w:val="44"/>
    </w:rPr>
  </w:style>
  <w:style w:type="paragraph" w:styleId="2">
    <w:name w:val="heading 2"/>
    <w:aliases w:val="PIM2,H2,Heading 2 Hidden,Heading 2 CCBS,heading 2,Titre3,HD2,sect 1.2,H21,sect 1.21,H22,sect 1.22,H211,sect 1.211,H23,sect 1.23,H212,sect 1.212,h2,第一章 标题 2,DO,H24,H25,H26,H27,H28,H29,H210,H221,H231,H241,H251,H261,H271,H281,H291,H2101,H2111,H213,子,2"/>
    <w:basedOn w:val="a"/>
    <w:next w:val="a"/>
    <w:link w:val="2Char"/>
    <w:qFormat/>
    <w:rsid w:val="00E874EC"/>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rsid w:val="00E874EC"/>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E874EC"/>
    <w:pPr>
      <w:spacing w:after="120"/>
    </w:pPr>
    <w:rPr>
      <w:rFonts w:ascii="Calibri" w:hAnsi="Calibri"/>
    </w:rPr>
  </w:style>
  <w:style w:type="paragraph" w:styleId="a4">
    <w:name w:val="Normal Indent"/>
    <w:basedOn w:val="a"/>
    <w:link w:val="Char0"/>
    <w:qFormat/>
    <w:rsid w:val="00E874EC"/>
    <w:pPr>
      <w:ind w:firstLine="420"/>
    </w:pPr>
    <w:rPr>
      <w:szCs w:val="20"/>
    </w:rPr>
  </w:style>
  <w:style w:type="paragraph" w:styleId="a5">
    <w:name w:val="annotation text"/>
    <w:basedOn w:val="a"/>
    <w:link w:val="Char1"/>
    <w:qFormat/>
    <w:rsid w:val="00E874EC"/>
    <w:pPr>
      <w:jc w:val="left"/>
    </w:pPr>
    <w:rPr>
      <w:rFonts w:ascii="Tahoma" w:hAnsi="Tahoma"/>
    </w:rPr>
  </w:style>
  <w:style w:type="paragraph" w:styleId="a6">
    <w:name w:val="Body Text Indent"/>
    <w:basedOn w:val="a"/>
    <w:link w:val="Char2"/>
    <w:qFormat/>
    <w:rsid w:val="00E874EC"/>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E874EC"/>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E874EC"/>
    <w:pPr>
      <w:spacing w:after="120" w:line="480" w:lineRule="auto"/>
      <w:ind w:leftChars="200" w:left="420"/>
    </w:pPr>
  </w:style>
  <w:style w:type="paragraph" w:styleId="a8">
    <w:name w:val="Balloon Text"/>
    <w:basedOn w:val="a"/>
    <w:link w:val="Char4"/>
    <w:unhideWhenUsed/>
    <w:qFormat/>
    <w:rsid w:val="00E874EC"/>
    <w:rPr>
      <w:sz w:val="18"/>
      <w:szCs w:val="18"/>
    </w:rPr>
  </w:style>
  <w:style w:type="paragraph" w:styleId="a9">
    <w:name w:val="footer"/>
    <w:basedOn w:val="a"/>
    <w:link w:val="Char5"/>
    <w:unhideWhenUsed/>
    <w:qFormat/>
    <w:rsid w:val="00E874EC"/>
    <w:pPr>
      <w:tabs>
        <w:tab w:val="center" w:pos="4153"/>
        <w:tab w:val="right" w:pos="8306"/>
      </w:tabs>
      <w:snapToGrid w:val="0"/>
      <w:jc w:val="left"/>
    </w:pPr>
    <w:rPr>
      <w:sz w:val="18"/>
      <w:szCs w:val="18"/>
    </w:rPr>
  </w:style>
  <w:style w:type="paragraph" w:styleId="aa">
    <w:name w:val="header"/>
    <w:basedOn w:val="a"/>
    <w:link w:val="Char6"/>
    <w:unhideWhenUsed/>
    <w:qFormat/>
    <w:rsid w:val="00E874EC"/>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E874EC"/>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semiHidden/>
    <w:unhideWhenUsed/>
    <w:qFormat/>
    <w:rsid w:val="00E8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E874EC"/>
    <w:pPr>
      <w:widowControl/>
      <w:spacing w:before="100" w:beforeAutospacing="1" w:after="100" w:afterAutospacing="1"/>
      <w:jc w:val="left"/>
    </w:pPr>
    <w:rPr>
      <w:kern w:val="0"/>
      <w:sz w:val="24"/>
    </w:rPr>
  </w:style>
  <w:style w:type="paragraph" w:styleId="22">
    <w:name w:val="Body Text First Indent 2"/>
    <w:basedOn w:val="a6"/>
    <w:link w:val="2Char2"/>
    <w:uiPriority w:val="99"/>
    <w:unhideWhenUsed/>
    <w:qFormat/>
    <w:rsid w:val="00E874EC"/>
    <w:pPr>
      <w:ind w:firstLineChars="200" w:firstLine="420"/>
    </w:pPr>
    <w:rPr>
      <w:rFonts w:ascii="Times New Roman" w:hAnsi="Times New Roman"/>
    </w:rPr>
  </w:style>
  <w:style w:type="table" w:styleId="ac">
    <w:name w:val="Table Grid"/>
    <w:basedOn w:val="a2"/>
    <w:uiPriority w:val="59"/>
    <w:qFormat/>
    <w:rsid w:val="00E87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E874EC"/>
    <w:rPr>
      <w:b/>
      <w:bCs/>
    </w:rPr>
  </w:style>
  <w:style w:type="character" w:styleId="ae">
    <w:name w:val="FollowedHyperlink"/>
    <w:basedOn w:val="a1"/>
    <w:uiPriority w:val="99"/>
    <w:semiHidden/>
    <w:unhideWhenUsed/>
    <w:qFormat/>
    <w:rsid w:val="00E874EC"/>
    <w:rPr>
      <w:color w:val="800080" w:themeColor="followedHyperlink"/>
      <w:u w:val="single"/>
    </w:rPr>
  </w:style>
  <w:style w:type="character" w:styleId="af">
    <w:name w:val="line number"/>
    <w:basedOn w:val="a1"/>
    <w:qFormat/>
    <w:rsid w:val="00E874EC"/>
    <w:rPr>
      <w:rFonts w:ascii="Arial" w:eastAsia="黑体" w:hAnsi="Arial" w:cs="Arial"/>
      <w:snapToGrid w:val="0"/>
      <w:kern w:val="0"/>
      <w:szCs w:val="21"/>
    </w:rPr>
  </w:style>
  <w:style w:type="character" w:styleId="af0">
    <w:name w:val="Hyperlink"/>
    <w:qFormat/>
    <w:rsid w:val="00E874EC"/>
    <w:rPr>
      <w:color w:val="0000FF"/>
      <w:u w:val="single"/>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qFormat/>
    <w:rsid w:val="00E874EC"/>
    <w:rPr>
      <w:rFonts w:ascii="宋体" w:eastAsia="宋体" w:hAnsi="宋体" w:cs="Times New Roman"/>
      <w:b/>
      <w:bCs/>
      <w:sz w:val="24"/>
      <w:szCs w:val="24"/>
    </w:rPr>
  </w:style>
  <w:style w:type="character" w:customStyle="1" w:styleId="Char">
    <w:name w:val="正文文本 Char"/>
    <w:basedOn w:val="a1"/>
    <w:link w:val="a0"/>
    <w:qFormat/>
    <w:rsid w:val="00E874EC"/>
    <w:rPr>
      <w:rFonts w:ascii="Calibri" w:eastAsia="宋体" w:hAnsi="Calibri" w:cs="Times New Roman"/>
      <w:szCs w:val="24"/>
    </w:rPr>
  </w:style>
  <w:style w:type="character" w:customStyle="1" w:styleId="Char2">
    <w:name w:val="正文文本缩进 Char"/>
    <w:basedOn w:val="a1"/>
    <w:link w:val="a6"/>
    <w:qFormat/>
    <w:rsid w:val="00E874EC"/>
    <w:rPr>
      <w:rFonts w:ascii="Calibri" w:eastAsia="宋体" w:hAnsi="Calibri" w:cs="Times New Roman"/>
      <w:szCs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1"/>
    <w:link w:val="a7"/>
    <w:qFormat/>
    <w:rsid w:val="00E874EC"/>
    <w:rPr>
      <w:rFonts w:ascii="宋体" w:eastAsia="宋体" w:hAnsi="Courier New" w:cs="Times New Roman"/>
      <w:sz w:val="24"/>
      <w:szCs w:val="24"/>
    </w:rPr>
  </w:style>
  <w:style w:type="character" w:customStyle="1" w:styleId="Char5">
    <w:name w:val="页脚 Char"/>
    <w:basedOn w:val="a1"/>
    <w:link w:val="a9"/>
    <w:qFormat/>
    <w:rsid w:val="00E874EC"/>
    <w:rPr>
      <w:rFonts w:ascii="Times New Roman" w:eastAsia="宋体" w:hAnsi="Times New Roman" w:cs="Times New Roman"/>
      <w:sz w:val="18"/>
      <w:szCs w:val="18"/>
    </w:rPr>
  </w:style>
  <w:style w:type="character" w:customStyle="1" w:styleId="Char6">
    <w:name w:val="页眉 Char"/>
    <w:basedOn w:val="a1"/>
    <w:link w:val="aa"/>
    <w:qFormat/>
    <w:rsid w:val="00E874EC"/>
    <w:rPr>
      <w:rFonts w:ascii="Times New Roman" w:eastAsia="宋体" w:hAnsi="Times New Roman" w:cs="Times New Roman"/>
      <w:sz w:val="18"/>
      <w:szCs w:val="18"/>
    </w:rPr>
  </w:style>
  <w:style w:type="character" w:customStyle="1" w:styleId="2Char1">
    <w:name w:val="正文文本 2 Char"/>
    <w:basedOn w:val="a1"/>
    <w:link w:val="21"/>
    <w:qFormat/>
    <w:rsid w:val="00E874EC"/>
    <w:rPr>
      <w:rFonts w:ascii="宋体" w:eastAsia="宋体" w:hAnsi="宋体" w:cs="Times New Roman"/>
      <w:color w:val="000000"/>
      <w:sz w:val="24"/>
      <w:szCs w:val="24"/>
    </w:rPr>
  </w:style>
  <w:style w:type="character" w:customStyle="1" w:styleId="2Char2">
    <w:name w:val="正文首行缩进 2 Char"/>
    <w:basedOn w:val="Char2"/>
    <w:link w:val="22"/>
    <w:uiPriority w:val="99"/>
    <w:semiHidden/>
    <w:qFormat/>
    <w:rsid w:val="00E874EC"/>
    <w:rPr>
      <w:rFonts w:ascii="Times New Roman" w:eastAsia="宋体" w:hAnsi="Times New Roman" w:cs="Times New Roman"/>
      <w:szCs w:val="24"/>
    </w:rPr>
  </w:style>
  <w:style w:type="paragraph" w:customStyle="1" w:styleId="af1">
    <w:name w:val="*正文"/>
    <w:basedOn w:val="a"/>
    <w:qFormat/>
    <w:rsid w:val="00E874EC"/>
    <w:pPr>
      <w:spacing w:line="360" w:lineRule="auto"/>
      <w:ind w:firstLineChars="200" w:firstLine="200"/>
    </w:pPr>
    <w:rPr>
      <w:rFonts w:ascii="宋体" w:hAnsi="宋体" w:cstheme="minorBidi"/>
      <w:sz w:val="22"/>
    </w:rPr>
  </w:style>
  <w:style w:type="character" w:customStyle="1" w:styleId="font61">
    <w:name w:val="font61"/>
    <w:basedOn w:val="a1"/>
    <w:qFormat/>
    <w:rsid w:val="00E874EC"/>
    <w:rPr>
      <w:rFonts w:ascii="宋体" w:eastAsia="宋体" w:hAnsi="宋体" w:cs="宋体" w:hint="eastAsia"/>
      <w:color w:val="000000"/>
      <w:sz w:val="22"/>
      <w:szCs w:val="22"/>
      <w:u w:val="none"/>
    </w:rPr>
  </w:style>
  <w:style w:type="character" w:customStyle="1" w:styleId="Char4">
    <w:name w:val="批注框文本 Char"/>
    <w:basedOn w:val="a1"/>
    <w:link w:val="a8"/>
    <w:qFormat/>
    <w:rsid w:val="00E874EC"/>
    <w:rPr>
      <w:rFonts w:ascii="Times New Roman" w:eastAsia="宋体" w:hAnsi="Times New Roman" w:cs="Times New Roman"/>
      <w:sz w:val="18"/>
      <w:szCs w:val="18"/>
    </w:rPr>
  </w:style>
  <w:style w:type="character" w:customStyle="1" w:styleId="Char10">
    <w:name w:val="纯文本 Char1"/>
    <w:basedOn w:val="a1"/>
    <w:qFormat/>
    <w:rsid w:val="00E874EC"/>
    <w:rPr>
      <w:rFonts w:ascii="宋体" w:eastAsia="宋体" w:hAnsi="Courier New" w:cs="Times New Roman"/>
      <w:sz w:val="24"/>
      <w:szCs w:val="24"/>
    </w:rPr>
  </w:style>
  <w:style w:type="character" w:customStyle="1" w:styleId="Char0">
    <w:name w:val="正文缩进 Char"/>
    <w:basedOn w:val="a1"/>
    <w:link w:val="a4"/>
    <w:qFormat/>
    <w:rsid w:val="00E874EC"/>
    <w:rPr>
      <w:rFonts w:ascii="Times New Roman" w:eastAsia="宋体" w:hAnsi="Times New Roman" w:cs="Times New Roman"/>
      <w:szCs w:val="20"/>
    </w:rPr>
  </w:style>
  <w:style w:type="character" w:customStyle="1" w:styleId="Char11">
    <w:name w:val="正文文本缩进 Char1"/>
    <w:basedOn w:val="a1"/>
    <w:qFormat/>
    <w:rsid w:val="00E874EC"/>
    <w:rPr>
      <w:rFonts w:ascii="Calibri" w:eastAsia="宋体" w:hAnsi="Calibri" w:cs="Times New Roman"/>
      <w:szCs w:val="24"/>
    </w:rPr>
  </w:style>
  <w:style w:type="paragraph" w:styleId="af2">
    <w:name w:val="List Paragraph"/>
    <w:basedOn w:val="a"/>
    <w:uiPriority w:val="34"/>
    <w:qFormat/>
    <w:rsid w:val="00E874EC"/>
    <w:pPr>
      <w:ind w:firstLineChars="200" w:firstLine="420"/>
    </w:pPr>
    <w:rPr>
      <w:rFonts w:ascii="Calibri" w:hAnsi="Calibri" w:cs="黑体"/>
    </w:rPr>
  </w:style>
  <w:style w:type="character" w:customStyle="1" w:styleId="font41">
    <w:name w:val="font41"/>
    <w:basedOn w:val="a1"/>
    <w:qFormat/>
    <w:rsid w:val="00E874EC"/>
    <w:rPr>
      <w:rFonts w:ascii="宋体" w:eastAsia="宋体" w:hAnsi="宋体" w:cs="宋体" w:hint="eastAsia"/>
      <w:b/>
      <w:color w:val="000000"/>
      <w:sz w:val="20"/>
      <w:szCs w:val="20"/>
      <w:u w:val="none"/>
    </w:rPr>
  </w:style>
  <w:style w:type="character" w:customStyle="1" w:styleId="1Char">
    <w:name w:val="标题 1 Char"/>
    <w:basedOn w:val="a1"/>
    <w:link w:val="1"/>
    <w:qFormat/>
    <w:rsid w:val="00E874EC"/>
    <w:rPr>
      <w:rFonts w:ascii="Calibri" w:eastAsia="宋体" w:hAnsi="Calibri" w:cs="Times New Roman"/>
      <w:b/>
      <w:bCs/>
      <w:kern w:val="44"/>
      <w:sz w:val="44"/>
      <w:szCs w:val="44"/>
    </w:rPr>
  </w:style>
  <w:style w:type="character" w:customStyle="1" w:styleId="4Char">
    <w:name w:val="4 Char"/>
    <w:link w:val="4"/>
    <w:qFormat/>
    <w:rsid w:val="00E874EC"/>
    <w:rPr>
      <w:rFonts w:eastAsia="仿宋_GB2312"/>
      <w:sz w:val="32"/>
      <w:szCs w:val="24"/>
    </w:rPr>
  </w:style>
  <w:style w:type="paragraph" w:customStyle="1" w:styleId="4">
    <w:name w:val="4"/>
    <w:basedOn w:val="a"/>
    <w:link w:val="4Char"/>
    <w:qFormat/>
    <w:rsid w:val="00E874EC"/>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E874EC"/>
    <w:rPr>
      <w:rFonts w:eastAsia="仿宋_GB2312"/>
      <w:b/>
      <w:sz w:val="32"/>
      <w:szCs w:val="24"/>
    </w:rPr>
  </w:style>
  <w:style w:type="paragraph" w:customStyle="1" w:styleId="30">
    <w:name w:val="3"/>
    <w:basedOn w:val="a"/>
    <w:link w:val="3Char0"/>
    <w:qFormat/>
    <w:rsid w:val="00E874EC"/>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E874EC"/>
    <w:pPr>
      <w:spacing w:beforeLines="50" w:afterLines="50" w:line="360" w:lineRule="auto"/>
    </w:pPr>
    <w:rPr>
      <w:rFonts w:eastAsia="仿宋_GB2312"/>
      <w:b/>
      <w:sz w:val="32"/>
    </w:rPr>
  </w:style>
  <w:style w:type="paragraph" w:customStyle="1" w:styleId="ok">
    <w:name w:val="正文ok"/>
    <w:basedOn w:val="a"/>
    <w:qFormat/>
    <w:rsid w:val="00E874EC"/>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E874EC"/>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E874EC"/>
    <w:rPr>
      <w:rFonts w:eastAsia="宋体"/>
      <w:sz w:val="24"/>
    </w:rPr>
  </w:style>
  <w:style w:type="paragraph" w:customStyle="1" w:styleId="23">
    <w:name w:val="正文2"/>
    <w:basedOn w:val="a"/>
    <w:link w:val="2CharChar"/>
    <w:qFormat/>
    <w:rsid w:val="00E874EC"/>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E874EC"/>
    <w:rPr>
      <w:rFonts w:ascii="Times New Roman" w:eastAsia="宋体" w:hAnsi="Times New Roman" w:cs="Times New Roman"/>
      <w:szCs w:val="24"/>
    </w:rPr>
  </w:style>
  <w:style w:type="paragraph" w:customStyle="1" w:styleId="11">
    <w:name w:val="正文1"/>
    <w:basedOn w:val="a"/>
    <w:qFormat/>
    <w:rsid w:val="00E874EC"/>
    <w:pPr>
      <w:adjustRightInd w:val="0"/>
      <w:spacing w:line="318" w:lineRule="atLeast"/>
      <w:ind w:left="369" w:firstLine="369"/>
      <w:textAlignment w:val="baseline"/>
    </w:pPr>
    <w:rPr>
      <w:rFonts w:ascii="宋体"/>
      <w:szCs w:val="20"/>
    </w:rPr>
  </w:style>
  <w:style w:type="paragraph" w:customStyle="1" w:styleId="af3">
    <w:name w:val="正文段"/>
    <w:basedOn w:val="a"/>
    <w:qFormat/>
    <w:rsid w:val="00E874EC"/>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qFormat/>
    <w:rsid w:val="00E874EC"/>
    <w:rPr>
      <w:rFonts w:ascii="Tahoma" w:eastAsia="宋体" w:hAnsi="Tahoma" w:cs="Times New Roman"/>
      <w:szCs w:val="24"/>
    </w:rPr>
  </w:style>
  <w:style w:type="character" w:customStyle="1" w:styleId="font11">
    <w:name w:val="font11"/>
    <w:basedOn w:val="a1"/>
    <w:qFormat/>
    <w:rsid w:val="00E874EC"/>
    <w:rPr>
      <w:rFonts w:ascii="宋体" w:eastAsia="宋体" w:hAnsi="宋体" w:cs="宋体" w:hint="eastAsia"/>
      <w:color w:val="000000"/>
      <w:sz w:val="23"/>
      <w:szCs w:val="23"/>
      <w:u w:val="none"/>
    </w:rPr>
  </w:style>
  <w:style w:type="character" w:customStyle="1" w:styleId="font31">
    <w:name w:val="font31"/>
    <w:basedOn w:val="a1"/>
    <w:qFormat/>
    <w:rsid w:val="00E874EC"/>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sid w:val="00E874EC"/>
    <w:rPr>
      <w:rFonts w:eastAsia="楷体_GB2312"/>
      <w:b/>
      <w:bCs/>
      <w:szCs w:val="32"/>
    </w:rPr>
  </w:style>
  <w:style w:type="character" w:customStyle="1" w:styleId="font21">
    <w:name w:val="font21"/>
    <w:basedOn w:val="a1"/>
    <w:qFormat/>
    <w:rsid w:val="00E874EC"/>
    <w:rPr>
      <w:rFonts w:ascii="宋体" w:eastAsia="宋体" w:hAnsi="宋体" w:cs="宋体" w:hint="eastAsia"/>
      <w:color w:val="000000"/>
      <w:sz w:val="23"/>
      <w:szCs w:val="23"/>
      <w:u w:val="none"/>
    </w:rPr>
  </w:style>
  <w:style w:type="character" w:customStyle="1" w:styleId="font51">
    <w:name w:val="font51"/>
    <w:basedOn w:val="a1"/>
    <w:qFormat/>
    <w:rsid w:val="00E874EC"/>
    <w:rPr>
      <w:rFonts w:ascii="Times New Roman" w:hAnsi="Times New Roman" w:cs="Times New Roman" w:hint="default"/>
      <w:color w:val="000000"/>
      <w:sz w:val="23"/>
      <w:szCs w:val="23"/>
      <w:u w:val="none"/>
    </w:rPr>
  </w:style>
  <w:style w:type="character" w:customStyle="1" w:styleId="font81">
    <w:name w:val="font81"/>
    <w:basedOn w:val="a1"/>
    <w:qFormat/>
    <w:rsid w:val="00E874EC"/>
    <w:rPr>
      <w:rFonts w:ascii="Times New Roman" w:hAnsi="Times New Roman" w:cs="Times New Roman" w:hint="default"/>
      <w:b/>
      <w:color w:val="000000"/>
      <w:sz w:val="23"/>
      <w:szCs w:val="23"/>
      <w:u w:val="none"/>
    </w:rPr>
  </w:style>
  <w:style w:type="paragraph" w:customStyle="1" w:styleId="Style2">
    <w:name w:val="_Style 2"/>
    <w:basedOn w:val="a"/>
    <w:uiPriority w:val="34"/>
    <w:qFormat/>
    <w:rsid w:val="00E874EC"/>
    <w:pPr>
      <w:autoSpaceDE w:val="0"/>
      <w:autoSpaceDN w:val="0"/>
      <w:adjustRightInd w:val="0"/>
      <w:ind w:firstLineChars="200" w:firstLine="420"/>
    </w:pPr>
    <w:rPr>
      <w:color w:val="000000"/>
      <w:kern w:val="0"/>
      <w:szCs w:val="21"/>
    </w:rPr>
  </w:style>
  <w:style w:type="paragraph" w:customStyle="1" w:styleId="00">
    <w:name w:val="00正文"/>
    <w:basedOn w:val="a"/>
    <w:qFormat/>
    <w:rsid w:val="00E874EC"/>
    <w:pPr>
      <w:snapToGrid w:val="0"/>
      <w:spacing w:line="360" w:lineRule="exact"/>
      <w:ind w:firstLineChars="200" w:firstLine="200"/>
    </w:pPr>
    <w:rPr>
      <w:szCs w:val="22"/>
    </w:rPr>
  </w:style>
  <w:style w:type="character" w:customStyle="1" w:styleId="HTMLChar">
    <w:name w:val="HTML 预设格式 Char"/>
    <w:basedOn w:val="a1"/>
    <w:link w:val="HTML"/>
    <w:uiPriority w:val="99"/>
    <w:semiHidden/>
    <w:qFormat/>
    <w:rsid w:val="00E32D02"/>
    <w:rPr>
      <w:rFonts w:ascii="宋体" w:hAnsi="宋体"/>
      <w:sz w:val="24"/>
      <w:szCs w:val="24"/>
    </w:rPr>
  </w:style>
  <w:style w:type="character" w:customStyle="1" w:styleId="font01">
    <w:name w:val="font01"/>
    <w:basedOn w:val="a1"/>
    <w:qFormat/>
    <w:rsid w:val="00E32D02"/>
    <w:rPr>
      <w:rFonts w:ascii="宋体" w:eastAsia="宋体" w:hAnsi="宋体" w:cs="宋体" w:hint="eastAsia"/>
      <w:b/>
      <w:color w:val="000000"/>
      <w:sz w:val="36"/>
      <w:szCs w:val="36"/>
      <w:u w:val="none"/>
      <w:vertAlign w:val="subscript"/>
    </w:rPr>
  </w:style>
  <w:style w:type="character" w:customStyle="1" w:styleId="font122">
    <w:name w:val="font122"/>
    <w:basedOn w:val="a1"/>
    <w:qFormat/>
    <w:rsid w:val="00E32D02"/>
    <w:rPr>
      <w:rFonts w:ascii="宋体" w:eastAsia="宋体" w:hAnsi="宋体" w:cs="宋体" w:hint="eastAsia"/>
      <w:color w:val="000000"/>
      <w:sz w:val="24"/>
      <w:szCs w:val="24"/>
      <w:u w:val="none"/>
    </w:rPr>
  </w:style>
  <w:style w:type="paragraph" w:styleId="24">
    <w:name w:val="List 2"/>
    <w:basedOn w:val="a"/>
    <w:qFormat/>
    <w:rsid w:val="00E32D02"/>
    <w:pPr>
      <w:ind w:leftChars="200" w:left="100" w:hangingChars="200" w:hanging="200"/>
    </w:pPr>
    <w:rPr>
      <w:rFonts w:asciiTheme="minorHAnsi" w:eastAsiaTheme="minorEastAsia" w:hAnsiTheme="minorHAnsi" w:cstheme="minorBidi"/>
    </w:rPr>
  </w:style>
  <w:style w:type="paragraph" w:styleId="TOC">
    <w:name w:val="TOC Heading"/>
    <w:basedOn w:val="1"/>
    <w:next w:val="a"/>
    <w:uiPriority w:val="39"/>
    <w:unhideWhenUsed/>
    <w:qFormat/>
    <w:rsid w:val="00E32D0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5">
    <w:name w:val="toc 2"/>
    <w:basedOn w:val="a"/>
    <w:next w:val="a"/>
    <w:autoRedefine/>
    <w:uiPriority w:val="39"/>
    <w:unhideWhenUsed/>
    <w:qFormat/>
    <w:rsid w:val="00E32D02"/>
    <w:pPr>
      <w:widowControl/>
      <w:spacing w:after="100" w:line="259" w:lineRule="auto"/>
      <w:ind w:left="220"/>
      <w:jc w:val="left"/>
    </w:pPr>
    <w:rPr>
      <w:rFonts w:asciiTheme="minorHAnsi" w:eastAsiaTheme="minorEastAsia" w:hAnsiTheme="minorHAnsi"/>
      <w:kern w:val="0"/>
      <w:sz w:val="22"/>
      <w:szCs w:val="22"/>
    </w:rPr>
  </w:style>
  <w:style w:type="paragraph" w:styleId="12">
    <w:name w:val="toc 1"/>
    <w:basedOn w:val="a"/>
    <w:next w:val="a"/>
    <w:autoRedefine/>
    <w:unhideWhenUsed/>
    <w:qFormat/>
    <w:rsid w:val="00E32D02"/>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qFormat/>
    <w:rsid w:val="00E32D02"/>
    <w:pPr>
      <w:widowControl/>
      <w:spacing w:after="100" w:line="259" w:lineRule="auto"/>
      <w:ind w:left="440"/>
      <w:jc w:val="left"/>
    </w:pPr>
    <w:rPr>
      <w:rFonts w:asciiTheme="minorHAnsi" w:eastAsiaTheme="minorEastAsia" w:hAnsiTheme="minorHAnsi"/>
      <w:kern w:val="0"/>
      <w:sz w:val="22"/>
      <w:szCs w:val="22"/>
    </w:rPr>
  </w:style>
  <w:style w:type="paragraph" w:customStyle="1" w:styleId="Default">
    <w:name w:val="Default"/>
    <w:qFormat/>
    <w:rsid w:val="00CA0A4F"/>
    <w:pPr>
      <w:widowControl w:val="0"/>
      <w:autoSpaceDE w:val="0"/>
      <w:autoSpaceDN w:val="0"/>
      <w:adjustRightInd w:val="0"/>
    </w:pPr>
    <w:rPr>
      <w:rFonts w:ascii="宋体" w:cs="宋体"/>
      <w:color w:val="000000"/>
      <w:sz w:val="24"/>
      <w:szCs w:val="24"/>
    </w:rPr>
  </w:style>
  <w:style w:type="paragraph" w:customStyle="1" w:styleId="TOC1">
    <w:name w:val="TOC 标题1"/>
    <w:basedOn w:val="1"/>
    <w:next w:val="a"/>
    <w:uiPriority w:val="39"/>
    <w:unhideWhenUsed/>
    <w:qFormat/>
    <w:rsid w:val="001F44D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font71">
    <w:name w:val="font71"/>
    <w:basedOn w:val="a1"/>
    <w:rsid w:val="000657EA"/>
    <w:rPr>
      <w:rFonts w:ascii="楷体" w:eastAsia="楷体" w:hAnsi="楷体" w:cs="楷体" w:hint="eastAsia"/>
      <w:color w:val="000000"/>
      <w:sz w:val="24"/>
      <w:szCs w:val="24"/>
      <w:u w:val="none"/>
    </w:rPr>
  </w:style>
  <w:style w:type="paragraph" w:styleId="af4">
    <w:name w:val="Title"/>
    <w:basedOn w:val="a"/>
    <w:next w:val="a"/>
    <w:link w:val="Char7"/>
    <w:qFormat/>
    <w:rsid w:val="0092464D"/>
    <w:pPr>
      <w:jc w:val="center"/>
      <w:outlineLvl w:val="0"/>
    </w:pPr>
    <w:rPr>
      <w:rFonts w:ascii="Cambria" w:eastAsia="Cambria" w:hAnsi="Cambria"/>
      <w:b/>
      <w:kern w:val="1"/>
      <w:sz w:val="32"/>
      <w:szCs w:val="32"/>
    </w:rPr>
  </w:style>
  <w:style w:type="character" w:customStyle="1" w:styleId="Char7">
    <w:name w:val="标题 Char"/>
    <w:basedOn w:val="a1"/>
    <w:link w:val="af4"/>
    <w:rsid w:val="0092464D"/>
    <w:rPr>
      <w:rFonts w:ascii="Cambria" w:eastAsia="Cambria" w:hAnsi="Cambria"/>
      <w:b/>
      <w:kern w:val="1"/>
      <w:sz w:val="32"/>
      <w:szCs w:val="32"/>
    </w:rPr>
  </w:style>
</w:styles>
</file>

<file path=word/webSettings.xml><?xml version="1.0" encoding="utf-8"?>
<w:webSettings xmlns:r="http://schemas.openxmlformats.org/officeDocument/2006/relationships" xmlns:w="http://schemas.openxmlformats.org/wordprocessingml/2006/main">
  <w:divs>
    <w:div w:id="49619034">
      <w:bodyDiv w:val="1"/>
      <w:marLeft w:val="0"/>
      <w:marRight w:val="0"/>
      <w:marTop w:val="0"/>
      <w:marBottom w:val="0"/>
      <w:divBdr>
        <w:top w:val="none" w:sz="0" w:space="0" w:color="auto"/>
        <w:left w:val="none" w:sz="0" w:space="0" w:color="auto"/>
        <w:bottom w:val="none" w:sz="0" w:space="0" w:color="auto"/>
        <w:right w:val="none" w:sz="0" w:space="0" w:color="auto"/>
      </w:divBdr>
    </w:div>
    <w:div w:id="109000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bidding.ningbo.gov.cn/ninghai/" TargetMode="External"/><Relationship Id="rId2" Type="http://schemas.openxmlformats.org/officeDocument/2006/relationships/customXml" Target="../customXml/item2.xml"/><Relationship Id="rId16" Type="http://schemas.openxmlformats.org/officeDocument/2006/relationships/image" Target="NULL" TargetMode="External"/><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dding.ningbo.gov.cn/ninghai/"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066F47-8CEC-4365-BD19-27271417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53</Pages>
  <Words>5011</Words>
  <Characters>28563</Characters>
  <Application>Microsoft Office Word</Application>
  <DocSecurity>0</DocSecurity>
  <Lines>238</Lines>
  <Paragraphs>67</Paragraphs>
  <ScaleCrop>false</ScaleCrop>
  <Company>Microsoft</Company>
  <LinksUpToDate>false</LinksUpToDate>
  <CharactersWithSpaces>33507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USER-</cp:lastModifiedBy>
  <cp:revision>187</cp:revision>
  <cp:lastPrinted>2021-05-10T01:26:00Z</cp:lastPrinted>
  <dcterms:created xsi:type="dcterms:W3CDTF">2020-10-13T07:13:00Z</dcterms:created>
  <dcterms:modified xsi:type="dcterms:W3CDTF">2021-05-10T01:26:00Z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