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EC" w:rsidRPr="00FB5FB2" w:rsidRDefault="00FB5FB2" w:rsidP="008E597B">
      <w:pPr>
        <w:spacing w:line="360" w:lineRule="auto"/>
        <w:jc w:val="center"/>
        <w:rPr>
          <w:rFonts w:ascii="宋体" w:hAnsi="宋体"/>
          <w:b/>
          <w:sz w:val="52"/>
          <w:szCs w:val="52"/>
        </w:rPr>
      </w:pPr>
      <w:r w:rsidRPr="00FB5FB2">
        <w:rPr>
          <w:rFonts w:ascii="宋体" w:hAnsi="宋体" w:hint="eastAsia"/>
          <w:b/>
          <w:sz w:val="52"/>
          <w:szCs w:val="52"/>
        </w:rPr>
        <w:t>宁海县精神康复中心暨深圳中心卫生院迁建工程电梯采购及安装项目</w:t>
      </w:r>
    </w:p>
    <w:p w:rsidR="00E874EC" w:rsidRDefault="009622B3">
      <w:pPr>
        <w:spacing w:line="800" w:lineRule="exact"/>
        <w:jc w:val="center"/>
        <w:rPr>
          <w:rFonts w:ascii="宋体" w:hAnsi="宋体"/>
          <w:b/>
          <w:sz w:val="44"/>
          <w:szCs w:val="44"/>
        </w:rPr>
      </w:pPr>
      <w:r>
        <w:rPr>
          <w:rFonts w:ascii="宋体" w:hAnsi="宋体" w:hint="eastAsia"/>
          <w:b/>
          <w:sz w:val="44"/>
          <w:szCs w:val="44"/>
        </w:rPr>
        <w:t>项目编号：</w:t>
      </w:r>
      <w:r w:rsidR="00157416">
        <w:rPr>
          <w:rFonts w:ascii="宋体" w:hAnsi="宋体" w:hint="eastAsia"/>
          <w:b/>
          <w:sz w:val="44"/>
          <w:szCs w:val="44"/>
        </w:rPr>
        <w:t>NHZFCG-</w:t>
      </w:r>
      <w:r w:rsidR="00F92174">
        <w:rPr>
          <w:rFonts w:ascii="宋体" w:hAnsi="宋体" w:hint="eastAsia"/>
          <w:b/>
          <w:sz w:val="44"/>
          <w:szCs w:val="44"/>
        </w:rPr>
        <w:t>Z2021010</w:t>
      </w:r>
    </w:p>
    <w:p w:rsidR="00E874EC" w:rsidRDefault="00E874EC">
      <w:pPr>
        <w:jc w:val="center"/>
        <w:rPr>
          <w:rFonts w:ascii="宋体" w:hAnsi="宋体"/>
          <w:b/>
          <w:sz w:val="36"/>
          <w:szCs w:val="36"/>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rPr>
          <w:rFonts w:ascii="宋体" w:hAnsi="宋体"/>
          <w:b/>
          <w:sz w:val="36"/>
          <w:szCs w:val="36"/>
          <w:u w:val="single"/>
        </w:rPr>
      </w:pPr>
    </w:p>
    <w:p w:rsidR="00E874EC" w:rsidRDefault="009622B3">
      <w:pPr>
        <w:jc w:val="center"/>
        <w:rPr>
          <w:rFonts w:ascii="宋体" w:hAnsi="宋体"/>
          <w:b/>
          <w:sz w:val="84"/>
          <w:szCs w:val="84"/>
        </w:rPr>
      </w:pPr>
      <w:r>
        <w:rPr>
          <w:rFonts w:ascii="宋体" w:hAnsi="宋体" w:hint="eastAsia"/>
          <w:b/>
          <w:sz w:val="84"/>
          <w:szCs w:val="84"/>
        </w:rPr>
        <w:t>招</w:t>
      </w:r>
    </w:p>
    <w:p w:rsidR="00E874EC" w:rsidRDefault="009622B3">
      <w:pPr>
        <w:jc w:val="center"/>
        <w:rPr>
          <w:rFonts w:ascii="宋体" w:hAnsi="宋体"/>
          <w:b/>
          <w:sz w:val="84"/>
          <w:szCs w:val="84"/>
        </w:rPr>
      </w:pPr>
      <w:r>
        <w:rPr>
          <w:rFonts w:ascii="宋体" w:hAnsi="宋体" w:hint="eastAsia"/>
          <w:b/>
          <w:sz w:val="84"/>
          <w:szCs w:val="84"/>
        </w:rPr>
        <w:t>标</w:t>
      </w:r>
    </w:p>
    <w:p w:rsidR="00E874EC" w:rsidRDefault="009622B3">
      <w:pPr>
        <w:jc w:val="center"/>
        <w:rPr>
          <w:rFonts w:ascii="宋体" w:hAnsi="宋体"/>
          <w:b/>
          <w:sz w:val="84"/>
          <w:szCs w:val="84"/>
        </w:rPr>
      </w:pPr>
      <w:r>
        <w:rPr>
          <w:rFonts w:ascii="宋体" w:hAnsi="宋体" w:hint="eastAsia"/>
          <w:b/>
          <w:sz w:val="84"/>
          <w:szCs w:val="84"/>
        </w:rPr>
        <w:t>文</w:t>
      </w:r>
    </w:p>
    <w:p w:rsidR="00E874EC" w:rsidRDefault="009622B3">
      <w:pPr>
        <w:jc w:val="center"/>
        <w:rPr>
          <w:rFonts w:ascii="宋体" w:hAnsi="宋体"/>
          <w:b/>
          <w:sz w:val="84"/>
          <w:szCs w:val="84"/>
        </w:rPr>
      </w:pPr>
      <w:r>
        <w:rPr>
          <w:rFonts w:ascii="宋体" w:hAnsi="宋体" w:hint="eastAsia"/>
          <w:b/>
          <w:sz w:val="84"/>
          <w:szCs w:val="84"/>
        </w:rPr>
        <w:t>件</w:t>
      </w: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rPr>
          <w:rFonts w:ascii="宋体" w:hAnsi="宋体"/>
          <w:b/>
          <w:sz w:val="36"/>
          <w:szCs w:val="36"/>
        </w:rPr>
      </w:pPr>
    </w:p>
    <w:p w:rsidR="00E874EC" w:rsidRDefault="00E874EC">
      <w:pPr>
        <w:spacing w:line="240" w:lineRule="exact"/>
        <w:rPr>
          <w:rFonts w:ascii="宋体" w:hAnsi="宋体"/>
          <w:b/>
          <w:sz w:val="36"/>
          <w:szCs w:val="36"/>
        </w:rPr>
      </w:pPr>
    </w:p>
    <w:p w:rsidR="00E874EC" w:rsidRDefault="005640BC">
      <w:pPr>
        <w:tabs>
          <w:tab w:val="left" w:pos="7004"/>
          <w:tab w:val="left" w:pos="7313"/>
        </w:tabs>
        <w:spacing w:line="800" w:lineRule="exact"/>
        <w:jc w:val="center"/>
        <w:rPr>
          <w:rFonts w:ascii="宋体" w:hAnsi="宋体"/>
          <w:b/>
          <w:sz w:val="44"/>
          <w:szCs w:val="44"/>
        </w:rPr>
      </w:pPr>
      <w:r>
        <w:rPr>
          <w:rFonts w:ascii="宋体" w:hAnsi="宋体" w:hint="eastAsia"/>
          <w:b/>
          <w:sz w:val="44"/>
          <w:szCs w:val="44"/>
        </w:rPr>
        <w:t>宁海县公共建设管理中心</w:t>
      </w:r>
    </w:p>
    <w:p w:rsidR="00E874EC" w:rsidRDefault="009622B3">
      <w:pPr>
        <w:tabs>
          <w:tab w:val="left" w:pos="7004"/>
          <w:tab w:val="left" w:pos="7313"/>
        </w:tabs>
        <w:spacing w:line="800" w:lineRule="exact"/>
        <w:jc w:val="center"/>
        <w:rPr>
          <w:rFonts w:ascii="宋体" w:hAnsi="宋体"/>
          <w:b/>
        </w:rPr>
      </w:pPr>
      <w:r>
        <w:rPr>
          <w:rFonts w:ascii="宋体" w:hAnsi="宋体" w:hint="eastAsia"/>
          <w:b/>
          <w:sz w:val="44"/>
          <w:szCs w:val="44"/>
        </w:rPr>
        <w:t>二〇二</w:t>
      </w:r>
      <w:r w:rsidR="00DA1DF9">
        <w:rPr>
          <w:rFonts w:ascii="宋体" w:hAnsi="宋体" w:hint="eastAsia"/>
          <w:b/>
          <w:sz w:val="44"/>
          <w:szCs w:val="44"/>
        </w:rPr>
        <w:t>一</w:t>
      </w:r>
      <w:r>
        <w:rPr>
          <w:rFonts w:ascii="宋体" w:hAnsi="宋体" w:hint="eastAsia"/>
          <w:b/>
          <w:sz w:val="44"/>
          <w:szCs w:val="44"/>
        </w:rPr>
        <w:t>年</w:t>
      </w:r>
    </w:p>
    <w:p w:rsidR="00E874EC" w:rsidRDefault="00E874EC">
      <w:pPr>
        <w:pStyle w:val="a7"/>
        <w:spacing w:beforeLines="0" w:afterLines="0" w:line="360" w:lineRule="auto"/>
        <w:jc w:val="center"/>
        <w:rPr>
          <w:rFonts w:hAnsi="宋体"/>
        </w:rPr>
        <w:sectPr w:rsidR="00E874EC">
          <w:pgSz w:w="11906" w:h="16838"/>
          <w:pgMar w:top="1440" w:right="1800" w:bottom="1440" w:left="1800" w:header="851" w:footer="992" w:gutter="0"/>
          <w:cols w:space="425"/>
          <w:docGrid w:type="lines" w:linePitch="312"/>
        </w:sectPr>
      </w:pPr>
    </w:p>
    <w:p w:rsidR="00E874EC" w:rsidRDefault="00E874EC">
      <w:pPr>
        <w:pStyle w:val="a7"/>
        <w:spacing w:beforeLines="0" w:afterLines="0" w:line="360" w:lineRule="auto"/>
        <w:jc w:val="center"/>
        <w:rPr>
          <w:rFonts w:hAnsi="宋体"/>
        </w:rPr>
      </w:pPr>
    </w:p>
    <w:p w:rsidR="00E874EC" w:rsidRDefault="00E874EC">
      <w:pPr>
        <w:pStyle w:val="a7"/>
        <w:spacing w:beforeLines="0" w:afterLines="0" w:line="360" w:lineRule="auto"/>
        <w:jc w:val="center"/>
        <w:rPr>
          <w:rFonts w:hAnsi="宋体"/>
        </w:rPr>
      </w:pPr>
    </w:p>
    <w:p w:rsidR="00E874EC" w:rsidRDefault="009622B3">
      <w:pPr>
        <w:pStyle w:val="a7"/>
        <w:spacing w:beforeLines="0" w:afterLines="0" w:line="360" w:lineRule="auto"/>
        <w:jc w:val="center"/>
        <w:rPr>
          <w:rFonts w:hAnsi="宋体"/>
          <w:sz w:val="44"/>
          <w:szCs w:val="44"/>
        </w:rPr>
      </w:pPr>
      <w:r>
        <w:rPr>
          <w:rFonts w:hAnsi="宋体" w:hint="eastAsia"/>
          <w:sz w:val="44"/>
          <w:szCs w:val="44"/>
        </w:rPr>
        <w:t>目    录</w:t>
      </w:r>
    </w:p>
    <w:p w:rsidR="00E874EC" w:rsidRDefault="00E874EC">
      <w:pPr>
        <w:rPr>
          <w:rFonts w:ascii="宋体" w:hAnsi="宋体"/>
          <w:b/>
          <w:sz w:val="28"/>
          <w:szCs w:val="28"/>
        </w:rPr>
      </w:pPr>
    </w:p>
    <w:p w:rsidR="00E874EC" w:rsidRDefault="009622B3">
      <w:pPr>
        <w:spacing w:line="800" w:lineRule="exact"/>
        <w:ind w:left="561"/>
        <w:rPr>
          <w:rFonts w:ascii="宋体" w:hAnsi="宋体"/>
          <w:sz w:val="28"/>
          <w:szCs w:val="28"/>
        </w:rPr>
      </w:pPr>
      <w:r>
        <w:rPr>
          <w:rFonts w:ascii="宋体" w:hAnsi="宋体" w:hint="eastAsia"/>
          <w:sz w:val="28"/>
          <w:szCs w:val="28"/>
        </w:rPr>
        <w:t>第一章  招标公告</w:t>
      </w:r>
    </w:p>
    <w:p w:rsidR="00E874EC" w:rsidRDefault="009622B3">
      <w:pPr>
        <w:spacing w:line="800" w:lineRule="exact"/>
        <w:ind w:left="561"/>
        <w:rPr>
          <w:rFonts w:ascii="宋体" w:hAnsi="宋体"/>
          <w:sz w:val="28"/>
          <w:szCs w:val="28"/>
        </w:rPr>
      </w:pPr>
      <w:r>
        <w:rPr>
          <w:rFonts w:ascii="宋体" w:hAnsi="宋体" w:hint="eastAsia"/>
          <w:sz w:val="28"/>
          <w:szCs w:val="28"/>
        </w:rPr>
        <w:t>第二章  采购需求</w:t>
      </w:r>
    </w:p>
    <w:p w:rsidR="00E874EC" w:rsidRDefault="009622B3">
      <w:pPr>
        <w:spacing w:line="800" w:lineRule="exact"/>
        <w:ind w:left="561"/>
        <w:rPr>
          <w:rFonts w:ascii="宋体" w:hAnsi="宋体"/>
          <w:sz w:val="28"/>
          <w:szCs w:val="28"/>
        </w:rPr>
      </w:pPr>
      <w:r>
        <w:rPr>
          <w:rFonts w:ascii="宋体" w:hAnsi="宋体" w:hint="eastAsia"/>
          <w:sz w:val="28"/>
          <w:szCs w:val="28"/>
        </w:rPr>
        <w:t>第三章  投标人须知</w:t>
      </w:r>
    </w:p>
    <w:p w:rsidR="00E874EC" w:rsidRDefault="009622B3">
      <w:pPr>
        <w:spacing w:line="800" w:lineRule="exact"/>
        <w:ind w:left="561"/>
        <w:rPr>
          <w:rFonts w:ascii="宋体" w:hAnsi="宋体"/>
          <w:sz w:val="28"/>
          <w:szCs w:val="28"/>
        </w:rPr>
      </w:pPr>
      <w:r>
        <w:rPr>
          <w:rFonts w:ascii="宋体" w:hAnsi="宋体" w:hint="eastAsia"/>
          <w:sz w:val="28"/>
          <w:szCs w:val="28"/>
        </w:rPr>
        <w:t>第四章  评标办法及评标标准</w:t>
      </w:r>
    </w:p>
    <w:p w:rsidR="00E874EC" w:rsidRDefault="009622B3">
      <w:pPr>
        <w:spacing w:line="800" w:lineRule="exact"/>
        <w:ind w:left="561"/>
        <w:rPr>
          <w:rFonts w:ascii="宋体" w:hAnsi="宋体"/>
          <w:sz w:val="28"/>
          <w:szCs w:val="28"/>
        </w:rPr>
      </w:pPr>
      <w:r>
        <w:rPr>
          <w:rFonts w:ascii="宋体" w:hAnsi="宋体" w:hint="eastAsia"/>
          <w:sz w:val="28"/>
          <w:szCs w:val="28"/>
        </w:rPr>
        <w:t>第五章  政府采购合同主要条款</w:t>
      </w:r>
    </w:p>
    <w:p w:rsidR="00E874EC" w:rsidRDefault="009622B3">
      <w:pPr>
        <w:spacing w:line="800" w:lineRule="exact"/>
        <w:ind w:left="561"/>
        <w:rPr>
          <w:rFonts w:ascii="宋体" w:hAnsi="宋体"/>
          <w:sz w:val="28"/>
          <w:szCs w:val="28"/>
        </w:rPr>
      </w:pPr>
      <w:r>
        <w:rPr>
          <w:rFonts w:ascii="宋体" w:hAnsi="宋体" w:hint="eastAsia"/>
          <w:sz w:val="28"/>
          <w:szCs w:val="28"/>
        </w:rPr>
        <w:t>第六章  投标文件格式</w:t>
      </w:r>
    </w:p>
    <w:p w:rsidR="00E874EC" w:rsidRDefault="00E874EC">
      <w:pPr>
        <w:spacing w:line="600" w:lineRule="exact"/>
        <w:rPr>
          <w:rFonts w:ascii="宋体" w:hAnsi="宋体"/>
          <w:sz w:val="32"/>
          <w:szCs w:val="32"/>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第一章  招标公告</w:t>
      </w:r>
    </w:p>
    <w:p w:rsidR="00E874EC" w:rsidRPr="00B81097" w:rsidRDefault="00E874EC" w:rsidP="000F2DF5">
      <w:pPr>
        <w:widowControl/>
        <w:spacing w:line="380" w:lineRule="exact"/>
        <w:ind w:firstLineChars="200" w:firstLine="420"/>
        <w:rPr>
          <w:rFonts w:asciiTheme="minorEastAsia" w:eastAsiaTheme="minorEastAsia" w:hAnsiTheme="minorEastAsia" w:cs="宋体"/>
          <w:kern w:val="0"/>
          <w:szCs w:val="21"/>
        </w:rPr>
      </w:pPr>
    </w:p>
    <w:tbl>
      <w:tblPr>
        <w:tblW w:w="84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874EC" w:rsidRPr="00B81097">
        <w:trPr>
          <w:trHeight w:val="1308"/>
        </w:trPr>
        <w:tc>
          <w:tcPr>
            <w:tcW w:w="8496" w:type="dxa"/>
          </w:tcPr>
          <w:p w:rsidR="00E874EC" w:rsidRPr="00B81097" w:rsidRDefault="009622B3" w:rsidP="000F2DF5">
            <w:pPr>
              <w:spacing w:line="380" w:lineRule="exact"/>
              <w:rPr>
                <w:rFonts w:asciiTheme="minorEastAsia" w:eastAsiaTheme="minorEastAsia" w:hAnsiTheme="minorEastAsia"/>
                <w:szCs w:val="21"/>
              </w:rPr>
            </w:pPr>
            <w:r w:rsidRPr="00B81097">
              <w:rPr>
                <w:rFonts w:asciiTheme="minorEastAsia" w:eastAsiaTheme="minorEastAsia" w:hAnsiTheme="minorEastAsia"/>
                <w:szCs w:val="21"/>
              </w:rPr>
              <w:t>项目概况</w:t>
            </w:r>
          </w:p>
          <w:p w:rsidR="00E874EC" w:rsidRPr="00B81097" w:rsidRDefault="00FB5FB2" w:rsidP="000F2DF5">
            <w:pPr>
              <w:spacing w:line="380" w:lineRule="exact"/>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u w:val="single"/>
              </w:rPr>
              <w:t>宁海县精神康复中心暨深圳中心卫生院迁建工程电梯采购及安装项目</w:t>
            </w:r>
            <w:r w:rsidR="009622B3" w:rsidRPr="00B81097">
              <w:rPr>
                <w:rFonts w:asciiTheme="minorEastAsia" w:eastAsiaTheme="minorEastAsia" w:hAnsiTheme="minorEastAsia"/>
                <w:szCs w:val="21"/>
              </w:rPr>
              <w:t>招标项目的潜在投标人应在</w:t>
            </w:r>
            <w:r w:rsidR="009622B3" w:rsidRPr="00B81097">
              <w:rPr>
                <w:rFonts w:asciiTheme="minorEastAsia" w:eastAsiaTheme="minorEastAsia" w:hAnsiTheme="minorEastAsia"/>
                <w:szCs w:val="21"/>
                <w:u w:val="single"/>
              </w:rPr>
              <w:t> 政府采购云平台（www.zcygov.cn） </w:t>
            </w:r>
            <w:r w:rsidR="009622B3" w:rsidRPr="00B81097">
              <w:rPr>
                <w:rFonts w:asciiTheme="minorEastAsia" w:eastAsiaTheme="minorEastAsia" w:hAnsiTheme="minorEastAsia"/>
                <w:szCs w:val="21"/>
              </w:rPr>
              <w:t>获取（下载）招标文件，并于</w:t>
            </w:r>
            <w:r w:rsidR="009622B3" w:rsidRPr="00B81097">
              <w:rPr>
                <w:rFonts w:asciiTheme="minorEastAsia" w:eastAsiaTheme="minorEastAsia" w:hAnsiTheme="minorEastAsia"/>
                <w:szCs w:val="21"/>
                <w:u w:val="single"/>
              </w:rPr>
              <w:t> </w:t>
            </w:r>
            <w:r w:rsidR="00F61187" w:rsidRPr="00B81097">
              <w:rPr>
                <w:rFonts w:asciiTheme="minorEastAsia" w:eastAsiaTheme="minorEastAsia" w:hAnsiTheme="minorEastAsia"/>
                <w:szCs w:val="21"/>
                <w:u w:val="single"/>
              </w:rPr>
              <w:t>2021年</w:t>
            </w:r>
            <w:r w:rsidR="00CC14F2">
              <w:rPr>
                <w:rFonts w:asciiTheme="minorEastAsia" w:eastAsiaTheme="minorEastAsia" w:hAnsiTheme="minorEastAsia"/>
                <w:szCs w:val="21"/>
                <w:u w:val="single"/>
              </w:rPr>
              <w:t>05月11日</w:t>
            </w:r>
            <w:r w:rsidR="009622B3" w:rsidRPr="00B81097">
              <w:rPr>
                <w:rFonts w:asciiTheme="minorEastAsia" w:eastAsiaTheme="minorEastAsia" w:hAnsiTheme="minorEastAsia"/>
                <w:szCs w:val="21"/>
                <w:u w:val="single"/>
              </w:rPr>
              <w:t xml:space="preserve"> 09:00 </w:t>
            </w:r>
            <w:r w:rsidR="009622B3" w:rsidRPr="00B81097">
              <w:rPr>
                <w:rFonts w:asciiTheme="minorEastAsia" w:eastAsiaTheme="minorEastAsia" w:hAnsiTheme="minorEastAsia"/>
                <w:szCs w:val="21"/>
              </w:rPr>
              <w:t>（北京时间）前递交（上传）投标文件。</w:t>
            </w:r>
          </w:p>
        </w:tc>
      </w:tr>
    </w:tbl>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一、项目基本情况</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项目编号：</w:t>
      </w:r>
      <w:r w:rsidR="00157416" w:rsidRPr="00B81097">
        <w:rPr>
          <w:rFonts w:asciiTheme="minorEastAsia" w:eastAsiaTheme="minorEastAsia" w:hAnsiTheme="minorEastAsia" w:cs="宋体" w:hint="eastAsia"/>
          <w:szCs w:val="21"/>
        </w:rPr>
        <w:t>NHZFCG-</w:t>
      </w:r>
      <w:r w:rsidR="00F92174">
        <w:rPr>
          <w:rFonts w:asciiTheme="minorEastAsia" w:eastAsiaTheme="minorEastAsia" w:hAnsiTheme="minorEastAsia" w:cs="宋体" w:hint="eastAsia"/>
          <w:szCs w:val="21"/>
        </w:rPr>
        <w:t>Z2021010</w:t>
      </w:r>
      <w:r w:rsidRPr="00B81097">
        <w:rPr>
          <w:rFonts w:asciiTheme="minorEastAsia" w:eastAsiaTheme="minorEastAsia" w:hAnsiTheme="minorEastAsia"/>
          <w:szCs w:val="21"/>
        </w:rPr>
        <w:t>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项目名称：</w:t>
      </w:r>
      <w:r w:rsidR="00FB5FB2">
        <w:rPr>
          <w:rFonts w:asciiTheme="minorEastAsia" w:eastAsiaTheme="minorEastAsia" w:hAnsiTheme="minorEastAsia" w:hint="eastAsia"/>
          <w:szCs w:val="21"/>
        </w:rPr>
        <w:t>宁海县精神康复中心暨深圳中心卫生院迁建工程电梯采购及安装项目</w:t>
      </w:r>
      <w:r w:rsidRPr="00B81097">
        <w:rPr>
          <w:rFonts w:asciiTheme="minorEastAsia" w:eastAsiaTheme="minorEastAsia" w:hAnsiTheme="minorEastAsia"/>
          <w:szCs w:val="21"/>
        </w:rPr>
        <w:t>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预算金额（元）：</w:t>
      </w:r>
      <w:r w:rsidR="00141DAC">
        <w:rPr>
          <w:rFonts w:asciiTheme="minorEastAsia" w:eastAsiaTheme="minorEastAsia" w:hAnsiTheme="minorEastAsia" w:hint="eastAsia"/>
          <w:szCs w:val="21"/>
        </w:rPr>
        <w:t>1700000</w:t>
      </w:r>
      <w:r w:rsidRPr="00B81097">
        <w:rPr>
          <w:rFonts w:asciiTheme="minorEastAsia" w:eastAsiaTheme="minorEastAsia" w:hAnsiTheme="minorEastAsia"/>
          <w:szCs w:val="21"/>
        </w:rPr>
        <w:t>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最高限价（元）：</w:t>
      </w:r>
      <w:r w:rsidR="00141DAC">
        <w:rPr>
          <w:rFonts w:asciiTheme="minorEastAsia" w:eastAsiaTheme="minorEastAsia" w:hAnsiTheme="minorEastAsia" w:hint="eastAsia"/>
          <w:szCs w:val="21"/>
        </w:rPr>
        <w:t>1700000</w:t>
      </w:r>
      <w:r w:rsidRPr="00B81097">
        <w:rPr>
          <w:rFonts w:asciiTheme="minorEastAsia" w:eastAsiaTheme="minorEastAsia" w:hAnsiTheme="minorEastAsia"/>
          <w:szCs w:val="21"/>
        </w:rPr>
        <w:t>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采购需求：</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标项名称</w:t>
      </w:r>
      <w:r w:rsidR="00356178" w:rsidRPr="00B81097">
        <w:rPr>
          <w:rFonts w:asciiTheme="minorEastAsia" w:eastAsiaTheme="minorEastAsia" w:hAnsiTheme="minorEastAsia" w:hint="eastAsia"/>
          <w:szCs w:val="21"/>
        </w:rPr>
        <w:t>：</w:t>
      </w:r>
      <w:r w:rsidR="00FB5FB2">
        <w:rPr>
          <w:rFonts w:asciiTheme="minorEastAsia" w:eastAsiaTheme="minorEastAsia" w:hAnsiTheme="minorEastAsia" w:hint="eastAsia"/>
          <w:szCs w:val="21"/>
        </w:rPr>
        <w:t>宁海县精神康复中心暨深圳中心卫生院迁建工程电梯采购及安装项目</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数量</w:t>
      </w:r>
      <w:r w:rsidR="004E6C84" w:rsidRPr="00B81097">
        <w:rPr>
          <w:rFonts w:asciiTheme="minorEastAsia" w:eastAsiaTheme="minorEastAsia" w:hAnsiTheme="minorEastAsia" w:hint="eastAsia"/>
          <w:szCs w:val="21"/>
        </w:rPr>
        <w:t>：</w:t>
      </w:r>
      <w:r w:rsidR="006F54BB" w:rsidRPr="00A91704">
        <w:rPr>
          <w:rFonts w:asciiTheme="minorEastAsia" w:eastAsiaTheme="minorEastAsia" w:hAnsiTheme="minorEastAsia" w:hint="eastAsia"/>
          <w:szCs w:val="21"/>
        </w:rPr>
        <w:t>不限</w:t>
      </w:r>
    </w:p>
    <w:p w:rsidR="00981668"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预算金额（元）</w:t>
      </w:r>
      <w:r w:rsidR="006E0D08" w:rsidRPr="00B81097">
        <w:rPr>
          <w:rFonts w:asciiTheme="minorEastAsia" w:eastAsiaTheme="minorEastAsia" w:hAnsiTheme="minorEastAsia" w:hint="eastAsia"/>
          <w:szCs w:val="21"/>
        </w:rPr>
        <w:t>：</w:t>
      </w:r>
      <w:r w:rsidR="00141DAC">
        <w:rPr>
          <w:rFonts w:asciiTheme="minorEastAsia" w:eastAsiaTheme="minorEastAsia" w:hAnsiTheme="minorEastAsia" w:hint="eastAsia"/>
          <w:szCs w:val="21"/>
        </w:rPr>
        <w:t>1700000</w:t>
      </w:r>
    </w:p>
    <w:p w:rsidR="00E874EC" w:rsidRPr="00B81097" w:rsidRDefault="009622B3" w:rsidP="000F2DF5">
      <w:pPr>
        <w:spacing w:line="380" w:lineRule="exact"/>
        <w:ind w:firstLineChars="194" w:firstLine="407"/>
        <w:rPr>
          <w:rFonts w:asciiTheme="minorEastAsia" w:eastAsiaTheme="minorEastAsia" w:hAnsiTheme="minorEastAsia"/>
          <w:szCs w:val="21"/>
        </w:rPr>
      </w:pPr>
      <w:r w:rsidRPr="00B81097">
        <w:rPr>
          <w:rFonts w:asciiTheme="minorEastAsia" w:eastAsiaTheme="minorEastAsia" w:hAnsiTheme="minorEastAsia"/>
          <w:szCs w:val="21"/>
        </w:rPr>
        <w:t>简要规格描述或项目基本概况介绍、用途：</w:t>
      </w:r>
      <w:r w:rsidR="006038B1">
        <w:rPr>
          <w:rFonts w:asciiTheme="minorEastAsia" w:eastAsiaTheme="minorEastAsia" w:hAnsiTheme="minorEastAsia" w:hint="eastAsia"/>
          <w:szCs w:val="21"/>
        </w:rPr>
        <w:t>电梯</w:t>
      </w:r>
      <w:r w:rsidR="005E65DE" w:rsidRPr="00B81097">
        <w:rPr>
          <w:rFonts w:asciiTheme="minorEastAsia" w:eastAsiaTheme="minorEastAsia" w:hAnsiTheme="minorEastAsia" w:hint="eastAsia"/>
          <w:szCs w:val="21"/>
        </w:rPr>
        <w:t>（具体详见采购需求）</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备注：/</w:t>
      </w:r>
    </w:p>
    <w:p w:rsidR="00E874EC" w:rsidRPr="00B81097" w:rsidRDefault="009622B3" w:rsidP="000F2DF5">
      <w:pPr>
        <w:spacing w:line="380" w:lineRule="exact"/>
        <w:ind w:firstLineChars="200" w:firstLine="420"/>
        <w:rPr>
          <w:rFonts w:asciiTheme="minorEastAsia" w:eastAsiaTheme="minorEastAsia" w:hAnsiTheme="minorEastAsia" w:cs="仿宋"/>
          <w:szCs w:val="21"/>
        </w:rPr>
      </w:pPr>
      <w:r w:rsidRPr="00B81097">
        <w:rPr>
          <w:rFonts w:asciiTheme="minorEastAsia" w:eastAsiaTheme="minorEastAsia" w:hAnsiTheme="minorEastAsia"/>
          <w:szCs w:val="21"/>
        </w:rPr>
        <w:t>合同履</w:t>
      </w:r>
      <w:r w:rsidRPr="00B81097">
        <w:rPr>
          <w:rFonts w:asciiTheme="minorEastAsia" w:eastAsiaTheme="minorEastAsia" w:hAnsiTheme="minorEastAsia" w:hint="eastAsia"/>
          <w:szCs w:val="21"/>
        </w:rPr>
        <w:t>约</w:t>
      </w:r>
      <w:r w:rsidRPr="00B81097">
        <w:rPr>
          <w:rFonts w:asciiTheme="minorEastAsia" w:eastAsiaTheme="minorEastAsia" w:hAnsiTheme="minorEastAsia"/>
          <w:szCs w:val="21"/>
        </w:rPr>
        <w:t>期限：</w:t>
      </w:r>
      <w:r w:rsidR="006038B1">
        <w:rPr>
          <w:rFonts w:ascii="宋体" w:hAnsi="宋体" w:hint="eastAsia"/>
          <w:szCs w:val="21"/>
        </w:rPr>
        <w:t>合同签订后，接采购人书面通知后3个月内。安装工期：60天。</w:t>
      </w:r>
      <w:r w:rsidRPr="00B81097">
        <w:rPr>
          <w:rFonts w:asciiTheme="minorEastAsia" w:eastAsiaTheme="minorEastAsia" w:hAnsiTheme="minorEastAsia"/>
          <w:color w:val="FF0000"/>
          <w:szCs w:val="21"/>
        </w:rPr>
        <w:t>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本项目（否）接受联合体投标。</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二、申请人的资格要求：</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1.</w:t>
      </w:r>
      <w:r w:rsidR="002430D8" w:rsidRPr="00B81097">
        <w:rPr>
          <w:rFonts w:asciiTheme="minorEastAsia" w:eastAsiaTheme="minorEastAsia" w:hAnsiTheme="minorEastAsia" w:hint="eastAsia"/>
          <w:szCs w:val="21"/>
        </w:rPr>
        <w:t>满足《中华人民共和国政府采购法》第二十二条规定；未被“信用中国”（</w:t>
      </w:r>
      <w:hyperlink w:tgtFrame="_blank" w:history="1">
        <w:r w:rsidR="002430D8" w:rsidRPr="00B81097">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sidR="002430D8" w:rsidRPr="00B81097">
        <w:rPr>
          <w:rFonts w:asciiTheme="minorEastAsia" w:eastAsiaTheme="minorEastAsia" w:hAnsiTheme="minorEastAsia" w:hint="eastAsia"/>
          <w:color w:val="111F2C"/>
          <w:szCs w:val="21"/>
          <w:shd w:val="clear" w:color="auto" w:fill="FFFFFF"/>
        </w:rPr>
        <w:t>。</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2.落实政府采购政策需满足的资格要求：无 </w:t>
      </w:r>
    </w:p>
    <w:p w:rsidR="00E874EC"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3.本项目的特定资格要求：</w:t>
      </w:r>
    </w:p>
    <w:p w:rsidR="002078FB" w:rsidRPr="000F2DF5" w:rsidRDefault="00BE457C" w:rsidP="000F2DF5">
      <w:pPr>
        <w:pStyle w:val="a0"/>
        <w:spacing w:after="0" w:line="380" w:lineRule="exact"/>
        <w:ind w:firstLineChars="145" w:firstLine="304"/>
        <w:rPr>
          <w:rFonts w:asciiTheme="minorEastAsia" w:eastAsiaTheme="minorEastAsia" w:hAnsiTheme="minorEastAsia"/>
          <w:szCs w:val="21"/>
        </w:rPr>
      </w:pPr>
      <w:r w:rsidRPr="000F2DF5">
        <w:rPr>
          <w:rFonts w:asciiTheme="minorEastAsia" w:eastAsiaTheme="minorEastAsia" w:hAnsiTheme="minorEastAsia" w:hint="eastAsia"/>
          <w:szCs w:val="21"/>
        </w:rPr>
        <w:t>（1）</w:t>
      </w:r>
      <w:r w:rsidR="000F2DF5" w:rsidRPr="000F2DF5">
        <w:rPr>
          <w:rFonts w:asciiTheme="minorEastAsia" w:eastAsiaTheme="minorEastAsia" w:hAnsiTheme="minorEastAsia" w:cs="宋体" w:hint="eastAsia"/>
          <w:bCs/>
          <w:szCs w:val="21"/>
        </w:rPr>
        <w:t>投标的电梯品牌的制造商必须有相应的特种设备（电梯）产品的生产许可证（提供复印件加盖制造商公章）</w:t>
      </w:r>
      <w:r w:rsidR="000F2DF5">
        <w:rPr>
          <w:rFonts w:asciiTheme="minorEastAsia" w:eastAsiaTheme="minorEastAsia" w:hAnsiTheme="minorEastAsia" w:cs="宋体" w:hint="eastAsia"/>
          <w:bCs/>
          <w:szCs w:val="21"/>
        </w:rPr>
        <w:t>。</w:t>
      </w:r>
    </w:p>
    <w:p w:rsidR="00BE457C" w:rsidRPr="000F2DF5" w:rsidRDefault="00BE457C" w:rsidP="000F2DF5">
      <w:pPr>
        <w:pStyle w:val="a0"/>
        <w:spacing w:after="0" w:line="380" w:lineRule="exact"/>
        <w:ind w:firstLineChars="145" w:firstLine="304"/>
        <w:rPr>
          <w:rFonts w:asciiTheme="minorEastAsia" w:eastAsiaTheme="minorEastAsia" w:hAnsiTheme="minorEastAsia"/>
          <w:szCs w:val="21"/>
        </w:rPr>
      </w:pPr>
      <w:r w:rsidRPr="000F2DF5">
        <w:rPr>
          <w:rFonts w:asciiTheme="minorEastAsia" w:eastAsiaTheme="minorEastAsia" w:hAnsiTheme="minorEastAsia" w:hint="eastAsia"/>
          <w:szCs w:val="21"/>
        </w:rPr>
        <w:t>（2）</w:t>
      </w:r>
      <w:r w:rsidR="000F2DF5" w:rsidRPr="000F2DF5">
        <w:rPr>
          <w:rFonts w:asciiTheme="minorEastAsia" w:eastAsiaTheme="minorEastAsia" w:hAnsiTheme="minorEastAsia" w:cs="宋体" w:hint="eastAsia"/>
          <w:bCs/>
          <w:szCs w:val="21"/>
        </w:rPr>
        <w:t>投标人（或制造商）必须有相应的特种设备（电梯）产品安装维修许可证（提供复印件加盖公章）。</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三、获取招标文件</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时间：</w:t>
      </w:r>
      <w:r w:rsidRPr="00B81097">
        <w:rPr>
          <w:rFonts w:asciiTheme="minorEastAsia" w:eastAsiaTheme="minorEastAsia" w:hAnsiTheme="minorEastAsia"/>
          <w:szCs w:val="21"/>
          <w:u w:val="single"/>
        </w:rPr>
        <w:t>202</w:t>
      </w:r>
      <w:r w:rsidR="00164FBC" w:rsidRPr="00B81097">
        <w:rPr>
          <w:rFonts w:asciiTheme="minorEastAsia" w:eastAsiaTheme="minorEastAsia" w:hAnsiTheme="minorEastAsia" w:hint="eastAsia"/>
          <w:szCs w:val="21"/>
          <w:u w:val="single"/>
        </w:rPr>
        <w:t>1</w:t>
      </w:r>
      <w:r w:rsidRPr="00B81097">
        <w:rPr>
          <w:rFonts w:asciiTheme="minorEastAsia" w:eastAsiaTheme="minorEastAsia" w:hAnsiTheme="minorEastAsia"/>
          <w:szCs w:val="21"/>
          <w:u w:val="single"/>
        </w:rPr>
        <w:t>年</w:t>
      </w:r>
      <w:r w:rsidR="00164FBC" w:rsidRPr="00B81097">
        <w:rPr>
          <w:rFonts w:asciiTheme="minorEastAsia" w:eastAsiaTheme="minorEastAsia" w:hAnsiTheme="minorEastAsia" w:hint="eastAsia"/>
          <w:szCs w:val="21"/>
          <w:u w:val="single"/>
        </w:rPr>
        <w:t>0</w:t>
      </w:r>
      <w:r w:rsidR="00152A57">
        <w:rPr>
          <w:rFonts w:asciiTheme="minorEastAsia" w:eastAsiaTheme="minorEastAsia" w:hAnsiTheme="minorEastAsia" w:hint="eastAsia"/>
          <w:szCs w:val="21"/>
          <w:u w:val="single"/>
        </w:rPr>
        <w:t>4</w:t>
      </w:r>
      <w:r w:rsidR="00230E9E" w:rsidRPr="00B81097">
        <w:rPr>
          <w:rFonts w:asciiTheme="minorEastAsia" w:eastAsiaTheme="minorEastAsia" w:hAnsiTheme="minorEastAsia" w:hint="eastAsia"/>
          <w:szCs w:val="21"/>
          <w:u w:val="single"/>
        </w:rPr>
        <w:t>月</w:t>
      </w:r>
      <w:r w:rsidR="00CC14F2">
        <w:rPr>
          <w:rFonts w:asciiTheme="minorEastAsia" w:eastAsiaTheme="minorEastAsia" w:hAnsiTheme="minorEastAsia" w:hint="eastAsia"/>
          <w:szCs w:val="21"/>
          <w:u w:val="single"/>
        </w:rPr>
        <w:t>20</w:t>
      </w:r>
      <w:r w:rsidR="00230E9E" w:rsidRPr="00B81097">
        <w:rPr>
          <w:rFonts w:asciiTheme="minorEastAsia" w:eastAsiaTheme="minorEastAsia" w:hAnsiTheme="minorEastAsia" w:hint="eastAsia"/>
          <w:szCs w:val="21"/>
          <w:u w:val="single"/>
        </w:rPr>
        <w:t>日</w:t>
      </w:r>
      <w:r w:rsidRPr="00B81097">
        <w:rPr>
          <w:rFonts w:asciiTheme="minorEastAsia" w:eastAsiaTheme="minorEastAsia" w:hAnsiTheme="minorEastAsia"/>
          <w:szCs w:val="21"/>
        </w:rPr>
        <w:t>至</w:t>
      </w:r>
      <w:r w:rsidRPr="00B81097">
        <w:rPr>
          <w:rFonts w:asciiTheme="minorEastAsia" w:eastAsiaTheme="minorEastAsia" w:hAnsiTheme="minorEastAsia"/>
          <w:szCs w:val="21"/>
          <w:u w:val="single"/>
        </w:rPr>
        <w:t>202</w:t>
      </w:r>
      <w:r w:rsidR="00164FBC" w:rsidRPr="00B81097">
        <w:rPr>
          <w:rFonts w:asciiTheme="minorEastAsia" w:eastAsiaTheme="minorEastAsia" w:hAnsiTheme="minorEastAsia" w:hint="eastAsia"/>
          <w:szCs w:val="21"/>
          <w:u w:val="single"/>
        </w:rPr>
        <w:t>1</w:t>
      </w:r>
      <w:r w:rsidRPr="00B81097">
        <w:rPr>
          <w:rFonts w:asciiTheme="minorEastAsia" w:eastAsiaTheme="minorEastAsia" w:hAnsiTheme="minorEastAsia"/>
          <w:szCs w:val="21"/>
          <w:u w:val="single"/>
        </w:rPr>
        <w:t>年</w:t>
      </w:r>
      <w:r w:rsidR="00634625" w:rsidRPr="00B81097">
        <w:rPr>
          <w:rFonts w:asciiTheme="minorEastAsia" w:eastAsiaTheme="minorEastAsia" w:hAnsiTheme="minorEastAsia" w:hint="eastAsia"/>
          <w:szCs w:val="21"/>
          <w:u w:val="single"/>
        </w:rPr>
        <w:t>0</w:t>
      </w:r>
      <w:r w:rsidR="00CC14F2">
        <w:rPr>
          <w:rFonts w:asciiTheme="minorEastAsia" w:eastAsiaTheme="minorEastAsia" w:hAnsiTheme="minorEastAsia" w:hint="eastAsia"/>
          <w:szCs w:val="21"/>
          <w:u w:val="single"/>
        </w:rPr>
        <w:t>5</w:t>
      </w:r>
      <w:r w:rsidR="00634625" w:rsidRPr="00B81097">
        <w:rPr>
          <w:rFonts w:asciiTheme="minorEastAsia" w:eastAsiaTheme="minorEastAsia" w:hAnsiTheme="minorEastAsia" w:hint="eastAsia"/>
          <w:szCs w:val="21"/>
          <w:u w:val="single"/>
        </w:rPr>
        <w:t>月</w:t>
      </w:r>
      <w:r w:rsidR="00CC14F2">
        <w:rPr>
          <w:rFonts w:asciiTheme="minorEastAsia" w:eastAsiaTheme="minorEastAsia" w:hAnsiTheme="minorEastAsia" w:hint="eastAsia"/>
          <w:szCs w:val="21"/>
          <w:u w:val="single"/>
        </w:rPr>
        <w:t>10</w:t>
      </w:r>
      <w:r w:rsidR="00634625" w:rsidRPr="00B81097">
        <w:rPr>
          <w:rFonts w:asciiTheme="minorEastAsia" w:eastAsiaTheme="minorEastAsia" w:hAnsiTheme="minorEastAsia" w:hint="eastAsia"/>
          <w:szCs w:val="21"/>
          <w:u w:val="single"/>
        </w:rPr>
        <w:t>日</w:t>
      </w:r>
      <w:r w:rsidRPr="00B81097">
        <w:rPr>
          <w:rFonts w:asciiTheme="minorEastAsia" w:eastAsiaTheme="minorEastAsia" w:hAnsiTheme="minorEastAsia"/>
          <w:szCs w:val="21"/>
        </w:rPr>
        <w:t>，每天上午</w:t>
      </w:r>
      <w:r w:rsidRPr="00B81097">
        <w:rPr>
          <w:rFonts w:asciiTheme="minorEastAsia" w:eastAsiaTheme="minorEastAsia" w:hAnsiTheme="minorEastAsia"/>
          <w:szCs w:val="21"/>
          <w:u w:val="single"/>
        </w:rPr>
        <w:t>00:00至12:00</w:t>
      </w:r>
      <w:r w:rsidRPr="00B81097">
        <w:rPr>
          <w:rFonts w:asciiTheme="minorEastAsia" w:eastAsiaTheme="minorEastAsia" w:hAnsiTheme="minorEastAsia"/>
          <w:szCs w:val="21"/>
        </w:rPr>
        <w:t>，下午</w:t>
      </w:r>
      <w:r w:rsidRPr="00B81097">
        <w:rPr>
          <w:rFonts w:asciiTheme="minorEastAsia" w:eastAsiaTheme="minorEastAsia" w:hAnsiTheme="minorEastAsia" w:hint="eastAsia"/>
          <w:szCs w:val="21"/>
          <w:u w:val="single"/>
        </w:rPr>
        <w:t>1</w:t>
      </w:r>
      <w:r w:rsidRPr="00B81097">
        <w:rPr>
          <w:rFonts w:asciiTheme="minorEastAsia" w:eastAsiaTheme="minorEastAsia" w:hAnsiTheme="minorEastAsia"/>
          <w:szCs w:val="21"/>
          <w:u w:val="single"/>
        </w:rPr>
        <w:t>2:00至23:59 </w:t>
      </w:r>
      <w:r w:rsidRPr="00B81097">
        <w:rPr>
          <w:rFonts w:asciiTheme="minorEastAsia" w:eastAsiaTheme="minorEastAsia" w:hAnsiTheme="minorEastAsia"/>
          <w:szCs w:val="21"/>
        </w:rPr>
        <w:t>（北京时间，线上获取法定节假日均可，线下获取文件法定节假日除外）</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地点（网址）：政府采购云平台（www.zcygov.cn）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方式：通过政府采购云平台下载。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售价（元）：0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四、提交投标文件截止时间、开标时间和地点</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lastRenderedPageBreak/>
        <w:t xml:space="preserve">提交投标文件截止时间： </w:t>
      </w:r>
      <w:r w:rsidR="00F61187" w:rsidRPr="00B81097">
        <w:rPr>
          <w:rFonts w:asciiTheme="minorEastAsia" w:eastAsiaTheme="minorEastAsia" w:hAnsiTheme="minorEastAsia"/>
          <w:szCs w:val="21"/>
          <w:u w:val="single"/>
        </w:rPr>
        <w:t>2021年</w:t>
      </w:r>
      <w:r w:rsidR="00CC14F2">
        <w:rPr>
          <w:rFonts w:asciiTheme="minorEastAsia" w:eastAsiaTheme="minorEastAsia" w:hAnsiTheme="minorEastAsia"/>
          <w:szCs w:val="21"/>
          <w:u w:val="single"/>
        </w:rPr>
        <w:t>05月11日</w:t>
      </w:r>
      <w:r w:rsidRPr="00B81097">
        <w:rPr>
          <w:rFonts w:asciiTheme="minorEastAsia" w:eastAsiaTheme="minorEastAsia" w:hAnsiTheme="minorEastAsia"/>
          <w:szCs w:val="21"/>
          <w:u w:val="single"/>
        </w:rPr>
        <w:t xml:space="preserve"> 09:00</w:t>
      </w:r>
      <w:r w:rsidRPr="00B81097">
        <w:rPr>
          <w:rFonts w:asciiTheme="minorEastAsia" w:eastAsiaTheme="minorEastAsia" w:hAnsiTheme="minorEastAsia"/>
          <w:szCs w:val="21"/>
        </w:rPr>
        <w:t>（北京时间）</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投标地点（网址）：</w:t>
      </w:r>
      <w:r w:rsidRPr="00B81097">
        <w:rPr>
          <w:rFonts w:asciiTheme="minorEastAsia" w:eastAsiaTheme="minorEastAsia" w:hAnsiTheme="minorEastAsia"/>
          <w:szCs w:val="21"/>
          <w:u w:val="single"/>
        </w:rPr>
        <w:t>宁海县桃源街道金水东路5号五楼开标室5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开标时间：</w:t>
      </w:r>
      <w:r w:rsidRPr="00B81097">
        <w:rPr>
          <w:rFonts w:asciiTheme="minorEastAsia" w:eastAsiaTheme="minorEastAsia" w:hAnsiTheme="minorEastAsia"/>
          <w:szCs w:val="21"/>
          <w:u w:val="single"/>
        </w:rPr>
        <w:t xml:space="preserve"> </w:t>
      </w:r>
      <w:r w:rsidR="00F61187" w:rsidRPr="00B81097">
        <w:rPr>
          <w:rFonts w:asciiTheme="minorEastAsia" w:eastAsiaTheme="minorEastAsia" w:hAnsiTheme="minorEastAsia"/>
          <w:szCs w:val="21"/>
          <w:u w:val="single"/>
        </w:rPr>
        <w:t>2021年</w:t>
      </w:r>
      <w:r w:rsidR="00CC14F2">
        <w:rPr>
          <w:rFonts w:asciiTheme="minorEastAsia" w:eastAsiaTheme="minorEastAsia" w:hAnsiTheme="minorEastAsia"/>
          <w:szCs w:val="21"/>
          <w:u w:val="single"/>
        </w:rPr>
        <w:t>05月11日</w:t>
      </w:r>
      <w:r w:rsidRPr="00B81097">
        <w:rPr>
          <w:rFonts w:asciiTheme="minorEastAsia" w:eastAsiaTheme="minorEastAsia" w:hAnsiTheme="minorEastAsia"/>
          <w:szCs w:val="21"/>
          <w:u w:val="single"/>
        </w:rPr>
        <w:t xml:space="preserve"> 09:00</w:t>
      </w:r>
      <w:r w:rsidRPr="00B81097">
        <w:rPr>
          <w:rFonts w:asciiTheme="minorEastAsia" w:eastAsiaTheme="minorEastAsia" w:hAnsiTheme="minorEastAsia"/>
          <w:szCs w:val="21"/>
        </w:rPr>
        <w:t>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开标地点（网址）：</w:t>
      </w:r>
      <w:r w:rsidRPr="00B81097">
        <w:rPr>
          <w:rFonts w:asciiTheme="minorEastAsia" w:eastAsiaTheme="minorEastAsia" w:hAnsiTheme="minorEastAsia"/>
          <w:szCs w:val="21"/>
          <w:u w:val="single"/>
        </w:rPr>
        <w:t>宁海县桃源街道金水东路5号五楼开标室5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五、公告期限</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自本公告发布之日起5个工作日。</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六、其他补充事宜</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1</w:t>
      </w:r>
      <w:r w:rsidR="006B6D98">
        <w:rPr>
          <w:rFonts w:asciiTheme="minorEastAsia" w:eastAsiaTheme="minorEastAsia" w:hAnsiTheme="minorEastAsia" w:hint="eastAsia"/>
          <w:szCs w:val="21"/>
        </w:rPr>
        <w:t>.</w:t>
      </w:r>
      <w:r w:rsidRPr="00B81097">
        <w:rPr>
          <w:rFonts w:asciiTheme="minorEastAsia" w:eastAsiaTheme="minorEastAsia" w:hAnsiTheme="minorEastAsia"/>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2</w:t>
      </w:r>
      <w:r w:rsidR="006B6D98">
        <w:rPr>
          <w:rFonts w:asciiTheme="minorEastAsia" w:eastAsiaTheme="minorEastAsia" w:hAnsiTheme="minorEastAsia" w:hint="eastAsia"/>
          <w:szCs w:val="21"/>
        </w:rPr>
        <w:t>.</w:t>
      </w:r>
      <w:r w:rsidRPr="00B81097">
        <w:rPr>
          <w:rFonts w:asciiTheme="minorEastAsia" w:eastAsiaTheme="minorEastAsia" w:hAnsiTheme="minorEastAsia"/>
          <w:szCs w:val="21"/>
        </w:rPr>
        <w:t>其他事项：</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w:t>
      </w:r>
      <w:r w:rsidRPr="00B81097">
        <w:rPr>
          <w:rFonts w:asciiTheme="minorEastAsia" w:eastAsiaTheme="minorEastAsia" w:hAnsiTheme="minorEastAsia" w:hint="eastAsia"/>
          <w:szCs w:val="21"/>
        </w:rPr>
        <w:t>1</w:t>
      </w:r>
      <w:r w:rsidRPr="00B81097">
        <w:rPr>
          <w:rFonts w:asciiTheme="minorEastAsia" w:eastAsiaTheme="minorEastAsia" w:hAnsiTheme="minorEastAsia"/>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w:t>
      </w:r>
      <w:r w:rsidRPr="00B81097">
        <w:rPr>
          <w:rFonts w:asciiTheme="minorEastAsia" w:eastAsiaTheme="minorEastAsia" w:hAnsiTheme="minorEastAsia" w:hint="eastAsia"/>
          <w:szCs w:val="21"/>
        </w:rPr>
        <w:t>2</w:t>
      </w:r>
      <w:r w:rsidRPr="00B81097">
        <w:rPr>
          <w:rFonts w:asciiTheme="minorEastAsia" w:eastAsiaTheme="minorEastAsia" w:hAnsiTheme="minorEastAsia"/>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w:t>
      </w:r>
      <w:r w:rsidRPr="00B81097">
        <w:rPr>
          <w:rFonts w:asciiTheme="minorEastAsia" w:eastAsiaTheme="minorEastAsia" w:hAnsiTheme="minorEastAsia" w:hint="eastAsia"/>
          <w:szCs w:val="21"/>
        </w:rPr>
        <w:t>3</w:t>
      </w:r>
      <w:r w:rsidRPr="00B81097">
        <w:rPr>
          <w:rFonts w:asciiTheme="minorEastAsia" w:eastAsiaTheme="minorEastAsia" w:hAnsiTheme="minorEastAsia"/>
          <w:szCs w:val="21"/>
        </w:rPr>
        <w:t>）供应商如提供备份投标文件的，应于</w:t>
      </w:r>
      <w:r w:rsidR="00F61187" w:rsidRPr="00B81097">
        <w:rPr>
          <w:rFonts w:asciiTheme="minorEastAsia" w:eastAsiaTheme="minorEastAsia" w:hAnsiTheme="minorEastAsia"/>
          <w:szCs w:val="21"/>
        </w:rPr>
        <w:t>2021年</w:t>
      </w:r>
      <w:r w:rsidR="00CC14F2">
        <w:rPr>
          <w:rFonts w:asciiTheme="minorEastAsia" w:eastAsiaTheme="minorEastAsia" w:hAnsiTheme="minorEastAsia"/>
          <w:szCs w:val="21"/>
        </w:rPr>
        <w:t>05月11日</w:t>
      </w:r>
      <w:r w:rsidRPr="00B81097">
        <w:rPr>
          <w:rFonts w:asciiTheme="minorEastAsia" w:eastAsiaTheme="minorEastAsia" w:hAnsiTheme="minorEastAsia"/>
          <w:szCs w:val="21"/>
        </w:rPr>
        <w:t>9点0分（北京时间）前，将电子备份投标文件和纸质备份投标文件分别密封，邮寄或直接送达至宁海县公共资源交易中心，逾期送达或未密封将予以拒收。供应商仅提供备份投标文件（包括电子备份投标文件或纸质备份投标文件）投标的，投标无效。邮寄公司推荐采用EMS或顺丰，快递费用由投标供应商承担，如投标供应商选择快递费到付，政府采购中心将拒签并退回。如想查询快递签收情况，请告知快递单号（地址：宁海县桃源街道金水东路5号五楼501室，收件人：</w:t>
      </w:r>
      <w:r w:rsidR="002902A3" w:rsidRPr="00B81097">
        <w:rPr>
          <w:rFonts w:asciiTheme="minorEastAsia" w:eastAsiaTheme="minorEastAsia" w:hAnsiTheme="minorEastAsia" w:hint="eastAsia"/>
          <w:szCs w:val="21"/>
        </w:rPr>
        <w:t>高</w:t>
      </w:r>
      <w:r w:rsidR="002902A3" w:rsidRPr="00B81097">
        <w:rPr>
          <w:rFonts w:asciiTheme="minorEastAsia" w:eastAsiaTheme="minorEastAsia" w:hAnsiTheme="minorEastAsia"/>
          <w:szCs w:val="21"/>
        </w:rPr>
        <w:t>凤</w:t>
      </w:r>
      <w:r w:rsidRPr="00B81097">
        <w:rPr>
          <w:rFonts w:asciiTheme="minorEastAsia" w:eastAsiaTheme="minorEastAsia" w:hAnsiTheme="minorEastAsia"/>
          <w:szCs w:val="21"/>
        </w:rPr>
        <w:t>，联系电话：0574-65131832，快递以工作人员签收时间为准）。</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w:t>
      </w:r>
      <w:r w:rsidRPr="00B81097">
        <w:rPr>
          <w:rFonts w:asciiTheme="minorEastAsia" w:eastAsiaTheme="minorEastAsia" w:hAnsiTheme="minorEastAsia" w:hint="eastAsia"/>
          <w:szCs w:val="21"/>
        </w:rPr>
        <w:t>4</w:t>
      </w:r>
      <w:r w:rsidRPr="00B81097">
        <w:rPr>
          <w:rFonts w:asciiTheme="minorEastAsia" w:eastAsiaTheme="minorEastAsia" w:hAnsiTheme="minorEastAsia"/>
          <w:szCs w:val="21"/>
        </w:rPr>
        <w:t>）采购代理机构在招标文件规定的时间通过政府采购云平台组织开标、开启投标文件，所有供应商均应准时在线参加。开标时间后30分钟内（</w:t>
      </w:r>
      <w:r w:rsidR="00F61187" w:rsidRPr="00B81097">
        <w:rPr>
          <w:rFonts w:asciiTheme="minorEastAsia" w:eastAsiaTheme="minorEastAsia" w:hAnsiTheme="minorEastAsia"/>
          <w:szCs w:val="21"/>
        </w:rPr>
        <w:t>2021年</w:t>
      </w:r>
      <w:r w:rsidR="00CC14F2">
        <w:rPr>
          <w:rFonts w:asciiTheme="minorEastAsia" w:eastAsiaTheme="minorEastAsia" w:hAnsiTheme="minorEastAsia"/>
          <w:szCs w:val="21"/>
        </w:rPr>
        <w:t>05月11日</w:t>
      </w:r>
      <w:r w:rsidRPr="00B81097">
        <w:rPr>
          <w:rFonts w:asciiTheme="minorEastAsia" w:eastAsiaTheme="minorEastAsia" w:hAnsiTheme="minorEastAsia"/>
          <w:szCs w:val="21"/>
        </w:rPr>
        <w:t>9点30分前）供应商可以登录政府采购云平台，用“项目采购-开标评标”功能解密投标文件。若供应商在规定时间内（</w:t>
      </w:r>
      <w:r w:rsidR="00F61187" w:rsidRPr="00B81097">
        <w:rPr>
          <w:rFonts w:asciiTheme="minorEastAsia" w:eastAsiaTheme="minorEastAsia" w:hAnsiTheme="minorEastAsia"/>
          <w:szCs w:val="21"/>
        </w:rPr>
        <w:t>2021年</w:t>
      </w:r>
      <w:r w:rsidR="00CC14F2">
        <w:rPr>
          <w:rFonts w:asciiTheme="minorEastAsia" w:eastAsiaTheme="minorEastAsia" w:hAnsiTheme="minorEastAsia"/>
          <w:szCs w:val="21"/>
        </w:rPr>
        <w:t>05月11日</w:t>
      </w:r>
      <w:r w:rsidRPr="00B81097">
        <w:rPr>
          <w:rFonts w:asciiTheme="minorEastAsia" w:eastAsiaTheme="minorEastAsia" w:hAnsiTheme="minorEastAsia"/>
          <w:szCs w:val="21"/>
        </w:rPr>
        <w:t>9点30分前）无法解密或解密失败，可使用电子备份投标文件进行或使用纸质备份投标文件进行线下评标。</w:t>
      </w:r>
    </w:p>
    <w:p w:rsidR="00E874EC" w:rsidRPr="00B81097" w:rsidRDefault="009622B3" w:rsidP="000F2DF5">
      <w:pPr>
        <w:spacing w:line="380" w:lineRule="exact"/>
        <w:ind w:firstLineChars="200" w:firstLine="420"/>
        <w:jc w:val="left"/>
        <w:rPr>
          <w:rFonts w:asciiTheme="minorEastAsia" w:eastAsiaTheme="minorEastAsia" w:hAnsiTheme="minorEastAsia"/>
          <w:szCs w:val="21"/>
        </w:rPr>
      </w:pPr>
      <w:r w:rsidRPr="00B81097">
        <w:rPr>
          <w:rFonts w:asciiTheme="minorEastAsia" w:eastAsiaTheme="minorEastAsia" w:hAnsiTheme="minorEastAsia"/>
          <w:szCs w:val="21"/>
        </w:rPr>
        <w:t>（</w:t>
      </w:r>
      <w:r w:rsidRPr="00B81097">
        <w:rPr>
          <w:rFonts w:asciiTheme="minorEastAsia" w:eastAsiaTheme="minorEastAsia" w:hAnsiTheme="minorEastAsia" w:hint="eastAsia"/>
          <w:szCs w:val="21"/>
        </w:rPr>
        <w:t>5</w:t>
      </w:r>
      <w:r w:rsidRPr="00B81097">
        <w:rPr>
          <w:rFonts w:asciiTheme="minorEastAsia" w:eastAsiaTheme="minorEastAsia" w:hAnsiTheme="minorEastAsia"/>
          <w:szCs w:val="21"/>
        </w:rPr>
        <w:t>）各供应商应在开标前确保成为浙江省政府采购网正式注册入库供应商，并完成CA数字证书办理（供应商CA申领操作指南：https://help.zcygov.cn/web/site2/2018/11-29/2452.html，完成CA数字证书办理预计两周左右，请供应商自行把握时间）。因未注册入库、未办理CA数字证书等原因造成无法投</w:t>
      </w:r>
      <w:r w:rsidRPr="00B81097">
        <w:rPr>
          <w:rFonts w:asciiTheme="minorEastAsia" w:eastAsiaTheme="minorEastAsia" w:hAnsiTheme="minorEastAsia"/>
          <w:szCs w:val="21"/>
        </w:rPr>
        <w:lastRenderedPageBreak/>
        <w:t>标或投标失败等后果由供应商自行承担。</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w:t>
      </w:r>
      <w:r w:rsidRPr="00B81097">
        <w:rPr>
          <w:rFonts w:asciiTheme="minorEastAsia" w:eastAsiaTheme="minorEastAsia" w:hAnsiTheme="minorEastAsia" w:hint="eastAsia"/>
          <w:szCs w:val="21"/>
        </w:rPr>
        <w:t>6</w:t>
      </w:r>
      <w:r w:rsidRPr="00B81097">
        <w:rPr>
          <w:rFonts w:asciiTheme="minorEastAsia" w:eastAsiaTheme="minorEastAsia" w:hAnsiTheme="minorEastAsia"/>
          <w:szCs w:val="21"/>
        </w:rPr>
        <w:t xml:space="preserve">）如本项目改为线下评标，供应商须在纸质备份投标文件中提供作出澄清、说明或补正的指定电子邮箱。评审过程中有关澄清、说明或者补正，采购代理机构将通过电子邮箱（nhztbgf@163.com）进行收发。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七、对本次</w:t>
      </w:r>
      <w:r w:rsidRPr="00B81097">
        <w:rPr>
          <w:rFonts w:asciiTheme="minorEastAsia" w:eastAsiaTheme="minorEastAsia" w:hAnsiTheme="minorEastAsia" w:hint="eastAsia"/>
          <w:szCs w:val="21"/>
        </w:rPr>
        <w:t>采购</w:t>
      </w:r>
      <w:r w:rsidRPr="00B81097">
        <w:rPr>
          <w:rFonts w:asciiTheme="minorEastAsia" w:eastAsiaTheme="minorEastAsia" w:hAnsiTheme="minorEastAsia"/>
          <w:szCs w:val="21"/>
        </w:rPr>
        <w:t xml:space="preserve">提出询问、质疑、投诉，请按以下方式联系。　　　　　　　　　　　　</w:t>
      </w:r>
    </w:p>
    <w:p w:rsidR="002342DD" w:rsidRPr="00B81097" w:rsidRDefault="002342DD"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1.采购人信息</w:t>
      </w:r>
    </w:p>
    <w:p w:rsidR="000F2DF5" w:rsidRPr="006A53DD" w:rsidRDefault="000F2DF5" w:rsidP="000F2DF5">
      <w:pPr>
        <w:spacing w:line="380" w:lineRule="exact"/>
        <w:ind w:firstLineChars="200" w:firstLine="420"/>
        <w:rPr>
          <w:rFonts w:asciiTheme="minorEastAsia" w:eastAsiaTheme="minorEastAsia" w:hAnsiTheme="minorEastAsia"/>
          <w:szCs w:val="21"/>
          <w:u w:val="single"/>
        </w:rPr>
      </w:pPr>
      <w:r w:rsidRPr="006A53DD">
        <w:rPr>
          <w:rFonts w:asciiTheme="minorEastAsia" w:eastAsiaTheme="minorEastAsia" w:hAnsiTheme="minorEastAsia"/>
          <w:szCs w:val="21"/>
        </w:rPr>
        <w:t>名称：</w:t>
      </w:r>
      <w:r w:rsidRPr="006A53DD">
        <w:rPr>
          <w:rFonts w:asciiTheme="minorEastAsia" w:eastAsiaTheme="minorEastAsia" w:hAnsiTheme="minorEastAsia" w:hint="eastAsia"/>
          <w:szCs w:val="21"/>
          <w:u w:val="single"/>
        </w:rPr>
        <w:t>宁海县公共建设管理中心</w:t>
      </w:r>
    </w:p>
    <w:p w:rsidR="000F2DF5" w:rsidRPr="006A53DD" w:rsidRDefault="000F2DF5" w:rsidP="000F2DF5">
      <w:pPr>
        <w:spacing w:line="380" w:lineRule="exact"/>
        <w:ind w:firstLineChars="200" w:firstLine="420"/>
        <w:rPr>
          <w:rFonts w:asciiTheme="minorEastAsia" w:eastAsiaTheme="minorEastAsia" w:hAnsiTheme="minorEastAsia"/>
          <w:szCs w:val="21"/>
        </w:rPr>
      </w:pPr>
      <w:r w:rsidRPr="006A53DD">
        <w:rPr>
          <w:rFonts w:asciiTheme="minorEastAsia" w:eastAsiaTheme="minorEastAsia" w:hAnsiTheme="minorEastAsia"/>
          <w:szCs w:val="21"/>
        </w:rPr>
        <w:t>地址：</w:t>
      </w:r>
      <w:r w:rsidRPr="006A53DD">
        <w:rPr>
          <w:rFonts w:asciiTheme="minorEastAsia" w:eastAsiaTheme="minorEastAsia" w:hAnsiTheme="minorEastAsia" w:hint="eastAsia"/>
          <w:szCs w:val="21"/>
          <w:u w:val="single"/>
        </w:rPr>
        <w:t xml:space="preserve">浙江省宁波市宁海县桃源街道南畈路5号桃源大厦B座17楼 </w:t>
      </w:r>
    </w:p>
    <w:p w:rsidR="000F2DF5" w:rsidRPr="006A53DD" w:rsidRDefault="000F2DF5" w:rsidP="000F2DF5">
      <w:pPr>
        <w:spacing w:line="380" w:lineRule="exact"/>
        <w:ind w:firstLineChars="200" w:firstLine="420"/>
        <w:rPr>
          <w:rFonts w:asciiTheme="minorEastAsia" w:eastAsiaTheme="minorEastAsia" w:hAnsiTheme="minorEastAsia"/>
          <w:szCs w:val="21"/>
        </w:rPr>
      </w:pPr>
      <w:r w:rsidRPr="006A53DD">
        <w:rPr>
          <w:rFonts w:asciiTheme="minorEastAsia" w:eastAsiaTheme="minorEastAsia" w:hAnsiTheme="minorEastAsia"/>
          <w:szCs w:val="21"/>
        </w:rPr>
        <w:t>传真：</w:t>
      </w:r>
      <w:r w:rsidRPr="006A53DD">
        <w:rPr>
          <w:rFonts w:asciiTheme="minorEastAsia" w:eastAsiaTheme="minorEastAsia" w:hAnsiTheme="minorEastAsia"/>
          <w:szCs w:val="21"/>
          <w:u w:val="single"/>
        </w:rPr>
        <w:t>0574-</w:t>
      </w:r>
      <w:r w:rsidRPr="006A53DD">
        <w:rPr>
          <w:rFonts w:asciiTheme="minorEastAsia" w:eastAsiaTheme="minorEastAsia" w:hAnsiTheme="minorEastAsia" w:hint="eastAsia"/>
          <w:szCs w:val="21"/>
          <w:u w:val="single"/>
        </w:rPr>
        <w:t>89289328</w:t>
      </w:r>
    </w:p>
    <w:p w:rsidR="000F2DF5" w:rsidRPr="006A53DD" w:rsidRDefault="000F2DF5" w:rsidP="000F2DF5">
      <w:pPr>
        <w:spacing w:line="380" w:lineRule="exact"/>
        <w:ind w:firstLineChars="200" w:firstLine="420"/>
        <w:rPr>
          <w:rFonts w:asciiTheme="minorEastAsia" w:eastAsiaTheme="minorEastAsia" w:hAnsiTheme="minorEastAsia"/>
          <w:szCs w:val="21"/>
        </w:rPr>
      </w:pPr>
      <w:r w:rsidRPr="006A53DD">
        <w:rPr>
          <w:rFonts w:asciiTheme="minorEastAsia" w:eastAsiaTheme="minorEastAsia" w:hAnsiTheme="minorEastAsia"/>
          <w:szCs w:val="21"/>
        </w:rPr>
        <w:t>项目联系人（询问）：</w:t>
      </w:r>
      <w:r w:rsidRPr="006A53DD">
        <w:rPr>
          <w:rFonts w:asciiTheme="minorEastAsia" w:eastAsiaTheme="minorEastAsia" w:hAnsiTheme="minorEastAsia" w:hint="eastAsia"/>
          <w:szCs w:val="21"/>
          <w:u w:val="single"/>
        </w:rPr>
        <w:t xml:space="preserve">叶汇楚 </w:t>
      </w:r>
    </w:p>
    <w:p w:rsidR="000F2DF5" w:rsidRPr="006A53DD" w:rsidRDefault="000F2DF5" w:rsidP="000F2DF5">
      <w:pPr>
        <w:spacing w:line="380" w:lineRule="exact"/>
        <w:ind w:leftChars="200" w:left="420"/>
        <w:rPr>
          <w:rFonts w:asciiTheme="minorEastAsia" w:eastAsiaTheme="minorEastAsia" w:hAnsiTheme="minorEastAsia"/>
          <w:szCs w:val="21"/>
          <w:u w:val="single"/>
        </w:rPr>
      </w:pPr>
      <w:r w:rsidRPr="006A53DD">
        <w:rPr>
          <w:rFonts w:asciiTheme="minorEastAsia" w:eastAsiaTheme="minorEastAsia" w:hAnsiTheme="minorEastAsia"/>
          <w:szCs w:val="21"/>
        </w:rPr>
        <w:t>项目联系方式（询问）：</w:t>
      </w:r>
      <w:r w:rsidRPr="006A53DD">
        <w:rPr>
          <w:rFonts w:asciiTheme="minorEastAsia" w:eastAsiaTheme="minorEastAsia" w:hAnsiTheme="minorEastAsia" w:hint="eastAsia"/>
          <w:szCs w:val="21"/>
          <w:u w:val="single"/>
        </w:rPr>
        <w:t>0574-89289330</w:t>
      </w:r>
      <w:r w:rsidRPr="006A53DD">
        <w:rPr>
          <w:rFonts w:asciiTheme="minorEastAsia" w:eastAsiaTheme="minorEastAsia" w:hAnsiTheme="minorEastAsia" w:hint="eastAsia"/>
          <w:szCs w:val="21"/>
          <w:u w:val="single"/>
        </w:rPr>
        <w:br/>
      </w:r>
      <w:r w:rsidRPr="006A53DD">
        <w:rPr>
          <w:rFonts w:asciiTheme="minorEastAsia" w:eastAsiaTheme="minorEastAsia" w:hAnsiTheme="minorEastAsia"/>
          <w:szCs w:val="21"/>
        </w:rPr>
        <w:t>质疑联系人：</w:t>
      </w:r>
      <w:r w:rsidRPr="006A53DD">
        <w:rPr>
          <w:rFonts w:asciiTheme="minorEastAsia" w:eastAsiaTheme="minorEastAsia" w:hAnsiTheme="minorEastAsia" w:hint="eastAsia"/>
          <w:szCs w:val="21"/>
          <w:u w:val="single"/>
        </w:rPr>
        <w:t xml:space="preserve"> 郭海丽 </w:t>
      </w:r>
    </w:p>
    <w:p w:rsidR="000F2DF5" w:rsidRPr="006A53DD" w:rsidRDefault="000F2DF5" w:rsidP="000F2DF5">
      <w:pPr>
        <w:spacing w:line="380" w:lineRule="exact"/>
        <w:ind w:firstLineChars="200" w:firstLine="420"/>
        <w:rPr>
          <w:rFonts w:asciiTheme="minorEastAsia" w:eastAsiaTheme="minorEastAsia" w:hAnsiTheme="minorEastAsia"/>
          <w:szCs w:val="21"/>
          <w:u w:val="single"/>
        </w:rPr>
      </w:pPr>
      <w:r w:rsidRPr="006A53DD">
        <w:rPr>
          <w:rFonts w:asciiTheme="minorEastAsia" w:eastAsiaTheme="minorEastAsia" w:hAnsiTheme="minorEastAsia"/>
          <w:szCs w:val="21"/>
        </w:rPr>
        <w:t>质疑联系方式：</w:t>
      </w:r>
      <w:r w:rsidRPr="006A53DD">
        <w:rPr>
          <w:rFonts w:asciiTheme="minorEastAsia" w:eastAsiaTheme="minorEastAsia" w:hAnsiTheme="minorEastAsia" w:hint="eastAsia"/>
          <w:szCs w:val="21"/>
          <w:u w:val="single"/>
        </w:rPr>
        <w:t xml:space="preserve"> 0574-89289331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2.采购代理机构信息</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名称：</w:t>
      </w:r>
      <w:r w:rsidRPr="00B81097">
        <w:rPr>
          <w:rFonts w:asciiTheme="minorEastAsia" w:eastAsiaTheme="minorEastAsia" w:hAnsiTheme="minorEastAsia"/>
          <w:szCs w:val="21"/>
          <w:u w:val="single"/>
        </w:rPr>
        <w:t>宁海县政府采购中心</w:t>
      </w:r>
      <w:r w:rsidRPr="00B81097">
        <w:rPr>
          <w:rFonts w:asciiTheme="minorEastAsia" w:eastAsiaTheme="minorEastAsia" w:hAnsiTheme="minorEastAsia"/>
          <w:szCs w:val="21"/>
        </w:rPr>
        <w:t xml:space="preserve">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地址：</w:t>
      </w:r>
      <w:r w:rsidRPr="00B81097">
        <w:rPr>
          <w:rFonts w:asciiTheme="minorEastAsia" w:eastAsiaTheme="minorEastAsia" w:hAnsiTheme="minorEastAsia"/>
          <w:szCs w:val="21"/>
          <w:u w:val="single"/>
        </w:rPr>
        <w:t>宁海县</w:t>
      </w:r>
      <w:r w:rsidRPr="00B81097">
        <w:rPr>
          <w:rFonts w:asciiTheme="minorEastAsia" w:eastAsiaTheme="minorEastAsia" w:hAnsiTheme="minorEastAsia" w:hint="eastAsia"/>
          <w:szCs w:val="21"/>
          <w:u w:val="single"/>
        </w:rPr>
        <w:t>桃源街道</w:t>
      </w:r>
      <w:r w:rsidRPr="00B81097">
        <w:rPr>
          <w:rFonts w:asciiTheme="minorEastAsia" w:eastAsiaTheme="minorEastAsia" w:hAnsiTheme="minorEastAsia"/>
          <w:szCs w:val="21"/>
          <w:u w:val="single"/>
        </w:rPr>
        <w:t>金水东路5号</w:t>
      </w:r>
      <w:r w:rsidRPr="00B81097">
        <w:rPr>
          <w:rFonts w:asciiTheme="minorEastAsia" w:eastAsiaTheme="minorEastAsia" w:hAnsiTheme="minorEastAsia"/>
          <w:szCs w:val="21"/>
        </w:rPr>
        <w:t>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传真：</w:t>
      </w:r>
      <w:r w:rsidRPr="00B81097">
        <w:rPr>
          <w:rFonts w:asciiTheme="minorEastAsia" w:eastAsiaTheme="minorEastAsia" w:hAnsiTheme="minorEastAsia"/>
          <w:szCs w:val="21"/>
          <w:u w:val="single"/>
        </w:rPr>
        <w:t>0574-65131831</w:t>
      </w:r>
      <w:r w:rsidRPr="00B81097">
        <w:rPr>
          <w:rFonts w:asciiTheme="minorEastAsia" w:eastAsiaTheme="minorEastAsia" w:hAnsiTheme="minorEastAsia"/>
          <w:szCs w:val="21"/>
        </w:rPr>
        <w:t xml:space="preserve">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项目联系人（询问）：</w:t>
      </w:r>
      <w:r w:rsidR="00BF4860" w:rsidRPr="00B81097">
        <w:rPr>
          <w:rFonts w:asciiTheme="minorEastAsia" w:eastAsiaTheme="minorEastAsia" w:hAnsiTheme="minorEastAsia" w:hint="eastAsia"/>
          <w:szCs w:val="21"/>
          <w:u w:val="single"/>
        </w:rPr>
        <w:t>高</w:t>
      </w:r>
      <w:r w:rsidR="00BF4860" w:rsidRPr="00B81097">
        <w:rPr>
          <w:rFonts w:asciiTheme="minorEastAsia" w:eastAsiaTheme="minorEastAsia" w:hAnsiTheme="minorEastAsia"/>
          <w:szCs w:val="21"/>
          <w:u w:val="single"/>
        </w:rPr>
        <w:t>凤</w:t>
      </w:r>
      <w:r w:rsidRPr="00B81097">
        <w:rPr>
          <w:rFonts w:asciiTheme="minorEastAsia" w:eastAsiaTheme="minorEastAsia" w:hAnsiTheme="minorEastAsia"/>
          <w:szCs w:val="21"/>
        </w:rPr>
        <w:t xml:space="preserve">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项目联系方式（询问）：</w:t>
      </w:r>
      <w:r w:rsidRPr="00B81097">
        <w:rPr>
          <w:rFonts w:asciiTheme="minorEastAsia" w:eastAsiaTheme="minorEastAsia" w:hAnsiTheme="minorEastAsia"/>
          <w:szCs w:val="21"/>
          <w:u w:val="single"/>
        </w:rPr>
        <w:t>0574-65131832</w:t>
      </w:r>
      <w:r w:rsidRPr="00B81097">
        <w:rPr>
          <w:rFonts w:asciiTheme="minorEastAsia" w:eastAsiaTheme="minorEastAsia" w:hAnsiTheme="minorEastAsia"/>
          <w:szCs w:val="21"/>
        </w:rPr>
        <w:t>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质疑联系人：</w:t>
      </w:r>
      <w:r w:rsidRPr="00B81097">
        <w:rPr>
          <w:rFonts w:asciiTheme="minorEastAsia" w:eastAsiaTheme="minorEastAsia" w:hAnsiTheme="minorEastAsia"/>
          <w:szCs w:val="21"/>
          <w:u w:val="single"/>
        </w:rPr>
        <w:t>夏冬青</w:t>
      </w:r>
      <w:r w:rsidRPr="00B81097">
        <w:rPr>
          <w:rFonts w:asciiTheme="minorEastAsia" w:eastAsiaTheme="minorEastAsia" w:hAnsiTheme="minorEastAsia"/>
          <w:szCs w:val="21"/>
        </w:rPr>
        <w:t>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质疑联系方式：</w:t>
      </w:r>
      <w:r w:rsidRPr="00B81097">
        <w:rPr>
          <w:rFonts w:asciiTheme="minorEastAsia" w:eastAsiaTheme="minorEastAsia" w:hAnsiTheme="minorEastAsia"/>
          <w:szCs w:val="21"/>
          <w:u w:val="single"/>
        </w:rPr>
        <w:t xml:space="preserve"> 0574-65131831</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3.同级政府采购监督管理部门</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名称：</w:t>
      </w:r>
      <w:r w:rsidRPr="00B81097">
        <w:rPr>
          <w:rFonts w:asciiTheme="minorEastAsia" w:eastAsiaTheme="minorEastAsia" w:hAnsiTheme="minorEastAsia" w:hint="eastAsia"/>
          <w:szCs w:val="21"/>
          <w:u w:val="single"/>
        </w:rPr>
        <w:t>宁海县政府采购管理办公室</w:t>
      </w:r>
      <w:r w:rsidRPr="00B81097">
        <w:rPr>
          <w:rFonts w:asciiTheme="minorEastAsia" w:eastAsiaTheme="minorEastAsia" w:hAnsiTheme="minorEastAsia"/>
          <w:szCs w:val="21"/>
        </w:rPr>
        <w:t xml:space="preserve">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地址：</w:t>
      </w:r>
      <w:r w:rsidRPr="00B81097">
        <w:rPr>
          <w:rFonts w:asciiTheme="minorEastAsia" w:eastAsiaTheme="minorEastAsia" w:hAnsiTheme="minorEastAsia" w:hint="eastAsia"/>
          <w:szCs w:val="21"/>
          <w:u w:val="single"/>
        </w:rPr>
        <w:t>宁海县跃龙街道桃源中路218号</w:t>
      </w:r>
      <w:r w:rsidRPr="00B81097">
        <w:rPr>
          <w:rFonts w:asciiTheme="minorEastAsia" w:eastAsiaTheme="minorEastAsia" w:hAnsiTheme="minorEastAsia"/>
          <w:szCs w:val="21"/>
        </w:rPr>
        <w:t xml:space="preserve">　　　　</w:t>
      </w:r>
    </w:p>
    <w:p w:rsidR="00E874EC" w:rsidRPr="00B81097" w:rsidRDefault="009622B3" w:rsidP="000F2DF5">
      <w:pPr>
        <w:spacing w:line="380" w:lineRule="exact"/>
        <w:ind w:firstLineChars="200" w:firstLine="420"/>
        <w:rPr>
          <w:rFonts w:asciiTheme="minorEastAsia" w:eastAsiaTheme="minorEastAsia" w:hAnsiTheme="minorEastAsia"/>
          <w:szCs w:val="21"/>
          <w:u w:val="single"/>
        </w:rPr>
      </w:pPr>
      <w:r w:rsidRPr="00B81097">
        <w:rPr>
          <w:rFonts w:asciiTheme="minorEastAsia" w:eastAsiaTheme="minorEastAsia" w:hAnsiTheme="minorEastAsia"/>
          <w:szCs w:val="21"/>
        </w:rPr>
        <w:t>传真：</w:t>
      </w:r>
      <w:r w:rsidRPr="00B81097">
        <w:rPr>
          <w:rFonts w:asciiTheme="minorEastAsia" w:eastAsiaTheme="minorEastAsia" w:hAnsiTheme="minorEastAsia"/>
          <w:szCs w:val="21"/>
          <w:u w:val="single"/>
        </w:rPr>
        <w:t>0574-65265612</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联系人：</w:t>
      </w:r>
      <w:r w:rsidRPr="00B81097">
        <w:rPr>
          <w:rFonts w:asciiTheme="minorEastAsia" w:eastAsiaTheme="minorEastAsia" w:hAnsiTheme="minorEastAsia"/>
          <w:szCs w:val="21"/>
          <w:u w:val="single"/>
        </w:rPr>
        <w:t>王欢永</w:t>
      </w:r>
      <w:r w:rsidRPr="00B81097">
        <w:rPr>
          <w:rFonts w:asciiTheme="minorEastAsia" w:eastAsiaTheme="minorEastAsia" w:hAnsiTheme="minorEastAsia"/>
          <w:szCs w:val="21"/>
        </w:rPr>
        <w:t xml:space="preserve">  　　　　　　　　　　　</w:t>
      </w:r>
    </w:p>
    <w:p w:rsidR="00E874EC" w:rsidRPr="00B81097" w:rsidRDefault="009622B3" w:rsidP="000F2DF5">
      <w:pPr>
        <w:spacing w:line="38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监督投诉电话：</w:t>
      </w:r>
      <w:r w:rsidRPr="00B81097">
        <w:rPr>
          <w:rFonts w:asciiTheme="minorEastAsia" w:eastAsiaTheme="minorEastAsia" w:hAnsiTheme="minorEastAsia"/>
          <w:szCs w:val="21"/>
          <w:u w:val="single"/>
        </w:rPr>
        <w:t>0574-65265668</w:t>
      </w:r>
      <w:r w:rsidRPr="00B81097">
        <w:rPr>
          <w:rFonts w:asciiTheme="minorEastAsia" w:eastAsiaTheme="minorEastAsia" w:hAnsiTheme="minorEastAsia"/>
          <w:szCs w:val="21"/>
        </w:rPr>
        <w:t xml:space="preserve"> 　　　　　　　　　　　　</w:t>
      </w:r>
    </w:p>
    <w:p w:rsidR="00E874EC" w:rsidRPr="00B81097" w:rsidRDefault="00E874EC" w:rsidP="000F2DF5">
      <w:pPr>
        <w:spacing w:line="380" w:lineRule="exact"/>
        <w:ind w:firstLineChars="200" w:firstLine="420"/>
        <w:rPr>
          <w:rFonts w:asciiTheme="minorEastAsia" w:eastAsiaTheme="minorEastAsia" w:hAnsiTheme="minorEastAsia"/>
          <w:szCs w:val="21"/>
        </w:rPr>
      </w:pPr>
    </w:p>
    <w:p w:rsidR="00E874EC" w:rsidRPr="00B81097" w:rsidRDefault="009622B3" w:rsidP="000F2DF5">
      <w:pPr>
        <w:pStyle w:val="a7"/>
        <w:spacing w:beforeLines="0" w:afterLines="0" w:line="380" w:lineRule="exact"/>
        <w:ind w:firstLineChars="200" w:firstLine="420"/>
        <w:rPr>
          <w:rFonts w:asciiTheme="minorEastAsia" w:eastAsiaTheme="minorEastAsia" w:hAnsiTheme="minorEastAsia"/>
          <w:b/>
          <w:bCs/>
          <w:sz w:val="21"/>
          <w:szCs w:val="21"/>
        </w:rPr>
      </w:pPr>
      <w:r w:rsidRPr="00B81097">
        <w:rPr>
          <w:rFonts w:asciiTheme="minorEastAsia" w:eastAsiaTheme="minorEastAsia" w:hAnsiTheme="minorEastAsia"/>
          <w:sz w:val="21"/>
          <w:szCs w:val="21"/>
        </w:rPr>
        <w:t>若对项目采购电子交易系统操作有疑问，可登录政采云（https://www.zcygov.cn/），点击右侧咨询小采，获取采小蜜智能服务管家帮助，或拨打政采云服务热线400-881-7190获取热线服务帮助。</w:t>
      </w:r>
      <w:r w:rsidRPr="00B81097">
        <w:rPr>
          <w:rFonts w:asciiTheme="minorEastAsia" w:eastAsiaTheme="minorEastAsia" w:hAnsiTheme="minorEastAsia"/>
          <w:sz w:val="21"/>
          <w:szCs w:val="21"/>
        </w:rPr>
        <w:br/>
      </w:r>
      <w:r w:rsidRPr="00B81097">
        <w:rPr>
          <w:rFonts w:asciiTheme="minorEastAsia" w:eastAsiaTheme="minorEastAsia" w:hAnsiTheme="minorEastAsia" w:hint="eastAsia"/>
          <w:sz w:val="21"/>
          <w:szCs w:val="21"/>
        </w:rPr>
        <w:t xml:space="preserve">    </w:t>
      </w:r>
      <w:r w:rsidRPr="00B81097">
        <w:rPr>
          <w:rFonts w:asciiTheme="minorEastAsia" w:eastAsiaTheme="minorEastAsia" w:hAnsiTheme="minorEastAsia"/>
          <w:sz w:val="21"/>
          <w:szCs w:val="21"/>
        </w:rPr>
        <w:t>CA问题联系电话（人工）：汇信CA 400-888-4636；天谷CA 400-087-8198。</w:t>
      </w:r>
    </w:p>
    <w:p w:rsidR="00B825C7" w:rsidRDefault="00B825C7">
      <w:pPr>
        <w:pStyle w:val="a7"/>
        <w:snapToGrid w:val="0"/>
        <w:spacing w:beforeLines="0" w:afterLines="0"/>
        <w:jc w:val="center"/>
        <w:outlineLvl w:val="0"/>
        <w:rPr>
          <w:rFonts w:ascii="黑体" w:eastAsia="黑体" w:hAnsi="宋体"/>
          <w:b/>
          <w:bCs/>
          <w:sz w:val="28"/>
          <w:szCs w:val="28"/>
        </w:rPr>
      </w:pPr>
    </w:p>
    <w:p w:rsidR="000F2DF5" w:rsidRDefault="000F2DF5">
      <w:pPr>
        <w:pStyle w:val="a7"/>
        <w:snapToGrid w:val="0"/>
        <w:spacing w:beforeLines="0" w:afterLines="0"/>
        <w:jc w:val="center"/>
        <w:outlineLvl w:val="0"/>
        <w:rPr>
          <w:rFonts w:ascii="黑体" w:eastAsia="黑体" w:hAnsi="宋体"/>
          <w:b/>
          <w:bCs/>
          <w:sz w:val="28"/>
          <w:szCs w:val="28"/>
        </w:rPr>
      </w:pPr>
    </w:p>
    <w:p w:rsidR="000F2DF5" w:rsidRDefault="000F2DF5">
      <w:pPr>
        <w:pStyle w:val="a7"/>
        <w:snapToGrid w:val="0"/>
        <w:spacing w:beforeLines="0" w:afterLines="0"/>
        <w:jc w:val="center"/>
        <w:outlineLvl w:val="0"/>
        <w:rPr>
          <w:rFonts w:ascii="黑体" w:eastAsia="黑体" w:hAnsi="宋体"/>
          <w:b/>
          <w:bCs/>
          <w:sz w:val="28"/>
          <w:szCs w:val="28"/>
        </w:rPr>
      </w:pPr>
    </w:p>
    <w:p w:rsidR="000F2DF5" w:rsidRDefault="000F2DF5">
      <w:pPr>
        <w:pStyle w:val="a7"/>
        <w:snapToGrid w:val="0"/>
        <w:spacing w:beforeLines="0" w:afterLines="0"/>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第二章  采购需求</w:t>
      </w:r>
    </w:p>
    <w:p w:rsidR="00536262" w:rsidRDefault="00536262" w:rsidP="00A171A1">
      <w:pPr>
        <w:spacing w:line="380" w:lineRule="exact"/>
        <w:jc w:val="center"/>
        <w:rPr>
          <w:rFonts w:asciiTheme="minorEastAsia" w:eastAsiaTheme="minorEastAsia" w:hAnsiTheme="minorEastAsia"/>
          <w:b/>
          <w:szCs w:val="21"/>
        </w:rPr>
      </w:pPr>
    </w:p>
    <w:p w:rsidR="007B65DC" w:rsidRDefault="007B65DC" w:rsidP="007B65DC">
      <w:pPr>
        <w:snapToGrid w:val="0"/>
        <w:spacing w:line="400" w:lineRule="exact"/>
        <w:ind w:firstLineChars="200" w:firstLine="422"/>
        <w:jc w:val="center"/>
        <w:rPr>
          <w:rFonts w:asciiTheme="minorEastAsia" w:eastAsiaTheme="minorEastAsia" w:hAnsiTheme="minorEastAsia" w:cs="Arial"/>
          <w:b/>
          <w:snapToGrid w:val="0"/>
          <w:kern w:val="0"/>
          <w:szCs w:val="21"/>
        </w:rPr>
      </w:pPr>
      <w:r w:rsidRPr="004C7381">
        <w:rPr>
          <w:rFonts w:asciiTheme="minorEastAsia" w:eastAsiaTheme="minorEastAsia" w:hAnsiTheme="minorEastAsia" w:cs="Arial" w:hint="eastAsia"/>
          <w:b/>
          <w:snapToGrid w:val="0"/>
          <w:kern w:val="0"/>
          <w:szCs w:val="21"/>
        </w:rPr>
        <w:t>一、招标货物清单</w:t>
      </w:r>
    </w:p>
    <w:p w:rsidR="00BB02F0" w:rsidRPr="00BB02F0" w:rsidRDefault="00BB02F0" w:rsidP="00BB02F0">
      <w:pPr>
        <w:pStyle w:val="a0"/>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563"/>
        <w:gridCol w:w="627"/>
        <w:gridCol w:w="705"/>
        <w:gridCol w:w="706"/>
        <w:gridCol w:w="705"/>
        <w:gridCol w:w="706"/>
        <w:gridCol w:w="1072"/>
        <w:gridCol w:w="420"/>
        <w:gridCol w:w="1072"/>
        <w:gridCol w:w="699"/>
        <w:gridCol w:w="700"/>
        <w:gridCol w:w="700"/>
        <w:gridCol w:w="700"/>
      </w:tblGrid>
      <w:tr w:rsidR="007B65DC" w:rsidRPr="007B65DC" w:rsidTr="002D1472">
        <w:trPr>
          <w:trHeight w:val="962"/>
          <w:jc w:val="center"/>
        </w:trPr>
        <w:tc>
          <w:tcPr>
            <w:tcW w:w="512"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p>
        </w:tc>
        <w:tc>
          <w:tcPr>
            <w:tcW w:w="563"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梯号</w:t>
            </w:r>
          </w:p>
        </w:tc>
        <w:tc>
          <w:tcPr>
            <w:tcW w:w="627"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电梯</w:t>
            </w:r>
            <w:r w:rsidRPr="007B65DC">
              <w:rPr>
                <w:rFonts w:asciiTheme="minorEastAsia" w:eastAsiaTheme="minorEastAsia" w:hAnsiTheme="minorEastAsia" w:cs="宋体" w:hint="eastAsia"/>
                <w:kern w:val="0"/>
                <w:sz w:val="18"/>
                <w:szCs w:val="18"/>
              </w:rPr>
              <w:br/>
              <w:t>类型</w:t>
            </w:r>
          </w:p>
        </w:tc>
        <w:tc>
          <w:tcPr>
            <w:tcW w:w="705"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载重</w:t>
            </w:r>
            <w:r w:rsidRPr="007B65DC">
              <w:rPr>
                <w:rFonts w:asciiTheme="minorEastAsia" w:eastAsiaTheme="minorEastAsia" w:hAnsiTheme="minorEastAsia" w:cs="宋体" w:hint="eastAsia"/>
                <w:kern w:val="0"/>
                <w:sz w:val="18"/>
                <w:szCs w:val="18"/>
              </w:rPr>
              <w:br/>
              <w:t>（kg）</w:t>
            </w:r>
          </w:p>
        </w:tc>
        <w:tc>
          <w:tcPr>
            <w:tcW w:w="706"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数量</w:t>
            </w:r>
            <w:r w:rsidRPr="007B65DC">
              <w:rPr>
                <w:rFonts w:asciiTheme="minorEastAsia" w:eastAsiaTheme="minorEastAsia" w:hAnsiTheme="minorEastAsia" w:cs="宋体" w:hint="eastAsia"/>
                <w:kern w:val="0"/>
                <w:sz w:val="18"/>
                <w:szCs w:val="18"/>
              </w:rPr>
              <w:br/>
              <w:t>（台）</w:t>
            </w:r>
          </w:p>
        </w:tc>
        <w:tc>
          <w:tcPr>
            <w:tcW w:w="705"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速度</w:t>
            </w:r>
            <w:r w:rsidRPr="007B65DC">
              <w:rPr>
                <w:rFonts w:asciiTheme="minorEastAsia" w:eastAsiaTheme="minorEastAsia" w:hAnsiTheme="minorEastAsia" w:cs="宋体" w:hint="eastAsia"/>
                <w:kern w:val="0"/>
                <w:sz w:val="18"/>
                <w:szCs w:val="18"/>
              </w:rPr>
              <w:br/>
              <w:t>（m/s）</w:t>
            </w:r>
          </w:p>
        </w:tc>
        <w:tc>
          <w:tcPr>
            <w:tcW w:w="706"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层站门</w:t>
            </w:r>
          </w:p>
        </w:tc>
        <w:tc>
          <w:tcPr>
            <w:tcW w:w="1072"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开门尺寸</w:t>
            </w:r>
            <w:r w:rsidRPr="007B65DC">
              <w:rPr>
                <w:rFonts w:asciiTheme="minorEastAsia" w:eastAsiaTheme="minorEastAsia" w:hAnsiTheme="minorEastAsia" w:cs="宋体" w:hint="eastAsia"/>
                <w:kern w:val="0"/>
                <w:sz w:val="18"/>
                <w:szCs w:val="18"/>
              </w:rPr>
              <w:br/>
              <w:t>宽*高（mm）</w:t>
            </w:r>
          </w:p>
        </w:tc>
        <w:tc>
          <w:tcPr>
            <w:tcW w:w="420"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开门</w:t>
            </w:r>
            <w:r w:rsidRPr="007B65DC">
              <w:rPr>
                <w:rFonts w:asciiTheme="minorEastAsia" w:eastAsiaTheme="minorEastAsia" w:hAnsiTheme="minorEastAsia" w:cs="宋体" w:hint="eastAsia"/>
                <w:kern w:val="0"/>
                <w:sz w:val="18"/>
                <w:szCs w:val="18"/>
              </w:rPr>
              <w:br/>
              <w:t>方式</w:t>
            </w:r>
          </w:p>
        </w:tc>
        <w:tc>
          <w:tcPr>
            <w:tcW w:w="1072"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井道净尺寸（宽*深）</w:t>
            </w:r>
            <w:r w:rsidRPr="007B65DC">
              <w:rPr>
                <w:rFonts w:asciiTheme="minorEastAsia" w:eastAsiaTheme="minorEastAsia" w:hAnsiTheme="minorEastAsia" w:cs="宋体" w:hint="eastAsia"/>
                <w:kern w:val="0"/>
                <w:sz w:val="18"/>
                <w:szCs w:val="18"/>
              </w:rPr>
              <w:br/>
              <w:t>（mm）</w:t>
            </w:r>
          </w:p>
        </w:tc>
        <w:tc>
          <w:tcPr>
            <w:tcW w:w="699"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机房</w:t>
            </w:r>
            <w:r w:rsidRPr="007B65DC">
              <w:rPr>
                <w:rFonts w:asciiTheme="minorEastAsia" w:eastAsiaTheme="minorEastAsia" w:hAnsiTheme="minorEastAsia" w:cs="宋体" w:hint="eastAsia"/>
                <w:kern w:val="0"/>
                <w:sz w:val="18"/>
                <w:szCs w:val="18"/>
              </w:rPr>
              <w:br/>
              <w:t>高度</w:t>
            </w:r>
          </w:p>
        </w:tc>
        <w:tc>
          <w:tcPr>
            <w:tcW w:w="700"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底坑</w:t>
            </w:r>
            <w:r w:rsidRPr="007B65DC">
              <w:rPr>
                <w:rFonts w:asciiTheme="minorEastAsia" w:eastAsiaTheme="minorEastAsia" w:hAnsiTheme="minorEastAsia" w:cs="宋体" w:hint="eastAsia"/>
                <w:kern w:val="0"/>
                <w:sz w:val="18"/>
                <w:szCs w:val="18"/>
              </w:rPr>
              <w:br/>
              <w:t>深度</w:t>
            </w:r>
            <w:r w:rsidRPr="007B65DC">
              <w:rPr>
                <w:rFonts w:asciiTheme="minorEastAsia" w:eastAsiaTheme="minorEastAsia" w:hAnsiTheme="minorEastAsia" w:cs="宋体" w:hint="eastAsia"/>
                <w:kern w:val="0"/>
                <w:sz w:val="18"/>
                <w:szCs w:val="18"/>
              </w:rPr>
              <w:br/>
              <w:t>（mm）</w:t>
            </w:r>
          </w:p>
        </w:tc>
        <w:tc>
          <w:tcPr>
            <w:tcW w:w="700"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顶层高度</w:t>
            </w:r>
            <w:r w:rsidRPr="007B65DC">
              <w:rPr>
                <w:rFonts w:asciiTheme="minorEastAsia" w:eastAsiaTheme="minorEastAsia" w:hAnsiTheme="minorEastAsia" w:cs="宋体" w:hint="eastAsia"/>
                <w:kern w:val="0"/>
                <w:sz w:val="18"/>
                <w:szCs w:val="18"/>
              </w:rPr>
              <w:br/>
              <w:t>（m）</w:t>
            </w:r>
          </w:p>
        </w:tc>
        <w:tc>
          <w:tcPr>
            <w:tcW w:w="700"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提升</w:t>
            </w:r>
            <w:r w:rsidRPr="007B65DC">
              <w:rPr>
                <w:rFonts w:asciiTheme="minorEastAsia" w:eastAsiaTheme="minorEastAsia" w:hAnsiTheme="minorEastAsia" w:cs="宋体" w:hint="eastAsia"/>
                <w:kern w:val="0"/>
                <w:sz w:val="18"/>
                <w:szCs w:val="18"/>
              </w:rPr>
              <w:br/>
              <w:t>高度</w:t>
            </w:r>
            <w:r w:rsidRPr="007B65DC">
              <w:rPr>
                <w:rFonts w:asciiTheme="minorEastAsia" w:eastAsiaTheme="minorEastAsia" w:hAnsiTheme="minorEastAsia" w:cs="宋体" w:hint="eastAsia"/>
                <w:kern w:val="0"/>
                <w:sz w:val="18"/>
                <w:szCs w:val="18"/>
              </w:rPr>
              <w:br/>
              <w:t>（m）</w:t>
            </w:r>
          </w:p>
        </w:tc>
      </w:tr>
      <w:tr w:rsidR="00B57D2E" w:rsidRPr="007B65DC" w:rsidTr="002D1472">
        <w:trPr>
          <w:trHeight w:val="190"/>
          <w:jc w:val="center"/>
        </w:trPr>
        <w:tc>
          <w:tcPr>
            <w:tcW w:w="512" w:type="dxa"/>
            <w:vMerge w:val="restart"/>
            <w:shd w:val="clear" w:color="000000" w:fill="FFFFFF"/>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精神康复中心</w:t>
            </w:r>
          </w:p>
        </w:tc>
        <w:tc>
          <w:tcPr>
            <w:tcW w:w="563" w:type="dxa"/>
            <w:shd w:val="clear" w:color="000000" w:fill="FFFFFF"/>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L1</w:t>
            </w:r>
          </w:p>
        </w:tc>
        <w:tc>
          <w:tcPr>
            <w:tcW w:w="627" w:type="dxa"/>
            <w:shd w:val="clear" w:color="000000" w:fill="FFFFFF"/>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无机房</w:t>
            </w:r>
            <w:r w:rsidRPr="007B65DC">
              <w:rPr>
                <w:rFonts w:asciiTheme="minorEastAsia" w:eastAsiaTheme="minorEastAsia" w:hAnsiTheme="minorEastAsia" w:cs="宋体" w:hint="eastAsia"/>
                <w:kern w:val="0"/>
                <w:sz w:val="18"/>
                <w:szCs w:val="18"/>
              </w:rPr>
              <w:br/>
              <w:t>无障碍医梯</w:t>
            </w:r>
          </w:p>
        </w:tc>
        <w:tc>
          <w:tcPr>
            <w:tcW w:w="705" w:type="dxa"/>
            <w:shd w:val="clear" w:color="000000" w:fill="FFFFFF"/>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1600</w:t>
            </w:r>
          </w:p>
        </w:tc>
        <w:tc>
          <w:tcPr>
            <w:tcW w:w="706" w:type="dxa"/>
            <w:shd w:val="clear" w:color="000000" w:fill="FFFFFF"/>
            <w:noWrap/>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w:t>
            </w:r>
          </w:p>
        </w:tc>
        <w:tc>
          <w:tcPr>
            <w:tcW w:w="705" w:type="dxa"/>
            <w:shd w:val="clear" w:color="000000" w:fill="FFFFFF"/>
            <w:noWrap/>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w:t>
            </w:r>
            <w:r w:rsidRPr="007B65DC">
              <w:rPr>
                <w:rFonts w:asciiTheme="minorEastAsia" w:eastAsiaTheme="minorEastAsia" w:hAnsiTheme="minorEastAsia" w:cs="宋体"/>
                <w:kern w:val="0"/>
                <w:sz w:val="18"/>
                <w:szCs w:val="18"/>
              </w:rPr>
              <w:t>.0</w:t>
            </w:r>
          </w:p>
        </w:tc>
        <w:tc>
          <w:tcPr>
            <w:tcW w:w="706" w:type="dxa"/>
            <w:shd w:val="clear" w:color="000000" w:fill="FFFFFF"/>
            <w:vAlign w:val="center"/>
          </w:tcPr>
          <w:p w:rsidR="00B57D2E" w:rsidRPr="007B65DC" w:rsidRDefault="00B57D2E" w:rsidP="007B65DC">
            <w:pPr>
              <w:widowControl/>
              <w:spacing w:line="240" w:lineRule="exact"/>
              <w:jc w:val="center"/>
              <w:rPr>
                <w:rFonts w:asciiTheme="minorEastAsia" w:eastAsiaTheme="minorEastAsia" w:hAnsiTheme="minorEastAsia" w:cs="宋体"/>
                <w:color w:val="000000"/>
                <w:kern w:val="0"/>
                <w:sz w:val="18"/>
                <w:szCs w:val="18"/>
              </w:rPr>
            </w:pPr>
            <w:r w:rsidRPr="007B65DC">
              <w:rPr>
                <w:rFonts w:asciiTheme="minorEastAsia" w:eastAsiaTheme="minorEastAsia" w:hAnsiTheme="minorEastAsia" w:cs="宋体" w:hint="eastAsia"/>
                <w:color w:val="000000"/>
                <w:kern w:val="0"/>
                <w:sz w:val="18"/>
                <w:szCs w:val="18"/>
              </w:rPr>
              <w:t>5/5/5</w:t>
            </w:r>
          </w:p>
        </w:tc>
        <w:tc>
          <w:tcPr>
            <w:tcW w:w="1072" w:type="dxa"/>
            <w:shd w:val="clear" w:color="000000" w:fill="FFFFFF"/>
            <w:noWrap/>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1300*2100</w:t>
            </w:r>
          </w:p>
        </w:tc>
        <w:tc>
          <w:tcPr>
            <w:tcW w:w="420" w:type="dxa"/>
            <w:shd w:val="clear" w:color="000000" w:fill="FFFFFF"/>
            <w:noWrap/>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旁开</w:t>
            </w:r>
          </w:p>
        </w:tc>
        <w:tc>
          <w:tcPr>
            <w:tcW w:w="1072" w:type="dxa"/>
            <w:shd w:val="clear" w:color="000000" w:fill="FFFFFF"/>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2460*3060</w:t>
            </w:r>
            <w:r w:rsidRPr="007B65DC">
              <w:rPr>
                <w:rFonts w:asciiTheme="minorEastAsia" w:eastAsiaTheme="minorEastAsia" w:hAnsiTheme="minorEastAsia" w:cs="宋体" w:hint="eastAsia"/>
                <w:kern w:val="0"/>
                <w:sz w:val="18"/>
                <w:szCs w:val="18"/>
              </w:rPr>
              <w:br/>
              <w:t>右后凸柱360*130</w:t>
            </w:r>
          </w:p>
        </w:tc>
        <w:tc>
          <w:tcPr>
            <w:tcW w:w="699" w:type="dxa"/>
            <w:shd w:val="clear" w:color="000000" w:fill="FFFFFF"/>
            <w:noWrap/>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w:t>
            </w:r>
          </w:p>
        </w:tc>
        <w:tc>
          <w:tcPr>
            <w:tcW w:w="700" w:type="dxa"/>
            <w:shd w:val="clear" w:color="000000" w:fill="FFFFFF"/>
            <w:noWrap/>
            <w:vAlign w:val="center"/>
          </w:tcPr>
          <w:p w:rsidR="00B57D2E" w:rsidRPr="00B57D2E" w:rsidRDefault="00B57D2E" w:rsidP="00EA4015">
            <w:pPr>
              <w:widowControl/>
              <w:spacing w:line="240" w:lineRule="exact"/>
              <w:jc w:val="center"/>
              <w:rPr>
                <w:rFonts w:asciiTheme="minorEastAsia" w:eastAsiaTheme="minorEastAsia" w:hAnsiTheme="minorEastAsia" w:cs="宋体"/>
                <w:kern w:val="0"/>
                <w:sz w:val="18"/>
                <w:szCs w:val="18"/>
              </w:rPr>
            </w:pPr>
            <w:r w:rsidRPr="00B57D2E">
              <w:rPr>
                <w:rFonts w:asciiTheme="minorEastAsia" w:eastAsiaTheme="minorEastAsia" w:hAnsiTheme="minorEastAsia" w:cs="宋体" w:hint="eastAsia"/>
                <w:kern w:val="0"/>
                <w:sz w:val="18"/>
                <w:szCs w:val="18"/>
              </w:rPr>
              <w:t>1800（实际5000）</w:t>
            </w:r>
          </w:p>
        </w:tc>
        <w:tc>
          <w:tcPr>
            <w:tcW w:w="700" w:type="dxa"/>
            <w:shd w:val="clear" w:color="000000" w:fill="FFFFFF"/>
            <w:noWrap/>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4600</w:t>
            </w:r>
          </w:p>
        </w:tc>
        <w:tc>
          <w:tcPr>
            <w:tcW w:w="700" w:type="dxa"/>
            <w:shd w:val="clear" w:color="000000" w:fill="FFFFFF"/>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16.8</w:t>
            </w:r>
          </w:p>
        </w:tc>
      </w:tr>
      <w:tr w:rsidR="00B57D2E" w:rsidRPr="007B65DC" w:rsidTr="002D1472">
        <w:trPr>
          <w:trHeight w:val="863"/>
          <w:jc w:val="center"/>
        </w:trPr>
        <w:tc>
          <w:tcPr>
            <w:tcW w:w="512" w:type="dxa"/>
            <w:vMerge/>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p>
        </w:tc>
        <w:tc>
          <w:tcPr>
            <w:tcW w:w="563" w:type="dxa"/>
            <w:shd w:val="clear" w:color="000000" w:fill="FFFFFF"/>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L2</w:t>
            </w:r>
          </w:p>
        </w:tc>
        <w:tc>
          <w:tcPr>
            <w:tcW w:w="627" w:type="dxa"/>
            <w:shd w:val="clear" w:color="000000" w:fill="FFFFFF"/>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无机房</w:t>
            </w:r>
            <w:r w:rsidRPr="007B65DC">
              <w:rPr>
                <w:rFonts w:asciiTheme="minorEastAsia" w:eastAsiaTheme="minorEastAsia" w:hAnsiTheme="minorEastAsia" w:cs="宋体" w:hint="eastAsia"/>
                <w:kern w:val="0"/>
                <w:sz w:val="18"/>
                <w:szCs w:val="18"/>
              </w:rPr>
              <w:br/>
              <w:t>无障碍医梯</w:t>
            </w:r>
          </w:p>
        </w:tc>
        <w:tc>
          <w:tcPr>
            <w:tcW w:w="705" w:type="dxa"/>
            <w:shd w:val="clear" w:color="000000" w:fill="FFFFFF"/>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1600</w:t>
            </w:r>
          </w:p>
        </w:tc>
        <w:tc>
          <w:tcPr>
            <w:tcW w:w="706" w:type="dxa"/>
            <w:shd w:val="clear" w:color="000000" w:fill="FFFFFF"/>
            <w:noWrap/>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w:t>
            </w:r>
          </w:p>
        </w:tc>
        <w:tc>
          <w:tcPr>
            <w:tcW w:w="705" w:type="dxa"/>
            <w:shd w:val="clear" w:color="000000" w:fill="FFFFFF"/>
            <w:noWrap/>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w:t>
            </w:r>
            <w:r w:rsidRPr="007B65DC">
              <w:rPr>
                <w:rFonts w:asciiTheme="minorEastAsia" w:eastAsiaTheme="minorEastAsia" w:hAnsiTheme="minorEastAsia" w:cs="宋体"/>
                <w:kern w:val="0"/>
                <w:sz w:val="18"/>
                <w:szCs w:val="18"/>
              </w:rPr>
              <w:t>.0</w:t>
            </w:r>
          </w:p>
        </w:tc>
        <w:tc>
          <w:tcPr>
            <w:tcW w:w="706" w:type="dxa"/>
            <w:shd w:val="clear" w:color="000000" w:fill="FFFFFF"/>
            <w:vAlign w:val="center"/>
          </w:tcPr>
          <w:p w:rsidR="00B57D2E" w:rsidRPr="007B65DC" w:rsidRDefault="00B57D2E" w:rsidP="007B65DC">
            <w:pPr>
              <w:widowControl/>
              <w:spacing w:line="240" w:lineRule="exact"/>
              <w:jc w:val="center"/>
              <w:rPr>
                <w:rFonts w:asciiTheme="minorEastAsia" w:eastAsiaTheme="minorEastAsia" w:hAnsiTheme="minorEastAsia" w:cs="宋体"/>
                <w:color w:val="000000"/>
                <w:kern w:val="0"/>
                <w:sz w:val="18"/>
                <w:szCs w:val="18"/>
              </w:rPr>
            </w:pPr>
            <w:r w:rsidRPr="007B65DC">
              <w:rPr>
                <w:rFonts w:asciiTheme="minorEastAsia" w:eastAsiaTheme="minorEastAsia" w:hAnsiTheme="minorEastAsia" w:cs="宋体" w:hint="eastAsia"/>
                <w:color w:val="000000"/>
                <w:kern w:val="0"/>
                <w:sz w:val="18"/>
                <w:szCs w:val="18"/>
              </w:rPr>
              <w:t>5/5/5</w:t>
            </w:r>
          </w:p>
        </w:tc>
        <w:tc>
          <w:tcPr>
            <w:tcW w:w="1072" w:type="dxa"/>
            <w:shd w:val="clear" w:color="000000" w:fill="FFFFFF"/>
            <w:noWrap/>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1300*2100</w:t>
            </w:r>
          </w:p>
        </w:tc>
        <w:tc>
          <w:tcPr>
            <w:tcW w:w="420" w:type="dxa"/>
            <w:shd w:val="clear" w:color="000000" w:fill="FFFFFF"/>
            <w:noWrap/>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旁开</w:t>
            </w:r>
          </w:p>
        </w:tc>
        <w:tc>
          <w:tcPr>
            <w:tcW w:w="1072" w:type="dxa"/>
            <w:shd w:val="clear" w:color="000000" w:fill="FFFFFF"/>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2460*3060</w:t>
            </w:r>
          </w:p>
        </w:tc>
        <w:tc>
          <w:tcPr>
            <w:tcW w:w="699" w:type="dxa"/>
            <w:shd w:val="clear" w:color="000000" w:fill="FFFFFF"/>
            <w:noWrap/>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w:t>
            </w:r>
          </w:p>
        </w:tc>
        <w:tc>
          <w:tcPr>
            <w:tcW w:w="700" w:type="dxa"/>
            <w:shd w:val="clear" w:color="000000" w:fill="FFFFFF"/>
            <w:noWrap/>
            <w:vAlign w:val="center"/>
          </w:tcPr>
          <w:p w:rsidR="00B57D2E" w:rsidRPr="00B57D2E" w:rsidRDefault="00B57D2E" w:rsidP="00EA4015">
            <w:pPr>
              <w:widowControl/>
              <w:spacing w:line="240" w:lineRule="exact"/>
              <w:jc w:val="center"/>
              <w:rPr>
                <w:rFonts w:asciiTheme="minorEastAsia" w:eastAsiaTheme="minorEastAsia" w:hAnsiTheme="minorEastAsia" w:cs="宋体"/>
                <w:kern w:val="0"/>
                <w:sz w:val="18"/>
                <w:szCs w:val="18"/>
              </w:rPr>
            </w:pPr>
            <w:r w:rsidRPr="00B57D2E">
              <w:rPr>
                <w:rFonts w:asciiTheme="minorEastAsia" w:eastAsiaTheme="minorEastAsia" w:hAnsiTheme="minorEastAsia" w:cs="宋体" w:hint="eastAsia"/>
                <w:kern w:val="0"/>
                <w:sz w:val="18"/>
                <w:szCs w:val="18"/>
              </w:rPr>
              <w:t>1800（实际5000）</w:t>
            </w:r>
          </w:p>
        </w:tc>
        <w:tc>
          <w:tcPr>
            <w:tcW w:w="700" w:type="dxa"/>
            <w:shd w:val="clear" w:color="000000" w:fill="FFFFFF"/>
            <w:noWrap/>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4600</w:t>
            </w:r>
          </w:p>
        </w:tc>
        <w:tc>
          <w:tcPr>
            <w:tcW w:w="700" w:type="dxa"/>
            <w:shd w:val="clear" w:color="000000" w:fill="FFFFFF"/>
            <w:vAlign w:val="center"/>
          </w:tcPr>
          <w:p w:rsidR="00B57D2E" w:rsidRPr="007B65DC" w:rsidRDefault="00B57D2E"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16.8</w:t>
            </w:r>
          </w:p>
        </w:tc>
      </w:tr>
      <w:tr w:rsidR="007B65DC" w:rsidRPr="007B65DC" w:rsidTr="002D1472">
        <w:trPr>
          <w:trHeight w:val="863"/>
          <w:jc w:val="center"/>
        </w:trPr>
        <w:tc>
          <w:tcPr>
            <w:tcW w:w="512" w:type="dxa"/>
            <w:vMerge/>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p>
        </w:tc>
        <w:tc>
          <w:tcPr>
            <w:tcW w:w="563"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L3</w:t>
            </w:r>
          </w:p>
        </w:tc>
        <w:tc>
          <w:tcPr>
            <w:tcW w:w="627"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无机房</w:t>
            </w:r>
            <w:r w:rsidRPr="007B65DC">
              <w:rPr>
                <w:rFonts w:asciiTheme="minorEastAsia" w:eastAsiaTheme="minorEastAsia" w:hAnsiTheme="minorEastAsia" w:cs="宋体" w:hint="eastAsia"/>
                <w:kern w:val="0"/>
                <w:sz w:val="18"/>
                <w:szCs w:val="18"/>
              </w:rPr>
              <w:br/>
              <w:t>无障碍医梯</w:t>
            </w:r>
          </w:p>
        </w:tc>
        <w:tc>
          <w:tcPr>
            <w:tcW w:w="705"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1600</w:t>
            </w:r>
          </w:p>
        </w:tc>
        <w:tc>
          <w:tcPr>
            <w:tcW w:w="706"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w:t>
            </w:r>
          </w:p>
        </w:tc>
        <w:tc>
          <w:tcPr>
            <w:tcW w:w="705"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w:t>
            </w:r>
            <w:r w:rsidRPr="007B65DC">
              <w:rPr>
                <w:rFonts w:asciiTheme="minorEastAsia" w:eastAsiaTheme="minorEastAsia" w:hAnsiTheme="minorEastAsia" w:cs="宋体"/>
                <w:kern w:val="0"/>
                <w:sz w:val="18"/>
                <w:szCs w:val="18"/>
              </w:rPr>
              <w:t>.0</w:t>
            </w:r>
          </w:p>
        </w:tc>
        <w:tc>
          <w:tcPr>
            <w:tcW w:w="706"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color w:val="000000"/>
                <w:kern w:val="0"/>
                <w:sz w:val="18"/>
                <w:szCs w:val="18"/>
              </w:rPr>
            </w:pPr>
            <w:r w:rsidRPr="007B65DC">
              <w:rPr>
                <w:rFonts w:asciiTheme="minorEastAsia" w:eastAsiaTheme="minorEastAsia" w:hAnsiTheme="minorEastAsia" w:cs="宋体" w:hint="eastAsia"/>
                <w:color w:val="000000"/>
                <w:kern w:val="0"/>
                <w:sz w:val="18"/>
                <w:szCs w:val="18"/>
              </w:rPr>
              <w:t>5/5/5</w:t>
            </w:r>
          </w:p>
        </w:tc>
        <w:tc>
          <w:tcPr>
            <w:tcW w:w="1072"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1300*2100</w:t>
            </w:r>
          </w:p>
        </w:tc>
        <w:tc>
          <w:tcPr>
            <w:tcW w:w="420"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旁开</w:t>
            </w:r>
          </w:p>
        </w:tc>
        <w:tc>
          <w:tcPr>
            <w:tcW w:w="1072"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2460*3060</w:t>
            </w:r>
          </w:p>
        </w:tc>
        <w:tc>
          <w:tcPr>
            <w:tcW w:w="699"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w:t>
            </w:r>
          </w:p>
        </w:tc>
        <w:tc>
          <w:tcPr>
            <w:tcW w:w="700"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1800</w:t>
            </w:r>
          </w:p>
        </w:tc>
        <w:tc>
          <w:tcPr>
            <w:tcW w:w="700"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6850</w:t>
            </w:r>
          </w:p>
        </w:tc>
        <w:tc>
          <w:tcPr>
            <w:tcW w:w="700"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16.6</w:t>
            </w:r>
          </w:p>
        </w:tc>
      </w:tr>
      <w:tr w:rsidR="007B65DC" w:rsidRPr="007B65DC" w:rsidTr="002D1472">
        <w:trPr>
          <w:trHeight w:val="863"/>
          <w:jc w:val="center"/>
        </w:trPr>
        <w:tc>
          <w:tcPr>
            <w:tcW w:w="512" w:type="dxa"/>
            <w:vMerge w:val="restart"/>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中心卫生院</w:t>
            </w:r>
          </w:p>
        </w:tc>
        <w:tc>
          <w:tcPr>
            <w:tcW w:w="563"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L4</w:t>
            </w:r>
          </w:p>
        </w:tc>
        <w:tc>
          <w:tcPr>
            <w:tcW w:w="627"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无机房</w:t>
            </w:r>
            <w:r w:rsidRPr="007B65DC">
              <w:rPr>
                <w:rFonts w:asciiTheme="minorEastAsia" w:eastAsiaTheme="minorEastAsia" w:hAnsiTheme="minorEastAsia" w:cs="宋体" w:hint="eastAsia"/>
                <w:kern w:val="0"/>
                <w:sz w:val="18"/>
                <w:szCs w:val="18"/>
              </w:rPr>
              <w:br/>
              <w:t>无障碍医梯</w:t>
            </w:r>
          </w:p>
        </w:tc>
        <w:tc>
          <w:tcPr>
            <w:tcW w:w="705"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1600</w:t>
            </w:r>
          </w:p>
        </w:tc>
        <w:tc>
          <w:tcPr>
            <w:tcW w:w="706"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w:t>
            </w:r>
          </w:p>
        </w:tc>
        <w:tc>
          <w:tcPr>
            <w:tcW w:w="705"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w:t>
            </w:r>
            <w:r w:rsidRPr="007B65DC">
              <w:rPr>
                <w:rFonts w:asciiTheme="minorEastAsia" w:eastAsiaTheme="minorEastAsia" w:hAnsiTheme="minorEastAsia" w:cs="宋体"/>
                <w:kern w:val="0"/>
                <w:sz w:val="18"/>
                <w:szCs w:val="18"/>
              </w:rPr>
              <w:t>.0</w:t>
            </w:r>
          </w:p>
        </w:tc>
        <w:tc>
          <w:tcPr>
            <w:tcW w:w="706"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color w:val="000000"/>
                <w:kern w:val="0"/>
                <w:sz w:val="18"/>
                <w:szCs w:val="18"/>
              </w:rPr>
            </w:pPr>
            <w:r w:rsidRPr="007B65DC">
              <w:rPr>
                <w:rFonts w:asciiTheme="minorEastAsia" w:eastAsiaTheme="minorEastAsia" w:hAnsiTheme="minorEastAsia" w:cs="宋体" w:hint="eastAsia"/>
                <w:color w:val="000000"/>
                <w:kern w:val="0"/>
                <w:sz w:val="18"/>
                <w:szCs w:val="18"/>
              </w:rPr>
              <w:t>4/4/4</w:t>
            </w:r>
          </w:p>
        </w:tc>
        <w:tc>
          <w:tcPr>
            <w:tcW w:w="1072"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1300*2100</w:t>
            </w:r>
          </w:p>
        </w:tc>
        <w:tc>
          <w:tcPr>
            <w:tcW w:w="420"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旁开</w:t>
            </w:r>
          </w:p>
        </w:tc>
        <w:tc>
          <w:tcPr>
            <w:tcW w:w="1072"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2560*3060</w:t>
            </w:r>
            <w:r w:rsidRPr="007B65DC">
              <w:rPr>
                <w:rFonts w:asciiTheme="minorEastAsia" w:eastAsiaTheme="minorEastAsia" w:hAnsiTheme="minorEastAsia" w:cs="宋体" w:hint="eastAsia"/>
                <w:kern w:val="0"/>
                <w:sz w:val="18"/>
                <w:szCs w:val="18"/>
              </w:rPr>
              <w:br/>
              <w:t>右后凸柱260*260</w:t>
            </w:r>
          </w:p>
        </w:tc>
        <w:tc>
          <w:tcPr>
            <w:tcW w:w="699"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w:t>
            </w:r>
          </w:p>
        </w:tc>
        <w:tc>
          <w:tcPr>
            <w:tcW w:w="700"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1800</w:t>
            </w:r>
          </w:p>
        </w:tc>
        <w:tc>
          <w:tcPr>
            <w:tcW w:w="700" w:type="dxa"/>
            <w:shd w:val="clear" w:color="auto" w:fill="auto"/>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5560</w:t>
            </w:r>
          </w:p>
        </w:tc>
        <w:tc>
          <w:tcPr>
            <w:tcW w:w="700"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12.9</w:t>
            </w:r>
          </w:p>
        </w:tc>
      </w:tr>
      <w:tr w:rsidR="007B65DC" w:rsidRPr="007B65DC" w:rsidTr="002D1472">
        <w:trPr>
          <w:trHeight w:val="863"/>
          <w:jc w:val="center"/>
        </w:trPr>
        <w:tc>
          <w:tcPr>
            <w:tcW w:w="512" w:type="dxa"/>
            <w:vMerge/>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p>
        </w:tc>
        <w:tc>
          <w:tcPr>
            <w:tcW w:w="563"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L5</w:t>
            </w:r>
          </w:p>
        </w:tc>
        <w:tc>
          <w:tcPr>
            <w:tcW w:w="627"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有机房</w:t>
            </w:r>
            <w:r w:rsidRPr="007B65DC">
              <w:rPr>
                <w:rFonts w:asciiTheme="minorEastAsia" w:eastAsiaTheme="minorEastAsia" w:hAnsiTheme="minorEastAsia" w:cs="宋体" w:hint="eastAsia"/>
                <w:kern w:val="0"/>
                <w:sz w:val="18"/>
                <w:szCs w:val="18"/>
              </w:rPr>
              <w:br/>
              <w:t>无障碍医梯</w:t>
            </w:r>
          </w:p>
        </w:tc>
        <w:tc>
          <w:tcPr>
            <w:tcW w:w="705"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1600</w:t>
            </w:r>
          </w:p>
        </w:tc>
        <w:tc>
          <w:tcPr>
            <w:tcW w:w="706"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w:t>
            </w:r>
          </w:p>
        </w:tc>
        <w:tc>
          <w:tcPr>
            <w:tcW w:w="705"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w:t>
            </w:r>
            <w:r w:rsidRPr="007B65DC">
              <w:rPr>
                <w:rFonts w:asciiTheme="minorEastAsia" w:eastAsiaTheme="minorEastAsia" w:hAnsiTheme="minorEastAsia" w:cs="宋体"/>
                <w:kern w:val="0"/>
                <w:sz w:val="18"/>
                <w:szCs w:val="18"/>
              </w:rPr>
              <w:t>.0</w:t>
            </w:r>
          </w:p>
        </w:tc>
        <w:tc>
          <w:tcPr>
            <w:tcW w:w="706"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color w:val="000000"/>
                <w:kern w:val="0"/>
                <w:sz w:val="18"/>
                <w:szCs w:val="18"/>
              </w:rPr>
            </w:pPr>
            <w:r w:rsidRPr="007B65DC">
              <w:rPr>
                <w:rFonts w:asciiTheme="minorEastAsia" w:eastAsiaTheme="minorEastAsia" w:hAnsiTheme="minorEastAsia" w:cs="宋体" w:hint="eastAsia"/>
                <w:color w:val="000000"/>
                <w:kern w:val="0"/>
                <w:sz w:val="18"/>
                <w:szCs w:val="18"/>
              </w:rPr>
              <w:t>4/4/4</w:t>
            </w:r>
          </w:p>
        </w:tc>
        <w:tc>
          <w:tcPr>
            <w:tcW w:w="1072"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1300*2100</w:t>
            </w:r>
          </w:p>
        </w:tc>
        <w:tc>
          <w:tcPr>
            <w:tcW w:w="420"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旁开</w:t>
            </w:r>
          </w:p>
        </w:tc>
        <w:tc>
          <w:tcPr>
            <w:tcW w:w="1072"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2460*3420</w:t>
            </w:r>
            <w:r w:rsidRPr="007B65DC">
              <w:rPr>
                <w:rFonts w:asciiTheme="minorEastAsia" w:eastAsiaTheme="minorEastAsia" w:hAnsiTheme="minorEastAsia" w:cs="宋体" w:hint="eastAsia"/>
                <w:kern w:val="0"/>
                <w:sz w:val="18"/>
                <w:szCs w:val="18"/>
              </w:rPr>
              <w:br/>
              <w:t>右前凸柱260*260</w:t>
            </w:r>
          </w:p>
        </w:tc>
        <w:tc>
          <w:tcPr>
            <w:tcW w:w="699"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2700</w:t>
            </w:r>
          </w:p>
        </w:tc>
        <w:tc>
          <w:tcPr>
            <w:tcW w:w="700"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1800</w:t>
            </w:r>
          </w:p>
        </w:tc>
        <w:tc>
          <w:tcPr>
            <w:tcW w:w="700" w:type="dxa"/>
            <w:shd w:val="clear" w:color="000000" w:fill="FFFFFF"/>
            <w:noWrap/>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4600</w:t>
            </w:r>
          </w:p>
        </w:tc>
        <w:tc>
          <w:tcPr>
            <w:tcW w:w="700" w:type="dxa"/>
            <w:shd w:val="clear" w:color="000000" w:fill="FFFFFF"/>
            <w:vAlign w:val="center"/>
          </w:tcPr>
          <w:p w:rsidR="007B65DC" w:rsidRPr="007B65DC" w:rsidRDefault="007B65DC" w:rsidP="007B65DC">
            <w:pPr>
              <w:widowControl/>
              <w:spacing w:line="240" w:lineRule="exact"/>
              <w:jc w:val="center"/>
              <w:rPr>
                <w:rFonts w:asciiTheme="minorEastAsia" w:eastAsiaTheme="minorEastAsia" w:hAnsiTheme="minorEastAsia" w:cs="宋体"/>
                <w:kern w:val="0"/>
                <w:sz w:val="18"/>
                <w:szCs w:val="18"/>
              </w:rPr>
            </w:pPr>
            <w:r w:rsidRPr="007B65DC">
              <w:rPr>
                <w:rFonts w:asciiTheme="minorEastAsia" w:eastAsiaTheme="minorEastAsia" w:hAnsiTheme="minorEastAsia" w:cs="宋体" w:hint="eastAsia"/>
                <w:kern w:val="0"/>
                <w:sz w:val="18"/>
                <w:szCs w:val="18"/>
              </w:rPr>
              <w:t>12.9</w:t>
            </w:r>
          </w:p>
        </w:tc>
      </w:tr>
    </w:tbl>
    <w:p w:rsidR="00E97FB4" w:rsidRPr="002D1472" w:rsidRDefault="002D1472" w:rsidP="002D1472">
      <w:pPr>
        <w:pStyle w:val="a7"/>
        <w:snapToGrid w:val="0"/>
        <w:spacing w:beforeLines="0" w:afterLines="0" w:line="380" w:lineRule="exact"/>
        <w:jc w:val="left"/>
        <w:outlineLvl w:val="0"/>
        <w:rPr>
          <w:rFonts w:asciiTheme="minorEastAsia" w:eastAsiaTheme="minorEastAsia" w:hAnsiTheme="minorEastAsia"/>
          <w:b/>
          <w:bCs/>
          <w:sz w:val="21"/>
          <w:szCs w:val="21"/>
        </w:rPr>
      </w:pPr>
      <w:r w:rsidRPr="002D1472">
        <w:rPr>
          <w:rFonts w:asciiTheme="minorEastAsia" w:eastAsiaTheme="minorEastAsia" w:hAnsiTheme="minorEastAsia" w:hint="eastAsia"/>
          <w:sz w:val="21"/>
          <w:szCs w:val="21"/>
        </w:rPr>
        <w:t>★</w:t>
      </w:r>
      <w:r w:rsidRPr="002D1472">
        <w:rPr>
          <w:rFonts w:hAnsi="宋体" w:cs="宋体" w:hint="eastAsia"/>
          <w:color w:val="000000"/>
          <w:sz w:val="21"/>
          <w:szCs w:val="21"/>
        </w:rPr>
        <w:t>备注：井道尺寸、底坑深度等建筑尺寸最终以现场勘察为准，中标人不得以与本表不一致为理由而增加费用。</w:t>
      </w:r>
    </w:p>
    <w:p w:rsidR="00B221D1" w:rsidRDefault="00B221D1" w:rsidP="002D1472">
      <w:pPr>
        <w:snapToGrid w:val="0"/>
        <w:spacing w:line="400" w:lineRule="exact"/>
        <w:ind w:firstLineChars="200" w:firstLine="422"/>
        <w:jc w:val="center"/>
        <w:rPr>
          <w:rFonts w:ascii="宋体" w:hAnsi="宋体" w:cs="Arial"/>
          <w:b/>
          <w:snapToGrid w:val="0"/>
          <w:kern w:val="0"/>
          <w:szCs w:val="21"/>
        </w:rPr>
      </w:pPr>
    </w:p>
    <w:p w:rsidR="00B221D1" w:rsidRDefault="00B221D1" w:rsidP="002D1472">
      <w:pPr>
        <w:snapToGrid w:val="0"/>
        <w:spacing w:line="400" w:lineRule="exact"/>
        <w:ind w:firstLineChars="200" w:firstLine="422"/>
        <w:jc w:val="center"/>
        <w:rPr>
          <w:rFonts w:ascii="宋体" w:hAnsi="宋体" w:cs="Arial"/>
          <w:b/>
          <w:snapToGrid w:val="0"/>
          <w:kern w:val="0"/>
          <w:szCs w:val="21"/>
        </w:rPr>
      </w:pPr>
    </w:p>
    <w:p w:rsidR="00B221D1" w:rsidRDefault="00B221D1" w:rsidP="002D1472">
      <w:pPr>
        <w:snapToGrid w:val="0"/>
        <w:spacing w:line="400" w:lineRule="exact"/>
        <w:ind w:firstLineChars="200" w:firstLine="422"/>
        <w:jc w:val="center"/>
        <w:rPr>
          <w:rFonts w:ascii="宋体" w:hAnsi="宋体" w:cs="Arial"/>
          <w:b/>
          <w:snapToGrid w:val="0"/>
          <w:kern w:val="0"/>
          <w:szCs w:val="21"/>
        </w:rPr>
      </w:pPr>
    </w:p>
    <w:p w:rsidR="00B221D1" w:rsidRDefault="00B221D1" w:rsidP="002D1472">
      <w:pPr>
        <w:snapToGrid w:val="0"/>
        <w:spacing w:line="400" w:lineRule="exact"/>
        <w:ind w:firstLineChars="200" w:firstLine="422"/>
        <w:jc w:val="center"/>
        <w:rPr>
          <w:rFonts w:ascii="宋体" w:hAnsi="宋体" w:cs="Arial"/>
          <w:b/>
          <w:snapToGrid w:val="0"/>
          <w:kern w:val="0"/>
          <w:szCs w:val="21"/>
        </w:rPr>
      </w:pPr>
    </w:p>
    <w:p w:rsidR="00B221D1" w:rsidRDefault="00B221D1" w:rsidP="002D1472">
      <w:pPr>
        <w:snapToGrid w:val="0"/>
        <w:spacing w:line="400" w:lineRule="exact"/>
        <w:ind w:firstLineChars="200" w:firstLine="422"/>
        <w:jc w:val="center"/>
        <w:rPr>
          <w:rFonts w:ascii="宋体" w:hAnsi="宋体" w:cs="Arial"/>
          <w:b/>
          <w:snapToGrid w:val="0"/>
          <w:kern w:val="0"/>
          <w:szCs w:val="21"/>
        </w:rPr>
      </w:pPr>
    </w:p>
    <w:p w:rsidR="00B221D1" w:rsidRDefault="00B221D1" w:rsidP="002D1472">
      <w:pPr>
        <w:snapToGrid w:val="0"/>
        <w:spacing w:line="400" w:lineRule="exact"/>
        <w:ind w:firstLineChars="200" w:firstLine="422"/>
        <w:jc w:val="center"/>
        <w:rPr>
          <w:rFonts w:ascii="宋体" w:hAnsi="宋体" w:cs="Arial"/>
          <w:b/>
          <w:snapToGrid w:val="0"/>
          <w:kern w:val="0"/>
          <w:szCs w:val="21"/>
        </w:rPr>
      </w:pPr>
    </w:p>
    <w:p w:rsidR="00B221D1" w:rsidRDefault="00B221D1" w:rsidP="002D1472">
      <w:pPr>
        <w:snapToGrid w:val="0"/>
        <w:spacing w:line="400" w:lineRule="exact"/>
        <w:ind w:firstLineChars="200" w:firstLine="422"/>
        <w:jc w:val="center"/>
        <w:rPr>
          <w:rFonts w:ascii="宋体" w:hAnsi="宋体" w:cs="Arial"/>
          <w:b/>
          <w:snapToGrid w:val="0"/>
          <w:kern w:val="0"/>
          <w:szCs w:val="21"/>
        </w:rPr>
      </w:pPr>
    </w:p>
    <w:p w:rsidR="00B221D1" w:rsidRDefault="00B221D1" w:rsidP="002D1472">
      <w:pPr>
        <w:snapToGrid w:val="0"/>
        <w:spacing w:line="400" w:lineRule="exact"/>
        <w:ind w:firstLineChars="200" w:firstLine="422"/>
        <w:jc w:val="center"/>
        <w:rPr>
          <w:rFonts w:ascii="宋体" w:hAnsi="宋体" w:cs="Arial"/>
          <w:b/>
          <w:snapToGrid w:val="0"/>
          <w:kern w:val="0"/>
          <w:szCs w:val="21"/>
        </w:rPr>
      </w:pPr>
    </w:p>
    <w:p w:rsidR="00B221D1" w:rsidRDefault="00B221D1" w:rsidP="002D1472">
      <w:pPr>
        <w:snapToGrid w:val="0"/>
        <w:spacing w:line="400" w:lineRule="exact"/>
        <w:ind w:firstLineChars="200" w:firstLine="422"/>
        <w:jc w:val="center"/>
        <w:rPr>
          <w:rFonts w:ascii="宋体" w:hAnsi="宋体" w:cs="Arial"/>
          <w:b/>
          <w:snapToGrid w:val="0"/>
          <w:kern w:val="0"/>
          <w:szCs w:val="21"/>
        </w:rPr>
      </w:pPr>
    </w:p>
    <w:p w:rsidR="00B221D1" w:rsidRDefault="00B221D1" w:rsidP="002D1472">
      <w:pPr>
        <w:snapToGrid w:val="0"/>
        <w:spacing w:line="400" w:lineRule="exact"/>
        <w:ind w:firstLineChars="200" w:firstLine="422"/>
        <w:jc w:val="center"/>
        <w:rPr>
          <w:rFonts w:ascii="宋体" w:hAnsi="宋体" w:cs="Arial"/>
          <w:b/>
          <w:snapToGrid w:val="0"/>
          <w:kern w:val="0"/>
          <w:szCs w:val="21"/>
        </w:rPr>
      </w:pPr>
    </w:p>
    <w:p w:rsidR="00B221D1" w:rsidRDefault="00B221D1" w:rsidP="002D1472">
      <w:pPr>
        <w:snapToGrid w:val="0"/>
        <w:spacing w:line="400" w:lineRule="exact"/>
        <w:ind w:firstLineChars="200" w:firstLine="422"/>
        <w:jc w:val="center"/>
        <w:rPr>
          <w:rFonts w:ascii="宋体" w:hAnsi="宋体" w:cs="Arial"/>
          <w:b/>
          <w:snapToGrid w:val="0"/>
          <w:kern w:val="0"/>
          <w:szCs w:val="21"/>
        </w:rPr>
      </w:pPr>
    </w:p>
    <w:p w:rsidR="002D1472" w:rsidRDefault="002D1472" w:rsidP="002D1472">
      <w:pPr>
        <w:snapToGrid w:val="0"/>
        <w:spacing w:line="400" w:lineRule="exact"/>
        <w:ind w:firstLineChars="200" w:firstLine="422"/>
        <w:jc w:val="center"/>
        <w:rPr>
          <w:rFonts w:ascii="宋体" w:hAnsi="宋体" w:cs="Arial"/>
          <w:b/>
          <w:snapToGrid w:val="0"/>
          <w:kern w:val="0"/>
          <w:szCs w:val="21"/>
        </w:rPr>
      </w:pPr>
      <w:r>
        <w:rPr>
          <w:rFonts w:ascii="宋体" w:hAnsi="宋体" w:cs="Arial" w:hint="eastAsia"/>
          <w:b/>
          <w:snapToGrid w:val="0"/>
          <w:kern w:val="0"/>
          <w:szCs w:val="21"/>
        </w:rPr>
        <w:lastRenderedPageBreak/>
        <w:t>二、招标货物技术规格和要求</w:t>
      </w:r>
    </w:p>
    <w:p w:rsidR="002D1472" w:rsidRDefault="002D1472" w:rsidP="00B221D1">
      <w:pPr>
        <w:spacing w:line="400" w:lineRule="exact"/>
        <w:rPr>
          <w:rFonts w:ascii="宋体" w:hAnsi="Arial"/>
          <w:b/>
          <w:szCs w:val="21"/>
        </w:rPr>
      </w:pPr>
      <w:r>
        <w:rPr>
          <w:rFonts w:ascii="宋体" w:hAnsi="Arial" w:hint="eastAsia"/>
          <w:b/>
          <w:szCs w:val="21"/>
        </w:rPr>
        <w:t>表A.投标货物概况</w:t>
      </w:r>
    </w:p>
    <w:p w:rsidR="002D1472" w:rsidRDefault="002D1472" w:rsidP="00B221D1">
      <w:pPr>
        <w:spacing w:line="400" w:lineRule="exact"/>
        <w:rPr>
          <w:rFonts w:ascii="宋体" w:hAnsi="宋体"/>
          <w:szCs w:val="21"/>
        </w:rPr>
      </w:pPr>
      <w:r>
        <w:rPr>
          <w:rFonts w:ascii="宋体" w:hAnsi="宋体" w:hint="eastAsia"/>
          <w:szCs w:val="21"/>
        </w:rPr>
        <w:t>产品名称：</w:t>
      </w:r>
    </w:p>
    <w:tbl>
      <w:tblPr>
        <w:tblW w:w="8627" w:type="dxa"/>
        <w:jc w:val="center"/>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374"/>
        <w:gridCol w:w="626"/>
        <w:gridCol w:w="2223"/>
        <w:gridCol w:w="1024"/>
        <w:gridCol w:w="1290"/>
        <w:gridCol w:w="12"/>
        <w:gridCol w:w="829"/>
        <w:gridCol w:w="1249"/>
      </w:tblGrid>
      <w:tr w:rsidR="00B221D1" w:rsidTr="00B221D1">
        <w:trPr>
          <w:cantSplit/>
          <w:trHeight w:hRule="exact" w:val="444"/>
          <w:jc w:val="center"/>
        </w:trPr>
        <w:tc>
          <w:tcPr>
            <w:tcW w:w="4223" w:type="dxa"/>
            <w:gridSpan w:val="3"/>
            <w:vAlign w:val="center"/>
          </w:tcPr>
          <w:p w:rsidR="00B221D1" w:rsidRDefault="00B221D1" w:rsidP="006D5C87">
            <w:pPr>
              <w:spacing w:line="400" w:lineRule="exact"/>
              <w:jc w:val="center"/>
              <w:rPr>
                <w:rFonts w:ascii="宋体" w:hAnsi="Arial"/>
                <w:szCs w:val="21"/>
              </w:rPr>
            </w:pPr>
            <w:r>
              <w:rPr>
                <w:rFonts w:ascii="宋体" w:hAnsi="Arial" w:hint="eastAsia"/>
                <w:szCs w:val="21"/>
              </w:rPr>
              <w:t>设备名称</w:t>
            </w:r>
          </w:p>
        </w:tc>
        <w:tc>
          <w:tcPr>
            <w:tcW w:w="2314" w:type="dxa"/>
            <w:gridSpan w:val="2"/>
            <w:vAlign w:val="center"/>
          </w:tcPr>
          <w:p w:rsidR="00B221D1" w:rsidRDefault="00B221D1" w:rsidP="006D5C87">
            <w:pPr>
              <w:spacing w:line="400" w:lineRule="exact"/>
              <w:jc w:val="center"/>
              <w:rPr>
                <w:rFonts w:ascii="宋体" w:hAnsi="Arial"/>
                <w:szCs w:val="21"/>
              </w:rPr>
            </w:pPr>
          </w:p>
        </w:tc>
        <w:tc>
          <w:tcPr>
            <w:tcW w:w="841" w:type="dxa"/>
            <w:gridSpan w:val="2"/>
            <w:vAlign w:val="center"/>
          </w:tcPr>
          <w:p w:rsidR="00B221D1" w:rsidRDefault="00B221D1" w:rsidP="006D5C87">
            <w:pPr>
              <w:spacing w:line="400" w:lineRule="exact"/>
              <w:jc w:val="center"/>
              <w:rPr>
                <w:rFonts w:ascii="宋体" w:hAnsi="Arial"/>
                <w:szCs w:val="21"/>
              </w:rPr>
            </w:pPr>
            <w:r>
              <w:rPr>
                <w:rFonts w:ascii="宋体" w:hAnsi="Arial" w:hint="eastAsia"/>
                <w:szCs w:val="21"/>
              </w:rPr>
              <w:t>型号</w:t>
            </w:r>
          </w:p>
        </w:tc>
        <w:tc>
          <w:tcPr>
            <w:tcW w:w="1249" w:type="dxa"/>
            <w:vAlign w:val="center"/>
          </w:tcPr>
          <w:p w:rsidR="00B221D1" w:rsidRDefault="00B221D1" w:rsidP="006D5C87">
            <w:pPr>
              <w:spacing w:line="400" w:lineRule="exact"/>
              <w:jc w:val="center"/>
              <w:rPr>
                <w:rFonts w:ascii="宋体" w:hAnsi="Arial"/>
                <w:szCs w:val="21"/>
              </w:rPr>
            </w:pPr>
          </w:p>
        </w:tc>
      </w:tr>
      <w:tr w:rsidR="00B221D1" w:rsidTr="00B221D1">
        <w:trPr>
          <w:cantSplit/>
          <w:trHeight w:hRule="exact" w:val="501"/>
          <w:jc w:val="center"/>
        </w:trPr>
        <w:tc>
          <w:tcPr>
            <w:tcW w:w="2000" w:type="dxa"/>
            <w:gridSpan w:val="2"/>
            <w:vAlign w:val="center"/>
          </w:tcPr>
          <w:p w:rsidR="00B221D1" w:rsidRDefault="00B221D1" w:rsidP="006D5C87">
            <w:pPr>
              <w:spacing w:line="400" w:lineRule="exact"/>
              <w:jc w:val="center"/>
              <w:rPr>
                <w:rFonts w:ascii="宋体" w:hAnsi="Arial"/>
                <w:szCs w:val="21"/>
              </w:rPr>
            </w:pPr>
            <w:r>
              <w:rPr>
                <w:rFonts w:ascii="宋体" w:hAnsi="Arial" w:hint="eastAsia"/>
                <w:szCs w:val="21"/>
              </w:rPr>
              <w:t>货物投放市场年份</w:t>
            </w:r>
          </w:p>
        </w:tc>
        <w:tc>
          <w:tcPr>
            <w:tcW w:w="2223" w:type="dxa"/>
            <w:vAlign w:val="center"/>
          </w:tcPr>
          <w:p w:rsidR="00B221D1" w:rsidRDefault="00B221D1" w:rsidP="006D5C87">
            <w:pPr>
              <w:spacing w:line="400" w:lineRule="exact"/>
              <w:jc w:val="center"/>
              <w:rPr>
                <w:rFonts w:ascii="宋体" w:hAnsi="Arial"/>
                <w:szCs w:val="21"/>
              </w:rPr>
            </w:pPr>
          </w:p>
        </w:tc>
        <w:tc>
          <w:tcPr>
            <w:tcW w:w="1024" w:type="dxa"/>
            <w:vAlign w:val="center"/>
          </w:tcPr>
          <w:p w:rsidR="00B221D1" w:rsidRDefault="00B221D1" w:rsidP="006D5C87">
            <w:pPr>
              <w:spacing w:line="400" w:lineRule="exact"/>
              <w:jc w:val="center"/>
              <w:rPr>
                <w:rFonts w:ascii="宋体" w:hAnsi="Arial"/>
                <w:szCs w:val="21"/>
              </w:rPr>
            </w:pPr>
            <w:r>
              <w:rPr>
                <w:rFonts w:ascii="宋体" w:hAnsi="Arial" w:hint="eastAsia"/>
                <w:szCs w:val="21"/>
              </w:rPr>
              <w:t>制造商</w:t>
            </w:r>
          </w:p>
        </w:tc>
        <w:tc>
          <w:tcPr>
            <w:tcW w:w="3380" w:type="dxa"/>
            <w:gridSpan w:val="4"/>
            <w:vAlign w:val="center"/>
          </w:tcPr>
          <w:p w:rsidR="00B221D1" w:rsidRDefault="00B221D1" w:rsidP="006D5C87">
            <w:pPr>
              <w:spacing w:line="400" w:lineRule="exact"/>
              <w:jc w:val="center"/>
              <w:rPr>
                <w:rFonts w:ascii="宋体" w:hAnsi="Arial"/>
                <w:szCs w:val="21"/>
              </w:rPr>
            </w:pPr>
          </w:p>
        </w:tc>
      </w:tr>
      <w:tr w:rsidR="00B221D1" w:rsidTr="00B221D1">
        <w:trPr>
          <w:cantSplit/>
          <w:trHeight w:val="334"/>
          <w:jc w:val="center"/>
        </w:trPr>
        <w:tc>
          <w:tcPr>
            <w:tcW w:w="1374" w:type="dxa"/>
            <w:vMerge w:val="restart"/>
            <w:tcBorders>
              <w:right w:val="single" w:sz="4" w:space="0" w:color="auto"/>
            </w:tcBorders>
            <w:vAlign w:val="center"/>
          </w:tcPr>
          <w:p w:rsidR="00B221D1" w:rsidRDefault="00B221D1" w:rsidP="006D5C87">
            <w:pPr>
              <w:spacing w:line="400" w:lineRule="exact"/>
              <w:jc w:val="center"/>
              <w:rPr>
                <w:rFonts w:ascii="宋体" w:hAnsi="Arial"/>
                <w:szCs w:val="21"/>
              </w:rPr>
            </w:pPr>
            <w:r>
              <w:rPr>
                <w:rFonts w:ascii="宋体" w:hAnsi="Arial" w:hint="eastAsia"/>
                <w:szCs w:val="21"/>
              </w:rPr>
              <w:t>同</w:t>
            </w:r>
          </w:p>
          <w:p w:rsidR="00B221D1" w:rsidRDefault="00B221D1" w:rsidP="006D5C87">
            <w:pPr>
              <w:spacing w:line="400" w:lineRule="exact"/>
              <w:jc w:val="center"/>
              <w:rPr>
                <w:rFonts w:ascii="宋体" w:hAnsi="Arial"/>
                <w:szCs w:val="21"/>
              </w:rPr>
            </w:pPr>
            <w:r>
              <w:rPr>
                <w:rFonts w:ascii="宋体" w:hAnsi="Arial" w:hint="eastAsia"/>
                <w:szCs w:val="21"/>
              </w:rPr>
              <w:t>类</w:t>
            </w:r>
          </w:p>
          <w:p w:rsidR="00B221D1" w:rsidRDefault="00B221D1" w:rsidP="006D5C87">
            <w:pPr>
              <w:spacing w:line="400" w:lineRule="exact"/>
              <w:jc w:val="center"/>
              <w:rPr>
                <w:rFonts w:ascii="宋体" w:hAnsi="Arial"/>
                <w:szCs w:val="21"/>
              </w:rPr>
            </w:pPr>
            <w:r>
              <w:rPr>
                <w:rFonts w:ascii="宋体" w:hAnsi="Arial" w:hint="eastAsia"/>
                <w:szCs w:val="21"/>
              </w:rPr>
              <w:t>工</w:t>
            </w:r>
          </w:p>
          <w:p w:rsidR="00B221D1" w:rsidRDefault="00B221D1" w:rsidP="006D5C87">
            <w:pPr>
              <w:spacing w:line="400" w:lineRule="exact"/>
              <w:jc w:val="center"/>
              <w:rPr>
                <w:rFonts w:ascii="宋体" w:hAnsi="Arial"/>
                <w:szCs w:val="21"/>
              </w:rPr>
            </w:pPr>
            <w:r>
              <w:rPr>
                <w:rFonts w:ascii="宋体" w:hAnsi="Arial" w:hint="eastAsia"/>
                <w:szCs w:val="21"/>
              </w:rPr>
              <w:t>程</w:t>
            </w:r>
          </w:p>
          <w:p w:rsidR="00B221D1" w:rsidRDefault="00B221D1" w:rsidP="006D5C87">
            <w:pPr>
              <w:spacing w:line="400" w:lineRule="exact"/>
              <w:jc w:val="center"/>
              <w:rPr>
                <w:rFonts w:ascii="宋体" w:hAnsi="Arial"/>
                <w:szCs w:val="21"/>
              </w:rPr>
            </w:pPr>
            <w:r>
              <w:rPr>
                <w:rFonts w:ascii="宋体" w:hAnsi="Arial" w:hint="eastAsia"/>
                <w:szCs w:val="21"/>
              </w:rPr>
              <w:t>业</w:t>
            </w:r>
          </w:p>
          <w:p w:rsidR="00B221D1" w:rsidRDefault="00B221D1" w:rsidP="006D5C87">
            <w:pPr>
              <w:spacing w:line="400" w:lineRule="exact"/>
              <w:jc w:val="center"/>
              <w:rPr>
                <w:rFonts w:ascii="宋体" w:hAnsi="Arial"/>
                <w:szCs w:val="21"/>
              </w:rPr>
            </w:pPr>
            <w:r>
              <w:rPr>
                <w:rFonts w:ascii="宋体" w:hAnsi="Arial" w:hint="eastAsia"/>
                <w:szCs w:val="21"/>
              </w:rPr>
              <w:t>绩</w:t>
            </w:r>
          </w:p>
        </w:tc>
        <w:tc>
          <w:tcPr>
            <w:tcW w:w="2849" w:type="dxa"/>
            <w:gridSpan w:val="2"/>
            <w:tcBorders>
              <w:left w:val="single" w:sz="4" w:space="0" w:color="auto"/>
              <w:bottom w:val="single" w:sz="4" w:space="0" w:color="auto"/>
              <w:right w:val="single" w:sz="6" w:space="0" w:color="auto"/>
            </w:tcBorders>
            <w:vAlign w:val="center"/>
          </w:tcPr>
          <w:p w:rsidR="00B221D1" w:rsidRDefault="00B221D1" w:rsidP="006D5C87">
            <w:pPr>
              <w:spacing w:line="400" w:lineRule="exact"/>
              <w:jc w:val="center"/>
              <w:rPr>
                <w:rFonts w:ascii="宋体" w:hAnsi="Arial"/>
                <w:szCs w:val="21"/>
              </w:rPr>
            </w:pPr>
            <w:r>
              <w:rPr>
                <w:rFonts w:ascii="宋体" w:hAnsi="Arial" w:hint="eastAsia"/>
                <w:szCs w:val="21"/>
              </w:rPr>
              <w:t>用 户 名</w:t>
            </w:r>
          </w:p>
        </w:tc>
        <w:tc>
          <w:tcPr>
            <w:tcW w:w="1024" w:type="dxa"/>
            <w:tcBorders>
              <w:bottom w:val="single" w:sz="4" w:space="0" w:color="auto"/>
              <w:right w:val="single" w:sz="4" w:space="0" w:color="auto"/>
            </w:tcBorders>
            <w:vAlign w:val="center"/>
          </w:tcPr>
          <w:p w:rsidR="00B221D1" w:rsidRDefault="00B221D1" w:rsidP="006D5C87">
            <w:pPr>
              <w:spacing w:line="400" w:lineRule="exact"/>
              <w:jc w:val="center"/>
              <w:rPr>
                <w:rFonts w:ascii="宋体" w:hAnsi="Arial"/>
                <w:szCs w:val="21"/>
              </w:rPr>
            </w:pPr>
            <w:r>
              <w:rPr>
                <w:rFonts w:ascii="宋体" w:hAnsi="Arial" w:hint="eastAsia"/>
                <w:szCs w:val="21"/>
              </w:rPr>
              <w:t>数量</w:t>
            </w:r>
          </w:p>
        </w:tc>
        <w:tc>
          <w:tcPr>
            <w:tcW w:w="1302" w:type="dxa"/>
            <w:gridSpan w:val="2"/>
            <w:tcBorders>
              <w:left w:val="single" w:sz="4" w:space="0" w:color="auto"/>
              <w:bottom w:val="single" w:sz="4" w:space="0" w:color="auto"/>
              <w:right w:val="single" w:sz="4" w:space="0" w:color="auto"/>
            </w:tcBorders>
            <w:vAlign w:val="center"/>
          </w:tcPr>
          <w:p w:rsidR="00B221D1" w:rsidRDefault="00B221D1" w:rsidP="006D5C87">
            <w:pPr>
              <w:spacing w:line="400" w:lineRule="exact"/>
              <w:jc w:val="center"/>
              <w:rPr>
                <w:rFonts w:ascii="宋体" w:hAnsi="Arial"/>
                <w:szCs w:val="21"/>
              </w:rPr>
            </w:pPr>
            <w:r>
              <w:rPr>
                <w:rFonts w:ascii="宋体" w:hAnsi="Arial" w:hint="eastAsia"/>
                <w:szCs w:val="21"/>
              </w:rPr>
              <w:t>供货年份</w:t>
            </w:r>
          </w:p>
        </w:tc>
        <w:tc>
          <w:tcPr>
            <w:tcW w:w="2078" w:type="dxa"/>
            <w:gridSpan w:val="2"/>
            <w:tcBorders>
              <w:left w:val="single" w:sz="4" w:space="0" w:color="auto"/>
              <w:bottom w:val="single" w:sz="4" w:space="0" w:color="auto"/>
              <w:right w:val="single" w:sz="6" w:space="0" w:color="auto"/>
            </w:tcBorders>
            <w:vAlign w:val="center"/>
          </w:tcPr>
          <w:p w:rsidR="00B221D1" w:rsidRDefault="00B221D1" w:rsidP="006D5C87">
            <w:pPr>
              <w:spacing w:line="400" w:lineRule="exact"/>
              <w:jc w:val="center"/>
              <w:rPr>
                <w:rFonts w:ascii="宋体" w:hAnsi="Arial"/>
                <w:szCs w:val="21"/>
              </w:rPr>
            </w:pPr>
            <w:r>
              <w:rPr>
                <w:rFonts w:ascii="宋体" w:hAnsi="Arial" w:hint="eastAsia"/>
                <w:szCs w:val="21"/>
              </w:rPr>
              <w:t>联 系 电 话</w:t>
            </w:r>
          </w:p>
        </w:tc>
      </w:tr>
      <w:tr w:rsidR="00B221D1" w:rsidTr="00B221D1">
        <w:trPr>
          <w:cantSplit/>
          <w:trHeight w:val="1476"/>
          <w:jc w:val="center"/>
        </w:trPr>
        <w:tc>
          <w:tcPr>
            <w:tcW w:w="1374" w:type="dxa"/>
            <w:vMerge/>
            <w:tcBorders>
              <w:right w:val="single" w:sz="4" w:space="0" w:color="auto"/>
            </w:tcBorders>
            <w:vAlign w:val="center"/>
          </w:tcPr>
          <w:p w:rsidR="00B221D1" w:rsidRDefault="00B221D1" w:rsidP="006D5C87">
            <w:pPr>
              <w:spacing w:line="400" w:lineRule="exact"/>
              <w:jc w:val="center"/>
              <w:rPr>
                <w:rFonts w:ascii="宋体" w:hAnsi="Arial"/>
                <w:szCs w:val="21"/>
              </w:rPr>
            </w:pPr>
          </w:p>
        </w:tc>
        <w:tc>
          <w:tcPr>
            <w:tcW w:w="2849" w:type="dxa"/>
            <w:gridSpan w:val="2"/>
            <w:tcBorders>
              <w:top w:val="single" w:sz="4" w:space="0" w:color="auto"/>
              <w:left w:val="single" w:sz="4" w:space="0" w:color="auto"/>
              <w:right w:val="single" w:sz="6" w:space="0" w:color="auto"/>
            </w:tcBorders>
            <w:vAlign w:val="center"/>
          </w:tcPr>
          <w:p w:rsidR="00B221D1" w:rsidRDefault="00B221D1" w:rsidP="006D5C87">
            <w:pPr>
              <w:spacing w:line="400" w:lineRule="exact"/>
              <w:jc w:val="center"/>
              <w:rPr>
                <w:rFonts w:ascii="宋体" w:hAnsi="Arial"/>
                <w:szCs w:val="21"/>
              </w:rPr>
            </w:pPr>
          </w:p>
        </w:tc>
        <w:tc>
          <w:tcPr>
            <w:tcW w:w="1024" w:type="dxa"/>
            <w:tcBorders>
              <w:top w:val="single" w:sz="4" w:space="0" w:color="auto"/>
              <w:right w:val="single" w:sz="4" w:space="0" w:color="auto"/>
            </w:tcBorders>
            <w:vAlign w:val="center"/>
          </w:tcPr>
          <w:p w:rsidR="00B221D1" w:rsidRDefault="00B221D1" w:rsidP="006D5C87">
            <w:pPr>
              <w:spacing w:line="400" w:lineRule="exact"/>
              <w:jc w:val="center"/>
              <w:rPr>
                <w:rFonts w:ascii="宋体" w:hAnsi="Arial"/>
                <w:szCs w:val="21"/>
              </w:rPr>
            </w:pPr>
          </w:p>
        </w:tc>
        <w:tc>
          <w:tcPr>
            <w:tcW w:w="1302" w:type="dxa"/>
            <w:gridSpan w:val="2"/>
            <w:tcBorders>
              <w:top w:val="single" w:sz="4" w:space="0" w:color="auto"/>
              <w:left w:val="single" w:sz="4" w:space="0" w:color="auto"/>
              <w:right w:val="single" w:sz="4" w:space="0" w:color="auto"/>
            </w:tcBorders>
            <w:vAlign w:val="center"/>
          </w:tcPr>
          <w:p w:rsidR="00B221D1" w:rsidRDefault="00B221D1" w:rsidP="006D5C87">
            <w:pPr>
              <w:spacing w:line="400" w:lineRule="exact"/>
              <w:jc w:val="center"/>
              <w:rPr>
                <w:rFonts w:ascii="宋体" w:hAnsi="Arial"/>
                <w:szCs w:val="21"/>
              </w:rPr>
            </w:pPr>
          </w:p>
        </w:tc>
        <w:tc>
          <w:tcPr>
            <w:tcW w:w="2078" w:type="dxa"/>
            <w:gridSpan w:val="2"/>
            <w:tcBorders>
              <w:top w:val="single" w:sz="4" w:space="0" w:color="auto"/>
              <w:left w:val="single" w:sz="4" w:space="0" w:color="auto"/>
              <w:right w:val="single" w:sz="6" w:space="0" w:color="auto"/>
            </w:tcBorders>
            <w:vAlign w:val="center"/>
          </w:tcPr>
          <w:p w:rsidR="00B221D1" w:rsidRDefault="00B221D1" w:rsidP="006D5C87">
            <w:pPr>
              <w:spacing w:line="400" w:lineRule="exact"/>
              <w:jc w:val="center"/>
              <w:rPr>
                <w:rFonts w:ascii="宋体" w:hAnsi="Arial"/>
                <w:szCs w:val="21"/>
              </w:rPr>
            </w:pPr>
          </w:p>
        </w:tc>
      </w:tr>
      <w:tr w:rsidR="00B221D1" w:rsidTr="00B221D1">
        <w:trPr>
          <w:cantSplit/>
          <w:trHeight w:val="1019"/>
          <w:jc w:val="center"/>
        </w:trPr>
        <w:tc>
          <w:tcPr>
            <w:tcW w:w="4223" w:type="dxa"/>
            <w:gridSpan w:val="3"/>
            <w:tcBorders>
              <w:right w:val="single" w:sz="6" w:space="0" w:color="auto"/>
            </w:tcBorders>
            <w:vAlign w:val="center"/>
          </w:tcPr>
          <w:p w:rsidR="00B221D1" w:rsidRDefault="00B221D1" w:rsidP="006D5C87">
            <w:pPr>
              <w:spacing w:line="400" w:lineRule="exact"/>
              <w:jc w:val="center"/>
              <w:rPr>
                <w:rFonts w:ascii="宋体" w:hAnsi="Arial"/>
                <w:szCs w:val="21"/>
              </w:rPr>
            </w:pPr>
            <w:r>
              <w:rPr>
                <w:rFonts w:ascii="宋体" w:hAnsi="Arial" w:hint="eastAsia"/>
                <w:szCs w:val="21"/>
              </w:rPr>
              <w:t>主要部件名称、</w:t>
            </w:r>
          </w:p>
          <w:p w:rsidR="00B221D1" w:rsidRDefault="00B221D1" w:rsidP="006D5C87">
            <w:pPr>
              <w:spacing w:line="400" w:lineRule="exact"/>
              <w:jc w:val="center"/>
              <w:rPr>
                <w:rFonts w:ascii="宋体" w:hAnsi="Arial"/>
                <w:szCs w:val="21"/>
              </w:rPr>
            </w:pPr>
            <w:r>
              <w:rPr>
                <w:rFonts w:ascii="宋体" w:hAnsi="Arial" w:hint="eastAsia"/>
                <w:szCs w:val="21"/>
              </w:rPr>
              <w:t>生产国家、厂家和型号规格</w:t>
            </w:r>
          </w:p>
        </w:tc>
        <w:tc>
          <w:tcPr>
            <w:tcW w:w="4404" w:type="dxa"/>
            <w:gridSpan w:val="5"/>
            <w:tcBorders>
              <w:right w:val="single" w:sz="6" w:space="0" w:color="auto"/>
            </w:tcBorders>
            <w:vAlign w:val="center"/>
          </w:tcPr>
          <w:p w:rsidR="00B221D1" w:rsidRDefault="00B221D1" w:rsidP="006D5C87">
            <w:pPr>
              <w:spacing w:line="400" w:lineRule="exact"/>
              <w:jc w:val="center"/>
              <w:rPr>
                <w:rFonts w:ascii="宋体" w:hAnsi="Arial"/>
                <w:szCs w:val="21"/>
              </w:rPr>
            </w:pPr>
          </w:p>
        </w:tc>
      </w:tr>
      <w:tr w:rsidR="00B221D1" w:rsidTr="00B221D1">
        <w:trPr>
          <w:cantSplit/>
          <w:trHeight w:val="1019"/>
          <w:jc w:val="center"/>
        </w:trPr>
        <w:tc>
          <w:tcPr>
            <w:tcW w:w="4223" w:type="dxa"/>
            <w:gridSpan w:val="3"/>
            <w:tcBorders>
              <w:right w:val="single" w:sz="6" w:space="0" w:color="auto"/>
            </w:tcBorders>
            <w:vAlign w:val="center"/>
          </w:tcPr>
          <w:p w:rsidR="00B221D1" w:rsidRDefault="00B221D1" w:rsidP="006D5C87">
            <w:pPr>
              <w:spacing w:line="400" w:lineRule="exact"/>
              <w:jc w:val="center"/>
              <w:rPr>
                <w:rFonts w:ascii="宋体" w:hAnsi="Arial"/>
                <w:szCs w:val="21"/>
              </w:rPr>
            </w:pPr>
            <w:r>
              <w:rPr>
                <w:rFonts w:ascii="宋体" w:hAnsi="Arial" w:hint="eastAsia"/>
                <w:szCs w:val="21"/>
              </w:rPr>
              <w:t>货物的主要优点、</w:t>
            </w:r>
          </w:p>
          <w:p w:rsidR="00B221D1" w:rsidRDefault="00B221D1" w:rsidP="006D5C87">
            <w:pPr>
              <w:spacing w:line="400" w:lineRule="exact"/>
              <w:jc w:val="center"/>
              <w:rPr>
                <w:rFonts w:ascii="宋体" w:hAnsi="Arial"/>
                <w:szCs w:val="21"/>
              </w:rPr>
            </w:pPr>
            <w:r>
              <w:rPr>
                <w:rFonts w:ascii="宋体" w:hAnsi="Arial" w:hint="eastAsia"/>
                <w:szCs w:val="21"/>
              </w:rPr>
              <w:t>特性，是否含专利权</w:t>
            </w:r>
          </w:p>
        </w:tc>
        <w:tc>
          <w:tcPr>
            <w:tcW w:w="4404" w:type="dxa"/>
            <w:gridSpan w:val="5"/>
            <w:tcBorders>
              <w:right w:val="single" w:sz="6" w:space="0" w:color="auto"/>
            </w:tcBorders>
            <w:vAlign w:val="center"/>
          </w:tcPr>
          <w:p w:rsidR="00B221D1" w:rsidRDefault="00B221D1" w:rsidP="006D5C87">
            <w:pPr>
              <w:spacing w:line="400" w:lineRule="exact"/>
              <w:jc w:val="center"/>
              <w:rPr>
                <w:rFonts w:ascii="宋体" w:hAnsi="Arial"/>
                <w:szCs w:val="21"/>
              </w:rPr>
            </w:pPr>
          </w:p>
        </w:tc>
      </w:tr>
    </w:tbl>
    <w:p w:rsidR="00B221D1" w:rsidRDefault="00B221D1" w:rsidP="00A32816">
      <w:pPr>
        <w:spacing w:line="400" w:lineRule="exact"/>
        <w:rPr>
          <w:rFonts w:ascii="宋体" w:hAnsi="Arial"/>
          <w:b/>
          <w:szCs w:val="21"/>
        </w:rPr>
      </w:pPr>
    </w:p>
    <w:p w:rsidR="002D1472" w:rsidRDefault="002D1472" w:rsidP="004F36F3">
      <w:pPr>
        <w:spacing w:line="400" w:lineRule="exact"/>
        <w:rPr>
          <w:rFonts w:ascii="宋体" w:hAnsi="Arial"/>
          <w:b/>
          <w:szCs w:val="21"/>
        </w:rPr>
      </w:pPr>
      <w:r>
        <w:rPr>
          <w:rFonts w:ascii="宋体" w:hAnsi="Arial" w:hint="eastAsia"/>
          <w:b/>
          <w:szCs w:val="21"/>
        </w:rPr>
        <w:t>表B.电梯技术规格和要求响应表</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
        <w:gridCol w:w="1346"/>
        <w:gridCol w:w="4252"/>
        <w:gridCol w:w="2087"/>
      </w:tblGrid>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szCs w:val="21"/>
              </w:rPr>
              <w:t>序号</w:t>
            </w:r>
          </w:p>
        </w:tc>
        <w:tc>
          <w:tcPr>
            <w:tcW w:w="5598" w:type="dxa"/>
            <w:gridSpan w:val="2"/>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szCs w:val="21"/>
              </w:rPr>
              <w:t>招标技术规格</w:t>
            </w:r>
          </w:p>
        </w:tc>
        <w:tc>
          <w:tcPr>
            <w:tcW w:w="2087"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szCs w:val="21"/>
              </w:rPr>
              <w:t>投标商响应规格</w:t>
            </w:r>
          </w:p>
        </w:tc>
      </w:tr>
      <w:tr w:rsidR="002D1472" w:rsidRPr="006D5C87" w:rsidTr="00A32816">
        <w:trPr>
          <w:trHeight w:val="525"/>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
                <w:szCs w:val="21"/>
              </w:rPr>
            </w:pPr>
            <w:r w:rsidRPr="006D5C87">
              <w:rPr>
                <w:rFonts w:asciiTheme="minorEastAsia" w:eastAsiaTheme="minorEastAsia" w:hAnsiTheme="minorEastAsia" w:hint="eastAsia"/>
                <w:szCs w:val="21"/>
              </w:rPr>
              <w:t>★</w:t>
            </w:r>
            <w:r w:rsidRPr="006D5C87">
              <w:rPr>
                <w:rFonts w:asciiTheme="minorEastAsia" w:eastAsiaTheme="minorEastAsia" w:hAnsiTheme="minorEastAsia" w:hint="eastAsia"/>
                <w:b/>
                <w:szCs w:val="21"/>
              </w:rPr>
              <w:t>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
                <w:bCs/>
                <w:szCs w:val="21"/>
                <w:u w:val="single"/>
              </w:rPr>
            </w:pPr>
            <w:r w:rsidRPr="006D5C87">
              <w:rPr>
                <w:rFonts w:asciiTheme="minorEastAsia" w:eastAsiaTheme="minorEastAsia" w:hAnsiTheme="minorEastAsia" w:hint="eastAsia"/>
                <w:b/>
                <w:szCs w:val="21"/>
              </w:rPr>
              <w:t>电梯类型和数量：投标商须如实填写投标产品名称。</w:t>
            </w:r>
            <w:r w:rsidRPr="006D5C87">
              <w:rPr>
                <w:rFonts w:asciiTheme="minorEastAsia" w:eastAsiaTheme="minorEastAsia" w:hAnsiTheme="minorEastAsia"/>
                <w:szCs w:val="21"/>
              </w:rPr>
              <w:t>要求投标电梯型号必须是投标品牌的商务电梯</w:t>
            </w:r>
            <w:r w:rsidRPr="006D5C87">
              <w:rPr>
                <w:rFonts w:asciiTheme="minorEastAsia" w:eastAsiaTheme="minorEastAsia" w:hAnsiTheme="minorEastAsia" w:hint="eastAsia"/>
                <w:szCs w:val="21"/>
              </w:rPr>
              <w:t>，</w:t>
            </w:r>
            <w:r w:rsidRPr="006D5C87">
              <w:rPr>
                <w:rFonts w:asciiTheme="minorEastAsia" w:eastAsiaTheme="minorEastAsia" w:hAnsiTheme="minorEastAsia"/>
                <w:szCs w:val="21"/>
              </w:rPr>
              <w:t>投标人需要明确写清产品型号和名称，型号必须是唯一的，若使用某系列产品的扩展或延伸产品必须表述清楚，同时</w:t>
            </w:r>
            <w:r w:rsidRPr="006D5C87">
              <w:rPr>
                <w:rFonts w:asciiTheme="minorEastAsia" w:eastAsiaTheme="minorEastAsia" w:hAnsiTheme="minorEastAsia" w:hint="eastAsia"/>
                <w:szCs w:val="21"/>
              </w:rPr>
              <w:t>须</w:t>
            </w:r>
            <w:r w:rsidRPr="006D5C87">
              <w:rPr>
                <w:rFonts w:asciiTheme="minorEastAsia" w:eastAsiaTheme="minorEastAsia" w:hAnsiTheme="minorEastAsia"/>
                <w:szCs w:val="21"/>
              </w:rPr>
              <w:t>提供具体投标产品的</w:t>
            </w:r>
            <w:r w:rsidRPr="006D5C87">
              <w:rPr>
                <w:rFonts w:asciiTheme="minorEastAsia" w:eastAsiaTheme="minorEastAsia" w:hAnsiTheme="minorEastAsia" w:hint="eastAsia"/>
                <w:szCs w:val="21"/>
              </w:rPr>
              <w:t>产品样本和</w:t>
            </w:r>
            <w:r w:rsidRPr="006D5C87">
              <w:rPr>
                <w:rFonts w:asciiTheme="minorEastAsia" w:eastAsiaTheme="minorEastAsia" w:hAnsiTheme="minorEastAsia"/>
                <w:szCs w:val="21"/>
              </w:rPr>
              <w:t>型式试验报告。</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8627" w:type="dxa"/>
            <w:gridSpan w:val="4"/>
            <w:vAlign w:val="center"/>
          </w:tcPr>
          <w:p w:rsidR="002D1472" w:rsidRPr="006D5C87" w:rsidRDefault="002D1472" w:rsidP="006D5C87">
            <w:pPr>
              <w:spacing w:line="400" w:lineRule="exact"/>
              <w:rPr>
                <w:rFonts w:asciiTheme="minorEastAsia" w:eastAsiaTheme="minorEastAsia" w:hAnsiTheme="minorEastAsia"/>
                <w:b/>
                <w:szCs w:val="21"/>
              </w:rPr>
            </w:pPr>
            <w:r w:rsidRPr="006D5C87">
              <w:rPr>
                <w:rFonts w:asciiTheme="minorEastAsia" w:eastAsiaTheme="minorEastAsia" w:hAnsiTheme="minorEastAsia" w:hint="eastAsia"/>
                <w:b/>
                <w:szCs w:val="21"/>
              </w:rPr>
              <w:t>一、土建设计要求及主要技术规格及响应情况</w:t>
            </w: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szCs w:val="21"/>
              </w:rPr>
              <w:t>1.1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电梯速度：见《招标货物清单》</w:t>
            </w:r>
          </w:p>
        </w:tc>
        <w:tc>
          <w:tcPr>
            <w:tcW w:w="2087" w:type="dxa"/>
            <w:vAlign w:val="center"/>
          </w:tcPr>
          <w:p w:rsidR="002D1472" w:rsidRPr="006D5C87" w:rsidRDefault="002D1472" w:rsidP="006D5C87">
            <w:pPr>
              <w:spacing w:line="400" w:lineRule="exact"/>
              <w:rPr>
                <w:rFonts w:asciiTheme="minorEastAsia" w:eastAsiaTheme="minorEastAsia" w:hAnsiTheme="minorEastAsia"/>
                <w:szCs w:val="21"/>
              </w:rPr>
            </w:pPr>
          </w:p>
        </w:tc>
      </w:tr>
      <w:tr w:rsidR="002D1472" w:rsidRPr="006D5C87" w:rsidTr="00A32816">
        <w:trPr>
          <w:trHeight w:val="567"/>
          <w:jc w:val="center"/>
        </w:trPr>
        <w:tc>
          <w:tcPr>
            <w:tcW w:w="942" w:type="dxa"/>
            <w:tcBorders>
              <w:bottom w:val="single" w:sz="4" w:space="0" w:color="auto"/>
            </w:tcBorders>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szCs w:val="21"/>
              </w:rPr>
              <w:t>1.2</w:t>
            </w:r>
          </w:p>
        </w:tc>
        <w:tc>
          <w:tcPr>
            <w:tcW w:w="5598" w:type="dxa"/>
            <w:gridSpan w:val="2"/>
            <w:tcBorders>
              <w:bottom w:val="single" w:sz="4" w:space="0" w:color="auto"/>
            </w:tcBorders>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井道净尺寸：见《招标货物清单》</w:t>
            </w:r>
          </w:p>
        </w:tc>
        <w:tc>
          <w:tcPr>
            <w:tcW w:w="2087" w:type="dxa"/>
            <w:tcBorders>
              <w:bottom w:val="single" w:sz="4" w:space="0" w:color="auto"/>
            </w:tcBorders>
            <w:vAlign w:val="center"/>
          </w:tcPr>
          <w:p w:rsidR="002D1472" w:rsidRPr="006D5C87" w:rsidRDefault="002D1472" w:rsidP="006D5C87">
            <w:pPr>
              <w:spacing w:line="400" w:lineRule="exact"/>
              <w:rPr>
                <w:rFonts w:asciiTheme="minorEastAsia" w:eastAsiaTheme="minorEastAsia" w:hAnsiTheme="minorEastAsia"/>
                <w:szCs w:val="21"/>
              </w:rPr>
            </w:pPr>
          </w:p>
        </w:tc>
      </w:tr>
      <w:tr w:rsidR="002D1472" w:rsidRPr="006D5C87" w:rsidTr="00A32816">
        <w:trPr>
          <w:trHeight w:val="558"/>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szCs w:val="21"/>
              </w:rPr>
              <w:t>1.3</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载重量：见《招标货物清单》</w:t>
            </w:r>
          </w:p>
        </w:tc>
        <w:tc>
          <w:tcPr>
            <w:tcW w:w="2087" w:type="dxa"/>
            <w:vAlign w:val="center"/>
          </w:tcPr>
          <w:p w:rsidR="002D1472" w:rsidRPr="006D5C87" w:rsidRDefault="002D1472" w:rsidP="006D5C87">
            <w:pPr>
              <w:spacing w:line="400" w:lineRule="exact"/>
              <w:rPr>
                <w:rFonts w:asciiTheme="minorEastAsia" w:eastAsiaTheme="minorEastAsia" w:hAnsiTheme="minorEastAsia"/>
                <w:szCs w:val="21"/>
              </w:rPr>
            </w:pPr>
          </w:p>
        </w:tc>
      </w:tr>
      <w:tr w:rsidR="002D1472" w:rsidRPr="006D5C87" w:rsidTr="00A32816">
        <w:trPr>
          <w:trHeight w:val="567"/>
          <w:jc w:val="center"/>
        </w:trPr>
        <w:tc>
          <w:tcPr>
            <w:tcW w:w="942" w:type="dxa"/>
            <w:tcBorders>
              <w:bottom w:val="single" w:sz="4" w:space="0" w:color="auto"/>
            </w:tcBorders>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1.4</w:t>
            </w:r>
          </w:p>
        </w:tc>
        <w:tc>
          <w:tcPr>
            <w:tcW w:w="5598" w:type="dxa"/>
            <w:gridSpan w:val="2"/>
            <w:tcBorders>
              <w:bottom w:val="single" w:sz="4" w:space="0" w:color="auto"/>
            </w:tcBorders>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电梯停靠站数：见《招标货物清单》</w:t>
            </w:r>
          </w:p>
        </w:tc>
        <w:tc>
          <w:tcPr>
            <w:tcW w:w="2087" w:type="dxa"/>
            <w:tcBorders>
              <w:bottom w:val="single" w:sz="4" w:space="0" w:color="auto"/>
            </w:tcBorders>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szCs w:val="21"/>
              </w:rPr>
              <w:t>1.5</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底坑深度：见《招标货物清单》</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szCs w:val="21"/>
              </w:rPr>
              <w:lastRenderedPageBreak/>
              <w:t>1.6</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开门净尺寸：见《招标货物清单》</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szCs w:val="21"/>
              </w:rPr>
              <w:t>1.7</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提升高度：见《招标货物清单》</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szCs w:val="21"/>
              </w:rPr>
              <w:t>1.8</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电梯停靠层层高：见《招标货物清单》</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szCs w:val="21"/>
              </w:rPr>
              <w:t>1.9</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机房高度: 见《招标货物清单》</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8627" w:type="dxa"/>
            <w:gridSpan w:val="4"/>
            <w:vAlign w:val="center"/>
          </w:tcPr>
          <w:p w:rsidR="002D1472" w:rsidRPr="006D5C87" w:rsidRDefault="002D1472" w:rsidP="006D5C87">
            <w:pPr>
              <w:spacing w:line="400" w:lineRule="exact"/>
              <w:rPr>
                <w:rFonts w:asciiTheme="minorEastAsia" w:eastAsiaTheme="minorEastAsia" w:hAnsiTheme="minorEastAsia"/>
                <w:b/>
                <w:szCs w:val="21"/>
              </w:rPr>
            </w:pPr>
            <w:r w:rsidRPr="006D5C87">
              <w:rPr>
                <w:rFonts w:asciiTheme="minorEastAsia" w:eastAsiaTheme="minorEastAsia" w:hAnsiTheme="minorEastAsia" w:hint="eastAsia"/>
                <w:b/>
                <w:szCs w:val="21"/>
              </w:rPr>
              <w:t>二、电梯轿箱和厅门入口装饰要求</w:t>
            </w:r>
          </w:p>
        </w:tc>
      </w:tr>
      <w:tr w:rsidR="002D1472" w:rsidRPr="006D5C87" w:rsidTr="00A32816">
        <w:trPr>
          <w:trHeight w:val="90"/>
          <w:jc w:val="center"/>
        </w:trPr>
        <w:tc>
          <w:tcPr>
            <w:tcW w:w="8627" w:type="dxa"/>
            <w:gridSpan w:val="4"/>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电梯轿厢装饰方案由投标方自荐彩色单页详细样本供采购人选择（须提供三种或三种以上豪华配置装修方案供选，每个方案应提供装修材料清单,费用包含在投标总价中）。</w:t>
            </w: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2.1</w:t>
            </w:r>
          </w:p>
        </w:tc>
        <w:tc>
          <w:tcPr>
            <w:tcW w:w="5598" w:type="dxa"/>
            <w:gridSpan w:val="2"/>
            <w:vAlign w:val="center"/>
          </w:tcPr>
          <w:p w:rsidR="002D1472" w:rsidRPr="006D5C87" w:rsidRDefault="002D1472" w:rsidP="006D5C87">
            <w:pPr>
              <w:spacing w:line="400" w:lineRule="exact"/>
              <w:jc w:val="left"/>
              <w:rPr>
                <w:rFonts w:asciiTheme="minorEastAsia" w:eastAsiaTheme="minorEastAsia" w:hAnsiTheme="minorEastAsia"/>
                <w:bCs/>
                <w:szCs w:val="21"/>
              </w:rPr>
            </w:pPr>
            <w:r w:rsidRPr="006D5C87">
              <w:rPr>
                <w:rFonts w:asciiTheme="minorEastAsia" w:eastAsiaTheme="minorEastAsia" w:hAnsiTheme="minorEastAsia" w:hint="eastAsia"/>
                <w:szCs w:val="21"/>
              </w:rPr>
              <w:t>开门方式：见《招标货物清单》，红外线光幕保护。</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szCs w:val="21"/>
              </w:rPr>
              <w:t>★</w:t>
            </w:r>
            <w:r w:rsidRPr="006D5C87">
              <w:rPr>
                <w:rFonts w:asciiTheme="minorEastAsia" w:eastAsiaTheme="minorEastAsia" w:hAnsiTheme="minorEastAsia" w:hint="eastAsia"/>
                <w:bCs/>
                <w:szCs w:val="21"/>
              </w:rPr>
              <w:t>2.2</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轿厢内净尺寸：</w:t>
            </w:r>
          </w:p>
          <w:p w:rsidR="002D1472" w:rsidRPr="006D5C87" w:rsidRDefault="002D1472" w:rsidP="006D5C87">
            <w:pPr>
              <w:spacing w:line="400" w:lineRule="exact"/>
              <w:rPr>
                <w:rFonts w:asciiTheme="minorEastAsia" w:eastAsiaTheme="minorEastAsia" w:hAnsiTheme="minorEastAsia" w:cs="Arial"/>
                <w:szCs w:val="21"/>
              </w:rPr>
            </w:pPr>
            <w:r w:rsidRPr="006D5C87">
              <w:rPr>
                <w:rFonts w:asciiTheme="minorEastAsia" w:eastAsiaTheme="minorEastAsia" w:hAnsiTheme="minorEastAsia" w:hint="eastAsia"/>
                <w:szCs w:val="21"/>
              </w:rPr>
              <w:t>（1）</w:t>
            </w:r>
            <w:r w:rsidRPr="006D5C87">
              <w:rPr>
                <w:rFonts w:asciiTheme="minorEastAsia" w:eastAsiaTheme="minorEastAsia" w:hAnsiTheme="minorEastAsia" w:cs="Arial" w:hint="eastAsia"/>
                <w:szCs w:val="21"/>
              </w:rPr>
              <w:t>轿厢净高度（地面和吊顶装修后）</w:t>
            </w:r>
            <w:r w:rsidR="004F36F3" w:rsidRPr="006D5C87">
              <w:rPr>
                <w:rFonts w:asciiTheme="minorEastAsia" w:eastAsiaTheme="minorEastAsia" w:hAnsiTheme="minorEastAsia" w:cs="Arial" w:hint="eastAsia"/>
                <w:szCs w:val="21"/>
              </w:rPr>
              <w:t>：</w:t>
            </w:r>
            <w:r w:rsidRPr="006D5C87">
              <w:rPr>
                <w:rFonts w:asciiTheme="minorEastAsia" w:eastAsiaTheme="minorEastAsia" w:hAnsiTheme="minorEastAsia" w:hint="eastAsia"/>
                <w:szCs w:val="21"/>
              </w:rPr>
              <w:t>≥</w:t>
            </w:r>
            <w:r w:rsidRPr="006D5C87">
              <w:rPr>
                <w:rFonts w:asciiTheme="minorEastAsia" w:eastAsiaTheme="minorEastAsia" w:hAnsiTheme="minorEastAsia" w:cs="Arial" w:hint="eastAsia"/>
                <w:szCs w:val="21"/>
              </w:rPr>
              <w:t>2400mm。</w:t>
            </w:r>
          </w:p>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（2）轿厢的宽×深尺寸，按井道净尺寸的最大值制造，尽量做到最大。</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480"/>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szCs w:val="21"/>
              </w:rPr>
              <w:t>★</w:t>
            </w:r>
            <w:r w:rsidRPr="006D5C87">
              <w:rPr>
                <w:rFonts w:asciiTheme="minorEastAsia" w:eastAsiaTheme="minorEastAsia" w:hAnsiTheme="minorEastAsia" w:hint="eastAsia"/>
                <w:bCs/>
                <w:szCs w:val="21"/>
              </w:rPr>
              <w:t>2.3</w:t>
            </w:r>
          </w:p>
        </w:tc>
        <w:tc>
          <w:tcPr>
            <w:tcW w:w="1346"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szCs w:val="21"/>
              </w:rPr>
              <w:t>轿厢、轿门材质</w:t>
            </w:r>
          </w:p>
        </w:tc>
        <w:tc>
          <w:tcPr>
            <w:tcW w:w="4252" w:type="dxa"/>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cs="Arial" w:hint="eastAsia"/>
                <w:szCs w:val="21"/>
              </w:rPr>
              <w:t>采用和纹不锈钢与镜面蚀刻不锈钢组合(SUS304)，</w:t>
            </w:r>
            <w:r w:rsidRPr="006D5C87">
              <w:rPr>
                <w:rFonts w:asciiTheme="minorEastAsia" w:eastAsiaTheme="minorEastAsia" w:hAnsiTheme="minorEastAsia" w:hint="eastAsia"/>
                <w:szCs w:val="21"/>
              </w:rPr>
              <w:t>不锈钢板厚度≥1.5mm。</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470"/>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szCs w:val="21"/>
              </w:rPr>
              <w:t>★</w:t>
            </w:r>
            <w:r w:rsidRPr="006D5C87">
              <w:rPr>
                <w:rFonts w:asciiTheme="minorEastAsia" w:eastAsiaTheme="minorEastAsia" w:hAnsiTheme="minorEastAsia" w:hint="eastAsia"/>
                <w:bCs/>
                <w:szCs w:val="21"/>
              </w:rPr>
              <w:t>2.4</w:t>
            </w:r>
          </w:p>
        </w:tc>
        <w:tc>
          <w:tcPr>
            <w:tcW w:w="1346"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szCs w:val="21"/>
              </w:rPr>
              <w:t>厅门、门套</w:t>
            </w:r>
          </w:p>
        </w:tc>
        <w:tc>
          <w:tcPr>
            <w:tcW w:w="4252" w:type="dxa"/>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cs="Arial" w:hint="eastAsia"/>
                <w:szCs w:val="21"/>
              </w:rPr>
              <w:t>和纹不锈钢(SUS304)</w:t>
            </w:r>
            <w:r w:rsidRPr="006D5C87">
              <w:rPr>
                <w:rFonts w:asciiTheme="minorEastAsia" w:eastAsiaTheme="minorEastAsia" w:hAnsiTheme="minorEastAsia" w:hint="eastAsia"/>
                <w:szCs w:val="21"/>
              </w:rPr>
              <w:t>厅门、小门套，不锈钢板厚度≥1.5mm。</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450"/>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2.5</w:t>
            </w:r>
          </w:p>
        </w:tc>
        <w:tc>
          <w:tcPr>
            <w:tcW w:w="1346"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轿厢顶</w:t>
            </w:r>
          </w:p>
        </w:tc>
        <w:tc>
          <w:tcPr>
            <w:tcW w:w="4252" w:type="dxa"/>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bCs/>
                <w:szCs w:val="21"/>
              </w:rPr>
              <w:t>顶部标准装饰，均含灯光和通风扇（隐匿形式，手动及自动控制），吊顶轿厢顶需留有摄像机孔，</w:t>
            </w:r>
            <w:r w:rsidRPr="006D5C87">
              <w:rPr>
                <w:rFonts w:asciiTheme="minorEastAsia" w:eastAsiaTheme="minorEastAsia" w:hAnsiTheme="minorEastAsia" w:hint="eastAsia"/>
                <w:szCs w:val="21"/>
              </w:rPr>
              <w:t>需提供三款以上同档次装修方案供采购人选择（需附彩色样本图片）。</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450"/>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2.6</w:t>
            </w:r>
          </w:p>
        </w:tc>
        <w:tc>
          <w:tcPr>
            <w:tcW w:w="1346"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szCs w:val="21"/>
              </w:rPr>
              <w:t>门厅按钮及轿厢面板要求</w:t>
            </w:r>
          </w:p>
        </w:tc>
        <w:tc>
          <w:tcPr>
            <w:tcW w:w="4252" w:type="dxa"/>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bCs/>
                <w:szCs w:val="21"/>
              </w:rPr>
              <w:t>设轿厢一体式操作盘及低位操作板各一个，采用</w:t>
            </w:r>
            <w:r w:rsidRPr="006D5C87">
              <w:rPr>
                <w:rFonts w:asciiTheme="minorEastAsia" w:eastAsiaTheme="minorEastAsia" w:hAnsiTheme="minorEastAsia" w:hint="eastAsia"/>
                <w:szCs w:val="21"/>
              </w:rPr>
              <w:t>带盲文的镂刻字体金属发光按钮</w:t>
            </w:r>
            <w:r w:rsidRPr="006D5C87">
              <w:rPr>
                <w:rFonts w:asciiTheme="minorEastAsia" w:eastAsiaTheme="minorEastAsia" w:hAnsiTheme="minorEastAsia" w:hint="eastAsia"/>
                <w:bCs/>
                <w:szCs w:val="21"/>
              </w:rPr>
              <w:t>，位置和方向采用彩色多媒体液晶显示（不小于7寸）。投标方提供照片及样本，同时请投标商提供三种或以上款式，供采购人选择）。</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416"/>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2.7</w:t>
            </w:r>
          </w:p>
        </w:tc>
        <w:tc>
          <w:tcPr>
            <w:tcW w:w="1346"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地面</w:t>
            </w:r>
          </w:p>
        </w:tc>
        <w:tc>
          <w:tcPr>
            <w:tcW w:w="4252" w:type="dxa"/>
            <w:vAlign w:val="center"/>
          </w:tcPr>
          <w:p w:rsidR="002D1472" w:rsidRPr="006D5C87" w:rsidRDefault="002D1472" w:rsidP="006D5C87">
            <w:pPr>
              <w:pStyle w:val="af4"/>
              <w:spacing w:line="400" w:lineRule="exact"/>
              <w:ind w:firstLine="0"/>
              <w:rPr>
                <w:rFonts w:asciiTheme="minorEastAsia" w:eastAsiaTheme="minorEastAsia" w:hAnsiTheme="minorEastAsia"/>
                <w:b/>
                <w:sz w:val="21"/>
                <w:szCs w:val="21"/>
              </w:rPr>
            </w:pPr>
            <w:r w:rsidRPr="006D5C87">
              <w:rPr>
                <w:rFonts w:asciiTheme="minorEastAsia" w:eastAsiaTheme="minorEastAsia" w:hAnsiTheme="minorEastAsia" w:hint="eastAsia"/>
                <w:bCs/>
                <w:sz w:val="21"/>
                <w:szCs w:val="21"/>
              </w:rPr>
              <w:t>预留</w:t>
            </w:r>
            <w:r w:rsidRPr="006D5C87">
              <w:rPr>
                <w:rFonts w:asciiTheme="minorEastAsia" w:eastAsiaTheme="minorEastAsia" w:hAnsiTheme="minorEastAsia" w:hint="eastAsia"/>
                <w:sz w:val="21"/>
                <w:szCs w:val="21"/>
              </w:rPr>
              <w:t>≥350KG</w:t>
            </w:r>
            <w:r w:rsidRPr="006D5C87">
              <w:rPr>
                <w:rFonts w:asciiTheme="minorEastAsia" w:eastAsiaTheme="minorEastAsia" w:hAnsiTheme="minorEastAsia" w:hint="eastAsia"/>
                <w:bCs/>
                <w:sz w:val="21"/>
                <w:szCs w:val="21"/>
              </w:rPr>
              <w:t>的装修重量，</w:t>
            </w:r>
            <w:r w:rsidRPr="006D5C87">
              <w:rPr>
                <w:rFonts w:asciiTheme="minorEastAsia" w:eastAsiaTheme="minorEastAsia" w:hAnsiTheme="minorEastAsia" w:hint="eastAsia"/>
                <w:sz w:val="21"/>
                <w:szCs w:val="21"/>
              </w:rPr>
              <w:t>预留25mm装修厚度，</w:t>
            </w:r>
            <w:r w:rsidRPr="006D5C87">
              <w:rPr>
                <w:rFonts w:asciiTheme="minorEastAsia" w:eastAsiaTheme="minorEastAsia" w:hAnsiTheme="minorEastAsia" w:hint="eastAsia"/>
                <w:bCs/>
                <w:sz w:val="21"/>
                <w:szCs w:val="21"/>
              </w:rPr>
              <w:t>现场铺设高档拼花大理石，具体材质、色调和款式由采购人选择，价格标准按3000元/台确定，同时须配置电梯专用防尘地毯，具体色调和款式由采购人选择，价格包含在投标报价中。</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0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bCs/>
                <w:szCs w:val="21"/>
              </w:rPr>
              <w:lastRenderedPageBreak/>
              <w:t>2.8</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轿厢门坎：硬质铝合金。</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382"/>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bCs/>
                <w:szCs w:val="21"/>
              </w:rPr>
              <w:t>2.9</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厅门坎：硬质铝合金。</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445"/>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2.10</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层站及方向显示：每层全部显示，</w:t>
            </w:r>
            <w:r w:rsidRPr="006D5C87">
              <w:rPr>
                <w:rFonts w:asciiTheme="minorEastAsia" w:eastAsiaTheme="minorEastAsia" w:hAnsiTheme="minorEastAsia" w:hint="eastAsia"/>
                <w:szCs w:val="21"/>
              </w:rPr>
              <w:t>设上</w:t>
            </w:r>
            <w:r w:rsidRPr="006D5C87">
              <w:rPr>
                <w:rFonts w:asciiTheme="minorEastAsia" w:eastAsiaTheme="minorEastAsia" w:hAnsiTheme="minorEastAsia"/>
                <w:szCs w:val="21"/>
              </w:rPr>
              <w:t>/</w:t>
            </w:r>
            <w:r w:rsidRPr="006D5C87">
              <w:rPr>
                <w:rFonts w:asciiTheme="minorEastAsia" w:eastAsiaTheme="minorEastAsia" w:hAnsiTheme="minorEastAsia" w:hint="eastAsia"/>
                <w:szCs w:val="21"/>
              </w:rPr>
              <w:t>下行方向指示器</w:t>
            </w:r>
            <w:r w:rsidRPr="006D5C87">
              <w:rPr>
                <w:rFonts w:asciiTheme="minorEastAsia" w:eastAsiaTheme="minorEastAsia" w:hAnsiTheme="minorEastAsia" w:hint="eastAsia"/>
                <w:bCs/>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465"/>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2.11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配备电梯专用空调，吸入式良好通风，照明亮。</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2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2.12</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无障碍电梯要求配有主要残疾人电梯功能，如扶手、镜面、低位操作板、语音报站等；标明为兼作消防梯的，要求满足消防梯的特殊功能。</w:t>
            </w:r>
            <w:r w:rsidRPr="006D5C87">
              <w:rPr>
                <w:rFonts w:asciiTheme="minorEastAsia" w:eastAsiaTheme="minorEastAsia" w:hAnsiTheme="minorEastAsia" w:hint="eastAsia"/>
                <w:bCs/>
                <w:szCs w:val="21"/>
              </w:rPr>
              <w:t>（投标方提供照片及样本）</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2.13</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电梯装饰可以在电梯样本内任选，相关费用应包含在投标报价中，中标后不予调整。样本作为投标文件的一部分。</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
                <w:bCs/>
                <w:szCs w:val="21"/>
              </w:rPr>
            </w:pPr>
            <w:r w:rsidRPr="006D5C87">
              <w:rPr>
                <w:rFonts w:asciiTheme="minorEastAsia" w:eastAsiaTheme="minorEastAsia" w:hAnsiTheme="minorEastAsia" w:hint="eastAsia"/>
                <w:bCs/>
                <w:szCs w:val="21"/>
              </w:rPr>
              <w:t>2.14</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采购人有变更</w:t>
            </w:r>
            <w:r w:rsidRPr="006D5C87">
              <w:rPr>
                <w:rFonts w:asciiTheme="minorEastAsia" w:eastAsiaTheme="minorEastAsia" w:hAnsiTheme="minorEastAsia" w:hint="eastAsia"/>
                <w:szCs w:val="21"/>
              </w:rPr>
              <w:t>轿箱装饰要求的权力，</w:t>
            </w:r>
            <w:r w:rsidRPr="006D5C87">
              <w:rPr>
                <w:rFonts w:asciiTheme="minorEastAsia" w:eastAsiaTheme="minorEastAsia" w:hAnsiTheme="minorEastAsia" w:hint="eastAsia"/>
                <w:bCs/>
                <w:szCs w:val="21"/>
              </w:rPr>
              <w:t>中标人须在合同签订前提供多套轿厢装饰装修实施方案供采购人选择，采购人在工厂排产前十天予以确认,相关费用应包含在投标报价中。</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8627" w:type="dxa"/>
            <w:gridSpan w:val="4"/>
            <w:vAlign w:val="center"/>
          </w:tcPr>
          <w:p w:rsidR="002D1472" w:rsidRPr="006D5C87" w:rsidRDefault="002D1472" w:rsidP="006D5C87">
            <w:pPr>
              <w:spacing w:line="400" w:lineRule="exact"/>
              <w:rPr>
                <w:rFonts w:asciiTheme="minorEastAsia" w:eastAsiaTheme="minorEastAsia" w:hAnsiTheme="minorEastAsia"/>
                <w:b/>
                <w:szCs w:val="21"/>
              </w:rPr>
            </w:pPr>
            <w:r w:rsidRPr="006D5C87">
              <w:rPr>
                <w:rFonts w:asciiTheme="minorEastAsia" w:eastAsiaTheme="minorEastAsia" w:hAnsiTheme="minorEastAsia" w:hint="eastAsia"/>
                <w:b/>
                <w:szCs w:val="21"/>
              </w:rPr>
              <w:t>三、系统要求</w:t>
            </w: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szCs w:val="21"/>
              </w:rPr>
              <w:t>★</w:t>
            </w:r>
            <w:r w:rsidRPr="006D5C87">
              <w:rPr>
                <w:rFonts w:asciiTheme="minorEastAsia" w:eastAsiaTheme="minorEastAsia" w:hAnsiTheme="minorEastAsia" w:hint="eastAsia"/>
                <w:bCs/>
                <w:szCs w:val="21"/>
              </w:rPr>
              <w:t>3.1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开门机系统：采用VVVF门机控制系统，采用红外线光幕保护。</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szCs w:val="21"/>
              </w:rPr>
              <w:t>★</w:t>
            </w:r>
            <w:r w:rsidRPr="006D5C87">
              <w:rPr>
                <w:rFonts w:asciiTheme="minorEastAsia" w:eastAsiaTheme="minorEastAsia" w:hAnsiTheme="minorEastAsia" w:hint="eastAsia"/>
                <w:bCs/>
                <w:szCs w:val="21"/>
              </w:rPr>
              <w:t>3.2</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驱动系统：交流变频变压控制系统（VVVF）。</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szCs w:val="21"/>
              </w:rPr>
              <w:t>★</w:t>
            </w:r>
            <w:r w:rsidRPr="006D5C87">
              <w:rPr>
                <w:rFonts w:asciiTheme="minorEastAsia" w:eastAsiaTheme="minorEastAsia" w:hAnsiTheme="minorEastAsia" w:hint="eastAsia"/>
                <w:bCs/>
                <w:szCs w:val="21"/>
              </w:rPr>
              <w:t>3.3</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控制系统：多微机网络控制（即</w:t>
            </w:r>
            <w:r w:rsidRPr="006D5C87">
              <w:rPr>
                <w:rFonts w:asciiTheme="minorEastAsia" w:eastAsiaTheme="minorEastAsia" w:hAnsiTheme="minorEastAsia" w:hint="eastAsia"/>
                <w:bCs/>
                <w:szCs w:val="21"/>
              </w:rPr>
              <w:t>轿厢本身</w:t>
            </w:r>
            <w:r w:rsidRPr="006D5C87">
              <w:rPr>
                <w:rFonts w:asciiTheme="minorEastAsia" w:eastAsiaTheme="minorEastAsia" w:hAnsiTheme="minorEastAsia" w:hint="eastAsia"/>
                <w:szCs w:val="21"/>
              </w:rPr>
              <w:t>、</w:t>
            </w:r>
            <w:r w:rsidRPr="006D5C87">
              <w:rPr>
                <w:rFonts w:asciiTheme="minorEastAsia" w:eastAsiaTheme="minorEastAsia" w:hAnsiTheme="minorEastAsia" w:hint="eastAsia"/>
                <w:bCs/>
                <w:szCs w:val="21"/>
              </w:rPr>
              <w:t>轿厢操作盘</w:t>
            </w:r>
            <w:r w:rsidRPr="006D5C87">
              <w:rPr>
                <w:rFonts w:asciiTheme="minorEastAsia" w:eastAsiaTheme="minorEastAsia" w:hAnsiTheme="minorEastAsia" w:hint="eastAsia"/>
                <w:szCs w:val="21"/>
              </w:rPr>
              <w:t>、各层站呼梯指示器上均备有微电脑与控制柜主电脑一起构成网络控制系统）。（或采用双32位CPU微机）</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8627" w:type="dxa"/>
            <w:gridSpan w:val="4"/>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
                <w:szCs w:val="21"/>
              </w:rPr>
              <w:t>四、基本功能及选配功能：</w:t>
            </w:r>
            <w:r w:rsidRPr="006D5C87">
              <w:rPr>
                <w:rFonts w:asciiTheme="minorEastAsia" w:eastAsiaTheme="minorEastAsia" w:hAnsiTheme="minorEastAsia" w:hint="eastAsia"/>
                <w:szCs w:val="21"/>
              </w:rPr>
              <w:t>在满足中国各项法定规范的前提下，请各厂商在电梯运行操作功能和并联管理功能中按最高标准的基本规格，同时应包括或增加下列功能：</w:t>
            </w: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4.1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门保护：</w:t>
            </w:r>
            <w:r w:rsidRPr="006D5C87">
              <w:rPr>
                <w:rFonts w:asciiTheme="minorEastAsia" w:eastAsiaTheme="minorEastAsia" w:hAnsiTheme="minorEastAsia" w:hint="eastAsia"/>
                <w:szCs w:val="21"/>
              </w:rPr>
              <w:t>红外线</w:t>
            </w:r>
            <w:r w:rsidRPr="006D5C87">
              <w:rPr>
                <w:rFonts w:asciiTheme="minorEastAsia" w:eastAsiaTheme="minorEastAsia" w:hAnsiTheme="minorEastAsia" w:hint="eastAsia"/>
                <w:bCs/>
                <w:szCs w:val="21"/>
              </w:rPr>
              <w:t>光幕保护。</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bCs/>
                <w:szCs w:val="21"/>
              </w:rPr>
              <w:t>4.2</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设有轿厢、机房、控制中心、底坑和轿厢顶上部五方通话装置，另设外线可实现与总机通话，声音要清晰。除电梯机房到控制中心的电话线外，所有电话线和话机均由投标人配备并安装。</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bCs/>
                <w:szCs w:val="21"/>
              </w:rPr>
              <w:t>4.3</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有/无司机服务：通过轿厢操纵箱上的开关、可使电梯操作方式有（或无）司机操作。</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bCs/>
                <w:szCs w:val="21"/>
              </w:rPr>
              <w:t>4.4</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消防功能：①消防专用梯必须在主层提供一适当的控制开关,火警发生时使消防局人员能立即控制电梯,此时这种控制装置使电梯与公众控制隔离；②普通梯在火警发生时，有自动返回基站并疏散乘客的功能。</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bCs/>
                <w:szCs w:val="21"/>
              </w:rPr>
              <w:lastRenderedPageBreak/>
              <w:t>4.5</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防捣乱功能。</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bCs/>
                <w:szCs w:val="21"/>
              </w:rPr>
              <w:t>4.6</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误操作修正功能:双击按钮可取消错误召唤。</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bCs/>
                <w:szCs w:val="21"/>
              </w:rPr>
              <w:t>4.</w:t>
            </w:r>
            <w:r w:rsidRPr="006D5C87">
              <w:rPr>
                <w:rFonts w:asciiTheme="minorEastAsia" w:eastAsiaTheme="minorEastAsia" w:hAnsiTheme="minorEastAsia" w:hint="eastAsia"/>
                <w:bCs/>
                <w:szCs w:val="21"/>
              </w:rPr>
              <w:t>7</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超重报警：轿厢超载时，蜂鸣器发出警告声，并停止于该层。</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4.8</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门异常检查装置：如果轿厢门在预定时间内应开而未开或未能完全开启、轿厢门会自动关闭、再应答其他呼叫、如果轿厢门在预定时间内应关而未能关闭时、将会重复关闭以便清除门槛上的障碍物。</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4.9</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电梯具有实际运行楼层选择控制功能。</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bCs/>
                <w:szCs w:val="21"/>
              </w:rPr>
              <w:t>4.</w:t>
            </w:r>
            <w:r w:rsidRPr="006D5C87">
              <w:rPr>
                <w:rFonts w:asciiTheme="minorEastAsia" w:eastAsiaTheme="minorEastAsia" w:hAnsiTheme="minorEastAsia" w:hint="eastAsia"/>
                <w:bCs/>
                <w:szCs w:val="21"/>
              </w:rPr>
              <w:t>10</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轿厢紧急电源：停电发生后，紧急照明灯及电扇自动打开保持通风，可持续照明时间不小于2小时，且照明可以保证对操纵盘按钮、报警装置的控制，恢复供电后自动关闭。</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4.11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自动定位：应答最后呼叫后，在设定的时间内，没有其他呼叫时，在并联状态下，电梯轿厢会自动选择合理的位置定位。</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4.12</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开关门时间自动调整：按照召唤是层站召唤、轿厢召唤或安全装置动作的区别、自动调整开门保持的时间。</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4.13</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关闭操作：可按要求任意设定1-10分钟时间，以在没有服务召唤需要时，轿厢们会关上，通风扇、轿厢内的灯和电梯内的任何指示灯都会自动关闭。</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4.14</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基站待机：返回基站后，自动开门（或关门）待机。</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4.15</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满载直驶。</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4.16</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安全停靠：如果电梯发生故障并停在楼层之间、或电梯到达目的楼层后，门不能完全打开，控制器将执行诊断检查，保证电梯安全系统正常后，将电梯门自行关闭、并驶往最近的楼层，将乘客放出。</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4.17</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自动再平层：不论负重或行程方向为何,轿厢应再平层并开门,其中包括故障恢复后轿厢也能自动再平层。</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4.18</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故障自测功能。</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233"/>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bCs/>
                <w:szCs w:val="21"/>
              </w:rPr>
              <w:t>4.</w:t>
            </w:r>
            <w:r w:rsidRPr="006D5C87">
              <w:rPr>
                <w:rFonts w:asciiTheme="minorEastAsia" w:eastAsiaTheme="minorEastAsia" w:hAnsiTheme="minorEastAsia" w:hint="eastAsia"/>
                <w:bCs/>
                <w:szCs w:val="21"/>
              </w:rPr>
              <w:t>19</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轿厢顶部须预留监控摄像头接口（配专用视屏线及电源线），另须预留电话机接口，随行电缆中应带有非屏蔽超五类网线、音视频电缆、电话线和4芯信号线。</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4.20</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配置远程监测功能并满足《宁波市电梯安全条例》。</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lastRenderedPageBreak/>
              <w:t>4.21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电梯机房内需配备单冷空调。</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4.22</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投标人认为有必要提供的其他功能，并列出单价，该价格不含入投标总价。</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8627" w:type="dxa"/>
            <w:gridSpan w:val="4"/>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
                <w:szCs w:val="21"/>
              </w:rPr>
              <w:t>五、技术条件</w:t>
            </w: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5.1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电梯在供电电压波动≤±10%及供电频率波动≤±5%时仍能正常工作</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5.2</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电梯在额定载荷时允许起、制动循环次数≥180次/小时</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5.3</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bCs/>
                <w:szCs w:val="21"/>
              </w:rPr>
              <w:t>机房内噪声≤70dB（A）</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5.4</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轿厢内噪声≤50dB（A）</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5.5</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bCs/>
                <w:szCs w:val="21"/>
              </w:rPr>
              <w:t>开关门噪声≤55dB（A）</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5.6</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bCs/>
                <w:szCs w:val="21"/>
              </w:rPr>
              <w:t>平层精度：≤±3mm</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5.7</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bCs/>
                <w:szCs w:val="21"/>
              </w:rPr>
              <w:t>称重装置误差≤±1%</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5.8</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bCs/>
                <w:szCs w:val="21"/>
              </w:rPr>
              <w:t>平均故障次数≤5/60000次</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5.9</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请投标商写出电梯的设计使用年限。</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szCs w:val="21"/>
              </w:rPr>
              <w:t>★</w:t>
            </w:r>
            <w:r w:rsidRPr="006D5C87">
              <w:rPr>
                <w:rFonts w:asciiTheme="minorEastAsia" w:eastAsiaTheme="minorEastAsia" w:hAnsiTheme="minorEastAsia" w:hint="eastAsia"/>
                <w:bCs/>
                <w:szCs w:val="21"/>
              </w:rPr>
              <w:t>5.10</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请投标商在投标文件中阐明在保修期内和保修期满后，对电梯进行定期维护和维修的措施，并提供相应的维修细则和维修费用以及如何保证电梯所需零配件的供应。</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5.11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当电源为额定频率和额定电压，电梯轿厢在50%额定载重量时，向下运行到行程中段时的速度：不大于105%V</w:t>
            </w:r>
            <w:r w:rsidRPr="006D5C87">
              <w:rPr>
                <w:rFonts w:asciiTheme="minorEastAsia" w:eastAsiaTheme="minorEastAsia" w:hAnsiTheme="minorEastAsia" w:hint="eastAsia"/>
                <w:szCs w:val="21"/>
                <w:vertAlign w:val="subscript"/>
              </w:rPr>
              <w:t>额</w:t>
            </w:r>
            <w:r w:rsidRPr="006D5C87">
              <w:rPr>
                <w:rFonts w:asciiTheme="minorEastAsia" w:eastAsiaTheme="minorEastAsia" w:hAnsiTheme="minorEastAsia" w:hint="eastAsia"/>
                <w:szCs w:val="21"/>
              </w:rPr>
              <w:t>；不小于 92% V</w:t>
            </w:r>
            <w:r w:rsidRPr="006D5C87">
              <w:rPr>
                <w:rFonts w:asciiTheme="minorEastAsia" w:eastAsiaTheme="minorEastAsia" w:hAnsiTheme="minorEastAsia" w:hint="eastAsia"/>
                <w:szCs w:val="21"/>
                <w:vertAlign w:val="subscript"/>
              </w:rPr>
              <w:t>额</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5.12</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电梯各项性能参数均应符合国家规定，其性能参数应符合ＧＢ／Ｔ10058－1997《电梯技术条件》和ＧＢ7588－2003《电梯制造与安装规范》。</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8627" w:type="dxa"/>
            <w:gridSpan w:val="4"/>
            <w:vAlign w:val="center"/>
          </w:tcPr>
          <w:p w:rsidR="002D1472" w:rsidRPr="006D5C87" w:rsidRDefault="002D1472" w:rsidP="006D5C87">
            <w:pPr>
              <w:spacing w:line="400" w:lineRule="exact"/>
              <w:rPr>
                <w:rFonts w:asciiTheme="minorEastAsia" w:eastAsiaTheme="minorEastAsia" w:hAnsiTheme="minorEastAsia"/>
                <w:b/>
                <w:bCs/>
                <w:szCs w:val="21"/>
              </w:rPr>
            </w:pPr>
            <w:r w:rsidRPr="006D5C87">
              <w:rPr>
                <w:rFonts w:asciiTheme="minorEastAsia" w:eastAsiaTheme="minorEastAsia" w:hAnsiTheme="minorEastAsia" w:hint="eastAsia"/>
                <w:b/>
                <w:szCs w:val="21"/>
              </w:rPr>
              <w:t>六</w:t>
            </w:r>
            <w:r w:rsidRPr="006D5C87">
              <w:rPr>
                <w:rFonts w:asciiTheme="minorEastAsia" w:eastAsiaTheme="minorEastAsia" w:hAnsiTheme="minorEastAsia" w:hint="eastAsia"/>
                <w:b/>
                <w:bCs/>
                <w:szCs w:val="21"/>
              </w:rPr>
              <w:t>、</w:t>
            </w:r>
            <w:r w:rsidRPr="006D5C87">
              <w:rPr>
                <w:rFonts w:asciiTheme="minorEastAsia" w:eastAsiaTheme="minorEastAsia" w:hAnsiTheme="minorEastAsia" w:hint="eastAsia"/>
                <w:b/>
                <w:szCs w:val="21"/>
              </w:rPr>
              <w:t>安全设备：中标人提供的电梯应包括（但不仅限于）下列设备。其应符合有关标准中的规定。</w:t>
            </w: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6.1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断相和错相保护。</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6.2</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上、下终点开关和上、下极限开关。</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6.3</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缓冲器。</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lastRenderedPageBreak/>
              <w:t>6.4</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限速器。</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6.5</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安全钳。</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6.6</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紧急停止按钮。</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6.7</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安全窗户。</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6.8</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层门安全设施。</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6.9</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轿门安全设施。</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8627" w:type="dxa"/>
            <w:gridSpan w:val="4"/>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
                <w:szCs w:val="21"/>
              </w:rPr>
              <w:t>七、服务</w:t>
            </w: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7</w:t>
            </w:r>
            <w:r w:rsidRPr="006D5C87">
              <w:rPr>
                <w:rFonts w:asciiTheme="minorEastAsia" w:eastAsiaTheme="minorEastAsia" w:hAnsiTheme="minorEastAsia"/>
                <w:bCs/>
                <w:szCs w:val="21"/>
              </w:rPr>
              <w:t>.1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电梯安装以全包交钥匙工程方式，包括安装，调试，检测和通过相关部门验收。</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7</w:t>
            </w:r>
            <w:r w:rsidRPr="006D5C87">
              <w:rPr>
                <w:rFonts w:asciiTheme="minorEastAsia" w:eastAsiaTheme="minorEastAsia" w:hAnsiTheme="minorEastAsia"/>
                <w:bCs/>
                <w:szCs w:val="21"/>
              </w:rPr>
              <w:t>.2</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电梯安装验收合格（以采购人收到</w:t>
            </w:r>
            <w:r w:rsidRPr="006D5C87">
              <w:rPr>
                <w:rFonts w:asciiTheme="minorEastAsia" w:eastAsiaTheme="minorEastAsia" w:hAnsiTheme="minorEastAsia" w:hint="eastAsia"/>
                <w:szCs w:val="21"/>
              </w:rPr>
              <w:t>宁波市特种设备检验研究院</w:t>
            </w:r>
            <w:r w:rsidRPr="006D5C87">
              <w:rPr>
                <w:rFonts w:asciiTheme="minorEastAsia" w:eastAsiaTheme="minorEastAsia" w:hAnsiTheme="minorEastAsia" w:hint="eastAsia"/>
                <w:bCs/>
                <w:szCs w:val="21"/>
              </w:rPr>
              <w:t>颁发的电梯安装验收合格证书时间为准）并经终验合格后，质量保证期（免费保修24个月，质量保证期内免费提供</w:t>
            </w:r>
            <w:r w:rsidRPr="006D5C87">
              <w:rPr>
                <w:rFonts w:asciiTheme="minorEastAsia" w:eastAsiaTheme="minorEastAsia" w:hAnsiTheme="minorEastAsia" w:hint="eastAsia"/>
                <w:szCs w:val="21"/>
              </w:rPr>
              <w:t>维护保养）</w:t>
            </w:r>
            <w:r w:rsidRPr="006D5C87">
              <w:rPr>
                <w:rFonts w:asciiTheme="minorEastAsia" w:eastAsiaTheme="minorEastAsia" w:hAnsiTheme="minorEastAsia" w:hint="eastAsia"/>
                <w:bCs/>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7</w:t>
            </w:r>
            <w:r w:rsidRPr="006D5C87">
              <w:rPr>
                <w:rFonts w:asciiTheme="minorEastAsia" w:eastAsiaTheme="minorEastAsia" w:hAnsiTheme="minorEastAsia"/>
                <w:bCs/>
                <w:szCs w:val="21"/>
              </w:rPr>
              <w:t>.3</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采购人向中标方选购零件时，中标方不能解脱合同所规定的任何担保义务,在设备投入使用后，投标人必须保证备件的提供，期限不能少于15年。</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7</w:t>
            </w:r>
            <w:r w:rsidRPr="006D5C87">
              <w:rPr>
                <w:rFonts w:asciiTheme="minorEastAsia" w:eastAsiaTheme="minorEastAsia" w:hAnsiTheme="minorEastAsia"/>
                <w:bCs/>
                <w:szCs w:val="21"/>
              </w:rPr>
              <w:t>.4</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中标方生产厂在零部件停产前，应于停产前3个月通知采购人，以便采购人有足够时间购买所需的零部件。</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7</w:t>
            </w:r>
            <w:r w:rsidRPr="006D5C87">
              <w:rPr>
                <w:rFonts w:asciiTheme="minorEastAsia" w:eastAsiaTheme="minorEastAsia" w:hAnsiTheme="minorEastAsia"/>
                <w:bCs/>
                <w:szCs w:val="21"/>
              </w:rPr>
              <w:t>.5</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在零部件停产后，如果采购人还需要的话，中标方应无偿向采购人提供零部件的图纸和技术规范。</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7</w:t>
            </w:r>
            <w:r w:rsidRPr="006D5C87">
              <w:rPr>
                <w:rFonts w:asciiTheme="minorEastAsia" w:eastAsiaTheme="minorEastAsia" w:hAnsiTheme="minorEastAsia"/>
                <w:bCs/>
                <w:szCs w:val="21"/>
              </w:rPr>
              <w:t>.</w:t>
            </w:r>
            <w:r w:rsidRPr="006D5C87">
              <w:rPr>
                <w:rFonts w:asciiTheme="minorEastAsia" w:eastAsiaTheme="minorEastAsia" w:hAnsiTheme="minorEastAsia" w:hint="eastAsia"/>
                <w:bCs/>
                <w:szCs w:val="21"/>
              </w:rPr>
              <w:t>6</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定期维护保养内容、费用</w:t>
            </w:r>
            <w:r w:rsidRPr="006D5C87">
              <w:rPr>
                <w:rFonts w:asciiTheme="minorEastAsia" w:eastAsiaTheme="minorEastAsia" w:hAnsiTheme="minorEastAsia" w:hint="eastAsia"/>
                <w:bCs/>
                <w:szCs w:val="21"/>
              </w:rPr>
              <w:t>（保修期外）</w:t>
            </w:r>
            <w:r w:rsidRPr="006D5C87">
              <w:rPr>
                <w:rFonts w:asciiTheme="minorEastAsia" w:eastAsiaTheme="minorEastAsia" w:hAnsiTheme="minorEastAsia" w:hint="eastAsia"/>
                <w:szCs w:val="21"/>
              </w:rPr>
              <w:t>(质保期后的前五年小包,第六至十年大包)。</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7.7</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应急服务内容、费用（响应时间）</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7.8</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售后服务故障处理承诺：</w:t>
            </w:r>
          </w:p>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在质量保证期内必须派维保人员驻工地现场提供24小时维保服务。</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7.9</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维修服务费：（请投标商填写）</w:t>
            </w:r>
          </w:p>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清包</w:t>
            </w:r>
            <w:r w:rsidR="00007914">
              <w:rPr>
                <w:rFonts w:asciiTheme="minorEastAsia" w:eastAsiaTheme="minorEastAsia" w:hAnsiTheme="minorEastAsia" w:hint="eastAsia"/>
                <w:szCs w:val="21"/>
                <w:u w:val="single"/>
              </w:rPr>
              <w:t xml:space="preserve">      </w:t>
            </w:r>
            <w:r w:rsidRPr="006D5C87">
              <w:rPr>
                <w:rFonts w:asciiTheme="minorEastAsia" w:eastAsiaTheme="minorEastAsia" w:hAnsiTheme="minorEastAsia" w:hint="eastAsia"/>
                <w:szCs w:val="21"/>
              </w:rPr>
              <w:t>元/年·台；    全包</w:t>
            </w:r>
            <w:r w:rsidR="00007914" w:rsidRPr="00007914">
              <w:rPr>
                <w:rFonts w:asciiTheme="minorEastAsia" w:eastAsiaTheme="minorEastAsia" w:hAnsiTheme="minorEastAsia" w:hint="eastAsia"/>
                <w:szCs w:val="21"/>
                <w:u w:val="single"/>
              </w:rPr>
              <w:t xml:space="preserve">      </w:t>
            </w:r>
            <w:r w:rsidRPr="006D5C87">
              <w:rPr>
                <w:rFonts w:asciiTheme="minorEastAsia" w:eastAsiaTheme="minorEastAsia" w:hAnsiTheme="minorEastAsia" w:hint="eastAsia"/>
                <w:szCs w:val="21"/>
              </w:rPr>
              <w:t>元/年·台。</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8627" w:type="dxa"/>
            <w:gridSpan w:val="4"/>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
                <w:szCs w:val="21"/>
              </w:rPr>
              <w:t>八、主要部件要求：列明型号、产地、品牌</w:t>
            </w: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szCs w:val="21"/>
              </w:rPr>
              <w:t>★</w:t>
            </w:r>
            <w:r w:rsidRPr="006D5C87">
              <w:rPr>
                <w:rFonts w:asciiTheme="minorEastAsia" w:eastAsiaTheme="minorEastAsia" w:hAnsiTheme="minorEastAsia" w:hint="eastAsia"/>
                <w:bCs/>
                <w:szCs w:val="21"/>
              </w:rPr>
              <w:t>8.1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曳引机：整机与电梯同品牌。</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szCs w:val="21"/>
              </w:rPr>
              <w:lastRenderedPageBreak/>
              <w:t>★</w:t>
            </w:r>
            <w:r w:rsidRPr="006D5C87">
              <w:rPr>
                <w:rFonts w:asciiTheme="minorEastAsia" w:eastAsiaTheme="minorEastAsia" w:hAnsiTheme="minorEastAsia" w:hint="eastAsia"/>
                <w:bCs/>
                <w:szCs w:val="21"/>
              </w:rPr>
              <w:t>8.2</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szCs w:val="21"/>
              </w:rPr>
              <w:t>门机：整机与电梯同品牌。</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8.3</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控制柜：控制主板进口（要求与电梯同品牌或母品牌，注明产地和型号）</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8.4</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红外光幕。</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8.5</w:t>
            </w:r>
          </w:p>
        </w:tc>
        <w:tc>
          <w:tcPr>
            <w:tcW w:w="5598" w:type="dxa"/>
            <w:gridSpan w:val="2"/>
            <w:vAlign w:val="center"/>
          </w:tcPr>
          <w:p w:rsidR="002D1472" w:rsidRPr="006D5C87" w:rsidRDefault="002D1472" w:rsidP="007D2DC3">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进口部件需</w:t>
            </w:r>
            <w:r w:rsidRPr="007D2DC3">
              <w:rPr>
                <w:rFonts w:asciiTheme="minorEastAsia" w:eastAsiaTheme="minorEastAsia" w:hAnsiTheme="minorEastAsia" w:hint="eastAsia"/>
                <w:szCs w:val="21"/>
              </w:rPr>
              <w:t>提供201</w:t>
            </w:r>
            <w:r w:rsidR="007D2DC3" w:rsidRPr="007D2DC3">
              <w:rPr>
                <w:rFonts w:asciiTheme="minorEastAsia" w:eastAsiaTheme="minorEastAsia" w:hAnsiTheme="minorEastAsia" w:hint="eastAsia"/>
                <w:szCs w:val="21"/>
              </w:rPr>
              <w:t>8</w:t>
            </w:r>
            <w:r w:rsidRPr="007D2DC3">
              <w:rPr>
                <w:rFonts w:asciiTheme="minorEastAsia" w:eastAsiaTheme="minorEastAsia" w:hAnsiTheme="minorEastAsia" w:hint="eastAsia"/>
                <w:szCs w:val="21"/>
              </w:rPr>
              <w:t>年（含）以来相</w:t>
            </w:r>
            <w:r w:rsidRPr="006D5C87">
              <w:rPr>
                <w:rFonts w:asciiTheme="minorEastAsia" w:eastAsiaTheme="minorEastAsia" w:hAnsiTheme="minorEastAsia" w:hint="eastAsia"/>
                <w:szCs w:val="21"/>
              </w:rPr>
              <w:t>应的进口部件报关单（复印件加盖制造商公章），以备核查。</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8627" w:type="dxa"/>
            <w:gridSpan w:val="4"/>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
                <w:szCs w:val="21"/>
              </w:rPr>
              <w:t>九、其他</w:t>
            </w: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9</w:t>
            </w:r>
            <w:r w:rsidRPr="006D5C87">
              <w:rPr>
                <w:rFonts w:asciiTheme="minorEastAsia" w:eastAsiaTheme="minorEastAsia" w:hAnsiTheme="minorEastAsia"/>
                <w:bCs/>
                <w:szCs w:val="21"/>
              </w:rPr>
              <w:t>.1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投标商提供以下数据：</w:t>
            </w:r>
          </w:p>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轿厢自重</w:t>
            </w:r>
          </w:p>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主副导轨规格型号</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9.2</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钢丝绳(</w:t>
            </w:r>
            <w:r w:rsidRPr="006D5C87">
              <w:rPr>
                <w:rFonts w:asciiTheme="minorEastAsia" w:eastAsiaTheme="minorEastAsia" w:hAnsiTheme="minorEastAsia" w:hint="eastAsia"/>
                <w:bCs/>
                <w:szCs w:val="21"/>
              </w:rPr>
              <w:t>注明产地</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445"/>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9.3</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不锈钢板(</w:t>
            </w:r>
            <w:r w:rsidRPr="006D5C87">
              <w:rPr>
                <w:rFonts w:asciiTheme="minorEastAsia" w:eastAsiaTheme="minorEastAsia" w:hAnsiTheme="minorEastAsia" w:hint="eastAsia"/>
                <w:bCs/>
                <w:szCs w:val="21"/>
              </w:rPr>
              <w:t>注明产地</w:t>
            </w:r>
            <w:r w:rsidRPr="006D5C87">
              <w:rPr>
                <w:rFonts w:asciiTheme="minorEastAsia" w:eastAsiaTheme="minorEastAsia" w:hAnsiTheme="minorEastAsia" w:hint="eastAsia"/>
                <w:szCs w:val="21"/>
              </w:rPr>
              <w:t>)。</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9.4</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制造：中标人提供的设备各零部件应按标准制造，并有替换性和精确装配性。特别对于驱动装置（曳引元件设备）、门机等的装配，所有都应在工厂完成或预装配或其尺寸误差达到预装配水平。</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9.5</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设备性能：供应商提供的电梯设备应在噪音、振动、设备可靠性、性能等方面需符合国家标准中的优等品标准和相应的国际标准。在最终验收时，要对噪音、震动这二方面的性能数据作专门检测，其结果应达到上述提及的要求。</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8627" w:type="dxa"/>
            <w:gridSpan w:val="4"/>
            <w:vAlign w:val="center"/>
          </w:tcPr>
          <w:p w:rsidR="002D1472" w:rsidRPr="006D5C87" w:rsidRDefault="002D1472" w:rsidP="006D5C87">
            <w:pPr>
              <w:spacing w:line="400" w:lineRule="exact"/>
              <w:rPr>
                <w:rFonts w:asciiTheme="minorEastAsia" w:eastAsiaTheme="minorEastAsia" w:hAnsiTheme="minorEastAsia"/>
                <w:bCs/>
                <w:szCs w:val="21"/>
              </w:rPr>
            </w:pPr>
            <w:r w:rsidRPr="006D5C87">
              <w:rPr>
                <w:rFonts w:asciiTheme="minorEastAsia" w:eastAsiaTheme="minorEastAsia" w:hAnsiTheme="minorEastAsia" w:hint="eastAsia"/>
                <w:bCs/>
                <w:szCs w:val="21"/>
              </w:rPr>
              <w:t>十</w:t>
            </w:r>
            <w:r w:rsidRPr="006D5C87">
              <w:rPr>
                <w:rFonts w:asciiTheme="minorEastAsia" w:eastAsiaTheme="minorEastAsia" w:hAnsiTheme="minorEastAsia" w:hint="eastAsia"/>
                <w:b/>
                <w:szCs w:val="21"/>
              </w:rPr>
              <w:t>、其它必须承诺部分</w:t>
            </w: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10</w:t>
            </w:r>
            <w:r w:rsidRPr="006D5C87">
              <w:rPr>
                <w:rFonts w:asciiTheme="minorEastAsia" w:eastAsiaTheme="minorEastAsia" w:hAnsiTheme="minorEastAsia"/>
                <w:bCs/>
                <w:szCs w:val="21"/>
              </w:rPr>
              <w:t>.1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井道内照明线路，电线管，插座，灯具及安装的所有费用应由中标人承担。</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bCs/>
                <w:szCs w:val="21"/>
              </w:rPr>
              <w:t>10</w:t>
            </w:r>
            <w:r w:rsidRPr="006D5C87">
              <w:rPr>
                <w:rFonts w:asciiTheme="minorEastAsia" w:eastAsiaTheme="minorEastAsia" w:hAnsiTheme="minorEastAsia"/>
                <w:bCs/>
                <w:szCs w:val="21"/>
              </w:rPr>
              <w:t>.</w:t>
            </w:r>
            <w:r w:rsidRPr="006D5C87">
              <w:rPr>
                <w:rFonts w:asciiTheme="minorEastAsia" w:eastAsiaTheme="minorEastAsia" w:hAnsiTheme="minorEastAsia" w:hint="eastAsia"/>
                <w:bCs/>
                <w:szCs w:val="21"/>
              </w:rPr>
              <w:t>2</w:t>
            </w:r>
          </w:p>
        </w:tc>
        <w:tc>
          <w:tcPr>
            <w:tcW w:w="5598" w:type="dxa"/>
            <w:gridSpan w:val="2"/>
            <w:vAlign w:val="center"/>
          </w:tcPr>
          <w:p w:rsidR="002D1472" w:rsidRPr="00261E22" w:rsidRDefault="00261E22" w:rsidP="006D5C87">
            <w:pPr>
              <w:spacing w:line="400" w:lineRule="exact"/>
              <w:rPr>
                <w:rFonts w:asciiTheme="minorEastAsia" w:eastAsiaTheme="minorEastAsia" w:hAnsiTheme="minorEastAsia"/>
                <w:szCs w:val="21"/>
              </w:rPr>
            </w:pPr>
            <w:r w:rsidRPr="00261E22">
              <w:rPr>
                <w:rFonts w:asciiTheme="minorEastAsia" w:eastAsiaTheme="minorEastAsia" w:hAnsiTheme="minorEastAsia" w:hint="eastAsia"/>
                <w:szCs w:val="21"/>
              </w:rPr>
              <w:t>井道钢质牛腿、井道内部用钢材、底坑爬梯、机房内的搁机钢梁、简易铁梯及平台护栏等均由中标人自行配套并承担所有费用；其中L1、L2这两台电梯井道实际深度约5M,架空高度约</w:t>
            </w:r>
            <w:bookmarkStart w:id="0" w:name="_GoBack"/>
            <w:bookmarkEnd w:id="0"/>
            <w:r w:rsidRPr="00261E22">
              <w:rPr>
                <w:rFonts w:asciiTheme="minorEastAsia" w:eastAsiaTheme="minorEastAsia" w:hAnsiTheme="minorEastAsia" w:hint="eastAsia"/>
                <w:szCs w:val="21"/>
              </w:rPr>
              <w:t>3.2M，底座架空平台槽钢和对重安全钳由电梯中标单位安装实施，</w:t>
            </w:r>
            <w:r w:rsidRPr="00261E22">
              <w:rPr>
                <w:rFonts w:asciiTheme="minorEastAsia" w:eastAsiaTheme="minorEastAsia" w:hAnsiTheme="minorEastAsia" w:hint="eastAsia"/>
                <w:bCs/>
                <w:szCs w:val="21"/>
              </w:rPr>
              <w:t>相关费用应包含在投标报价中。</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bCs/>
                <w:szCs w:val="21"/>
              </w:rPr>
              <w:t>10</w:t>
            </w:r>
            <w:r w:rsidRPr="006D5C87">
              <w:rPr>
                <w:rFonts w:asciiTheme="minorEastAsia" w:eastAsiaTheme="minorEastAsia" w:hAnsiTheme="minorEastAsia"/>
                <w:bCs/>
                <w:szCs w:val="21"/>
              </w:rPr>
              <w:t>.</w:t>
            </w:r>
            <w:r w:rsidRPr="006D5C87">
              <w:rPr>
                <w:rFonts w:asciiTheme="minorEastAsia" w:eastAsiaTheme="minorEastAsia" w:hAnsiTheme="minorEastAsia" w:hint="eastAsia"/>
                <w:bCs/>
                <w:szCs w:val="21"/>
              </w:rPr>
              <w:t>3</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color w:val="FF0000"/>
                <w:szCs w:val="21"/>
              </w:rPr>
            </w:pPr>
            <w:r w:rsidRPr="006D5C87">
              <w:rPr>
                <w:rFonts w:asciiTheme="minorEastAsia" w:eastAsiaTheme="minorEastAsia" w:hAnsiTheme="minorEastAsia" w:hint="eastAsia"/>
                <w:szCs w:val="21"/>
              </w:rPr>
              <w:t>机房内电源动力箱由中标人承担，采购人负责电源（三相五线）穿线接入到机房内电源动力箱，其余均由中标人负责。</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416"/>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bCs/>
                <w:szCs w:val="21"/>
              </w:rPr>
              <w:t>10</w:t>
            </w:r>
            <w:r w:rsidRPr="006D5C87">
              <w:rPr>
                <w:rFonts w:asciiTheme="minorEastAsia" w:eastAsiaTheme="minorEastAsia" w:hAnsiTheme="minorEastAsia"/>
                <w:bCs/>
                <w:szCs w:val="21"/>
              </w:rPr>
              <w:t>.</w:t>
            </w:r>
            <w:r w:rsidRPr="006D5C87">
              <w:rPr>
                <w:rFonts w:asciiTheme="minorEastAsia" w:eastAsiaTheme="minorEastAsia" w:hAnsiTheme="minorEastAsia" w:hint="eastAsia"/>
                <w:bCs/>
                <w:szCs w:val="21"/>
              </w:rPr>
              <w:t>4</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电梯安装（调试及验收前所有用电）临时电源线缆由中标人自理，消防梯临时电源线缆在正常电源接通前不得拆除。</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302"/>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bCs/>
                <w:szCs w:val="21"/>
              </w:rPr>
              <w:lastRenderedPageBreak/>
              <w:t>10</w:t>
            </w:r>
            <w:r w:rsidRPr="006D5C87">
              <w:rPr>
                <w:rFonts w:asciiTheme="minorEastAsia" w:eastAsiaTheme="minorEastAsia" w:hAnsiTheme="minorEastAsia"/>
                <w:bCs/>
                <w:szCs w:val="21"/>
              </w:rPr>
              <w:t>.</w:t>
            </w:r>
            <w:r w:rsidRPr="006D5C87">
              <w:rPr>
                <w:rFonts w:asciiTheme="minorEastAsia" w:eastAsiaTheme="minorEastAsia" w:hAnsiTheme="minorEastAsia" w:hint="eastAsia"/>
                <w:bCs/>
                <w:szCs w:val="21"/>
              </w:rPr>
              <w:t>5</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在电梯设备交付采购人使用之前，电梯设备零部件及完成安装的成品均由中标人保管和保护；中标人负责每台电梯轿厢内壁的可拆卸保护层的设计、制作、安装（设计方案须取得采购人同意），费用由中标人承担，电梯设备交付采购人使用之前由中标人派人监护运行。</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bCs/>
                <w:szCs w:val="21"/>
              </w:rPr>
              <w:t>10</w:t>
            </w:r>
            <w:r w:rsidRPr="006D5C87">
              <w:rPr>
                <w:rFonts w:asciiTheme="minorEastAsia" w:eastAsiaTheme="minorEastAsia" w:hAnsiTheme="minorEastAsia"/>
                <w:bCs/>
                <w:szCs w:val="21"/>
              </w:rPr>
              <w:t>.</w:t>
            </w:r>
            <w:r w:rsidRPr="006D5C87">
              <w:rPr>
                <w:rFonts w:asciiTheme="minorEastAsia" w:eastAsiaTheme="minorEastAsia" w:hAnsiTheme="minorEastAsia" w:hint="eastAsia"/>
                <w:bCs/>
                <w:szCs w:val="21"/>
              </w:rPr>
              <w:t>6</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所有主机设备及配件的出厂时间与电梯设备到工地时间不大于180天，如分批交付以时间作相应调整。</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10</w:t>
            </w:r>
            <w:r w:rsidRPr="006D5C87">
              <w:rPr>
                <w:rFonts w:asciiTheme="minorEastAsia" w:eastAsiaTheme="minorEastAsia" w:hAnsiTheme="minorEastAsia"/>
                <w:bCs/>
                <w:szCs w:val="21"/>
              </w:rPr>
              <w:t>.</w:t>
            </w:r>
            <w:r w:rsidRPr="006D5C87">
              <w:rPr>
                <w:rFonts w:asciiTheme="minorEastAsia" w:eastAsiaTheme="minorEastAsia" w:hAnsiTheme="minorEastAsia" w:hint="eastAsia"/>
                <w:bCs/>
                <w:szCs w:val="21"/>
              </w:rPr>
              <w:t>7</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自安装、调试、验收工期（按与采购人书面约定的时间内）不得任意拖延，如因中标人原因拖延一天应罚款1000元/天/台（含调试、验收），超过10天，如因中标人原因拖延一天应罚款5000元/天/台。如因采购人方原因影响交货期及安装工期，不能作金钱索赔，交货期或安装工期按实际顺延。</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szCs w:val="21"/>
              </w:rPr>
              <w:t>★</w:t>
            </w:r>
            <w:r w:rsidRPr="006D5C87">
              <w:rPr>
                <w:rFonts w:asciiTheme="minorEastAsia" w:eastAsiaTheme="minorEastAsia" w:hAnsiTheme="minorEastAsia" w:hint="eastAsia"/>
                <w:bCs/>
                <w:szCs w:val="21"/>
              </w:rPr>
              <w:t>10</w:t>
            </w:r>
            <w:r w:rsidRPr="006D5C87">
              <w:rPr>
                <w:rFonts w:asciiTheme="minorEastAsia" w:eastAsiaTheme="minorEastAsia" w:hAnsiTheme="minorEastAsia"/>
                <w:bCs/>
                <w:szCs w:val="21"/>
              </w:rPr>
              <w:t>.</w:t>
            </w:r>
            <w:r w:rsidRPr="006D5C87">
              <w:rPr>
                <w:rFonts w:asciiTheme="minorEastAsia" w:eastAsiaTheme="minorEastAsia" w:hAnsiTheme="minorEastAsia" w:hint="eastAsia"/>
                <w:bCs/>
                <w:szCs w:val="21"/>
              </w:rPr>
              <w:t>8</w:t>
            </w:r>
          </w:p>
        </w:tc>
        <w:tc>
          <w:tcPr>
            <w:tcW w:w="5598" w:type="dxa"/>
            <w:gridSpan w:val="2"/>
            <w:vAlign w:val="center"/>
          </w:tcPr>
          <w:p w:rsidR="002D1472" w:rsidRPr="00C31860" w:rsidRDefault="002D1472" w:rsidP="006D5C87">
            <w:pPr>
              <w:spacing w:line="400" w:lineRule="exact"/>
              <w:rPr>
                <w:rFonts w:asciiTheme="minorEastAsia" w:eastAsiaTheme="minorEastAsia" w:hAnsiTheme="minorEastAsia"/>
                <w:szCs w:val="21"/>
              </w:rPr>
            </w:pPr>
            <w:r w:rsidRPr="00C31860">
              <w:rPr>
                <w:rFonts w:asciiTheme="minorEastAsia" w:eastAsiaTheme="minorEastAsia" w:hAnsiTheme="minorEastAsia" w:hint="eastAsia"/>
                <w:szCs w:val="21"/>
              </w:rPr>
              <w:t>投标报价为固定价格，如有进口部件，不受汇率变动等因素的影响。</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szCs w:val="21"/>
              </w:rPr>
              <w:t>★</w:t>
            </w:r>
            <w:r w:rsidRPr="006D5C87">
              <w:rPr>
                <w:rFonts w:asciiTheme="minorEastAsia" w:eastAsiaTheme="minorEastAsia" w:hAnsiTheme="minorEastAsia" w:hint="eastAsia"/>
                <w:bCs/>
                <w:szCs w:val="21"/>
              </w:rPr>
              <w:t>10.9</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所有进口的电梯部件、材料均由中标方负责办理进出口手续，在交货时提供原产地证书和海关报关单。</w:t>
            </w:r>
          </w:p>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承诺在交货时能提供以下文件（如有进口部分）：</w:t>
            </w:r>
          </w:p>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（1）国外制造商出具的进口电梯部件的产品合格证书原件；</w:t>
            </w:r>
          </w:p>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（2）中国海关出具的进口电梯部件进口报关单（复印件，原件备查）。</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449"/>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10.10</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投标方必须提供投标电梯型号相配的各种技术数据。</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343"/>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
                <w:bCs/>
                <w:szCs w:val="21"/>
              </w:rPr>
            </w:pPr>
            <w:r w:rsidRPr="006D5C87">
              <w:rPr>
                <w:rFonts w:asciiTheme="minorEastAsia" w:eastAsiaTheme="minorEastAsia" w:hAnsiTheme="minorEastAsia" w:hint="eastAsia"/>
                <w:bCs/>
                <w:szCs w:val="21"/>
              </w:rPr>
              <w:t>10.11</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签订合同以后，投标方应提供电梯交付、安装周期表。</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302"/>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10.12</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投标人有义务对本项目的图纸及现场进行认真地检查确认，并主动了解所有与电梯及安装的信息或尺寸，由此造成的后果或损失，采购人不承担相关的责任。</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567"/>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szCs w:val="21"/>
              </w:rPr>
            </w:pPr>
            <w:r w:rsidRPr="006D5C87">
              <w:rPr>
                <w:rFonts w:asciiTheme="minorEastAsia" w:eastAsiaTheme="minorEastAsia" w:hAnsiTheme="minorEastAsia" w:hint="eastAsia"/>
                <w:bCs/>
                <w:szCs w:val="21"/>
              </w:rPr>
              <w:t>10</w:t>
            </w:r>
            <w:r w:rsidRPr="006D5C87">
              <w:rPr>
                <w:rFonts w:asciiTheme="minorEastAsia" w:eastAsiaTheme="minorEastAsia" w:hAnsiTheme="minorEastAsia"/>
                <w:bCs/>
                <w:szCs w:val="21"/>
              </w:rPr>
              <w:t>.</w:t>
            </w:r>
            <w:r w:rsidRPr="006D5C87">
              <w:rPr>
                <w:rFonts w:asciiTheme="minorEastAsia" w:eastAsiaTheme="minorEastAsia" w:hAnsiTheme="minorEastAsia" w:hint="eastAsia"/>
                <w:bCs/>
                <w:szCs w:val="21"/>
              </w:rPr>
              <w:t>13</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b/>
                <w:szCs w:val="21"/>
              </w:rPr>
            </w:pPr>
            <w:r w:rsidRPr="006D5C87">
              <w:rPr>
                <w:rFonts w:asciiTheme="minorEastAsia" w:eastAsiaTheme="minorEastAsia" w:hAnsiTheme="minorEastAsia" w:hint="eastAsia"/>
                <w:szCs w:val="21"/>
              </w:rPr>
              <w:t>如遇采购人因施工或其他需要，需使用电梯时，电梯投标商或制造商应安排一名或以上有一定经验的人员到现场予以配合、操作和维护，直至工程整体验收合格并交付给物业。</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410"/>
          <w:jc w:val="center"/>
        </w:trPr>
        <w:tc>
          <w:tcPr>
            <w:tcW w:w="942" w:type="dxa"/>
            <w:vAlign w:val="center"/>
          </w:tcPr>
          <w:p w:rsidR="002D1472" w:rsidRPr="006D5C87" w:rsidRDefault="002D1472" w:rsidP="006D5C87">
            <w:pPr>
              <w:spacing w:line="400" w:lineRule="exact"/>
              <w:jc w:val="center"/>
              <w:rPr>
                <w:rFonts w:asciiTheme="minorEastAsia" w:eastAsiaTheme="minorEastAsia" w:hAnsiTheme="minorEastAsia"/>
                <w:bCs/>
                <w:szCs w:val="21"/>
              </w:rPr>
            </w:pPr>
            <w:r w:rsidRPr="006D5C87">
              <w:rPr>
                <w:rFonts w:asciiTheme="minorEastAsia" w:eastAsiaTheme="minorEastAsia" w:hAnsiTheme="minorEastAsia" w:hint="eastAsia"/>
                <w:bCs/>
                <w:szCs w:val="21"/>
              </w:rPr>
              <w:t>10.14</w:t>
            </w:r>
          </w:p>
        </w:tc>
        <w:tc>
          <w:tcPr>
            <w:tcW w:w="5598" w:type="dxa"/>
            <w:gridSpan w:val="2"/>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szCs w:val="21"/>
              </w:rPr>
              <w:t>附主要部件清单表和轿厢装潢一览表。</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r w:rsidR="002D1472" w:rsidRPr="006D5C87" w:rsidTr="00A32816">
        <w:trPr>
          <w:trHeight w:val="410"/>
          <w:jc w:val="center"/>
        </w:trPr>
        <w:tc>
          <w:tcPr>
            <w:tcW w:w="6540" w:type="dxa"/>
            <w:gridSpan w:val="3"/>
            <w:vAlign w:val="center"/>
          </w:tcPr>
          <w:p w:rsidR="002D1472" w:rsidRPr="006D5C87" w:rsidRDefault="002D1472" w:rsidP="006D5C87">
            <w:pPr>
              <w:spacing w:line="400" w:lineRule="exact"/>
              <w:rPr>
                <w:rFonts w:asciiTheme="minorEastAsia" w:eastAsiaTheme="minorEastAsia" w:hAnsiTheme="minorEastAsia"/>
                <w:szCs w:val="21"/>
              </w:rPr>
            </w:pPr>
            <w:r w:rsidRPr="006D5C87">
              <w:rPr>
                <w:rFonts w:asciiTheme="minorEastAsia" w:eastAsiaTheme="minorEastAsia" w:hAnsiTheme="minorEastAsia" w:hint="eastAsia"/>
                <w:b/>
                <w:szCs w:val="21"/>
              </w:rPr>
              <w:t>十一、电梯制造厂家自有专利技术或针对本项目的合理化建议</w:t>
            </w:r>
          </w:p>
        </w:tc>
        <w:tc>
          <w:tcPr>
            <w:tcW w:w="2087" w:type="dxa"/>
            <w:vAlign w:val="center"/>
          </w:tcPr>
          <w:p w:rsidR="002D1472" w:rsidRPr="006D5C87" w:rsidRDefault="002D1472" w:rsidP="006D5C87">
            <w:pPr>
              <w:spacing w:line="400" w:lineRule="exact"/>
              <w:rPr>
                <w:rFonts w:asciiTheme="minorEastAsia" w:eastAsiaTheme="minorEastAsia" w:hAnsiTheme="minorEastAsia"/>
                <w:bCs/>
                <w:szCs w:val="21"/>
              </w:rPr>
            </w:pPr>
          </w:p>
        </w:tc>
      </w:tr>
    </w:tbl>
    <w:p w:rsidR="002D1472" w:rsidRDefault="002D1472" w:rsidP="00536171">
      <w:pPr>
        <w:spacing w:line="400" w:lineRule="exact"/>
        <w:rPr>
          <w:rFonts w:ascii="宋体" w:hAnsi="宋体"/>
          <w:b/>
          <w:bCs/>
          <w:szCs w:val="21"/>
        </w:rPr>
      </w:pPr>
      <w:r>
        <w:rPr>
          <w:rFonts w:ascii="宋体" w:hAnsi="宋体" w:hint="eastAsia"/>
          <w:b/>
          <w:bCs/>
          <w:szCs w:val="21"/>
        </w:rPr>
        <w:t>注：序号前带</w:t>
      </w:r>
      <w:r>
        <w:rPr>
          <w:rFonts w:ascii="宋体" w:hAnsi="宋体" w:hint="eastAsia"/>
          <w:bCs/>
          <w:szCs w:val="21"/>
        </w:rPr>
        <w:t>★</w:t>
      </w:r>
      <w:r>
        <w:rPr>
          <w:rFonts w:ascii="宋体" w:hAnsi="宋体" w:hint="eastAsia"/>
          <w:b/>
          <w:bCs/>
          <w:szCs w:val="21"/>
        </w:rPr>
        <w:t>号为必须响应的重要条款,否则作无效标处理。</w:t>
      </w:r>
    </w:p>
    <w:p w:rsidR="002D1472" w:rsidRDefault="002D1472" w:rsidP="002D1472">
      <w:pPr>
        <w:rPr>
          <w:rFonts w:ascii="宋体" w:hAnsi="Arial"/>
          <w:b/>
          <w:sz w:val="24"/>
        </w:rPr>
      </w:pPr>
    </w:p>
    <w:p w:rsidR="00536171" w:rsidRDefault="00536171" w:rsidP="00536171">
      <w:pPr>
        <w:pStyle w:val="a0"/>
      </w:pPr>
    </w:p>
    <w:p w:rsidR="002D1472" w:rsidRDefault="002D1472" w:rsidP="002D1472">
      <w:pPr>
        <w:spacing w:line="400" w:lineRule="exact"/>
        <w:jc w:val="center"/>
        <w:rPr>
          <w:rFonts w:ascii="宋体" w:hAnsi="宋体"/>
          <w:b/>
          <w:bCs/>
          <w:szCs w:val="21"/>
        </w:rPr>
      </w:pPr>
      <w:r>
        <w:rPr>
          <w:rFonts w:ascii="宋体" w:hAnsi="宋体" w:hint="eastAsia"/>
          <w:b/>
          <w:szCs w:val="21"/>
        </w:rPr>
        <w:lastRenderedPageBreak/>
        <w:t>主要部件清单要求</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904"/>
        <w:gridCol w:w="1260"/>
        <w:gridCol w:w="1260"/>
        <w:gridCol w:w="1260"/>
        <w:gridCol w:w="966"/>
      </w:tblGrid>
      <w:tr w:rsidR="002D1472" w:rsidTr="00A32816">
        <w:trPr>
          <w:cantSplit/>
          <w:jc w:val="center"/>
        </w:trPr>
        <w:tc>
          <w:tcPr>
            <w:tcW w:w="3888" w:type="dxa"/>
            <w:gridSpan w:val="2"/>
            <w:tcBorders>
              <w:top w:val="double" w:sz="4" w:space="0" w:color="auto"/>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部件名称</w:t>
            </w:r>
          </w:p>
        </w:tc>
        <w:tc>
          <w:tcPr>
            <w:tcW w:w="1260" w:type="dxa"/>
            <w:tcBorders>
              <w:top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产地</w:t>
            </w:r>
          </w:p>
        </w:tc>
        <w:tc>
          <w:tcPr>
            <w:tcW w:w="1260" w:type="dxa"/>
            <w:tcBorders>
              <w:top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生产厂商</w:t>
            </w:r>
          </w:p>
        </w:tc>
        <w:tc>
          <w:tcPr>
            <w:tcW w:w="1260" w:type="dxa"/>
            <w:tcBorders>
              <w:top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型号规格</w:t>
            </w:r>
          </w:p>
        </w:tc>
        <w:tc>
          <w:tcPr>
            <w:tcW w:w="966" w:type="dxa"/>
            <w:tcBorders>
              <w:top w:val="double" w:sz="4" w:space="0" w:color="auto"/>
              <w:righ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备注</w:t>
            </w:r>
          </w:p>
        </w:tc>
      </w:tr>
      <w:tr w:rsidR="002D1472" w:rsidTr="00A32816">
        <w:trPr>
          <w:cantSplit/>
          <w:jc w:val="center"/>
        </w:trPr>
        <w:tc>
          <w:tcPr>
            <w:tcW w:w="984" w:type="dxa"/>
            <w:vMerge w:val="restart"/>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曳引机</w:t>
            </w:r>
          </w:p>
        </w:tc>
        <w:tc>
          <w:tcPr>
            <w:tcW w:w="2904" w:type="dxa"/>
            <w:tcBorders>
              <w:bottom w:val="sing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编码器</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jc w:val="center"/>
        </w:trPr>
        <w:tc>
          <w:tcPr>
            <w:tcW w:w="984" w:type="dxa"/>
            <w:vMerge/>
            <w:tcBorders>
              <w:left w:val="double" w:sz="4" w:space="0" w:color="auto"/>
              <w:bottom w:val="single" w:sz="4" w:space="0" w:color="auto"/>
            </w:tcBorders>
            <w:vAlign w:val="center"/>
          </w:tcPr>
          <w:p w:rsidR="002D1472" w:rsidRDefault="002D1472" w:rsidP="00A32816">
            <w:pPr>
              <w:spacing w:line="400" w:lineRule="exact"/>
              <w:jc w:val="center"/>
              <w:rPr>
                <w:rFonts w:ascii="宋体" w:hAnsi="宋体"/>
                <w:szCs w:val="21"/>
              </w:rPr>
            </w:pPr>
          </w:p>
        </w:tc>
        <w:tc>
          <w:tcPr>
            <w:tcW w:w="2904" w:type="dxa"/>
            <w:tcBorders>
              <w:bottom w:val="sing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无齿轮</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jc w:val="center"/>
        </w:trPr>
        <w:tc>
          <w:tcPr>
            <w:tcW w:w="984" w:type="dxa"/>
            <w:vMerge/>
            <w:tcBorders>
              <w:left w:val="double" w:sz="4" w:space="0" w:color="auto"/>
              <w:bottom w:val="single" w:sz="4" w:space="0" w:color="auto"/>
            </w:tcBorders>
            <w:vAlign w:val="center"/>
          </w:tcPr>
          <w:p w:rsidR="002D1472" w:rsidRDefault="002D1472" w:rsidP="00A32816">
            <w:pPr>
              <w:spacing w:line="400" w:lineRule="exact"/>
              <w:jc w:val="center"/>
              <w:rPr>
                <w:rFonts w:ascii="宋体" w:hAnsi="宋体"/>
                <w:szCs w:val="21"/>
              </w:rPr>
            </w:pPr>
          </w:p>
        </w:tc>
        <w:tc>
          <w:tcPr>
            <w:tcW w:w="2904" w:type="dxa"/>
            <w:tcBorders>
              <w:bottom w:val="sing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电机</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jc w:val="center"/>
        </w:trPr>
        <w:tc>
          <w:tcPr>
            <w:tcW w:w="984" w:type="dxa"/>
            <w:vMerge w:val="restart"/>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控制柜</w:t>
            </w:r>
          </w:p>
        </w:tc>
        <w:tc>
          <w:tcPr>
            <w:tcW w:w="2904"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主板（注明字长）</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jc w:val="center"/>
        </w:trPr>
        <w:tc>
          <w:tcPr>
            <w:tcW w:w="984" w:type="dxa"/>
            <w:vMerge/>
            <w:tcBorders>
              <w:left w:val="double" w:sz="4" w:space="0" w:color="auto"/>
            </w:tcBorders>
            <w:vAlign w:val="center"/>
          </w:tcPr>
          <w:p w:rsidR="002D1472" w:rsidRDefault="002D1472" w:rsidP="00A32816">
            <w:pPr>
              <w:spacing w:line="400" w:lineRule="exact"/>
              <w:jc w:val="center"/>
              <w:rPr>
                <w:rFonts w:ascii="宋体" w:hAnsi="宋体"/>
                <w:szCs w:val="21"/>
              </w:rPr>
            </w:pPr>
          </w:p>
        </w:tc>
        <w:tc>
          <w:tcPr>
            <w:tcW w:w="2904"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扩展电路板</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jc w:val="center"/>
        </w:trPr>
        <w:tc>
          <w:tcPr>
            <w:tcW w:w="984" w:type="dxa"/>
            <w:vMerge/>
            <w:tcBorders>
              <w:left w:val="double" w:sz="4" w:space="0" w:color="auto"/>
            </w:tcBorders>
            <w:vAlign w:val="center"/>
          </w:tcPr>
          <w:p w:rsidR="002D1472" w:rsidRDefault="002D1472" w:rsidP="00A32816">
            <w:pPr>
              <w:spacing w:line="400" w:lineRule="exact"/>
              <w:jc w:val="center"/>
              <w:rPr>
                <w:rFonts w:ascii="宋体" w:hAnsi="宋体"/>
                <w:szCs w:val="21"/>
              </w:rPr>
            </w:pPr>
          </w:p>
        </w:tc>
        <w:tc>
          <w:tcPr>
            <w:tcW w:w="2904"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变压器</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jc w:val="center"/>
        </w:trPr>
        <w:tc>
          <w:tcPr>
            <w:tcW w:w="984" w:type="dxa"/>
            <w:vMerge/>
            <w:tcBorders>
              <w:left w:val="double" w:sz="4" w:space="0" w:color="auto"/>
            </w:tcBorders>
            <w:vAlign w:val="center"/>
          </w:tcPr>
          <w:p w:rsidR="002D1472" w:rsidRDefault="002D1472" w:rsidP="00A32816">
            <w:pPr>
              <w:spacing w:line="400" w:lineRule="exact"/>
              <w:jc w:val="center"/>
              <w:rPr>
                <w:rFonts w:ascii="宋体" w:hAnsi="宋体"/>
                <w:szCs w:val="21"/>
              </w:rPr>
            </w:pPr>
          </w:p>
        </w:tc>
        <w:tc>
          <w:tcPr>
            <w:tcW w:w="2904" w:type="dxa"/>
            <w:vAlign w:val="center"/>
          </w:tcPr>
          <w:p w:rsidR="002D1472" w:rsidRDefault="002D1472" w:rsidP="00A32816">
            <w:pPr>
              <w:spacing w:line="400" w:lineRule="exact"/>
              <w:jc w:val="center"/>
              <w:rPr>
                <w:rFonts w:ascii="宋体" w:hAnsi="宋体"/>
                <w:b/>
                <w:bCs/>
                <w:szCs w:val="21"/>
              </w:rPr>
            </w:pPr>
            <w:r>
              <w:rPr>
                <w:rFonts w:ascii="宋体" w:hAnsi="宋体" w:hint="eastAsia"/>
                <w:szCs w:val="21"/>
              </w:rPr>
              <w:t>主辅接触器</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jc w:val="center"/>
        </w:trPr>
        <w:tc>
          <w:tcPr>
            <w:tcW w:w="984" w:type="dxa"/>
            <w:vMerge/>
            <w:tcBorders>
              <w:left w:val="double" w:sz="4" w:space="0" w:color="auto"/>
            </w:tcBorders>
            <w:vAlign w:val="center"/>
          </w:tcPr>
          <w:p w:rsidR="002D1472" w:rsidRDefault="002D1472" w:rsidP="00A32816">
            <w:pPr>
              <w:spacing w:line="400" w:lineRule="exact"/>
              <w:jc w:val="center"/>
              <w:rPr>
                <w:rFonts w:ascii="宋体" w:hAnsi="宋体"/>
                <w:szCs w:val="21"/>
              </w:rPr>
            </w:pPr>
          </w:p>
        </w:tc>
        <w:tc>
          <w:tcPr>
            <w:tcW w:w="2904"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空气开关</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jc w:val="center"/>
        </w:trPr>
        <w:tc>
          <w:tcPr>
            <w:tcW w:w="984" w:type="dxa"/>
            <w:vMerge/>
            <w:tcBorders>
              <w:left w:val="double" w:sz="4" w:space="0" w:color="auto"/>
            </w:tcBorders>
            <w:vAlign w:val="center"/>
          </w:tcPr>
          <w:p w:rsidR="002D1472" w:rsidRDefault="002D1472" w:rsidP="00A32816">
            <w:pPr>
              <w:spacing w:line="400" w:lineRule="exact"/>
              <w:jc w:val="center"/>
              <w:rPr>
                <w:rFonts w:ascii="宋体" w:hAnsi="宋体"/>
                <w:szCs w:val="21"/>
              </w:rPr>
            </w:pPr>
          </w:p>
        </w:tc>
        <w:tc>
          <w:tcPr>
            <w:tcW w:w="2904" w:type="dxa"/>
            <w:vAlign w:val="center"/>
          </w:tcPr>
          <w:p w:rsidR="002D1472" w:rsidRDefault="002D1472" w:rsidP="00A32816">
            <w:pPr>
              <w:spacing w:line="400" w:lineRule="exact"/>
              <w:jc w:val="center"/>
              <w:rPr>
                <w:rFonts w:ascii="宋体" w:hAnsi="宋体"/>
                <w:b/>
                <w:bCs/>
                <w:szCs w:val="21"/>
              </w:rPr>
            </w:pPr>
            <w:r>
              <w:rPr>
                <w:rFonts w:ascii="宋体" w:hAnsi="宋体" w:hint="eastAsia"/>
                <w:szCs w:val="21"/>
              </w:rPr>
              <w:t>继电器</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jc w:val="center"/>
        </w:trPr>
        <w:tc>
          <w:tcPr>
            <w:tcW w:w="984" w:type="dxa"/>
            <w:vMerge/>
            <w:tcBorders>
              <w:left w:val="double" w:sz="4" w:space="0" w:color="auto"/>
            </w:tcBorders>
            <w:vAlign w:val="center"/>
          </w:tcPr>
          <w:p w:rsidR="002D1472" w:rsidRDefault="002D1472" w:rsidP="00A32816">
            <w:pPr>
              <w:spacing w:line="400" w:lineRule="exact"/>
              <w:jc w:val="center"/>
              <w:rPr>
                <w:rFonts w:ascii="宋体" w:hAnsi="宋体"/>
                <w:szCs w:val="21"/>
              </w:rPr>
            </w:pPr>
          </w:p>
        </w:tc>
        <w:tc>
          <w:tcPr>
            <w:tcW w:w="2904"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接线端、线槽、线夹、导线等</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jc w:val="center"/>
        </w:trPr>
        <w:tc>
          <w:tcPr>
            <w:tcW w:w="984" w:type="dxa"/>
            <w:vMerge w:val="restart"/>
            <w:tcBorders>
              <w:left w:val="double" w:sz="4" w:space="0" w:color="auto"/>
              <w:bottom w:val="sing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变频器</w:t>
            </w:r>
          </w:p>
        </w:tc>
        <w:tc>
          <w:tcPr>
            <w:tcW w:w="2904" w:type="dxa"/>
            <w:tcBorders>
              <w:bottom w:val="sing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变频器</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jc w:val="center"/>
        </w:trPr>
        <w:tc>
          <w:tcPr>
            <w:tcW w:w="984" w:type="dxa"/>
            <w:vMerge/>
            <w:tcBorders>
              <w:left w:val="double" w:sz="4" w:space="0" w:color="auto"/>
              <w:bottom w:val="single" w:sz="4" w:space="0" w:color="auto"/>
            </w:tcBorders>
            <w:vAlign w:val="center"/>
          </w:tcPr>
          <w:p w:rsidR="002D1472" w:rsidRDefault="002D1472" w:rsidP="00A32816">
            <w:pPr>
              <w:spacing w:line="400" w:lineRule="exact"/>
              <w:jc w:val="center"/>
              <w:rPr>
                <w:rFonts w:ascii="宋体" w:hAnsi="宋体"/>
                <w:b/>
                <w:bCs/>
                <w:szCs w:val="21"/>
              </w:rPr>
            </w:pPr>
          </w:p>
        </w:tc>
        <w:tc>
          <w:tcPr>
            <w:tcW w:w="2904" w:type="dxa"/>
            <w:tcBorders>
              <w:bottom w:val="sing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制动单元</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trHeight w:val="126"/>
          <w:jc w:val="center"/>
        </w:trPr>
        <w:tc>
          <w:tcPr>
            <w:tcW w:w="984" w:type="dxa"/>
            <w:vMerge w:val="restart"/>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门机</w:t>
            </w:r>
          </w:p>
        </w:tc>
        <w:tc>
          <w:tcPr>
            <w:tcW w:w="2904" w:type="dxa"/>
            <w:tcBorders>
              <w:bottom w:val="sing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门机变频器</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trHeight w:val="126"/>
          <w:jc w:val="center"/>
        </w:trPr>
        <w:tc>
          <w:tcPr>
            <w:tcW w:w="984" w:type="dxa"/>
            <w:vMerge/>
            <w:tcBorders>
              <w:left w:val="double" w:sz="4" w:space="0" w:color="auto"/>
            </w:tcBorders>
            <w:vAlign w:val="center"/>
          </w:tcPr>
          <w:p w:rsidR="002D1472" w:rsidRDefault="002D1472" w:rsidP="00A32816">
            <w:pPr>
              <w:spacing w:line="400" w:lineRule="exact"/>
              <w:jc w:val="center"/>
              <w:rPr>
                <w:rFonts w:ascii="宋体" w:hAnsi="宋体"/>
                <w:szCs w:val="21"/>
              </w:rPr>
            </w:pPr>
          </w:p>
        </w:tc>
        <w:tc>
          <w:tcPr>
            <w:tcW w:w="2904" w:type="dxa"/>
            <w:tcBorders>
              <w:bottom w:val="sing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门机控制器</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trHeight w:val="126"/>
          <w:jc w:val="center"/>
        </w:trPr>
        <w:tc>
          <w:tcPr>
            <w:tcW w:w="984" w:type="dxa"/>
            <w:vMerge/>
            <w:tcBorders>
              <w:left w:val="double" w:sz="4" w:space="0" w:color="auto"/>
            </w:tcBorders>
            <w:vAlign w:val="center"/>
          </w:tcPr>
          <w:p w:rsidR="002D1472" w:rsidRDefault="002D1472" w:rsidP="00A32816">
            <w:pPr>
              <w:spacing w:line="400" w:lineRule="exact"/>
              <w:jc w:val="center"/>
              <w:rPr>
                <w:rFonts w:ascii="宋体" w:hAnsi="宋体"/>
                <w:szCs w:val="21"/>
              </w:rPr>
            </w:pPr>
          </w:p>
        </w:tc>
        <w:tc>
          <w:tcPr>
            <w:tcW w:w="2904" w:type="dxa"/>
            <w:tcBorders>
              <w:bottom w:val="sing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门机电机</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trHeight w:val="126"/>
          <w:jc w:val="center"/>
        </w:trPr>
        <w:tc>
          <w:tcPr>
            <w:tcW w:w="984" w:type="dxa"/>
            <w:vMerge/>
            <w:tcBorders>
              <w:left w:val="double" w:sz="4" w:space="0" w:color="auto"/>
            </w:tcBorders>
            <w:vAlign w:val="center"/>
          </w:tcPr>
          <w:p w:rsidR="002D1472" w:rsidRDefault="002D1472" w:rsidP="00A32816">
            <w:pPr>
              <w:spacing w:line="400" w:lineRule="exact"/>
              <w:jc w:val="center"/>
              <w:rPr>
                <w:rFonts w:ascii="宋体" w:hAnsi="宋体"/>
                <w:szCs w:val="21"/>
              </w:rPr>
            </w:pPr>
          </w:p>
        </w:tc>
        <w:tc>
          <w:tcPr>
            <w:tcW w:w="2904" w:type="dxa"/>
            <w:tcBorders>
              <w:bottom w:val="sing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开关门机构</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trHeight w:val="126"/>
          <w:jc w:val="center"/>
        </w:trPr>
        <w:tc>
          <w:tcPr>
            <w:tcW w:w="984" w:type="dxa"/>
            <w:vMerge/>
            <w:tcBorders>
              <w:left w:val="double" w:sz="4" w:space="0" w:color="auto"/>
              <w:bottom w:val="single" w:sz="4" w:space="0" w:color="auto"/>
            </w:tcBorders>
            <w:vAlign w:val="center"/>
          </w:tcPr>
          <w:p w:rsidR="002D1472" w:rsidRDefault="002D1472" w:rsidP="00A32816">
            <w:pPr>
              <w:spacing w:line="400" w:lineRule="exact"/>
              <w:jc w:val="center"/>
              <w:rPr>
                <w:rFonts w:ascii="宋体" w:hAnsi="宋体"/>
                <w:szCs w:val="21"/>
              </w:rPr>
            </w:pPr>
          </w:p>
        </w:tc>
        <w:tc>
          <w:tcPr>
            <w:tcW w:w="2904" w:type="dxa"/>
            <w:tcBorders>
              <w:bottom w:val="sing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继电器</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轿厢</w:t>
            </w: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1260" w:type="dxa"/>
            <w:vAlign w:val="center"/>
          </w:tcPr>
          <w:p w:rsidR="002D1472" w:rsidRDefault="002D1472" w:rsidP="00A32816">
            <w:pPr>
              <w:spacing w:line="400" w:lineRule="exact"/>
              <w:jc w:val="center"/>
              <w:rPr>
                <w:rFonts w:ascii="宋体" w:hAnsi="宋体"/>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厅门</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门套</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发纹不锈钢板</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门触点</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门锁</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b/>
                <w:bCs/>
                <w:szCs w:val="21"/>
              </w:rPr>
            </w:pPr>
            <w:r>
              <w:rPr>
                <w:rFonts w:ascii="宋体" w:hAnsi="宋体" w:hint="eastAsia"/>
                <w:szCs w:val="21"/>
              </w:rPr>
              <w:t>轿内控制板、按钮、显示器</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b/>
                <w:bCs/>
                <w:szCs w:val="21"/>
              </w:rPr>
            </w:pPr>
            <w:r>
              <w:rPr>
                <w:rFonts w:ascii="宋体" w:hAnsi="宋体" w:hint="eastAsia"/>
                <w:szCs w:val="21"/>
              </w:rPr>
              <w:t>厅外召唤板、按钮、显示器</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b/>
                <w:bCs/>
                <w:szCs w:val="21"/>
              </w:rPr>
            </w:pPr>
            <w:r>
              <w:rPr>
                <w:rFonts w:ascii="宋体" w:hAnsi="宋体" w:hint="eastAsia"/>
                <w:szCs w:val="21"/>
              </w:rPr>
              <w:t>称重装置</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b/>
                <w:bCs/>
                <w:szCs w:val="21"/>
              </w:rPr>
            </w:pPr>
            <w:r>
              <w:rPr>
                <w:rFonts w:ascii="宋体" w:hAnsi="宋体" w:hint="eastAsia"/>
                <w:szCs w:val="21"/>
              </w:rPr>
              <w:t>光幕门保护</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钢丝绳</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随行电缆</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安全钳</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限速器</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lastRenderedPageBreak/>
              <w:t>缓冲器</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b/>
                <w:bCs/>
                <w:szCs w:val="21"/>
              </w:rPr>
            </w:pPr>
            <w:r>
              <w:rPr>
                <w:rFonts w:ascii="宋体" w:hAnsi="宋体" w:hint="eastAsia"/>
                <w:szCs w:val="21"/>
              </w:rPr>
              <w:t>位置反馈系统</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磁开关和磁铁</w:t>
            </w: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1260" w:type="dxa"/>
            <w:vAlign w:val="center"/>
          </w:tcPr>
          <w:p w:rsidR="002D1472" w:rsidRDefault="002D1472" w:rsidP="00A32816">
            <w:pPr>
              <w:spacing w:line="400" w:lineRule="exact"/>
              <w:jc w:val="center"/>
              <w:rPr>
                <w:rFonts w:ascii="宋体" w:hAnsi="宋体"/>
                <w:b/>
                <w:bCs/>
                <w:szCs w:val="21"/>
              </w:rPr>
            </w:pPr>
          </w:p>
        </w:tc>
        <w:tc>
          <w:tcPr>
            <w:tcW w:w="966" w:type="dxa"/>
            <w:tcBorders>
              <w:right w:val="double" w:sz="4" w:space="0" w:color="auto"/>
            </w:tcBorders>
            <w:vAlign w:val="center"/>
          </w:tcPr>
          <w:p w:rsidR="002D1472" w:rsidRDefault="002D1472" w:rsidP="00A32816">
            <w:pPr>
              <w:spacing w:line="400" w:lineRule="exact"/>
              <w:jc w:val="center"/>
              <w:rPr>
                <w:rFonts w:ascii="宋体" w:hAnsi="宋体"/>
                <w:b/>
                <w:bCs/>
                <w:szCs w:val="21"/>
              </w:rPr>
            </w:pPr>
          </w:p>
        </w:tc>
      </w:tr>
      <w:tr w:rsidR="002D1472" w:rsidTr="00A32816">
        <w:trPr>
          <w:cantSplit/>
          <w:jc w:val="center"/>
        </w:trPr>
        <w:tc>
          <w:tcPr>
            <w:tcW w:w="3888" w:type="dxa"/>
            <w:gridSpan w:val="2"/>
            <w:tcBorders>
              <w:left w:val="double" w:sz="4" w:space="0" w:color="auto"/>
              <w:bottom w:val="double" w:sz="4"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空调</w:t>
            </w:r>
          </w:p>
        </w:tc>
        <w:tc>
          <w:tcPr>
            <w:tcW w:w="1260" w:type="dxa"/>
            <w:tcBorders>
              <w:bottom w:val="double" w:sz="4" w:space="0" w:color="auto"/>
            </w:tcBorders>
            <w:vAlign w:val="center"/>
          </w:tcPr>
          <w:p w:rsidR="002D1472" w:rsidRDefault="002D1472" w:rsidP="00A32816">
            <w:pPr>
              <w:spacing w:line="400" w:lineRule="exact"/>
              <w:jc w:val="center"/>
              <w:rPr>
                <w:rFonts w:ascii="宋体" w:hAnsi="宋体"/>
                <w:b/>
                <w:bCs/>
                <w:szCs w:val="21"/>
              </w:rPr>
            </w:pPr>
          </w:p>
        </w:tc>
        <w:tc>
          <w:tcPr>
            <w:tcW w:w="1260" w:type="dxa"/>
            <w:tcBorders>
              <w:bottom w:val="double" w:sz="4" w:space="0" w:color="auto"/>
            </w:tcBorders>
            <w:vAlign w:val="center"/>
          </w:tcPr>
          <w:p w:rsidR="002D1472" w:rsidRDefault="002D1472" w:rsidP="00A32816">
            <w:pPr>
              <w:spacing w:line="400" w:lineRule="exact"/>
              <w:jc w:val="center"/>
              <w:rPr>
                <w:rFonts w:ascii="宋体" w:hAnsi="宋体"/>
                <w:b/>
                <w:bCs/>
                <w:szCs w:val="21"/>
              </w:rPr>
            </w:pPr>
          </w:p>
        </w:tc>
        <w:tc>
          <w:tcPr>
            <w:tcW w:w="1260" w:type="dxa"/>
            <w:tcBorders>
              <w:bottom w:val="double" w:sz="4" w:space="0" w:color="auto"/>
            </w:tcBorders>
            <w:vAlign w:val="center"/>
          </w:tcPr>
          <w:p w:rsidR="002D1472" w:rsidRDefault="002D1472" w:rsidP="00A32816">
            <w:pPr>
              <w:spacing w:line="400" w:lineRule="exact"/>
              <w:jc w:val="center"/>
              <w:rPr>
                <w:rFonts w:ascii="宋体" w:hAnsi="宋体"/>
                <w:b/>
                <w:bCs/>
                <w:szCs w:val="21"/>
              </w:rPr>
            </w:pPr>
          </w:p>
        </w:tc>
        <w:tc>
          <w:tcPr>
            <w:tcW w:w="966" w:type="dxa"/>
            <w:tcBorders>
              <w:bottom w:val="double" w:sz="4" w:space="0" w:color="auto"/>
              <w:right w:val="double" w:sz="4" w:space="0" w:color="auto"/>
            </w:tcBorders>
            <w:vAlign w:val="center"/>
          </w:tcPr>
          <w:p w:rsidR="002D1472" w:rsidRDefault="002D1472" w:rsidP="00A32816">
            <w:pPr>
              <w:spacing w:line="400" w:lineRule="exact"/>
              <w:jc w:val="center"/>
              <w:rPr>
                <w:rFonts w:ascii="宋体" w:hAnsi="宋体"/>
                <w:b/>
                <w:bCs/>
                <w:szCs w:val="21"/>
              </w:rPr>
            </w:pPr>
          </w:p>
        </w:tc>
      </w:tr>
    </w:tbl>
    <w:p w:rsidR="002D1472" w:rsidRDefault="002D1472" w:rsidP="002D1472">
      <w:pPr>
        <w:tabs>
          <w:tab w:val="left" w:pos="4572"/>
        </w:tabs>
        <w:spacing w:line="400" w:lineRule="exact"/>
        <w:rPr>
          <w:rFonts w:ascii="宋体" w:hAnsi="宋体"/>
          <w:szCs w:val="21"/>
        </w:rPr>
      </w:pPr>
      <w:r>
        <w:rPr>
          <w:rFonts w:ascii="宋体" w:hAnsi="宋体" w:hint="eastAsia"/>
          <w:szCs w:val="21"/>
        </w:rPr>
        <w:t>注：1.本表所列项目应根据实际情况填写。</w:t>
      </w:r>
      <w:r>
        <w:rPr>
          <w:rFonts w:ascii="宋体" w:hAnsi="宋体"/>
          <w:szCs w:val="21"/>
        </w:rPr>
        <w:tab/>
      </w:r>
    </w:p>
    <w:p w:rsidR="002D1472" w:rsidRDefault="002D1472" w:rsidP="002D1472">
      <w:pPr>
        <w:spacing w:line="400" w:lineRule="exact"/>
        <w:ind w:firstLineChars="200" w:firstLine="420"/>
        <w:rPr>
          <w:rFonts w:ascii="宋体" w:hAnsi="宋体"/>
          <w:szCs w:val="21"/>
        </w:rPr>
      </w:pPr>
      <w:r>
        <w:rPr>
          <w:rFonts w:ascii="宋体" w:hAnsi="宋体" w:hint="eastAsia"/>
          <w:szCs w:val="21"/>
        </w:rPr>
        <w:t>2.此表仅提供了表格形式，投标人应根据需要准备足够数量的表格来填写。</w:t>
      </w:r>
    </w:p>
    <w:p w:rsidR="002D1472" w:rsidRDefault="002D1472" w:rsidP="002D1472">
      <w:pPr>
        <w:spacing w:line="400" w:lineRule="exact"/>
        <w:rPr>
          <w:rFonts w:ascii="宋体" w:hAnsi="宋体"/>
          <w:b/>
          <w:bCs/>
          <w:szCs w:val="21"/>
        </w:rPr>
      </w:pPr>
    </w:p>
    <w:p w:rsidR="002D1472" w:rsidRDefault="002D1472" w:rsidP="002D1472">
      <w:pPr>
        <w:spacing w:line="400" w:lineRule="exact"/>
        <w:jc w:val="center"/>
        <w:rPr>
          <w:rFonts w:ascii="宋体" w:hAnsi="宋体"/>
          <w:szCs w:val="21"/>
        </w:rPr>
      </w:pPr>
      <w:r>
        <w:rPr>
          <w:rFonts w:ascii="宋体" w:hAnsi="宋体" w:hint="eastAsia"/>
          <w:b/>
          <w:szCs w:val="21"/>
        </w:rPr>
        <w:t>电梯装潢说明一览表</w:t>
      </w:r>
    </w:p>
    <w:tbl>
      <w:tblPr>
        <w:tblW w:w="8665" w:type="dxa"/>
        <w:jc w:val="center"/>
        <w:tblInd w:w="2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574"/>
        <w:gridCol w:w="1772"/>
        <w:gridCol w:w="1588"/>
        <w:gridCol w:w="1589"/>
        <w:gridCol w:w="1589"/>
        <w:gridCol w:w="1553"/>
      </w:tblGrid>
      <w:tr w:rsidR="002D1472" w:rsidTr="008F69D5">
        <w:trPr>
          <w:cantSplit/>
          <w:trHeight w:val="602"/>
          <w:jc w:val="center"/>
        </w:trPr>
        <w:tc>
          <w:tcPr>
            <w:tcW w:w="2346" w:type="dxa"/>
            <w:gridSpan w:val="2"/>
            <w:vAlign w:val="center"/>
          </w:tcPr>
          <w:p w:rsidR="002D1472" w:rsidRDefault="002D1472" w:rsidP="00A32816">
            <w:pPr>
              <w:spacing w:line="400" w:lineRule="exact"/>
              <w:jc w:val="center"/>
              <w:rPr>
                <w:rFonts w:ascii="宋体" w:hAnsi="宋体"/>
                <w:szCs w:val="21"/>
              </w:rPr>
            </w:pPr>
            <w:r>
              <w:rPr>
                <w:rFonts w:ascii="宋体" w:hAnsi="宋体" w:hint="eastAsia"/>
                <w:szCs w:val="21"/>
              </w:rPr>
              <w:t>名称</w:t>
            </w:r>
          </w:p>
        </w:tc>
        <w:tc>
          <w:tcPr>
            <w:tcW w:w="1588"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产地</w:t>
            </w:r>
          </w:p>
        </w:tc>
        <w:tc>
          <w:tcPr>
            <w:tcW w:w="1589"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生产厂商</w:t>
            </w:r>
          </w:p>
        </w:tc>
        <w:tc>
          <w:tcPr>
            <w:tcW w:w="1589"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型号规格</w:t>
            </w:r>
          </w:p>
        </w:tc>
        <w:tc>
          <w:tcPr>
            <w:tcW w:w="1553"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价格</w:t>
            </w:r>
          </w:p>
        </w:tc>
      </w:tr>
      <w:tr w:rsidR="002D1472" w:rsidTr="008F69D5">
        <w:trPr>
          <w:cantSplit/>
          <w:jc w:val="center"/>
        </w:trPr>
        <w:tc>
          <w:tcPr>
            <w:tcW w:w="574" w:type="dxa"/>
            <w:vMerge w:val="restart"/>
            <w:vAlign w:val="center"/>
          </w:tcPr>
          <w:p w:rsidR="002D1472" w:rsidRDefault="002D1472" w:rsidP="00A32816">
            <w:pPr>
              <w:spacing w:line="400" w:lineRule="exact"/>
              <w:jc w:val="center"/>
              <w:rPr>
                <w:rFonts w:ascii="宋体" w:hAnsi="宋体"/>
                <w:szCs w:val="21"/>
              </w:rPr>
            </w:pPr>
            <w:r>
              <w:rPr>
                <w:rFonts w:ascii="宋体" w:hAnsi="宋体" w:hint="eastAsia"/>
                <w:szCs w:val="21"/>
              </w:rPr>
              <w:t>轿</w:t>
            </w:r>
          </w:p>
          <w:p w:rsidR="002D1472" w:rsidRDefault="002D1472" w:rsidP="00A32816">
            <w:pPr>
              <w:spacing w:line="400" w:lineRule="exact"/>
              <w:jc w:val="center"/>
              <w:rPr>
                <w:rFonts w:ascii="宋体" w:hAnsi="宋体"/>
                <w:szCs w:val="21"/>
              </w:rPr>
            </w:pPr>
            <w:r>
              <w:rPr>
                <w:rFonts w:ascii="宋体" w:hAnsi="宋体" w:hint="eastAsia"/>
                <w:szCs w:val="21"/>
              </w:rPr>
              <w:t>厢</w:t>
            </w: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操纵盘</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jc w:val="center"/>
        </w:trPr>
        <w:tc>
          <w:tcPr>
            <w:tcW w:w="574" w:type="dxa"/>
            <w:vMerge/>
            <w:vAlign w:val="center"/>
          </w:tcPr>
          <w:p w:rsidR="002D1472" w:rsidRDefault="002D1472" w:rsidP="00A32816">
            <w:pPr>
              <w:spacing w:line="400" w:lineRule="exact"/>
              <w:jc w:val="center"/>
              <w:rPr>
                <w:rFonts w:ascii="宋体" w:hAnsi="宋体"/>
                <w:szCs w:val="21"/>
              </w:rPr>
            </w:pP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轿厢</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jc w:val="center"/>
        </w:trPr>
        <w:tc>
          <w:tcPr>
            <w:tcW w:w="574" w:type="dxa"/>
            <w:vMerge/>
            <w:vAlign w:val="center"/>
          </w:tcPr>
          <w:p w:rsidR="002D1472" w:rsidRDefault="002D1472" w:rsidP="00A32816">
            <w:pPr>
              <w:spacing w:line="400" w:lineRule="exact"/>
              <w:jc w:val="center"/>
              <w:rPr>
                <w:rFonts w:ascii="宋体" w:hAnsi="宋体"/>
                <w:szCs w:val="21"/>
              </w:rPr>
            </w:pP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天花板</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jc w:val="center"/>
        </w:trPr>
        <w:tc>
          <w:tcPr>
            <w:tcW w:w="574" w:type="dxa"/>
            <w:vMerge/>
            <w:vAlign w:val="center"/>
          </w:tcPr>
          <w:p w:rsidR="002D1472" w:rsidRDefault="002D1472" w:rsidP="00A32816">
            <w:pPr>
              <w:spacing w:line="400" w:lineRule="exact"/>
              <w:jc w:val="center"/>
              <w:rPr>
                <w:rFonts w:ascii="宋体" w:hAnsi="宋体"/>
                <w:szCs w:val="21"/>
              </w:rPr>
            </w:pP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轿门</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jc w:val="center"/>
        </w:trPr>
        <w:tc>
          <w:tcPr>
            <w:tcW w:w="574" w:type="dxa"/>
            <w:vMerge/>
            <w:vAlign w:val="center"/>
          </w:tcPr>
          <w:p w:rsidR="002D1472" w:rsidRDefault="002D1472" w:rsidP="00A32816">
            <w:pPr>
              <w:spacing w:line="400" w:lineRule="exact"/>
              <w:jc w:val="center"/>
              <w:rPr>
                <w:rFonts w:ascii="宋体" w:hAnsi="宋体"/>
                <w:szCs w:val="21"/>
              </w:rPr>
            </w:pP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地板</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jc w:val="center"/>
        </w:trPr>
        <w:tc>
          <w:tcPr>
            <w:tcW w:w="574" w:type="dxa"/>
            <w:vMerge/>
            <w:vAlign w:val="center"/>
          </w:tcPr>
          <w:p w:rsidR="002D1472" w:rsidRDefault="002D1472" w:rsidP="00A32816">
            <w:pPr>
              <w:spacing w:line="400" w:lineRule="exact"/>
              <w:jc w:val="center"/>
              <w:rPr>
                <w:rFonts w:ascii="宋体" w:hAnsi="宋体"/>
                <w:szCs w:val="21"/>
              </w:rPr>
            </w:pP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轿厢装饰</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jc w:val="center"/>
        </w:trPr>
        <w:tc>
          <w:tcPr>
            <w:tcW w:w="574" w:type="dxa"/>
            <w:vMerge/>
            <w:vAlign w:val="center"/>
          </w:tcPr>
          <w:p w:rsidR="002D1472" w:rsidRDefault="002D1472" w:rsidP="00A32816">
            <w:pPr>
              <w:spacing w:line="400" w:lineRule="exact"/>
              <w:jc w:val="center"/>
              <w:rPr>
                <w:rFonts w:ascii="宋体" w:hAnsi="宋体"/>
                <w:szCs w:val="21"/>
              </w:rPr>
            </w:pP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通风</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jc w:val="center"/>
        </w:trPr>
        <w:tc>
          <w:tcPr>
            <w:tcW w:w="574" w:type="dxa"/>
            <w:vMerge/>
            <w:vAlign w:val="center"/>
          </w:tcPr>
          <w:p w:rsidR="002D1472" w:rsidRDefault="002D1472" w:rsidP="00A32816">
            <w:pPr>
              <w:spacing w:line="400" w:lineRule="exact"/>
              <w:jc w:val="center"/>
              <w:rPr>
                <w:rFonts w:ascii="宋体" w:hAnsi="宋体"/>
                <w:szCs w:val="21"/>
              </w:rPr>
            </w:pP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指示器</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jc w:val="center"/>
        </w:trPr>
        <w:tc>
          <w:tcPr>
            <w:tcW w:w="574" w:type="dxa"/>
            <w:vMerge/>
            <w:vAlign w:val="center"/>
          </w:tcPr>
          <w:p w:rsidR="002D1472" w:rsidRDefault="002D1472" w:rsidP="00A32816">
            <w:pPr>
              <w:spacing w:line="400" w:lineRule="exact"/>
              <w:jc w:val="center"/>
              <w:rPr>
                <w:rFonts w:ascii="宋体" w:hAnsi="宋体"/>
                <w:szCs w:val="21"/>
              </w:rPr>
            </w:pP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显示器</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jc w:val="center"/>
        </w:trPr>
        <w:tc>
          <w:tcPr>
            <w:tcW w:w="574" w:type="dxa"/>
            <w:vMerge/>
            <w:vAlign w:val="center"/>
          </w:tcPr>
          <w:p w:rsidR="002D1472" w:rsidRDefault="002D1472" w:rsidP="00A32816">
            <w:pPr>
              <w:spacing w:line="400" w:lineRule="exact"/>
              <w:jc w:val="center"/>
              <w:rPr>
                <w:rFonts w:ascii="宋体" w:hAnsi="宋体"/>
                <w:szCs w:val="21"/>
              </w:rPr>
            </w:pP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其他装置</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jc w:val="center"/>
        </w:trPr>
        <w:tc>
          <w:tcPr>
            <w:tcW w:w="574" w:type="dxa"/>
            <w:vMerge w:val="restart"/>
            <w:vAlign w:val="center"/>
          </w:tcPr>
          <w:p w:rsidR="002D1472" w:rsidRDefault="002D1472" w:rsidP="00A32816">
            <w:pPr>
              <w:spacing w:line="400" w:lineRule="exact"/>
              <w:jc w:val="center"/>
              <w:rPr>
                <w:rFonts w:ascii="宋体" w:hAnsi="宋体"/>
                <w:szCs w:val="21"/>
              </w:rPr>
            </w:pPr>
            <w:r>
              <w:rPr>
                <w:rFonts w:ascii="宋体" w:hAnsi="宋体" w:hint="eastAsia"/>
                <w:szCs w:val="21"/>
              </w:rPr>
              <w:t>厅</w:t>
            </w:r>
          </w:p>
          <w:p w:rsidR="002D1472" w:rsidRDefault="002D1472" w:rsidP="00A32816">
            <w:pPr>
              <w:spacing w:line="400" w:lineRule="exact"/>
              <w:jc w:val="center"/>
              <w:rPr>
                <w:rFonts w:ascii="宋体" w:hAnsi="宋体"/>
                <w:szCs w:val="21"/>
              </w:rPr>
            </w:pPr>
            <w:r>
              <w:rPr>
                <w:rFonts w:ascii="宋体" w:hAnsi="宋体" w:hint="eastAsia"/>
                <w:szCs w:val="21"/>
              </w:rPr>
              <w:t>门</w:t>
            </w: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梯厅门</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jc w:val="center"/>
        </w:trPr>
        <w:tc>
          <w:tcPr>
            <w:tcW w:w="574" w:type="dxa"/>
            <w:vMerge/>
            <w:vAlign w:val="center"/>
          </w:tcPr>
          <w:p w:rsidR="002D1472" w:rsidRDefault="002D1472" w:rsidP="00A32816">
            <w:pPr>
              <w:spacing w:line="400" w:lineRule="exact"/>
              <w:jc w:val="center"/>
              <w:rPr>
                <w:rFonts w:ascii="宋体" w:hAnsi="宋体"/>
                <w:szCs w:val="21"/>
              </w:rPr>
            </w:pP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门套</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jc w:val="center"/>
        </w:trPr>
        <w:tc>
          <w:tcPr>
            <w:tcW w:w="574" w:type="dxa"/>
            <w:vMerge/>
            <w:vAlign w:val="center"/>
          </w:tcPr>
          <w:p w:rsidR="002D1472" w:rsidRDefault="002D1472" w:rsidP="00A32816">
            <w:pPr>
              <w:spacing w:line="400" w:lineRule="exact"/>
              <w:jc w:val="center"/>
              <w:rPr>
                <w:rFonts w:ascii="宋体" w:hAnsi="宋体"/>
                <w:szCs w:val="21"/>
              </w:rPr>
            </w:pP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指示器</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jc w:val="center"/>
        </w:trPr>
        <w:tc>
          <w:tcPr>
            <w:tcW w:w="574" w:type="dxa"/>
            <w:vMerge/>
            <w:vAlign w:val="center"/>
          </w:tcPr>
          <w:p w:rsidR="002D1472" w:rsidRDefault="002D1472" w:rsidP="00A32816">
            <w:pPr>
              <w:spacing w:line="400" w:lineRule="exact"/>
              <w:jc w:val="center"/>
              <w:rPr>
                <w:rFonts w:ascii="宋体" w:hAnsi="宋体"/>
                <w:szCs w:val="21"/>
              </w:rPr>
            </w:pP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显示器</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r w:rsidR="002D1472" w:rsidTr="008F69D5">
        <w:trPr>
          <w:cantSplit/>
          <w:trHeight w:val="458"/>
          <w:jc w:val="center"/>
        </w:trPr>
        <w:tc>
          <w:tcPr>
            <w:tcW w:w="574" w:type="dxa"/>
            <w:vMerge/>
            <w:vAlign w:val="center"/>
          </w:tcPr>
          <w:p w:rsidR="002D1472" w:rsidRDefault="002D1472" w:rsidP="00A32816">
            <w:pPr>
              <w:spacing w:line="400" w:lineRule="exact"/>
              <w:jc w:val="center"/>
              <w:rPr>
                <w:rFonts w:ascii="宋体" w:hAnsi="宋体"/>
                <w:szCs w:val="21"/>
              </w:rPr>
            </w:pPr>
          </w:p>
        </w:tc>
        <w:tc>
          <w:tcPr>
            <w:tcW w:w="177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呼叫面板</w:t>
            </w:r>
          </w:p>
        </w:tc>
        <w:tc>
          <w:tcPr>
            <w:tcW w:w="1588"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89" w:type="dxa"/>
            <w:vAlign w:val="center"/>
          </w:tcPr>
          <w:p w:rsidR="002D1472" w:rsidRDefault="002D1472" w:rsidP="00A32816">
            <w:pPr>
              <w:spacing w:line="400" w:lineRule="exact"/>
              <w:jc w:val="center"/>
              <w:rPr>
                <w:rFonts w:ascii="宋体" w:hAnsi="宋体"/>
                <w:szCs w:val="21"/>
              </w:rPr>
            </w:pPr>
          </w:p>
        </w:tc>
        <w:tc>
          <w:tcPr>
            <w:tcW w:w="1553" w:type="dxa"/>
            <w:vAlign w:val="center"/>
          </w:tcPr>
          <w:p w:rsidR="002D1472" w:rsidRDefault="002D1472" w:rsidP="00A32816">
            <w:pPr>
              <w:spacing w:line="400" w:lineRule="exact"/>
              <w:jc w:val="center"/>
              <w:rPr>
                <w:rFonts w:ascii="宋体" w:hAnsi="宋体"/>
                <w:szCs w:val="21"/>
              </w:rPr>
            </w:pPr>
          </w:p>
        </w:tc>
      </w:tr>
    </w:tbl>
    <w:p w:rsidR="002D1472" w:rsidRDefault="002D1472" w:rsidP="002D1472">
      <w:pPr>
        <w:spacing w:line="400" w:lineRule="exact"/>
        <w:rPr>
          <w:rFonts w:ascii="宋体" w:hAnsi="宋体"/>
          <w:b/>
          <w:szCs w:val="21"/>
        </w:rPr>
      </w:pPr>
      <w:bookmarkStart w:id="1" w:name="_Toc273452238"/>
      <w:r>
        <w:rPr>
          <w:rFonts w:ascii="宋体" w:hAnsi="宋体" w:hint="eastAsia"/>
          <w:szCs w:val="21"/>
        </w:rPr>
        <w:t>注：在上述表格中投标单位必须提供相应的产地、生产厂商、规格型号。对电梯装饰提供详细方案，供采购人在签订合同时选择。</w:t>
      </w:r>
      <w:bookmarkEnd w:id="1"/>
    </w:p>
    <w:p w:rsidR="002D1472" w:rsidRDefault="002D1472" w:rsidP="002D1472">
      <w:pPr>
        <w:spacing w:line="400" w:lineRule="exact"/>
        <w:rPr>
          <w:rFonts w:ascii="宋体" w:hAnsi="宋体"/>
          <w:b/>
          <w:szCs w:val="21"/>
        </w:rPr>
      </w:pPr>
    </w:p>
    <w:p w:rsidR="002D1472" w:rsidRDefault="002D1472" w:rsidP="00536171">
      <w:pPr>
        <w:spacing w:line="400" w:lineRule="exact"/>
        <w:jc w:val="center"/>
        <w:rPr>
          <w:rFonts w:ascii="宋体" w:hAnsi="宋体"/>
          <w:b/>
          <w:szCs w:val="21"/>
        </w:rPr>
      </w:pPr>
      <w:r>
        <w:rPr>
          <w:rFonts w:ascii="宋体" w:hAnsi="宋体" w:hint="eastAsia"/>
          <w:b/>
          <w:szCs w:val="21"/>
        </w:rPr>
        <w:t>其他</w:t>
      </w:r>
    </w:p>
    <w:p w:rsidR="002D1472" w:rsidRDefault="002D1472" w:rsidP="002D1472">
      <w:pPr>
        <w:spacing w:line="400" w:lineRule="exact"/>
        <w:rPr>
          <w:rFonts w:ascii="宋体" w:hAnsi="宋体"/>
          <w:szCs w:val="21"/>
        </w:rPr>
      </w:pPr>
      <w:r>
        <w:rPr>
          <w:rFonts w:ascii="宋体" w:hAnsi="宋体" w:hint="eastAsia"/>
          <w:szCs w:val="21"/>
        </w:rPr>
        <w:t>(1)在工地的建设活动中，中标人有责任与监理单位、土建单位、水电安装单位及其它供应商保持联系和合作。此责任应包括所有为了开展工作切实有效所需的交换和提供数据、标准和资料等工作。</w:t>
      </w:r>
    </w:p>
    <w:p w:rsidR="002D1472" w:rsidRDefault="002D1472" w:rsidP="002D1472">
      <w:pPr>
        <w:spacing w:line="400" w:lineRule="exact"/>
        <w:rPr>
          <w:rFonts w:ascii="宋体" w:hAnsi="宋体"/>
          <w:szCs w:val="21"/>
        </w:rPr>
      </w:pPr>
      <w:r>
        <w:rPr>
          <w:rFonts w:ascii="宋体" w:hAnsi="宋体" w:hint="eastAsia"/>
          <w:szCs w:val="21"/>
        </w:rPr>
        <w:t>(2)中标人须参加采购人及监理单位要求其参加的所有现场协商会，并接受监理单位和总包单位的统一管理，遵守工地的安全、卫生和建筑规定。</w:t>
      </w:r>
    </w:p>
    <w:p w:rsidR="002D1472" w:rsidRDefault="002D1472" w:rsidP="002D1472">
      <w:pPr>
        <w:spacing w:line="400" w:lineRule="exact"/>
        <w:rPr>
          <w:rFonts w:ascii="宋体" w:hAnsi="宋体"/>
          <w:szCs w:val="21"/>
        </w:rPr>
      </w:pPr>
      <w:r>
        <w:rPr>
          <w:rFonts w:ascii="宋体" w:hAnsi="宋体" w:hint="eastAsia"/>
          <w:szCs w:val="21"/>
        </w:rPr>
        <w:lastRenderedPageBreak/>
        <w:t>(3)中标人应与所有相关的部门相联系，获得相关认可，以便设备能及时投入服务。</w:t>
      </w:r>
    </w:p>
    <w:p w:rsidR="002D1472" w:rsidRDefault="002D1472" w:rsidP="002D1472">
      <w:pPr>
        <w:spacing w:line="400" w:lineRule="exact"/>
        <w:rPr>
          <w:rFonts w:ascii="宋体" w:hAnsi="宋体"/>
          <w:szCs w:val="21"/>
        </w:rPr>
      </w:pPr>
      <w:r>
        <w:rPr>
          <w:rFonts w:ascii="宋体" w:hAnsi="宋体" w:hint="eastAsia"/>
          <w:szCs w:val="21"/>
        </w:rPr>
        <w:t>(4)在安装期间，中标人应遵守有关部门的管理，并遵照相关的规定。</w:t>
      </w:r>
    </w:p>
    <w:p w:rsidR="002D1472" w:rsidRDefault="002D1472" w:rsidP="002D1472">
      <w:pPr>
        <w:spacing w:line="400" w:lineRule="exact"/>
        <w:rPr>
          <w:rFonts w:ascii="宋体" w:hAnsi="宋体"/>
          <w:szCs w:val="21"/>
        </w:rPr>
      </w:pPr>
      <w:r>
        <w:rPr>
          <w:rFonts w:ascii="宋体" w:hAnsi="宋体" w:hint="eastAsia"/>
          <w:szCs w:val="21"/>
        </w:rPr>
        <w:t>(5)中标人应准备相关文件，包括上面提及部门认可所需的图纸。</w:t>
      </w:r>
    </w:p>
    <w:p w:rsidR="002D1472" w:rsidRDefault="002D1472" w:rsidP="002D1472">
      <w:pPr>
        <w:spacing w:line="400" w:lineRule="exact"/>
        <w:rPr>
          <w:rFonts w:ascii="宋体" w:hAnsi="宋体"/>
          <w:szCs w:val="21"/>
        </w:rPr>
      </w:pPr>
      <w:r>
        <w:rPr>
          <w:rFonts w:ascii="宋体" w:hAnsi="宋体" w:hint="eastAsia"/>
          <w:szCs w:val="21"/>
        </w:rPr>
        <w:t>(6)由于工程进度和正式使用的不同需求，中标人有责任防止电梯在未经正式认可便使用，而应根据采购人需要，得到认可后再投入运行。</w:t>
      </w:r>
    </w:p>
    <w:p w:rsidR="002D1472" w:rsidRDefault="002D1472" w:rsidP="002D1472">
      <w:pPr>
        <w:spacing w:line="400" w:lineRule="exact"/>
        <w:rPr>
          <w:rFonts w:ascii="宋体" w:hAnsi="宋体"/>
          <w:szCs w:val="21"/>
        </w:rPr>
      </w:pPr>
      <w:r>
        <w:rPr>
          <w:rFonts w:ascii="宋体" w:hAnsi="宋体" w:hint="eastAsia"/>
          <w:szCs w:val="21"/>
        </w:rPr>
        <w:t>(7)中标人中标后，采购人有权变更电梯的规格、性能要求,由此而引起的价格增减是允许的。</w:t>
      </w:r>
    </w:p>
    <w:p w:rsidR="002D1472" w:rsidRDefault="002D1472" w:rsidP="002D1472">
      <w:pPr>
        <w:spacing w:line="400" w:lineRule="exact"/>
        <w:rPr>
          <w:rFonts w:ascii="宋体" w:hAnsi="宋体"/>
          <w:b/>
          <w:szCs w:val="21"/>
        </w:rPr>
      </w:pPr>
    </w:p>
    <w:p w:rsidR="001D4E88" w:rsidRPr="001D4E88" w:rsidRDefault="001D4E88" w:rsidP="001D4E88">
      <w:pPr>
        <w:pStyle w:val="a0"/>
      </w:pPr>
    </w:p>
    <w:p w:rsidR="002D1472" w:rsidRDefault="002D1472" w:rsidP="002D1472">
      <w:pPr>
        <w:spacing w:line="400" w:lineRule="exact"/>
        <w:rPr>
          <w:rFonts w:ascii="宋体" w:hAnsi="宋体"/>
          <w:b/>
          <w:szCs w:val="21"/>
        </w:rPr>
      </w:pPr>
      <w:bookmarkStart w:id="2" w:name="_Toc252186738"/>
      <w:r>
        <w:rPr>
          <w:rFonts w:ascii="宋体" w:hAnsi="宋体" w:hint="eastAsia"/>
          <w:b/>
          <w:szCs w:val="21"/>
        </w:rPr>
        <w:t>表C 零备件价格清单</w:t>
      </w:r>
      <w:bookmarkEnd w:id="2"/>
    </w:p>
    <w:p w:rsidR="002D1472" w:rsidRDefault="002D1472" w:rsidP="002D1472">
      <w:pPr>
        <w:spacing w:line="400" w:lineRule="exact"/>
        <w:rPr>
          <w:rFonts w:ascii="宋体" w:hAnsi="宋体"/>
          <w:szCs w:val="21"/>
        </w:rPr>
      </w:pPr>
      <w:r>
        <w:rPr>
          <w:rFonts w:ascii="宋体" w:hAnsi="宋体" w:hint="eastAsia"/>
          <w:b/>
          <w:szCs w:val="21"/>
        </w:rPr>
        <w:t>表C  五年零备件报价单（即设备验收后第三年到第七年）</w:t>
      </w:r>
    </w:p>
    <w:tbl>
      <w:tblPr>
        <w:tblW w:w="86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868"/>
        <w:gridCol w:w="840"/>
        <w:gridCol w:w="840"/>
        <w:gridCol w:w="960"/>
        <w:gridCol w:w="2460"/>
        <w:gridCol w:w="2670"/>
      </w:tblGrid>
      <w:tr w:rsidR="002D1472" w:rsidTr="00A32816">
        <w:trPr>
          <w:cantSplit/>
          <w:jc w:val="center"/>
        </w:trPr>
        <w:tc>
          <w:tcPr>
            <w:tcW w:w="868" w:type="dxa"/>
            <w:vMerge w:val="restart"/>
            <w:tcBorders>
              <w:top w:val="single" w:sz="6" w:space="0" w:color="auto"/>
              <w:left w:val="single" w:sz="6" w:space="0" w:color="auto"/>
              <w:bottom w:val="nil"/>
              <w:right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序号</w:t>
            </w:r>
          </w:p>
        </w:tc>
        <w:tc>
          <w:tcPr>
            <w:tcW w:w="840" w:type="dxa"/>
            <w:vMerge w:val="restart"/>
            <w:tcBorders>
              <w:top w:val="single" w:sz="6" w:space="0" w:color="auto"/>
              <w:left w:val="single" w:sz="6" w:space="0" w:color="auto"/>
              <w:bottom w:val="nil"/>
              <w:right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名称</w:t>
            </w:r>
          </w:p>
        </w:tc>
        <w:tc>
          <w:tcPr>
            <w:tcW w:w="840" w:type="dxa"/>
            <w:vMerge w:val="restart"/>
            <w:tcBorders>
              <w:top w:val="single" w:sz="6" w:space="0" w:color="auto"/>
              <w:left w:val="single" w:sz="6" w:space="0" w:color="auto"/>
              <w:bottom w:val="nil"/>
              <w:right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型号</w:t>
            </w:r>
          </w:p>
        </w:tc>
        <w:tc>
          <w:tcPr>
            <w:tcW w:w="960" w:type="dxa"/>
            <w:vMerge w:val="restart"/>
            <w:tcBorders>
              <w:top w:val="single" w:sz="6" w:space="0" w:color="auto"/>
              <w:left w:val="single" w:sz="6" w:space="0" w:color="auto"/>
              <w:bottom w:val="nil"/>
              <w:right w:val="single" w:sz="6" w:space="0" w:color="auto"/>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数量</w:t>
            </w:r>
          </w:p>
        </w:tc>
        <w:tc>
          <w:tcPr>
            <w:tcW w:w="2460" w:type="dxa"/>
            <w:tcBorders>
              <w:left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单价</w:t>
            </w:r>
          </w:p>
        </w:tc>
        <w:tc>
          <w:tcPr>
            <w:tcW w:w="2670"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总价</w:t>
            </w:r>
          </w:p>
        </w:tc>
      </w:tr>
      <w:tr w:rsidR="002D1472" w:rsidTr="00A32816">
        <w:trPr>
          <w:cantSplit/>
          <w:jc w:val="center"/>
        </w:trPr>
        <w:tc>
          <w:tcPr>
            <w:tcW w:w="868" w:type="dxa"/>
            <w:vMerge/>
            <w:tcBorders>
              <w:top w:val="nil"/>
              <w:left w:val="single" w:sz="6" w:space="0" w:color="auto"/>
              <w:bottom w:val="single" w:sz="6" w:space="0" w:color="auto"/>
              <w:right w:val="nil"/>
            </w:tcBorders>
            <w:vAlign w:val="center"/>
          </w:tcPr>
          <w:p w:rsidR="002D1472" w:rsidRDefault="002D1472" w:rsidP="00A32816">
            <w:pPr>
              <w:spacing w:line="400" w:lineRule="exact"/>
              <w:jc w:val="center"/>
              <w:rPr>
                <w:rFonts w:ascii="宋体" w:hAnsi="宋体"/>
                <w:szCs w:val="21"/>
              </w:rPr>
            </w:pPr>
          </w:p>
        </w:tc>
        <w:tc>
          <w:tcPr>
            <w:tcW w:w="840" w:type="dxa"/>
            <w:vMerge/>
            <w:tcBorders>
              <w:top w:val="nil"/>
              <w:left w:val="single" w:sz="6" w:space="0" w:color="auto"/>
              <w:bottom w:val="single" w:sz="6" w:space="0" w:color="auto"/>
              <w:right w:val="nil"/>
            </w:tcBorders>
            <w:vAlign w:val="center"/>
          </w:tcPr>
          <w:p w:rsidR="002D1472" w:rsidRDefault="002D1472" w:rsidP="00A32816">
            <w:pPr>
              <w:spacing w:line="400" w:lineRule="exact"/>
              <w:jc w:val="center"/>
              <w:rPr>
                <w:rFonts w:ascii="宋体" w:hAnsi="宋体"/>
                <w:szCs w:val="21"/>
              </w:rPr>
            </w:pPr>
          </w:p>
        </w:tc>
        <w:tc>
          <w:tcPr>
            <w:tcW w:w="840" w:type="dxa"/>
            <w:vMerge/>
            <w:tcBorders>
              <w:top w:val="nil"/>
              <w:left w:val="single" w:sz="6" w:space="0" w:color="auto"/>
              <w:bottom w:val="single" w:sz="6" w:space="0" w:color="auto"/>
              <w:right w:val="nil"/>
            </w:tcBorders>
            <w:vAlign w:val="center"/>
          </w:tcPr>
          <w:p w:rsidR="002D1472" w:rsidRDefault="002D1472" w:rsidP="00A32816">
            <w:pPr>
              <w:spacing w:line="400" w:lineRule="exact"/>
              <w:jc w:val="center"/>
              <w:rPr>
                <w:rFonts w:ascii="宋体" w:hAnsi="宋体"/>
                <w:szCs w:val="21"/>
              </w:rPr>
            </w:pPr>
          </w:p>
        </w:tc>
        <w:tc>
          <w:tcPr>
            <w:tcW w:w="960" w:type="dxa"/>
            <w:vMerge/>
            <w:tcBorders>
              <w:top w:val="nil"/>
              <w:left w:val="single" w:sz="6" w:space="0" w:color="auto"/>
              <w:bottom w:val="single" w:sz="6" w:space="0" w:color="auto"/>
              <w:right w:val="single" w:sz="6" w:space="0" w:color="auto"/>
            </w:tcBorders>
            <w:vAlign w:val="center"/>
          </w:tcPr>
          <w:p w:rsidR="002D1472" w:rsidRDefault="002D1472" w:rsidP="00A32816">
            <w:pPr>
              <w:spacing w:line="400" w:lineRule="exact"/>
              <w:jc w:val="center"/>
              <w:rPr>
                <w:rFonts w:ascii="宋体" w:hAnsi="宋体"/>
                <w:szCs w:val="21"/>
              </w:rPr>
            </w:pPr>
          </w:p>
        </w:tc>
        <w:tc>
          <w:tcPr>
            <w:tcW w:w="2460" w:type="dxa"/>
            <w:tcBorders>
              <w:left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到工地价</w:t>
            </w:r>
          </w:p>
        </w:tc>
        <w:tc>
          <w:tcPr>
            <w:tcW w:w="2670"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到工地价</w:t>
            </w:r>
          </w:p>
        </w:tc>
      </w:tr>
      <w:tr w:rsidR="002D1472" w:rsidTr="001D4E88">
        <w:trPr>
          <w:cantSplit/>
          <w:trHeight w:val="2492"/>
          <w:jc w:val="center"/>
        </w:trPr>
        <w:tc>
          <w:tcPr>
            <w:tcW w:w="868" w:type="dxa"/>
            <w:tcBorders>
              <w:top w:val="single" w:sz="6" w:space="0" w:color="auto"/>
              <w:left w:val="single" w:sz="6" w:space="0" w:color="auto"/>
              <w:bottom w:val="single" w:sz="6" w:space="0" w:color="auto"/>
              <w:right w:val="nil"/>
            </w:tcBorders>
            <w:vAlign w:val="center"/>
          </w:tcPr>
          <w:p w:rsidR="002D1472" w:rsidRDefault="002D1472" w:rsidP="00A32816">
            <w:pPr>
              <w:spacing w:line="400" w:lineRule="exact"/>
              <w:jc w:val="center"/>
              <w:rPr>
                <w:rFonts w:ascii="宋体" w:hAnsi="宋体"/>
                <w:szCs w:val="21"/>
              </w:rPr>
            </w:pPr>
          </w:p>
        </w:tc>
        <w:tc>
          <w:tcPr>
            <w:tcW w:w="840" w:type="dxa"/>
            <w:tcBorders>
              <w:top w:val="single" w:sz="6" w:space="0" w:color="auto"/>
              <w:left w:val="single" w:sz="6" w:space="0" w:color="auto"/>
              <w:bottom w:val="single" w:sz="6" w:space="0" w:color="auto"/>
              <w:right w:val="nil"/>
            </w:tcBorders>
            <w:vAlign w:val="center"/>
          </w:tcPr>
          <w:p w:rsidR="002D1472" w:rsidRDefault="002D1472" w:rsidP="00A32816">
            <w:pPr>
              <w:spacing w:line="400" w:lineRule="exact"/>
              <w:jc w:val="center"/>
              <w:rPr>
                <w:rFonts w:ascii="宋体" w:hAnsi="宋体"/>
                <w:szCs w:val="21"/>
              </w:rPr>
            </w:pPr>
          </w:p>
        </w:tc>
        <w:tc>
          <w:tcPr>
            <w:tcW w:w="840" w:type="dxa"/>
            <w:tcBorders>
              <w:top w:val="single" w:sz="6" w:space="0" w:color="auto"/>
              <w:left w:val="single" w:sz="6" w:space="0" w:color="auto"/>
              <w:bottom w:val="single" w:sz="6" w:space="0" w:color="auto"/>
              <w:right w:val="nil"/>
            </w:tcBorders>
            <w:vAlign w:val="center"/>
          </w:tcPr>
          <w:p w:rsidR="002D1472" w:rsidRDefault="002D1472" w:rsidP="00A32816">
            <w:pPr>
              <w:spacing w:line="400" w:lineRule="exact"/>
              <w:jc w:val="center"/>
              <w:rPr>
                <w:rFonts w:ascii="宋体" w:hAnsi="宋体"/>
                <w:szCs w:val="21"/>
              </w:rPr>
            </w:pPr>
          </w:p>
        </w:tc>
        <w:tc>
          <w:tcPr>
            <w:tcW w:w="960" w:type="dxa"/>
            <w:tcBorders>
              <w:top w:val="single" w:sz="6" w:space="0" w:color="auto"/>
              <w:left w:val="single" w:sz="6" w:space="0" w:color="auto"/>
              <w:bottom w:val="single" w:sz="6" w:space="0" w:color="auto"/>
              <w:right w:val="single" w:sz="6" w:space="0" w:color="auto"/>
            </w:tcBorders>
            <w:vAlign w:val="center"/>
          </w:tcPr>
          <w:p w:rsidR="002D1472" w:rsidRDefault="002D1472" w:rsidP="00A32816">
            <w:pPr>
              <w:spacing w:line="400" w:lineRule="exact"/>
              <w:jc w:val="center"/>
              <w:rPr>
                <w:rFonts w:ascii="宋体" w:hAnsi="宋体"/>
                <w:szCs w:val="21"/>
              </w:rPr>
            </w:pPr>
          </w:p>
        </w:tc>
        <w:tc>
          <w:tcPr>
            <w:tcW w:w="2460" w:type="dxa"/>
            <w:tcBorders>
              <w:left w:val="nil"/>
            </w:tcBorders>
            <w:vAlign w:val="center"/>
          </w:tcPr>
          <w:p w:rsidR="002D1472" w:rsidRDefault="002D1472" w:rsidP="00A32816">
            <w:pPr>
              <w:spacing w:line="400" w:lineRule="exact"/>
              <w:jc w:val="center"/>
              <w:rPr>
                <w:rFonts w:ascii="宋体" w:hAnsi="宋体"/>
                <w:szCs w:val="21"/>
              </w:rPr>
            </w:pPr>
          </w:p>
        </w:tc>
        <w:tc>
          <w:tcPr>
            <w:tcW w:w="2670" w:type="dxa"/>
            <w:vAlign w:val="center"/>
          </w:tcPr>
          <w:p w:rsidR="002D1472" w:rsidRDefault="002D1472" w:rsidP="00A32816">
            <w:pPr>
              <w:spacing w:line="400" w:lineRule="exact"/>
              <w:jc w:val="center"/>
              <w:rPr>
                <w:rFonts w:ascii="宋体" w:hAnsi="宋体"/>
                <w:szCs w:val="21"/>
              </w:rPr>
            </w:pPr>
          </w:p>
        </w:tc>
      </w:tr>
    </w:tbl>
    <w:p w:rsidR="002D1472" w:rsidRDefault="002D1472" w:rsidP="002D1472">
      <w:pPr>
        <w:spacing w:line="400" w:lineRule="exact"/>
        <w:rPr>
          <w:rFonts w:ascii="宋体" w:hAnsi="宋体"/>
          <w:szCs w:val="21"/>
        </w:rPr>
      </w:pPr>
      <w:r>
        <w:rPr>
          <w:rFonts w:ascii="宋体" w:hAnsi="宋体" w:hint="eastAsia"/>
          <w:szCs w:val="21"/>
        </w:rPr>
        <w:t>表C是供设备五年使用的零件，专用润滑剂等，由投标商推荐，供采购人选购。费用不包括在投标总价中。</w:t>
      </w:r>
    </w:p>
    <w:p w:rsidR="002D1472" w:rsidRDefault="002D1472" w:rsidP="002D1472">
      <w:pPr>
        <w:spacing w:line="400" w:lineRule="exact"/>
        <w:rPr>
          <w:rFonts w:ascii="宋体" w:hAnsi="宋体"/>
          <w:b/>
          <w:szCs w:val="21"/>
        </w:rPr>
      </w:pPr>
    </w:p>
    <w:p w:rsidR="001D4E88" w:rsidRPr="001D4E88" w:rsidRDefault="001D4E88" w:rsidP="001D4E88">
      <w:pPr>
        <w:pStyle w:val="a0"/>
      </w:pPr>
    </w:p>
    <w:p w:rsidR="002D1472" w:rsidRDefault="002D1472" w:rsidP="002D1472">
      <w:pPr>
        <w:spacing w:line="400" w:lineRule="exact"/>
        <w:rPr>
          <w:rFonts w:ascii="宋体" w:hAnsi="宋体"/>
          <w:b/>
          <w:szCs w:val="21"/>
        </w:rPr>
      </w:pPr>
      <w:bookmarkStart w:id="3" w:name="_Toc252186739"/>
      <w:r>
        <w:rPr>
          <w:rFonts w:ascii="宋体" w:hAnsi="宋体" w:hint="eastAsia"/>
          <w:b/>
          <w:szCs w:val="21"/>
        </w:rPr>
        <w:t>表D 货物及附件清单</w:t>
      </w:r>
      <w:bookmarkEnd w:id="3"/>
    </w:p>
    <w:p w:rsidR="002D1472" w:rsidRDefault="002D1472" w:rsidP="002D1472">
      <w:pPr>
        <w:spacing w:line="400" w:lineRule="exact"/>
        <w:rPr>
          <w:rFonts w:ascii="宋体" w:hAnsi="宋体"/>
          <w:b/>
          <w:szCs w:val="21"/>
        </w:rPr>
      </w:pPr>
      <w:r>
        <w:rPr>
          <w:rFonts w:ascii="宋体" w:hAnsi="宋体"/>
          <w:b/>
          <w:szCs w:val="21"/>
        </w:rPr>
        <w:t>D</w:t>
      </w:r>
      <w:r>
        <w:rPr>
          <w:rFonts w:ascii="宋体" w:hAnsi="宋体" w:hint="eastAsia"/>
          <w:b/>
          <w:szCs w:val="21"/>
        </w:rPr>
        <w:t>－</w:t>
      </w:r>
      <w:r>
        <w:rPr>
          <w:rFonts w:ascii="宋体" w:hAnsi="宋体"/>
          <w:b/>
          <w:szCs w:val="21"/>
        </w:rPr>
        <w:t>1</w:t>
      </w:r>
      <w:r>
        <w:rPr>
          <w:rFonts w:ascii="宋体" w:hAnsi="宋体" w:hint="eastAsia"/>
          <w:b/>
          <w:szCs w:val="21"/>
        </w:rPr>
        <w:t xml:space="preserve"> 设备清单</w:t>
      </w:r>
    </w:p>
    <w:tbl>
      <w:tblPr>
        <w:tblW w:w="85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41"/>
        <w:gridCol w:w="1540"/>
        <w:gridCol w:w="1664"/>
        <w:gridCol w:w="839"/>
        <w:gridCol w:w="1275"/>
        <w:gridCol w:w="1225"/>
        <w:gridCol w:w="1102"/>
      </w:tblGrid>
      <w:tr w:rsidR="002D1472" w:rsidTr="00A32816">
        <w:trPr>
          <w:jc w:val="center"/>
        </w:trPr>
        <w:tc>
          <w:tcPr>
            <w:tcW w:w="941" w:type="dxa"/>
            <w:vMerge w:val="restart"/>
            <w:tcBorders>
              <w:bottom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序号</w:t>
            </w:r>
          </w:p>
        </w:tc>
        <w:tc>
          <w:tcPr>
            <w:tcW w:w="1540" w:type="dxa"/>
            <w:vMerge w:val="restart"/>
            <w:tcBorders>
              <w:bottom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名称</w:t>
            </w:r>
          </w:p>
        </w:tc>
        <w:tc>
          <w:tcPr>
            <w:tcW w:w="1664" w:type="dxa"/>
            <w:vMerge w:val="restart"/>
            <w:tcBorders>
              <w:bottom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主要技术规格</w:t>
            </w:r>
          </w:p>
        </w:tc>
        <w:tc>
          <w:tcPr>
            <w:tcW w:w="839" w:type="dxa"/>
            <w:vMerge w:val="restart"/>
            <w:tcBorders>
              <w:bottom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生产厂</w:t>
            </w:r>
          </w:p>
        </w:tc>
        <w:tc>
          <w:tcPr>
            <w:tcW w:w="1275" w:type="dxa"/>
            <w:vMerge w:val="restart"/>
            <w:tcBorders>
              <w:bottom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数量</w:t>
            </w:r>
          </w:p>
        </w:tc>
        <w:tc>
          <w:tcPr>
            <w:tcW w:w="2327" w:type="dxa"/>
            <w:gridSpan w:val="2"/>
            <w:vAlign w:val="center"/>
          </w:tcPr>
          <w:p w:rsidR="002D1472" w:rsidRDefault="002D1472" w:rsidP="00A32816">
            <w:pPr>
              <w:spacing w:line="400" w:lineRule="exact"/>
              <w:jc w:val="center"/>
              <w:rPr>
                <w:rFonts w:ascii="宋体" w:hAnsi="宋体"/>
                <w:szCs w:val="21"/>
              </w:rPr>
            </w:pPr>
            <w:r>
              <w:rPr>
                <w:rFonts w:ascii="宋体" w:hAnsi="宋体" w:hint="eastAsia"/>
                <w:szCs w:val="21"/>
              </w:rPr>
              <w:t>到 工 地价</w:t>
            </w:r>
          </w:p>
        </w:tc>
      </w:tr>
      <w:tr w:rsidR="002D1472" w:rsidTr="00A32816">
        <w:trPr>
          <w:jc w:val="center"/>
        </w:trPr>
        <w:tc>
          <w:tcPr>
            <w:tcW w:w="941" w:type="dxa"/>
            <w:vMerge/>
            <w:tcBorders>
              <w:top w:val="nil"/>
            </w:tcBorders>
            <w:vAlign w:val="center"/>
          </w:tcPr>
          <w:p w:rsidR="002D1472" w:rsidRDefault="002D1472" w:rsidP="00A32816">
            <w:pPr>
              <w:spacing w:line="400" w:lineRule="exact"/>
              <w:jc w:val="center"/>
              <w:rPr>
                <w:rFonts w:ascii="宋体" w:hAnsi="宋体"/>
                <w:szCs w:val="21"/>
              </w:rPr>
            </w:pPr>
          </w:p>
        </w:tc>
        <w:tc>
          <w:tcPr>
            <w:tcW w:w="1540" w:type="dxa"/>
            <w:vMerge/>
            <w:tcBorders>
              <w:top w:val="nil"/>
            </w:tcBorders>
            <w:vAlign w:val="center"/>
          </w:tcPr>
          <w:p w:rsidR="002D1472" w:rsidRDefault="002D1472" w:rsidP="00A32816">
            <w:pPr>
              <w:spacing w:line="400" w:lineRule="exact"/>
              <w:jc w:val="center"/>
              <w:rPr>
                <w:rFonts w:ascii="宋体" w:hAnsi="宋体"/>
                <w:szCs w:val="21"/>
              </w:rPr>
            </w:pPr>
          </w:p>
        </w:tc>
        <w:tc>
          <w:tcPr>
            <w:tcW w:w="1664" w:type="dxa"/>
            <w:vMerge/>
            <w:tcBorders>
              <w:top w:val="nil"/>
            </w:tcBorders>
            <w:vAlign w:val="center"/>
          </w:tcPr>
          <w:p w:rsidR="002D1472" w:rsidRDefault="002D1472" w:rsidP="00A32816">
            <w:pPr>
              <w:spacing w:line="400" w:lineRule="exact"/>
              <w:jc w:val="center"/>
              <w:rPr>
                <w:rFonts w:ascii="宋体" w:hAnsi="宋体"/>
                <w:szCs w:val="21"/>
              </w:rPr>
            </w:pPr>
          </w:p>
        </w:tc>
        <w:tc>
          <w:tcPr>
            <w:tcW w:w="839" w:type="dxa"/>
            <w:vMerge/>
            <w:tcBorders>
              <w:top w:val="nil"/>
            </w:tcBorders>
            <w:vAlign w:val="center"/>
          </w:tcPr>
          <w:p w:rsidR="002D1472" w:rsidRDefault="002D1472" w:rsidP="00A32816">
            <w:pPr>
              <w:spacing w:line="400" w:lineRule="exact"/>
              <w:jc w:val="center"/>
              <w:rPr>
                <w:rFonts w:ascii="宋体" w:hAnsi="宋体"/>
                <w:szCs w:val="21"/>
              </w:rPr>
            </w:pPr>
          </w:p>
        </w:tc>
        <w:tc>
          <w:tcPr>
            <w:tcW w:w="1275" w:type="dxa"/>
            <w:vMerge/>
            <w:tcBorders>
              <w:top w:val="nil"/>
            </w:tcBorders>
            <w:vAlign w:val="center"/>
          </w:tcPr>
          <w:p w:rsidR="002D1472" w:rsidRDefault="002D1472" w:rsidP="00A32816">
            <w:pPr>
              <w:spacing w:line="400" w:lineRule="exact"/>
              <w:jc w:val="center"/>
              <w:rPr>
                <w:rFonts w:ascii="宋体" w:hAnsi="宋体"/>
                <w:szCs w:val="21"/>
              </w:rPr>
            </w:pPr>
          </w:p>
        </w:tc>
        <w:tc>
          <w:tcPr>
            <w:tcW w:w="1225"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单价</w:t>
            </w:r>
          </w:p>
        </w:tc>
        <w:tc>
          <w:tcPr>
            <w:tcW w:w="110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总价</w:t>
            </w:r>
          </w:p>
        </w:tc>
      </w:tr>
      <w:tr w:rsidR="002D1472" w:rsidTr="001D4E88">
        <w:trPr>
          <w:trHeight w:val="2660"/>
          <w:jc w:val="center"/>
        </w:trPr>
        <w:tc>
          <w:tcPr>
            <w:tcW w:w="941" w:type="dxa"/>
            <w:vAlign w:val="center"/>
          </w:tcPr>
          <w:p w:rsidR="002D1472" w:rsidRDefault="002D1472" w:rsidP="00A32816">
            <w:pPr>
              <w:spacing w:line="400" w:lineRule="exact"/>
              <w:jc w:val="center"/>
              <w:rPr>
                <w:rFonts w:ascii="宋体" w:hAnsi="宋体"/>
                <w:szCs w:val="21"/>
              </w:rPr>
            </w:pPr>
          </w:p>
        </w:tc>
        <w:tc>
          <w:tcPr>
            <w:tcW w:w="1540" w:type="dxa"/>
            <w:vAlign w:val="center"/>
          </w:tcPr>
          <w:p w:rsidR="002D1472" w:rsidRDefault="002D1472" w:rsidP="00A32816">
            <w:pPr>
              <w:spacing w:line="400" w:lineRule="exact"/>
              <w:jc w:val="center"/>
              <w:rPr>
                <w:rFonts w:ascii="宋体" w:hAnsi="宋体"/>
                <w:szCs w:val="21"/>
              </w:rPr>
            </w:pPr>
          </w:p>
        </w:tc>
        <w:tc>
          <w:tcPr>
            <w:tcW w:w="1664" w:type="dxa"/>
            <w:vAlign w:val="center"/>
          </w:tcPr>
          <w:p w:rsidR="002D1472" w:rsidRDefault="002D1472" w:rsidP="00A32816">
            <w:pPr>
              <w:spacing w:line="400" w:lineRule="exact"/>
              <w:jc w:val="center"/>
              <w:rPr>
                <w:rFonts w:ascii="宋体" w:hAnsi="宋体"/>
                <w:szCs w:val="21"/>
              </w:rPr>
            </w:pPr>
          </w:p>
        </w:tc>
        <w:tc>
          <w:tcPr>
            <w:tcW w:w="839" w:type="dxa"/>
            <w:vAlign w:val="center"/>
          </w:tcPr>
          <w:p w:rsidR="002D1472" w:rsidRDefault="002D1472" w:rsidP="00A32816">
            <w:pPr>
              <w:spacing w:line="400" w:lineRule="exact"/>
              <w:jc w:val="center"/>
              <w:rPr>
                <w:rFonts w:ascii="宋体" w:hAnsi="宋体"/>
                <w:szCs w:val="21"/>
              </w:rPr>
            </w:pPr>
          </w:p>
        </w:tc>
        <w:tc>
          <w:tcPr>
            <w:tcW w:w="1275" w:type="dxa"/>
            <w:vAlign w:val="center"/>
          </w:tcPr>
          <w:p w:rsidR="002D1472" w:rsidRDefault="002D1472" w:rsidP="00A32816">
            <w:pPr>
              <w:spacing w:line="400" w:lineRule="exact"/>
              <w:jc w:val="center"/>
              <w:rPr>
                <w:rFonts w:ascii="宋体" w:hAnsi="宋体"/>
                <w:szCs w:val="21"/>
              </w:rPr>
            </w:pPr>
          </w:p>
        </w:tc>
        <w:tc>
          <w:tcPr>
            <w:tcW w:w="1225" w:type="dxa"/>
            <w:vAlign w:val="center"/>
          </w:tcPr>
          <w:p w:rsidR="002D1472" w:rsidRDefault="002D1472" w:rsidP="00A32816">
            <w:pPr>
              <w:spacing w:line="400" w:lineRule="exact"/>
              <w:jc w:val="center"/>
              <w:rPr>
                <w:rFonts w:ascii="宋体" w:hAnsi="宋体"/>
                <w:szCs w:val="21"/>
              </w:rPr>
            </w:pPr>
          </w:p>
        </w:tc>
        <w:tc>
          <w:tcPr>
            <w:tcW w:w="1102" w:type="dxa"/>
            <w:vAlign w:val="center"/>
          </w:tcPr>
          <w:p w:rsidR="002D1472" w:rsidRDefault="002D1472" w:rsidP="00A32816">
            <w:pPr>
              <w:spacing w:line="400" w:lineRule="exact"/>
              <w:jc w:val="center"/>
              <w:rPr>
                <w:rFonts w:ascii="宋体" w:hAnsi="宋体"/>
                <w:szCs w:val="21"/>
              </w:rPr>
            </w:pPr>
          </w:p>
        </w:tc>
      </w:tr>
    </w:tbl>
    <w:p w:rsidR="001D4E88" w:rsidRDefault="001D4E88" w:rsidP="002D1472">
      <w:pPr>
        <w:spacing w:line="400" w:lineRule="exact"/>
        <w:rPr>
          <w:rFonts w:ascii="宋体" w:hAnsi="宋体"/>
          <w:b/>
          <w:szCs w:val="21"/>
        </w:rPr>
      </w:pPr>
    </w:p>
    <w:p w:rsidR="002D1472" w:rsidRDefault="002D1472" w:rsidP="002D1472">
      <w:pPr>
        <w:spacing w:line="400" w:lineRule="exact"/>
        <w:rPr>
          <w:rFonts w:ascii="宋体" w:hAnsi="宋体"/>
          <w:b/>
          <w:szCs w:val="21"/>
        </w:rPr>
      </w:pPr>
      <w:r>
        <w:rPr>
          <w:rFonts w:ascii="宋体" w:hAnsi="宋体"/>
          <w:b/>
          <w:szCs w:val="21"/>
        </w:rPr>
        <w:lastRenderedPageBreak/>
        <w:t>D</w:t>
      </w:r>
      <w:r>
        <w:rPr>
          <w:rFonts w:ascii="宋体" w:hAnsi="宋体" w:hint="eastAsia"/>
          <w:b/>
          <w:szCs w:val="21"/>
        </w:rPr>
        <w:t>－</w:t>
      </w:r>
      <w:r>
        <w:rPr>
          <w:rFonts w:ascii="宋体" w:hAnsi="宋体"/>
          <w:b/>
          <w:szCs w:val="21"/>
        </w:rPr>
        <w:t>2</w:t>
      </w:r>
      <w:r>
        <w:rPr>
          <w:rFonts w:ascii="宋体" w:hAnsi="宋体" w:hint="eastAsia"/>
          <w:b/>
          <w:szCs w:val="21"/>
        </w:rPr>
        <w:t>设备附件清单</w:t>
      </w:r>
    </w:p>
    <w:tbl>
      <w:tblPr>
        <w:tblW w:w="85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41"/>
        <w:gridCol w:w="1540"/>
        <w:gridCol w:w="1664"/>
        <w:gridCol w:w="839"/>
        <w:gridCol w:w="1275"/>
        <w:gridCol w:w="1225"/>
        <w:gridCol w:w="1102"/>
      </w:tblGrid>
      <w:tr w:rsidR="002D1472" w:rsidTr="00A32816">
        <w:trPr>
          <w:jc w:val="center"/>
        </w:trPr>
        <w:tc>
          <w:tcPr>
            <w:tcW w:w="941" w:type="dxa"/>
            <w:vMerge w:val="restart"/>
            <w:tcBorders>
              <w:bottom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序号</w:t>
            </w:r>
          </w:p>
        </w:tc>
        <w:tc>
          <w:tcPr>
            <w:tcW w:w="1540" w:type="dxa"/>
            <w:vMerge w:val="restart"/>
            <w:tcBorders>
              <w:bottom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名称</w:t>
            </w:r>
          </w:p>
        </w:tc>
        <w:tc>
          <w:tcPr>
            <w:tcW w:w="1664" w:type="dxa"/>
            <w:vMerge w:val="restart"/>
            <w:tcBorders>
              <w:bottom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主要技术规格</w:t>
            </w:r>
          </w:p>
        </w:tc>
        <w:tc>
          <w:tcPr>
            <w:tcW w:w="839" w:type="dxa"/>
            <w:vMerge w:val="restart"/>
            <w:tcBorders>
              <w:bottom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生产厂</w:t>
            </w:r>
          </w:p>
        </w:tc>
        <w:tc>
          <w:tcPr>
            <w:tcW w:w="1275" w:type="dxa"/>
            <w:vMerge w:val="restart"/>
            <w:tcBorders>
              <w:bottom w:val="nil"/>
            </w:tcBorders>
            <w:vAlign w:val="center"/>
          </w:tcPr>
          <w:p w:rsidR="002D1472" w:rsidRDefault="002D1472" w:rsidP="00A32816">
            <w:pPr>
              <w:spacing w:line="400" w:lineRule="exact"/>
              <w:jc w:val="center"/>
              <w:rPr>
                <w:rFonts w:ascii="宋体" w:hAnsi="宋体"/>
                <w:szCs w:val="21"/>
              </w:rPr>
            </w:pPr>
            <w:r>
              <w:rPr>
                <w:rFonts w:ascii="宋体" w:hAnsi="宋体" w:hint="eastAsia"/>
                <w:szCs w:val="21"/>
              </w:rPr>
              <w:t>数量</w:t>
            </w:r>
          </w:p>
        </w:tc>
        <w:tc>
          <w:tcPr>
            <w:tcW w:w="2327" w:type="dxa"/>
            <w:gridSpan w:val="2"/>
            <w:vAlign w:val="center"/>
          </w:tcPr>
          <w:p w:rsidR="002D1472" w:rsidRDefault="002D1472" w:rsidP="00A32816">
            <w:pPr>
              <w:spacing w:line="400" w:lineRule="exact"/>
              <w:jc w:val="center"/>
              <w:rPr>
                <w:rFonts w:ascii="宋体" w:hAnsi="宋体"/>
                <w:szCs w:val="21"/>
              </w:rPr>
            </w:pPr>
            <w:r>
              <w:rPr>
                <w:rFonts w:ascii="宋体" w:hAnsi="宋体" w:hint="eastAsia"/>
                <w:szCs w:val="21"/>
              </w:rPr>
              <w:t>到 工 地价</w:t>
            </w:r>
          </w:p>
        </w:tc>
      </w:tr>
      <w:tr w:rsidR="002D1472" w:rsidTr="00A32816">
        <w:trPr>
          <w:jc w:val="center"/>
        </w:trPr>
        <w:tc>
          <w:tcPr>
            <w:tcW w:w="941" w:type="dxa"/>
            <w:vMerge/>
            <w:tcBorders>
              <w:top w:val="nil"/>
            </w:tcBorders>
            <w:vAlign w:val="center"/>
          </w:tcPr>
          <w:p w:rsidR="002D1472" w:rsidRDefault="002D1472" w:rsidP="00A32816">
            <w:pPr>
              <w:spacing w:line="400" w:lineRule="exact"/>
              <w:jc w:val="center"/>
              <w:rPr>
                <w:rFonts w:ascii="宋体" w:hAnsi="宋体"/>
                <w:szCs w:val="21"/>
              </w:rPr>
            </w:pPr>
          </w:p>
        </w:tc>
        <w:tc>
          <w:tcPr>
            <w:tcW w:w="1540" w:type="dxa"/>
            <w:vMerge/>
            <w:tcBorders>
              <w:top w:val="nil"/>
            </w:tcBorders>
            <w:vAlign w:val="center"/>
          </w:tcPr>
          <w:p w:rsidR="002D1472" w:rsidRDefault="002D1472" w:rsidP="00A32816">
            <w:pPr>
              <w:spacing w:line="400" w:lineRule="exact"/>
              <w:jc w:val="center"/>
              <w:rPr>
                <w:rFonts w:ascii="宋体" w:hAnsi="宋体"/>
                <w:szCs w:val="21"/>
              </w:rPr>
            </w:pPr>
          </w:p>
        </w:tc>
        <w:tc>
          <w:tcPr>
            <w:tcW w:w="1664" w:type="dxa"/>
            <w:vMerge/>
            <w:tcBorders>
              <w:top w:val="nil"/>
            </w:tcBorders>
            <w:vAlign w:val="center"/>
          </w:tcPr>
          <w:p w:rsidR="002D1472" w:rsidRDefault="002D1472" w:rsidP="00A32816">
            <w:pPr>
              <w:spacing w:line="400" w:lineRule="exact"/>
              <w:jc w:val="center"/>
              <w:rPr>
                <w:rFonts w:ascii="宋体" w:hAnsi="宋体"/>
                <w:szCs w:val="21"/>
              </w:rPr>
            </w:pPr>
          </w:p>
        </w:tc>
        <w:tc>
          <w:tcPr>
            <w:tcW w:w="839" w:type="dxa"/>
            <w:vMerge/>
            <w:tcBorders>
              <w:top w:val="nil"/>
            </w:tcBorders>
            <w:vAlign w:val="center"/>
          </w:tcPr>
          <w:p w:rsidR="002D1472" w:rsidRDefault="002D1472" w:rsidP="00A32816">
            <w:pPr>
              <w:spacing w:line="400" w:lineRule="exact"/>
              <w:jc w:val="center"/>
              <w:rPr>
                <w:rFonts w:ascii="宋体" w:hAnsi="宋体"/>
                <w:szCs w:val="21"/>
              </w:rPr>
            </w:pPr>
          </w:p>
        </w:tc>
        <w:tc>
          <w:tcPr>
            <w:tcW w:w="1275" w:type="dxa"/>
            <w:vMerge/>
            <w:tcBorders>
              <w:top w:val="nil"/>
            </w:tcBorders>
            <w:vAlign w:val="center"/>
          </w:tcPr>
          <w:p w:rsidR="002D1472" w:rsidRDefault="002D1472" w:rsidP="00A32816">
            <w:pPr>
              <w:spacing w:line="400" w:lineRule="exact"/>
              <w:jc w:val="center"/>
              <w:rPr>
                <w:rFonts w:ascii="宋体" w:hAnsi="宋体"/>
                <w:szCs w:val="21"/>
              </w:rPr>
            </w:pPr>
          </w:p>
        </w:tc>
        <w:tc>
          <w:tcPr>
            <w:tcW w:w="1225"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单价</w:t>
            </w:r>
          </w:p>
        </w:tc>
        <w:tc>
          <w:tcPr>
            <w:tcW w:w="1102" w:type="dxa"/>
            <w:vAlign w:val="center"/>
          </w:tcPr>
          <w:p w:rsidR="002D1472" w:rsidRDefault="002D1472" w:rsidP="00A32816">
            <w:pPr>
              <w:spacing w:line="400" w:lineRule="exact"/>
              <w:jc w:val="center"/>
              <w:rPr>
                <w:rFonts w:ascii="宋体" w:hAnsi="宋体"/>
                <w:szCs w:val="21"/>
              </w:rPr>
            </w:pPr>
            <w:r>
              <w:rPr>
                <w:rFonts w:ascii="宋体" w:hAnsi="宋体" w:hint="eastAsia"/>
                <w:szCs w:val="21"/>
              </w:rPr>
              <w:t>总价</w:t>
            </w:r>
          </w:p>
        </w:tc>
      </w:tr>
      <w:tr w:rsidR="002D1472" w:rsidTr="00A32816">
        <w:trPr>
          <w:trHeight w:val="2384"/>
          <w:jc w:val="center"/>
        </w:trPr>
        <w:tc>
          <w:tcPr>
            <w:tcW w:w="941" w:type="dxa"/>
            <w:vAlign w:val="center"/>
          </w:tcPr>
          <w:p w:rsidR="002D1472" w:rsidRDefault="002D1472" w:rsidP="00A32816">
            <w:pPr>
              <w:spacing w:line="400" w:lineRule="exact"/>
              <w:jc w:val="center"/>
              <w:rPr>
                <w:rFonts w:ascii="宋体" w:hAnsi="宋体"/>
                <w:szCs w:val="21"/>
              </w:rPr>
            </w:pPr>
          </w:p>
        </w:tc>
        <w:tc>
          <w:tcPr>
            <w:tcW w:w="1540" w:type="dxa"/>
            <w:vAlign w:val="center"/>
          </w:tcPr>
          <w:p w:rsidR="002D1472" w:rsidRDefault="002D1472" w:rsidP="00A32816">
            <w:pPr>
              <w:spacing w:line="400" w:lineRule="exact"/>
              <w:jc w:val="center"/>
              <w:rPr>
                <w:rFonts w:ascii="宋体" w:hAnsi="宋体"/>
                <w:szCs w:val="21"/>
              </w:rPr>
            </w:pPr>
          </w:p>
        </w:tc>
        <w:tc>
          <w:tcPr>
            <w:tcW w:w="1664" w:type="dxa"/>
            <w:vAlign w:val="center"/>
          </w:tcPr>
          <w:p w:rsidR="002D1472" w:rsidRDefault="002D1472" w:rsidP="00A32816">
            <w:pPr>
              <w:spacing w:line="400" w:lineRule="exact"/>
              <w:jc w:val="center"/>
              <w:rPr>
                <w:rFonts w:ascii="宋体" w:hAnsi="宋体"/>
                <w:szCs w:val="21"/>
              </w:rPr>
            </w:pPr>
          </w:p>
        </w:tc>
        <w:tc>
          <w:tcPr>
            <w:tcW w:w="839" w:type="dxa"/>
            <w:vAlign w:val="center"/>
          </w:tcPr>
          <w:p w:rsidR="002D1472" w:rsidRDefault="002D1472" w:rsidP="00A32816">
            <w:pPr>
              <w:spacing w:line="400" w:lineRule="exact"/>
              <w:jc w:val="center"/>
              <w:rPr>
                <w:rFonts w:ascii="宋体" w:hAnsi="宋体"/>
                <w:szCs w:val="21"/>
              </w:rPr>
            </w:pPr>
          </w:p>
        </w:tc>
        <w:tc>
          <w:tcPr>
            <w:tcW w:w="1275" w:type="dxa"/>
            <w:vAlign w:val="center"/>
          </w:tcPr>
          <w:p w:rsidR="002D1472" w:rsidRDefault="002D1472" w:rsidP="00A32816">
            <w:pPr>
              <w:spacing w:line="400" w:lineRule="exact"/>
              <w:jc w:val="center"/>
              <w:rPr>
                <w:rFonts w:ascii="宋体" w:hAnsi="宋体"/>
                <w:szCs w:val="21"/>
              </w:rPr>
            </w:pPr>
          </w:p>
        </w:tc>
        <w:tc>
          <w:tcPr>
            <w:tcW w:w="1225" w:type="dxa"/>
            <w:vAlign w:val="center"/>
          </w:tcPr>
          <w:p w:rsidR="002D1472" w:rsidRDefault="002D1472" w:rsidP="00A32816">
            <w:pPr>
              <w:spacing w:line="400" w:lineRule="exact"/>
              <w:jc w:val="center"/>
              <w:rPr>
                <w:rFonts w:ascii="宋体" w:hAnsi="宋体"/>
                <w:szCs w:val="21"/>
              </w:rPr>
            </w:pPr>
          </w:p>
        </w:tc>
        <w:tc>
          <w:tcPr>
            <w:tcW w:w="1102" w:type="dxa"/>
            <w:vAlign w:val="center"/>
          </w:tcPr>
          <w:p w:rsidR="002D1472" w:rsidRDefault="002D1472" w:rsidP="00A32816">
            <w:pPr>
              <w:spacing w:line="400" w:lineRule="exact"/>
              <w:jc w:val="center"/>
              <w:rPr>
                <w:rFonts w:ascii="宋体" w:hAnsi="宋体"/>
                <w:szCs w:val="21"/>
              </w:rPr>
            </w:pPr>
          </w:p>
        </w:tc>
      </w:tr>
    </w:tbl>
    <w:p w:rsidR="002D1472" w:rsidRDefault="002D1472" w:rsidP="002D1472">
      <w:pPr>
        <w:spacing w:line="400" w:lineRule="exact"/>
        <w:rPr>
          <w:rFonts w:ascii="宋体" w:hAnsi="宋体"/>
          <w:b/>
          <w:szCs w:val="21"/>
        </w:rPr>
      </w:pPr>
    </w:p>
    <w:p w:rsidR="002D1472" w:rsidRDefault="002D1472" w:rsidP="002D1472">
      <w:pPr>
        <w:tabs>
          <w:tab w:val="left" w:pos="1080"/>
        </w:tabs>
        <w:spacing w:line="400" w:lineRule="exact"/>
        <w:jc w:val="center"/>
        <w:rPr>
          <w:rFonts w:ascii="宋体" w:hAnsi="宋体"/>
          <w:b/>
          <w:szCs w:val="21"/>
        </w:rPr>
      </w:pPr>
      <w:r>
        <w:rPr>
          <w:rFonts w:ascii="宋体" w:hAnsi="宋体" w:hint="eastAsia"/>
          <w:b/>
          <w:szCs w:val="21"/>
        </w:rPr>
        <w:t>三、电梯其他要求</w:t>
      </w:r>
    </w:p>
    <w:p w:rsidR="002D1472" w:rsidRDefault="002D1472" w:rsidP="002D1472">
      <w:pPr>
        <w:tabs>
          <w:tab w:val="left" w:pos="1080"/>
        </w:tabs>
        <w:spacing w:line="400" w:lineRule="exact"/>
        <w:jc w:val="center"/>
        <w:rPr>
          <w:rFonts w:ascii="宋体" w:hAnsi="宋体"/>
          <w:b/>
          <w:szCs w:val="21"/>
        </w:rPr>
      </w:pPr>
    </w:p>
    <w:p w:rsidR="002D1472" w:rsidRDefault="002D1472" w:rsidP="002D1472">
      <w:pPr>
        <w:spacing w:line="400" w:lineRule="exact"/>
        <w:rPr>
          <w:rFonts w:ascii="宋体" w:hAnsi="宋体"/>
          <w:szCs w:val="21"/>
        </w:rPr>
      </w:pPr>
      <w:r>
        <w:rPr>
          <w:rFonts w:ascii="宋体" w:hAnsi="宋体" w:hint="eastAsia"/>
          <w:szCs w:val="21"/>
        </w:rPr>
        <w:t>1.安装和调试</w:t>
      </w:r>
    </w:p>
    <w:p w:rsidR="002D1472" w:rsidRDefault="002D1472" w:rsidP="002D1472">
      <w:pPr>
        <w:spacing w:line="400" w:lineRule="exact"/>
        <w:rPr>
          <w:rFonts w:ascii="宋体" w:hAnsi="宋体"/>
          <w:szCs w:val="21"/>
        </w:rPr>
      </w:pPr>
      <w:r>
        <w:rPr>
          <w:rFonts w:ascii="宋体" w:hAnsi="宋体" w:hint="eastAsia"/>
          <w:szCs w:val="21"/>
        </w:rPr>
        <w:t>(1)中标方除与采购人签订供货合同及安装合同外，支付配套费用，该费用包含在投标总价中。中标方确定有相应资质的优秀安装施工队伍，并经宁海县质监确认，持证上岗，并派技术人员配合施工现场核实尺寸。</w:t>
      </w:r>
    </w:p>
    <w:p w:rsidR="002D1472" w:rsidRDefault="002D1472" w:rsidP="002D1472">
      <w:pPr>
        <w:spacing w:line="400" w:lineRule="exact"/>
        <w:rPr>
          <w:rFonts w:ascii="宋体" w:hAnsi="宋体"/>
          <w:szCs w:val="21"/>
        </w:rPr>
      </w:pPr>
      <w:r>
        <w:rPr>
          <w:rFonts w:ascii="宋体" w:hAnsi="宋体" w:hint="eastAsia"/>
          <w:szCs w:val="21"/>
        </w:rPr>
        <w:t>(2)在工地的建设活动中，中标人有责任与监理单位、土建单位及其它供应商保持联系和合作。此责任应包括所有为了开展工作切实有效所需的交换和提供数据、标准和资料等工作。</w:t>
      </w:r>
    </w:p>
    <w:p w:rsidR="002D1472" w:rsidRDefault="002D1472" w:rsidP="002D1472">
      <w:pPr>
        <w:spacing w:line="400" w:lineRule="exact"/>
        <w:rPr>
          <w:rFonts w:ascii="宋体" w:hAnsi="宋体"/>
          <w:szCs w:val="21"/>
        </w:rPr>
      </w:pPr>
      <w:r>
        <w:rPr>
          <w:rFonts w:ascii="宋体" w:hAnsi="宋体" w:hint="eastAsia"/>
          <w:szCs w:val="21"/>
        </w:rPr>
        <w:t>(3)中标人须参加监理单位要求其参加的所有现场工地例会，并接受监理单位的统一管理，遵守工地的安全和建筑规定。</w:t>
      </w:r>
    </w:p>
    <w:p w:rsidR="002D1472" w:rsidRDefault="002D1472" w:rsidP="002D1472">
      <w:pPr>
        <w:spacing w:line="400" w:lineRule="exact"/>
        <w:rPr>
          <w:rFonts w:ascii="宋体" w:hAnsi="宋体"/>
          <w:szCs w:val="21"/>
        </w:rPr>
      </w:pPr>
      <w:r>
        <w:rPr>
          <w:rFonts w:ascii="宋体" w:hAnsi="宋体" w:hint="eastAsia"/>
          <w:szCs w:val="21"/>
        </w:rPr>
        <w:t>(4)中标人应与所有相关的部门相联系，获得相关认可，以便设备能及时投入服务。</w:t>
      </w:r>
    </w:p>
    <w:p w:rsidR="002D1472" w:rsidRDefault="002D1472" w:rsidP="002D1472">
      <w:pPr>
        <w:spacing w:line="400" w:lineRule="exact"/>
        <w:rPr>
          <w:rFonts w:ascii="宋体" w:hAnsi="宋体"/>
          <w:szCs w:val="21"/>
        </w:rPr>
      </w:pPr>
      <w:r>
        <w:rPr>
          <w:rFonts w:ascii="宋体" w:hAnsi="宋体" w:hint="eastAsia"/>
          <w:szCs w:val="21"/>
        </w:rPr>
        <w:t>(5)在安装期间，中标人应遵守有关部门的管理，并遵照相关的规定。</w:t>
      </w:r>
    </w:p>
    <w:p w:rsidR="002D1472" w:rsidRDefault="002D1472" w:rsidP="002D1472">
      <w:pPr>
        <w:spacing w:line="400" w:lineRule="exact"/>
        <w:rPr>
          <w:rFonts w:ascii="宋体" w:hAnsi="宋体"/>
          <w:szCs w:val="21"/>
        </w:rPr>
      </w:pPr>
      <w:r>
        <w:rPr>
          <w:rFonts w:ascii="宋体" w:hAnsi="宋体" w:hint="eastAsia"/>
          <w:szCs w:val="21"/>
        </w:rPr>
        <w:t>(6)中标人应准备相关文件，包括上级部门认可所需的图纸。</w:t>
      </w:r>
    </w:p>
    <w:p w:rsidR="002D1472" w:rsidRDefault="002D1472" w:rsidP="002D1472">
      <w:pPr>
        <w:spacing w:line="400" w:lineRule="exact"/>
        <w:rPr>
          <w:rFonts w:ascii="宋体" w:hAnsi="宋体"/>
          <w:szCs w:val="21"/>
        </w:rPr>
      </w:pPr>
      <w:r>
        <w:rPr>
          <w:rFonts w:ascii="宋体" w:hAnsi="宋体" w:hint="eastAsia"/>
          <w:szCs w:val="21"/>
        </w:rPr>
        <w:t>(7)由于工程进度和正式使用的不同需求，中标人有责任防止所有电梯在未经正式认可下便投入使用，而应根据采购人需要，得到认可后再投入运行。</w:t>
      </w:r>
    </w:p>
    <w:p w:rsidR="002D1472" w:rsidRDefault="002D1472" w:rsidP="002D1472">
      <w:pPr>
        <w:spacing w:line="400" w:lineRule="exact"/>
        <w:rPr>
          <w:rFonts w:ascii="宋体" w:hAnsi="宋体"/>
          <w:szCs w:val="21"/>
        </w:rPr>
      </w:pPr>
      <w:r>
        <w:rPr>
          <w:rFonts w:ascii="宋体" w:hAnsi="宋体" w:hint="eastAsia"/>
          <w:szCs w:val="21"/>
        </w:rPr>
        <w:t>(8)本项目采用全包方式，由中标人负责在采购人建设工地进行电梯的整机安装、调试和试运行，经安全、质监部门检测、验收，合格并办理好“使用许可证”后交付采购人使用。</w:t>
      </w:r>
    </w:p>
    <w:p w:rsidR="002D1472" w:rsidRDefault="002D1472" w:rsidP="002D1472">
      <w:pPr>
        <w:spacing w:line="400" w:lineRule="exact"/>
        <w:rPr>
          <w:rFonts w:ascii="宋体" w:hAnsi="宋体"/>
          <w:szCs w:val="21"/>
        </w:rPr>
      </w:pPr>
      <w:r>
        <w:rPr>
          <w:rFonts w:ascii="宋体" w:hAnsi="宋体" w:hint="eastAsia"/>
          <w:szCs w:val="21"/>
        </w:rPr>
        <w:t>(9)中标人应提供采购人电梯安装、调试、试运行的分阶段计划表。</w:t>
      </w:r>
    </w:p>
    <w:p w:rsidR="002D1472" w:rsidRDefault="002D1472" w:rsidP="002D1472">
      <w:pPr>
        <w:spacing w:line="400" w:lineRule="exact"/>
        <w:rPr>
          <w:rFonts w:ascii="宋体" w:hAnsi="宋体"/>
          <w:b/>
          <w:szCs w:val="21"/>
        </w:rPr>
      </w:pPr>
      <w:r>
        <w:rPr>
          <w:rFonts w:ascii="宋体" w:hAnsi="宋体" w:hint="eastAsia"/>
          <w:szCs w:val="21"/>
        </w:rPr>
        <w:t>(10)投标报价：交钥匙价，包括电梯的制造费、轿厢装饰、电梯的安装费、设备到场运输费、保险费、到货后领取、清点、储存、保管、起吊、定位、安全保护、现场清理、钢牛腿等总承包服务费和现场配合费等费用，以及工地现场发生的其他费用，经宁波市特种设备检验研究院检验合格、终验收、培训及包括质保期内的服务和备品备件价格等所发生的一切费用。其中总包配合服务费：</w:t>
      </w:r>
      <w:r>
        <w:rPr>
          <w:rFonts w:ascii="宋体" w:hAnsi="宋体" w:hint="eastAsia"/>
        </w:rPr>
        <w:t>按合同价的2%支付</w:t>
      </w:r>
      <w:r>
        <w:rPr>
          <w:rFonts w:ascii="宋体" w:hAnsi="宋体" w:hint="eastAsia"/>
          <w:szCs w:val="21"/>
        </w:rPr>
        <w:t>，由中标人支付给土建总包方，总包方提供堆卸货场地、库房等，水、电费用按实计量付费，如难以计量时，按合同价的</w:t>
      </w:r>
      <w:r>
        <w:rPr>
          <w:rFonts w:ascii="宋体" w:hAnsi="宋体"/>
          <w:szCs w:val="21"/>
        </w:rPr>
        <w:t>0.</w:t>
      </w:r>
      <w:r>
        <w:rPr>
          <w:rFonts w:ascii="宋体" w:hAnsi="宋体" w:hint="eastAsia"/>
          <w:szCs w:val="21"/>
        </w:rPr>
        <w:t>6％支付给总包</w:t>
      </w:r>
      <w:r>
        <w:rPr>
          <w:rFonts w:ascii="宋体" w:hAnsi="宋体" w:hint="eastAsia"/>
          <w:szCs w:val="21"/>
        </w:rPr>
        <w:lastRenderedPageBreak/>
        <w:t>方。</w:t>
      </w:r>
      <w:r>
        <w:rPr>
          <w:rFonts w:ascii="宋体" w:hAnsi="宋体" w:hint="eastAsia"/>
          <w:b/>
          <w:szCs w:val="21"/>
        </w:rPr>
        <w:t>（临时电缆由中标人自备）。</w:t>
      </w:r>
    </w:p>
    <w:p w:rsidR="002D1472" w:rsidRDefault="002D1472" w:rsidP="002D1472">
      <w:pPr>
        <w:spacing w:line="400" w:lineRule="exact"/>
        <w:rPr>
          <w:rFonts w:ascii="宋体" w:hAnsi="宋体"/>
          <w:szCs w:val="21"/>
        </w:rPr>
      </w:pPr>
      <w:r>
        <w:rPr>
          <w:rFonts w:ascii="宋体" w:hAnsi="宋体" w:hint="eastAsia"/>
          <w:szCs w:val="21"/>
        </w:rPr>
        <w:t>(11)采购人提供安装人员工作间一间和堆放场地。</w:t>
      </w:r>
    </w:p>
    <w:p w:rsidR="002D1472" w:rsidRDefault="002D1472" w:rsidP="002D1472">
      <w:pPr>
        <w:spacing w:line="400" w:lineRule="exact"/>
        <w:rPr>
          <w:rFonts w:ascii="宋体" w:hAnsi="宋体"/>
          <w:szCs w:val="21"/>
        </w:rPr>
      </w:pPr>
      <w:r>
        <w:rPr>
          <w:rFonts w:ascii="宋体" w:hAnsi="宋体" w:hint="eastAsia"/>
          <w:szCs w:val="21"/>
        </w:rPr>
        <w:t>2.试验、验收和培训</w:t>
      </w:r>
    </w:p>
    <w:p w:rsidR="002D1472" w:rsidRDefault="002D1472" w:rsidP="002D1472">
      <w:pPr>
        <w:tabs>
          <w:tab w:val="left" w:pos="360"/>
        </w:tabs>
        <w:spacing w:line="400" w:lineRule="exact"/>
        <w:rPr>
          <w:rFonts w:ascii="宋体" w:hAnsi="宋体"/>
          <w:szCs w:val="21"/>
        </w:rPr>
      </w:pPr>
      <w:r>
        <w:rPr>
          <w:rFonts w:ascii="宋体" w:hAnsi="宋体" w:hint="eastAsia"/>
          <w:szCs w:val="21"/>
        </w:rPr>
        <w:t>(1)电梯在安装完毕后，采购人要求对整机的性能进行试验。</w:t>
      </w:r>
    </w:p>
    <w:p w:rsidR="002D1472" w:rsidRDefault="002D1472" w:rsidP="002D1472">
      <w:pPr>
        <w:tabs>
          <w:tab w:val="left" w:pos="360"/>
        </w:tabs>
        <w:spacing w:line="400" w:lineRule="exact"/>
        <w:rPr>
          <w:rFonts w:ascii="宋体" w:hAnsi="宋体"/>
          <w:szCs w:val="21"/>
        </w:rPr>
      </w:pPr>
      <w:r>
        <w:rPr>
          <w:rFonts w:ascii="宋体" w:hAnsi="宋体" w:hint="eastAsia"/>
          <w:szCs w:val="21"/>
        </w:rPr>
        <w:t>(2)电梯的制造、安装、试验和验收应符合中华人民共和国国家标准。</w:t>
      </w:r>
    </w:p>
    <w:p w:rsidR="002D1472" w:rsidRDefault="002D1472" w:rsidP="002D1472">
      <w:pPr>
        <w:tabs>
          <w:tab w:val="left" w:pos="360"/>
        </w:tabs>
        <w:spacing w:line="400" w:lineRule="exact"/>
        <w:rPr>
          <w:rFonts w:ascii="宋体" w:hAnsi="宋体"/>
          <w:szCs w:val="21"/>
        </w:rPr>
      </w:pPr>
      <w:r>
        <w:rPr>
          <w:rFonts w:ascii="宋体" w:hAnsi="宋体" w:hint="eastAsia"/>
          <w:szCs w:val="21"/>
        </w:rPr>
        <w:t>(3)设备的电气装置应符合IEC标准。</w:t>
      </w:r>
    </w:p>
    <w:p w:rsidR="002D1472" w:rsidRDefault="002D1472" w:rsidP="002D1472">
      <w:pPr>
        <w:spacing w:line="400" w:lineRule="exact"/>
        <w:rPr>
          <w:rFonts w:ascii="宋体" w:hAnsi="宋体"/>
          <w:szCs w:val="21"/>
        </w:rPr>
      </w:pPr>
      <w:r>
        <w:rPr>
          <w:rFonts w:ascii="宋体" w:hAnsi="宋体" w:hint="eastAsia"/>
          <w:szCs w:val="21"/>
        </w:rPr>
        <w:t>3.技术资料：中标人应向采购人提供以下中文技术资料，其费用应包括在投标总价中，并给出交付资料的时间。</w:t>
      </w:r>
    </w:p>
    <w:p w:rsidR="002D1472" w:rsidRDefault="002D1472" w:rsidP="002D1472">
      <w:pPr>
        <w:spacing w:line="400" w:lineRule="exact"/>
        <w:rPr>
          <w:rFonts w:ascii="宋体" w:hAnsi="宋体"/>
          <w:szCs w:val="21"/>
        </w:rPr>
      </w:pPr>
      <w:r>
        <w:rPr>
          <w:rFonts w:ascii="宋体" w:hAnsi="宋体" w:hint="eastAsia"/>
          <w:szCs w:val="21"/>
        </w:rPr>
        <w:t>(1)电梯土建总体布置图</w:t>
      </w:r>
    </w:p>
    <w:p w:rsidR="002D1472" w:rsidRDefault="002D1472" w:rsidP="002D1472">
      <w:pPr>
        <w:spacing w:line="400" w:lineRule="exact"/>
        <w:rPr>
          <w:rFonts w:ascii="宋体" w:hAnsi="宋体"/>
          <w:szCs w:val="21"/>
        </w:rPr>
      </w:pPr>
      <w:r>
        <w:rPr>
          <w:rFonts w:ascii="宋体" w:hAnsi="宋体" w:hint="eastAsia"/>
          <w:szCs w:val="21"/>
        </w:rPr>
        <w:t>(2)电气安装图</w:t>
      </w:r>
    </w:p>
    <w:p w:rsidR="002D1472" w:rsidRDefault="002D1472" w:rsidP="002D1472">
      <w:pPr>
        <w:spacing w:line="400" w:lineRule="exact"/>
        <w:rPr>
          <w:rFonts w:ascii="宋体" w:hAnsi="宋体"/>
          <w:szCs w:val="21"/>
        </w:rPr>
      </w:pPr>
      <w:r>
        <w:rPr>
          <w:rFonts w:ascii="宋体" w:hAnsi="宋体" w:hint="eastAsia"/>
          <w:szCs w:val="21"/>
        </w:rPr>
        <w:t>(3)电气设备及系统原理图</w:t>
      </w:r>
    </w:p>
    <w:p w:rsidR="002D1472" w:rsidRDefault="002D1472" w:rsidP="002D1472">
      <w:pPr>
        <w:spacing w:line="400" w:lineRule="exact"/>
        <w:rPr>
          <w:rFonts w:ascii="宋体" w:hAnsi="宋体"/>
          <w:szCs w:val="21"/>
        </w:rPr>
      </w:pPr>
      <w:r>
        <w:rPr>
          <w:rFonts w:ascii="宋体" w:hAnsi="宋体" w:hint="eastAsia"/>
          <w:szCs w:val="21"/>
        </w:rPr>
        <w:t>(4)电气设备及系统安装线路图</w:t>
      </w:r>
    </w:p>
    <w:p w:rsidR="002D1472" w:rsidRDefault="002D1472" w:rsidP="002D1472">
      <w:pPr>
        <w:spacing w:line="400" w:lineRule="exact"/>
        <w:rPr>
          <w:rFonts w:ascii="宋体" w:hAnsi="宋体"/>
          <w:szCs w:val="21"/>
        </w:rPr>
      </w:pPr>
      <w:r>
        <w:rPr>
          <w:rFonts w:ascii="宋体" w:hAnsi="宋体" w:hint="eastAsia"/>
          <w:szCs w:val="21"/>
        </w:rPr>
        <w:t>(5)构件、机械安装图</w:t>
      </w:r>
    </w:p>
    <w:p w:rsidR="002D1472" w:rsidRDefault="002D1472" w:rsidP="002D1472">
      <w:pPr>
        <w:spacing w:line="400" w:lineRule="exact"/>
        <w:rPr>
          <w:rFonts w:ascii="宋体" w:hAnsi="宋体"/>
          <w:szCs w:val="21"/>
        </w:rPr>
      </w:pPr>
      <w:r>
        <w:rPr>
          <w:rFonts w:ascii="宋体" w:hAnsi="宋体" w:hint="eastAsia"/>
          <w:szCs w:val="21"/>
        </w:rPr>
        <w:t>(6)安装手册</w:t>
      </w:r>
    </w:p>
    <w:p w:rsidR="002D1472" w:rsidRDefault="002D1472" w:rsidP="002D1472">
      <w:pPr>
        <w:spacing w:line="400" w:lineRule="exact"/>
        <w:rPr>
          <w:rFonts w:ascii="宋体" w:hAnsi="宋体"/>
          <w:szCs w:val="21"/>
        </w:rPr>
      </w:pPr>
      <w:r>
        <w:rPr>
          <w:rFonts w:ascii="宋体" w:hAnsi="宋体" w:hint="eastAsia"/>
          <w:szCs w:val="21"/>
        </w:rPr>
        <w:t>(7)操作手册</w:t>
      </w:r>
    </w:p>
    <w:p w:rsidR="002D1472" w:rsidRDefault="002D1472" w:rsidP="002D1472">
      <w:pPr>
        <w:spacing w:line="400" w:lineRule="exact"/>
        <w:rPr>
          <w:rFonts w:ascii="宋体" w:hAnsi="宋体"/>
          <w:szCs w:val="21"/>
        </w:rPr>
      </w:pPr>
      <w:r>
        <w:rPr>
          <w:rFonts w:ascii="宋体" w:hAnsi="宋体" w:hint="eastAsia"/>
          <w:szCs w:val="21"/>
        </w:rPr>
        <w:t>(8)维修手册</w:t>
      </w:r>
    </w:p>
    <w:p w:rsidR="002D1472" w:rsidRDefault="002D1472" w:rsidP="002D1472">
      <w:pPr>
        <w:spacing w:line="400" w:lineRule="exact"/>
        <w:rPr>
          <w:rFonts w:ascii="宋体" w:hAnsi="宋体"/>
          <w:szCs w:val="21"/>
        </w:rPr>
      </w:pPr>
      <w:r>
        <w:rPr>
          <w:rFonts w:ascii="宋体" w:hAnsi="宋体" w:hint="eastAsia"/>
          <w:szCs w:val="21"/>
        </w:rPr>
        <w:t>(9)制造、安装标准和技术规范</w:t>
      </w:r>
    </w:p>
    <w:p w:rsidR="002D1472" w:rsidRDefault="002D1472" w:rsidP="002D1472">
      <w:pPr>
        <w:spacing w:line="400" w:lineRule="exact"/>
        <w:rPr>
          <w:rFonts w:ascii="宋体" w:hAnsi="宋体"/>
          <w:szCs w:val="21"/>
        </w:rPr>
      </w:pPr>
      <w:r>
        <w:rPr>
          <w:rFonts w:ascii="宋体" w:hAnsi="宋体" w:hint="eastAsia"/>
          <w:szCs w:val="21"/>
        </w:rPr>
        <w:t>(10)安装和验收报告</w:t>
      </w:r>
    </w:p>
    <w:p w:rsidR="002D1472" w:rsidRDefault="002D1472" w:rsidP="002D1472">
      <w:pPr>
        <w:spacing w:line="400" w:lineRule="exact"/>
        <w:rPr>
          <w:rFonts w:ascii="宋体" w:hAnsi="宋体"/>
          <w:szCs w:val="21"/>
        </w:rPr>
      </w:pPr>
      <w:r>
        <w:rPr>
          <w:rFonts w:ascii="宋体" w:hAnsi="宋体" w:hint="eastAsia"/>
          <w:szCs w:val="21"/>
        </w:rPr>
        <w:t>(11)零部件清单和易损件清单</w:t>
      </w:r>
    </w:p>
    <w:p w:rsidR="002D1472" w:rsidRDefault="002D1472" w:rsidP="002D1472">
      <w:pPr>
        <w:spacing w:line="400" w:lineRule="exact"/>
        <w:rPr>
          <w:rFonts w:ascii="宋体" w:hAnsi="宋体"/>
          <w:szCs w:val="21"/>
        </w:rPr>
      </w:pPr>
      <w:r>
        <w:rPr>
          <w:rFonts w:ascii="宋体" w:hAnsi="宋体" w:hint="eastAsia"/>
          <w:szCs w:val="21"/>
        </w:rPr>
        <w:t>(12)产品合格证和生产许可证</w:t>
      </w:r>
    </w:p>
    <w:p w:rsidR="002D1472" w:rsidRDefault="002D1472" w:rsidP="002D1472">
      <w:pPr>
        <w:spacing w:line="400" w:lineRule="exact"/>
        <w:rPr>
          <w:rFonts w:ascii="宋体" w:hAnsi="宋体"/>
          <w:szCs w:val="21"/>
        </w:rPr>
      </w:pPr>
      <w:r>
        <w:rPr>
          <w:rFonts w:ascii="宋体" w:hAnsi="宋体" w:hint="eastAsia"/>
          <w:szCs w:val="21"/>
        </w:rPr>
        <w:t>(13)测试记录、安全部门及质量监管部门的检测记录和准用证</w:t>
      </w:r>
    </w:p>
    <w:p w:rsidR="002D1472" w:rsidRDefault="002D1472" w:rsidP="002D1472">
      <w:pPr>
        <w:spacing w:line="400" w:lineRule="exact"/>
        <w:rPr>
          <w:rFonts w:ascii="宋体" w:hAnsi="宋体"/>
          <w:szCs w:val="21"/>
        </w:rPr>
      </w:pPr>
      <w:r>
        <w:rPr>
          <w:rFonts w:ascii="宋体" w:hAnsi="宋体" w:hint="eastAsia"/>
          <w:szCs w:val="21"/>
        </w:rPr>
        <w:t xml:space="preserve">(14)提供各主要部件原产地证书 </w:t>
      </w:r>
    </w:p>
    <w:p w:rsidR="002D1472" w:rsidRDefault="002D1472" w:rsidP="002D1472">
      <w:pPr>
        <w:spacing w:line="400" w:lineRule="exact"/>
        <w:rPr>
          <w:rFonts w:ascii="宋体" w:hAnsi="宋体"/>
          <w:szCs w:val="21"/>
        </w:rPr>
      </w:pPr>
      <w:r>
        <w:rPr>
          <w:rFonts w:ascii="宋体" w:hAnsi="宋体" w:hint="eastAsia"/>
          <w:szCs w:val="21"/>
        </w:rPr>
        <w:t>4.特殊工具：中标人应向采购人提供安装和维修所需的特殊专用工具和清单，其费用应包括在投标总价中。</w:t>
      </w:r>
    </w:p>
    <w:p w:rsidR="002D1472" w:rsidRDefault="002D1472" w:rsidP="002D1472">
      <w:pPr>
        <w:spacing w:line="400" w:lineRule="exact"/>
        <w:rPr>
          <w:rFonts w:ascii="宋体" w:hAnsi="宋体"/>
          <w:szCs w:val="21"/>
        </w:rPr>
      </w:pPr>
      <w:r>
        <w:rPr>
          <w:rFonts w:ascii="宋体" w:hAnsi="宋体" w:hint="eastAsia"/>
          <w:szCs w:val="21"/>
        </w:rPr>
        <w:t>5.维护要求：中标人有责任在电梯使用地区由中标人或指定有能力的代理商对电梯进行定期维护和修理，并在投标文件中列出各档次维护费用，其费用不包括在投标总价中（并明确接到通知后到达维修的时间）。</w:t>
      </w:r>
    </w:p>
    <w:p w:rsidR="002D1472" w:rsidRDefault="002D1472" w:rsidP="002D1472">
      <w:pPr>
        <w:spacing w:line="400" w:lineRule="exact"/>
        <w:rPr>
          <w:rFonts w:ascii="宋体" w:hAnsi="宋体"/>
          <w:szCs w:val="21"/>
        </w:rPr>
      </w:pPr>
      <w:r>
        <w:rPr>
          <w:rFonts w:ascii="宋体" w:hAnsi="宋体" w:hint="eastAsia"/>
          <w:szCs w:val="21"/>
        </w:rPr>
        <w:t>6.电梯安装合同可由总公司授权分公司签订。</w:t>
      </w:r>
    </w:p>
    <w:p w:rsidR="002D1472" w:rsidRDefault="002D1472" w:rsidP="002D1472">
      <w:pPr>
        <w:snapToGrid w:val="0"/>
        <w:spacing w:line="400" w:lineRule="exact"/>
        <w:rPr>
          <w:rFonts w:ascii="宋体" w:hAnsi="宋体" w:cs="Arial"/>
          <w:b/>
          <w:snapToGrid w:val="0"/>
          <w:kern w:val="0"/>
          <w:szCs w:val="21"/>
        </w:rPr>
      </w:pPr>
    </w:p>
    <w:p w:rsidR="002D1472" w:rsidRDefault="002D1472" w:rsidP="004026C0">
      <w:pPr>
        <w:snapToGrid w:val="0"/>
        <w:spacing w:line="400" w:lineRule="exact"/>
        <w:ind w:firstLineChars="200" w:firstLine="422"/>
        <w:jc w:val="center"/>
        <w:rPr>
          <w:rFonts w:ascii="宋体" w:hAnsi="宋体" w:cs="Arial"/>
          <w:b/>
          <w:snapToGrid w:val="0"/>
          <w:kern w:val="0"/>
          <w:szCs w:val="21"/>
        </w:rPr>
      </w:pPr>
      <w:r>
        <w:rPr>
          <w:rFonts w:ascii="宋体" w:hAnsi="宋体" w:cs="Arial" w:hint="eastAsia"/>
          <w:b/>
          <w:snapToGrid w:val="0"/>
          <w:kern w:val="0"/>
          <w:szCs w:val="21"/>
        </w:rPr>
        <w:t>四、商务</w:t>
      </w:r>
      <w:r w:rsidR="001D4E88">
        <w:rPr>
          <w:rFonts w:ascii="宋体" w:hAnsi="宋体" w:cs="Arial" w:hint="eastAsia"/>
          <w:b/>
          <w:snapToGrid w:val="0"/>
          <w:kern w:val="0"/>
          <w:szCs w:val="21"/>
        </w:rPr>
        <w:t>条款</w:t>
      </w:r>
    </w:p>
    <w:tbl>
      <w:tblPr>
        <w:tblW w:w="870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70"/>
        <w:gridCol w:w="8031"/>
      </w:tblGrid>
      <w:tr w:rsidR="002D1472" w:rsidRPr="00F40EE7" w:rsidTr="00CD4CB0">
        <w:trPr>
          <w:trHeight w:val="97"/>
          <w:jc w:val="center"/>
        </w:trPr>
        <w:tc>
          <w:tcPr>
            <w:tcW w:w="670" w:type="dxa"/>
            <w:vAlign w:val="center"/>
          </w:tcPr>
          <w:p w:rsidR="002D1472" w:rsidRPr="00F40EE7" w:rsidRDefault="001D4E88" w:rsidP="004026C0">
            <w:pPr>
              <w:spacing w:line="400" w:lineRule="exact"/>
              <w:jc w:val="center"/>
              <w:rPr>
                <w:rFonts w:ascii="宋体" w:hAnsi="宋体"/>
                <w:bCs/>
                <w:szCs w:val="21"/>
              </w:rPr>
            </w:pPr>
            <w:r w:rsidRPr="00F40EE7">
              <w:rPr>
                <w:rFonts w:ascii="宋体" w:hAnsi="宋体" w:hint="eastAsia"/>
                <w:bCs/>
                <w:szCs w:val="21"/>
              </w:rPr>
              <w:t>1</w:t>
            </w:r>
          </w:p>
        </w:tc>
        <w:tc>
          <w:tcPr>
            <w:tcW w:w="8031" w:type="dxa"/>
            <w:vAlign w:val="center"/>
          </w:tcPr>
          <w:p w:rsidR="002D1472" w:rsidRPr="00F40EE7" w:rsidRDefault="002D1472" w:rsidP="004026C0">
            <w:pPr>
              <w:spacing w:line="400" w:lineRule="exact"/>
              <w:rPr>
                <w:rFonts w:ascii="宋体" w:hAnsi="宋体" w:cs="宋体"/>
                <w:szCs w:val="21"/>
              </w:rPr>
            </w:pPr>
            <w:r w:rsidRPr="00F40EE7">
              <w:rPr>
                <w:rFonts w:ascii="宋体" w:hAnsi="宋体" w:cs="宋体" w:hint="eastAsia"/>
                <w:szCs w:val="21"/>
              </w:rPr>
              <w:t>履约保证金金额：合同金额的5%；</w:t>
            </w:r>
          </w:p>
          <w:p w:rsidR="002D1472" w:rsidRPr="00F40EE7" w:rsidRDefault="002D1472" w:rsidP="004026C0">
            <w:pPr>
              <w:spacing w:line="400" w:lineRule="exact"/>
              <w:rPr>
                <w:rFonts w:ascii="宋体" w:hAnsi="宋体"/>
                <w:szCs w:val="21"/>
              </w:rPr>
            </w:pPr>
            <w:r w:rsidRPr="00F40EE7">
              <w:rPr>
                <w:rFonts w:ascii="宋体" w:hAnsi="宋体" w:cs="宋体" w:hint="eastAsia"/>
                <w:szCs w:val="21"/>
              </w:rPr>
              <w:t>履约保证金形式：支票、汇票、</w:t>
            </w:r>
            <w:r w:rsidRPr="00F40EE7">
              <w:rPr>
                <w:rFonts w:ascii="宋体" w:hAnsi="宋体" w:cs="宋体" w:hint="eastAsia"/>
                <w:bCs/>
                <w:szCs w:val="21"/>
              </w:rPr>
              <w:t>银行无条件履约保函或</w:t>
            </w:r>
            <w:r w:rsidRPr="00F40EE7">
              <w:rPr>
                <w:rFonts w:ascii="宋体" w:hAnsi="宋体" w:cs="宋体" w:hint="eastAsia"/>
                <w:szCs w:val="21"/>
              </w:rPr>
              <w:t>保险保单形式，以履约保证金进入采购人指定帐户号为准。履约保证金在中标人完成合同履约后无息退还（但如中标单位未能履行合同规定的任何义务，招标人有权从履约保证金中得到补偿）。</w:t>
            </w:r>
          </w:p>
        </w:tc>
      </w:tr>
      <w:tr w:rsidR="002D1472" w:rsidRPr="00F40EE7" w:rsidTr="00CD4CB0">
        <w:trPr>
          <w:trHeight w:val="213"/>
          <w:jc w:val="center"/>
        </w:trPr>
        <w:tc>
          <w:tcPr>
            <w:tcW w:w="670" w:type="dxa"/>
            <w:vAlign w:val="center"/>
          </w:tcPr>
          <w:p w:rsidR="002D1472" w:rsidRPr="00F40EE7" w:rsidRDefault="00FC2823" w:rsidP="004026C0">
            <w:pPr>
              <w:spacing w:line="400" w:lineRule="exact"/>
              <w:jc w:val="center"/>
              <w:rPr>
                <w:rFonts w:ascii="宋体" w:hAnsi="宋体"/>
                <w:bCs/>
                <w:szCs w:val="21"/>
              </w:rPr>
            </w:pPr>
            <w:r>
              <w:rPr>
                <w:rFonts w:ascii="宋体" w:hAnsi="宋体" w:hint="eastAsia"/>
                <w:bCs/>
                <w:szCs w:val="21"/>
              </w:rPr>
              <w:lastRenderedPageBreak/>
              <w:t>2</w:t>
            </w:r>
          </w:p>
        </w:tc>
        <w:tc>
          <w:tcPr>
            <w:tcW w:w="8031" w:type="dxa"/>
            <w:vAlign w:val="center"/>
          </w:tcPr>
          <w:p w:rsidR="002D1472" w:rsidRPr="00F40EE7" w:rsidRDefault="002D1472" w:rsidP="004026C0">
            <w:pPr>
              <w:spacing w:line="400" w:lineRule="exact"/>
              <w:rPr>
                <w:rFonts w:ascii="宋体" w:hAnsi="宋体"/>
                <w:szCs w:val="21"/>
              </w:rPr>
            </w:pPr>
            <w:r w:rsidRPr="00F40EE7">
              <w:rPr>
                <w:rFonts w:ascii="宋体" w:hAnsi="宋体" w:hint="eastAsia"/>
                <w:szCs w:val="21"/>
              </w:rPr>
              <w:t>备品备件要求：同时提供质保期满后运行两年所需的备件，并提供清单及单价，不包含在投标总价中。</w:t>
            </w:r>
          </w:p>
        </w:tc>
      </w:tr>
      <w:tr w:rsidR="002D1472" w:rsidRPr="00F40EE7" w:rsidTr="00CD4CB0">
        <w:trPr>
          <w:trHeight w:val="436"/>
          <w:jc w:val="center"/>
        </w:trPr>
        <w:tc>
          <w:tcPr>
            <w:tcW w:w="670" w:type="dxa"/>
            <w:vAlign w:val="center"/>
          </w:tcPr>
          <w:p w:rsidR="002D1472" w:rsidRPr="00F40EE7" w:rsidRDefault="00FC2823" w:rsidP="004026C0">
            <w:pPr>
              <w:spacing w:line="400" w:lineRule="exact"/>
              <w:jc w:val="center"/>
              <w:rPr>
                <w:rFonts w:ascii="宋体" w:hAnsi="宋体"/>
                <w:szCs w:val="21"/>
              </w:rPr>
            </w:pPr>
            <w:r>
              <w:rPr>
                <w:rFonts w:ascii="宋体" w:hAnsi="宋体" w:hint="eastAsia"/>
                <w:bCs/>
                <w:szCs w:val="21"/>
              </w:rPr>
              <w:t>3</w:t>
            </w:r>
          </w:p>
        </w:tc>
        <w:tc>
          <w:tcPr>
            <w:tcW w:w="8031" w:type="dxa"/>
            <w:vAlign w:val="center"/>
          </w:tcPr>
          <w:p w:rsidR="002D1472" w:rsidRPr="00F40EE7" w:rsidRDefault="002D1472" w:rsidP="004026C0">
            <w:pPr>
              <w:spacing w:line="400" w:lineRule="exact"/>
              <w:rPr>
                <w:rFonts w:ascii="宋体" w:hAnsi="宋体"/>
                <w:szCs w:val="21"/>
              </w:rPr>
            </w:pPr>
            <w:r w:rsidRPr="00F40EE7">
              <w:rPr>
                <w:rFonts w:ascii="宋体" w:hAnsi="宋体" w:hint="eastAsia"/>
                <w:szCs w:val="21"/>
              </w:rPr>
              <w:t>质保期：经宁波市特种设备检验研究院检验合格后24个月，每月免费保养不少于2次，质保期内免费提供备品备件。</w:t>
            </w:r>
          </w:p>
        </w:tc>
      </w:tr>
      <w:tr w:rsidR="002D1472" w:rsidRPr="00F40EE7" w:rsidTr="00CD4CB0">
        <w:trPr>
          <w:trHeight w:val="172"/>
          <w:jc w:val="center"/>
        </w:trPr>
        <w:tc>
          <w:tcPr>
            <w:tcW w:w="670" w:type="dxa"/>
            <w:vAlign w:val="center"/>
          </w:tcPr>
          <w:p w:rsidR="002D1472" w:rsidRPr="00F40EE7" w:rsidRDefault="00FC2823" w:rsidP="004026C0">
            <w:pPr>
              <w:spacing w:line="400" w:lineRule="exact"/>
              <w:jc w:val="center"/>
              <w:rPr>
                <w:rFonts w:ascii="宋体" w:hAnsi="宋体"/>
                <w:bCs/>
                <w:szCs w:val="21"/>
              </w:rPr>
            </w:pPr>
            <w:r>
              <w:rPr>
                <w:rFonts w:ascii="宋体" w:hAnsi="宋体" w:hint="eastAsia"/>
                <w:bCs/>
                <w:szCs w:val="21"/>
              </w:rPr>
              <w:t>4</w:t>
            </w:r>
          </w:p>
        </w:tc>
        <w:tc>
          <w:tcPr>
            <w:tcW w:w="8031" w:type="dxa"/>
            <w:vAlign w:val="center"/>
          </w:tcPr>
          <w:p w:rsidR="002D1472" w:rsidRPr="00F40EE7" w:rsidRDefault="002D1472" w:rsidP="004026C0">
            <w:pPr>
              <w:spacing w:line="400" w:lineRule="exact"/>
              <w:rPr>
                <w:rFonts w:ascii="宋体" w:hAnsi="宋体"/>
                <w:szCs w:val="21"/>
              </w:rPr>
            </w:pPr>
            <w:r w:rsidRPr="00F40EE7">
              <w:rPr>
                <w:rFonts w:ascii="宋体" w:hAnsi="宋体" w:hint="eastAsia"/>
                <w:szCs w:val="21"/>
              </w:rPr>
              <w:t>售后服务：投标的品牌应在宁波地区设立售后服务机构，以保证及时便捷的售后服务和便于采购人购买备件，并确保及时提供技术服务。</w:t>
            </w:r>
          </w:p>
          <w:p w:rsidR="002D1472" w:rsidRPr="00F40EE7" w:rsidRDefault="002D1472" w:rsidP="004026C0">
            <w:pPr>
              <w:spacing w:line="400" w:lineRule="exact"/>
              <w:rPr>
                <w:rFonts w:ascii="宋体" w:hAnsi="宋体"/>
                <w:szCs w:val="21"/>
              </w:rPr>
            </w:pPr>
            <w:r w:rsidRPr="00F40EE7">
              <w:rPr>
                <w:rFonts w:ascii="宋体" w:hAnsi="宋体" w:hint="eastAsia"/>
                <w:szCs w:val="21"/>
              </w:rPr>
              <w:t>售后服务的响应速度要求：免费维修与更换缺陷部件的时间为中标人收到采购人通知后30分钟内。</w:t>
            </w:r>
          </w:p>
        </w:tc>
      </w:tr>
      <w:tr w:rsidR="002D1472" w:rsidRPr="00F40EE7" w:rsidTr="00CD4CB0">
        <w:trPr>
          <w:trHeight w:val="255"/>
          <w:jc w:val="center"/>
        </w:trPr>
        <w:tc>
          <w:tcPr>
            <w:tcW w:w="670" w:type="dxa"/>
            <w:vAlign w:val="center"/>
          </w:tcPr>
          <w:p w:rsidR="002D1472" w:rsidRPr="00F40EE7" w:rsidRDefault="002D1472" w:rsidP="00FC2823">
            <w:pPr>
              <w:spacing w:line="400" w:lineRule="exact"/>
              <w:jc w:val="center"/>
              <w:rPr>
                <w:rFonts w:ascii="宋体" w:hAnsi="宋体"/>
                <w:bCs/>
                <w:szCs w:val="21"/>
              </w:rPr>
            </w:pPr>
            <w:r w:rsidRPr="00F40EE7">
              <w:rPr>
                <w:rFonts w:ascii="宋体" w:hAnsi="宋体" w:hint="eastAsia"/>
                <w:szCs w:val="21"/>
              </w:rPr>
              <w:t>★</w:t>
            </w:r>
            <w:r w:rsidR="00FC2823">
              <w:rPr>
                <w:rFonts w:ascii="宋体" w:hAnsi="宋体" w:hint="eastAsia"/>
                <w:bCs/>
                <w:szCs w:val="21"/>
              </w:rPr>
              <w:t>5</w:t>
            </w:r>
          </w:p>
        </w:tc>
        <w:tc>
          <w:tcPr>
            <w:tcW w:w="8031" w:type="dxa"/>
            <w:vAlign w:val="center"/>
          </w:tcPr>
          <w:p w:rsidR="002D1472" w:rsidRPr="00F40EE7" w:rsidRDefault="002D1472" w:rsidP="004026C0">
            <w:pPr>
              <w:spacing w:line="400" w:lineRule="exact"/>
              <w:rPr>
                <w:rFonts w:ascii="宋体" w:hAnsi="宋体"/>
                <w:szCs w:val="21"/>
              </w:rPr>
            </w:pPr>
            <w:r w:rsidRPr="00F40EE7">
              <w:rPr>
                <w:rFonts w:ascii="宋体" w:hAnsi="宋体" w:hint="eastAsia"/>
                <w:szCs w:val="21"/>
              </w:rPr>
              <w:t>交货期：合同签订后，接采购人书面通知后3个月内。安装工期：60天。</w:t>
            </w:r>
          </w:p>
          <w:p w:rsidR="002D1472" w:rsidRPr="00F40EE7" w:rsidRDefault="002D1472" w:rsidP="004026C0">
            <w:pPr>
              <w:spacing w:line="400" w:lineRule="exact"/>
              <w:rPr>
                <w:rFonts w:ascii="宋体" w:hAnsi="宋体"/>
                <w:szCs w:val="21"/>
              </w:rPr>
            </w:pPr>
            <w:r w:rsidRPr="00F40EE7">
              <w:rPr>
                <w:rFonts w:ascii="宋体" w:hAnsi="宋体" w:hint="eastAsia"/>
                <w:szCs w:val="21"/>
              </w:rPr>
              <w:t>交货地点：项目工地</w:t>
            </w:r>
          </w:p>
        </w:tc>
      </w:tr>
      <w:tr w:rsidR="002D1472" w:rsidRPr="00F40EE7" w:rsidTr="00CD4CB0">
        <w:trPr>
          <w:trHeight w:val="541"/>
          <w:jc w:val="center"/>
        </w:trPr>
        <w:tc>
          <w:tcPr>
            <w:tcW w:w="670" w:type="dxa"/>
            <w:vAlign w:val="center"/>
          </w:tcPr>
          <w:p w:rsidR="002D1472" w:rsidRPr="00F40EE7" w:rsidRDefault="00FC2823" w:rsidP="004026C0">
            <w:pPr>
              <w:spacing w:line="400" w:lineRule="exact"/>
              <w:jc w:val="center"/>
              <w:rPr>
                <w:rFonts w:ascii="宋体" w:hAnsi="宋体"/>
                <w:bCs/>
                <w:szCs w:val="21"/>
              </w:rPr>
            </w:pPr>
            <w:r>
              <w:rPr>
                <w:rFonts w:ascii="宋体" w:hAnsi="宋体" w:hint="eastAsia"/>
                <w:bCs/>
                <w:szCs w:val="21"/>
              </w:rPr>
              <w:t>6</w:t>
            </w:r>
          </w:p>
        </w:tc>
        <w:tc>
          <w:tcPr>
            <w:tcW w:w="8031" w:type="dxa"/>
            <w:vAlign w:val="center"/>
          </w:tcPr>
          <w:p w:rsidR="002D1472" w:rsidRPr="00F40EE7" w:rsidRDefault="002D1472" w:rsidP="004026C0">
            <w:pPr>
              <w:widowControl/>
              <w:spacing w:line="400" w:lineRule="exact"/>
              <w:rPr>
                <w:rFonts w:ascii="宋体" w:hAnsi="宋体" w:cs="宋体"/>
                <w:szCs w:val="21"/>
              </w:rPr>
            </w:pPr>
            <w:r w:rsidRPr="00F40EE7">
              <w:rPr>
                <w:rFonts w:ascii="宋体" w:hAnsi="宋体" w:cs="宋体" w:hint="eastAsia"/>
                <w:szCs w:val="21"/>
              </w:rPr>
              <w:t>质量要求：达到行业规范、标准要求，一次性验收合格，配合土建总包方获得市“结构优质奖”和县“跃龙杯”，力争获得市“甬江杯”和省“钱江杯”。</w:t>
            </w:r>
          </w:p>
          <w:p w:rsidR="002D1472" w:rsidRPr="00F40EE7" w:rsidRDefault="002D1472" w:rsidP="004026C0">
            <w:pPr>
              <w:spacing w:line="400" w:lineRule="exact"/>
              <w:rPr>
                <w:rFonts w:ascii="宋体" w:hAnsi="宋体"/>
                <w:szCs w:val="21"/>
              </w:rPr>
            </w:pPr>
            <w:r w:rsidRPr="00F40EE7">
              <w:rPr>
                <w:rFonts w:ascii="宋体" w:hAnsi="宋体" w:hint="eastAsia"/>
                <w:szCs w:val="21"/>
              </w:rPr>
              <w:t>安全要求：配合土建总包方达到合格。</w:t>
            </w:r>
          </w:p>
          <w:p w:rsidR="002D1472" w:rsidRPr="00F40EE7" w:rsidRDefault="002D1472" w:rsidP="004026C0">
            <w:pPr>
              <w:spacing w:line="400" w:lineRule="exact"/>
              <w:rPr>
                <w:rFonts w:ascii="宋体" w:hAnsi="宋体"/>
                <w:szCs w:val="21"/>
              </w:rPr>
            </w:pPr>
            <w:r w:rsidRPr="00F40EE7">
              <w:rPr>
                <w:rFonts w:ascii="宋体" w:hAnsi="宋体" w:hint="eastAsia"/>
                <w:szCs w:val="21"/>
              </w:rPr>
              <w:t>由于中标方的原因使整个项目达不到质量、安全要求的，应承担相应的经济责任。</w:t>
            </w:r>
          </w:p>
          <w:p w:rsidR="002D1472" w:rsidRPr="00F40EE7" w:rsidRDefault="002D1472" w:rsidP="004026C0">
            <w:pPr>
              <w:spacing w:line="400" w:lineRule="exact"/>
              <w:rPr>
                <w:rFonts w:ascii="宋体" w:hAnsi="宋体"/>
                <w:szCs w:val="21"/>
              </w:rPr>
            </w:pPr>
            <w:r w:rsidRPr="00F40EE7">
              <w:rPr>
                <w:rFonts w:ascii="宋体" w:hAnsi="宋体" w:hint="eastAsia"/>
                <w:szCs w:val="21"/>
              </w:rPr>
              <w:t>工期要求：配合土建、装修计划工期，与土建、装修同步。如因中标方原因造成延迟，每延迟一天，罚1000元，累计延期达20天，没收全部履约保证金。同时土建、装修施工单位有权向中标单位索取经济赔偿。</w:t>
            </w:r>
          </w:p>
        </w:tc>
      </w:tr>
      <w:tr w:rsidR="002D1472" w:rsidRPr="00F40EE7" w:rsidTr="00CD4CB0">
        <w:trPr>
          <w:trHeight w:val="541"/>
          <w:jc w:val="center"/>
        </w:trPr>
        <w:tc>
          <w:tcPr>
            <w:tcW w:w="670" w:type="dxa"/>
            <w:vAlign w:val="center"/>
          </w:tcPr>
          <w:p w:rsidR="002D1472" w:rsidRPr="00F40EE7" w:rsidRDefault="00FC2823" w:rsidP="004026C0">
            <w:pPr>
              <w:spacing w:line="400" w:lineRule="exact"/>
              <w:jc w:val="center"/>
              <w:rPr>
                <w:rFonts w:ascii="宋体" w:hAnsi="宋体"/>
                <w:bCs/>
                <w:szCs w:val="21"/>
              </w:rPr>
            </w:pPr>
            <w:r>
              <w:rPr>
                <w:rFonts w:ascii="宋体" w:hAnsi="宋体" w:hint="eastAsia"/>
                <w:bCs/>
                <w:szCs w:val="21"/>
              </w:rPr>
              <w:t>7</w:t>
            </w:r>
          </w:p>
        </w:tc>
        <w:tc>
          <w:tcPr>
            <w:tcW w:w="8031" w:type="dxa"/>
            <w:vAlign w:val="center"/>
          </w:tcPr>
          <w:p w:rsidR="002D1472" w:rsidRPr="00F40EE7" w:rsidRDefault="002D1472" w:rsidP="004026C0">
            <w:pPr>
              <w:spacing w:line="400" w:lineRule="exact"/>
              <w:rPr>
                <w:rFonts w:ascii="宋体" w:hAnsi="宋体"/>
                <w:szCs w:val="21"/>
              </w:rPr>
            </w:pPr>
            <w:r w:rsidRPr="00F40EE7">
              <w:rPr>
                <w:rFonts w:ascii="宋体" w:hAnsi="宋体" w:hint="eastAsia"/>
                <w:szCs w:val="21"/>
              </w:rPr>
              <w:t>付款方式和条件为：</w:t>
            </w:r>
          </w:p>
          <w:p w:rsidR="002D1472" w:rsidRPr="00F40EE7" w:rsidRDefault="002D1472" w:rsidP="004026C0">
            <w:pPr>
              <w:spacing w:line="400" w:lineRule="exact"/>
              <w:rPr>
                <w:rFonts w:ascii="宋体" w:hAnsi="宋体"/>
                <w:szCs w:val="21"/>
              </w:rPr>
            </w:pPr>
            <w:r w:rsidRPr="00F40EE7">
              <w:rPr>
                <w:rFonts w:ascii="宋体" w:hAnsi="宋体" w:hint="eastAsia"/>
                <w:szCs w:val="21"/>
              </w:rPr>
              <w:t>A.设备款：</w:t>
            </w:r>
          </w:p>
          <w:p w:rsidR="002D1472" w:rsidRPr="00F40EE7" w:rsidRDefault="004026C0" w:rsidP="004026C0">
            <w:pPr>
              <w:spacing w:line="400" w:lineRule="exact"/>
              <w:rPr>
                <w:rFonts w:ascii="宋体" w:hAnsi="宋体"/>
                <w:szCs w:val="21"/>
              </w:rPr>
            </w:pPr>
            <w:r w:rsidRPr="00F40EE7">
              <w:rPr>
                <w:rFonts w:ascii="宋体" w:hAnsi="宋体" w:hint="eastAsia"/>
                <w:szCs w:val="21"/>
              </w:rPr>
              <w:t>（1）</w:t>
            </w:r>
            <w:r w:rsidR="002D1472" w:rsidRPr="00F40EE7">
              <w:rPr>
                <w:rFonts w:ascii="宋体" w:hAnsi="宋体" w:hint="eastAsia"/>
                <w:szCs w:val="21"/>
              </w:rPr>
              <w:t>在本合同生效之日起14天内，中标人向采购人开具增值税发票，采购人向中标人支付设备款的 30%作为预付款；</w:t>
            </w:r>
          </w:p>
          <w:p w:rsidR="002D1472" w:rsidRPr="00F40EE7" w:rsidRDefault="004026C0" w:rsidP="004026C0">
            <w:pPr>
              <w:spacing w:line="400" w:lineRule="exact"/>
              <w:rPr>
                <w:rFonts w:ascii="宋体" w:hAnsi="宋体"/>
                <w:szCs w:val="21"/>
              </w:rPr>
            </w:pPr>
            <w:r w:rsidRPr="00F40EE7">
              <w:rPr>
                <w:rFonts w:ascii="宋体" w:hAnsi="宋体" w:hint="eastAsia"/>
                <w:szCs w:val="21"/>
              </w:rPr>
              <w:t>（2）</w:t>
            </w:r>
            <w:r w:rsidR="002D1472" w:rsidRPr="00F40EE7">
              <w:rPr>
                <w:rFonts w:ascii="宋体" w:hAnsi="宋体" w:hint="eastAsia"/>
                <w:szCs w:val="21"/>
              </w:rPr>
              <w:t>采购人中标人双方确认本合同所定设备在供货之前3个月，由中标人向采购人开具增值税发票，采购人向中标人支付设备款的10%；</w:t>
            </w:r>
          </w:p>
          <w:p w:rsidR="002D1472" w:rsidRPr="00F40EE7" w:rsidRDefault="004026C0" w:rsidP="004026C0">
            <w:pPr>
              <w:spacing w:line="400" w:lineRule="exact"/>
              <w:rPr>
                <w:rFonts w:ascii="宋体" w:hAnsi="宋体"/>
                <w:szCs w:val="21"/>
              </w:rPr>
            </w:pPr>
            <w:r w:rsidRPr="00F40EE7">
              <w:rPr>
                <w:rFonts w:ascii="宋体" w:hAnsi="宋体" w:hint="eastAsia"/>
                <w:szCs w:val="21"/>
              </w:rPr>
              <w:t>（3）</w:t>
            </w:r>
            <w:r w:rsidR="002D1472" w:rsidRPr="00F40EE7">
              <w:rPr>
                <w:rFonts w:ascii="宋体" w:hAnsi="宋体" w:hint="eastAsia"/>
                <w:szCs w:val="21"/>
              </w:rPr>
              <w:t>中标人安排装运并通知采购人14天之内，中标人向采购人开具增值税发票，采购人向中标人支付设备款的40%；</w:t>
            </w:r>
          </w:p>
          <w:p w:rsidR="002D1472" w:rsidRPr="00F40EE7" w:rsidRDefault="004026C0" w:rsidP="004026C0">
            <w:pPr>
              <w:spacing w:line="400" w:lineRule="exact"/>
              <w:rPr>
                <w:rFonts w:ascii="宋体" w:hAnsi="宋体"/>
                <w:szCs w:val="21"/>
              </w:rPr>
            </w:pPr>
            <w:r w:rsidRPr="00F40EE7">
              <w:rPr>
                <w:rFonts w:ascii="宋体" w:hAnsi="宋体" w:hint="eastAsia"/>
                <w:szCs w:val="21"/>
              </w:rPr>
              <w:t>（4）</w:t>
            </w:r>
            <w:r w:rsidR="002D1472" w:rsidRPr="00F40EE7">
              <w:rPr>
                <w:rFonts w:ascii="宋体" w:hAnsi="宋体" w:hint="eastAsia"/>
                <w:szCs w:val="21"/>
              </w:rPr>
              <w:t>货到工地，经验收合格后14天内，采购人向中标人支付设备款的10%；</w:t>
            </w:r>
          </w:p>
          <w:p w:rsidR="002D1472" w:rsidRPr="00F40EE7" w:rsidRDefault="004026C0" w:rsidP="004026C0">
            <w:pPr>
              <w:spacing w:line="400" w:lineRule="exact"/>
              <w:rPr>
                <w:rFonts w:ascii="宋体" w:hAnsi="宋体"/>
                <w:szCs w:val="21"/>
              </w:rPr>
            </w:pPr>
            <w:r w:rsidRPr="00F40EE7">
              <w:rPr>
                <w:rFonts w:ascii="宋体" w:hAnsi="宋体" w:hint="eastAsia"/>
                <w:szCs w:val="21"/>
              </w:rPr>
              <w:t>（5）</w:t>
            </w:r>
            <w:r w:rsidR="002D1472" w:rsidRPr="00F40EE7">
              <w:rPr>
                <w:rFonts w:ascii="宋体" w:hAnsi="宋体" w:hint="eastAsia"/>
                <w:szCs w:val="21"/>
              </w:rPr>
              <w:t>电梯安装调试完毕，并通过当地负责特种设备安全监督管理部门验收合格后14天内，采购人向中标人支付设备款的10%</w:t>
            </w:r>
            <w:r w:rsidR="00F40EE7">
              <w:rPr>
                <w:rFonts w:ascii="宋体" w:hAnsi="宋体" w:hint="eastAsia"/>
                <w:szCs w:val="21"/>
              </w:rPr>
              <w:t>。</w:t>
            </w:r>
          </w:p>
          <w:p w:rsidR="002D1472" w:rsidRPr="00F40EE7" w:rsidRDefault="002D1472" w:rsidP="004026C0">
            <w:pPr>
              <w:spacing w:line="400" w:lineRule="exact"/>
              <w:rPr>
                <w:rFonts w:ascii="宋体" w:hAnsi="宋体"/>
                <w:szCs w:val="21"/>
              </w:rPr>
            </w:pPr>
            <w:r w:rsidRPr="00F40EE7">
              <w:rPr>
                <w:rFonts w:ascii="宋体" w:hAnsi="宋体" w:hint="eastAsia"/>
                <w:szCs w:val="21"/>
              </w:rPr>
              <w:t>B.安装款：</w:t>
            </w:r>
          </w:p>
          <w:p w:rsidR="002D1472" w:rsidRPr="00F40EE7" w:rsidRDefault="004026C0" w:rsidP="004026C0">
            <w:pPr>
              <w:spacing w:line="400" w:lineRule="exact"/>
              <w:rPr>
                <w:rFonts w:ascii="宋体" w:hAnsi="宋体"/>
                <w:szCs w:val="21"/>
              </w:rPr>
            </w:pPr>
            <w:r w:rsidRPr="00F40EE7">
              <w:rPr>
                <w:rFonts w:ascii="宋体" w:hAnsi="宋体" w:hint="eastAsia"/>
                <w:szCs w:val="21"/>
              </w:rPr>
              <w:t>（1）</w:t>
            </w:r>
            <w:r w:rsidR="002D1472" w:rsidRPr="00F40EE7">
              <w:rPr>
                <w:rFonts w:ascii="宋体" w:hAnsi="宋体" w:hint="eastAsia"/>
                <w:szCs w:val="21"/>
              </w:rPr>
              <w:t>安装人员进场后7天内支付安装款的50%；</w:t>
            </w:r>
          </w:p>
          <w:p w:rsidR="002D1472" w:rsidRPr="00F40EE7" w:rsidRDefault="004026C0" w:rsidP="00AC6376">
            <w:pPr>
              <w:spacing w:line="400" w:lineRule="exact"/>
              <w:rPr>
                <w:rFonts w:ascii="宋体" w:hAnsi="宋体"/>
                <w:szCs w:val="21"/>
              </w:rPr>
            </w:pPr>
            <w:r w:rsidRPr="00F40EE7">
              <w:rPr>
                <w:rFonts w:ascii="宋体" w:hAnsi="宋体" w:hint="eastAsia"/>
                <w:szCs w:val="21"/>
              </w:rPr>
              <w:t>（2）</w:t>
            </w:r>
            <w:r w:rsidR="002D1472" w:rsidRPr="00F40EE7">
              <w:rPr>
                <w:rFonts w:ascii="宋体" w:hAnsi="宋体" w:hint="eastAsia"/>
                <w:szCs w:val="21"/>
              </w:rPr>
              <w:t>设备试运行，</w:t>
            </w:r>
            <w:r w:rsidR="00AC6376">
              <w:rPr>
                <w:rFonts w:ascii="宋体" w:hAnsi="宋体" w:hint="eastAsia"/>
                <w:szCs w:val="21"/>
              </w:rPr>
              <w:t>经</w:t>
            </w:r>
            <w:r w:rsidR="002D1472" w:rsidRPr="00F40EE7">
              <w:rPr>
                <w:rFonts w:ascii="宋体" w:hAnsi="宋体" w:hint="eastAsia"/>
                <w:szCs w:val="21"/>
              </w:rPr>
              <w:t>宁波市特种设备检验研究院验收合格后7天内支付安装款的50%。</w:t>
            </w:r>
          </w:p>
        </w:tc>
      </w:tr>
      <w:tr w:rsidR="002D1472" w:rsidRPr="00F40EE7" w:rsidTr="00CD4CB0">
        <w:trPr>
          <w:trHeight w:val="410"/>
          <w:jc w:val="center"/>
        </w:trPr>
        <w:tc>
          <w:tcPr>
            <w:tcW w:w="670" w:type="dxa"/>
            <w:vAlign w:val="center"/>
          </w:tcPr>
          <w:p w:rsidR="002D1472" w:rsidRPr="00F40EE7" w:rsidRDefault="00FC2823" w:rsidP="004026C0">
            <w:pPr>
              <w:spacing w:line="400" w:lineRule="exact"/>
              <w:jc w:val="center"/>
              <w:rPr>
                <w:rFonts w:ascii="宋体" w:hAnsi="宋体"/>
                <w:bCs/>
                <w:szCs w:val="21"/>
              </w:rPr>
            </w:pPr>
            <w:r>
              <w:rPr>
                <w:rFonts w:ascii="宋体" w:hAnsi="宋体" w:hint="eastAsia"/>
                <w:bCs/>
                <w:szCs w:val="21"/>
              </w:rPr>
              <w:t>8</w:t>
            </w:r>
          </w:p>
        </w:tc>
        <w:tc>
          <w:tcPr>
            <w:tcW w:w="8031" w:type="dxa"/>
            <w:vAlign w:val="center"/>
          </w:tcPr>
          <w:p w:rsidR="002D1472" w:rsidRPr="00F40EE7" w:rsidRDefault="001D4E88" w:rsidP="004026C0">
            <w:pPr>
              <w:snapToGrid w:val="0"/>
              <w:spacing w:line="400" w:lineRule="exact"/>
              <w:rPr>
                <w:rFonts w:ascii="宋体" w:hAnsi="宋体"/>
                <w:bCs/>
                <w:szCs w:val="21"/>
              </w:rPr>
            </w:pPr>
            <w:r w:rsidRPr="00F40EE7">
              <w:rPr>
                <w:rFonts w:asciiTheme="minorEastAsia" w:eastAsiaTheme="minorEastAsia" w:hAnsiTheme="minorEastAsia" w:cstheme="majorEastAsia" w:hint="eastAsia"/>
                <w:szCs w:val="21"/>
              </w:rPr>
              <w:t>★同意采购方对投标文件内容的真实性和有效性进行监督审查、验证</w:t>
            </w:r>
            <w:r w:rsidRPr="00F40EE7">
              <w:rPr>
                <w:rFonts w:asciiTheme="minorEastAsia" w:eastAsiaTheme="minorEastAsia" w:hAnsiTheme="minorEastAsia" w:cstheme="majorEastAsia" w:hint="eastAsia"/>
                <w:bCs/>
                <w:szCs w:val="21"/>
              </w:rPr>
              <w:t>。</w:t>
            </w:r>
          </w:p>
        </w:tc>
      </w:tr>
    </w:tbl>
    <w:p w:rsidR="002D1472" w:rsidRDefault="002D1472" w:rsidP="002D1472"/>
    <w:p w:rsidR="00FC2823" w:rsidRDefault="00FC2823">
      <w:pPr>
        <w:pStyle w:val="a7"/>
        <w:snapToGrid w:val="0"/>
        <w:spacing w:beforeLines="0" w:afterLines="0"/>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第三章  投标人须知</w:t>
      </w:r>
    </w:p>
    <w:p w:rsidR="00E874EC" w:rsidRDefault="00E874EC">
      <w:pPr>
        <w:pStyle w:val="a7"/>
        <w:snapToGrid w:val="0"/>
        <w:spacing w:beforeLines="0" w:afterLines="0"/>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b/>
          <w:bCs/>
          <w:sz w:val="28"/>
          <w:szCs w:val="28"/>
        </w:rPr>
        <w:t>前附表</w:t>
      </w:r>
    </w:p>
    <w:p w:rsidR="00E874EC" w:rsidRDefault="00E874EC">
      <w:pPr>
        <w:pStyle w:val="a7"/>
        <w:snapToGrid w:val="0"/>
        <w:spacing w:beforeLines="0" w:afterLines="0"/>
        <w:jc w:val="center"/>
        <w:outlineLvl w:val="0"/>
        <w:rPr>
          <w:rFonts w:ascii="黑体" w:eastAsia="黑体" w:hAnsi="宋体"/>
          <w:b/>
          <w:bCs/>
          <w:sz w:val="28"/>
          <w:szCs w:val="28"/>
        </w:rPr>
      </w:pPr>
    </w:p>
    <w:tbl>
      <w:tblPr>
        <w:tblW w:w="85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9"/>
        <w:gridCol w:w="7816"/>
      </w:tblGrid>
      <w:tr w:rsidR="00E874EC" w:rsidTr="007B2998">
        <w:trPr>
          <w:trHeight w:val="665"/>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Default="009622B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序号</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Default="009622B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内容、要求</w:t>
            </w:r>
          </w:p>
        </w:tc>
      </w:tr>
      <w:tr w:rsidR="00E874EC" w:rsidTr="00D91259">
        <w:trPr>
          <w:trHeight w:val="678"/>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Default="00B27AF5">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Default="009622B3">
            <w:pPr>
              <w:tabs>
                <w:tab w:val="left" w:pos="105"/>
                <w:tab w:val="left" w:pos="735"/>
                <w:tab w:val="left" w:pos="945"/>
                <w:tab w:val="left" w:pos="3360"/>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专门面向中小微企业招标：</w:t>
            </w:r>
            <w:r>
              <w:rPr>
                <w:rFonts w:asciiTheme="minorEastAsia" w:eastAsiaTheme="minorEastAsia" w:hAnsiTheme="minorEastAsia" w:hint="eastAsia"/>
                <w:szCs w:val="21"/>
                <w:bdr w:val="single" w:sz="4" w:space="0" w:color="auto"/>
              </w:rPr>
              <w:t xml:space="preserve">  </w:t>
            </w:r>
            <w:r>
              <w:rPr>
                <w:rFonts w:asciiTheme="minorEastAsia" w:eastAsiaTheme="minorEastAsia" w:hAnsiTheme="minorEastAsia" w:hint="eastAsia"/>
                <w:szCs w:val="21"/>
              </w:rPr>
              <w:t>是；</w:t>
            </w:r>
            <w:r>
              <w:rPr>
                <w:rFonts w:asciiTheme="minorEastAsia" w:eastAsiaTheme="minorEastAsia" w:hAnsiTheme="minorEastAsia" w:hint="eastAsia"/>
                <w:szCs w:val="21"/>
                <w:bdr w:val="single" w:sz="4" w:space="0" w:color="auto"/>
              </w:rPr>
              <w:t>√</w:t>
            </w:r>
            <w:r>
              <w:rPr>
                <w:rFonts w:asciiTheme="minorEastAsia" w:eastAsiaTheme="minorEastAsia" w:hAnsiTheme="minorEastAsia" w:hint="eastAsia"/>
                <w:szCs w:val="21"/>
              </w:rPr>
              <w:t>否。非专门面向中小微企业招标项目，投标人为小微企业的，其投标价格给予6%的价格扣除后参与评审。</w:t>
            </w:r>
          </w:p>
        </w:tc>
      </w:tr>
      <w:tr w:rsidR="00E874EC" w:rsidTr="00D91259">
        <w:trPr>
          <w:trHeight w:val="461"/>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Default="009622B3" w:rsidP="00B27AF5">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w:t>
            </w:r>
            <w:r w:rsidR="00B27AF5">
              <w:rPr>
                <w:rFonts w:asciiTheme="minorEastAsia" w:eastAsiaTheme="minorEastAsia" w:hAnsiTheme="minorEastAsia" w:hint="eastAsia"/>
                <w:bCs/>
                <w:szCs w:val="21"/>
              </w:rPr>
              <w:t>2</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tabs>
                <w:tab w:val="left" w:pos="180"/>
                <w:tab w:val="left" w:pos="360"/>
              </w:tabs>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本次招标有关信息公告在</w:t>
            </w:r>
          </w:p>
          <w:p w:rsidR="00E874EC" w:rsidRDefault="00053A78">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宁波市公共资源交易网宁海县分网（http://bidding.ningbo.gov.cn/ninghai/)</w:t>
            </w:r>
          </w:p>
          <w:p w:rsidR="00E874EC" w:rsidRDefault="009622B3">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w:t>
            </w:r>
          </w:p>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w:t>
            </w:r>
          </w:p>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本项目自发布公告后后续可能出现的修改通知，澄清说明等都发布在上述媒体，请供应商随时关注下载，如有错过，后果自负。</w:t>
            </w:r>
          </w:p>
        </w:tc>
      </w:tr>
      <w:tr w:rsidR="00E874EC" w:rsidTr="007B2998">
        <w:trPr>
          <w:trHeight w:val="536"/>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Default="009622B3" w:rsidP="00B27AF5">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w:t>
            </w:r>
            <w:r w:rsidR="00B27AF5">
              <w:rPr>
                <w:rFonts w:asciiTheme="minorEastAsia" w:eastAsiaTheme="minorEastAsia" w:hAnsiTheme="minorEastAsia" w:hint="eastAsia"/>
                <w:szCs w:val="21"/>
              </w:rPr>
              <w:t>3</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本招标文件中要求提供的原件也可用有效的公证件代替。</w:t>
            </w:r>
          </w:p>
        </w:tc>
      </w:tr>
      <w:tr w:rsidR="00E874EC" w:rsidTr="007B2998">
        <w:trPr>
          <w:trHeight w:val="536"/>
          <w:jc w:val="center"/>
        </w:trPr>
        <w:tc>
          <w:tcPr>
            <w:tcW w:w="769" w:type="dxa"/>
            <w:tcBorders>
              <w:top w:val="single" w:sz="4" w:space="0" w:color="auto"/>
              <w:left w:val="single" w:sz="4" w:space="0" w:color="auto"/>
              <w:bottom w:val="single" w:sz="4" w:space="0" w:color="auto"/>
              <w:right w:val="single" w:sz="4" w:space="0" w:color="auto"/>
            </w:tcBorders>
            <w:vAlign w:val="center"/>
          </w:tcPr>
          <w:p w:rsidR="00E874EC" w:rsidRDefault="00B27AF5">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7816" w:type="dxa"/>
            <w:tcBorders>
              <w:top w:val="single" w:sz="4" w:space="0" w:color="auto"/>
              <w:left w:val="single" w:sz="4" w:space="0" w:color="auto"/>
              <w:bottom w:val="single" w:sz="4" w:space="0" w:color="auto"/>
              <w:right w:val="single" w:sz="4" w:space="0" w:color="auto"/>
            </w:tcBorders>
            <w:vAlign w:val="center"/>
          </w:tcPr>
          <w:p w:rsidR="00E874EC" w:rsidRDefault="009622B3">
            <w:pPr>
              <w:autoSpaceDE w:val="0"/>
              <w:autoSpaceDN w:val="0"/>
              <w:snapToGrid w:val="0"/>
              <w:spacing w:line="400" w:lineRule="exact"/>
              <w:textAlignment w:val="bottom"/>
              <w:rPr>
                <w:rFonts w:asciiTheme="minorEastAsia" w:eastAsiaTheme="minorEastAsia" w:hAnsiTheme="minorEastAsia"/>
                <w:szCs w:val="21"/>
              </w:rPr>
            </w:pPr>
            <w:r>
              <w:rPr>
                <w:rFonts w:asciiTheme="minorEastAsia" w:eastAsiaTheme="minorEastAsia" w:hAnsiTheme="minorEastAsia"/>
                <w:szCs w:val="21"/>
              </w:rPr>
              <w:t>解释：本招标文件的解释权属于采购人、采购代理机构。</w:t>
            </w:r>
          </w:p>
        </w:tc>
      </w:tr>
    </w:tbl>
    <w:p w:rsidR="00E874EC" w:rsidRDefault="009622B3">
      <w:pPr>
        <w:spacing w:line="400" w:lineRule="exact"/>
        <w:jc w:val="center"/>
        <w:rPr>
          <w:rFonts w:asciiTheme="minorEastAsia" w:eastAsiaTheme="minorEastAsia" w:hAnsiTheme="minorEastAsia"/>
          <w:szCs w:val="21"/>
        </w:rPr>
      </w:pPr>
      <w:r>
        <w:rPr>
          <w:rFonts w:hint="eastAsia"/>
        </w:rPr>
        <w:br w:type="page"/>
      </w:r>
      <w:r>
        <w:rPr>
          <w:rFonts w:asciiTheme="minorEastAsia" w:eastAsiaTheme="minorEastAsia" w:hAnsiTheme="minorEastAsia" w:hint="eastAsia"/>
          <w:b/>
          <w:bCs/>
          <w:szCs w:val="21"/>
        </w:rPr>
        <w:lastRenderedPageBreak/>
        <w:t>一、总  则</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适用范围</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本招标文件适用于该项目的招标、投标、开标、资格审查、评标、定标、合同、验收等行为（法律、法规另有规定的，从其规定）。</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（二）定义</w:t>
      </w:r>
    </w:p>
    <w:p w:rsidR="00E874EC" w:rsidRDefault="009622B3">
      <w:pPr>
        <w:snapToGrid w:val="0"/>
        <w:spacing w:line="4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w:t>
      </w:r>
      <w:r>
        <w:rPr>
          <w:rFonts w:asciiTheme="minorEastAsia" w:eastAsiaTheme="minorEastAsia" w:hAnsiTheme="minorEastAsia"/>
          <w:szCs w:val="21"/>
        </w:rPr>
        <w:t>是指依法进行政府</w:t>
      </w:r>
      <w:r>
        <w:rPr>
          <w:rFonts w:asciiTheme="minorEastAsia" w:eastAsiaTheme="minorEastAsia" w:hAnsiTheme="minorEastAsia" w:hint="eastAsia"/>
          <w:szCs w:val="21"/>
        </w:rPr>
        <w:t>采购的国家机关、事业单位、团体组织。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2.“采购代理机构”是指宁海县政府采购中心。</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投标人”是指响应招标、参加投标竞争的法人、其他组织或者自然人。</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”是指实质性要求条款。</w:t>
      </w:r>
    </w:p>
    <w:p w:rsidR="00E874EC" w:rsidRDefault="009622B3">
      <w:pPr>
        <w:spacing w:line="400" w:lineRule="exact"/>
        <w:ind w:firstLineChars="200" w:firstLine="420"/>
        <w:rPr>
          <w:rFonts w:asciiTheme="minorEastAsia" w:eastAsiaTheme="minorEastAsia" w:hAnsiTheme="minorEastAsia"/>
          <w:szCs w:val="21"/>
        </w:rPr>
      </w:pPr>
      <w:bookmarkStart w:id="4" w:name="_Toc317685562"/>
      <w:bookmarkStart w:id="5" w:name="_Toc304292180"/>
      <w:r>
        <w:rPr>
          <w:rFonts w:asciiTheme="minorEastAsia" w:eastAsiaTheme="minorEastAsia" w:hAnsiTheme="minorEastAsia" w:hint="eastAsia"/>
          <w:szCs w:val="21"/>
        </w:rPr>
        <w:t>（三）投标委</w:t>
      </w:r>
      <w:bookmarkEnd w:id="4"/>
      <w:bookmarkEnd w:id="5"/>
      <w:r>
        <w:rPr>
          <w:rFonts w:asciiTheme="minorEastAsia" w:eastAsiaTheme="minorEastAsia" w:hAnsiTheme="minorEastAsia" w:hint="eastAsia"/>
          <w:szCs w:val="21"/>
        </w:rPr>
        <w:t>托</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w:t>
      </w:r>
      <w:r>
        <w:rPr>
          <w:rFonts w:asciiTheme="minorEastAsia" w:eastAsiaTheme="minorEastAsia" w:hAnsiTheme="minorEastAsia"/>
          <w:szCs w:val="21"/>
        </w:rPr>
        <w:t>代表须携带</w:t>
      </w:r>
      <w:r>
        <w:rPr>
          <w:rFonts w:asciiTheme="minorEastAsia" w:eastAsiaTheme="minorEastAsia" w:hAnsiTheme="minorEastAsia" w:hint="eastAsia"/>
          <w:szCs w:val="21"/>
        </w:rPr>
        <w:t>有效</w:t>
      </w:r>
      <w:r>
        <w:rPr>
          <w:rFonts w:asciiTheme="minorEastAsia" w:eastAsiaTheme="minorEastAsia" w:hAnsiTheme="minorEastAsia"/>
          <w:szCs w:val="21"/>
        </w:rPr>
        <w:t>身份证</w:t>
      </w:r>
      <w:r>
        <w:rPr>
          <w:rFonts w:asciiTheme="minorEastAsia" w:eastAsiaTheme="minorEastAsia" w:hAnsiTheme="minorEastAsia" w:hint="eastAsia"/>
          <w:szCs w:val="21"/>
        </w:rPr>
        <w:t>件</w:t>
      </w:r>
      <w:r>
        <w:rPr>
          <w:rFonts w:asciiTheme="minorEastAsia" w:eastAsiaTheme="minorEastAsia" w:hAnsiTheme="minorEastAsia"/>
          <w:szCs w:val="21"/>
        </w:rPr>
        <w:t>。如</w:t>
      </w:r>
      <w:r>
        <w:rPr>
          <w:rFonts w:asciiTheme="minorEastAsia" w:eastAsiaTheme="minorEastAsia" w:hAnsiTheme="minorEastAsia" w:hint="eastAsia"/>
          <w:szCs w:val="21"/>
        </w:rPr>
        <w:t>投标人</w:t>
      </w:r>
      <w:r>
        <w:rPr>
          <w:rFonts w:asciiTheme="minorEastAsia" w:eastAsiaTheme="minorEastAsia" w:hAnsiTheme="minorEastAsia"/>
          <w:szCs w:val="21"/>
        </w:rPr>
        <w:t>代表不是法定代表人／负责人，须有法定代表人／负责人出具的授权委托书原件</w:t>
      </w:r>
      <w:r>
        <w:rPr>
          <w:rFonts w:asciiTheme="minorEastAsia" w:eastAsiaTheme="minorEastAsia" w:hAnsiTheme="minorEastAsia" w:hint="eastAsia"/>
          <w:szCs w:val="21"/>
        </w:rPr>
        <w:t>（</w:t>
      </w:r>
      <w:r>
        <w:rPr>
          <w:rFonts w:asciiTheme="minorEastAsia" w:eastAsiaTheme="minorEastAsia" w:hAnsiTheme="minorEastAsia"/>
          <w:szCs w:val="21"/>
        </w:rPr>
        <w:t>格式见</w:t>
      </w:r>
      <w:r>
        <w:rPr>
          <w:rFonts w:asciiTheme="minorEastAsia" w:eastAsiaTheme="minorEastAsia" w:hAnsiTheme="minorEastAsia" w:hint="eastAsia"/>
          <w:szCs w:val="21"/>
        </w:rPr>
        <w:t>附件</w:t>
      </w:r>
      <w:r>
        <w:rPr>
          <w:rFonts w:asciiTheme="minorEastAsia" w:eastAsiaTheme="minorEastAsia" w:hAnsiTheme="minorEastAsia"/>
          <w:szCs w:val="21"/>
        </w:rPr>
        <w:t>）</w:t>
      </w:r>
      <w:r>
        <w:rPr>
          <w:rFonts w:asciiTheme="minorEastAsia" w:eastAsiaTheme="minorEastAsia" w:hAnsiTheme="minorEastAsia" w:hint="eastAsia"/>
          <w:szCs w:val="21"/>
        </w:rPr>
        <w:t>，</w:t>
      </w:r>
      <w:bookmarkStart w:id="6" w:name="_Toc304292181"/>
      <w:bookmarkStart w:id="7" w:name="_Toc317685563"/>
      <w:r>
        <w:rPr>
          <w:rFonts w:asciiTheme="minorEastAsia" w:eastAsiaTheme="minorEastAsia" w:hAnsiTheme="minorEastAsia" w:hint="eastAsia"/>
          <w:szCs w:val="21"/>
        </w:rPr>
        <w:t>银行、保险、石油石化、电力、电信、移动、联通等分支机构可提供分支机构负责人授权书。</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w:t>
      </w:r>
      <w:bookmarkEnd w:id="6"/>
      <w:bookmarkEnd w:id="7"/>
      <w:r>
        <w:rPr>
          <w:rFonts w:asciiTheme="minorEastAsia" w:eastAsiaTheme="minorEastAsia" w:hAnsiTheme="minorEastAsia" w:hint="eastAsia"/>
          <w:szCs w:val="21"/>
        </w:rPr>
        <w:t>投标费用</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无论投标结果如何，投标人均应自行承担所有与投标有关的全部费用。</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（五）转包与分包</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本项目不得转包。</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本项目不允许分包</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（六）特别说明</w:t>
      </w:r>
    </w:p>
    <w:p w:rsidR="00E874EC" w:rsidRDefault="009622B3">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1.若采用最低评标价法的采购项目，提供相同品牌产品的不同投标人参加同一合同项下投标的，以其中通过资格审查、符合性审查且报价最低的参加评标；报价相同的，采取随机抽取方式确定一个参加评标的投标人，其他投标无效。</w:t>
      </w:r>
    </w:p>
    <w:p w:rsidR="00E874EC" w:rsidRDefault="009622B3">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若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一个投标人获得中标人推荐资格，其他同品牌投标人不作为中标候选人。</w:t>
      </w:r>
    </w:p>
    <w:p w:rsidR="00E874EC" w:rsidRDefault="009622B3">
      <w:pPr>
        <w:spacing w:line="400" w:lineRule="exact"/>
        <w:ind w:firstLineChars="200" w:firstLine="422"/>
        <w:rPr>
          <w:rFonts w:ascii="宋体" w:hAnsi="宋体"/>
          <w:b/>
          <w:szCs w:val="21"/>
        </w:rPr>
      </w:pPr>
      <w:r>
        <w:rPr>
          <w:rFonts w:ascii="宋体" w:hAnsi="宋体" w:hint="eastAsia"/>
          <w:b/>
          <w:szCs w:val="21"/>
        </w:rPr>
        <w:t>本项目为单一产品采购项目，采购人根据采购项目技术构成、产品价格比重等情况确定核心产品为</w:t>
      </w:r>
      <w:r w:rsidR="00A9785B">
        <w:rPr>
          <w:rFonts w:ascii="宋体" w:hAnsi="宋体" w:hint="eastAsia"/>
          <w:b/>
          <w:szCs w:val="21"/>
        </w:rPr>
        <w:t>电梯</w:t>
      </w:r>
      <w:r>
        <w:rPr>
          <w:rFonts w:ascii="宋体" w:hAnsi="宋体" w:hint="eastAsia"/>
          <w:b/>
          <w:szCs w:val="21"/>
        </w:rPr>
        <w:t>，故上述相同品牌产品单指</w:t>
      </w:r>
      <w:r w:rsidR="00A9785B">
        <w:rPr>
          <w:rFonts w:ascii="宋体" w:hAnsi="宋体" w:hint="eastAsia"/>
          <w:b/>
          <w:szCs w:val="21"/>
        </w:rPr>
        <w:t>电梯</w:t>
      </w:r>
      <w:r>
        <w:rPr>
          <w:rFonts w:ascii="宋体" w:hAnsi="宋体" w:hint="eastAsia"/>
          <w:b/>
          <w:szCs w:val="21"/>
        </w:rPr>
        <w:t>。多家投标人提供的核心产品品牌相同的，按前两款规定处理。</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2.银行、保险、石油石化、电力、电信、移动、联通等行业实行许可证管理的本地分支机构可直接参与投标，法人代表授权书可以为分公司负责人授权。</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（七）采购项目需要落实的政府采购政策</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1.节能环保要求</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采购人拟采购的产品属于品目清单范围的，采购人及其委托的采购代理机构</w:t>
      </w:r>
      <w:r>
        <w:rPr>
          <w:rFonts w:asciiTheme="minorEastAsia" w:eastAsiaTheme="minorEastAsia" w:hAnsiTheme="minorEastAsia" w:hint="eastAsia"/>
          <w:szCs w:val="21"/>
        </w:rPr>
        <w:t>将</w:t>
      </w:r>
      <w:r>
        <w:rPr>
          <w:rFonts w:asciiTheme="minorEastAsia" w:eastAsiaTheme="minorEastAsia" w:hAnsiTheme="minorEastAsia"/>
          <w:szCs w:val="21"/>
        </w:rPr>
        <w:t>依据国家</w:t>
      </w:r>
      <w:r>
        <w:rPr>
          <w:rFonts w:asciiTheme="minorEastAsia" w:eastAsiaTheme="minorEastAsia" w:hAnsiTheme="minorEastAsia"/>
          <w:szCs w:val="21"/>
        </w:rPr>
        <w:lastRenderedPageBreak/>
        <w:t>确定的认证机构出具的、处于有效期之内的节能产品、环境标志产品认证证书，对获得证书的产品实施政府优先采购或强制采购。</w:t>
      </w:r>
      <w:r>
        <w:rPr>
          <w:rFonts w:asciiTheme="minorEastAsia" w:eastAsiaTheme="minorEastAsia" w:hAnsiTheme="minorEastAsia" w:hint="eastAsia"/>
          <w:szCs w:val="21"/>
        </w:rPr>
        <w:t>投标人须提供相关产品认证证书。</w:t>
      </w:r>
    </w:p>
    <w:p w:rsidR="000764FA" w:rsidRPr="00CA44F8" w:rsidRDefault="000764FA" w:rsidP="000764FA">
      <w:pPr>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2.小型、微型企业价格扣除</w:t>
      </w:r>
    </w:p>
    <w:p w:rsidR="000764FA" w:rsidRPr="00CA44F8" w:rsidRDefault="000764FA" w:rsidP="000764FA">
      <w:pPr>
        <w:shd w:val="clear" w:color="auto" w:fill="FFFFFF"/>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1）参加政府采购活动的中小企业，是指在中华人民共和国境内依法设立，依据国务院批准的中小企业划分标准确定的中型企业、小型企业和微型企业，但与大企业的负责人为同一人，或者与大企业存在直接控股、管理关系的除外。</w:t>
      </w:r>
    </w:p>
    <w:p w:rsidR="000764FA" w:rsidRPr="00CA44F8" w:rsidRDefault="000764FA" w:rsidP="000764FA">
      <w:pPr>
        <w:widowControl/>
        <w:shd w:val="clear" w:color="auto" w:fill="FFFFFF"/>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符合中小企业划分标准的个体工商户，在政府采购活动中视同中小企业。</w:t>
      </w:r>
    </w:p>
    <w:p w:rsidR="000764FA" w:rsidRPr="00CA44F8" w:rsidRDefault="000764FA" w:rsidP="000764FA">
      <w:pPr>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（2）参加政府采购活动的小微企业应当提供《中小企业声明函》。</w:t>
      </w:r>
    </w:p>
    <w:p w:rsidR="000764FA" w:rsidRPr="00CA44F8" w:rsidRDefault="000764FA" w:rsidP="000764FA">
      <w:pPr>
        <w:shd w:val="clear" w:color="auto" w:fill="FFFFFF"/>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（3）对于经主管预算单位统筹后未预留份额专门面向中小企业采购的采购项目，以及预留份额项目中的非预留部分采购包，应当对符合规定的小微企业报价给予6%的扣除，用扣除后的价格参加评审。 </w:t>
      </w:r>
    </w:p>
    <w:p w:rsidR="000764FA" w:rsidRPr="00CA44F8" w:rsidRDefault="000764FA" w:rsidP="000764FA">
      <w:pPr>
        <w:widowControl/>
        <w:shd w:val="clear" w:color="auto" w:fill="FFFFFF"/>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4）接受大中型企业与小微企业组成联合体或者允许大中型企业向一家或者多家小微企业分包的采购项目，对于联合协议或者分包意向协议约定小微企业的合同份额占到合同总金额30%以上的，应当对联合体或者大中型企业的报价给予2%的扣除，用扣除后的价格参加评审。组成联合体或者接受分包的小微企业与联合体内其他企业、分包企业之间存在直接控股、管理关系的，不享受价格扣除优惠政策。</w:t>
      </w:r>
    </w:p>
    <w:p w:rsidR="000764FA" w:rsidRPr="00CA44F8" w:rsidRDefault="000764FA" w:rsidP="000764FA">
      <w:pPr>
        <w:widowControl/>
        <w:shd w:val="clear" w:color="auto" w:fill="FFFFFF"/>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价格扣除比例或者价格分加分比例对小型企业和微型企业同等对待，不作区分。</w:t>
      </w:r>
    </w:p>
    <w:p w:rsidR="000764FA" w:rsidRPr="00CA44F8" w:rsidRDefault="000764FA" w:rsidP="000764FA">
      <w:pPr>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0764FA" w:rsidRPr="00CA44F8" w:rsidRDefault="000764FA" w:rsidP="000764FA">
      <w:pPr>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（6）</w:t>
      </w:r>
      <w:r w:rsidRPr="00CA44F8">
        <w:rPr>
          <w:rFonts w:asciiTheme="minorEastAsia" w:eastAsiaTheme="minorEastAsia" w:hAnsiTheme="minorEastAsia"/>
          <w:szCs w:val="21"/>
        </w:rPr>
        <w:t>根据《关于促进残疾人就业政府采购政策的通知》（财库</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2017</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141号）规定，残疾人福利性单位视同小型、微型企业。符合条件的残疾人福利性单位在参加政府采购活动时，应当在投标文件中提供《残疾人福利性单位声明函》（格式附后），并对声明的真实性负责。</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二</w:t>
      </w:r>
      <w:r>
        <w:rPr>
          <w:rFonts w:asciiTheme="minorEastAsia" w:eastAsiaTheme="minorEastAsia" w:hAnsiTheme="minorEastAsia" w:hint="eastAsia"/>
          <w:b/>
          <w:szCs w:val="21"/>
        </w:rPr>
        <w:t>、</w:t>
      </w:r>
      <w:r>
        <w:rPr>
          <w:rFonts w:asciiTheme="minorEastAsia" w:eastAsiaTheme="minorEastAsia" w:hAnsiTheme="minorEastAsia"/>
          <w:b/>
          <w:szCs w:val="21"/>
        </w:rPr>
        <w:t>招标文件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（一）招标文件的构成。本招标文件由以下部分组成：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.招标</w:t>
      </w:r>
      <w:r>
        <w:rPr>
          <w:rFonts w:asciiTheme="minorEastAsia" w:eastAsiaTheme="minorEastAsia" w:hAnsiTheme="minorEastAsia"/>
          <w:szCs w:val="21"/>
        </w:rPr>
        <w:t>公告</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采购需求</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投标人须知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评标办法及</w:t>
      </w:r>
      <w:r>
        <w:rPr>
          <w:rFonts w:asciiTheme="minorEastAsia" w:eastAsiaTheme="minorEastAsia" w:hAnsiTheme="minorEastAsia" w:hint="eastAsia"/>
          <w:szCs w:val="21"/>
        </w:rPr>
        <w:t>评标</w:t>
      </w:r>
      <w:r>
        <w:rPr>
          <w:rFonts w:asciiTheme="minorEastAsia" w:eastAsiaTheme="minorEastAsia" w:hAnsiTheme="minorEastAsia"/>
          <w:szCs w:val="21"/>
        </w:rPr>
        <w:t>标准</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.政府采购</w:t>
      </w:r>
      <w:r>
        <w:rPr>
          <w:rFonts w:asciiTheme="minorEastAsia" w:eastAsiaTheme="minorEastAsia" w:hAnsiTheme="minorEastAsia"/>
          <w:szCs w:val="21"/>
        </w:rPr>
        <w:t>合同主要条款</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投标文件格式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7.本项目</w:t>
      </w:r>
      <w:r>
        <w:rPr>
          <w:rFonts w:asciiTheme="minorEastAsia" w:eastAsiaTheme="minorEastAsia" w:hAnsiTheme="minorEastAsia"/>
          <w:szCs w:val="21"/>
        </w:rPr>
        <w:t>招标文件</w:t>
      </w:r>
      <w:r>
        <w:rPr>
          <w:rFonts w:asciiTheme="minorEastAsia" w:eastAsiaTheme="minorEastAsia" w:hAnsiTheme="minorEastAsia" w:hint="eastAsia"/>
          <w:szCs w:val="21"/>
        </w:rPr>
        <w:t>的</w:t>
      </w:r>
      <w:r>
        <w:rPr>
          <w:rFonts w:asciiTheme="minorEastAsia" w:eastAsiaTheme="minorEastAsia" w:hAnsiTheme="minorEastAsia"/>
          <w:szCs w:val="21"/>
        </w:rPr>
        <w:t>澄清、答复、修改、补充的内容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（二）招标文件的澄清与修改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1</w:t>
      </w:r>
      <w:r>
        <w:rPr>
          <w:rFonts w:asciiTheme="minorEastAsia" w:eastAsiaTheme="minorEastAsia" w:hAnsiTheme="minorEastAsia" w:hint="eastAsia"/>
          <w:szCs w:val="21"/>
        </w:rPr>
        <w:t>.采购人或者采购代理机构可以对已发出的招标文件进行必要的澄清或者修改。为使潜在投标人有足够的时间修改投标文件，采购人或者采购代理机构应在投标截止时间15日前在原公告发布媒体上发布通知，不足15日的，采购人或者采购代理机构应当顺延提交投标文件的截止时间。</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澄清或者修改的内容为招标文件的组成部分</w:t>
      </w:r>
      <w:r>
        <w:rPr>
          <w:rFonts w:asciiTheme="minorEastAsia" w:hAnsiTheme="minorEastAsia" w:hint="eastAsia"/>
          <w:szCs w:val="21"/>
        </w:rPr>
        <w:t>。</w:t>
      </w:r>
    </w:p>
    <w:p w:rsidR="00E874EC" w:rsidRDefault="009622B3" w:rsidP="006467F1">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3.所有投标人均有义务登陆</w:t>
      </w:r>
      <w:r w:rsidR="00053A78">
        <w:rPr>
          <w:rFonts w:asciiTheme="minorEastAsia" w:eastAsiaTheme="minorEastAsia" w:hAnsiTheme="minorEastAsia" w:hint="eastAsia"/>
          <w:szCs w:val="21"/>
        </w:rPr>
        <w:t>宁波市公共资源交易网宁海县分网（http://bidding.ningbo.gov.cn/ninghai/)</w:t>
      </w:r>
      <w:r>
        <w:rPr>
          <w:rFonts w:asciiTheme="minorEastAsia" w:eastAsiaTheme="minorEastAsia" w:hAnsiTheme="minorEastAsia" w:hint="eastAsia"/>
          <w:szCs w:val="21"/>
        </w:rPr>
        <w:t>、宁波政府采购网（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）和浙江政府采购网（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）网站获取相关信息，宁海县政府采购中心发布在上述网站的修改通知，澄清说明等视为已送达各投标人且已为各投标人知悉，请各投标人密切关注。</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三</w:t>
      </w:r>
      <w:r>
        <w:rPr>
          <w:rFonts w:asciiTheme="minorEastAsia" w:eastAsiaTheme="minorEastAsia" w:hAnsiTheme="minorEastAsia" w:hint="eastAsia"/>
          <w:b/>
          <w:szCs w:val="21"/>
        </w:rPr>
        <w:t>、</w:t>
      </w:r>
      <w:r>
        <w:rPr>
          <w:rFonts w:asciiTheme="minorEastAsia" w:eastAsiaTheme="minorEastAsia" w:hAnsiTheme="minorEastAsia"/>
          <w:b/>
          <w:szCs w:val="21"/>
        </w:rPr>
        <w:t>投标文件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（一）投标文件的组成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投标文件由技术商务文件及报价文件两部分组成。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1.技术商务文件的内容组成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（1）资格条件自查表（格式见附件）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（2）符合性自查表（格式见附件）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（3）评分索引表（格式详见技术商务文件格式中的评分索引表）</w:t>
      </w:r>
    </w:p>
    <w:p w:rsidR="00E874EC" w:rsidRPr="00086A4E" w:rsidRDefault="009622B3">
      <w:pPr>
        <w:spacing w:line="400" w:lineRule="exact"/>
        <w:ind w:firstLineChars="200" w:firstLine="420"/>
        <w:rPr>
          <w:rFonts w:asciiTheme="minorEastAsia" w:eastAsiaTheme="minorEastAsia" w:hAnsiTheme="minorEastAsia"/>
          <w:szCs w:val="21"/>
        </w:rPr>
      </w:pPr>
      <w:r w:rsidRPr="00086A4E">
        <w:rPr>
          <w:rFonts w:asciiTheme="minorEastAsia" w:eastAsiaTheme="minorEastAsia" w:hAnsiTheme="minorEastAsia" w:hint="eastAsia"/>
          <w:szCs w:val="21"/>
        </w:rPr>
        <w:t>（4）对照技术商务评分表的要求提供以下资料：</w:t>
      </w:r>
    </w:p>
    <w:p w:rsidR="00B8090C" w:rsidRPr="00104E5D" w:rsidRDefault="00B8090C" w:rsidP="00774AC1">
      <w:pPr>
        <w:widowControl/>
        <w:spacing w:line="400" w:lineRule="exact"/>
        <w:ind w:firstLineChars="200" w:firstLine="420"/>
        <w:rPr>
          <w:rFonts w:ascii="宋体"/>
          <w:szCs w:val="21"/>
        </w:rPr>
      </w:pPr>
      <w:r w:rsidRPr="00104E5D">
        <w:rPr>
          <w:rFonts w:ascii="Cambria Math" w:eastAsiaTheme="minorEastAsia" w:hAnsi="Cambria Math"/>
          <w:szCs w:val="21"/>
        </w:rPr>
        <w:t>①</w:t>
      </w:r>
      <w:r w:rsidR="00CF269F">
        <w:rPr>
          <w:rFonts w:ascii="宋体" w:hAnsi="宋体" w:hint="eastAsia"/>
          <w:bCs/>
          <w:szCs w:val="21"/>
        </w:rPr>
        <w:t>电梯主要性能、技术指标、基本要求功能响应情况</w:t>
      </w:r>
      <w:r w:rsidRPr="00104E5D">
        <w:rPr>
          <w:rFonts w:asciiTheme="minorEastAsia" w:eastAsiaTheme="minorEastAsia" w:hAnsiTheme="minorEastAsia" w:hint="eastAsia"/>
          <w:szCs w:val="21"/>
        </w:rPr>
        <w:t>（格式详见附件技术规格偏离表）；</w:t>
      </w:r>
    </w:p>
    <w:p w:rsidR="00B8090C" w:rsidRPr="00104E5D" w:rsidRDefault="00B8090C" w:rsidP="00774AC1">
      <w:pPr>
        <w:spacing w:line="40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②</w:t>
      </w:r>
      <w:r w:rsidR="00CF269F" w:rsidRPr="003A492D">
        <w:rPr>
          <w:rFonts w:ascii="宋体" w:hAnsi="宋体" w:hint="eastAsia"/>
          <w:bCs/>
          <w:szCs w:val="21"/>
        </w:rPr>
        <w:t>品牌因素</w:t>
      </w:r>
      <w:r w:rsidRPr="00104E5D">
        <w:rPr>
          <w:rFonts w:asciiTheme="minorEastAsia" w:eastAsiaTheme="minorEastAsia" w:hAnsiTheme="minorEastAsia" w:hint="eastAsia"/>
          <w:szCs w:val="21"/>
        </w:rPr>
        <w:t>；</w:t>
      </w:r>
    </w:p>
    <w:p w:rsidR="00B8090C" w:rsidRDefault="00B8090C" w:rsidP="00774AC1">
      <w:pPr>
        <w:spacing w:line="40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③</w:t>
      </w:r>
      <w:r w:rsidR="00CF269F">
        <w:rPr>
          <w:rFonts w:ascii="宋体" w:hAnsi="宋体" w:hint="eastAsia"/>
          <w:bCs/>
          <w:szCs w:val="21"/>
        </w:rPr>
        <w:t>投标产品型号先进性</w:t>
      </w:r>
      <w:r w:rsidRPr="00104E5D">
        <w:rPr>
          <w:rFonts w:asciiTheme="minorEastAsia" w:eastAsiaTheme="minorEastAsia" w:hAnsiTheme="minorEastAsia" w:hint="eastAsia"/>
          <w:szCs w:val="21"/>
        </w:rPr>
        <w:t>；</w:t>
      </w:r>
    </w:p>
    <w:p w:rsidR="00A27733" w:rsidRPr="00A27733" w:rsidRDefault="00A27733" w:rsidP="00774AC1">
      <w:pPr>
        <w:pStyle w:val="a0"/>
        <w:spacing w:after="0" w:line="400" w:lineRule="exact"/>
        <w:ind w:firstLineChars="200" w:firstLine="420"/>
      </w:pPr>
      <w:r w:rsidRPr="00104E5D">
        <w:rPr>
          <w:rFonts w:ascii="Cambria Math" w:eastAsiaTheme="minorEastAsia" w:hAnsi="Cambria Math"/>
          <w:szCs w:val="21"/>
        </w:rPr>
        <w:t>④</w:t>
      </w:r>
      <w:r w:rsidR="00CF269F">
        <w:rPr>
          <w:rFonts w:ascii="宋体" w:hAnsi="宋体" w:hint="eastAsia"/>
          <w:bCs/>
          <w:szCs w:val="21"/>
        </w:rPr>
        <w:t>主要部件</w:t>
      </w:r>
      <w:r w:rsidR="00020428" w:rsidRPr="00104E5D">
        <w:rPr>
          <w:rFonts w:ascii="宋体" w:hAnsi="宋体" w:cs="宋体" w:hint="eastAsia"/>
          <w:szCs w:val="21"/>
        </w:rPr>
        <w:t>；</w:t>
      </w:r>
    </w:p>
    <w:p w:rsidR="00774AC1" w:rsidRDefault="00A27733" w:rsidP="00774AC1">
      <w:pPr>
        <w:widowControl/>
        <w:spacing w:line="400" w:lineRule="exact"/>
        <w:ind w:firstLineChars="200" w:firstLine="420"/>
        <w:rPr>
          <w:rFonts w:ascii="宋体" w:hAnsi="宋体" w:cs="宋体"/>
          <w:szCs w:val="21"/>
        </w:rPr>
      </w:pPr>
      <w:r w:rsidRPr="00104E5D">
        <w:rPr>
          <w:rFonts w:ascii="Cambria Math" w:eastAsiaTheme="minorEastAsia" w:hAnsi="Cambria Math"/>
          <w:szCs w:val="21"/>
        </w:rPr>
        <w:t>⑤</w:t>
      </w:r>
      <w:r w:rsidR="00CF269F">
        <w:rPr>
          <w:rFonts w:ascii="宋体" w:hAnsi="宋体" w:hint="eastAsia"/>
          <w:bCs/>
          <w:szCs w:val="21"/>
        </w:rPr>
        <w:t>其它主要部件配套选择</w:t>
      </w:r>
      <w:r w:rsidR="00774AC1">
        <w:rPr>
          <w:rFonts w:ascii="宋体" w:hAnsi="宋体" w:cs="宋体" w:hint="eastAsia"/>
          <w:szCs w:val="21"/>
        </w:rPr>
        <w:t>；</w:t>
      </w:r>
    </w:p>
    <w:p w:rsidR="00B8090C" w:rsidRPr="00104E5D" w:rsidRDefault="00A27733" w:rsidP="00774AC1">
      <w:pPr>
        <w:spacing w:line="40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⑥</w:t>
      </w:r>
      <w:r w:rsidR="00CF269F">
        <w:rPr>
          <w:rFonts w:ascii="宋体" w:hAnsi="宋体" w:hint="eastAsia"/>
          <w:szCs w:val="21"/>
        </w:rPr>
        <w:t>电梯节能环保情况评估</w:t>
      </w:r>
      <w:r w:rsidR="0026487D">
        <w:rPr>
          <w:rFonts w:asciiTheme="minorEastAsia" w:hAnsiTheme="minorEastAsia" w:cs="宋体" w:hint="eastAsia"/>
          <w:kern w:val="0"/>
          <w:szCs w:val="21"/>
        </w:rPr>
        <w:t>；</w:t>
      </w:r>
    </w:p>
    <w:p w:rsidR="00B8090C" w:rsidRDefault="00A27733" w:rsidP="00774AC1">
      <w:pPr>
        <w:pStyle w:val="a0"/>
        <w:spacing w:after="0" w:line="400" w:lineRule="exact"/>
        <w:ind w:firstLineChars="200" w:firstLine="420"/>
        <w:rPr>
          <w:rFonts w:ascii="宋体" w:hAnsi="宋体" w:cs="宋体"/>
          <w:szCs w:val="21"/>
        </w:rPr>
      </w:pPr>
      <w:r w:rsidRPr="00104E5D">
        <w:rPr>
          <w:rFonts w:ascii="Cambria Math" w:eastAsiaTheme="minorEastAsia" w:hAnsi="Cambria Math"/>
          <w:szCs w:val="21"/>
        </w:rPr>
        <w:t>⑦</w:t>
      </w:r>
      <w:r w:rsidR="00CF269F">
        <w:rPr>
          <w:rFonts w:ascii="宋体" w:hAnsi="宋体" w:hint="eastAsia"/>
          <w:szCs w:val="21"/>
        </w:rPr>
        <w:t>装修美观性</w:t>
      </w:r>
      <w:r w:rsidR="0026487D">
        <w:rPr>
          <w:rFonts w:asciiTheme="minorEastAsia" w:hAnsiTheme="minorEastAsia" w:cs="宋体" w:hint="eastAsia"/>
          <w:szCs w:val="21"/>
        </w:rPr>
        <w:t>；</w:t>
      </w:r>
    </w:p>
    <w:p w:rsidR="00320536" w:rsidRDefault="00320536" w:rsidP="00774AC1">
      <w:pPr>
        <w:pStyle w:val="a0"/>
        <w:spacing w:after="0" w:line="40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⑧</w:t>
      </w:r>
      <w:r w:rsidR="00CF269F">
        <w:rPr>
          <w:rFonts w:ascii="宋体" w:hAnsi="宋体" w:hint="eastAsia"/>
          <w:szCs w:val="21"/>
        </w:rPr>
        <w:t>安装调试、售后服务和培训计划</w:t>
      </w:r>
      <w:r w:rsidR="00020428" w:rsidRPr="00104E5D">
        <w:rPr>
          <w:rFonts w:asciiTheme="minorEastAsia" w:eastAsiaTheme="minorEastAsia" w:hAnsiTheme="minorEastAsia" w:hint="eastAsia"/>
          <w:szCs w:val="21"/>
        </w:rPr>
        <w:t>；</w:t>
      </w:r>
    </w:p>
    <w:p w:rsidR="00CF269F" w:rsidRDefault="00CF269F" w:rsidP="00774AC1">
      <w:pPr>
        <w:pStyle w:val="a0"/>
        <w:spacing w:after="0" w:line="400" w:lineRule="exact"/>
        <w:ind w:firstLineChars="200" w:firstLine="420"/>
        <w:rPr>
          <w:rFonts w:asciiTheme="minorEastAsia" w:eastAsiaTheme="minorEastAsia" w:hAnsiTheme="minorEastAsia"/>
          <w:szCs w:val="21"/>
        </w:rPr>
      </w:pPr>
      <w:r w:rsidRPr="00207086">
        <w:rPr>
          <w:rFonts w:ascii="Cambria Math" w:eastAsiaTheme="minorEastAsia" w:hAnsi="Cambria Math"/>
          <w:szCs w:val="21"/>
        </w:rPr>
        <w:t>⑨</w:t>
      </w:r>
      <w:r>
        <w:rPr>
          <w:rFonts w:ascii="宋体" w:hAnsi="宋体" w:hint="eastAsia"/>
          <w:szCs w:val="21"/>
        </w:rPr>
        <w:t>安装及售后技术力量情况；</w:t>
      </w:r>
    </w:p>
    <w:p w:rsidR="00CF269F" w:rsidRDefault="00CF269F" w:rsidP="00774AC1">
      <w:pPr>
        <w:pStyle w:val="a0"/>
        <w:spacing w:after="0" w:line="400" w:lineRule="exact"/>
        <w:ind w:firstLineChars="200" w:firstLine="420"/>
        <w:rPr>
          <w:rFonts w:ascii="Cambria Math" w:eastAsiaTheme="minorEastAsia" w:hAnsi="Cambria Math" w:cs="Cambria Math" w:hint="eastAsia"/>
          <w:szCs w:val="21"/>
        </w:rPr>
      </w:pPr>
      <w:r w:rsidRPr="00C31860">
        <w:rPr>
          <w:rFonts w:ascii="Cambria Math" w:eastAsiaTheme="minorEastAsia" w:hAnsi="Cambria Math" w:cs="Cambria Math"/>
          <w:szCs w:val="21"/>
        </w:rPr>
        <w:t>⑩</w:t>
      </w:r>
      <w:r>
        <w:rPr>
          <w:rFonts w:ascii="宋体" w:hAnsi="宋体" w:hint="eastAsia"/>
          <w:szCs w:val="21"/>
        </w:rPr>
        <w:t>投标人维保承诺及措施；</w:t>
      </w:r>
    </w:p>
    <w:p w:rsidR="00CF269F" w:rsidRDefault="00CF269F" w:rsidP="00774AC1">
      <w:pPr>
        <w:pStyle w:val="a0"/>
        <w:spacing w:after="0" w:line="400" w:lineRule="exact"/>
        <w:ind w:firstLineChars="200" w:firstLine="420"/>
        <w:rPr>
          <w:rFonts w:ascii="Cambria Math" w:hAnsi="Cambria Math" w:cs="Cambria Math" w:hint="eastAsia"/>
          <w:szCs w:val="21"/>
        </w:rPr>
      </w:pPr>
      <w:r w:rsidRPr="00CF269F">
        <w:rPr>
          <w:rFonts w:ascii="Cambria Math" w:hAnsi="Cambria Math" w:cs="Cambria Math"/>
          <w:szCs w:val="21"/>
        </w:rPr>
        <w:t>⑪</w:t>
      </w:r>
      <w:r>
        <w:rPr>
          <w:rFonts w:ascii="宋体" w:hAnsi="宋体" w:hint="eastAsia"/>
          <w:bCs/>
          <w:szCs w:val="21"/>
        </w:rPr>
        <w:t>故障次数承诺及惩罚保证；</w:t>
      </w:r>
    </w:p>
    <w:p w:rsidR="00CF269F" w:rsidRDefault="00CF269F" w:rsidP="00774AC1">
      <w:pPr>
        <w:pStyle w:val="a0"/>
        <w:spacing w:after="0" w:line="400" w:lineRule="exact"/>
        <w:ind w:firstLineChars="200" w:firstLine="420"/>
        <w:rPr>
          <w:rFonts w:ascii="Cambria Math" w:hAnsi="Cambria Math" w:cs="Cambria Math" w:hint="eastAsia"/>
          <w:szCs w:val="21"/>
        </w:rPr>
      </w:pPr>
      <w:r w:rsidRPr="00CF269F">
        <w:rPr>
          <w:rFonts w:ascii="Cambria Math" w:hAnsi="Cambria Math" w:cs="Cambria Math"/>
          <w:szCs w:val="21"/>
        </w:rPr>
        <w:t>⑫</w:t>
      </w:r>
      <w:r>
        <w:rPr>
          <w:rFonts w:ascii="宋体" w:hAnsi="宋体" w:hint="eastAsia"/>
          <w:szCs w:val="21"/>
        </w:rPr>
        <w:t>电梯制造厂家自有技术或针对本项目的合理化建议及优惠承诺；</w:t>
      </w:r>
    </w:p>
    <w:p w:rsidR="00CF269F" w:rsidRDefault="00CF269F" w:rsidP="00774AC1">
      <w:pPr>
        <w:pStyle w:val="a0"/>
        <w:spacing w:after="0" w:line="400" w:lineRule="exact"/>
        <w:ind w:firstLineChars="200" w:firstLine="420"/>
        <w:rPr>
          <w:rFonts w:ascii="Cambria Math" w:hAnsi="Cambria Math" w:cs="Cambria Math" w:hint="eastAsia"/>
          <w:szCs w:val="21"/>
        </w:rPr>
      </w:pPr>
      <w:r w:rsidRPr="00CF269F">
        <w:rPr>
          <w:rFonts w:ascii="Cambria Math" w:hAnsi="Cambria Math" w:cs="Cambria Math"/>
          <w:szCs w:val="21"/>
        </w:rPr>
        <w:t>⑬</w:t>
      </w:r>
      <w:r w:rsidR="00E00BFF" w:rsidRPr="004C7381">
        <w:rPr>
          <w:rFonts w:asciiTheme="minorEastAsia" w:eastAsiaTheme="minorEastAsia" w:hAnsiTheme="minorEastAsia" w:hint="eastAsia"/>
          <w:bCs/>
          <w:szCs w:val="21"/>
        </w:rPr>
        <w:t>投标产品制造商对本项目唯一授权书</w:t>
      </w:r>
      <w:r w:rsidR="00E00BFF">
        <w:rPr>
          <w:rFonts w:asciiTheme="minorEastAsia" w:eastAsiaTheme="minorEastAsia" w:hAnsiTheme="minorEastAsia" w:hint="eastAsia"/>
          <w:bCs/>
          <w:szCs w:val="21"/>
        </w:rPr>
        <w:t>；</w:t>
      </w:r>
    </w:p>
    <w:p w:rsidR="00320536" w:rsidRPr="00CF269F" w:rsidRDefault="00CF269F" w:rsidP="00CF269F">
      <w:pPr>
        <w:pStyle w:val="a0"/>
        <w:spacing w:after="0" w:line="400" w:lineRule="exact"/>
        <w:ind w:firstLineChars="200" w:firstLine="420"/>
        <w:rPr>
          <w:rFonts w:asciiTheme="minorEastAsia" w:hAnsiTheme="minorEastAsia" w:cs="宋体"/>
          <w:szCs w:val="21"/>
        </w:rPr>
      </w:pPr>
      <w:r w:rsidRPr="00CF269F">
        <w:rPr>
          <w:rFonts w:ascii="Cambria Math" w:hAnsi="Cambria Math" w:cs="Cambria Math"/>
          <w:szCs w:val="21"/>
        </w:rPr>
        <w:t>⑭</w:t>
      </w:r>
      <w:r w:rsidR="00020428" w:rsidRPr="00104E5D">
        <w:rPr>
          <w:rFonts w:asciiTheme="minorEastAsia" w:eastAsiaTheme="minorEastAsia" w:hAnsiTheme="minorEastAsia" w:hint="eastAsia"/>
          <w:szCs w:val="21"/>
        </w:rPr>
        <w:t>政府采购政策加分；</w:t>
      </w:r>
    </w:p>
    <w:p w:rsidR="00B8090C" w:rsidRDefault="00CF269F" w:rsidP="00774AC1">
      <w:pPr>
        <w:spacing w:line="400" w:lineRule="exact"/>
        <w:ind w:firstLineChars="200" w:firstLine="420"/>
        <w:rPr>
          <w:rFonts w:asciiTheme="minorEastAsia" w:eastAsiaTheme="minorEastAsia" w:hAnsiTheme="minorEastAsia"/>
          <w:szCs w:val="21"/>
        </w:rPr>
      </w:pPr>
      <w:r w:rsidRPr="00CF269F">
        <w:rPr>
          <w:rFonts w:ascii="Cambria Math" w:hAnsi="Cambria Math" w:cs="Cambria Math"/>
          <w:szCs w:val="21"/>
        </w:rPr>
        <w:t>⑮</w:t>
      </w:r>
      <w:r w:rsidR="00020428">
        <w:rPr>
          <w:rFonts w:asciiTheme="minorEastAsia" w:eastAsiaTheme="minorEastAsia" w:hAnsiTheme="minorEastAsia" w:hint="eastAsia"/>
          <w:szCs w:val="21"/>
        </w:rPr>
        <w:t>商务条款偏离表（格式见附件）；</w:t>
      </w:r>
    </w:p>
    <w:p w:rsidR="00E874EC" w:rsidRDefault="009622B3" w:rsidP="00774AC1">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（5）上述几项中未列明而招标文件要求提供的其他资料；</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（6）投标人认为需提供的其他资料。</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报价文件</w:t>
      </w:r>
      <w:r>
        <w:rPr>
          <w:rFonts w:asciiTheme="minorEastAsia" w:eastAsiaTheme="minorEastAsia" w:hAnsiTheme="minorEastAsia" w:hint="eastAsia"/>
          <w:szCs w:val="21"/>
        </w:rPr>
        <w:t>的内容组成</w:t>
      </w:r>
      <w:r>
        <w:rPr>
          <w:rFonts w:asciiTheme="minorEastAsia" w:eastAsiaTheme="minorEastAsia" w:hAnsiTheme="minor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（1）开标一览表（格式见附件）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（2）投标分项报价表（格式见附件）</w:t>
      </w:r>
    </w:p>
    <w:p w:rsidR="00174989" w:rsidRPr="00CA44F8" w:rsidRDefault="009622B3" w:rsidP="00174989">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174989" w:rsidRPr="00CA44F8">
        <w:rPr>
          <w:rFonts w:asciiTheme="minorEastAsia" w:eastAsiaTheme="minorEastAsia" w:hAnsiTheme="minorEastAsia" w:hint="eastAsia"/>
          <w:szCs w:val="21"/>
        </w:rPr>
        <w:t>中小企业声明函（格式见附件）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（4）残疾人福利性单位声明函（格式见附件）</w:t>
      </w:r>
    </w:p>
    <w:p w:rsidR="00E874EC" w:rsidRDefault="009622B3">
      <w:pPr>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（5）省级以上监狱管理局、戒毒管理局（含新疆生产建设兵团）出具的属于监狱企业的证明文件。（格式见附件）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（6）投标人针对报价需要说明的其他文件和资料（格式自拟）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（二）投标文件的语言及计量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.投标人提交的</w:t>
      </w:r>
      <w:r>
        <w:rPr>
          <w:rFonts w:asciiTheme="minorEastAsia" w:eastAsiaTheme="minorEastAsia" w:hAnsiTheme="minorEastAsia"/>
          <w:szCs w:val="21"/>
        </w:rPr>
        <w:t>投标文件以及投标人与采购人、采购代理机构就有关投标事宜的所有来往函电，均应以中文汉语书写。除签名、盖章、专用名称等特殊情形外，以中文汉语以外的文字表述的投标文件视同未提供。</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投标计量单位，招标文件已有明确规定的，使用招标文件规定的计量单位；招标文件没有规定的，应采用中华人民共和国法定计量单位，否则视同未响应。</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（三）投标报价</w:t>
      </w:r>
    </w:p>
    <w:p w:rsidR="00E874EC" w:rsidRDefault="009622B3" w:rsidP="009F0690">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投标报价应按招标文件中相关附表格式填写，货币单位为人民币元。</w:t>
      </w:r>
    </w:p>
    <w:p w:rsidR="009F0690" w:rsidRPr="009F0690" w:rsidRDefault="002E57DB" w:rsidP="009F0690">
      <w:pPr>
        <w:spacing w:line="400" w:lineRule="exact"/>
        <w:ind w:firstLineChars="200" w:firstLine="420"/>
        <w:rPr>
          <w:rFonts w:ascii="宋体" w:hAnsi="宋体"/>
          <w:szCs w:val="21"/>
        </w:rPr>
      </w:pPr>
      <w:r w:rsidRPr="009F0690">
        <w:rPr>
          <w:rFonts w:asciiTheme="minorEastAsia" w:eastAsiaTheme="minorEastAsia" w:hAnsiTheme="minorEastAsia" w:hint="eastAsia"/>
          <w:szCs w:val="21"/>
        </w:rPr>
        <w:t>★</w:t>
      </w:r>
      <w:r w:rsidRPr="009F0690">
        <w:rPr>
          <w:rFonts w:asciiTheme="minorEastAsia" w:eastAsiaTheme="minorEastAsia" w:hAnsiTheme="minorEastAsia"/>
          <w:szCs w:val="21"/>
        </w:rPr>
        <w:t>2</w:t>
      </w:r>
      <w:r w:rsidRPr="009F0690">
        <w:rPr>
          <w:rFonts w:asciiTheme="minorEastAsia" w:eastAsiaTheme="minorEastAsia" w:hAnsiTheme="minorEastAsia" w:hint="eastAsia"/>
          <w:szCs w:val="21"/>
        </w:rPr>
        <w:t>.</w:t>
      </w:r>
      <w:r w:rsidRPr="009F0690">
        <w:rPr>
          <w:rFonts w:ascii="宋体" w:hAnsi="宋体"/>
          <w:szCs w:val="21"/>
        </w:rPr>
        <w:t>投标报价</w:t>
      </w:r>
      <w:r w:rsidR="009F0690" w:rsidRPr="009F0690">
        <w:rPr>
          <w:rFonts w:ascii="宋体" w:hAnsi="宋体"/>
          <w:szCs w:val="21"/>
        </w:rPr>
        <w:t>：</w:t>
      </w:r>
      <w:r w:rsidR="009F0690" w:rsidRPr="009F0690">
        <w:rPr>
          <w:rFonts w:ascii="宋体" w:hAnsi="宋体" w:hint="eastAsia"/>
          <w:szCs w:val="21"/>
        </w:rPr>
        <w:t>交钥匙</w:t>
      </w:r>
      <w:r w:rsidR="009F0690">
        <w:rPr>
          <w:rFonts w:ascii="宋体" w:hAnsi="宋体" w:hint="eastAsia"/>
          <w:szCs w:val="21"/>
        </w:rPr>
        <w:t>价，包括电梯的制造费、轿厢装饰、电梯的安装费、设备到场运输费、保险费、到货后领取、清点、储存、保管、起吊、定位、安全保护、现场清理、钢牛腿等总承包服务费和现场配合费等费用，以及工地现场发生的其他费用，经宁波市特种设备检验研究院检验合格、终验收、培训及包括质保期内的服务和备品备件价格等所发生的一切费用。其中总包配合服务费：</w:t>
      </w:r>
      <w:r w:rsidR="009F0690">
        <w:rPr>
          <w:rFonts w:ascii="宋体" w:hAnsi="宋体" w:hint="eastAsia"/>
        </w:rPr>
        <w:t>按合同价的2%支付</w:t>
      </w:r>
      <w:r w:rsidR="009F0690">
        <w:rPr>
          <w:rFonts w:ascii="宋体" w:hAnsi="宋体" w:hint="eastAsia"/>
          <w:szCs w:val="21"/>
        </w:rPr>
        <w:t>，由中标人支付给土建总包方，总包方提供堆卸货场地、库房等，水、电费用按实计量付费，</w:t>
      </w:r>
      <w:r w:rsidR="009F0690" w:rsidRPr="009F0690">
        <w:rPr>
          <w:rFonts w:asciiTheme="minorEastAsia" w:eastAsiaTheme="minorEastAsia" w:hAnsiTheme="minorEastAsia" w:hint="eastAsia"/>
          <w:szCs w:val="21"/>
        </w:rPr>
        <w:t>如难以计量时，按合同价的</w:t>
      </w:r>
      <w:r w:rsidR="009F0690" w:rsidRPr="009F0690">
        <w:rPr>
          <w:rFonts w:asciiTheme="minorEastAsia" w:eastAsiaTheme="minorEastAsia" w:hAnsiTheme="minorEastAsia"/>
          <w:szCs w:val="21"/>
        </w:rPr>
        <w:t>0.</w:t>
      </w:r>
      <w:r w:rsidR="009F0690" w:rsidRPr="009F0690">
        <w:rPr>
          <w:rFonts w:asciiTheme="minorEastAsia" w:eastAsiaTheme="minorEastAsia" w:hAnsiTheme="minorEastAsia" w:hint="eastAsia"/>
          <w:szCs w:val="21"/>
        </w:rPr>
        <w:t>6％支付</w:t>
      </w:r>
      <w:r w:rsidR="009F0690">
        <w:rPr>
          <w:rFonts w:ascii="宋体" w:hAnsi="宋体" w:hint="eastAsia"/>
          <w:szCs w:val="21"/>
        </w:rPr>
        <w:t>给总包方。</w:t>
      </w:r>
      <w:r w:rsidR="009F0690" w:rsidRPr="009F0690">
        <w:rPr>
          <w:rFonts w:ascii="宋体" w:hAnsi="宋体" w:hint="eastAsia"/>
          <w:szCs w:val="21"/>
        </w:rPr>
        <w:t>（临时电缆由中标人自备）。</w:t>
      </w:r>
    </w:p>
    <w:p w:rsidR="00E874EC" w:rsidRDefault="009622B3" w:rsidP="009F0690">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投标文件只允许有一个报价，有选择的</w:t>
      </w:r>
      <w:r>
        <w:rPr>
          <w:rFonts w:asciiTheme="minorEastAsia" w:eastAsiaTheme="minorEastAsia" w:hAnsiTheme="minorEastAsia" w:hint="eastAsia"/>
          <w:szCs w:val="21"/>
        </w:rPr>
        <w:t>或有条件的</w:t>
      </w:r>
      <w:r>
        <w:rPr>
          <w:rFonts w:asciiTheme="minorEastAsia" w:eastAsiaTheme="minorEastAsia" w:hAnsiTheme="minorEastAsia"/>
          <w:szCs w:val="21"/>
        </w:rPr>
        <w:t>报价将不予接受。</w:t>
      </w:r>
    </w:p>
    <w:p w:rsidR="00E874EC" w:rsidRDefault="009622B3" w:rsidP="009F0690">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（四）投标文件的有效期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.投标有效期从提交投标文件的截止之日起90天</w:t>
      </w:r>
      <w:r>
        <w:rPr>
          <w:rFonts w:asciiTheme="minorEastAsia" w:eastAsiaTheme="minorEastAsia" w:hAnsiTheme="minor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在特殊情况下，</w:t>
      </w:r>
      <w:r>
        <w:rPr>
          <w:rFonts w:asciiTheme="minorEastAsia" w:eastAsiaTheme="minorEastAsia" w:hAnsiTheme="minorEastAsia" w:hint="eastAsia"/>
          <w:szCs w:val="21"/>
        </w:rPr>
        <w:t>采购</w:t>
      </w:r>
      <w:r>
        <w:rPr>
          <w:rFonts w:asciiTheme="minorEastAsia" w:eastAsiaTheme="minorEastAsia" w:hAnsiTheme="minorEastAsia"/>
          <w:szCs w:val="21"/>
        </w:rPr>
        <w:t>人可与投标人协商延长投标文件的有效期，这种要求和答复均以书面形式进行。</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中标人的投标文件自开标之日起至合同履行完毕止均应保持有效。</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（五）投标文件的编制和份数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.投标人应当按照招标文件的要求编制投标文件。投标文件应当对招标文件提出的要求和条件作出明确响应，</w:t>
      </w:r>
      <w:r>
        <w:rPr>
          <w:rFonts w:asciiTheme="minorEastAsia" w:eastAsiaTheme="minorEastAsia" w:hAnsiTheme="minorEastAsia"/>
          <w:szCs w:val="21"/>
        </w:rPr>
        <w:t>并对所提供的全部资料的真实性承担法律责任。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投标文件内容不完整、编排混乱导致投标文件被误读、漏读或者查找不到相关内容的，</w:t>
      </w:r>
      <w:r>
        <w:rPr>
          <w:rFonts w:asciiTheme="minorEastAsia" w:eastAsiaTheme="minorEastAsia" w:hAnsiTheme="minorEastAsia" w:hint="eastAsia"/>
          <w:szCs w:val="21"/>
        </w:rPr>
        <w:lastRenderedPageBreak/>
        <w:t xml:space="preserve">由投标人自负。 </w:t>
      </w:r>
    </w:p>
    <w:p w:rsidR="00E874EC" w:rsidRDefault="009622B3">
      <w:pPr>
        <w:spacing w:line="400" w:lineRule="exact"/>
        <w:ind w:firstLineChars="200" w:firstLine="420"/>
        <w:rPr>
          <w:rFonts w:ascii="宋体" w:hAnsi="宋体" w:cs="宋体"/>
        </w:rPr>
      </w:pPr>
      <w:r>
        <w:rPr>
          <w:rFonts w:asciiTheme="minorEastAsia" w:eastAsiaTheme="minorEastAsia" w:hAnsiTheme="minorEastAsia" w:cs="宋体" w:hint="eastAsia"/>
        </w:rPr>
        <w:t>3.</w:t>
      </w:r>
      <w:r>
        <w:rPr>
          <w:rFonts w:ascii="宋体" w:hAnsi="宋体" w:cs="宋体" w:hint="eastAsia"/>
        </w:rPr>
        <w:t>投标文件的份数：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本项目实行网上投标，供应商应准备以下投标文件：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（1）上传到政府采购云平台的电子投标文件（含技术商务文件、报价文件）1份。</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（2）以介质存储的数据电文形式的电子备份投标文件（含技术商务文件、报价文件）1份。</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（3）纸质备份投标文件：技术商务文件1份、报价文件1份。 </w:t>
      </w:r>
    </w:p>
    <w:p w:rsidR="00E874EC" w:rsidRDefault="009622B3">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4.电子投标文件：供应商应根据政府采购云平台的要求及本招标文件规定的格式和顺序编制电子投标文件并进行关联定位。</w:t>
      </w:r>
    </w:p>
    <w:p w:rsidR="00E874EC" w:rsidRDefault="009622B3">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5.纸质备份投标文件：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投标文件需打印或用不褪色的墨水填写。提倡双面打印。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投标文件须由投标人在规定位置盖章并由法定代表人／负责人或授权</w:t>
      </w:r>
      <w:r>
        <w:rPr>
          <w:rFonts w:asciiTheme="minorEastAsia" w:eastAsiaTheme="minorEastAsia" w:hAnsiTheme="minorEastAsia" w:hint="eastAsia"/>
          <w:szCs w:val="21"/>
        </w:rPr>
        <w:t>代表</w:t>
      </w:r>
      <w:r>
        <w:rPr>
          <w:rFonts w:asciiTheme="minorEastAsia" w:eastAsiaTheme="minorEastAsia" w:hAnsiTheme="minorEastAsia"/>
          <w:szCs w:val="21"/>
        </w:rPr>
        <w:t>签署，投标人应写全称。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投标文件不得涂改，若有修改错漏处，须加盖单位公章或者</w:t>
      </w:r>
      <w:r>
        <w:rPr>
          <w:rFonts w:asciiTheme="minorEastAsia" w:eastAsiaTheme="minorEastAsia" w:hAnsiTheme="minorEastAsia" w:hint="eastAsia"/>
          <w:szCs w:val="21"/>
        </w:rPr>
        <w:t>法定代表人／负责人或授权代表签字</w:t>
      </w:r>
      <w:r>
        <w:rPr>
          <w:rFonts w:asciiTheme="minorEastAsia" w:eastAsiaTheme="minorEastAsia" w:hAnsiTheme="minorEastAsia"/>
          <w:szCs w:val="21"/>
        </w:rPr>
        <w:t>或盖章。投标文件因字迹潦草或表达不清所引起的后果由投标人负责。</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（六）投标文件的包装、密封、修改和撤回</w:t>
      </w:r>
    </w:p>
    <w:p w:rsidR="00E874EC" w:rsidRDefault="009622B3">
      <w:pPr>
        <w:snapToGrid w:val="0"/>
        <w:spacing w:line="400" w:lineRule="exact"/>
        <w:ind w:firstLineChars="194" w:firstLine="407"/>
        <w:jc w:val="left"/>
        <w:rPr>
          <w:rFonts w:ascii="宋体" w:hAnsi="宋体"/>
          <w:szCs w:val="21"/>
        </w:rPr>
      </w:pPr>
      <w:r>
        <w:rPr>
          <w:rFonts w:ascii="宋体" w:hAnsi="宋体" w:cs="宋体" w:hint="eastAsia"/>
          <w:szCs w:val="21"/>
        </w:rPr>
        <w:t>1.</w:t>
      </w:r>
      <w:r>
        <w:rPr>
          <w:rFonts w:asciiTheme="minorEastAsia" w:eastAsiaTheme="minorEastAsia" w:hAnsiTheme="minorEastAsia" w:hint="eastAsia"/>
          <w:szCs w:val="21"/>
        </w:rPr>
        <w:t>以介质存储的数据电文形式的电子备份投标文件</w:t>
      </w:r>
      <w:r>
        <w:rPr>
          <w:rFonts w:ascii="宋体" w:hAnsi="宋体" w:hint="eastAsia"/>
          <w:szCs w:val="21"/>
        </w:rPr>
        <w:t>用封袋密封</w:t>
      </w:r>
      <w:r>
        <w:rPr>
          <w:rFonts w:ascii="宋体" w:hAnsi="宋体" w:cs="宋体" w:hint="eastAsia"/>
          <w:bCs/>
          <w:szCs w:val="21"/>
        </w:rPr>
        <w:t>包装</w:t>
      </w:r>
      <w:r>
        <w:rPr>
          <w:rFonts w:ascii="宋体" w:hAnsi="宋体" w:hint="eastAsia"/>
          <w:szCs w:val="21"/>
        </w:rPr>
        <w:t>。</w:t>
      </w:r>
    </w:p>
    <w:p w:rsidR="00E874EC" w:rsidRDefault="009622B3">
      <w:pPr>
        <w:snapToGrid w:val="0"/>
        <w:spacing w:line="400" w:lineRule="exact"/>
        <w:ind w:firstLineChars="194" w:firstLine="407"/>
        <w:jc w:val="left"/>
        <w:rPr>
          <w:rFonts w:ascii="宋体" w:hAnsi="宋体" w:cs="宋体"/>
          <w:bCs/>
          <w:szCs w:val="21"/>
        </w:rPr>
      </w:pPr>
      <w:r>
        <w:rPr>
          <w:rFonts w:ascii="宋体" w:hAnsi="宋体" w:hint="eastAsia"/>
          <w:szCs w:val="21"/>
        </w:rPr>
        <w:t>2.</w:t>
      </w:r>
      <w:r>
        <w:rPr>
          <w:rFonts w:ascii="宋体" w:hAnsi="宋体" w:cs="宋体" w:hint="eastAsia"/>
          <w:kern w:val="0"/>
          <w:szCs w:val="21"/>
        </w:rPr>
        <w:t>纸质备份投标文件</w:t>
      </w:r>
      <w:r>
        <w:rPr>
          <w:rFonts w:ascii="宋体" w:hAnsi="宋体" w:cs="宋体" w:hint="eastAsia"/>
          <w:bCs/>
          <w:szCs w:val="21"/>
        </w:rPr>
        <w:t>，要求按</w:t>
      </w:r>
      <w:r>
        <w:rPr>
          <w:rFonts w:ascii="宋体" w:hAnsi="宋体" w:cs="宋体" w:hint="eastAsia"/>
          <w:szCs w:val="21"/>
        </w:rPr>
        <w:t>技术商务文件和报价文件两部分</w:t>
      </w:r>
      <w:r>
        <w:rPr>
          <w:rFonts w:ascii="宋体" w:hAnsi="宋体" w:cs="宋体" w:hint="eastAsia"/>
          <w:bCs/>
          <w:szCs w:val="21"/>
        </w:rPr>
        <w:t>分别</w:t>
      </w:r>
      <w:r>
        <w:rPr>
          <w:rFonts w:ascii="宋体" w:hAnsi="宋体" w:hint="eastAsia"/>
          <w:szCs w:val="21"/>
        </w:rPr>
        <w:t>密封</w:t>
      </w:r>
      <w:r>
        <w:rPr>
          <w:rFonts w:ascii="宋体" w:hAnsi="宋体" w:cs="宋体" w:hint="eastAsia"/>
          <w:bCs/>
          <w:szCs w:val="21"/>
        </w:rPr>
        <w:t>包装。</w:t>
      </w:r>
    </w:p>
    <w:p w:rsidR="00E874EC" w:rsidRDefault="009622B3">
      <w:pPr>
        <w:spacing w:line="400" w:lineRule="exact"/>
        <w:ind w:firstLineChars="200" w:firstLine="420"/>
        <w:rPr>
          <w:rFonts w:asciiTheme="minorEastAsia" w:eastAsiaTheme="minorEastAsia" w:hAnsiTheme="minorEastAsia"/>
          <w:szCs w:val="21"/>
        </w:rPr>
      </w:pPr>
      <w:r>
        <w:rPr>
          <w:rFonts w:ascii="宋体" w:hAnsi="宋体" w:cs="宋体" w:hint="eastAsia"/>
          <w:bCs/>
          <w:szCs w:val="21"/>
        </w:rPr>
        <w:t>3.</w:t>
      </w:r>
      <w:r>
        <w:rPr>
          <w:rFonts w:ascii="宋体" w:hAnsi="宋体" w:cs="宋体" w:hint="eastAsia"/>
          <w:szCs w:val="21"/>
        </w:rPr>
        <w:t>投标文件的包封</w:t>
      </w:r>
      <w:r>
        <w:rPr>
          <w:rFonts w:asciiTheme="minorEastAsia" w:eastAsiaTheme="minorEastAsia" w:hAnsiTheme="minorEastAsia" w:hint="eastAsia"/>
          <w:szCs w:val="21"/>
        </w:rPr>
        <w:t>应密封完好，正确标明投标文件名称（</w:t>
      </w:r>
      <w:r>
        <w:rPr>
          <w:rFonts w:ascii="宋体" w:hAnsi="宋体" w:cs="宋体" w:hint="eastAsia"/>
          <w:kern w:val="0"/>
          <w:szCs w:val="21"/>
        </w:rPr>
        <w:t>电子备份投标文件/</w:t>
      </w:r>
      <w:r>
        <w:rPr>
          <w:rFonts w:asciiTheme="minorEastAsia" w:eastAsiaTheme="minorEastAsia" w:hAnsiTheme="minorEastAsia" w:hint="eastAsia"/>
          <w:szCs w:val="21"/>
        </w:rPr>
        <w:t>技术商务文件/报价文件</w:t>
      </w:r>
      <w:r>
        <w:rPr>
          <w:rFonts w:asciiTheme="minorEastAsia" w:eastAsiaTheme="minorEastAsia" w:hAnsiTheme="minorEastAsia"/>
          <w:szCs w:val="21"/>
        </w:rPr>
        <w:t>）</w:t>
      </w:r>
      <w:r>
        <w:rPr>
          <w:rFonts w:asciiTheme="minorEastAsia" w:eastAsiaTheme="minorEastAsia" w:hAnsiTheme="minorEastAsia" w:hint="eastAsia"/>
          <w:szCs w:val="21"/>
        </w:rPr>
        <w:t>、投标项目名称、项目编号及投标人名称。</w:t>
      </w:r>
    </w:p>
    <w:p w:rsidR="00E874EC" w:rsidRDefault="009622B3">
      <w:pPr>
        <w:snapToGrid w:val="0"/>
        <w:spacing w:line="400" w:lineRule="exact"/>
        <w:ind w:firstLineChars="194" w:firstLine="407"/>
        <w:jc w:val="left"/>
        <w:rPr>
          <w:rFonts w:ascii="宋体" w:hAnsi="宋体" w:cs="宋体"/>
          <w:szCs w:val="21"/>
        </w:rPr>
      </w:pPr>
      <w:r>
        <w:rPr>
          <w:rFonts w:ascii="宋体" w:hAnsi="宋体" w:cs="宋体" w:hint="eastAsia"/>
          <w:szCs w:val="21"/>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宋体" w:hAnsi="宋体" w:cs="宋体" w:hint="eastAsia"/>
          <w:sz w:val="21"/>
          <w:szCs w:val="21"/>
        </w:rPr>
        <w:t>5.投标人在投标截止时间之前，可以对所递交的</w:t>
      </w:r>
      <w:r>
        <w:rPr>
          <w:rFonts w:ascii="宋体" w:hAnsi="宋体" w:cs="宋体" w:hint="eastAsia"/>
          <w:kern w:val="0"/>
          <w:sz w:val="21"/>
          <w:szCs w:val="21"/>
        </w:rPr>
        <w:t>电子备份投标文件和纸质备份投标文件</w:t>
      </w:r>
      <w:r>
        <w:rPr>
          <w:rFonts w:ascii="宋体" w:hAnsi="宋体" w:cs="宋体" w:hint="eastAsia"/>
          <w:sz w:val="21"/>
          <w:szCs w:val="21"/>
        </w:rPr>
        <w:t>进行补充、修改或者撤回，并书面通知采购人或者采购代理机构。</w:t>
      </w:r>
      <w:r>
        <w:rPr>
          <w:rFonts w:asciiTheme="minorEastAsia" w:eastAsiaTheme="minorEastAsia" w:hAnsiTheme="minorEastAsia" w:cs="Times New Roman" w:hint="eastAsia"/>
          <w:sz w:val="21"/>
          <w:szCs w:val="21"/>
        </w:rPr>
        <w:t>补充、修改的内容应当按照招标文件要求签署、盖章、密封后，作为投标文件的组成部分。</w:t>
      </w:r>
    </w:p>
    <w:p w:rsidR="00E874EC" w:rsidRDefault="009622B3">
      <w:pPr>
        <w:snapToGrid w:val="0"/>
        <w:spacing w:line="400" w:lineRule="exact"/>
        <w:ind w:firstLineChars="194" w:firstLine="407"/>
        <w:jc w:val="left"/>
        <w:rPr>
          <w:rFonts w:ascii="宋体" w:hAnsi="宋体" w:cs="宋体"/>
          <w:szCs w:val="21"/>
        </w:rPr>
      </w:pPr>
      <w:r>
        <w:rPr>
          <w:rFonts w:ascii="宋体" w:hAnsi="宋体" w:cs="宋体" w:hint="eastAsia"/>
          <w:szCs w:val="21"/>
        </w:rPr>
        <w:t>6.</w:t>
      </w:r>
      <w:r>
        <w:rPr>
          <w:rFonts w:ascii="宋体" w:hAnsi="宋体" w:hint="eastAsia"/>
          <w:szCs w:val="21"/>
        </w:rPr>
        <w:t>投标文件未按时解密，供应商提供了备份投标文件的，以备份投标文件作为依据，否则视为投标文件撤回。投标文件已按时解密的，备份投标文件自动失效。</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（七）投标文件的递交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1.投标人应当在</w:t>
      </w:r>
      <w:r>
        <w:rPr>
          <w:rFonts w:ascii="宋体" w:hAnsi="宋体" w:cs="宋体" w:hint="eastAsia"/>
          <w:szCs w:val="21"/>
        </w:rPr>
        <w:t>投标截止时间</w:t>
      </w:r>
      <w:r>
        <w:rPr>
          <w:rFonts w:asciiTheme="minorEastAsia" w:eastAsiaTheme="minorEastAsia" w:hAnsiTheme="minorEastAsia" w:hint="eastAsia"/>
          <w:szCs w:val="21"/>
        </w:rPr>
        <w:t>前完成电子投标文件的传输递交，将电子备份投标文件和纸质备份投标文件密封送达投标地点。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2.逾期送达或未按照招标文件要求密封的投标文件将予以拒收。</w:t>
      </w:r>
    </w:p>
    <w:p w:rsidR="00E874EC" w:rsidRDefault="009622B3">
      <w:pPr>
        <w:pStyle w:val="a7"/>
        <w:snapToGrid w:val="0"/>
        <w:spacing w:beforeLines="0" w:afterLines="0"/>
        <w:jc w:val="center"/>
        <w:outlineLvl w:val="0"/>
        <w:rPr>
          <w:rFonts w:asciiTheme="minorEastAsia" w:eastAsiaTheme="minorEastAsia" w:hAnsiTheme="minorEastAsia"/>
          <w:b/>
          <w:bCs/>
          <w:sz w:val="21"/>
          <w:szCs w:val="21"/>
        </w:rPr>
      </w:pPr>
      <w:r>
        <w:rPr>
          <w:rFonts w:asciiTheme="minorEastAsia" w:eastAsiaTheme="minorEastAsia" w:hAnsiTheme="minorEastAsia"/>
          <w:b/>
          <w:bCs/>
          <w:sz w:val="21"/>
          <w:szCs w:val="21"/>
        </w:rPr>
        <w:t>四、开标和评标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（一）开标准备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采购代理机构将在招标文件规定的时间和地点进行开标</w:t>
      </w:r>
      <w:r>
        <w:rPr>
          <w:rFonts w:asciiTheme="minorEastAsia" w:eastAsiaTheme="minorEastAsia" w:hAnsiTheme="minorEastAsia" w:hint="eastAsia"/>
          <w:szCs w:val="21"/>
        </w:rPr>
        <w:t>，</w:t>
      </w:r>
      <w:r>
        <w:rPr>
          <w:rFonts w:asciiTheme="minorEastAsia" w:eastAsiaTheme="minorEastAsia" w:hAnsiTheme="minorEastAsia"/>
          <w:szCs w:val="21"/>
        </w:rPr>
        <w:t>投标人的法定代表人／负责人或其授权代表</w:t>
      </w:r>
      <w:r>
        <w:rPr>
          <w:rFonts w:asciiTheme="minorEastAsia" w:eastAsiaTheme="minorEastAsia" w:hAnsiTheme="minorEastAsia" w:hint="eastAsia"/>
          <w:szCs w:val="21"/>
        </w:rPr>
        <w:t>可</w:t>
      </w:r>
      <w:r>
        <w:rPr>
          <w:rFonts w:asciiTheme="minorEastAsia" w:eastAsiaTheme="minorEastAsia" w:hAnsiTheme="minorEastAsia"/>
          <w:szCs w:val="21"/>
        </w:rPr>
        <w:t>参加开标会议。投标人未参加开标的，视同认可开标结果。</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（二）开标程序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电子开标程序：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宋体" w:eastAsia="Calibri" w:hAnsi="宋体" w:hint="eastAsia"/>
          <w:szCs w:val="21"/>
        </w:rPr>
        <w:t>投标截止时间后，供应商登录政府采购云平台，用“项目采购</w:t>
      </w:r>
      <w:r>
        <w:rPr>
          <w:rFonts w:ascii="宋体" w:eastAsia="Calibri" w:hAnsi="宋体" w:hint="eastAsia"/>
          <w:szCs w:val="21"/>
        </w:rPr>
        <w:t>-</w:t>
      </w:r>
      <w:r>
        <w:rPr>
          <w:rFonts w:ascii="宋体" w:eastAsia="Calibri" w:hAnsi="宋体" w:hint="eastAsia"/>
          <w:szCs w:val="21"/>
        </w:rPr>
        <w:t>开标评标”功能对电子投标文件进行在线解密，在线解密电子投标文件时间为开标时间后</w:t>
      </w:r>
      <w:r>
        <w:rPr>
          <w:rFonts w:ascii="宋体" w:eastAsia="Calibri" w:hAnsi="宋体" w:hint="eastAsia"/>
          <w:szCs w:val="21"/>
        </w:rPr>
        <w:t>30</w:t>
      </w:r>
      <w:r>
        <w:rPr>
          <w:rFonts w:ascii="宋体" w:eastAsia="Calibri" w:hAnsi="宋体" w:hint="eastAsia"/>
          <w:szCs w:val="21"/>
        </w:rPr>
        <w:t>分钟内。</w:t>
      </w:r>
    </w:p>
    <w:p w:rsidR="00E874EC" w:rsidRDefault="009622B3">
      <w:pPr>
        <w:spacing w:line="400" w:lineRule="exact"/>
        <w:ind w:firstLineChars="200" w:firstLine="420"/>
        <w:jc w:val="left"/>
        <w:rPr>
          <w:rFonts w:ascii="宋体" w:eastAsiaTheme="minorEastAsia" w:hAnsi="宋体"/>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宋体" w:eastAsia="Calibri" w:hAnsi="宋体" w:hint="eastAsia"/>
          <w:szCs w:val="21"/>
        </w:rPr>
        <w:t>在政府采购云平台开启已解密供应商的技术商务文件，</w:t>
      </w:r>
      <w:r>
        <w:rPr>
          <w:rFonts w:ascii="宋体" w:eastAsiaTheme="minorEastAsia" w:hAnsi="宋体" w:hint="eastAsia"/>
          <w:szCs w:val="21"/>
        </w:rPr>
        <w:t>然后进入技术商务评审。</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w:t>
      </w:r>
      <w:r w:rsidR="00142C1A">
        <w:rPr>
          <w:rFonts w:ascii="宋体" w:hAnsi="宋体" w:hint="eastAsia"/>
          <w:szCs w:val="21"/>
        </w:rPr>
        <w:t>在</w:t>
      </w:r>
      <w:r w:rsidR="00142C1A">
        <w:rPr>
          <w:rFonts w:ascii="宋体" w:hAnsi="宋体" w:cs="宋体" w:hint="eastAsia"/>
          <w:kern w:val="0"/>
          <w:szCs w:val="21"/>
        </w:rPr>
        <w:t>政府采购云平台</w:t>
      </w:r>
      <w:r w:rsidR="00142C1A">
        <w:rPr>
          <w:rFonts w:ascii="宋体" w:hAnsi="宋体" w:hint="eastAsia"/>
          <w:szCs w:val="21"/>
        </w:rPr>
        <w:t>开启报价文件，并做开标记录。</w:t>
      </w:r>
      <w:r w:rsidR="00142C1A">
        <w:rPr>
          <w:rFonts w:asciiTheme="minorEastAsia" w:eastAsiaTheme="minorEastAsia" w:hAnsiTheme="minorEastAsia"/>
          <w:szCs w:val="21"/>
        </w:rPr>
        <w:t xml:space="preserve"> </w:t>
      </w:r>
    </w:p>
    <w:p w:rsidR="00E874EC" w:rsidRDefault="00142C1A">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w:t>
      </w:r>
      <w:r w:rsidR="009622B3">
        <w:rPr>
          <w:rFonts w:asciiTheme="minorEastAsia" w:eastAsiaTheme="minorEastAsia" w:hAnsiTheme="minorEastAsia" w:hint="eastAsia"/>
          <w:szCs w:val="21"/>
        </w:rPr>
        <w:t>.进入报价</w:t>
      </w:r>
      <w:r w:rsidR="009622B3">
        <w:rPr>
          <w:rFonts w:asciiTheme="minorEastAsia" w:eastAsiaTheme="minorEastAsia" w:hAnsiTheme="minorEastAsia"/>
          <w:szCs w:val="21"/>
        </w:rPr>
        <w:t>评审</w:t>
      </w:r>
      <w:r w:rsidR="009622B3">
        <w:rPr>
          <w:rFonts w:asciiTheme="minorEastAsia" w:eastAsiaTheme="minorEastAsia" w:hAnsiTheme="minorEastAsia" w:hint="eastAsia"/>
          <w:szCs w:val="21"/>
        </w:rPr>
        <w:t>。</w:t>
      </w:r>
    </w:p>
    <w:p w:rsidR="00E874EC" w:rsidRDefault="00142C1A">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sidR="009622B3">
        <w:rPr>
          <w:rFonts w:asciiTheme="minorEastAsia" w:eastAsiaTheme="minorEastAsia" w:hAnsiTheme="minorEastAsia" w:hint="eastAsia"/>
          <w:szCs w:val="21"/>
        </w:rPr>
        <w:t>.</w:t>
      </w:r>
      <w:r w:rsidR="009622B3">
        <w:rPr>
          <w:rFonts w:ascii="宋体" w:hAnsi="宋体" w:hint="eastAsia"/>
          <w:szCs w:val="21"/>
        </w:rPr>
        <w:t>在</w:t>
      </w:r>
      <w:r w:rsidR="009622B3">
        <w:rPr>
          <w:rFonts w:ascii="宋体" w:hAnsi="宋体" w:cs="宋体" w:hint="eastAsia"/>
          <w:kern w:val="0"/>
          <w:szCs w:val="21"/>
        </w:rPr>
        <w:t>政府采购云平台</w:t>
      </w:r>
      <w:r w:rsidR="009622B3">
        <w:rPr>
          <w:rFonts w:asciiTheme="minorEastAsia" w:eastAsiaTheme="minorEastAsia" w:hAnsiTheme="minorEastAsia" w:hint="eastAsia"/>
          <w:szCs w:val="21"/>
        </w:rPr>
        <w:t>宣布最终评审结果，</w:t>
      </w:r>
      <w:r w:rsidR="009622B3">
        <w:rPr>
          <w:rFonts w:asciiTheme="minorEastAsia" w:eastAsiaTheme="minorEastAsia" w:hAnsiTheme="minorEastAsia"/>
          <w:szCs w:val="21"/>
        </w:rPr>
        <w:t>开标会议结束。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线下开标程序：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.由投标人或者其推选的代表检查投标文件的密封情况，并签字确认。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当众拆封技术</w:t>
      </w:r>
      <w:r>
        <w:rPr>
          <w:rFonts w:asciiTheme="minorEastAsia" w:eastAsiaTheme="minorEastAsia" w:hAnsiTheme="minorEastAsia" w:hint="eastAsia"/>
          <w:szCs w:val="21"/>
        </w:rPr>
        <w:t>商务</w:t>
      </w:r>
      <w:r>
        <w:rPr>
          <w:rFonts w:asciiTheme="minorEastAsia" w:eastAsiaTheme="minorEastAsia" w:hAnsiTheme="minorEastAsia"/>
          <w:szCs w:val="21"/>
        </w:rPr>
        <w:t>文件，</w:t>
      </w:r>
      <w:r>
        <w:rPr>
          <w:rFonts w:asciiTheme="minorEastAsia" w:eastAsiaTheme="minorEastAsia" w:hAnsiTheme="minorEastAsia" w:hint="eastAsia"/>
          <w:szCs w:val="21"/>
        </w:rPr>
        <w:t>然后进入技术商务</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技术商务评审结束后，由主持人公布技术商务评审</w:t>
      </w:r>
      <w:r>
        <w:rPr>
          <w:rFonts w:asciiTheme="minorEastAsia" w:eastAsiaTheme="minorEastAsia" w:hAnsiTheme="minorEastAsia" w:hint="eastAsia"/>
          <w:szCs w:val="21"/>
        </w:rPr>
        <w:t>结果。</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7.当众拆封投标报价文件</w:t>
      </w:r>
      <w:r>
        <w:rPr>
          <w:rFonts w:asciiTheme="minorEastAsia" w:eastAsiaTheme="minorEastAsia" w:hAnsiTheme="minorEastAsia"/>
          <w:szCs w:val="21"/>
        </w:rPr>
        <w:t>,宣读《开标一览表》中的投标人名称、投标价格和招标文件规定的需要宣布的其他内容。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采购代理机构做好开标记录, 投标人代表对开标记录进行当场校核及勘误，并签字确认。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9.进入报价</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10.宣布最终评审结果，</w:t>
      </w:r>
      <w:r>
        <w:rPr>
          <w:rFonts w:asciiTheme="minorEastAsia" w:eastAsiaTheme="minorEastAsia" w:hAnsiTheme="minorEastAsia"/>
          <w:szCs w:val="21"/>
        </w:rPr>
        <w:t>开标会议结束。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特别说明：</w:t>
      </w:r>
    </w:p>
    <w:p w:rsidR="00E874EC" w:rsidRDefault="009622B3">
      <w:pPr>
        <w:spacing w:line="400" w:lineRule="exact"/>
        <w:ind w:firstLineChars="200" w:firstLine="420"/>
        <w:jc w:val="left"/>
        <w:rPr>
          <w:rFonts w:ascii="宋体" w:hAnsi="宋体"/>
          <w:szCs w:val="21"/>
        </w:rPr>
      </w:pPr>
      <w:r>
        <w:rPr>
          <w:rFonts w:ascii="宋体" w:hAnsi="宋体" w:cs="宋体" w:hint="eastAsia"/>
          <w:kern w:val="0"/>
          <w:szCs w:val="21"/>
        </w:rPr>
        <w:t>政府采购云平台</w:t>
      </w:r>
      <w:r>
        <w:rPr>
          <w:rFonts w:ascii="宋体" w:hAnsi="宋体" w:hint="eastAsia"/>
          <w:szCs w:val="21"/>
        </w:rPr>
        <w:t>如对电子化开标及评审程序有调整的，按调整后的程序操作。</w:t>
      </w:r>
    </w:p>
    <w:p w:rsidR="00E874EC" w:rsidRDefault="009622B3">
      <w:pPr>
        <w:spacing w:line="400" w:lineRule="exact"/>
        <w:ind w:firstLineChars="200" w:firstLine="420"/>
        <w:jc w:val="left"/>
        <w:rPr>
          <w:rFonts w:ascii="宋体" w:hAnsi="宋体"/>
          <w:szCs w:val="21"/>
        </w:rPr>
      </w:pPr>
      <w:r>
        <w:rPr>
          <w:rFonts w:ascii="宋体" w:hAnsi="宋体" w:hint="eastAsia"/>
          <w:szCs w:val="21"/>
        </w:rPr>
        <w:t>本项目原则上采用政采云</w:t>
      </w:r>
      <w:r>
        <w:rPr>
          <w:rFonts w:ascii="宋体" w:hAnsi="宋体" w:cs="宋体" w:hint="eastAsia"/>
          <w:bCs/>
          <w:szCs w:val="21"/>
        </w:rPr>
        <w:t>电子招投标开标程序</w:t>
      </w:r>
      <w:r>
        <w:rPr>
          <w:rFonts w:ascii="宋体" w:hAnsi="宋体" w:hint="eastAsia"/>
          <w:szCs w:val="21"/>
        </w:rPr>
        <w:t>，但有以下情形之一的，按以下情况处理：</w:t>
      </w:r>
    </w:p>
    <w:p w:rsidR="00E874EC" w:rsidRDefault="009622B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）若有供应商在规定时间内无法解密或解密失败，采购代理机构将开启该供应商递交的</w:t>
      </w:r>
      <w:r>
        <w:rPr>
          <w:rFonts w:ascii="宋体" w:hAnsi="宋体" w:cs="宋体" w:hint="eastAsia"/>
          <w:kern w:val="0"/>
          <w:szCs w:val="21"/>
        </w:rPr>
        <w:t>电子备份投标文件</w:t>
      </w:r>
      <w:r>
        <w:rPr>
          <w:rFonts w:ascii="宋体" w:hAnsi="宋体" w:hint="eastAsia"/>
          <w:szCs w:val="21"/>
        </w:rPr>
        <w:t>，上传至政采云平台项目采购模块完成开标，电子投标文件自动失效。</w:t>
      </w:r>
    </w:p>
    <w:p w:rsidR="00E874EC" w:rsidRDefault="009622B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）若因</w:t>
      </w:r>
      <w:r>
        <w:rPr>
          <w:rFonts w:ascii="宋体" w:hAnsi="宋体" w:cs="宋体" w:hint="eastAsia"/>
          <w:kern w:val="0"/>
          <w:szCs w:val="21"/>
        </w:rPr>
        <w:t>政府采购云平台</w:t>
      </w:r>
      <w:r>
        <w:rPr>
          <w:rFonts w:ascii="宋体" w:hAnsi="宋体" w:hint="eastAsia"/>
          <w:szCs w:val="21"/>
        </w:rPr>
        <w:t>原因无法读取或电子开评标无法正常进行，采购代理机构将开启所有供应商递交的纸质备份投标文件完成开标，电子投标文件及</w:t>
      </w:r>
      <w:r>
        <w:rPr>
          <w:rFonts w:ascii="宋体" w:hAnsi="宋体" w:cs="宋体" w:hint="eastAsia"/>
          <w:kern w:val="0"/>
          <w:szCs w:val="21"/>
        </w:rPr>
        <w:t>电子备份投标文件</w:t>
      </w:r>
      <w:r>
        <w:rPr>
          <w:rFonts w:ascii="宋体" w:hAnsi="宋体" w:hint="eastAsia"/>
          <w:szCs w:val="21"/>
        </w:rPr>
        <w:t>自动</w:t>
      </w:r>
      <w:r>
        <w:rPr>
          <w:rFonts w:ascii="宋体" w:hAnsi="宋体" w:hint="eastAsia"/>
          <w:szCs w:val="21"/>
        </w:rPr>
        <w:lastRenderedPageBreak/>
        <w:t>失效。</w:t>
      </w:r>
    </w:p>
    <w:p w:rsidR="00E874EC" w:rsidRDefault="009622B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）采购过程中出现以下情形，导致电子交易平台无法正常运行，或者无法保证电子交易的公平、公正和安全时，采购人（或采购代理机构）可中止电子交易活动：</w:t>
      </w:r>
    </w:p>
    <w:p w:rsidR="00E874EC" w:rsidRDefault="009622B3">
      <w:pPr>
        <w:spacing w:line="400" w:lineRule="exact"/>
        <w:ind w:firstLineChars="200" w:firstLine="420"/>
        <w:jc w:val="left"/>
        <w:rPr>
          <w:rFonts w:ascii="宋体" w:hAnsi="宋体"/>
          <w:szCs w:val="21"/>
        </w:rPr>
      </w:pPr>
      <w:r>
        <w:rPr>
          <w:rFonts w:ascii="Cambria Math" w:eastAsiaTheme="minorEastAsia" w:hAnsi="Cambria Math"/>
          <w:szCs w:val="21"/>
        </w:rPr>
        <w:t>①</w:t>
      </w:r>
      <w:r>
        <w:rPr>
          <w:rFonts w:ascii="宋体" w:hAnsi="宋体" w:hint="eastAsia"/>
          <w:szCs w:val="21"/>
        </w:rPr>
        <w:t xml:space="preserve">电子交易平台发生故障而无法登录访问的； </w:t>
      </w:r>
    </w:p>
    <w:p w:rsidR="00E874EC" w:rsidRDefault="009622B3">
      <w:pPr>
        <w:spacing w:line="400" w:lineRule="exact"/>
        <w:ind w:firstLineChars="200" w:firstLine="420"/>
        <w:jc w:val="left"/>
        <w:rPr>
          <w:rFonts w:ascii="宋体" w:hAnsi="宋体"/>
          <w:szCs w:val="21"/>
        </w:rPr>
      </w:pPr>
      <w:r>
        <w:rPr>
          <w:rFonts w:ascii="Cambria Math" w:hAnsi="Cambria Math"/>
          <w:szCs w:val="21"/>
        </w:rPr>
        <w:t>②</w:t>
      </w:r>
      <w:r>
        <w:rPr>
          <w:rFonts w:ascii="宋体" w:hAnsi="宋体" w:hint="eastAsia"/>
          <w:szCs w:val="21"/>
        </w:rPr>
        <w:t>电子交易平台应用或数据库出现错误，不能进行正常操作的；</w:t>
      </w:r>
    </w:p>
    <w:p w:rsidR="00E874EC" w:rsidRDefault="009622B3">
      <w:pPr>
        <w:spacing w:line="400" w:lineRule="exact"/>
        <w:ind w:firstLineChars="200" w:firstLine="420"/>
        <w:jc w:val="left"/>
        <w:rPr>
          <w:rFonts w:ascii="宋体" w:hAnsi="宋体"/>
          <w:szCs w:val="21"/>
        </w:rPr>
      </w:pPr>
      <w:r>
        <w:rPr>
          <w:rFonts w:ascii="Cambria Math" w:eastAsiaTheme="minorEastAsia" w:hAnsi="Cambria Math"/>
          <w:szCs w:val="21"/>
        </w:rPr>
        <w:t>③</w:t>
      </w:r>
      <w:r>
        <w:rPr>
          <w:rFonts w:ascii="宋体" w:hAnsi="宋体" w:hint="eastAsia"/>
          <w:szCs w:val="21"/>
        </w:rPr>
        <w:t>电子交易平台发现严重安全漏洞，有潜在泄密危险的；</w:t>
      </w:r>
    </w:p>
    <w:p w:rsidR="00E874EC" w:rsidRDefault="009622B3">
      <w:pPr>
        <w:spacing w:line="400" w:lineRule="exact"/>
        <w:ind w:firstLineChars="200" w:firstLine="420"/>
        <w:jc w:val="left"/>
        <w:rPr>
          <w:rFonts w:ascii="宋体" w:hAnsi="宋体"/>
          <w:szCs w:val="21"/>
        </w:rPr>
      </w:pPr>
      <w:r>
        <w:rPr>
          <w:rFonts w:ascii="Cambria Math" w:hAnsi="Cambria Math"/>
          <w:szCs w:val="21"/>
        </w:rPr>
        <w:t>④</w:t>
      </w:r>
      <w:r>
        <w:rPr>
          <w:rFonts w:ascii="宋体" w:hAnsi="宋体" w:hint="eastAsia"/>
          <w:szCs w:val="21"/>
        </w:rPr>
        <w:t xml:space="preserve">病毒发作导致不能进行正常操作的； </w:t>
      </w:r>
    </w:p>
    <w:p w:rsidR="00E874EC" w:rsidRDefault="009622B3">
      <w:pPr>
        <w:spacing w:line="400" w:lineRule="exact"/>
        <w:ind w:firstLineChars="200" w:firstLine="420"/>
        <w:jc w:val="left"/>
        <w:rPr>
          <w:rFonts w:ascii="宋体" w:hAnsi="宋体"/>
          <w:szCs w:val="21"/>
        </w:rPr>
      </w:pPr>
      <w:r>
        <w:rPr>
          <w:rFonts w:ascii="Cambria Math" w:hAnsi="Cambria Math"/>
          <w:szCs w:val="21"/>
        </w:rPr>
        <w:t>⑤</w:t>
      </w:r>
      <w:r>
        <w:rPr>
          <w:rFonts w:ascii="宋体" w:hAnsi="宋体" w:hint="eastAsia"/>
          <w:szCs w:val="21"/>
        </w:rPr>
        <w:t>其他无法保证电子交易的公平、公正和安全的情况。</w:t>
      </w:r>
    </w:p>
    <w:p w:rsidR="00E874EC" w:rsidRDefault="009622B3">
      <w:pPr>
        <w:spacing w:line="400" w:lineRule="exact"/>
        <w:ind w:firstLineChars="200" w:firstLine="420"/>
        <w:jc w:val="left"/>
        <w:rPr>
          <w:rFonts w:ascii="宋体" w:hAnsi="宋体"/>
          <w:szCs w:val="21"/>
        </w:rPr>
      </w:pPr>
      <w:r>
        <w:rPr>
          <w:rFonts w:ascii="宋体" w:hAnsi="宋体" w:hint="eastAsia"/>
          <w:szCs w:val="21"/>
        </w:rPr>
        <w:t>出现前款规定情形，不影响采购公平、公正性的，采购人（或采购代理机构）可以待上述情形消除后继续组织电子交易活动，也可以决定某些环节以纸质形式进行；影响或可能影响采购公平、公正性的，应当重新采购。</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（三）评标委员会</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依法组建评标委员会。</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2.评标委员会的组成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评标委员会由采购人代表和评审专家组成，成员人数应当为5人以上单数，其中评审专家不得少于成员总数的三分之二。如采购预算金额在</w:t>
      </w:r>
      <w:r>
        <w:rPr>
          <w:rFonts w:asciiTheme="minorEastAsia" w:eastAsiaTheme="minorEastAsia" w:hAnsiTheme="minorEastAsia" w:hint="eastAsia"/>
          <w:szCs w:val="21"/>
        </w:rPr>
        <w:t>1000万元以上或技术复杂或社会影响较大的项目，评标委员会成员人数应当为7人以上单数。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评标委员会成员名单在评标结果公告前应当保密</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3.评标委员会组成人员的回避。在政府采购活动中，评标委员会的组成人员与供应商有下列利害关系之一的，应当回避：</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（1）参加采购活动前3年内与供应商存在劳动关系；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（2）参加采购活动前3年内担任供应商的董事、监事；</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（3）参加采购活动前3年内是供应商的控股股东或者实际控制人；</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（4）与供应商的法定代表人或者负责人有夫妻、直系血亲、三代以内旁系血亲或者近姻亲关系；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（5）与供应商有其他可能影响政府采购活动公平、公正进行的关系。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4.评标委员会的职责</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委依法独立评审，并对评审意见承担个人责任。对明显畸高、畸低的评分（其总评分偏离平均分30%以上的），评标委员会组长提醒相关评审人员进行复核或书面说明理由。评标委员会成员对需要共同认定的事项存在争议的，应当按照少数服从多数的原则做出结论。持不同意见的评标委员会成员应当在评标报告上签署不同意见及理由，否则视为同意评标报告。</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5.评标办法</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本次采购项目的评标方法为：综合评分法。</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综合评分法，是指投标文件满足招标文件全部实质性要求，且按照评审因素的量化指标评审得分最高的投标人为中标候选人的评标方法。</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评标程序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（1）采购代理机构工作人员按评标委员会名单核对评审专家身份，组织评委及相关人员签到。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（2）采购代理机构工作人员宣布评标纪律，公布投标人名单，征询评委有无回避情形。</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（3）组织评标委员会推选评标组长，采购人代表不得担任组长。</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（4）评委依照招标文件规定的评标程序、方法和标准进行独立评审。</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（5）采购代理机构做好评审现场相关记录，核对评标结果。</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（6）评标委员会形成评标报告，由全体评标成员签字确认。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（7）采购代理机构工作人员宣布会议结束。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7.评审程序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（1）资格审查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由采购人对投标人的资格进行审查。</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7625"/>
      </w:tblGrid>
      <w:tr w:rsidR="00E874EC" w:rsidRPr="006222AA" w:rsidTr="00EB2756">
        <w:trPr>
          <w:jc w:val="center"/>
        </w:trPr>
        <w:tc>
          <w:tcPr>
            <w:tcW w:w="1239" w:type="dxa"/>
            <w:vAlign w:val="center"/>
          </w:tcPr>
          <w:p w:rsidR="00E874EC" w:rsidRPr="006222AA" w:rsidRDefault="009622B3" w:rsidP="006222AA">
            <w:pPr>
              <w:adjustRightInd w:val="0"/>
              <w:snapToGrid w:val="0"/>
              <w:spacing w:line="400" w:lineRule="exact"/>
              <w:jc w:val="center"/>
              <w:rPr>
                <w:rStyle w:val="ad"/>
                <w:rFonts w:asciiTheme="minorEastAsia" w:eastAsiaTheme="minorEastAsia" w:hAnsiTheme="minorEastAsia" w:cs="宋体"/>
                <w:b w:val="0"/>
                <w:szCs w:val="21"/>
              </w:rPr>
            </w:pPr>
            <w:r w:rsidRPr="006222AA">
              <w:rPr>
                <w:rStyle w:val="ad"/>
                <w:rFonts w:asciiTheme="minorEastAsia" w:eastAsiaTheme="minorEastAsia" w:hAnsiTheme="minorEastAsia" w:cs="宋体" w:hint="eastAsia"/>
                <w:b w:val="0"/>
                <w:szCs w:val="21"/>
              </w:rPr>
              <w:t>审查类别</w:t>
            </w:r>
          </w:p>
        </w:tc>
        <w:tc>
          <w:tcPr>
            <w:tcW w:w="7625" w:type="dxa"/>
            <w:vAlign w:val="center"/>
          </w:tcPr>
          <w:p w:rsidR="00E874EC" w:rsidRPr="006222AA" w:rsidRDefault="009622B3" w:rsidP="006222AA">
            <w:pPr>
              <w:adjustRightInd w:val="0"/>
              <w:snapToGrid w:val="0"/>
              <w:spacing w:line="400" w:lineRule="exact"/>
              <w:jc w:val="center"/>
              <w:rPr>
                <w:rFonts w:asciiTheme="minorEastAsia" w:eastAsiaTheme="minorEastAsia" w:hAnsiTheme="minorEastAsia" w:cs="宋体"/>
                <w:szCs w:val="21"/>
              </w:rPr>
            </w:pPr>
            <w:r w:rsidRPr="006222AA">
              <w:rPr>
                <w:rFonts w:asciiTheme="minorEastAsia" w:eastAsiaTheme="minorEastAsia" w:hAnsiTheme="minorEastAsia" w:cs="宋体"/>
                <w:szCs w:val="21"/>
              </w:rPr>
              <w:t>审查内容</w:t>
            </w:r>
          </w:p>
        </w:tc>
      </w:tr>
      <w:tr w:rsidR="005770AF" w:rsidRPr="006222AA" w:rsidTr="00EB2756">
        <w:trPr>
          <w:jc w:val="center"/>
        </w:trPr>
        <w:tc>
          <w:tcPr>
            <w:tcW w:w="1239" w:type="dxa"/>
            <w:vMerge w:val="restart"/>
            <w:vAlign w:val="center"/>
          </w:tcPr>
          <w:p w:rsidR="005770AF" w:rsidRPr="006222AA" w:rsidRDefault="005770AF" w:rsidP="006222AA">
            <w:pPr>
              <w:adjustRightInd w:val="0"/>
              <w:snapToGrid w:val="0"/>
              <w:spacing w:line="400" w:lineRule="exact"/>
              <w:jc w:val="center"/>
              <w:rPr>
                <w:rFonts w:asciiTheme="minorEastAsia" w:eastAsiaTheme="minorEastAsia" w:hAnsiTheme="minorEastAsia" w:cs="宋体"/>
                <w:szCs w:val="21"/>
              </w:rPr>
            </w:pPr>
            <w:r w:rsidRPr="006222AA">
              <w:rPr>
                <w:rFonts w:asciiTheme="minorEastAsia" w:eastAsiaTheme="minorEastAsia" w:hAnsiTheme="minorEastAsia" w:cs="宋体" w:hint="eastAsia"/>
                <w:szCs w:val="21"/>
              </w:rPr>
              <w:t>资格审查</w:t>
            </w:r>
          </w:p>
        </w:tc>
        <w:tc>
          <w:tcPr>
            <w:tcW w:w="7625" w:type="dxa"/>
            <w:vAlign w:val="center"/>
          </w:tcPr>
          <w:p w:rsidR="005770AF" w:rsidRPr="006222AA" w:rsidRDefault="005770AF" w:rsidP="006222AA">
            <w:pPr>
              <w:adjustRightInd w:val="0"/>
              <w:snapToGrid w:val="0"/>
              <w:spacing w:line="400" w:lineRule="exact"/>
              <w:rPr>
                <w:rFonts w:asciiTheme="minorEastAsia" w:eastAsiaTheme="minorEastAsia" w:hAnsiTheme="minorEastAsia" w:cs="宋体"/>
                <w:szCs w:val="21"/>
              </w:rPr>
            </w:pPr>
            <w:r w:rsidRPr="006222AA">
              <w:rPr>
                <w:rFonts w:asciiTheme="minorEastAsia" w:eastAsiaTheme="minorEastAsia" w:hAnsiTheme="minorEastAsia" w:hint="eastAsia"/>
                <w:szCs w:val="21"/>
              </w:rPr>
              <w:t>1.满足《中华人民共和国政府采购法》第二十二条规定的投标人承诺书（格式见附件）；未被“信用中国”（</w:t>
            </w:r>
            <w:hyperlink w:tgtFrame="_blank" w:history="1">
              <w:r w:rsidRPr="006222AA">
                <w:rPr>
                  <w:rFonts w:asciiTheme="minorEastAsia" w:eastAsiaTheme="minorEastAsia" w:hAnsiTheme="minorEastAsia" w:hint="eastAsia"/>
                </w:rPr>
                <w:t>www.creditchina.gov.cn)、中国政府采购网（www.ccgp.gov.cn）列入失信被执行人、重大税收违法案件当事人名单、政府采购严重违法失信行为记录名单</w:t>
              </w:r>
            </w:hyperlink>
            <w:r w:rsidRPr="006222AA">
              <w:rPr>
                <w:rFonts w:asciiTheme="minorEastAsia" w:eastAsiaTheme="minorEastAsia" w:hAnsiTheme="minorEastAsia" w:hint="eastAsia"/>
                <w:szCs w:val="21"/>
              </w:rPr>
              <w:t>。</w:t>
            </w:r>
          </w:p>
        </w:tc>
      </w:tr>
      <w:tr w:rsidR="005770AF" w:rsidRPr="006222AA" w:rsidTr="00EB2756">
        <w:trPr>
          <w:jc w:val="center"/>
        </w:trPr>
        <w:tc>
          <w:tcPr>
            <w:tcW w:w="1239" w:type="dxa"/>
            <w:vMerge/>
            <w:vAlign w:val="center"/>
          </w:tcPr>
          <w:p w:rsidR="005770AF" w:rsidRPr="006222AA" w:rsidRDefault="005770AF" w:rsidP="006222AA">
            <w:pPr>
              <w:spacing w:line="400" w:lineRule="exact"/>
              <w:jc w:val="center"/>
              <w:rPr>
                <w:rFonts w:asciiTheme="minorEastAsia" w:eastAsiaTheme="minorEastAsia" w:hAnsiTheme="minorEastAsia"/>
                <w:szCs w:val="21"/>
              </w:rPr>
            </w:pPr>
          </w:p>
        </w:tc>
        <w:tc>
          <w:tcPr>
            <w:tcW w:w="7625" w:type="dxa"/>
            <w:vAlign w:val="center"/>
          </w:tcPr>
          <w:p w:rsidR="005770AF" w:rsidRPr="006222AA" w:rsidRDefault="005770AF" w:rsidP="006222AA">
            <w:pPr>
              <w:adjustRightInd w:val="0"/>
              <w:snapToGrid w:val="0"/>
              <w:spacing w:line="400" w:lineRule="exact"/>
              <w:rPr>
                <w:rFonts w:asciiTheme="minorEastAsia" w:eastAsiaTheme="minorEastAsia" w:hAnsiTheme="minorEastAsia"/>
                <w:szCs w:val="21"/>
              </w:rPr>
            </w:pPr>
            <w:r w:rsidRPr="006222AA">
              <w:rPr>
                <w:rFonts w:asciiTheme="minorEastAsia" w:eastAsiaTheme="minorEastAsia" w:hAnsiTheme="minorEastAsia" w:cs="宋体" w:hint="eastAsia"/>
                <w:szCs w:val="21"/>
              </w:rPr>
              <w:t>2.</w:t>
            </w:r>
            <w:r w:rsidRPr="006222AA">
              <w:rPr>
                <w:rFonts w:asciiTheme="minorEastAsia" w:eastAsiaTheme="minorEastAsia" w:hAnsiTheme="minorEastAsia" w:hint="eastAsia"/>
                <w:szCs w:val="21"/>
              </w:rPr>
              <w:t>落实政府采购政策需满足的资格要求：</w:t>
            </w:r>
            <w:r w:rsidRPr="006222AA">
              <w:rPr>
                <w:rFonts w:asciiTheme="minorEastAsia" w:eastAsiaTheme="minorEastAsia" w:hAnsiTheme="minorEastAsia" w:cs="宋体" w:hint="eastAsia"/>
                <w:szCs w:val="21"/>
              </w:rPr>
              <w:t>见招标公告中申请人资格要求的</w:t>
            </w:r>
            <w:r w:rsidRPr="006222AA">
              <w:rPr>
                <w:rFonts w:asciiTheme="minorEastAsia" w:eastAsiaTheme="minorEastAsia" w:hAnsiTheme="minorEastAsia" w:hint="eastAsia"/>
                <w:szCs w:val="21"/>
              </w:rPr>
              <w:t>落实政府采购政策需满足的资格要求；（如没有，则无须提供相关证明资料）</w:t>
            </w:r>
            <w:r w:rsidRPr="006222AA">
              <w:rPr>
                <w:rFonts w:asciiTheme="minorEastAsia" w:eastAsiaTheme="minorEastAsia" w:hAnsiTheme="minorEastAsia"/>
                <w:szCs w:val="21"/>
              </w:rPr>
              <w:t xml:space="preserve"> </w:t>
            </w:r>
          </w:p>
        </w:tc>
      </w:tr>
      <w:tr w:rsidR="005770AF" w:rsidRPr="006222AA" w:rsidTr="00EB2756">
        <w:trPr>
          <w:jc w:val="center"/>
        </w:trPr>
        <w:tc>
          <w:tcPr>
            <w:tcW w:w="1239" w:type="dxa"/>
            <w:vMerge/>
            <w:vAlign w:val="center"/>
          </w:tcPr>
          <w:p w:rsidR="005770AF" w:rsidRPr="006222AA" w:rsidRDefault="005770AF" w:rsidP="006222AA">
            <w:pPr>
              <w:spacing w:line="400" w:lineRule="exact"/>
              <w:jc w:val="center"/>
              <w:rPr>
                <w:rFonts w:asciiTheme="minorEastAsia" w:eastAsiaTheme="minorEastAsia" w:hAnsiTheme="minorEastAsia"/>
                <w:szCs w:val="21"/>
              </w:rPr>
            </w:pPr>
          </w:p>
        </w:tc>
        <w:tc>
          <w:tcPr>
            <w:tcW w:w="7625" w:type="dxa"/>
            <w:vAlign w:val="center"/>
          </w:tcPr>
          <w:p w:rsidR="005770AF" w:rsidRPr="006222AA" w:rsidRDefault="008B368D" w:rsidP="008B368D">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sidRPr="00816721">
              <w:rPr>
                <w:rFonts w:asciiTheme="minorEastAsia" w:eastAsiaTheme="minorEastAsia" w:hAnsiTheme="minorEastAsia" w:cs="宋体" w:hint="eastAsia"/>
                <w:szCs w:val="21"/>
              </w:rPr>
              <w:t>.</w:t>
            </w:r>
            <w:r w:rsidRPr="003323DE">
              <w:rPr>
                <w:rFonts w:asciiTheme="minorEastAsia" w:eastAsiaTheme="minorEastAsia" w:hAnsiTheme="minorEastAsia"/>
                <w:szCs w:val="21"/>
              </w:rPr>
              <w:t>本项目的特定资格要求</w:t>
            </w:r>
            <w:r w:rsidRPr="00816721">
              <w:rPr>
                <w:rFonts w:asciiTheme="minorEastAsia" w:eastAsiaTheme="minorEastAsia" w:hAnsiTheme="minorEastAsia" w:cs="宋体" w:hint="eastAsia"/>
                <w:szCs w:val="21"/>
              </w:rPr>
              <w:t>：见招标公告中</w:t>
            </w:r>
            <w:r w:rsidRPr="006222AA">
              <w:rPr>
                <w:rFonts w:asciiTheme="minorEastAsia" w:eastAsiaTheme="minorEastAsia" w:hAnsiTheme="minorEastAsia" w:cs="宋体" w:hint="eastAsia"/>
                <w:szCs w:val="21"/>
              </w:rPr>
              <w:t>申请人</w:t>
            </w:r>
            <w:r w:rsidRPr="00816721">
              <w:rPr>
                <w:rFonts w:asciiTheme="minorEastAsia" w:eastAsiaTheme="minorEastAsia" w:hAnsiTheme="minorEastAsia" w:cs="宋体" w:hint="eastAsia"/>
                <w:szCs w:val="21"/>
              </w:rPr>
              <w:t>资格要求的</w:t>
            </w:r>
            <w:r w:rsidR="00A67002" w:rsidRPr="003323DE">
              <w:rPr>
                <w:rFonts w:asciiTheme="minorEastAsia" w:eastAsiaTheme="minorEastAsia" w:hAnsiTheme="minorEastAsia"/>
                <w:szCs w:val="21"/>
              </w:rPr>
              <w:t>本项目的特定资格要求</w:t>
            </w:r>
            <w:r w:rsidRPr="00816721">
              <w:rPr>
                <w:rFonts w:asciiTheme="minorEastAsia" w:eastAsiaTheme="minorEastAsia" w:hAnsiTheme="minorEastAsia" w:cs="宋体" w:hint="eastAsia"/>
                <w:szCs w:val="21"/>
              </w:rPr>
              <w:t>；（如没有，则无须提供相关证明资料）</w:t>
            </w:r>
          </w:p>
        </w:tc>
      </w:tr>
    </w:tbl>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（2）符合性审查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t>评标委员会应当对符合资格的</w:t>
      </w:r>
      <w:r>
        <w:rPr>
          <w:rFonts w:asciiTheme="minorEastAsia" w:eastAsiaTheme="minorEastAsia" w:hAnsiTheme="minorEastAsia" w:hint="eastAsia"/>
          <w:szCs w:val="21"/>
        </w:rPr>
        <w:t>投标人</w:t>
      </w:r>
      <w:r>
        <w:rPr>
          <w:rFonts w:asciiTheme="minorEastAsia" w:eastAsiaTheme="minorEastAsia" w:hAnsiTheme="minorEastAsia" w:cs="宋体" w:hint="eastAsia"/>
          <w:kern w:val="0"/>
          <w:szCs w:val="21"/>
        </w:rPr>
        <w:t>的投标文件进行符合性审查</w:t>
      </w:r>
      <w:r>
        <w:rPr>
          <w:rFonts w:asciiTheme="minorEastAsia" w:hAnsiTheme="minorEastAsia" w:cs="宋体" w:hint="eastAsia"/>
          <w:kern w:val="0"/>
          <w:szCs w:val="21"/>
        </w:rPr>
        <w:t>，</w:t>
      </w:r>
      <w:r>
        <w:rPr>
          <w:rFonts w:asciiTheme="minorEastAsia" w:eastAsiaTheme="minorEastAsia" w:hAnsiTheme="minorEastAsia" w:cs="宋体" w:hint="eastAsia"/>
          <w:kern w:val="0"/>
          <w:szCs w:val="21"/>
        </w:rPr>
        <w:t>以确定其是否满足招标文件的实质性要求。</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9"/>
        <w:gridCol w:w="7625"/>
      </w:tblGrid>
      <w:tr w:rsidR="00E874EC" w:rsidRPr="00885C42" w:rsidTr="00EB2756">
        <w:trPr>
          <w:jc w:val="center"/>
        </w:trPr>
        <w:tc>
          <w:tcPr>
            <w:tcW w:w="1239" w:type="dxa"/>
            <w:vAlign w:val="center"/>
          </w:tcPr>
          <w:p w:rsidR="00E874EC" w:rsidRPr="00885C42" w:rsidRDefault="009622B3">
            <w:pPr>
              <w:spacing w:line="400" w:lineRule="exact"/>
              <w:jc w:val="center"/>
              <w:rPr>
                <w:rFonts w:asciiTheme="minorEastAsia" w:eastAsiaTheme="minorEastAsia" w:hAnsiTheme="minorEastAsia"/>
                <w:szCs w:val="21"/>
              </w:rPr>
            </w:pPr>
            <w:r w:rsidRPr="00885C42">
              <w:rPr>
                <w:rFonts w:asciiTheme="minorEastAsia" w:eastAsiaTheme="minorEastAsia" w:hAnsiTheme="minorEastAsia" w:hint="eastAsia"/>
                <w:szCs w:val="21"/>
              </w:rPr>
              <w:t>审查类别</w:t>
            </w:r>
          </w:p>
        </w:tc>
        <w:tc>
          <w:tcPr>
            <w:tcW w:w="7625" w:type="dxa"/>
            <w:vAlign w:val="center"/>
          </w:tcPr>
          <w:p w:rsidR="00E874EC" w:rsidRPr="00885C42" w:rsidRDefault="009622B3">
            <w:pPr>
              <w:spacing w:line="400" w:lineRule="exact"/>
              <w:jc w:val="center"/>
              <w:rPr>
                <w:rFonts w:asciiTheme="minorEastAsia" w:eastAsiaTheme="minorEastAsia" w:hAnsiTheme="minorEastAsia"/>
                <w:szCs w:val="21"/>
              </w:rPr>
            </w:pPr>
            <w:r w:rsidRPr="00885C42">
              <w:rPr>
                <w:rFonts w:asciiTheme="minorEastAsia" w:eastAsiaTheme="minorEastAsia" w:hAnsiTheme="minorEastAsia" w:cs="宋体"/>
                <w:szCs w:val="21"/>
              </w:rPr>
              <w:t>审查内容</w:t>
            </w:r>
          </w:p>
        </w:tc>
      </w:tr>
      <w:tr w:rsidR="00E874EC" w:rsidRPr="00885C42" w:rsidTr="00EB2756">
        <w:trPr>
          <w:jc w:val="center"/>
        </w:trPr>
        <w:tc>
          <w:tcPr>
            <w:tcW w:w="1239" w:type="dxa"/>
            <w:vMerge w:val="restart"/>
            <w:vAlign w:val="center"/>
          </w:tcPr>
          <w:p w:rsidR="00E874EC" w:rsidRPr="00885C42" w:rsidRDefault="009622B3">
            <w:pPr>
              <w:spacing w:line="400" w:lineRule="exact"/>
              <w:jc w:val="center"/>
              <w:rPr>
                <w:rFonts w:asciiTheme="minorEastAsia" w:eastAsiaTheme="minorEastAsia" w:hAnsiTheme="minorEastAsia"/>
                <w:szCs w:val="21"/>
              </w:rPr>
            </w:pPr>
            <w:r w:rsidRPr="00885C42">
              <w:rPr>
                <w:rFonts w:asciiTheme="minorEastAsia" w:eastAsiaTheme="minorEastAsia" w:hAnsiTheme="minorEastAsia" w:hint="eastAsia"/>
                <w:szCs w:val="21"/>
              </w:rPr>
              <w:t>技术</w:t>
            </w:r>
          </w:p>
        </w:tc>
        <w:tc>
          <w:tcPr>
            <w:tcW w:w="7625" w:type="dxa"/>
            <w:vAlign w:val="center"/>
          </w:tcPr>
          <w:p w:rsidR="00E874EC" w:rsidRPr="00885C42" w:rsidRDefault="009622B3">
            <w:pPr>
              <w:tabs>
                <w:tab w:val="left" w:pos="612"/>
              </w:tabs>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1.投标函</w:t>
            </w:r>
            <w:r w:rsidR="00864829" w:rsidRPr="00885C42">
              <w:rPr>
                <w:rFonts w:asciiTheme="minorEastAsia" w:eastAsiaTheme="minorEastAsia" w:hAnsiTheme="minorEastAsia" w:hint="eastAsia"/>
                <w:szCs w:val="21"/>
              </w:rPr>
              <w:t>未提交或不</w:t>
            </w:r>
            <w:r w:rsidRPr="00885C42">
              <w:rPr>
                <w:rFonts w:asciiTheme="minorEastAsia" w:eastAsiaTheme="minorEastAsia" w:hAnsiTheme="minorEastAsia" w:hint="eastAsia"/>
                <w:szCs w:val="21"/>
              </w:rPr>
              <w:t>符合招标文件要求的；（格式见附件）</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tabs>
                <w:tab w:val="left" w:pos="612"/>
              </w:tabs>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2.</w:t>
            </w:r>
            <w:r w:rsidR="00824EC5" w:rsidRPr="00885C42">
              <w:rPr>
                <w:rFonts w:asciiTheme="minorEastAsia" w:eastAsiaTheme="minorEastAsia" w:hAnsiTheme="minorEastAsia" w:hint="eastAsia"/>
                <w:szCs w:val="21"/>
              </w:rPr>
              <w:t>《</w:t>
            </w:r>
            <w:r w:rsidR="00E805E0" w:rsidRPr="00885C42">
              <w:rPr>
                <w:rFonts w:asciiTheme="minorEastAsia" w:eastAsiaTheme="minorEastAsia" w:hAnsiTheme="minorEastAsia" w:hint="eastAsia"/>
                <w:szCs w:val="21"/>
              </w:rPr>
              <w:t>法定代表人</w:t>
            </w:r>
            <w:r w:rsidR="006F5F5C" w:rsidRPr="00885C42">
              <w:rPr>
                <w:rFonts w:ascii="宋体" w:hAnsi="宋体" w:hint="eastAsia"/>
                <w:spacing w:val="-4"/>
                <w:szCs w:val="21"/>
              </w:rPr>
              <w:t>/负责人</w:t>
            </w:r>
            <w:r w:rsidR="00E805E0" w:rsidRPr="00885C42">
              <w:rPr>
                <w:rFonts w:asciiTheme="minorEastAsia" w:eastAsiaTheme="minorEastAsia" w:hAnsiTheme="minorEastAsia" w:hint="eastAsia"/>
                <w:szCs w:val="21"/>
              </w:rPr>
              <w:t>身份证明书</w:t>
            </w:r>
            <w:r w:rsidR="00824EC5" w:rsidRPr="00885C42">
              <w:rPr>
                <w:rFonts w:asciiTheme="minorEastAsia" w:eastAsiaTheme="minorEastAsia" w:hAnsiTheme="minorEastAsia" w:hint="eastAsia"/>
                <w:szCs w:val="21"/>
              </w:rPr>
              <w:t>》</w:t>
            </w:r>
            <w:r w:rsidR="00E805E0" w:rsidRPr="00885C42">
              <w:rPr>
                <w:rFonts w:asciiTheme="minorEastAsia" w:eastAsiaTheme="minorEastAsia" w:hAnsiTheme="minorEastAsia" w:hint="eastAsia"/>
                <w:szCs w:val="21"/>
              </w:rPr>
              <w:t>未提交</w:t>
            </w:r>
            <w:r w:rsidR="00123DEA" w:rsidRPr="00885C42">
              <w:rPr>
                <w:rFonts w:asciiTheme="minorEastAsia" w:eastAsiaTheme="minorEastAsia" w:hAnsiTheme="minorEastAsia" w:hint="eastAsia"/>
                <w:szCs w:val="21"/>
              </w:rPr>
              <w:t>的；</w:t>
            </w:r>
            <w:r w:rsidRPr="00885C42">
              <w:rPr>
                <w:rFonts w:asciiTheme="minorEastAsia" w:eastAsiaTheme="minorEastAsia" w:hAnsiTheme="minorEastAsia" w:hint="eastAsia"/>
                <w:szCs w:val="21"/>
              </w:rPr>
              <w:t>（格式见附件）</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3.</w:t>
            </w:r>
            <w:r w:rsidRPr="00885C42">
              <w:rPr>
                <w:rFonts w:asciiTheme="minorEastAsia" w:eastAsiaTheme="minorEastAsia" w:hAnsiTheme="minorEastAsia"/>
                <w:szCs w:val="21"/>
              </w:rPr>
              <w:t>投标文件未按招标文件要求签署、盖章的；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tabs>
                <w:tab w:val="left" w:pos="612"/>
              </w:tabs>
              <w:spacing w:line="400" w:lineRule="exact"/>
              <w:rPr>
                <w:rFonts w:asciiTheme="minorEastAsia" w:eastAsiaTheme="minorEastAsia" w:hAnsiTheme="minorEastAsia"/>
                <w:szCs w:val="21"/>
              </w:rPr>
            </w:pPr>
            <w:r w:rsidRPr="00885C42">
              <w:rPr>
                <w:rFonts w:asciiTheme="minorEastAsia" w:eastAsiaTheme="minorEastAsia" w:hAnsiTheme="minorEastAsia" w:cs="宋体" w:hint="eastAsia"/>
                <w:szCs w:val="21"/>
                <w:shd w:val="clear" w:color="auto" w:fill="FFFFFF"/>
              </w:rPr>
              <w:t>4.</w:t>
            </w:r>
            <w:r w:rsidRPr="00885C42">
              <w:rPr>
                <w:rFonts w:asciiTheme="minorEastAsia" w:eastAsiaTheme="minorEastAsia" w:hAnsiTheme="minorEastAsia" w:cs="宋体"/>
                <w:szCs w:val="21"/>
                <w:shd w:val="clear" w:color="auto" w:fill="FFFFFF"/>
              </w:rPr>
              <w:t>不具备招标文件中规定的资格要求的</w:t>
            </w:r>
            <w:r w:rsidRPr="00885C42">
              <w:rPr>
                <w:rFonts w:asciiTheme="minorEastAsia" w:eastAsiaTheme="minorEastAsia" w:hAnsiTheme="minorEastAsia" w:hint="eastAsia"/>
                <w:szCs w:val="21"/>
              </w:rPr>
              <w:t>；</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5.投标有效期不足的；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rsidP="00123DEA">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6.</w:t>
            </w:r>
            <w:r w:rsidRPr="00885C42">
              <w:rPr>
                <w:rFonts w:asciiTheme="minorEastAsia" w:eastAsiaTheme="minorEastAsia" w:hAnsiTheme="minorEastAsia" w:cs="宋体"/>
                <w:szCs w:val="21"/>
                <w:shd w:val="clear" w:color="auto" w:fill="FFFFFF"/>
              </w:rPr>
              <w:t>授权代表无《法定代表人</w:t>
            </w:r>
            <w:r w:rsidR="00476A8D" w:rsidRPr="00885C42">
              <w:rPr>
                <w:rFonts w:asciiTheme="minorEastAsia" w:eastAsiaTheme="minorEastAsia" w:hAnsiTheme="minorEastAsia" w:cs="宋体" w:hint="eastAsia"/>
                <w:szCs w:val="21"/>
                <w:shd w:val="clear" w:color="auto" w:fill="FFFFFF"/>
              </w:rPr>
              <w:t>／负责人</w:t>
            </w:r>
            <w:r w:rsidRPr="00885C42">
              <w:rPr>
                <w:rFonts w:asciiTheme="minorEastAsia" w:eastAsiaTheme="minorEastAsia" w:hAnsiTheme="minorEastAsia" w:cs="宋体"/>
                <w:szCs w:val="21"/>
                <w:shd w:val="clear" w:color="auto" w:fill="FFFFFF"/>
              </w:rPr>
              <w:t>授权委托书》的；</w:t>
            </w:r>
            <w:r w:rsidR="00651F94" w:rsidRPr="00885C42">
              <w:rPr>
                <w:rFonts w:asciiTheme="minorEastAsia" w:eastAsiaTheme="minorEastAsia" w:hAnsiTheme="minorEastAsia" w:hint="eastAsia"/>
                <w:szCs w:val="21"/>
              </w:rPr>
              <w:t>（格式见附件）</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7.</w:t>
            </w:r>
            <w:r w:rsidRPr="00885C42">
              <w:rPr>
                <w:rFonts w:asciiTheme="minorEastAsia" w:eastAsiaTheme="minorEastAsia" w:hAnsiTheme="minorEastAsia"/>
                <w:szCs w:val="21"/>
              </w:rPr>
              <w:t>投标文件含有</w:t>
            </w:r>
            <w:r w:rsidRPr="00885C42">
              <w:rPr>
                <w:rFonts w:asciiTheme="minorEastAsia" w:eastAsiaTheme="minorEastAsia" w:hAnsiTheme="minorEastAsia" w:hint="eastAsia"/>
                <w:szCs w:val="21"/>
              </w:rPr>
              <w:t>采购人</w:t>
            </w:r>
            <w:r w:rsidRPr="00885C42">
              <w:rPr>
                <w:rFonts w:asciiTheme="minorEastAsia" w:eastAsiaTheme="minorEastAsia" w:hAnsiTheme="minorEastAsia"/>
                <w:szCs w:val="21"/>
              </w:rPr>
              <w:t>不能接受的附加条件的；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8.</w:t>
            </w:r>
            <w:r w:rsidRPr="00885C42">
              <w:rPr>
                <w:rFonts w:asciiTheme="minorEastAsia" w:eastAsiaTheme="minorEastAsia" w:hAnsiTheme="minorEastAsia"/>
                <w:szCs w:val="21"/>
              </w:rPr>
              <w:t>提供虚假材料投标的；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9.与招标文件有重大偏离、未满足带</w:t>
            </w:r>
            <w:r w:rsidRPr="00885C42">
              <w:rPr>
                <w:rFonts w:asciiTheme="minorEastAsia" w:eastAsiaTheme="minorEastAsia" w:hAnsiTheme="minorEastAsia"/>
                <w:szCs w:val="21"/>
              </w:rPr>
              <w:t>“</w:t>
            </w:r>
            <w:r w:rsidRPr="00885C42">
              <w:rPr>
                <w:rFonts w:asciiTheme="minorEastAsia" w:eastAsiaTheme="minorEastAsia" w:hAnsiTheme="minorEastAsia" w:hint="eastAsia"/>
                <w:szCs w:val="21"/>
              </w:rPr>
              <w:t>★</w:t>
            </w:r>
            <w:r w:rsidRPr="00885C42">
              <w:rPr>
                <w:rFonts w:asciiTheme="minorEastAsia" w:eastAsiaTheme="minorEastAsia" w:hAnsiTheme="minorEastAsia"/>
                <w:szCs w:val="21"/>
              </w:rPr>
              <w:t>”</w:t>
            </w:r>
            <w:r w:rsidRPr="00885C42">
              <w:rPr>
                <w:rFonts w:asciiTheme="minorEastAsia" w:eastAsiaTheme="minorEastAsia" w:hAnsiTheme="minorEastAsia" w:hint="eastAsia"/>
                <w:szCs w:val="21"/>
              </w:rPr>
              <w:t>号实质性指标的投标文件；</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10.</w:t>
            </w:r>
            <w:r w:rsidRPr="00885C42">
              <w:rPr>
                <w:rFonts w:asciiTheme="minorEastAsia" w:eastAsiaTheme="minorEastAsia" w:hAnsiTheme="minorEastAsia"/>
                <w:szCs w:val="21"/>
              </w:rPr>
              <w:t>投标</w:t>
            </w:r>
            <w:r w:rsidRPr="00885C42">
              <w:rPr>
                <w:rFonts w:asciiTheme="minorEastAsia" w:eastAsiaTheme="minorEastAsia" w:hAnsiTheme="minorEastAsia" w:hint="eastAsia"/>
                <w:szCs w:val="21"/>
              </w:rPr>
              <w:t>技术</w:t>
            </w:r>
            <w:r w:rsidRPr="00885C42">
              <w:rPr>
                <w:rFonts w:asciiTheme="minorEastAsia" w:eastAsiaTheme="minorEastAsia" w:hAnsiTheme="minorEastAsia"/>
                <w:szCs w:val="21"/>
              </w:rPr>
              <w:t>方案不明确，存在一个或一个以上备选（替代）投标方案的；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11.属国家实行经营/制造许可证、注册证、行业准入证、强制认证的，未提供相关证书；</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12.技术商务文件中出现投标报价内容的；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13.投标人被视为串通投标的；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14.</w:t>
            </w:r>
            <w:r w:rsidRPr="00885C42">
              <w:rPr>
                <w:rFonts w:asciiTheme="minorEastAsia" w:eastAsiaTheme="minorEastAsia" w:hAnsiTheme="minorEastAsia"/>
                <w:szCs w:val="21"/>
              </w:rPr>
              <w:t>仅提交备份投标文件的；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15.法律、法规和招标文件规定的其他无效情形。</w:t>
            </w:r>
          </w:p>
        </w:tc>
      </w:tr>
      <w:tr w:rsidR="00D12C2E" w:rsidRPr="00885C42" w:rsidTr="00EB2756">
        <w:trPr>
          <w:trHeight w:val="745"/>
          <w:jc w:val="center"/>
        </w:trPr>
        <w:tc>
          <w:tcPr>
            <w:tcW w:w="1239" w:type="dxa"/>
            <w:vMerge w:val="restart"/>
            <w:vAlign w:val="center"/>
          </w:tcPr>
          <w:p w:rsidR="00D12C2E" w:rsidRPr="00885C42" w:rsidRDefault="00D12C2E">
            <w:pPr>
              <w:spacing w:line="400" w:lineRule="exact"/>
              <w:jc w:val="center"/>
              <w:rPr>
                <w:rFonts w:asciiTheme="minorEastAsia" w:eastAsiaTheme="minorEastAsia" w:hAnsiTheme="minorEastAsia"/>
                <w:szCs w:val="21"/>
              </w:rPr>
            </w:pPr>
            <w:r w:rsidRPr="00885C42">
              <w:rPr>
                <w:rFonts w:asciiTheme="minorEastAsia" w:eastAsiaTheme="minorEastAsia" w:hAnsiTheme="minorEastAsia"/>
                <w:szCs w:val="21"/>
              </w:rPr>
              <w:t>商务资信</w:t>
            </w:r>
          </w:p>
        </w:tc>
        <w:tc>
          <w:tcPr>
            <w:tcW w:w="7625" w:type="dxa"/>
            <w:vAlign w:val="center"/>
          </w:tcPr>
          <w:p w:rsidR="00D12C2E" w:rsidRPr="00885C42" w:rsidRDefault="00D12C2E">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1.营业执照副本复印件、组织机构代码证复印件（如果已经换取证照合一的，可仅提供合一后的营业执照副本）</w:t>
            </w:r>
            <w:r w:rsidR="0036148F" w:rsidRPr="00885C42">
              <w:rPr>
                <w:rFonts w:asciiTheme="minorEastAsia" w:eastAsiaTheme="minorEastAsia" w:hAnsiTheme="minorEastAsia" w:hint="eastAsia"/>
                <w:szCs w:val="21"/>
              </w:rPr>
              <w:t>。</w:t>
            </w:r>
          </w:p>
        </w:tc>
      </w:tr>
      <w:tr w:rsidR="00D12C2E" w:rsidRPr="00885C42" w:rsidTr="00EB2756">
        <w:trPr>
          <w:trHeight w:val="289"/>
          <w:jc w:val="center"/>
        </w:trPr>
        <w:tc>
          <w:tcPr>
            <w:tcW w:w="1239" w:type="dxa"/>
            <w:vMerge/>
            <w:vAlign w:val="center"/>
          </w:tcPr>
          <w:p w:rsidR="00D12C2E" w:rsidRPr="00885C42" w:rsidRDefault="00D12C2E">
            <w:pPr>
              <w:spacing w:line="400" w:lineRule="exact"/>
              <w:jc w:val="center"/>
              <w:rPr>
                <w:rFonts w:asciiTheme="minorEastAsia" w:eastAsiaTheme="minorEastAsia" w:hAnsiTheme="minorEastAsia"/>
                <w:szCs w:val="21"/>
              </w:rPr>
            </w:pPr>
          </w:p>
        </w:tc>
        <w:tc>
          <w:tcPr>
            <w:tcW w:w="7625" w:type="dxa"/>
            <w:vAlign w:val="center"/>
          </w:tcPr>
          <w:p w:rsidR="00885C42" w:rsidRPr="00885C42" w:rsidRDefault="00D12C2E" w:rsidP="00885C42">
            <w:pPr>
              <w:spacing w:line="400" w:lineRule="exact"/>
              <w:rPr>
                <w:rFonts w:ascii="宋体" w:hAnsi="宋体"/>
                <w:szCs w:val="21"/>
              </w:rPr>
            </w:pPr>
            <w:r w:rsidRPr="00885C42">
              <w:rPr>
                <w:rFonts w:asciiTheme="minorEastAsia" w:eastAsiaTheme="minorEastAsia" w:hAnsiTheme="minorEastAsia" w:hint="eastAsia"/>
                <w:szCs w:val="21"/>
              </w:rPr>
              <w:t>2.</w:t>
            </w:r>
            <w:r w:rsidR="00885C42" w:rsidRPr="00885C42">
              <w:rPr>
                <w:rFonts w:ascii="宋体" w:hAnsi="宋体" w:hint="eastAsia"/>
                <w:szCs w:val="21"/>
              </w:rPr>
              <w:t>交货期：合同签订后，接采购人书面通知后3个月内。安装工期：60天。</w:t>
            </w:r>
          </w:p>
          <w:p w:rsidR="00D12C2E" w:rsidRPr="00885C42" w:rsidRDefault="00885C42" w:rsidP="00885C42">
            <w:pPr>
              <w:spacing w:line="400" w:lineRule="exact"/>
              <w:rPr>
                <w:rFonts w:asciiTheme="minorEastAsia" w:eastAsiaTheme="minorEastAsia" w:hAnsiTheme="minorEastAsia"/>
                <w:szCs w:val="21"/>
              </w:rPr>
            </w:pPr>
            <w:r w:rsidRPr="00885C42">
              <w:rPr>
                <w:rFonts w:ascii="宋体" w:hAnsi="宋体" w:hint="eastAsia"/>
                <w:szCs w:val="21"/>
              </w:rPr>
              <w:t>交货地点：项目工地</w:t>
            </w:r>
          </w:p>
        </w:tc>
      </w:tr>
      <w:tr w:rsidR="00E874EC" w:rsidRPr="00885C42" w:rsidTr="00EB2756">
        <w:trPr>
          <w:jc w:val="center"/>
        </w:trPr>
        <w:tc>
          <w:tcPr>
            <w:tcW w:w="1239" w:type="dxa"/>
            <w:vMerge w:val="restart"/>
            <w:vAlign w:val="center"/>
          </w:tcPr>
          <w:p w:rsidR="00E874EC" w:rsidRPr="00885C42" w:rsidRDefault="009622B3">
            <w:pPr>
              <w:spacing w:line="400" w:lineRule="exact"/>
              <w:jc w:val="center"/>
              <w:rPr>
                <w:rFonts w:asciiTheme="minorEastAsia" w:eastAsiaTheme="minorEastAsia" w:hAnsiTheme="minorEastAsia"/>
                <w:szCs w:val="21"/>
              </w:rPr>
            </w:pPr>
            <w:r w:rsidRPr="00885C42">
              <w:rPr>
                <w:rFonts w:asciiTheme="minorEastAsia" w:eastAsiaTheme="minorEastAsia" w:hAnsiTheme="minorEastAsia"/>
                <w:szCs w:val="21"/>
              </w:rPr>
              <w:t>报价</w:t>
            </w: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1.</w:t>
            </w:r>
            <w:r w:rsidRPr="00885C42">
              <w:rPr>
                <w:rFonts w:asciiTheme="minorEastAsia" w:eastAsiaTheme="minorEastAsia" w:hAnsiTheme="minorEastAsia"/>
                <w:szCs w:val="21"/>
              </w:rPr>
              <w:t>投标文件未按招标文件要求签署、盖章的；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2.</w:t>
            </w:r>
            <w:r w:rsidRPr="00885C42">
              <w:rPr>
                <w:rFonts w:asciiTheme="minorEastAsia" w:eastAsiaTheme="minorEastAsia" w:hAnsiTheme="minorEastAsia"/>
                <w:szCs w:val="21"/>
              </w:rPr>
              <w:t>投标文件含有</w:t>
            </w:r>
            <w:r w:rsidRPr="00885C42">
              <w:rPr>
                <w:rFonts w:asciiTheme="minorEastAsia" w:eastAsiaTheme="minorEastAsia" w:hAnsiTheme="minorEastAsia" w:hint="eastAsia"/>
                <w:szCs w:val="21"/>
              </w:rPr>
              <w:t>采购人</w:t>
            </w:r>
            <w:r w:rsidRPr="00885C42">
              <w:rPr>
                <w:rFonts w:asciiTheme="minorEastAsia" w:eastAsiaTheme="minorEastAsia" w:hAnsiTheme="minorEastAsia"/>
                <w:szCs w:val="21"/>
              </w:rPr>
              <w:t>不能接受的附加条件的；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3.</w:t>
            </w:r>
            <w:r w:rsidRPr="00885C42">
              <w:rPr>
                <w:rFonts w:asciiTheme="minorEastAsia" w:eastAsiaTheme="minorEastAsia" w:hAnsiTheme="minorEastAsia"/>
                <w:szCs w:val="21"/>
              </w:rPr>
              <w:t>提供虚假材料投标的；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4.与招标文件有重大偏离、未满足带</w:t>
            </w:r>
            <w:r w:rsidRPr="00885C42">
              <w:rPr>
                <w:rFonts w:asciiTheme="minorEastAsia" w:eastAsiaTheme="minorEastAsia" w:hAnsiTheme="minorEastAsia"/>
                <w:szCs w:val="21"/>
              </w:rPr>
              <w:t>“</w:t>
            </w:r>
            <w:r w:rsidRPr="00885C42">
              <w:rPr>
                <w:rFonts w:asciiTheme="minorEastAsia" w:eastAsiaTheme="minorEastAsia" w:hAnsiTheme="minorEastAsia" w:hint="eastAsia"/>
                <w:szCs w:val="21"/>
              </w:rPr>
              <w:t>★</w:t>
            </w:r>
            <w:r w:rsidRPr="00885C42">
              <w:rPr>
                <w:rFonts w:asciiTheme="minorEastAsia" w:eastAsiaTheme="minorEastAsia" w:hAnsiTheme="minorEastAsia"/>
                <w:szCs w:val="21"/>
              </w:rPr>
              <w:t>”</w:t>
            </w:r>
            <w:r w:rsidRPr="00885C42">
              <w:rPr>
                <w:rFonts w:asciiTheme="minorEastAsia" w:eastAsiaTheme="minorEastAsia" w:hAnsiTheme="minorEastAsia" w:hint="eastAsia"/>
                <w:szCs w:val="21"/>
              </w:rPr>
              <w:t>号实质性指标的投标文件；</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5.</w:t>
            </w:r>
            <w:r w:rsidRPr="00885C42">
              <w:rPr>
                <w:rFonts w:asciiTheme="minorEastAsia" w:eastAsiaTheme="minorEastAsia" w:hAnsiTheme="minorEastAsia"/>
                <w:szCs w:val="21"/>
              </w:rPr>
              <w:t>未采用人民币报价或者未按照招标文件标明的币种报价的；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6.报价超过招标文件中规定的预算金额或者最高限价的；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7.投标报价具有选择性；</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8.</w:t>
            </w:r>
            <w:r w:rsidRPr="00885C42">
              <w:rPr>
                <w:rFonts w:asciiTheme="minorEastAsia" w:eastAsiaTheme="minorEastAsia" w:hAnsiTheme="minorEastAsia"/>
                <w:szCs w:val="21"/>
              </w:rPr>
              <w:t>评标委员会认为投标人的</w:t>
            </w:r>
            <w:r w:rsidRPr="00885C42">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9.投标人对根据修正原则修正后的报价不确认的；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10.投标人被视为串通投标的；</w:t>
            </w:r>
          </w:p>
        </w:tc>
      </w:tr>
      <w:tr w:rsidR="00E874EC" w:rsidRPr="00885C42" w:rsidTr="00EB2756">
        <w:trPr>
          <w:jc w:val="center"/>
        </w:trPr>
        <w:tc>
          <w:tcPr>
            <w:tcW w:w="1239" w:type="dxa"/>
            <w:vMerge/>
            <w:vAlign w:val="center"/>
          </w:tcPr>
          <w:p w:rsidR="00E874EC" w:rsidRPr="00885C42" w:rsidRDefault="00E874EC">
            <w:pPr>
              <w:spacing w:line="400" w:lineRule="exact"/>
              <w:jc w:val="center"/>
              <w:rPr>
                <w:rFonts w:asciiTheme="minorEastAsia" w:eastAsiaTheme="minorEastAsia" w:hAnsiTheme="minorEastAsia"/>
                <w:szCs w:val="21"/>
              </w:rPr>
            </w:pPr>
          </w:p>
        </w:tc>
        <w:tc>
          <w:tcPr>
            <w:tcW w:w="7625" w:type="dxa"/>
            <w:vAlign w:val="center"/>
          </w:tcPr>
          <w:p w:rsidR="00E874EC" w:rsidRPr="00885C42" w:rsidRDefault="009622B3">
            <w:pPr>
              <w:spacing w:line="400" w:lineRule="exact"/>
              <w:rPr>
                <w:rFonts w:asciiTheme="minorEastAsia" w:eastAsiaTheme="minorEastAsia" w:hAnsiTheme="minorEastAsia"/>
                <w:szCs w:val="21"/>
              </w:rPr>
            </w:pPr>
            <w:r w:rsidRPr="00885C42">
              <w:rPr>
                <w:rFonts w:asciiTheme="minorEastAsia" w:eastAsiaTheme="minorEastAsia" w:hAnsiTheme="minorEastAsia" w:hint="eastAsia"/>
                <w:szCs w:val="21"/>
              </w:rPr>
              <w:t>11.法律、法规和招标文件规定的其他无效情形。</w:t>
            </w:r>
          </w:p>
        </w:tc>
      </w:tr>
    </w:tbl>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（3）投标人澄清、说明或者补正</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sz w:val="21"/>
          <w:szCs w:val="21"/>
        </w:rPr>
        <w:t>对于投标文件中含义不明确、同类问题表述不一致或者有明显文字和计算错误的内容，评标委员会应当以书面形式要求投标人作出必要的澄清、说明或者补正。</w:t>
      </w:r>
    </w:p>
    <w:p w:rsidR="00E874EC" w:rsidRDefault="009622B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②</w:t>
      </w:r>
      <w:r>
        <w:rPr>
          <w:rFonts w:asciiTheme="minorEastAsia" w:eastAsiaTheme="minorEastAsia" w:hAnsiTheme="minorEastAsia" w:hint="eastAsia"/>
          <w:szCs w:val="21"/>
        </w:rPr>
        <w:t>投标人的</w:t>
      </w:r>
      <w:r>
        <w:rPr>
          <w:rFonts w:asciiTheme="minorEastAsia" w:eastAsiaTheme="minorEastAsia" w:hAnsiTheme="minorEastAsia"/>
          <w:szCs w:val="21"/>
        </w:rPr>
        <w:t>澄清、说明或者补正应当采用书面形式，并加盖公章，或者由法定代表人或其授权的代表签字。投标人的澄清、说明或者补正不得超出投标文件的范围或者改变投标文件的实质性内容。</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（4）</w:t>
      </w:r>
      <w:r>
        <w:rPr>
          <w:rFonts w:asciiTheme="minorEastAsia" w:eastAsiaTheme="minorEastAsia" w:hAnsiTheme="minorEastAsia" w:cs="Times New Roman" w:hint="eastAsia"/>
          <w:sz w:val="21"/>
          <w:szCs w:val="21"/>
        </w:rPr>
        <w:t>比较与评价</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评标</w:t>
      </w:r>
      <w:r>
        <w:rPr>
          <w:rFonts w:asciiTheme="minorEastAsia" w:eastAsiaTheme="minorEastAsia" w:hAnsiTheme="minorEastAsia" w:cs="Times New Roman"/>
          <w:sz w:val="21"/>
          <w:szCs w:val="21"/>
        </w:rPr>
        <w:t>委员会应当按照招标文件中规定的评标方法和标准，对符合性审查合格的投标文件</w:t>
      </w:r>
      <w:r>
        <w:rPr>
          <w:rFonts w:asciiTheme="minorEastAsia" w:eastAsiaTheme="minorEastAsia" w:hAnsiTheme="minorEastAsia" w:cs="Times New Roman"/>
          <w:sz w:val="21"/>
          <w:szCs w:val="21"/>
        </w:rPr>
        <w:lastRenderedPageBreak/>
        <w:t>进行商务和技术评估，综合比较与评价。</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（5）</w:t>
      </w:r>
      <w:r>
        <w:rPr>
          <w:rFonts w:asciiTheme="minorEastAsia" w:eastAsiaTheme="minorEastAsia" w:hAnsiTheme="minorEastAsia" w:cs="Times New Roman" w:hint="eastAsia"/>
          <w:sz w:val="21"/>
          <w:szCs w:val="21"/>
        </w:rPr>
        <w:t>报价审核。对经商务和技术评审符合采购需求的投标人的报价的合理性、准确性等进行审查核实。</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投标报价的修正原则。投标文件报价出现前后不一致的，按照下列规定修正：</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A.投标文件中开标一览表(报价表)内容与投标文件中相应内容不一致的，以开标一览表(报价表)为准</w:t>
      </w:r>
      <w:r>
        <w:rPr>
          <w:rFonts w:asciiTheme="minorEastAsia" w:hAnsiTheme="minorEastAsia" w:cs="Times New Roman" w:hint="eastAsia"/>
          <w:sz w:val="21"/>
          <w:szCs w:val="21"/>
        </w:rPr>
        <w:t>；</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B.大写金额和小写金额不一致的，以大写金额为准</w:t>
      </w:r>
      <w:r>
        <w:rPr>
          <w:rFonts w:asciiTheme="minorEastAsia" w:hAnsiTheme="minorEastAsia" w:cs="Times New Roman" w:hint="eastAsia"/>
          <w:sz w:val="21"/>
          <w:szCs w:val="21"/>
        </w:rPr>
        <w:t>；</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C.单价金额小数点或者百分比有明显错位的，以开标一览表的总价为准，并修改单价</w:t>
      </w:r>
      <w:r>
        <w:rPr>
          <w:rFonts w:asciiTheme="minorEastAsia" w:hAnsiTheme="minorEastAsia" w:cs="Times New Roman" w:hint="eastAsia"/>
          <w:sz w:val="21"/>
          <w:szCs w:val="21"/>
        </w:rPr>
        <w:t>；</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D.总价金额与按单价汇总金额不一致的，以单价金额计算结果为准。</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同时出现两种以上不一致的，按照前款规定的顺序修正。修正后的报价按照财政部第87号令 《政府采购货物和服务招标投标管理办法》第五十一条第二款的规定经投标人确认后产生约束力，投标人不确认的，其投标无效。</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（6）</w:t>
      </w:r>
      <w:r>
        <w:rPr>
          <w:rFonts w:asciiTheme="minorEastAsia" w:eastAsiaTheme="minorEastAsia" w:hAnsiTheme="minorEastAsia" w:cs="Times New Roman"/>
          <w:sz w:val="21"/>
          <w:szCs w:val="21"/>
        </w:rPr>
        <w:t>汇总</w:t>
      </w:r>
      <w:r>
        <w:rPr>
          <w:rFonts w:asciiTheme="minorEastAsia" w:eastAsiaTheme="minorEastAsia" w:hAnsiTheme="minorEastAsia" w:cs="Times New Roman" w:hint="eastAsia"/>
          <w:sz w:val="21"/>
          <w:szCs w:val="21"/>
        </w:rPr>
        <w:t>得分。</w:t>
      </w:r>
      <w:r>
        <w:rPr>
          <w:rFonts w:asciiTheme="minorEastAsia" w:eastAsiaTheme="minorEastAsia" w:hAnsiTheme="minorEastAsia" w:cs="Times New Roman"/>
          <w:sz w:val="21"/>
          <w:szCs w:val="21"/>
        </w:rPr>
        <w:t>评标委员会各成员应当独立对每个投标人的投标文件进行评价，并汇总每个投标人的得分。</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（7）</w:t>
      </w:r>
      <w:r>
        <w:rPr>
          <w:rFonts w:asciiTheme="minorEastAsia" w:eastAsiaTheme="minorEastAsia" w:hAnsiTheme="minorEastAsia" w:cs="Times New Roman"/>
          <w:sz w:val="21"/>
          <w:szCs w:val="21"/>
        </w:rPr>
        <w:t>顺序排列</w:t>
      </w:r>
      <w:r>
        <w:rPr>
          <w:rFonts w:asciiTheme="minorEastAsia" w:eastAsiaTheme="minorEastAsia" w:hAnsiTheme="minorEastAsia" w:cs="Times New Roman" w:hint="eastAsia"/>
          <w:sz w:val="21"/>
          <w:szCs w:val="21"/>
        </w:rPr>
        <w:t>与中标候选人推荐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（8）</w:t>
      </w:r>
      <w:r>
        <w:rPr>
          <w:rFonts w:asciiTheme="minorEastAsia" w:eastAsiaTheme="minorEastAsia" w:hAnsiTheme="minorEastAsia" w:cs="Times New Roman" w:hint="eastAsia"/>
          <w:sz w:val="21"/>
          <w:szCs w:val="21"/>
        </w:rPr>
        <w:t>串通投标认定</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有下列情形之一的，视为投标人串通投标，其投标无效：</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不同投标人的投标文件由同一单位或者个人编制；</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不同投标人委托同一单位或者个人办理投标事宜；</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③</w:t>
      </w:r>
      <w:r>
        <w:rPr>
          <w:rFonts w:asciiTheme="minorEastAsia" w:eastAsiaTheme="minorEastAsia" w:hAnsiTheme="minorEastAsia" w:cs="Times New Roman" w:hint="eastAsia"/>
          <w:sz w:val="21"/>
          <w:szCs w:val="21"/>
        </w:rPr>
        <w:t>不同投标人的投标文件载明的项目管理成员或者联系人员为同一人；</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④</w:t>
      </w:r>
      <w:r>
        <w:rPr>
          <w:rFonts w:asciiTheme="minorEastAsia" w:eastAsiaTheme="minorEastAsia" w:hAnsiTheme="minorEastAsia" w:cs="Times New Roman" w:hint="eastAsia"/>
          <w:sz w:val="21"/>
          <w:szCs w:val="21"/>
        </w:rPr>
        <w:t>不同投标人的投标文件异常一致或者投标报价呈规律性差异；</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⑤</w:t>
      </w:r>
      <w:r>
        <w:rPr>
          <w:rFonts w:asciiTheme="minorEastAsia" w:eastAsiaTheme="minorEastAsia" w:hAnsiTheme="minorEastAsia" w:cs="Times New Roman" w:hint="eastAsia"/>
          <w:sz w:val="21"/>
          <w:szCs w:val="21"/>
        </w:rPr>
        <w:t>不同投标人的投标文件相互混装。</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（9）投标无效的情形</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在评审时，如发现下列情形之一的，投标文件将被视为无效：</w:t>
      </w:r>
    </w:p>
    <w:p w:rsidR="00744C52" w:rsidRDefault="00744C52" w:rsidP="00123DEA">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①</w:t>
      </w:r>
      <w:r>
        <w:rPr>
          <w:rFonts w:asciiTheme="minorEastAsia" w:eastAsiaTheme="minorEastAsia" w:hAnsiTheme="minorEastAsia" w:hint="eastAsia"/>
          <w:szCs w:val="21"/>
        </w:rPr>
        <w:t>投标函未提交或不符合招标文件要求的；</w:t>
      </w:r>
    </w:p>
    <w:p w:rsidR="00123DEA" w:rsidRPr="00123DEA" w:rsidRDefault="00123DEA" w:rsidP="00123DEA">
      <w:pPr>
        <w:pStyle w:val="a0"/>
        <w:spacing w:after="0" w:line="400" w:lineRule="exact"/>
        <w:ind w:firstLineChars="194" w:firstLine="407"/>
      </w:pPr>
      <w:r>
        <w:rPr>
          <w:rFonts w:ascii="Cambria Math" w:eastAsiaTheme="minorEastAsia" w:hAnsi="Cambria Math"/>
          <w:szCs w:val="21"/>
        </w:rPr>
        <w:t>②</w:t>
      </w:r>
      <w:r w:rsidR="00824EC5">
        <w:rPr>
          <w:rFonts w:ascii="Cambria Math" w:eastAsiaTheme="minorEastAsia" w:hAnsi="Cambria Math"/>
          <w:szCs w:val="21"/>
        </w:rPr>
        <w:t>《</w:t>
      </w:r>
      <w:r>
        <w:rPr>
          <w:rFonts w:asciiTheme="minorEastAsia" w:eastAsiaTheme="minorEastAsia" w:hAnsiTheme="minorEastAsia" w:hint="eastAsia"/>
          <w:szCs w:val="21"/>
        </w:rPr>
        <w:t>法定代表人</w:t>
      </w:r>
      <w:r w:rsidR="006F5F5C">
        <w:rPr>
          <w:rFonts w:ascii="宋体" w:hAnsi="宋体" w:hint="eastAsia"/>
          <w:spacing w:val="-4"/>
          <w:szCs w:val="21"/>
        </w:rPr>
        <w:t>/负责人</w:t>
      </w:r>
      <w:r>
        <w:rPr>
          <w:rFonts w:asciiTheme="minorEastAsia" w:eastAsiaTheme="minorEastAsia" w:hAnsiTheme="minorEastAsia" w:hint="eastAsia"/>
          <w:szCs w:val="21"/>
        </w:rPr>
        <w:t>身份证明书</w:t>
      </w:r>
      <w:r w:rsidR="00824EC5">
        <w:rPr>
          <w:rFonts w:asciiTheme="minorEastAsia" w:eastAsiaTheme="minorEastAsia" w:hAnsiTheme="minorEastAsia" w:hint="eastAsia"/>
          <w:szCs w:val="21"/>
        </w:rPr>
        <w:t>》</w:t>
      </w:r>
      <w:r>
        <w:rPr>
          <w:rFonts w:asciiTheme="minorEastAsia" w:eastAsiaTheme="minorEastAsia" w:hAnsiTheme="minorEastAsia" w:hint="eastAsia"/>
          <w:szCs w:val="21"/>
        </w:rPr>
        <w:t>未提交的；</w:t>
      </w:r>
    </w:p>
    <w:p w:rsidR="00E874EC" w:rsidRDefault="00123DEA" w:rsidP="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③</w:t>
      </w:r>
      <w:r w:rsidR="009622B3">
        <w:rPr>
          <w:rFonts w:asciiTheme="minorEastAsia" w:eastAsiaTheme="minorEastAsia" w:hAnsiTheme="minorEastAsia"/>
          <w:szCs w:val="21"/>
        </w:rPr>
        <w:t>投标文件未按招标文件要求签署、盖章的；</w:t>
      </w:r>
    </w:p>
    <w:p w:rsidR="00E874EC" w:rsidRDefault="00123DEA" w:rsidP="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宋体"/>
          <w:szCs w:val="21"/>
          <w:shd w:val="clear" w:color="auto" w:fill="FFFFFF"/>
        </w:rPr>
        <w:t>④</w:t>
      </w:r>
      <w:r w:rsidR="009622B3">
        <w:rPr>
          <w:rFonts w:asciiTheme="minorEastAsia" w:eastAsiaTheme="minorEastAsia" w:hAnsiTheme="minorEastAsia" w:cs="宋体"/>
          <w:szCs w:val="21"/>
          <w:shd w:val="clear" w:color="auto" w:fill="FFFFFF"/>
        </w:rPr>
        <w:t>不具备招标文件中规定的资格要求的</w:t>
      </w:r>
      <w:r w:rsidR="009622B3">
        <w:rPr>
          <w:rFonts w:asciiTheme="minorEastAsia" w:eastAsiaTheme="minorEastAsia" w:hAnsiTheme="minorEastAsia" w:hint="eastAsia"/>
          <w:szCs w:val="21"/>
        </w:rPr>
        <w:t>；</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lastRenderedPageBreak/>
        <w:t>⑤</w:t>
      </w:r>
      <w:r w:rsidR="009622B3">
        <w:rPr>
          <w:rFonts w:asciiTheme="minorEastAsia" w:eastAsiaTheme="minorEastAsia" w:hAnsiTheme="minorEastAsia" w:hint="eastAsia"/>
          <w:szCs w:val="21"/>
        </w:rPr>
        <w:t>投标有效期不足的；</w:t>
      </w:r>
    </w:p>
    <w:p w:rsidR="00E874EC" w:rsidRDefault="00123DEA">
      <w:pPr>
        <w:spacing w:line="400" w:lineRule="exact"/>
        <w:ind w:firstLineChars="200" w:firstLine="420"/>
        <w:rPr>
          <w:rFonts w:asciiTheme="minorEastAsia" w:eastAsiaTheme="minorEastAsia" w:hAnsiTheme="minorEastAsia" w:cs="宋体"/>
          <w:szCs w:val="21"/>
          <w:shd w:val="clear" w:color="auto" w:fill="FFFFFF"/>
        </w:rPr>
      </w:pPr>
      <w:r w:rsidRPr="00123DEA">
        <w:rPr>
          <w:rFonts w:ascii="Cambria Math" w:eastAsiaTheme="minorEastAsia" w:hAnsi="Cambria Math"/>
          <w:szCs w:val="21"/>
        </w:rPr>
        <w:t>⑥</w:t>
      </w:r>
      <w:r w:rsidR="009622B3">
        <w:rPr>
          <w:rFonts w:asciiTheme="minorEastAsia" w:eastAsiaTheme="minorEastAsia" w:hAnsiTheme="minorEastAsia" w:cs="宋体"/>
          <w:szCs w:val="21"/>
          <w:shd w:val="clear" w:color="auto" w:fill="FFFFFF"/>
        </w:rPr>
        <w:t>授权代表无《法定代表人</w:t>
      </w:r>
      <w:r w:rsidR="00476A8D" w:rsidRPr="00476A8D">
        <w:rPr>
          <w:rFonts w:asciiTheme="minorEastAsia" w:eastAsiaTheme="minorEastAsia" w:hAnsiTheme="minorEastAsia" w:cs="宋体" w:hint="eastAsia"/>
          <w:szCs w:val="21"/>
          <w:shd w:val="clear" w:color="auto" w:fill="FFFFFF"/>
        </w:rPr>
        <w:t>／负责人</w:t>
      </w:r>
      <w:r w:rsidR="009622B3">
        <w:rPr>
          <w:rFonts w:asciiTheme="minorEastAsia" w:eastAsiaTheme="minorEastAsia" w:hAnsiTheme="minorEastAsia" w:cs="宋体"/>
          <w:szCs w:val="21"/>
          <w:shd w:val="clear" w:color="auto" w:fill="FFFFFF"/>
        </w:rPr>
        <w:t>授权委托书》的；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⑦</w:t>
      </w:r>
      <w:r w:rsidR="009622B3">
        <w:rPr>
          <w:rFonts w:asciiTheme="minorEastAsia" w:eastAsiaTheme="minorEastAsia" w:hAnsiTheme="minorEastAsia"/>
          <w:szCs w:val="21"/>
        </w:rPr>
        <w:t>投标文件含有</w:t>
      </w:r>
      <w:r w:rsidR="009622B3">
        <w:rPr>
          <w:rFonts w:asciiTheme="minorEastAsia" w:eastAsiaTheme="minorEastAsia" w:hAnsiTheme="minorEastAsia" w:hint="eastAsia"/>
          <w:szCs w:val="21"/>
        </w:rPr>
        <w:t>采购人</w:t>
      </w:r>
      <w:r w:rsidR="009622B3">
        <w:rPr>
          <w:rFonts w:asciiTheme="minorEastAsia" w:eastAsiaTheme="minorEastAsia" w:hAnsiTheme="minorEastAsia"/>
          <w:szCs w:val="21"/>
        </w:rPr>
        <w:t>不能接受的附加条件的；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⑧</w:t>
      </w:r>
      <w:r w:rsidR="009622B3">
        <w:rPr>
          <w:rFonts w:asciiTheme="minorEastAsia" w:eastAsiaTheme="minorEastAsia" w:hAnsiTheme="minorEastAsia"/>
          <w:szCs w:val="21"/>
        </w:rPr>
        <w:t>提供虚假材料投标的；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⑨</w:t>
      </w:r>
      <w:r w:rsidR="009622B3">
        <w:rPr>
          <w:rFonts w:asciiTheme="minorEastAsia" w:eastAsiaTheme="minorEastAsia" w:hAnsiTheme="minorEastAsia" w:hint="eastAsia"/>
          <w:szCs w:val="21"/>
        </w:rPr>
        <w:t>与招标文件有重大偏离、未满足带</w:t>
      </w:r>
      <w:r w:rsidR="009622B3">
        <w:rPr>
          <w:rFonts w:asciiTheme="minorEastAsia" w:eastAsiaTheme="minorEastAsia" w:hAnsiTheme="minorEastAsia"/>
          <w:szCs w:val="21"/>
        </w:rPr>
        <w:t>“</w:t>
      </w:r>
      <w:r w:rsidR="009622B3">
        <w:rPr>
          <w:rFonts w:asciiTheme="minorEastAsia" w:eastAsiaTheme="minorEastAsia" w:hAnsiTheme="minorEastAsia" w:hint="eastAsia"/>
          <w:szCs w:val="21"/>
        </w:rPr>
        <w:t>★</w:t>
      </w:r>
      <w:r w:rsidR="009622B3">
        <w:rPr>
          <w:rFonts w:asciiTheme="minorEastAsia" w:eastAsiaTheme="minorEastAsia" w:hAnsiTheme="minorEastAsia"/>
          <w:szCs w:val="21"/>
        </w:rPr>
        <w:t>”</w:t>
      </w:r>
      <w:r w:rsidR="009622B3">
        <w:rPr>
          <w:rFonts w:asciiTheme="minorEastAsia" w:eastAsiaTheme="minorEastAsia" w:hAnsiTheme="minorEastAsia" w:hint="eastAsia"/>
          <w:szCs w:val="21"/>
        </w:rPr>
        <w:t>号实质性指标的投标文件；</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⑩</w:t>
      </w:r>
      <w:r w:rsidR="009622B3">
        <w:rPr>
          <w:rFonts w:asciiTheme="minorEastAsia" w:eastAsiaTheme="minorEastAsia" w:hAnsiTheme="minorEastAsia"/>
          <w:szCs w:val="21"/>
        </w:rPr>
        <w:t>投标技术方案不明确，存在一个或一个以上备选（替代）投标方案的；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rPr>
        <w:t>⑪</w:t>
      </w:r>
      <w:r w:rsidR="009622B3">
        <w:rPr>
          <w:rFonts w:asciiTheme="minorEastAsia" w:eastAsiaTheme="minorEastAsia" w:hAnsiTheme="minorEastAsia" w:hint="eastAsia"/>
          <w:szCs w:val="21"/>
        </w:rPr>
        <w:t>属国家实行经营/制造许可证、注册证、行业准入证、强制认证的，未提供相关证书；</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shd w:val="clear" w:color="auto" w:fill="FFFFFF"/>
        </w:rPr>
        <w:t>⑫</w:t>
      </w:r>
      <w:r w:rsidR="009622B3">
        <w:rPr>
          <w:rFonts w:asciiTheme="minorEastAsia" w:eastAsiaTheme="minorEastAsia" w:hAnsiTheme="minorEastAsia"/>
          <w:szCs w:val="21"/>
        </w:rPr>
        <w:t>未采用人民币报价或者未按照招标文件标明的币种报价的；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shd w:val="clear" w:color="auto" w:fill="FFFFFF"/>
        </w:rPr>
        <w:t>⑬</w:t>
      </w:r>
      <w:r w:rsidR="009622B3">
        <w:rPr>
          <w:rFonts w:asciiTheme="minorEastAsia" w:eastAsiaTheme="minorEastAsia" w:hAnsiTheme="minorEastAsia" w:hint="eastAsia"/>
          <w:szCs w:val="21"/>
        </w:rPr>
        <w:t>报价超过招标文件中规定的预算金额或者最高限价的；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shd w:val="clear" w:color="auto" w:fill="FFFFFF"/>
        </w:rPr>
        <w:t>⑭</w:t>
      </w:r>
      <w:r w:rsidR="009622B3">
        <w:rPr>
          <w:rFonts w:asciiTheme="minorEastAsia" w:eastAsiaTheme="minorEastAsia" w:hAnsiTheme="minorEastAsia" w:hint="eastAsia"/>
          <w:szCs w:val="21"/>
        </w:rPr>
        <w:t>投标报价具有选择性；</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rPr>
        <w:t>⑮</w:t>
      </w:r>
      <w:r w:rsidR="009622B3">
        <w:rPr>
          <w:rFonts w:asciiTheme="minorEastAsia" w:eastAsiaTheme="minorEastAsia" w:hAnsiTheme="minorEastAsia" w:hint="eastAsia"/>
          <w:szCs w:val="21"/>
        </w:rPr>
        <w:t>技术商务文件中出现投标报价内容的；</w:t>
      </w:r>
    </w:p>
    <w:p w:rsidR="00E874EC" w:rsidRDefault="00123DEA">
      <w:pPr>
        <w:snapToGrid w:val="0"/>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rPr>
        <w:t>⑯</w:t>
      </w:r>
      <w:r w:rsidR="009622B3">
        <w:rPr>
          <w:rFonts w:asciiTheme="minorEastAsia" w:eastAsiaTheme="minorEastAsia" w:hAnsiTheme="minorEastAsia"/>
          <w:szCs w:val="21"/>
        </w:rPr>
        <w:t>评标委员会认为投标人的</w:t>
      </w:r>
      <w:r w:rsidR="009622B3">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p w:rsidR="00E874EC" w:rsidRDefault="00123DEA" w:rsidP="00123DEA">
      <w:pPr>
        <w:pStyle w:val="23"/>
        <w:spacing w:before="0" w:line="400" w:lineRule="exact"/>
        <w:ind w:firstLine="420"/>
        <w:rPr>
          <w:rFonts w:asciiTheme="minorEastAsia" w:eastAsiaTheme="minorEastAsia" w:hAnsiTheme="minorEastAsia" w:cs="Times New Roman"/>
          <w:sz w:val="21"/>
          <w:szCs w:val="21"/>
        </w:rPr>
      </w:pPr>
      <w:r w:rsidRPr="00123DEA">
        <w:rPr>
          <w:rFonts w:ascii="Cambria Math" w:eastAsiaTheme="minorEastAsia" w:hAnsi="Cambria Math" w:cs="Cambria Math"/>
          <w:sz w:val="21"/>
          <w:szCs w:val="21"/>
        </w:rPr>
        <w:t>⑰</w:t>
      </w:r>
      <w:r w:rsidR="009622B3">
        <w:rPr>
          <w:rFonts w:asciiTheme="minorEastAsia" w:eastAsiaTheme="minorEastAsia" w:hAnsiTheme="minorEastAsia" w:cs="Times New Roman" w:hint="eastAsia"/>
          <w:sz w:val="21"/>
          <w:szCs w:val="21"/>
        </w:rPr>
        <w:t>投标人对根据修正原则修正后的报价不确认的；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rPr>
        <w:t>⑱</w:t>
      </w:r>
      <w:r w:rsidR="009622B3">
        <w:rPr>
          <w:rFonts w:asciiTheme="minorEastAsia" w:eastAsiaTheme="minorEastAsia" w:hAnsiTheme="minorEastAsia" w:hint="eastAsia"/>
          <w:szCs w:val="21"/>
        </w:rPr>
        <w:t>投标人被视为串通投标的；</w:t>
      </w:r>
    </w:p>
    <w:p w:rsidR="00E874EC" w:rsidRDefault="00123DEA">
      <w:pPr>
        <w:spacing w:line="400" w:lineRule="exact"/>
        <w:ind w:firstLineChars="200" w:firstLine="420"/>
        <w:rPr>
          <w:rFonts w:ascii="Cambria Math" w:eastAsiaTheme="minorEastAsia" w:hAnsi="Cambria Math" w:cs="Cambria Math" w:hint="eastAsia"/>
          <w:szCs w:val="21"/>
        </w:rPr>
      </w:pPr>
      <w:r w:rsidRPr="00123DEA">
        <w:rPr>
          <w:rFonts w:ascii="Cambria Math" w:eastAsia="微软雅黑" w:hAnsi="Cambria Math" w:cs="Cambria Math"/>
          <w:color w:val="333333"/>
          <w:szCs w:val="21"/>
          <w:shd w:val="clear" w:color="auto" w:fill="FFFFFF"/>
        </w:rPr>
        <w:t>⑲</w:t>
      </w:r>
      <w:r w:rsidR="009622B3">
        <w:rPr>
          <w:rFonts w:asciiTheme="minorEastAsia" w:eastAsiaTheme="minorEastAsia" w:hAnsiTheme="minorEastAsia" w:hint="eastAsia"/>
          <w:szCs w:val="21"/>
        </w:rPr>
        <w:t>仅提交备份投标文件的；</w:t>
      </w:r>
    </w:p>
    <w:p w:rsidR="00E874EC" w:rsidRDefault="00123DEA">
      <w:pPr>
        <w:spacing w:line="400" w:lineRule="exact"/>
        <w:ind w:firstLineChars="200" w:firstLine="420"/>
        <w:rPr>
          <w:rFonts w:asciiTheme="minorEastAsia" w:eastAsiaTheme="minorEastAsia" w:hAnsiTheme="minorEastAsia"/>
          <w:szCs w:val="21"/>
        </w:rPr>
      </w:pPr>
      <w:r w:rsidRPr="001562CF">
        <w:rPr>
          <w:rFonts w:ascii="Cambria Math" w:eastAsia="微软雅黑" w:hAnsi="Cambria Math" w:cs="Cambria Math"/>
          <w:color w:val="333333"/>
          <w:szCs w:val="21"/>
          <w:shd w:val="clear" w:color="auto" w:fill="FFFFFF"/>
        </w:rPr>
        <w:t>⑳</w:t>
      </w:r>
      <w:r w:rsidR="009622B3">
        <w:rPr>
          <w:rFonts w:asciiTheme="minorEastAsia" w:eastAsiaTheme="minorEastAsia" w:hAnsiTheme="minorEastAsia" w:hint="eastAsia"/>
          <w:szCs w:val="21"/>
        </w:rPr>
        <w:t>法律、法规和招标文件规定的其他无效情形。</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五、采购方式变更</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响应截至时间止或评审期间，出现参与采购响应或者对招标文件作出实质性响应的供应商不足3家的情况，原则上应终止采购活动，重新组织采购。如果招标文件没有不合理条款，采购信息公告及相关程序符合规定，需要采用原采购方式或其他采购方式采购的，采购人应当报财政部门批准。</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六、定标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（一）确定中标人。本项目由采购人（或采购人事先授权评标委员会）确定中标人。</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采购代理机构应当在评标结束后2个工作日内将评标报告送采购人。</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2.采购人应当自收到评标报告之日起5个工作日内，在评标报告确定的中标候选人名单中按顺序确定中标人。中标候选人并列的，由采购人或者采购人委托评标委员会采取随机抽取的方式确定中标人。</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采购代理机构应当自中标人确定之日起2个工作日内，在财政部门指定的媒体上公告中标结果</w:t>
      </w:r>
      <w:r>
        <w:rPr>
          <w:rFonts w:asciiTheme="minorEastAsia" w:eastAsiaTheme="minorEastAsia" w:hAnsiTheme="minorEastAsia" w:hint="eastAsia"/>
          <w:szCs w:val="21"/>
        </w:rPr>
        <w:t>，中标公告期限为1个工作日。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（二）中标供应商拒绝与采购人签订合同的，采购人可以按照评审报告推荐的中标候选人名单排序，确定下一候选人为中标供应商，也可以重新开展政府采购活动。</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七、评标过程的监控与保密</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（一）</w:t>
      </w:r>
      <w:r>
        <w:rPr>
          <w:rFonts w:asciiTheme="minorEastAsia" w:eastAsiaTheme="minorEastAsia" w:hAnsiTheme="minorEastAsia"/>
          <w:szCs w:val="21"/>
        </w:rPr>
        <w:t>本项目评标过程实行全程录音、录像监控，投标人在评标过程中所进行的</w:t>
      </w:r>
      <w:r>
        <w:rPr>
          <w:rFonts w:asciiTheme="minorEastAsia" w:eastAsiaTheme="minorEastAsia" w:hAnsiTheme="minorEastAsia" w:hint="eastAsia"/>
          <w:szCs w:val="21"/>
        </w:rPr>
        <w:t>试</w:t>
      </w:r>
      <w:r>
        <w:rPr>
          <w:rFonts w:asciiTheme="minorEastAsia" w:eastAsiaTheme="minorEastAsia" w:hAnsiTheme="minorEastAsia"/>
          <w:szCs w:val="21"/>
        </w:rPr>
        <w:t>图影响评标结果的不公正活动，可能导致其投标被拒绝。</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szCs w:val="21"/>
        </w:rPr>
        <w:t>评审活动在严格保密的情况下进行。评审过程中凡是与</w:t>
      </w:r>
      <w:r>
        <w:rPr>
          <w:rFonts w:asciiTheme="minorEastAsia" w:eastAsiaTheme="minorEastAsia" w:hAnsiTheme="minorEastAsia" w:hint="eastAsia"/>
          <w:szCs w:val="21"/>
        </w:rPr>
        <w:t>投</w:t>
      </w:r>
      <w:r>
        <w:rPr>
          <w:rFonts w:asciiTheme="minorEastAsia" w:eastAsiaTheme="minorEastAsia" w:hAnsiTheme="minorEastAsia"/>
          <w:szCs w:val="21"/>
        </w:rPr>
        <w:t>标文件的评审和比较、中标供应商推荐等情况，以及涉及国家秘密和商业秘密等信息，评审委员会成员、采购人和采购机构工作人员、相关监督人员等与评审有关的人员应当予以保密。</w:t>
      </w:r>
    </w:p>
    <w:p w:rsidR="00E874EC" w:rsidRDefault="009622B3">
      <w:pPr>
        <w:widowControl/>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八、合同授予和验收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（一）合同授予</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1.采购人应当自中标通知书发出之日起30日内，按照招标文件和中标人投标文件的规定，与中标人签订书面合同。所签订的合同不得对招标文件确定的事项和中标人投标文件作实质性修改。</w:t>
      </w:r>
    </w:p>
    <w:p w:rsidR="00E874EC" w:rsidRDefault="009622B3">
      <w:pPr>
        <w:snapToGrid w:val="0"/>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kern w:val="0"/>
          <w:szCs w:val="21"/>
        </w:rPr>
        <w:t>2.采购人不得向中标人提出任何不合理的要求作为签订合同的条件。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（二）验收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采购人应当组织对供应商履约的验收。履约验收按照宁采购办</w:t>
      </w:r>
      <w:r>
        <w:rPr>
          <w:rFonts w:asciiTheme="minorEastAsia" w:eastAsiaTheme="minorEastAsia" w:hAnsiTheme="minorEastAsia"/>
          <w:szCs w:val="21"/>
        </w:rPr>
        <w:t>〔201</w:t>
      </w: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660号文件执行。</w:t>
      </w:r>
    </w:p>
    <w:p w:rsidR="00E874EC" w:rsidRDefault="009622B3">
      <w:pPr>
        <w:snapToGrid w:val="0"/>
        <w:spacing w:line="400" w:lineRule="exact"/>
        <w:jc w:val="center"/>
        <w:outlineLvl w:val="0"/>
        <w:rPr>
          <w:rFonts w:asciiTheme="minorEastAsia" w:eastAsiaTheme="minorEastAsia" w:hAnsiTheme="minorEastAsia"/>
          <w:b/>
          <w:szCs w:val="21"/>
        </w:rPr>
      </w:pPr>
      <w:r>
        <w:rPr>
          <w:rFonts w:asciiTheme="minorEastAsia" w:eastAsiaTheme="minorEastAsia" w:hAnsiTheme="minorEastAsia" w:hint="eastAsia"/>
          <w:b/>
          <w:szCs w:val="21"/>
        </w:rPr>
        <w:t>九、质疑与投诉</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E874EC" w:rsidRDefault="009622B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（一）供应商询问</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供应商对政府采购活动事项有疑问的，可以向采购人提出询问，采购人应当及时作出答复，但答复的内容不得涉及商业秘密。</w:t>
      </w:r>
    </w:p>
    <w:p w:rsidR="00E874EC" w:rsidRDefault="009622B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（二）供应商质疑</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2.供应商认为招标文件、采购过程、中标或者成交结果使自己的权益受到损害的，可以在知道或者应知其权益受到损害之日起七个工作日内，以书面形式向采购人、采购代理机构提出质疑。</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（1）对招标文件提出质疑的，质疑期限自供应商获得招标文件之日或者招标公告期限届满之日起计算，且应当在采购响应截止时间之前提出。</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（2）对采购过程提出质疑的，质疑期限自各采购程序环节结束之日起计算。</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（3）对采购结果提出质疑的，质疑期限自采购结果公告期限届满之日起计算。</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（4）供应商应在法定质疑期内一次性提出针对同一采购程序环节的质疑。</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3.供应商提出质疑应当提交质疑函和必要的证明材料。质疑函应当包括下列内容：</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（1）供应商的姓名或者名称、地址、邮编、联系人及联系电话；</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（2）质疑项目的名称、编号；</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（3）具体、明确的质疑事项和与质疑事项相关的请求；</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（4）事实依据；</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（5）必要的法律依据；</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（6）提出质疑的日期。</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质疑书应当署名。供应商为自然人的，应当由本人签字；供应商为法人或者其他组织的，应当由法定代表人、主要负责人，或者其授权代表签字或者盖章，并加盖公章。</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4.供应商提交的质疑函需一式三份。质疑函应当以书面形式提出，质疑函格式和内容须符合财政部《质疑函范本》要求，供应商可到浙江政府采购网下载专区自行下载。</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相关联系方式。</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6.质疑人因故不能自行办理质疑事项的，可以委托代理人办理质疑事宜，但应当向被质疑人提交授权委托书，并载明委托代理的具体权限和事项。</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7.质疑人提供的相关材料中有外文资料的，应当将与质疑相关的外文资料完整、客观、真实地翻译为中文，并注明翻译人员姓名、工作单位、联系方式等信息。</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8.询问或者质疑事项可能影响采购结果的，采购人应当暂停签订合同，已经签订合同的，应当中止履行合同。</w:t>
      </w:r>
    </w:p>
    <w:p w:rsidR="00E874EC" w:rsidRDefault="009622B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（三）供应商投诉</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1.质疑供应商对采购人、采购代理机构的答复不满意，或者采购人、采购代理机构未在规定时间内作出答复的，可以在答复期满后十五个工作日内向同级政府采购监督管理部门投诉。</w:t>
      </w:r>
    </w:p>
    <w:p w:rsidR="00E874EC" w:rsidRDefault="009622B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hint="eastAsia"/>
          <w:sz w:val="21"/>
          <w:szCs w:val="21"/>
        </w:rPr>
        <w:t>2.</w:t>
      </w:r>
      <w:r>
        <w:rPr>
          <w:rFonts w:asciiTheme="minorEastAsia" w:eastAsiaTheme="minorEastAsia" w:hAnsiTheme="minorEastAsia" w:cs="Times New Roman" w:hint="eastAsia"/>
          <w:kern w:val="2"/>
          <w:sz w:val="21"/>
          <w:szCs w:val="21"/>
        </w:rPr>
        <w:t>供应商投诉的事项不得超出已质疑事项的范围，但基于质疑答复内容提出的投诉事项除外。</w:t>
      </w:r>
    </w:p>
    <w:p w:rsidR="00E874EC" w:rsidRDefault="009622B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cs="Times New Roman" w:hint="eastAsia"/>
          <w:kern w:val="2"/>
          <w:sz w:val="21"/>
          <w:szCs w:val="21"/>
        </w:rPr>
        <w:t>3.供应商投诉应当有明确的请求和必要的证明材料。</w:t>
      </w:r>
    </w:p>
    <w:p w:rsidR="001879BE" w:rsidRDefault="001879BE"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1879BE" w:rsidRDefault="001879BE"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4E4941" w:rsidRDefault="004E4941"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1879BE" w:rsidRDefault="001879BE"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495FF7" w:rsidRDefault="00495FF7"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702A46" w:rsidRPr="00702A46" w:rsidRDefault="00702A46"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第四章  评标办法及评标标准</w:t>
      </w:r>
    </w:p>
    <w:p w:rsidR="00501DA5" w:rsidRPr="00501DA5" w:rsidRDefault="00501DA5">
      <w:pPr>
        <w:pStyle w:val="a7"/>
        <w:snapToGrid w:val="0"/>
        <w:spacing w:beforeLines="0" w:afterLines="0"/>
        <w:jc w:val="center"/>
        <w:outlineLvl w:val="0"/>
        <w:rPr>
          <w:rFonts w:ascii="黑体" w:eastAsia="黑体" w:hAnsi="宋体"/>
          <w:b/>
          <w:bCs/>
          <w:sz w:val="28"/>
          <w:szCs w:val="28"/>
        </w:rPr>
      </w:pPr>
    </w:p>
    <w:p w:rsidR="00E874EC" w:rsidRDefault="009622B3" w:rsidP="00A46D4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根据《中华人民共和国政府采购法》等有关法律法规，结合本项目的实际需求，制定本办法。</w:t>
      </w:r>
    </w:p>
    <w:p w:rsidR="00E874EC" w:rsidRDefault="009622B3" w:rsidP="00A46D4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一、总则</w:t>
      </w:r>
    </w:p>
    <w:p w:rsidR="00E874EC" w:rsidRDefault="009622B3" w:rsidP="00A46D45">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次评标采用综合评分法，总分为100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过程中采用四舍五入法，并保留两位小数。</w:t>
      </w:r>
    </w:p>
    <w:p w:rsidR="00E874EC" w:rsidRDefault="009622B3" w:rsidP="00A46D4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二、分值的计算</w:t>
      </w:r>
    </w:p>
    <w:p w:rsidR="00E874EC" w:rsidRDefault="009622B3" w:rsidP="00A46D4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技术商务分按照评标委员会成员的独立评分结果汇总后的算术平均分计算，计算公式为：</w:t>
      </w:r>
    </w:p>
    <w:p w:rsidR="00E874EC" w:rsidRDefault="009622B3" w:rsidP="00A46D4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技术商务分=评标委员会所有成员评分合计数/评标委员会组成人员数</w:t>
      </w:r>
    </w:p>
    <w:p w:rsidR="00E874EC" w:rsidRDefault="009622B3" w:rsidP="00A46D4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投标人评标综合得分=报价分+技术商务分</w:t>
      </w:r>
    </w:p>
    <w:p w:rsidR="00E874EC" w:rsidRPr="009E028C" w:rsidRDefault="009622B3" w:rsidP="00A46D45">
      <w:pPr>
        <w:spacing w:line="400" w:lineRule="exact"/>
        <w:ind w:firstLineChars="200" w:firstLine="420"/>
        <w:rPr>
          <w:rFonts w:asciiTheme="minorEastAsia" w:eastAsiaTheme="minorEastAsia" w:hAnsiTheme="minorEastAsia"/>
          <w:szCs w:val="21"/>
        </w:rPr>
      </w:pPr>
      <w:r w:rsidRPr="009E028C">
        <w:rPr>
          <w:rFonts w:asciiTheme="minorEastAsia" w:eastAsiaTheme="minorEastAsia" w:hAnsiTheme="minorEastAsia"/>
          <w:szCs w:val="21"/>
        </w:rPr>
        <w:t>三、评</w:t>
      </w:r>
      <w:r w:rsidRPr="009E028C">
        <w:rPr>
          <w:rFonts w:asciiTheme="minorEastAsia" w:eastAsiaTheme="minorEastAsia" w:hAnsiTheme="minorEastAsia" w:hint="eastAsia"/>
          <w:szCs w:val="21"/>
        </w:rPr>
        <w:t>审</w:t>
      </w:r>
      <w:r w:rsidRPr="009E028C">
        <w:rPr>
          <w:rFonts w:asciiTheme="minorEastAsia" w:eastAsiaTheme="minorEastAsia" w:hAnsiTheme="minorEastAsia"/>
          <w:szCs w:val="21"/>
        </w:rPr>
        <w:t>内容和标准，见下表：</w:t>
      </w:r>
    </w:p>
    <w:tbl>
      <w:tblPr>
        <w:tblW w:w="9627"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3"/>
        <w:gridCol w:w="1743"/>
        <w:gridCol w:w="6701"/>
      </w:tblGrid>
      <w:tr w:rsidR="00387C28" w:rsidRPr="00776F0A" w:rsidTr="00387C28">
        <w:trPr>
          <w:trHeight w:val="366"/>
          <w:jc w:val="center"/>
        </w:trPr>
        <w:tc>
          <w:tcPr>
            <w:tcW w:w="1183" w:type="dxa"/>
            <w:vAlign w:val="center"/>
          </w:tcPr>
          <w:p w:rsidR="00387C28" w:rsidRPr="00776F0A" w:rsidRDefault="00387C28" w:rsidP="00933633">
            <w:pPr>
              <w:spacing w:line="360" w:lineRule="exact"/>
              <w:jc w:val="center"/>
              <w:rPr>
                <w:rFonts w:asciiTheme="minorEastAsia" w:eastAsiaTheme="minorEastAsia" w:hAnsiTheme="minorEastAsia"/>
                <w:szCs w:val="21"/>
              </w:rPr>
            </w:pPr>
            <w:r w:rsidRPr="00776F0A">
              <w:rPr>
                <w:rFonts w:asciiTheme="minorEastAsia" w:eastAsiaTheme="minorEastAsia" w:hAnsiTheme="minorEastAsia" w:hint="eastAsia"/>
                <w:szCs w:val="21"/>
              </w:rPr>
              <w:t>考核项目</w:t>
            </w:r>
          </w:p>
        </w:tc>
        <w:tc>
          <w:tcPr>
            <w:tcW w:w="8444" w:type="dxa"/>
            <w:gridSpan w:val="2"/>
            <w:vAlign w:val="center"/>
          </w:tcPr>
          <w:p w:rsidR="00387C28" w:rsidRPr="00776F0A" w:rsidRDefault="00387C28" w:rsidP="00933633">
            <w:pPr>
              <w:spacing w:line="360" w:lineRule="exact"/>
              <w:jc w:val="center"/>
              <w:rPr>
                <w:rFonts w:asciiTheme="minorEastAsia" w:eastAsiaTheme="minorEastAsia" w:hAnsiTheme="minorEastAsia"/>
                <w:szCs w:val="21"/>
              </w:rPr>
            </w:pPr>
            <w:r w:rsidRPr="00776F0A">
              <w:rPr>
                <w:rFonts w:asciiTheme="minorEastAsia" w:eastAsiaTheme="minorEastAsia" w:hAnsiTheme="minorEastAsia" w:hint="eastAsia"/>
                <w:szCs w:val="21"/>
              </w:rPr>
              <w:t>评分标准</w:t>
            </w:r>
          </w:p>
        </w:tc>
      </w:tr>
      <w:tr w:rsidR="00387C28" w:rsidRPr="00776F0A" w:rsidTr="00387C28">
        <w:trPr>
          <w:trHeight w:val="159"/>
          <w:jc w:val="center"/>
        </w:trPr>
        <w:tc>
          <w:tcPr>
            <w:tcW w:w="1183" w:type="dxa"/>
            <w:vAlign w:val="center"/>
          </w:tcPr>
          <w:p w:rsidR="00387C28" w:rsidRPr="00776F0A" w:rsidRDefault="00387C28" w:rsidP="00933633">
            <w:pPr>
              <w:spacing w:line="360" w:lineRule="exact"/>
              <w:jc w:val="center"/>
              <w:rPr>
                <w:rFonts w:asciiTheme="minorEastAsia" w:eastAsiaTheme="minorEastAsia" w:hAnsiTheme="minorEastAsia"/>
                <w:szCs w:val="21"/>
              </w:rPr>
            </w:pPr>
            <w:r w:rsidRPr="00776F0A">
              <w:rPr>
                <w:rFonts w:asciiTheme="minorEastAsia" w:eastAsiaTheme="minorEastAsia" w:hAnsiTheme="minorEastAsia" w:hint="eastAsia"/>
                <w:szCs w:val="21"/>
              </w:rPr>
              <w:t>报价分</w:t>
            </w:r>
          </w:p>
          <w:p w:rsidR="00387C28" w:rsidRPr="00776F0A" w:rsidRDefault="00387C28" w:rsidP="00933633">
            <w:pPr>
              <w:spacing w:line="360" w:lineRule="exact"/>
              <w:jc w:val="center"/>
              <w:rPr>
                <w:rFonts w:asciiTheme="minorEastAsia" w:eastAsiaTheme="minorEastAsia" w:hAnsiTheme="minorEastAsia"/>
                <w:szCs w:val="21"/>
              </w:rPr>
            </w:pPr>
            <w:r w:rsidRPr="00776F0A">
              <w:rPr>
                <w:rFonts w:asciiTheme="minorEastAsia" w:eastAsiaTheme="minorEastAsia" w:hAnsiTheme="minorEastAsia" w:hint="eastAsia"/>
                <w:szCs w:val="21"/>
              </w:rPr>
              <w:t>（3</w:t>
            </w:r>
            <w:r w:rsidR="00F73FD6">
              <w:rPr>
                <w:rFonts w:asciiTheme="minorEastAsia" w:eastAsiaTheme="minorEastAsia" w:hAnsiTheme="minorEastAsia" w:hint="eastAsia"/>
                <w:szCs w:val="21"/>
              </w:rPr>
              <w:t>5</w:t>
            </w:r>
            <w:r w:rsidRPr="00776F0A">
              <w:rPr>
                <w:rFonts w:asciiTheme="minorEastAsia" w:eastAsiaTheme="minorEastAsia" w:hAnsiTheme="minorEastAsia" w:hint="eastAsia"/>
                <w:szCs w:val="21"/>
              </w:rPr>
              <w:t>分）</w:t>
            </w:r>
          </w:p>
        </w:tc>
        <w:tc>
          <w:tcPr>
            <w:tcW w:w="8444" w:type="dxa"/>
            <w:gridSpan w:val="2"/>
            <w:vAlign w:val="center"/>
          </w:tcPr>
          <w:p w:rsidR="00387C28" w:rsidRPr="00776F0A" w:rsidRDefault="00387C28" w:rsidP="00933633">
            <w:pPr>
              <w:spacing w:line="360" w:lineRule="exact"/>
              <w:rPr>
                <w:rFonts w:asciiTheme="minorEastAsia" w:eastAsiaTheme="minorEastAsia" w:hAnsiTheme="minorEastAsia"/>
                <w:szCs w:val="21"/>
              </w:rPr>
            </w:pPr>
            <w:r w:rsidRPr="00776F0A">
              <w:rPr>
                <w:rFonts w:asciiTheme="minorEastAsia" w:eastAsiaTheme="minorEastAsia" w:hAnsiTheme="minorEastAsia" w:hint="eastAsia"/>
                <w:szCs w:val="21"/>
              </w:rPr>
              <w:t>报价分采用低价优先法计算，报价得分=(评标基准价/参与评审的价格)×价格权重×100（价格权重：3</w:t>
            </w:r>
            <w:r w:rsidR="00F73FD6">
              <w:rPr>
                <w:rFonts w:asciiTheme="minorEastAsia" w:eastAsiaTheme="minorEastAsia" w:hAnsiTheme="minorEastAsia" w:hint="eastAsia"/>
                <w:szCs w:val="21"/>
              </w:rPr>
              <w:t>5</w:t>
            </w:r>
            <w:r w:rsidRPr="00776F0A">
              <w:rPr>
                <w:rFonts w:asciiTheme="minorEastAsia" w:eastAsiaTheme="minorEastAsia" w:hAnsiTheme="minorEastAsia" w:hint="eastAsia"/>
                <w:szCs w:val="21"/>
              </w:rPr>
              <w:t>%）</w:t>
            </w:r>
          </w:p>
          <w:p w:rsidR="00387C28" w:rsidRPr="00776F0A" w:rsidRDefault="00387C28" w:rsidP="00933633">
            <w:pPr>
              <w:spacing w:line="360" w:lineRule="exact"/>
              <w:rPr>
                <w:rFonts w:asciiTheme="minorEastAsia" w:eastAsiaTheme="minorEastAsia" w:hAnsiTheme="minorEastAsia"/>
                <w:szCs w:val="21"/>
              </w:rPr>
            </w:pPr>
            <w:r w:rsidRPr="00776F0A">
              <w:rPr>
                <w:rFonts w:asciiTheme="minorEastAsia" w:eastAsiaTheme="minorEastAsia" w:hAnsiTheme="minorEastAsia" w:hint="eastAsia"/>
                <w:szCs w:val="21"/>
              </w:rPr>
              <w:t>评标基准价=满足招标文件要求且最低的参与评审的价格</w:t>
            </w:r>
          </w:p>
          <w:p w:rsidR="00387C28" w:rsidRPr="00776F0A" w:rsidRDefault="00387C28" w:rsidP="00933633">
            <w:pPr>
              <w:spacing w:line="360" w:lineRule="exact"/>
              <w:rPr>
                <w:rFonts w:asciiTheme="minorEastAsia" w:eastAsiaTheme="minorEastAsia" w:hAnsiTheme="minorEastAsia"/>
                <w:szCs w:val="21"/>
              </w:rPr>
            </w:pPr>
            <w:r w:rsidRPr="00776F0A">
              <w:rPr>
                <w:rFonts w:asciiTheme="minorEastAsia" w:eastAsiaTheme="minorEastAsia" w:hAnsiTheme="minorEastAsia" w:hint="eastAsia"/>
                <w:szCs w:val="21"/>
              </w:rPr>
              <w:t>参与评审的价格=投标报价-小微企业价格扣除优惠值6%（如有）</w:t>
            </w:r>
          </w:p>
        </w:tc>
      </w:tr>
      <w:tr w:rsidR="0069587C" w:rsidRPr="00776F0A" w:rsidTr="00152A57">
        <w:trPr>
          <w:trHeight w:val="1319"/>
          <w:jc w:val="center"/>
        </w:trPr>
        <w:tc>
          <w:tcPr>
            <w:tcW w:w="1183" w:type="dxa"/>
            <w:vMerge w:val="restart"/>
            <w:vAlign w:val="center"/>
          </w:tcPr>
          <w:p w:rsidR="0069587C" w:rsidRPr="00776F0A" w:rsidRDefault="0069587C" w:rsidP="00933633">
            <w:pPr>
              <w:spacing w:line="360" w:lineRule="exact"/>
              <w:jc w:val="center"/>
              <w:rPr>
                <w:rFonts w:asciiTheme="minorEastAsia" w:eastAsiaTheme="minorEastAsia" w:hAnsiTheme="minorEastAsia"/>
                <w:szCs w:val="21"/>
              </w:rPr>
            </w:pPr>
            <w:r w:rsidRPr="00776F0A">
              <w:rPr>
                <w:rFonts w:asciiTheme="minorEastAsia" w:eastAsiaTheme="minorEastAsia" w:hAnsiTheme="minorEastAsia" w:cs="宋体" w:hint="eastAsia"/>
                <w:szCs w:val="21"/>
              </w:rPr>
              <w:t>技术、商务分（</w:t>
            </w:r>
            <w:r>
              <w:rPr>
                <w:rFonts w:asciiTheme="minorEastAsia" w:eastAsiaTheme="minorEastAsia" w:hAnsiTheme="minorEastAsia" w:cs="宋体" w:hint="eastAsia"/>
                <w:szCs w:val="21"/>
              </w:rPr>
              <w:t>65</w:t>
            </w:r>
            <w:r w:rsidRPr="00776F0A">
              <w:rPr>
                <w:rFonts w:asciiTheme="minorEastAsia" w:eastAsiaTheme="minorEastAsia" w:hAnsiTheme="minorEastAsia" w:cs="宋体" w:hint="eastAsia"/>
                <w:szCs w:val="21"/>
              </w:rPr>
              <w:t>分）</w:t>
            </w:r>
          </w:p>
        </w:tc>
        <w:tc>
          <w:tcPr>
            <w:tcW w:w="8444" w:type="dxa"/>
            <w:gridSpan w:val="2"/>
            <w:vAlign w:val="center"/>
          </w:tcPr>
          <w:p w:rsidR="0069587C" w:rsidRPr="0069587C" w:rsidRDefault="0069587C" w:rsidP="00470B1D">
            <w:pPr>
              <w:widowControl/>
              <w:spacing w:line="360" w:lineRule="exact"/>
              <w:jc w:val="left"/>
              <w:rPr>
                <w:rFonts w:ascii="宋体" w:hAnsi="宋体"/>
                <w:bCs/>
                <w:szCs w:val="21"/>
              </w:rPr>
            </w:pPr>
            <w:r>
              <w:rPr>
                <w:rFonts w:ascii="宋体" w:hAnsi="宋体" w:hint="eastAsia"/>
                <w:bCs/>
                <w:szCs w:val="21"/>
              </w:rPr>
              <w:t>1.电梯主要性能、技术指标、基本要求功能响应情况（1</w:t>
            </w:r>
            <w:r w:rsidR="00B268D0">
              <w:rPr>
                <w:rFonts w:ascii="宋体" w:hAnsi="宋体" w:hint="eastAsia"/>
                <w:bCs/>
                <w:szCs w:val="21"/>
              </w:rPr>
              <w:t>0</w:t>
            </w:r>
            <w:r>
              <w:rPr>
                <w:rFonts w:ascii="宋体" w:hAnsi="宋体" w:hint="eastAsia"/>
                <w:bCs/>
                <w:szCs w:val="21"/>
              </w:rPr>
              <w:t>分）：各项性能技术指标以及基本要求应符合招标文件要求，</w:t>
            </w:r>
            <w:r w:rsidR="00470B1D">
              <w:rPr>
                <w:rFonts w:ascii="宋体" w:hAnsi="宋体" w:hint="eastAsia"/>
                <w:bCs/>
                <w:szCs w:val="21"/>
              </w:rPr>
              <w:t>经评标委员会讨论认可，基本满足得6分；</w:t>
            </w:r>
            <w:r>
              <w:rPr>
                <w:rFonts w:ascii="宋体" w:hAnsi="宋体" w:hint="eastAsia"/>
                <w:bCs/>
                <w:szCs w:val="21"/>
              </w:rPr>
              <w:t>标有★的指标未响应或不满足，将按无效标处理；标有★的指标正偏离每个加2分，其他指标正偏离每个加1分，最多加4分，其他指标每负偏离一项扣2分，扣完为止。</w:t>
            </w:r>
          </w:p>
        </w:tc>
      </w:tr>
      <w:tr w:rsidR="0069587C" w:rsidRPr="00776F0A" w:rsidTr="00152A57">
        <w:trPr>
          <w:trHeight w:val="369"/>
          <w:jc w:val="center"/>
        </w:trPr>
        <w:tc>
          <w:tcPr>
            <w:tcW w:w="1183" w:type="dxa"/>
            <w:vMerge/>
            <w:vAlign w:val="center"/>
          </w:tcPr>
          <w:p w:rsidR="0069587C" w:rsidRPr="00776F0A" w:rsidRDefault="0069587C" w:rsidP="00933633">
            <w:pPr>
              <w:spacing w:line="360" w:lineRule="exact"/>
              <w:jc w:val="center"/>
              <w:rPr>
                <w:rFonts w:asciiTheme="minorEastAsia" w:eastAsiaTheme="minorEastAsia" w:hAnsiTheme="minorEastAsia"/>
                <w:szCs w:val="21"/>
              </w:rPr>
            </w:pPr>
          </w:p>
        </w:tc>
        <w:tc>
          <w:tcPr>
            <w:tcW w:w="8444" w:type="dxa"/>
            <w:gridSpan w:val="2"/>
            <w:vAlign w:val="center"/>
          </w:tcPr>
          <w:p w:rsidR="0069587C" w:rsidRPr="003A492D" w:rsidRDefault="0069587C" w:rsidP="00933633">
            <w:pPr>
              <w:autoSpaceDE w:val="0"/>
              <w:autoSpaceDN w:val="0"/>
              <w:adjustRightInd w:val="0"/>
              <w:spacing w:line="360" w:lineRule="exact"/>
              <w:jc w:val="left"/>
              <w:rPr>
                <w:rFonts w:ascii="宋体" w:hAnsi="宋体"/>
                <w:bCs/>
                <w:szCs w:val="21"/>
              </w:rPr>
            </w:pPr>
            <w:r w:rsidRPr="003A492D">
              <w:rPr>
                <w:rFonts w:ascii="宋体" w:hAnsi="宋体" w:hint="eastAsia"/>
                <w:bCs/>
                <w:szCs w:val="21"/>
              </w:rPr>
              <w:t>2.品牌因素（5分）：根据投标电梯的品牌市场认可度、产地、技术先进性、产品成熟度由评标委员会评定。</w:t>
            </w:r>
          </w:p>
        </w:tc>
      </w:tr>
      <w:tr w:rsidR="000C68F7" w:rsidRPr="00776F0A" w:rsidTr="00152A57">
        <w:trPr>
          <w:trHeight w:val="244"/>
          <w:jc w:val="center"/>
        </w:trPr>
        <w:tc>
          <w:tcPr>
            <w:tcW w:w="1183" w:type="dxa"/>
            <w:vMerge/>
            <w:vAlign w:val="center"/>
          </w:tcPr>
          <w:p w:rsidR="000C68F7" w:rsidRPr="00776F0A" w:rsidRDefault="000C68F7" w:rsidP="00933633">
            <w:pPr>
              <w:spacing w:line="360" w:lineRule="exact"/>
              <w:jc w:val="center"/>
              <w:rPr>
                <w:rFonts w:asciiTheme="minorEastAsia" w:eastAsiaTheme="minorEastAsia" w:hAnsiTheme="minorEastAsia"/>
                <w:szCs w:val="21"/>
              </w:rPr>
            </w:pPr>
          </w:p>
        </w:tc>
        <w:tc>
          <w:tcPr>
            <w:tcW w:w="8444" w:type="dxa"/>
            <w:gridSpan w:val="2"/>
            <w:vAlign w:val="center"/>
          </w:tcPr>
          <w:p w:rsidR="000C68F7" w:rsidRPr="000C68F7" w:rsidRDefault="000C68F7" w:rsidP="00541715">
            <w:pPr>
              <w:spacing w:line="360" w:lineRule="exact"/>
              <w:jc w:val="left"/>
              <w:rPr>
                <w:rFonts w:asciiTheme="minorEastAsia" w:eastAsiaTheme="minorEastAsia" w:hAnsiTheme="minorEastAsia"/>
                <w:szCs w:val="21"/>
              </w:rPr>
            </w:pPr>
            <w:r>
              <w:rPr>
                <w:rFonts w:ascii="宋体" w:hAnsi="宋体" w:hint="eastAsia"/>
                <w:bCs/>
                <w:szCs w:val="21"/>
              </w:rPr>
              <w:t>3.投标产品型号先进性（5分）：根据所投产品型号的最大载重、最高速度等参数，由评标委员会评定（提供投标产品样本以及与投标产品型号和产品名称完全一致的型式试验报告复印件并加盖制造商公章）。</w:t>
            </w:r>
          </w:p>
        </w:tc>
      </w:tr>
      <w:tr w:rsidR="004F2D5C" w:rsidRPr="00776F0A" w:rsidTr="00B53BBA">
        <w:trPr>
          <w:trHeight w:val="228"/>
          <w:jc w:val="center"/>
        </w:trPr>
        <w:tc>
          <w:tcPr>
            <w:tcW w:w="1183" w:type="dxa"/>
            <w:vMerge/>
            <w:vAlign w:val="center"/>
          </w:tcPr>
          <w:p w:rsidR="004F2D5C" w:rsidRPr="00776F0A" w:rsidRDefault="004F2D5C" w:rsidP="00933633">
            <w:pPr>
              <w:spacing w:line="360" w:lineRule="exact"/>
              <w:jc w:val="center"/>
              <w:rPr>
                <w:rFonts w:asciiTheme="minorEastAsia" w:eastAsiaTheme="minorEastAsia" w:hAnsiTheme="minorEastAsia"/>
                <w:szCs w:val="21"/>
              </w:rPr>
            </w:pPr>
          </w:p>
        </w:tc>
        <w:tc>
          <w:tcPr>
            <w:tcW w:w="1743" w:type="dxa"/>
            <w:vMerge w:val="restart"/>
            <w:vAlign w:val="center"/>
          </w:tcPr>
          <w:p w:rsidR="00B53BBA" w:rsidRDefault="0069587C" w:rsidP="00933633">
            <w:pPr>
              <w:spacing w:line="360" w:lineRule="exact"/>
              <w:jc w:val="center"/>
              <w:rPr>
                <w:rFonts w:ascii="宋体" w:hAnsi="宋体"/>
                <w:bCs/>
                <w:szCs w:val="21"/>
              </w:rPr>
            </w:pPr>
            <w:r>
              <w:rPr>
                <w:rFonts w:ascii="宋体" w:hAnsi="宋体" w:hint="eastAsia"/>
                <w:bCs/>
                <w:szCs w:val="21"/>
              </w:rPr>
              <w:t>4.</w:t>
            </w:r>
            <w:r w:rsidR="004F2D5C">
              <w:rPr>
                <w:rFonts w:ascii="宋体" w:hAnsi="宋体" w:hint="eastAsia"/>
                <w:bCs/>
                <w:szCs w:val="21"/>
              </w:rPr>
              <w:t>主要部件</w:t>
            </w:r>
          </w:p>
          <w:p w:rsidR="004F2D5C" w:rsidRPr="00776F0A" w:rsidRDefault="004F2D5C" w:rsidP="00933633">
            <w:pPr>
              <w:spacing w:line="360" w:lineRule="exact"/>
              <w:jc w:val="center"/>
              <w:rPr>
                <w:rFonts w:asciiTheme="minorEastAsia" w:eastAsiaTheme="minorEastAsia" w:hAnsiTheme="minorEastAsia" w:cs="宋体"/>
                <w:kern w:val="0"/>
                <w:szCs w:val="21"/>
              </w:rPr>
            </w:pPr>
            <w:r>
              <w:rPr>
                <w:rFonts w:ascii="宋体" w:hAnsi="宋体" w:hint="eastAsia"/>
                <w:bCs/>
                <w:szCs w:val="21"/>
              </w:rPr>
              <w:t>（15分）</w:t>
            </w:r>
          </w:p>
        </w:tc>
        <w:tc>
          <w:tcPr>
            <w:tcW w:w="6701" w:type="dxa"/>
            <w:vAlign w:val="center"/>
          </w:tcPr>
          <w:p w:rsidR="004F2D5C" w:rsidRDefault="004F2D5C" w:rsidP="00933633">
            <w:pPr>
              <w:spacing w:line="360" w:lineRule="exact"/>
              <w:jc w:val="left"/>
              <w:rPr>
                <w:rFonts w:ascii="宋体" w:hAnsi="宋体"/>
                <w:szCs w:val="21"/>
              </w:rPr>
            </w:pPr>
            <w:r>
              <w:rPr>
                <w:rFonts w:ascii="宋体" w:hAnsi="宋体" w:hint="eastAsia"/>
                <w:bCs/>
                <w:szCs w:val="21"/>
              </w:rPr>
              <w:t>根据</w:t>
            </w:r>
            <w:r>
              <w:rPr>
                <w:rFonts w:ascii="宋体" w:hAnsi="宋体" w:hint="eastAsia"/>
                <w:szCs w:val="21"/>
              </w:rPr>
              <w:t>曳引机</w:t>
            </w:r>
            <w:r>
              <w:rPr>
                <w:rFonts w:ascii="宋体" w:hAnsi="宋体" w:hint="eastAsia"/>
                <w:bCs/>
                <w:szCs w:val="21"/>
              </w:rPr>
              <w:t>的生产地、性能、技术先进性由评标委员会评定。</w:t>
            </w:r>
            <w:r>
              <w:rPr>
                <w:rFonts w:ascii="宋体" w:hAnsi="宋体" w:hint="eastAsia"/>
                <w:szCs w:val="21"/>
              </w:rPr>
              <w:t>（5分）</w:t>
            </w:r>
          </w:p>
        </w:tc>
      </w:tr>
      <w:tr w:rsidR="004F2D5C" w:rsidRPr="00776F0A" w:rsidTr="006214BA">
        <w:trPr>
          <w:trHeight w:val="180"/>
          <w:jc w:val="center"/>
        </w:trPr>
        <w:tc>
          <w:tcPr>
            <w:tcW w:w="1183" w:type="dxa"/>
            <w:vMerge/>
            <w:vAlign w:val="center"/>
          </w:tcPr>
          <w:p w:rsidR="004F2D5C" w:rsidRPr="00776F0A" w:rsidRDefault="004F2D5C" w:rsidP="00933633">
            <w:pPr>
              <w:spacing w:line="360" w:lineRule="exact"/>
              <w:jc w:val="center"/>
              <w:rPr>
                <w:rFonts w:asciiTheme="minorEastAsia" w:eastAsiaTheme="minorEastAsia" w:hAnsiTheme="minorEastAsia"/>
                <w:szCs w:val="21"/>
              </w:rPr>
            </w:pPr>
          </w:p>
        </w:tc>
        <w:tc>
          <w:tcPr>
            <w:tcW w:w="1743" w:type="dxa"/>
            <w:vMerge/>
            <w:vAlign w:val="center"/>
          </w:tcPr>
          <w:p w:rsidR="004F2D5C" w:rsidRDefault="004F2D5C" w:rsidP="00933633">
            <w:pPr>
              <w:spacing w:line="360" w:lineRule="exact"/>
              <w:jc w:val="center"/>
              <w:rPr>
                <w:rFonts w:ascii="宋体" w:hAnsi="宋体"/>
                <w:bCs/>
                <w:szCs w:val="21"/>
              </w:rPr>
            </w:pPr>
          </w:p>
        </w:tc>
        <w:tc>
          <w:tcPr>
            <w:tcW w:w="6701" w:type="dxa"/>
            <w:vAlign w:val="center"/>
          </w:tcPr>
          <w:p w:rsidR="004F2D5C" w:rsidRDefault="004F2D5C" w:rsidP="00933633">
            <w:pPr>
              <w:spacing w:line="360" w:lineRule="exact"/>
              <w:jc w:val="left"/>
              <w:rPr>
                <w:rFonts w:ascii="宋体" w:hAnsi="宋体"/>
                <w:bCs/>
                <w:szCs w:val="21"/>
              </w:rPr>
            </w:pPr>
            <w:r>
              <w:rPr>
                <w:rFonts w:ascii="宋体" w:hAnsi="宋体" w:hint="eastAsia"/>
                <w:bCs/>
                <w:szCs w:val="21"/>
              </w:rPr>
              <w:t>根据门机的生产地、性能、技术先进性由评标委员会评定。</w:t>
            </w:r>
            <w:r>
              <w:rPr>
                <w:rFonts w:ascii="宋体" w:hAnsi="宋体" w:hint="eastAsia"/>
                <w:szCs w:val="21"/>
              </w:rPr>
              <w:t>（5分）</w:t>
            </w:r>
          </w:p>
        </w:tc>
      </w:tr>
      <w:tr w:rsidR="004F2D5C" w:rsidRPr="00776F0A" w:rsidTr="006214BA">
        <w:trPr>
          <w:trHeight w:val="368"/>
          <w:jc w:val="center"/>
        </w:trPr>
        <w:tc>
          <w:tcPr>
            <w:tcW w:w="1183" w:type="dxa"/>
            <w:vMerge/>
            <w:vAlign w:val="center"/>
          </w:tcPr>
          <w:p w:rsidR="004F2D5C" w:rsidRPr="00776F0A" w:rsidRDefault="004F2D5C" w:rsidP="00933633">
            <w:pPr>
              <w:spacing w:line="360" w:lineRule="exact"/>
              <w:jc w:val="center"/>
              <w:rPr>
                <w:rFonts w:asciiTheme="minorEastAsia" w:eastAsiaTheme="minorEastAsia" w:hAnsiTheme="minorEastAsia"/>
                <w:szCs w:val="21"/>
              </w:rPr>
            </w:pPr>
          </w:p>
        </w:tc>
        <w:tc>
          <w:tcPr>
            <w:tcW w:w="1743" w:type="dxa"/>
            <w:vMerge/>
            <w:vAlign w:val="center"/>
          </w:tcPr>
          <w:p w:rsidR="004F2D5C" w:rsidRPr="00776F0A" w:rsidRDefault="004F2D5C" w:rsidP="00933633">
            <w:pPr>
              <w:spacing w:line="360" w:lineRule="exact"/>
              <w:jc w:val="center"/>
              <w:rPr>
                <w:rFonts w:asciiTheme="minorEastAsia" w:eastAsiaTheme="minorEastAsia" w:hAnsiTheme="minorEastAsia" w:cs="宋体"/>
                <w:kern w:val="0"/>
                <w:szCs w:val="21"/>
              </w:rPr>
            </w:pPr>
          </w:p>
        </w:tc>
        <w:tc>
          <w:tcPr>
            <w:tcW w:w="6701" w:type="dxa"/>
            <w:vAlign w:val="center"/>
          </w:tcPr>
          <w:p w:rsidR="004F2D5C" w:rsidRDefault="004F2D5C" w:rsidP="00933633">
            <w:pPr>
              <w:spacing w:line="360" w:lineRule="exact"/>
              <w:jc w:val="left"/>
              <w:rPr>
                <w:rFonts w:ascii="宋体" w:hAnsi="宋体"/>
                <w:bCs/>
                <w:szCs w:val="21"/>
              </w:rPr>
            </w:pPr>
            <w:r>
              <w:rPr>
                <w:rFonts w:ascii="宋体" w:hAnsi="宋体" w:hint="eastAsia"/>
                <w:bCs/>
                <w:szCs w:val="21"/>
              </w:rPr>
              <w:t>根据控制柜的生产地、性能、技术先进性由评标委员会评定。</w:t>
            </w:r>
            <w:r>
              <w:rPr>
                <w:rFonts w:ascii="宋体" w:hAnsi="宋体" w:hint="eastAsia"/>
                <w:szCs w:val="21"/>
              </w:rPr>
              <w:t>（5分）</w:t>
            </w:r>
          </w:p>
        </w:tc>
      </w:tr>
      <w:tr w:rsidR="00B53BBA" w:rsidRPr="00776F0A" w:rsidTr="00152A57">
        <w:trPr>
          <w:trHeight w:val="265"/>
          <w:jc w:val="center"/>
        </w:trPr>
        <w:tc>
          <w:tcPr>
            <w:tcW w:w="1183" w:type="dxa"/>
            <w:vMerge/>
            <w:vAlign w:val="center"/>
          </w:tcPr>
          <w:p w:rsidR="00B53BBA" w:rsidRPr="00776F0A" w:rsidRDefault="00B53BBA" w:rsidP="00933633">
            <w:pPr>
              <w:spacing w:line="360" w:lineRule="exact"/>
              <w:jc w:val="center"/>
              <w:rPr>
                <w:rFonts w:asciiTheme="minorEastAsia" w:eastAsiaTheme="minorEastAsia" w:hAnsiTheme="minorEastAsia"/>
                <w:szCs w:val="21"/>
              </w:rPr>
            </w:pPr>
          </w:p>
        </w:tc>
        <w:tc>
          <w:tcPr>
            <w:tcW w:w="8444" w:type="dxa"/>
            <w:gridSpan w:val="2"/>
            <w:vAlign w:val="center"/>
          </w:tcPr>
          <w:p w:rsidR="00B53BBA" w:rsidRPr="00776F0A" w:rsidRDefault="00B53BBA" w:rsidP="00933633">
            <w:pPr>
              <w:widowControl/>
              <w:spacing w:line="360" w:lineRule="exact"/>
              <w:jc w:val="left"/>
              <w:rPr>
                <w:rFonts w:asciiTheme="minorEastAsia" w:eastAsiaTheme="minorEastAsia" w:hAnsiTheme="minorEastAsia" w:cs="宋体"/>
                <w:szCs w:val="21"/>
              </w:rPr>
            </w:pPr>
            <w:r>
              <w:rPr>
                <w:rFonts w:ascii="宋体" w:hAnsi="宋体" w:hint="eastAsia"/>
                <w:bCs/>
                <w:szCs w:val="21"/>
              </w:rPr>
              <w:t>5.其它主要部件配套选择（5分）：根据投标电梯配置的其它主要部件（光幕、钢丝绳、安全钳、限速器、门锁、导靴等）配套选择</w:t>
            </w:r>
            <w:r>
              <w:rPr>
                <w:rFonts w:ascii="宋体" w:hAnsi="宋体" w:hint="eastAsia"/>
                <w:szCs w:val="21"/>
              </w:rPr>
              <w:t>情况</w:t>
            </w:r>
            <w:r>
              <w:rPr>
                <w:rFonts w:ascii="宋体" w:hAnsi="宋体" w:hint="eastAsia"/>
                <w:bCs/>
                <w:szCs w:val="21"/>
              </w:rPr>
              <w:t>由评标委员会评定</w:t>
            </w:r>
            <w:r>
              <w:rPr>
                <w:rFonts w:ascii="宋体" w:hAnsi="宋体" w:hint="eastAsia"/>
                <w:szCs w:val="21"/>
              </w:rPr>
              <w:t>。</w:t>
            </w:r>
          </w:p>
        </w:tc>
      </w:tr>
      <w:tr w:rsidR="00B53BBA" w:rsidRPr="00776F0A" w:rsidTr="00B53BBA">
        <w:trPr>
          <w:trHeight w:val="246"/>
          <w:jc w:val="center"/>
        </w:trPr>
        <w:tc>
          <w:tcPr>
            <w:tcW w:w="1183" w:type="dxa"/>
            <w:vMerge/>
            <w:vAlign w:val="center"/>
          </w:tcPr>
          <w:p w:rsidR="00B53BBA" w:rsidRPr="00776F0A" w:rsidRDefault="00B53BBA" w:rsidP="00933633">
            <w:pPr>
              <w:spacing w:line="360" w:lineRule="exact"/>
              <w:jc w:val="center"/>
              <w:rPr>
                <w:rFonts w:asciiTheme="minorEastAsia" w:eastAsiaTheme="minorEastAsia" w:hAnsiTheme="minorEastAsia"/>
                <w:szCs w:val="21"/>
              </w:rPr>
            </w:pPr>
          </w:p>
        </w:tc>
        <w:tc>
          <w:tcPr>
            <w:tcW w:w="8444" w:type="dxa"/>
            <w:gridSpan w:val="2"/>
            <w:vAlign w:val="center"/>
          </w:tcPr>
          <w:p w:rsidR="00B53BBA" w:rsidRPr="00B53BBA" w:rsidRDefault="00B53BBA" w:rsidP="00933633">
            <w:pPr>
              <w:spacing w:line="360" w:lineRule="exact"/>
              <w:jc w:val="left"/>
              <w:rPr>
                <w:rFonts w:asciiTheme="minorEastAsia" w:eastAsiaTheme="minorEastAsia" w:hAnsiTheme="minorEastAsia"/>
                <w:szCs w:val="21"/>
              </w:rPr>
            </w:pPr>
            <w:r>
              <w:rPr>
                <w:rFonts w:ascii="宋体" w:hAnsi="宋体" w:hint="eastAsia"/>
                <w:szCs w:val="21"/>
              </w:rPr>
              <w:t>6.电梯节能环保情况评估（2分）：投标机型有国际认证机构提供的节能证书，根据能耗分级等级打分，一级的得2分，二级的得1分，其余不得分。</w:t>
            </w:r>
          </w:p>
        </w:tc>
      </w:tr>
      <w:tr w:rsidR="00B53BBA" w:rsidRPr="00776F0A" w:rsidTr="00152A57">
        <w:trPr>
          <w:trHeight w:val="276"/>
          <w:jc w:val="center"/>
        </w:trPr>
        <w:tc>
          <w:tcPr>
            <w:tcW w:w="1183" w:type="dxa"/>
            <w:vMerge/>
            <w:vAlign w:val="center"/>
          </w:tcPr>
          <w:p w:rsidR="00B53BBA" w:rsidRPr="00776F0A" w:rsidRDefault="00B53BBA" w:rsidP="00933633">
            <w:pPr>
              <w:spacing w:line="360" w:lineRule="exact"/>
              <w:jc w:val="center"/>
              <w:rPr>
                <w:rFonts w:asciiTheme="minorEastAsia" w:eastAsiaTheme="minorEastAsia" w:hAnsiTheme="minorEastAsia"/>
                <w:szCs w:val="21"/>
              </w:rPr>
            </w:pPr>
          </w:p>
        </w:tc>
        <w:tc>
          <w:tcPr>
            <w:tcW w:w="8444" w:type="dxa"/>
            <w:gridSpan w:val="2"/>
            <w:vAlign w:val="center"/>
          </w:tcPr>
          <w:p w:rsidR="00B53BBA" w:rsidRPr="00B53BBA" w:rsidRDefault="00B53BBA" w:rsidP="00933633">
            <w:pPr>
              <w:widowControl/>
              <w:spacing w:line="360" w:lineRule="exact"/>
              <w:jc w:val="left"/>
              <w:rPr>
                <w:rFonts w:ascii="宋体" w:hAnsi="宋体"/>
                <w:szCs w:val="21"/>
              </w:rPr>
            </w:pPr>
            <w:r>
              <w:rPr>
                <w:rFonts w:ascii="宋体" w:hAnsi="宋体" w:hint="eastAsia"/>
                <w:szCs w:val="21"/>
              </w:rPr>
              <w:t>7.装修美观性（2分）：根据投标人提供装修方案的数量、质量由评标委员会评定。</w:t>
            </w:r>
          </w:p>
        </w:tc>
      </w:tr>
      <w:tr w:rsidR="00B53BBA" w:rsidRPr="00776F0A" w:rsidTr="00B53BBA">
        <w:trPr>
          <w:trHeight w:val="265"/>
          <w:jc w:val="center"/>
        </w:trPr>
        <w:tc>
          <w:tcPr>
            <w:tcW w:w="1183" w:type="dxa"/>
            <w:vMerge/>
            <w:vAlign w:val="center"/>
          </w:tcPr>
          <w:p w:rsidR="00B53BBA" w:rsidRPr="00776F0A" w:rsidRDefault="00B53BBA" w:rsidP="00933633">
            <w:pPr>
              <w:spacing w:line="360" w:lineRule="exact"/>
              <w:jc w:val="center"/>
              <w:rPr>
                <w:rFonts w:asciiTheme="minorEastAsia" w:eastAsiaTheme="minorEastAsia" w:hAnsiTheme="minorEastAsia"/>
                <w:szCs w:val="21"/>
              </w:rPr>
            </w:pPr>
          </w:p>
        </w:tc>
        <w:tc>
          <w:tcPr>
            <w:tcW w:w="8444" w:type="dxa"/>
            <w:gridSpan w:val="2"/>
            <w:vAlign w:val="center"/>
          </w:tcPr>
          <w:p w:rsidR="00B53BBA" w:rsidRPr="00776F0A" w:rsidRDefault="00B53BBA" w:rsidP="00933633">
            <w:pPr>
              <w:spacing w:line="360" w:lineRule="exact"/>
              <w:jc w:val="left"/>
              <w:rPr>
                <w:rFonts w:asciiTheme="minorEastAsia" w:eastAsiaTheme="minorEastAsia" w:hAnsiTheme="minorEastAsia" w:cs="宋体"/>
                <w:szCs w:val="21"/>
              </w:rPr>
            </w:pPr>
            <w:r>
              <w:rPr>
                <w:rFonts w:ascii="宋体" w:hAnsi="宋体" w:hint="eastAsia"/>
                <w:szCs w:val="21"/>
              </w:rPr>
              <w:t>8.安装调试、售后服务和培训计划（3分）：要求投标单位提供配合采购人完成电梯安装调试的详尽计划，保证顺利通过有关部门对设备验收的方案及措施，以及电梯交付使用后的专业培训计划等由评标委员会评定。</w:t>
            </w:r>
          </w:p>
        </w:tc>
      </w:tr>
      <w:tr w:rsidR="008B3542" w:rsidRPr="00776F0A" w:rsidTr="00B53BBA">
        <w:trPr>
          <w:trHeight w:val="316"/>
          <w:jc w:val="center"/>
        </w:trPr>
        <w:tc>
          <w:tcPr>
            <w:tcW w:w="1183" w:type="dxa"/>
            <w:vMerge/>
            <w:vAlign w:val="center"/>
          </w:tcPr>
          <w:p w:rsidR="008B3542" w:rsidRPr="00776F0A" w:rsidRDefault="008B3542" w:rsidP="00933633">
            <w:pPr>
              <w:spacing w:line="360" w:lineRule="exact"/>
              <w:jc w:val="center"/>
              <w:rPr>
                <w:rFonts w:asciiTheme="minorEastAsia" w:eastAsiaTheme="minorEastAsia" w:hAnsiTheme="minorEastAsia"/>
                <w:szCs w:val="21"/>
              </w:rPr>
            </w:pPr>
          </w:p>
        </w:tc>
        <w:tc>
          <w:tcPr>
            <w:tcW w:w="1743" w:type="dxa"/>
            <w:vMerge w:val="restart"/>
            <w:vAlign w:val="center"/>
          </w:tcPr>
          <w:p w:rsidR="00B53BBA" w:rsidRDefault="0069587C" w:rsidP="00933633">
            <w:pPr>
              <w:spacing w:line="360" w:lineRule="exact"/>
              <w:jc w:val="center"/>
              <w:rPr>
                <w:rFonts w:ascii="宋体" w:hAnsi="宋体"/>
                <w:szCs w:val="21"/>
              </w:rPr>
            </w:pPr>
            <w:r>
              <w:rPr>
                <w:rFonts w:ascii="宋体" w:hAnsi="宋体" w:hint="eastAsia"/>
                <w:szCs w:val="21"/>
              </w:rPr>
              <w:t>9.</w:t>
            </w:r>
            <w:r w:rsidR="008B3542">
              <w:rPr>
                <w:rFonts w:ascii="宋体" w:hAnsi="宋体" w:hint="eastAsia"/>
                <w:szCs w:val="21"/>
              </w:rPr>
              <w:t>安装及售后技术力量情况</w:t>
            </w:r>
          </w:p>
          <w:p w:rsidR="008B3542" w:rsidRDefault="008B3542" w:rsidP="00933633">
            <w:pPr>
              <w:spacing w:line="360" w:lineRule="exact"/>
              <w:jc w:val="center"/>
              <w:rPr>
                <w:rFonts w:ascii="宋体" w:hAnsi="宋体"/>
                <w:szCs w:val="21"/>
              </w:rPr>
            </w:pPr>
            <w:r>
              <w:rPr>
                <w:rFonts w:ascii="宋体" w:hAnsi="宋体" w:hint="eastAsia"/>
                <w:szCs w:val="21"/>
              </w:rPr>
              <w:t>(6分)</w:t>
            </w:r>
          </w:p>
        </w:tc>
        <w:tc>
          <w:tcPr>
            <w:tcW w:w="6701" w:type="dxa"/>
            <w:vAlign w:val="center"/>
          </w:tcPr>
          <w:p w:rsidR="008B3542" w:rsidRDefault="008B3542" w:rsidP="00A91704">
            <w:pPr>
              <w:spacing w:line="360" w:lineRule="exact"/>
              <w:rPr>
                <w:rFonts w:ascii="宋体" w:hAnsi="宋体"/>
                <w:szCs w:val="21"/>
              </w:rPr>
            </w:pPr>
            <w:r>
              <w:rPr>
                <w:rFonts w:ascii="宋体" w:hAnsi="宋体" w:hint="eastAsia"/>
                <w:szCs w:val="21"/>
              </w:rPr>
              <w:t>安装服务能力（3分）：根据投标人对本项目安装实施单位的承诺、</w:t>
            </w:r>
            <w:r>
              <w:rPr>
                <w:rFonts w:ascii="宋体" w:hAnsi="宋体"/>
                <w:szCs w:val="21"/>
              </w:rPr>
              <w:t>驻项目现场安装管理人员</w:t>
            </w:r>
            <w:r>
              <w:rPr>
                <w:rFonts w:ascii="宋体" w:hAnsi="宋体" w:hint="eastAsia"/>
                <w:szCs w:val="21"/>
              </w:rPr>
              <w:t>及团队</w:t>
            </w:r>
            <w:r w:rsidRPr="00A91704">
              <w:rPr>
                <w:rFonts w:ascii="宋体" w:hAnsi="宋体" w:hint="eastAsia"/>
                <w:szCs w:val="21"/>
              </w:rPr>
              <w:t>配备情况</w:t>
            </w:r>
            <w:r w:rsidR="00C90D8B">
              <w:rPr>
                <w:rFonts w:ascii="宋体" w:hAnsi="宋体" w:hint="eastAsia"/>
                <w:bCs/>
                <w:szCs w:val="21"/>
              </w:rPr>
              <w:t>由评标委员会评定</w:t>
            </w:r>
            <w:r w:rsidR="00C90D8B">
              <w:rPr>
                <w:rFonts w:ascii="宋体" w:hAnsi="宋体" w:hint="eastAsia"/>
                <w:szCs w:val="21"/>
              </w:rPr>
              <w:t>。</w:t>
            </w:r>
          </w:p>
        </w:tc>
      </w:tr>
      <w:tr w:rsidR="008B3542" w:rsidRPr="00776F0A" w:rsidTr="00152A57">
        <w:trPr>
          <w:trHeight w:val="216"/>
          <w:jc w:val="center"/>
        </w:trPr>
        <w:tc>
          <w:tcPr>
            <w:tcW w:w="1183" w:type="dxa"/>
            <w:vMerge/>
            <w:vAlign w:val="center"/>
          </w:tcPr>
          <w:p w:rsidR="008B3542" w:rsidRPr="00776F0A" w:rsidRDefault="008B3542" w:rsidP="00933633">
            <w:pPr>
              <w:spacing w:line="360" w:lineRule="exact"/>
              <w:jc w:val="center"/>
              <w:rPr>
                <w:rFonts w:asciiTheme="minorEastAsia" w:eastAsiaTheme="minorEastAsia" w:hAnsiTheme="minorEastAsia"/>
                <w:szCs w:val="21"/>
              </w:rPr>
            </w:pPr>
          </w:p>
        </w:tc>
        <w:tc>
          <w:tcPr>
            <w:tcW w:w="1743" w:type="dxa"/>
            <w:vMerge/>
            <w:vAlign w:val="center"/>
          </w:tcPr>
          <w:p w:rsidR="008B3542" w:rsidRDefault="008B3542" w:rsidP="00933633">
            <w:pPr>
              <w:spacing w:line="360" w:lineRule="exact"/>
              <w:rPr>
                <w:rFonts w:ascii="宋体" w:hAnsi="宋体"/>
                <w:szCs w:val="21"/>
              </w:rPr>
            </w:pPr>
          </w:p>
        </w:tc>
        <w:tc>
          <w:tcPr>
            <w:tcW w:w="6701" w:type="dxa"/>
            <w:vAlign w:val="center"/>
          </w:tcPr>
          <w:p w:rsidR="008B3542" w:rsidRDefault="008B3542" w:rsidP="00933633">
            <w:pPr>
              <w:spacing w:line="360" w:lineRule="exact"/>
              <w:rPr>
                <w:rFonts w:ascii="宋体" w:hAnsi="宋体"/>
                <w:szCs w:val="21"/>
              </w:rPr>
            </w:pPr>
            <w:r>
              <w:rPr>
                <w:rFonts w:ascii="宋体" w:hAnsi="宋体" w:cs="宋体" w:hint="eastAsia"/>
                <w:szCs w:val="21"/>
              </w:rPr>
              <w:t>投标单位或所投电梯品牌在宁海县内设有经过县质监局备案的维修保养点（以县质监局相关文件为准）</w:t>
            </w:r>
            <w:r>
              <w:rPr>
                <w:rFonts w:ascii="宋体" w:hAnsi="宋体" w:hint="eastAsia"/>
                <w:szCs w:val="21"/>
              </w:rPr>
              <w:t>，得1分。</w:t>
            </w:r>
          </w:p>
        </w:tc>
      </w:tr>
      <w:tr w:rsidR="008B3542" w:rsidRPr="00776F0A" w:rsidTr="00152A57">
        <w:trPr>
          <w:trHeight w:val="264"/>
          <w:jc w:val="center"/>
        </w:trPr>
        <w:tc>
          <w:tcPr>
            <w:tcW w:w="1183" w:type="dxa"/>
            <w:vMerge/>
            <w:vAlign w:val="center"/>
          </w:tcPr>
          <w:p w:rsidR="008B3542" w:rsidRPr="00776F0A" w:rsidRDefault="008B3542" w:rsidP="00933633">
            <w:pPr>
              <w:spacing w:line="360" w:lineRule="exact"/>
              <w:jc w:val="center"/>
              <w:rPr>
                <w:rFonts w:asciiTheme="minorEastAsia" w:eastAsiaTheme="minorEastAsia" w:hAnsiTheme="minorEastAsia"/>
                <w:szCs w:val="21"/>
              </w:rPr>
            </w:pPr>
          </w:p>
        </w:tc>
        <w:tc>
          <w:tcPr>
            <w:tcW w:w="1743" w:type="dxa"/>
            <w:vMerge/>
            <w:vAlign w:val="center"/>
          </w:tcPr>
          <w:p w:rsidR="008B3542" w:rsidRDefault="008B3542" w:rsidP="00933633">
            <w:pPr>
              <w:spacing w:line="360" w:lineRule="exact"/>
              <w:rPr>
                <w:rFonts w:ascii="宋体" w:hAnsi="宋体"/>
                <w:szCs w:val="21"/>
              </w:rPr>
            </w:pPr>
          </w:p>
        </w:tc>
        <w:tc>
          <w:tcPr>
            <w:tcW w:w="6701" w:type="dxa"/>
            <w:vAlign w:val="center"/>
          </w:tcPr>
          <w:p w:rsidR="008B3542" w:rsidRDefault="008B3542" w:rsidP="00933633">
            <w:pPr>
              <w:spacing w:line="360" w:lineRule="exact"/>
              <w:rPr>
                <w:rFonts w:ascii="宋体" w:hAnsi="宋体"/>
                <w:szCs w:val="21"/>
              </w:rPr>
            </w:pPr>
            <w:r>
              <w:rPr>
                <w:rFonts w:ascii="宋体" w:hAnsi="宋体" w:cs="宋体" w:hint="eastAsia"/>
                <w:szCs w:val="21"/>
              </w:rPr>
              <w:t>根据宁市监特[2021]1号文件发布的《关于2020年度电梯维保单位综合量化记分及分类结果的通报》进行评议，投标单位或维保单位为A级的得2分，B级的得1分，其他不得分。投标单位与维保单位不是同一家的，需提供维保合作协议书。</w:t>
            </w:r>
            <w:r>
              <w:rPr>
                <w:rFonts w:ascii="宋体" w:hAnsi="宋体" w:hint="eastAsia"/>
                <w:szCs w:val="21"/>
              </w:rPr>
              <w:t>（2分）</w:t>
            </w:r>
          </w:p>
        </w:tc>
      </w:tr>
      <w:tr w:rsidR="008B3542" w:rsidRPr="00776F0A" w:rsidTr="00B53BBA">
        <w:trPr>
          <w:trHeight w:val="380"/>
          <w:jc w:val="center"/>
        </w:trPr>
        <w:tc>
          <w:tcPr>
            <w:tcW w:w="1183" w:type="dxa"/>
            <w:vMerge/>
            <w:vAlign w:val="center"/>
          </w:tcPr>
          <w:p w:rsidR="008B3542" w:rsidRPr="00776F0A" w:rsidRDefault="008B3542" w:rsidP="00933633">
            <w:pPr>
              <w:spacing w:line="360" w:lineRule="exact"/>
              <w:jc w:val="center"/>
              <w:rPr>
                <w:rFonts w:asciiTheme="minorEastAsia" w:eastAsiaTheme="minorEastAsia" w:hAnsiTheme="minorEastAsia"/>
                <w:szCs w:val="21"/>
              </w:rPr>
            </w:pPr>
          </w:p>
        </w:tc>
        <w:tc>
          <w:tcPr>
            <w:tcW w:w="1743" w:type="dxa"/>
            <w:vMerge w:val="restart"/>
            <w:vAlign w:val="center"/>
          </w:tcPr>
          <w:p w:rsidR="00B53BBA" w:rsidRDefault="0069587C" w:rsidP="00933633">
            <w:pPr>
              <w:spacing w:line="360" w:lineRule="exact"/>
              <w:jc w:val="center"/>
              <w:rPr>
                <w:rFonts w:ascii="宋体" w:hAnsi="宋体"/>
                <w:szCs w:val="21"/>
              </w:rPr>
            </w:pPr>
            <w:r>
              <w:rPr>
                <w:rFonts w:ascii="宋体" w:hAnsi="宋体" w:hint="eastAsia"/>
                <w:szCs w:val="21"/>
              </w:rPr>
              <w:t>10.</w:t>
            </w:r>
            <w:r w:rsidR="008B3542">
              <w:rPr>
                <w:rFonts w:ascii="宋体" w:hAnsi="宋体" w:hint="eastAsia"/>
                <w:szCs w:val="21"/>
              </w:rPr>
              <w:t>投标人维保承诺及措施</w:t>
            </w:r>
          </w:p>
          <w:p w:rsidR="008B3542" w:rsidRPr="00776F0A" w:rsidRDefault="008B3542" w:rsidP="00933633">
            <w:pPr>
              <w:spacing w:line="360" w:lineRule="exact"/>
              <w:jc w:val="center"/>
              <w:rPr>
                <w:rFonts w:asciiTheme="minorEastAsia" w:eastAsiaTheme="minorEastAsia" w:hAnsiTheme="minorEastAsia" w:cs="宋体"/>
                <w:szCs w:val="21"/>
              </w:rPr>
            </w:pPr>
            <w:r>
              <w:rPr>
                <w:rFonts w:ascii="宋体" w:hAnsi="宋体" w:hint="eastAsia"/>
                <w:szCs w:val="21"/>
              </w:rPr>
              <w:t>(4分)</w:t>
            </w:r>
          </w:p>
        </w:tc>
        <w:tc>
          <w:tcPr>
            <w:tcW w:w="6701" w:type="dxa"/>
            <w:vAlign w:val="center"/>
          </w:tcPr>
          <w:p w:rsidR="008B3542" w:rsidRDefault="008B3542" w:rsidP="00933633">
            <w:pPr>
              <w:spacing w:line="360" w:lineRule="exact"/>
              <w:rPr>
                <w:rFonts w:ascii="宋体" w:hAnsi="宋体"/>
                <w:szCs w:val="21"/>
              </w:rPr>
            </w:pPr>
            <w:r>
              <w:rPr>
                <w:rFonts w:ascii="宋体" w:hAnsi="宋体" w:hint="eastAsia"/>
                <w:szCs w:val="21"/>
              </w:rPr>
              <w:t>承诺为本项目提供24小时维保服务，故障响应时间≤60分钟；承诺为本项目提供24小时维保服务，一般故障修复时间≤90分钟；承诺为本项目提供24小时维保服务，重大故障修复时间≤24小时；满足以上三个条件的得2分，满足其中两个条件的得1分，其余不得分。（2分）</w:t>
            </w:r>
          </w:p>
        </w:tc>
      </w:tr>
      <w:tr w:rsidR="008B3542" w:rsidRPr="00776F0A" w:rsidTr="00152A57">
        <w:trPr>
          <w:trHeight w:val="408"/>
          <w:jc w:val="center"/>
        </w:trPr>
        <w:tc>
          <w:tcPr>
            <w:tcW w:w="1183" w:type="dxa"/>
            <w:vMerge/>
            <w:vAlign w:val="center"/>
          </w:tcPr>
          <w:p w:rsidR="008B3542" w:rsidRPr="00776F0A" w:rsidRDefault="008B3542" w:rsidP="00933633">
            <w:pPr>
              <w:spacing w:line="360" w:lineRule="exact"/>
              <w:jc w:val="center"/>
              <w:rPr>
                <w:rFonts w:asciiTheme="minorEastAsia" w:eastAsiaTheme="minorEastAsia" w:hAnsiTheme="minorEastAsia"/>
                <w:szCs w:val="21"/>
              </w:rPr>
            </w:pPr>
          </w:p>
        </w:tc>
        <w:tc>
          <w:tcPr>
            <w:tcW w:w="1743" w:type="dxa"/>
            <w:vMerge/>
            <w:vAlign w:val="center"/>
          </w:tcPr>
          <w:p w:rsidR="008B3542" w:rsidRDefault="008B3542" w:rsidP="00933633">
            <w:pPr>
              <w:spacing w:line="360" w:lineRule="exact"/>
              <w:jc w:val="center"/>
              <w:rPr>
                <w:rFonts w:ascii="宋体" w:hAnsi="宋体"/>
                <w:szCs w:val="21"/>
              </w:rPr>
            </w:pPr>
          </w:p>
        </w:tc>
        <w:tc>
          <w:tcPr>
            <w:tcW w:w="6701" w:type="dxa"/>
            <w:vAlign w:val="center"/>
          </w:tcPr>
          <w:p w:rsidR="008B3542" w:rsidRDefault="008B3542" w:rsidP="00933633">
            <w:pPr>
              <w:spacing w:line="360" w:lineRule="exact"/>
              <w:rPr>
                <w:rFonts w:ascii="宋体" w:hAnsi="宋体"/>
                <w:szCs w:val="21"/>
              </w:rPr>
            </w:pPr>
            <w:r>
              <w:rPr>
                <w:rFonts w:ascii="宋体" w:hAnsi="宋体" w:hint="eastAsia"/>
                <w:szCs w:val="21"/>
              </w:rPr>
              <w:t>对投标人详细提供全包和清包两种维修保养方式的相应工作内容、责任条款以及主要零配件优惠率情况由评标委员会评定</w:t>
            </w:r>
            <w:r>
              <w:rPr>
                <w:rFonts w:ascii="宋体" w:hAnsi="宋体" w:hint="eastAsia"/>
                <w:bCs/>
                <w:szCs w:val="21"/>
              </w:rPr>
              <w:t>。</w:t>
            </w:r>
            <w:r>
              <w:rPr>
                <w:rFonts w:ascii="宋体" w:hAnsi="宋体" w:hint="eastAsia"/>
                <w:szCs w:val="21"/>
              </w:rPr>
              <w:t>（2分）</w:t>
            </w:r>
          </w:p>
        </w:tc>
      </w:tr>
      <w:tr w:rsidR="00065C8F" w:rsidRPr="00776F0A" w:rsidTr="00152A57">
        <w:trPr>
          <w:trHeight w:val="265"/>
          <w:jc w:val="center"/>
        </w:trPr>
        <w:tc>
          <w:tcPr>
            <w:tcW w:w="1183" w:type="dxa"/>
            <w:vMerge/>
            <w:vAlign w:val="center"/>
          </w:tcPr>
          <w:p w:rsidR="00065C8F" w:rsidRPr="00776F0A" w:rsidRDefault="00065C8F" w:rsidP="00933633">
            <w:pPr>
              <w:spacing w:line="360" w:lineRule="exact"/>
              <w:jc w:val="center"/>
              <w:rPr>
                <w:rFonts w:asciiTheme="minorEastAsia" w:eastAsiaTheme="minorEastAsia" w:hAnsiTheme="minorEastAsia"/>
                <w:szCs w:val="21"/>
              </w:rPr>
            </w:pPr>
          </w:p>
        </w:tc>
        <w:tc>
          <w:tcPr>
            <w:tcW w:w="8444" w:type="dxa"/>
            <w:gridSpan w:val="2"/>
            <w:vAlign w:val="center"/>
          </w:tcPr>
          <w:p w:rsidR="00065C8F" w:rsidRPr="00776F0A" w:rsidRDefault="0069587C" w:rsidP="00933633">
            <w:pPr>
              <w:spacing w:line="360" w:lineRule="exact"/>
              <w:jc w:val="left"/>
              <w:rPr>
                <w:rFonts w:asciiTheme="minorEastAsia" w:eastAsiaTheme="minorEastAsia" w:hAnsiTheme="minorEastAsia" w:cs="宋体"/>
                <w:szCs w:val="21"/>
              </w:rPr>
            </w:pPr>
            <w:r>
              <w:rPr>
                <w:rFonts w:ascii="宋体" w:hAnsi="宋体" w:hint="eastAsia"/>
                <w:bCs/>
                <w:szCs w:val="21"/>
              </w:rPr>
              <w:t>11.</w:t>
            </w:r>
            <w:r w:rsidR="00065C8F">
              <w:rPr>
                <w:rFonts w:ascii="宋体" w:hAnsi="宋体" w:hint="eastAsia"/>
                <w:bCs/>
                <w:szCs w:val="21"/>
              </w:rPr>
              <w:t>故障次数承诺及惩罚保证</w:t>
            </w:r>
            <w:r w:rsidR="00065C8F">
              <w:rPr>
                <w:rFonts w:ascii="宋体" w:hAnsi="宋体" w:hint="eastAsia"/>
                <w:szCs w:val="21"/>
              </w:rPr>
              <w:t>（2分）</w:t>
            </w:r>
            <w:r w:rsidR="00065C8F">
              <w:rPr>
                <w:rFonts w:asciiTheme="minorEastAsia" w:eastAsiaTheme="minorEastAsia" w:hAnsiTheme="minorEastAsia" w:cs="宋体" w:hint="eastAsia"/>
                <w:szCs w:val="21"/>
              </w:rPr>
              <w:t>：</w:t>
            </w:r>
            <w:r w:rsidR="00065C8F">
              <w:rPr>
                <w:rFonts w:ascii="宋体" w:hAnsi="宋体" w:hint="eastAsia"/>
                <w:bCs/>
                <w:szCs w:val="21"/>
              </w:rPr>
              <w:t>根据投标人方案，</w:t>
            </w:r>
            <w:r w:rsidR="00065C8F">
              <w:rPr>
                <w:rFonts w:ascii="宋体" w:hAnsi="宋体" w:hint="eastAsia"/>
                <w:szCs w:val="21"/>
              </w:rPr>
              <w:t>由评标委员会评定。</w:t>
            </w:r>
          </w:p>
        </w:tc>
      </w:tr>
      <w:tr w:rsidR="008B3542" w:rsidRPr="00776F0A" w:rsidTr="008B3542">
        <w:trPr>
          <w:trHeight w:val="265"/>
          <w:jc w:val="center"/>
        </w:trPr>
        <w:tc>
          <w:tcPr>
            <w:tcW w:w="1183" w:type="dxa"/>
            <w:vMerge/>
            <w:vAlign w:val="center"/>
          </w:tcPr>
          <w:p w:rsidR="008B3542" w:rsidRPr="00776F0A" w:rsidRDefault="008B3542" w:rsidP="00933633">
            <w:pPr>
              <w:spacing w:line="360" w:lineRule="exact"/>
              <w:jc w:val="center"/>
              <w:rPr>
                <w:rFonts w:asciiTheme="minorEastAsia" w:eastAsiaTheme="minorEastAsia" w:hAnsiTheme="minorEastAsia"/>
                <w:szCs w:val="21"/>
              </w:rPr>
            </w:pPr>
          </w:p>
        </w:tc>
        <w:tc>
          <w:tcPr>
            <w:tcW w:w="8444" w:type="dxa"/>
            <w:gridSpan w:val="2"/>
            <w:vAlign w:val="center"/>
          </w:tcPr>
          <w:p w:rsidR="008B3542" w:rsidRPr="00776F0A" w:rsidRDefault="0069587C" w:rsidP="00933633">
            <w:pPr>
              <w:spacing w:line="360" w:lineRule="exact"/>
              <w:jc w:val="left"/>
              <w:rPr>
                <w:rFonts w:asciiTheme="minorEastAsia" w:eastAsiaTheme="minorEastAsia" w:hAnsiTheme="minorEastAsia" w:cs="宋体"/>
                <w:szCs w:val="21"/>
              </w:rPr>
            </w:pPr>
            <w:r>
              <w:rPr>
                <w:rFonts w:ascii="宋体" w:hAnsi="宋体" w:hint="eastAsia"/>
                <w:szCs w:val="21"/>
              </w:rPr>
              <w:t>12.</w:t>
            </w:r>
            <w:r w:rsidR="008B3542">
              <w:rPr>
                <w:rFonts w:ascii="宋体" w:hAnsi="宋体" w:hint="eastAsia"/>
                <w:szCs w:val="21"/>
              </w:rPr>
              <w:t>电梯制造厂家自有技术或针对本项目的合理化建议及优惠承诺（2分）</w:t>
            </w:r>
            <w:r w:rsidR="00F6696B">
              <w:rPr>
                <w:rFonts w:asciiTheme="minorEastAsia" w:eastAsiaTheme="minorEastAsia" w:hAnsiTheme="minorEastAsia" w:cs="宋体" w:hint="eastAsia"/>
                <w:szCs w:val="21"/>
              </w:rPr>
              <w:t>：</w:t>
            </w:r>
            <w:r w:rsidR="008B3542">
              <w:rPr>
                <w:rFonts w:ascii="宋体" w:hAnsi="宋体" w:hint="eastAsia"/>
                <w:bCs/>
                <w:szCs w:val="21"/>
              </w:rPr>
              <w:t>根据响应情况</w:t>
            </w:r>
            <w:r w:rsidR="008B3542">
              <w:rPr>
                <w:rFonts w:ascii="宋体" w:hAnsi="宋体" w:hint="eastAsia"/>
                <w:szCs w:val="21"/>
              </w:rPr>
              <w:t>由评标委员会评定</w:t>
            </w:r>
            <w:r w:rsidR="008B3542">
              <w:rPr>
                <w:rFonts w:ascii="宋体" w:hAnsi="宋体" w:hint="eastAsia"/>
                <w:bCs/>
                <w:szCs w:val="21"/>
              </w:rPr>
              <w:t>。</w:t>
            </w:r>
          </w:p>
        </w:tc>
      </w:tr>
      <w:tr w:rsidR="008B3542" w:rsidRPr="00776F0A" w:rsidTr="008B3542">
        <w:trPr>
          <w:trHeight w:val="265"/>
          <w:jc w:val="center"/>
        </w:trPr>
        <w:tc>
          <w:tcPr>
            <w:tcW w:w="1183" w:type="dxa"/>
            <w:vMerge/>
            <w:vAlign w:val="center"/>
          </w:tcPr>
          <w:p w:rsidR="008B3542" w:rsidRPr="00776F0A" w:rsidRDefault="008B3542" w:rsidP="00933633">
            <w:pPr>
              <w:spacing w:line="360" w:lineRule="exact"/>
              <w:jc w:val="center"/>
              <w:rPr>
                <w:rFonts w:asciiTheme="minorEastAsia" w:eastAsiaTheme="minorEastAsia" w:hAnsiTheme="minorEastAsia"/>
                <w:szCs w:val="21"/>
              </w:rPr>
            </w:pPr>
          </w:p>
        </w:tc>
        <w:tc>
          <w:tcPr>
            <w:tcW w:w="8444" w:type="dxa"/>
            <w:gridSpan w:val="2"/>
            <w:vAlign w:val="center"/>
          </w:tcPr>
          <w:p w:rsidR="008B3542" w:rsidRPr="00776F0A" w:rsidRDefault="0069587C" w:rsidP="00933633">
            <w:pPr>
              <w:spacing w:line="360" w:lineRule="exact"/>
              <w:jc w:val="left"/>
              <w:rPr>
                <w:rFonts w:asciiTheme="minorEastAsia" w:eastAsiaTheme="minorEastAsia" w:hAnsiTheme="minorEastAsia" w:cs="宋体"/>
                <w:szCs w:val="21"/>
              </w:rPr>
            </w:pPr>
            <w:r>
              <w:rPr>
                <w:rFonts w:ascii="宋体" w:hAnsi="宋体" w:hint="eastAsia"/>
                <w:bCs/>
                <w:szCs w:val="21"/>
              </w:rPr>
              <w:t>13.</w:t>
            </w:r>
            <w:r w:rsidR="008B3542">
              <w:rPr>
                <w:rFonts w:ascii="宋体" w:hAnsi="宋体" w:hint="eastAsia"/>
                <w:bCs/>
                <w:szCs w:val="21"/>
              </w:rPr>
              <w:t>投标产品的制造商或持有投标产品制造商对本项目唯一授权书的代理商参加投标的得2分，否则不得分。（2分）</w:t>
            </w:r>
          </w:p>
        </w:tc>
      </w:tr>
      <w:tr w:rsidR="008B3542" w:rsidRPr="00776F0A" w:rsidTr="008B3542">
        <w:trPr>
          <w:trHeight w:val="270"/>
          <w:jc w:val="center"/>
        </w:trPr>
        <w:tc>
          <w:tcPr>
            <w:tcW w:w="1183" w:type="dxa"/>
            <w:vMerge/>
            <w:vAlign w:val="center"/>
          </w:tcPr>
          <w:p w:rsidR="008B3542" w:rsidRPr="00776F0A" w:rsidRDefault="008B3542" w:rsidP="00933633">
            <w:pPr>
              <w:shd w:val="clear" w:color="auto" w:fill="FFFF00"/>
              <w:spacing w:line="360" w:lineRule="exact"/>
              <w:jc w:val="center"/>
              <w:rPr>
                <w:rFonts w:asciiTheme="minorEastAsia" w:eastAsiaTheme="minorEastAsia" w:hAnsiTheme="minorEastAsia"/>
                <w:szCs w:val="21"/>
              </w:rPr>
            </w:pPr>
          </w:p>
        </w:tc>
        <w:tc>
          <w:tcPr>
            <w:tcW w:w="8444" w:type="dxa"/>
            <w:gridSpan w:val="2"/>
            <w:vAlign w:val="center"/>
          </w:tcPr>
          <w:p w:rsidR="008B3542" w:rsidRPr="008B3542" w:rsidRDefault="0069587C" w:rsidP="00933633">
            <w:pPr>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14.</w:t>
            </w:r>
            <w:r w:rsidR="008B3542" w:rsidRPr="00776F0A">
              <w:rPr>
                <w:rFonts w:asciiTheme="minorEastAsia" w:eastAsiaTheme="minorEastAsia" w:hAnsiTheme="minorEastAsia" w:hint="eastAsia"/>
                <w:kern w:val="0"/>
                <w:szCs w:val="21"/>
              </w:rPr>
              <w:t>政府采购政策加分（1分）</w:t>
            </w:r>
            <w:r w:rsidR="008B3542">
              <w:rPr>
                <w:rFonts w:asciiTheme="minorEastAsia" w:eastAsiaTheme="minorEastAsia" w:hAnsiTheme="minorEastAsia" w:hint="eastAsia"/>
                <w:kern w:val="0"/>
                <w:szCs w:val="21"/>
              </w:rPr>
              <w:t>：</w:t>
            </w:r>
            <w:r w:rsidR="008B3542" w:rsidRPr="00776F0A">
              <w:rPr>
                <w:rFonts w:asciiTheme="minorEastAsia" w:eastAsiaTheme="minorEastAsia" w:hAnsiTheme="minorEastAsia" w:hint="eastAsia"/>
                <w:kern w:val="0"/>
                <w:szCs w:val="21"/>
              </w:rPr>
              <w:t>投标人是国家认定的不发达地区或少数民族地区企业的加1分。</w:t>
            </w:r>
          </w:p>
        </w:tc>
      </w:tr>
      <w:tr w:rsidR="00F6696B" w:rsidRPr="00776F0A" w:rsidTr="00F6696B">
        <w:trPr>
          <w:trHeight w:val="636"/>
          <w:jc w:val="center"/>
        </w:trPr>
        <w:tc>
          <w:tcPr>
            <w:tcW w:w="1183" w:type="dxa"/>
            <w:vMerge/>
            <w:vAlign w:val="center"/>
          </w:tcPr>
          <w:p w:rsidR="00F6696B" w:rsidRPr="00776F0A" w:rsidRDefault="00F6696B" w:rsidP="00933633">
            <w:pPr>
              <w:shd w:val="clear" w:color="auto" w:fill="FFFF00"/>
              <w:spacing w:line="360" w:lineRule="exact"/>
              <w:jc w:val="center"/>
              <w:rPr>
                <w:rFonts w:asciiTheme="minorEastAsia" w:eastAsiaTheme="minorEastAsia" w:hAnsiTheme="minorEastAsia"/>
                <w:szCs w:val="21"/>
              </w:rPr>
            </w:pPr>
          </w:p>
        </w:tc>
        <w:tc>
          <w:tcPr>
            <w:tcW w:w="8444" w:type="dxa"/>
            <w:gridSpan w:val="2"/>
            <w:vAlign w:val="center"/>
          </w:tcPr>
          <w:p w:rsidR="00F6696B" w:rsidRPr="00F6696B" w:rsidRDefault="0069587C" w:rsidP="00933633">
            <w:pPr>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15.</w:t>
            </w:r>
            <w:r w:rsidR="00F6696B" w:rsidRPr="00776F0A">
              <w:rPr>
                <w:rFonts w:asciiTheme="minorEastAsia" w:eastAsiaTheme="minorEastAsia" w:hAnsiTheme="minorEastAsia" w:hint="eastAsia"/>
                <w:kern w:val="0"/>
                <w:szCs w:val="21"/>
              </w:rPr>
              <w:t>投标文件的制作情况（</w:t>
            </w:r>
            <w:r w:rsidR="00F6696B">
              <w:rPr>
                <w:rFonts w:asciiTheme="minorEastAsia" w:eastAsiaTheme="minorEastAsia" w:hAnsiTheme="minorEastAsia" w:hint="eastAsia"/>
                <w:kern w:val="0"/>
                <w:szCs w:val="21"/>
              </w:rPr>
              <w:t>1</w:t>
            </w:r>
            <w:r w:rsidR="00F6696B" w:rsidRPr="00776F0A">
              <w:rPr>
                <w:rFonts w:asciiTheme="minorEastAsia" w:eastAsiaTheme="minorEastAsia" w:hAnsiTheme="minorEastAsia" w:hint="eastAsia"/>
                <w:kern w:val="0"/>
                <w:szCs w:val="21"/>
              </w:rPr>
              <w:t>分）</w:t>
            </w:r>
            <w:r w:rsidR="00F6696B">
              <w:rPr>
                <w:rFonts w:asciiTheme="minorEastAsia" w:eastAsiaTheme="minorEastAsia" w:hAnsiTheme="minorEastAsia" w:hint="eastAsia"/>
                <w:kern w:val="0"/>
                <w:szCs w:val="21"/>
              </w:rPr>
              <w:t>：</w:t>
            </w:r>
            <w:r w:rsidR="00F6696B" w:rsidRPr="00776F0A">
              <w:rPr>
                <w:rFonts w:asciiTheme="minorEastAsia" w:eastAsiaTheme="minorEastAsia" w:hAnsiTheme="minorEastAsia" w:cs="宋体" w:hint="eastAsia"/>
                <w:szCs w:val="21"/>
              </w:rPr>
              <w:t>根据政采云平台要求及本招标文件规定的格式和顺序编制电子投标文件并进行关联定位的情况酌情打分。</w:t>
            </w:r>
          </w:p>
        </w:tc>
      </w:tr>
    </w:tbl>
    <w:p w:rsidR="00E874EC" w:rsidRDefault="009622B3" w:rsidP="00933633">
      <w:pPr>
        <w:spacing w:line="360" w:lineRule="exact"/>
        <w:rPr>
          <w:rFonts w:ascii="宋体" w:hAnsi="宋体"/>
          <w:szCs w:val="21"/>
        </w:rPr>
      </w:pPr>
      <w:r>
        <w:rPr>
          <w:rFonts w:ascii="宋体" w:hAnsi="宋体" w:hint="eastAsia"/>
          <w:szCs w:val="21"/>
        </w:rPr>
        <w:t>注：</w:t>
      </w:r>
    </w:p>
    <w:p w:rsidR="00E874EC" w:rsidRDefault="009622B3" w:rsidP="00933633">
      <w:pPr>
        <w:tabs>
          <w:tab w:val="left" w:pos="596"/>
        </w:tabs>
        <w:spacing w:line="360" w:lineRule="exact"/>
        <w:ind w:firstLineChars="200" w:firstLine="420"/>
        <w:rPr>
          <w:rFonts w:ascii="宋体" w:hAnsi="宋体"/>
          <w:szCs w:val="21"/>
        </w:rPr>
      </w:pPr>
      <w:r>
        <w:rPr>
          <w:rFonts w:ascii="宋体" w:hAnsi="宋体" w:hint="eastAsia"/>
          <w:szCs w:val="21"/>
        </w:rPr>
        <w:t>1.本项目在评审时对小型和微型企业产品的报价给予6%的扣除，用扣除后的价格参与评审。投标人所投产品全部为小型和微型企业产品的享受这个折扣。</w:t>
      </w:r>
    </w:p>
    <w:p w:rsidR="00E874EC" w:rsidRDefault="009622B3" w:rsidP="00933633">
      <w:pPr>
        <w:snapToGrid w:val="0"/>
        <w:spacing w:line="360" w:lineRule="exact"/>
        <w:ind w:firstLineChars="200" w:firstLine="420"/>
        <w:rPr>
          <w:rFonts w:ascii="宋体" w:hAnsi="宋体"/>
          <w:szCs w:val="21"/>
        </w:rPr>
      </w:pPr>
      <w:r>
        <w:rPr>
          <w:rFonts w:ascii="宋体" w:hAnsi="宋体" w:hint="eastAsia"/>
        </w:rPr>
        <w:t>2</w:t>
      </w:r>
      <w:r>
        <w:rPr>
          <w:rFonts w:ascii="宋体" w:hAnsi="宋体" w:cs="宋体" w:hint="eastAsia"/>
          <w:szCs w:val="21"/>
        </w:rPr>
        <w:t>.</w:t>
      </w:r>
      <w:r>
        <w:rPr>
          <w:rFonts w:ascii="宋体" w:hAnsi="宋体" w:hint="eastAsia"/>
          <w:szCs w:val="21"/>
        </w:rPr>
        <w:t>招标文件中要求提供原件或有效公证件的，请在开标时提供。并将其复印件编入投标文件，复印件与原件（或有效公证件）两者都需提供且保持一致，否则不得分。</w:t>
      </w:r>
    </w:p>
    <w:p w:rsidR="00E874EC" w:rsidRDefault="009622B3" w:rsidP="00933633">
      <w:pPr>
        <w:tabs>
          <w:tab w:val="left" w:pos="596"/>
        </w:tabs>
        <w:spacing w:line="360" w:lineRule="exact"/>
        <w:ind w:firstLineChars="200" w:firstLine="420"/>
        <w:rPr>
          <w:rFonts w:ascii="黑体" w:eastAsia="黑体" w:hAnsi="宋体"/>
          <w:b/>
          <w:bCs/>
          <w:sz w:val="28"/>
          <w:szCs w:val="28"/>
        </w:rPr>
      </w:pPr>
      <w:r>
        <w:rPr>
          <w:rFonts w:ascii="宋体" w:hAnsi="宋体" w:hint="eastAsia"/>
          <w:szCs w:val="21"/>
        </w:rPr>
        <w:t>3.如招标文件中要求投标人提供合同原件、资质原件、证书原件等，应单独放置在另外的袋子里并在袋子封面注明其里面的内容（不用密封），以便评审小组查阅后退回投标人。上述原件的复印件请编入投标文件。如果投标人将上述原件和投标文件装订在一起，视为投标文件一部分而不予退回。</w:t>
      </w:r>
    </w:p>
    <w:p w:rsidR="00613030" w:rsidRDefault="00613030">
      <w:pPr>
        <w:pStyle w:val="a7"/>
        <w:snapToGrid w:val="0"/>
        <w:spacing w:beforeLines="0" w:afterLines="0"/>
        <w:jc w:val="center"/>
        <w:outlineLvl w:val="0"/>
        <w:rPr>
          <w:rFonts w:ascii="黑体" w:eastAsia="黑体" w:hAnsi="宋体"/>
          <w:b/>
          <w:bCs/>
          <w:sz w:val="28"/>
          <w:szCs w:val="28"/>
        </w:rPr>
      </w:pPr>
    </w:p>
    <w:p w:rsidR="00ED3F84" w:rsidRPr="00ED3F84" w:rsidRDefault="00ED3F84">
      <w:pPr>
        <w:pStyle w:val="a7"/>
        <w:snapToGrid w:val="0"/>
        <w:spacing w:beforeLines="0" w:afterLines="0"/>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第五章  政府采购合同主要条款</w:t>
      </w:r>
    </w:p>
    <w:p w:rsidR="00E874EC" w:rsidRDefault="00E874EC">
      <w:pPr>
        <w:pStyle w:val="a7"/>
        <w:snapToGrid w:val="0"/>
        <w:spacing w:beforeLines="0" w:afterLines="0"/>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t>采购合同（仅作参考</w:t>
      </w:r>
      <w:r>
        <w:rPr>
          <w:rFonts w:ascii="黑体" w:eastAsia="黑体" w:hAnsi="宋体"/>
          <w:b/>
          <w:bCs/>
          <w:sz w:val="28"/>
          <w:szCs w:val="28"/>
        </w:rPr>
        <w:t>）</w:t>
      </w: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项目名称：</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甲方（需方）：                                     </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乙方（供方）：                                     </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供、需双方根据</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项目（招标编号:</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）招标结果和招标文件的要求，并经双方协调一致，订立本采购合同。</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一、合同文件：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1.合同条款。</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2.中标通知书。</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3.招标文件。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4.更正公告。</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5.中标单位投标文件。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6.其他。</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二、合同金额:合同金额为(大写)_________________元（</w:t>
      </w:r>
      <w:r>
        <w:rPr>
          <w:rFonts w:asciiTheme="minorEastAsia" w:eastAsiaTheme="minorEastAsia" w:hAnsiTheme="minorEastAsia" w:hint="eastAsia"/>
          <w:color w:val="191F25"/>
          <w:szCs w:val="21"/>
          <w:shd w:val="clear" w:color="auto" w:fill="FFFFFF"/>
        </w:rPr>
        <w:t>¥</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元）人民币。</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附《采购项目清单内容》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836"/>
        <w:gridCol w:w="1800"/>
        <w:gridCol w:w="1758"/>
        <w:gridCol w:w="762"/>
        <w:gridCol w:w="1532"/>
      </w:tblGrid>
      <w:tr w:rsidR="00E874EC">
        <w:trPr>
          <w:cantSplit/>
          <w:trHeight w:val="762"/>
          <w:jc w:val="center"/>
        </w:trPr>
        <w:tc>
          <w:tcPr>
            <w:tcW w:w="801"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836"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中标总价（元）</w:t>
            </w:r>
          </w:p>
        </w:tc>
      </w:tr>
      <w:tr w:rsidR="00E874EC">
        <w:trPr>
          <w:cantSplit/>
          <w:trHeight w:val="438"/>
          <w:jc w:val="center"/>
        </w:trPr>
        <w:tc>
          <w:tcPr>
            <w:tcW w:w="801"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836"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r>
      <w:tr w:rsidR="00E874EC">
        <w:trPr>
          <w:cantSplit/>
          <w:jc w:val="center"/>
        </w:trPr>
        <w:tc>
          <w:tcPr>
            <w:tcW w:w="801"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836"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r>
    </w:tbl>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三、质量要求及供方对质量负责条件和期限：</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2.供方在维保期内接到用户单位的电话后，在**小时内响应，**小时以内到现场，**小时以内解决问题，不能修复的，必须采取无偿提供备品、备件或备机等措施，以保证用户单位的正常使用。</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四、工期时间__________________________</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交货地点：                                                               </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五、货款支付</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1.付款方式：</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2.合同履行完毕，需方根据合同进行验收，验收合格后供应商按财政结算要求办理货款结算手续。</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六、履约保证金</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履约保证金：为保证政府采购项目合同的顺利执行，供方在本合同签订之前，其中标价的___%作为履约保证金（银行汇票形式）交付采购人。待项目验收合格后，由采购人将履约保证金无息退还供方。</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七、违约责任</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1.甲方无正当理由拒收货物的，甲方向乙方偿付拒收货款总值的百分之五违约金。</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2.乙方逾期交付货物的，乙方应按逾期交付货款总额每日千分之六向甲方支付违约金，由甲方从待付货款中扣除。逾期超过约定日期 10个工作日不能交货的，甲方可解除本合同，履约保证金不予退还，如造成甲方损失超过履约保证金的，超出部分由乙方继续承担赔偿责任。</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4.因需方原因逾期支付合同款，自逾期之日起，向供方每日偿付合同总价千分之二的滞纳金；需方无正当理由拒付货款的，应向供方偿付合同总价百分之五的违约金。</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5.供方在项目验收合格之日起保修期内违反本合同有关承诺保证的，按合同第九条处理。</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6.如发现乙方违反招投标文件和合同的有关规定，甲方有权根据约定对乙方进行处罚，并有权提前终止合同。</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八、调试和验收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九、争议的解决</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因本合同引起的或与本合同有关的任何争议，合同双方应首先通过协商解决，达成书面协议，如协商不成，可选择下列第</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种方式解决。</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1.提请宁海县仲裁委员会按照该会仲裁规则进行仲裁，仲裁裁决是终局的，对合同双方均有约束力。</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2.向有管辖权的人民法院提起诉讼。</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十、合同生效及其它</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1.中标方持中标通知书作为与需方签订合同的凭证。</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2.本合同经需、供双方法定代表人或其授权委托人签名并加盖单位公章后生效。</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3.合同执行中涉及采购资金和采购内容修改或补充的，须经财政部门审批，并签书面补充协议报政府采购监督管理部门备案，方可作为主合同不可分割的一部分。</w:t>
      </w:r>
      <w:r>
        <w:rPr>
          <w:rFonts w:asciiTheme="minorEastAsia" w:eastAsiaTheme="minorEastAsia" w:hAnsiTheme="minorEastAsia" w:hint="eastAsia"/>
          <w:szCs w:val="21"/>
        </w:rPr>
        <w:br/>
        <w:t xml:space="preserve">    4.本合同未尽事宜，遵照《合同法》有关条文执行。</w:t>
      </w:r>
      <w:r>
        <w:rPr>
          <w:rFonts w:asciiTheme="minorEastAsia" w:eastAsiaTheme="minorEastAsia" w:hAnsiTheme="minorEastAsia" w:hint="eastAsia"/>
          <w:szCs w:val="21"/>
        </w:rPr>
        <w:br/>
      </w:r>
      <w:r>
        <w:rPr>
          <w:rFonts w:asciiTheme="minorEastAsia" w:eastAsiaTheme="minorEastAsia" w:hAnsiTheme="minorEastAsia" w:hint="eastAsia"/>
          <w:szCs w:val="21"/>
        </w:rPr>
        <w:lastRenderedPageBreak/>
        <w:t xml:space="preserve">    5.本合同正本一式四份，具有同等法律效力，甲乙双方各执一份；采购办、交管办各执一份。</w:t>
      </w: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需方（加盖公章）：                       供方（加盖公章）：</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地址：                                   地址：</w:t>
      </w:r>
    </w:p>
    <w:p w:rsidR="00E874EC" w:rsidRDefault="009622B3">
      <w:pPr>
        <w:pStyle w:val="a7"/>
        <w:snapToGrid w:val="0"/>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法定</w:t>
      </w:r>
      <w:r>
        <w:rPr>
          <w:rFonts w:asciiTheme="minorEastAsia" w:eastAsiaTheme="minorEastAsia" w:hAnsiTheme="minorEastAsia" w:hint="eastAsia"/>
          <w:sz w:val="21"/>
          <w:szCs w:val="21"/>
        </w:rPr>
        <w:t>（授权）</w:t>
      </w:r>
      <w:r>
        <w:rPr>
          <w:rFonts w:asciiTheme="minorEastAsia" w:eastAsiaTheme="minorEastAsia" w:hAnsiTheme="minorEastAsia"/>
          <w:sz w:val="21"/>
          <w:szCs w:val="21"/>
        </w:rPr>
        <w:t>代表人：                     法定</w:t>
      </w:r>
      <w:r>
        <w:rPr>
          <w:rFonts w:asciiTheme="minorEastAsia" w:eastAsiaTheme="minorEastAsia" w:hAnsiTheme="minorEastAsia" w:hint="eastAsia"/>
          <w:sz w:val="21"/>
          <w:szCs w:val="21"/>
        </w:rPr>
        <w:t>（授权）</w:t>
      </w:r>
      <w:r>
        <w:rPr>
          <w:rFonts w:asciiTheme="minorEastAsia" w:eastAsiaTheme="minorEastAsia" w:hAnsiTheme="minorEastAsia"/>
          <w:sz w:val="21"/>
          <w:szCs w:val="21"/>
        </w:rPr>
        <w:t>代表人：</w:t>
      </w:r>
    </w:p>
    <w:p w:rsidR="00E874EC" w:rsidRDefault="009622B3">
      <w:pPr>
        <w:pStyle w:val="a7"/>
        <w:snapToGrid w:val="0"/>
        <w:spacing w:beforeLines="0" w:afterLines="0"/>
        <w:ind w:firstLineChars="200" w:firstLine="420"/>
        <w:rPr>
          <w:rFonts w:hAnsi="宋体"/>
          <w:sz w:val="21"/>
          <w:szCs w:val="21"/>
        </w:rPr>
      </w:pPr>
      <w:r>
        <w:rPr>
          <w:rFonts w:asciiTheme="minorEastAsia" w:eastAsiaTheme="minorEastAsia" w:hAnsiTheme="minorEastAsia"/>
          <w:sz w:val="21"/>
          <w:szCs w:val="21"/>
        </w:rPr>
        <w:t>联系方式：</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联系方式：</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签字日期：       年    月    日          签字日期：       年    月    日</w:t>
      </w: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pStyle w:val="a7"/>
        <w:snapToGrid w:val="0"/>
        <w:spacing w:beforeLines="0" w:afterLines="0"/>
        <w:ind w:firstLineChars="200" w:firstLine="420"/>
        <w:rPr>
          <w:rFonts w:asciiTheme="minorEastAsia" w:eastAsiaTheme="minorEastAsia" w:hAnsiTheme="minorEastAsia"/>
          <w:sz w:val="21"/>
          <w:szCs w:val="21"/>
        </w:rPr>
      </w:pPr>
    </w:p>
    <w:p w:rsidR="00E874EC" w:rsidRDefault="00E874EC">
      <w:pPr>
        <w:pStyle w:val="a7"/>
        <w:snapToGrid w:val="0"/>
        <w:spacing w:beforeLines="0" w:afterLines="0"/>
        <w:ind w:firstLineChars="200" w:firstLine="420"/>
        <w:rPr>
          <w:rFonts w:asciiTheme="minorEastAsia" w:eastAsiaTheme="minorEastAsia" w:hAnsiTheme="minorEastAsia"/>
          <w:sz w:val="21"/>
          <w:szCs w:val="21"/>
        </w:rPr>
      </w:pPr>
    </w:p>
    <w:p w:rsidR="00E874EC" w:rsidRDefault="009622B3">
      <w:pPr>
        <w:pStyle w:val="a7"/>
        <w:snapToGrid w:val="0"/>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合同见证方：宁海县政府采购中心</w:t>
      </w:r>
    </w:p>
    <w:p w:rsidR="00E874EC" w:rsidRDefault="009622B3">
      <w:pPr>
        <w:pStyle w:val="a7"/>
        <w:snapToGrid w:val="0"/>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见证日期：      </w:t>
      </w:r>
      <w:r>
        <w:rPr>
          <w:rFonts w:asciiTheme="minorEastAsia" w:eastAsiaTheme="minorEastAsia" w:hAnsiTheme="minorEastAsia"/>
          <w:sz w:val="21"/>
          <w:szCs w:val="21"/>
        </w:rPr>
        <w:t xml:space="preserve">年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月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日</w:t>
      </w:r>
    </w:p>
    <w:p w:rsidR="00E874EC" w:rsidRDefault="009622B3">
      <w:pPr>
        <w:pStyle w:val="a7"/>
        <w:snapToGrid w:val="0"/>
        <w:spacing w:beforeLines="0" w:afterLines="0"/>
        <w:jc w:val="center"/>
        <w:outlineLvl w:val="0"/>
        <w:rPr>
          <w:rFonts w:ascii="黑体" w:eastAsia="黑体" w:hAnsi="宋体"/>
          <w:b/>
          <w:bCs/>
          <w:sz w:val="28"/>
          <w:szCs w:val="28"/>
        </w:rPr>
      </w:pPr>
      <w:r>
        <w:rPr>
          <w:rFonts w:hAnsi="宋体" w:hint="eastAsia"/>
          <w:szCs w:val="21"/>
        </w:rPr>
        <w:br w:type="page"/>
      </w:r>
    </w:p>
    <w:p w:rsidR="00E874EC" w:rsidRDefault="009622B3">
      <w:pPr>
        <w:spacing w:line="400" w:lineRule="exact"/>
        <w:jc w:val="center"/>
      </w:pPr>
      <w:r>
        <w:rPr>
          <w:rFonts w:ascii="黑体" w:eastAsia="黑体" w:hAnsi="宋体" w:hint="eastAsia"/>
          <w:b/>
          <w:bCs/>
          <w:sz w:val="28"/>
          <w:szCs w:val="28"/>
        </w:rPr>
        <w:lastRenderedPageBreak/>
        <w:t>第六章  投标文件格式</w:t>
      </w:r>
    </w:p>
    <w:p w:rsidR="00E874EC" w:rsidRDefault="00E874EC">
      <w:pPr>
        <w:snapToGrid w:val="0"/>
        <w:spacing w:line="400" w:lineRule="exact"/>
        <w:ind w:left="645"/>
        <w:rPr>
          <w:rFonts w:ascii="宋体" w:hAnsi="宋体"/>
          <w:bCs/>
          <w:szCs w:val="21"/>
        </w:rPr>
      </w:pPr>
    </w:p>
    <w:p w:rsidR="00E874EC" w:rsidRDefault="009622B3">
      <w:pPr>
        <w:snapToGrid w:val="0"/>
        <w:spacing w:line="400" w:lineRule="exact"/>
        <w:ind w:firstLineChars="200" w:firstLine="420"/>
        <w:jc w:val="center"/>
        <w:outlineLvl w:val="1"/>
        <w:rPr>
          <w:rFonts w:ascii="宋体" w:hAnsi="宋体"/>
          <w:bCs/>
          <w:szCs w:val="21"/>
        </w:rPr>
      </w:pPr>
      <w:r>
        <w:rPr>
          <w:rFonts w:ascii="宋体" w:hAnsi="宋体" w:hint="eastAsia"/>
          <w:szCs w:val="21"/>
        </w:rPr>
        <w:t>一、</w:t>
      </w:r>
      <w:r>
        <w:rPr>
          <w:rFonts w:ascii="宋体" w:hAnsi="宋体" w:hint="eastAsia"/>
          <w:bCs/>
          <w:szCs w:val="21"/>
        </w:rPr>
        <w:t>技术商务文件格式</w:t>
      </w:r>
    </w:p>
    <w:p w:rsidR="00E874EC" w:rsidRDefault="00E874EC">
      <w:pPr>
        <w:snapToGrid w:val="0"/>
        <w:spacing w:line="400" w:lineRule="exact"/>
        <w:ind w:firstLineChars="200" w:firstLine="420"/>
        <w:jc w:val="center"/>
        <w:outlineLvl w:val="1"/>
        <w:rPr>
          <w:rFonts w:ascii="宋体" w:hAnsi="宋体"/>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1.纸质技术商务文件的外包装封面格式：</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snapToGrid w:val="0"/>
        <w:spacing w:line="400" w:lineRule="exact"/>
        <w:ind w:firstLineChars="200" w:firstLine="420"/>
        <w:jc w:val="center"/>
        <w:rPr>
          <w:rFonts w:ascii="宋体" w:hAnsi="宋体"/>
          <w:szCs w:val="21"/>
        </w:rPr>
      </w:pPr>
    </w:p>
    <w:p w:rsidR="00E874EC" w:rsidRDefault="00E874EC">
      <w:pPr>
        <w:snapToGrid w:val="0"/>
        <w:spacing w:line="400" w:lineRule="exact"/>
        <w:ind w:firstLineChars="200" w:firstLine="420"/>
        <w:jc w:val="center"/>
        <w:rPr>
          <w:rFonts w:ascii="宋体" w:hAnsi="宋体"/>
          <w:szCs w:val="21"/>
        </w:rPr>
      </w:pPr>
    </w:p>
    <w:p w:rsidR="00E874EC" w:rsidRDefault="009622B3">
      <w:pPr>
        <w:snapToGrid w:val="0"/>
        <w:spacing w:line="400" w:lineRule="exact"/>
        <w:ind w:firstLineChars="200" w:firstLine="420"/>
        <w:rPr>
          <w:rFonts w:ascii="宋体" w:hAnsi="宋体"/>
          <w:szCs w:val="21"/>
        </w:rPr>
      </w:pPr>
      <w:r>
        <w:rPr>
          <w:rFonts w:ascii="宋体" w:hAnsi="宋体" w:hint="eastAsia"/>
          <w:szCs w:val="21"/>
        </w:rPr>
        <w:t>2.纸质技术商务文件封面格式：</w:t>
      </w:r>
    </w:p>
    <w:p w:rsidR="00E874EC" w:rsidRDefault="00E874EC">
      <w:pPr>
        <w:snapToGrid w:val="0"/>
        <w:spacing w:line="400" w:lineRule="exact"/>
        <w:ind w:firstLineChars="2850" w:firstLine="5985"/>
        <w:rPr>
          <w:rFonts w:ascii="宋体" w:hAnsi="宋体"/>
          <w:bCs/>
          <w:szCs w:val="21"/>
        </w:rPr>
      </w:pP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snapToGrid w:val="0"/>
        <w:spacing w:line="400" w:lineRule="exact"/>
        <w:ind w:firstLineChars="200" w:firstLine="420"/>
        <w:outlineLvl w:val="1"/>
        <w:rPr>
          <w:rFonts w:ascii="宋体" w:hAnsi="宋体"/>
          <w:bCs/>
          <w:szCs w:val="21"/>
        </w:rPr>
      </w:pPr>
      <w:r>
        <w:rPr>
          <w:rFonts w:ascii="宋体" w:hAnsi="宋体" w:hint="eastAsia"/>
          <w:bCs/>
          <w:szCs w:val="21"/>
        </w:rPr>
        <w:t>投标人名称：</w:t>
      </w: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lastRenderedPageBreak/>
        <w:t>3.评分索引表</w:t>
      </w:r>
    </w:p>
    <w:p w:rsidR="00E874EC" w:rsidRDefault="009622B3">
      <w:pPr>
        <w:spacing w:line="400" w:lineRule="exact"/>
        <w:ind w:firstLineChars="200" w:firstLine="420"/>
        <w:rPr>
          <w:rFonts w:ascii="宋体" w:hAnsi="宋体"/>
          <w:szCs w:val="21"/>
        </w:rPr>
      </w:pPr>
      <w:r>
        <w:rPr>
          <w:rFonts w:ascii="宋体" w:hAnsi="宋体" w:hint="eastAsia"/>
          <w:szCs w:val="21"/>
        </w:rPr>
        <w:t>具体内容参见招标文件的评审内容和标准，格式如下：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5769"/>
        <w:gridCol w:w="1313"/>
      </w:tblGrid>
      <w:tr w:rsidR="00E874EC">
        <w:trPr>
          <w:trHeight w:val="372"/>
          <w:jc w:val="center"/>
        </w:trPr>
        <w:tc>
          <w:tcPr>
            <w:tcW w:w="1440" w:type="dxa"/>
            <w:vAlign w:val="center"/>
          </w:tcPr>
          <w:p w:rsidR="00E874EC" w:rsidRDefault="009622B3">
            <w:pPr>
              <w:spacing w:line="400" w:lineRule="exact"/>
              <w:jc w:val="center"/>
              <w:rPr>
                <w:rFonts w:ascii="宋体" w:hAnsi="宋体"/>
                <w:szCs w:val="21"/>
              </w:rPr>
            </w:pPr>
            <w:r>
              <w:rPr>
                <w:rFonts w:ascii="宋体" w:hAnsi="宋体" w:hint="eastAsia"/>
                <w:szCs w:val="21"/>
              </w:rPr>
              <w:t>考核项目</w:t>
            </w:r>
          </w:p>
        </w:tc>
        <w:tc>
          <w:tcPr>
            <w:tcW w:w="5769" w:type="dxa"/>
            <w:vAlign w:val="center"/>
          </w:tcPr>
          <w:p w:rsidR="00E874EC" w:rsidRDefault="009622B3">
            <w:pPr>
              <w:spacing w:line="400" w:lineRule="exact"/>
              <w:jc w:val="center"/>
              <w:rPr>
                <w:rFonts w:ascii="宋体" w:hAnsi="宋体"/>
                <w:szCs w:val="21"/>
              </w:rPr>
            </w:pPr>
            <w:r>
              <w:rPr>
                <w:rFonts w:ascii="宋体" w:hAnsi="宋体" w:hint="eastAsia"/>
                <w:szCs w:val="21"/>
              </w:rPr>
              <w:t>评标标准</w:t>
            </w:r>
          </w:p>
        </w:tc>
        <w:tc>
          <w:tcPr>
            <w:tcW w:w="1313" w:type="dxa"/>
            <w:vAlign w:val="center"/>
          </w:tcPr>
          <w:p w:rsidR="00E874EC" w:rsidRDefault="009622B3">
            <w:pPr>
              <w:spacing w:line="400" w:lineRule="exact"/>
              <w:jc w:val="center"/>
              <w:rPr>
                <w:rFonts w:ascii="宋体" w:hAnsi="宋体"/>
                <w:szCs w:val="21"/>
              </w:rPr>
            </w:pPr>
            <w:r>
              <w:rPr>
                <w:rFonts w:ascii="宋体" w:hAnsi="宋体" w:hint="eastAsia"/>
                <w:szCs w:val="21"/>
              </w:rPr>
              <w:t>对应页码</w:t>
            </w:r>
          </w:p>
        </w:tc>
      </w:tr>
      <w:tr w:rsidR="00E874EC">
        <w:trPr>
          <w:trHeight w:val="372"/>
          <w:jc w:val="center"/>
        </w:trPr>
        <w:tc>
          <w:tcPr>
            <w:tcW w:w="1440" w:type="dxa"/>
            <w:vMerge w:val="restart"/>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r w:rsidR="00E874EC">
        <w:trPr>
          <w:trHeight w:val="372"/>
          <w:jc w:val="center"/>
        </w:trPr>
        <w:tc>
          <w:tcPr>
            <w:tcW w:w="1440" w:type="dxa"/>
            <w:vMerge/>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r w:rsidR="00E874EC">
        <w:trPr>
          <w:trHeight w:val="372"/>
          <w:jc w:val="center"/>
        </w:trPr>
        <w:tc>
          <w:tcPr>
            <w:tcW w:w="1440" w:type="dxa"/>
            <w:vMerge/>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r w:rsidR="00E874EC">
        <w:trPr>
          <w:trHeight w:val="372"/>
          <w:jc w:val="center"/>
        </w:trPr>
        <w:tc>
          <w:tcPr>
            <w:tcW w:w="1440" w:type="dxa"/>
            <w:vMerge/>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bl>
    <w:p w:rsidR="00E874EC" w:rsidRDefault="009622B3">
      <w:pPr>
        <w:spacing w:line="400" w:lineRule="exact"/>
        <w:ind w:firstLineChars="200" w:firstLine="422"/>
        <w:rPr>
          <w:rFonts w:ascii="宋体" w:hAnsi="宋体"/>
          <w:b/>
          <w:szCs w:val="21"/>
        </w:rPr>
      </w:pPr>
      <w:r>
        <w:rPr>
          <w:rFonts w:ascii="宋体" w:hAnsi="宋体" w:hint="eastAsia"/>
          <w:b/>
          <w:szCs w:val="21"/>
        </w:rPr>
        <w:t>注：</w:t>
      </w:r>
      <w:r>
        <w:rPr>
          <w:rFonts w:ascii="宋体" w:hAnsi="宋体" w:hint="eastAsia"/>
          <w:szCs w:val="21"/>
        </w:rPr>
        <w:t>如评审内容和标准中涉及样品分和演示分之类由投标人自行决定是否填写对应页码</w:t>
      </w:r>
      <w:r w:rsidR="0038554D">
        <w:rPr>
          <w:rFonts w:ascii="宋体" w:hAnsi="宋体" w:hint="eastAsia"/>
          <w:szCs w:val="21"/>
        </w:rPr>
        <w:t>。</w:t>
      </w:r>
    </w:p>
    <w:p w:rsidR="00E874EC" w:rsidRDefault="00E874EC">
      <w:pPr>
        <w:spacing w:line="400" w:lineRule="exact"/>
        <w:ind w:firstLineChars="200" w:firstLine="422"/>
        <w:rPr>
          <w:rFonts w:ascii="宋体" w:hAnsi="宋体"/>
          <w:b/>
          <w:szCs w:val="21"/>
        </w:rPr>
      </w:pPr>
    </w:p>
    <w:p w:rsidR="00E874EC" w:rsidRDefault="00E874EC">
      <w:pPr>
        <w:spacing w:line="400" w:lineRule="exact"/>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t>4.技术商务文件的内容组成</w:t>
      </w:r>
    </w:p>
    <w:p w:rsidR="00E874EC" w:rsidRDefault="009622B3">
      <w:pPr>
        <w:spacing w:line="400" w:lineRule="exact"/>
        <w:ind w:firstLineChars="200" w:firstLine="420"/>
        <w:rPr>
          <w:rFonts w:ascii="宋体" w:hAnsi="宋体"/>
          <w:szCs w:val="21"/>
        </w:rPr>
      </w:pPr>
      <w:r>
        <w:rPr>
          <w:rFonts w:ascii="宋体" w:hAnsi="宋体" w:hint="eastAsia"/>
          <w:szCs w:val="21"/>
        </w:rPr>
        <w:t>具体内容参照第三章节投标文件编制中技术商务文件的内容组成。（请按技术商务文件的内容组成先后顺序制作投标文件）</w:t>
      </w: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9622B3">
      <w:pPr>
        <w:spacing w:line="400" w:lineRule="exact"/>
        <w:rPr>
          <w:rFonts w:ascii="宋体" w:hAnsi="宋体"/>
          <w:szCs w:val="21"/>
        </w:rPr>
      </w:pPr>
      <w:r>
        <w:rPr>
          <w:rFonts w:ascii="宋体" w:hAnsi="宋体" w:hint="eastAsia"/>
          <w:szCs w:val="21"/>
        </w:rPr>
        <w:lastRenderedPageBreak/>
        <w:t>附件一</w:t>
      </w:r>
    </w:p>
    <w:p w:rsidR="00E874EC" w:rsidRDefault="009622B3">
      <w:pPr>
        <w:spacing w:line="400" w:lineRule="exact"/>
        <w:jc w:val="center"/>
        <w:rPr>
          <w:rFonts w:ascii="宋体" w:hAnsi="宋体"/>
          <w:szCs w:val="21"/>
        </w:rPr>
      </w:pPr>
      <w:r>
        <w:rPr>
          <w:rFonts w:ascii="宋体" w:hAnsi="宋体" w:hint="eastAsia"/>
          <w:szCs w:val="21"/>
        </w:rPr>
        <w:t>资格条件自查表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4826"/>
        <w:gridCol w:w="1701"/>
        <w:gridCol w:w="1417"/>
      </w:tblGrid>
      <w:tr w:rsidR="00E874EC" w:rsidTr="00CE55CA">
        <w:trPr>
          <w:jc w:val="center"/>
        </w:trPr>
        <w:tc>
          <w:tcPr>
            <w:tcW w:w="5980" w:type="dxa"/>
            <w:gridSpan w:val="2"/>
            <w:vAlign w:val="center"/>
          </w:tcPr>
          <w:p w:rsidR="00E874EC" w:rsidRPr="001879BE" w:rsidRDefault="009622B3" w:rsidP="0023348B">
            <w:pPr>
              <w:adjustRightInd w:val="0"/>
              <w:snapToGrid w:val="0"/>
              <w:spacing w:line="400" w:lineRule="exact"/>
              <w:jc w:val="center"/>
              <w:rPr>
                <w:rFonts w:asciiTheme="minorEastAsia" w:eastAsiaTheme="minorEastAsia" w:hAnsiTheme="minorEastAsia"/>
                <w:szCs w:val="21"/>
              </w:rPr>
            </w:pPr>
            <w:r w:rsidRPr="001879BE">
              <w:rPr>
                <w:rFonts w:asciiTheme="minorEastAsia" w:eastAsiaTheme="minorEastAsia" w:hAnsiTheme="minorEastAsia"/>
                <w:szCs w:val="21"/>
              </w:rPr>
              <w:t>招标文件要求</w:t>
            </w:r>
          </w:p>
        </w:tc>
        <w:tc>
          <w:tcPr>
            <w:tcW w:w="1701" w:type="dxa"/>
            <w:vAlign w:val="center"/>
          </w:tcPr>
          <w:p w:rsidR="00E874EC" w:rsidRDefault="009622B3"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自查结论</w:t>
            </w:r>
          </w:p>
        </w:tc>
        <w:tc>
          <w:tcPr>
            <w:tcW w:w="1417" w:type="dxa"/>
            <w:vAlign w:val="center"/>
          </w:tcPr>
          <w:p w:rsidR="00E874EC" w:rsidRDefault="009622B3"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证明资料</w:t>
            </w:r>
          </w:p>
          <w:p w:rsidR="00E874EC" w:rsidRDefault="009622B3"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页码</w:t>
            </w:r>
          </w:p>
        </w:tc>
      </w:tr>
      <w:tr w:rsidR="000D5302" w:rsidTr="00CE55CA">
        <w:trPr>
          <w:jc w:val="center"/>
        </w:trPr>
        <w:tc>
          <w:tcPr>
            <w:tcW w:w="1154" w:type="dxa"/>
            <w:vMerge w:val="restart"/>
            <w:vAlign w:val="center"/>
          </w:tcPr>
          <w:p w:rsidR="000D5302" w:rsidRPr="001879BE" w:rsidRDefault="000D5302" w:rsidP="0023348B">
            <w:pPr>
              <w:adjustRightInd w:val="0"/>
              <w:snapToGrid w:val="0"/>
              <w:spacing w:line="400" w:lineRule="exact"/>
              <w:jc w:val="center"/>
              <w:rPr>
                <w:rFonts w:asciiTheme="minorEastAsia" w:eastAsiaTheme="minorEastAsia" w:hAnsiTheme="minorEastAsia"/>
                <w:szCs w:val="21"/>
              </w:rPr>
            </w:pPr>
            <w:r w:rsidRPr="001879BE">
              <w:rPr>
                <w:rFonts w:asciiTheme="minorEastAsia" w:eastAsiaTheme="minorEastAsia" w:hAnsiTheme="minorEastAsia" w:hint="eastAsia"/>
                <w:szCs w:val="21"/>
              </w:rPr>
              <w:t>资格审查</w:t>
            </w:r>
          </w:p>
        </w:tc>
        <w:tc>
          <w:tcPr>
            <w:tcW w:w="4826" w:type="dxa"/>
            <w:vAlign w:val="center"/>
          </w:tcPr>
          <w:p w:rsidR="000D5302" w:rsidRPr="001879BE" w:rsidRDefault="000D5302" w:rsidP="0023348B">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1.满足《中华人民共和国政府采购法》第二十二条规定的投标人承诺书（格式见附件</w:t>
            </w:r>
            <w:r w:rsidRPr="001879BE">
              <w:rPr>
                <w:rFonts w:asciiTheme="minorEastAsia" w:eastAsiaTheme="minorEastAsia" w:hAnsiTheme="minorEastAsia" w:hint="eastAsia"/>
                <w:szCs w:val="21"/>
              </w:rPr>
              <w:t>）</w:t>
            </w:r>
            <w:r>
              <w:rPr>
                <w:rFonts w:asciiTheme="minorEastAsia" w:eastAsiaTheme="minorEastAsia" w:hAnsiTheme="minorEastAsia" w:hint="eastAsia"/>
                <w:szCs w:val="21"/>
              </w:rPr>
              <w:t>；</w:t>
            </w:r>
            <w:r w:rsidRPr="001879BE">
              <w:rPr>
                <w:rFonts w:asciiTheme="minorEastAsia" w:eastAsiaTheme="minorEastAsia" w:hAnsiTheme="minorEastAsia" w:hint="eastAsia"/>
                <w:szCs w:val="21"/>
              </w:rPr>
              <w:t>未被“信用中国”（</w:t>
            </w:r>
            <w:hyperlink w:tgtFrame="_blank" w:history="1">
              <w:r w:rsidRPr="001879BE">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sidRPr="001879BE">
              <w:rPr>
                <w:rFonts w:asciiTheme="minorEastAsia" w:eastAsiaTheme="minorEastAsia" w:hAnsiTheme="minorEastAsia" w:hint="eastAsia"/>
                <w:szCs w:val="21"/>
              </w:rPr>
              <w:t>。</w:t>
            </w:r>
          </w:p>
        </w:tc>
        <w:tc>
          <w:tcPr>
            <w:tcW w:w="1701" w:type="dxa"/>
            <w:vAlign w:val="center"/>
          </w:tcPr>
          <w:p w:rsidR="000D5302" w:rsidRDefault="000D5302" w:rsidP="0023348B">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0D5302" w:rsidRDefault="000D5302" w:rsidP="0023348B">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0D5302" w:rsidRDefault="000D5302" w:rsidP="0023348B">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0D5302" w:rsidTr="00CE55CA">
        <w:trPr>
          <w:jc w:val="center"/>
        </w:trPr>
        <w:tc>
          <w:tcPr>
            <w:tcW w:w="1154" w:type="dxa"/>
            <w:vMerge/>
            <w:vAlign w:val="center"/>
          </w:tcPr>
          <w:p w:rsidR="000D5302" w:rsidRDefault="000D5302" w:rsidP="0023348B">
            <w:pPr>
              <w:spacing w:line="400" w:lineRule="exact"/>
              <w:jc w:val="center"/>
              <w:rPr>
                <w:rFonts w:asciiTheme="minorEastAsia" w:eastAsiaTheme="minorEastAsia" w:hAnsiTheme="minorEastAsia"/>
                <w:szCs w:val="21"/>
              </w:rPr>
            </w:pPr>
          </w:p>
        </w:tc>
        <w:tc>
          <w:tcPr>
            <w:tcW w:w="4826" w:type="dxa"/>
            <w:vAlign w:val="center"/>
          </w:tcPr>
          <w:p w:rsidR="000D5302" w:rsidRDefault="000D5302" w:rsidP="0023348B">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cs="宋体" w:hint="eastAsia"/>
                <w:szCs w:val="21"/>
              </w:rPr>
              <w:t>2.</w:t>
            </w:r>
            <w:r>
              <w:rPr>
                <w:rFonts w:asciiTheme="minorEastAsia" w:eastAsiaTheme="minorEastAsia" w:hAnsiTheme="minorEastAsia" w:hint="eastAsia"/>
                <w:szCs w:val="21"/>
              </w:rPr>
              <w:t>落实政府采购政策需满足的资格要求：</w:t>
            </w:r>
            <w:r>
              <w:rPr>
                <w:rFonts w:asciiTheme="minorEastAsia" w:eastAsiaTheme="minorEastAsia" w:hAnsiTheme="minorEastAsia" w:cs="宋体" w:hint="eastAsia"/>
                <w:szCs w:val="21"/>
              </w:rPr>
              <w:t>见招标公告中申请人资格要求的</w:t>
            </w:r>
            <w:r>
              <w:rPr>
                <w:rFonts w:asciiTheme="minorEastAsia" w:eastAsiaTheme="minorEastAsia" w:hAnsiTheme="minorEastAsia" w:hint="eastAsia"/>
                <w:szCs w:val="21"/>
              </w:rPr>
              <w:t>落实政府采购政策需满足的资格要求；（如没有，则无须提供相关证明资料）</w:t>
            </w:r>
            <w:r>
              <w:rPr>
                <w:rFonts w:asciiTheme="minorEastAsia" w:eastAsiaTheme="minorEastAsia" w:hAnsiTheme="minorEastAsia"/>
                <w:szCs w:val="21"/>
              </w:rPr>
              <w:t xml:space="preserve"> </w:t>
            </w:r>
          </w:p>
        </w:tc>
        <w:tc>
          <w:tcPr>
            <w:tcW w:w="1701" w:type="dxa"/>
            <w:vAlign w:val="center"/>
          </w:tcPr>
          <w:p w:rsidR="000D5302" w:rsidRDefault="000D5302" w:rsidP="0023348B">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0D5302" w:rsidRDefault="000D5302" w:rsidP="0023348B">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0D5302" w:rsidRDefault="000D5302"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r w:rsidR="000D5302" w:rsidTr="00CE55CA">
        <w:trPr>
          <w:jc w:val="center"/>
        </w:trPr>
        <w:tc>
          <w:tcPr>
            <w:tcW w:w="1154" w:type="dxa"/>
            <w:vMerge/>
            <w:vAlign w:val="center"/>
          </w:tcPr>
          <w:p w:rsidR="000D5302" w:rsidRDefault="000D5302" w:rsidP="0023348B">
            <w:pPr>
              <w:spacing w:line="400" w:lineRule="exact"/>
              <w:jc w:val="center"/>
              <w:rPr>
                <w:rFonts w:asciiTheme="minorEastAsia" w:eastAsiaTheme="minorEastAsia" w:hAnsiTheme="minorEastAsia"/>
                <w:szCs w:val="21"/>
              </w:rPr>
            </w:pPr>
          </w:p>
        </w:tc>
        <w:tc>
          <w:tcPr>
            <w:tcW w:w="4826" w:type="dxa"/>
            <w:vAlign w:val="center"/>
          </w:tcPr>
          <w:p w:rsidR="000D5302" w:rsidRDefault="000D5302" w:rsidP="00E45B68">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sidRPr="00816721">
              <w:rPr>
                <w:rFonts w:asciiTheme="minorEastAsia" w:eastAsiaTheme="minorEastAsia" w:hAnsiTheme="minorEastAsia" w:cs="宋体" w:hint="eastAsia"/>
                <w:szCs w:val="21"/>
              </w:rPr>
              <w:t>.</w:t>
            </w:r>
            <w:r w:rsidR="00E45B68" w:rsidRPr="003323DE">
              <w:rPr>
                <w:rFonts w:asciiTheme="minorEastAsia" w:eastAsiaTheme="minorEastAsia" w:hAnsiTheme="minorEastAsia"/>
                <w:szCs w:val="21"/>
              </w:rPr>
              <w:t>本项目的特定资格要求</w:t>
            </w:r>
            <w:r w:rsidR="00E45B68" w:rsidRPr="00816721">
              <w:rPr>
                <w:rFonts w:asciiTheme="minorEastAsia" w:eastAsiaTheme="minorEastAsia" w:hAnsiTheme="minorEastAsia" w:cs="宋体" w:hint="eastAsia"/>
                <w:szCs w:val="21"/>
              </w:rPr>
              <w:t>：见招标公告中</w:t>
            </w:r>
            <w:r w:rsidR="00E45B68" w:rsidRPr="006222AA">
              <w:rPr>
                <w:rFonts w:asciiTheme="minorEastAsia" w:eastAsiaTheme="minorEastAsia" w:hAnsiTheme="minorEastAsia" w:cs="宋体" w:hint="eastAsia"/>
                <w:szCs w:val="21"/>
              </w:rPr>
              <w:t>申请人</w:t>
            </w:r>
            <w:r w:rsidR="00E45B68" w:rsidRPr="00816721">
              <w:rPr>
                <w:rFonts w:asciiTheme="minorEastAsia" w:eastAsiaTheme="minorEastAsia" w:hAnsiTheme="minorEastAsia" w:cs="宋体" w:hint="eastAsia"/>
                <w:szCs w:val="21"/>
              </w:rPr>
              <w:t>资格要求的</w:t>
            </w:r>
            <w:r w:rsidR="00E45B68" w:rsidRPr="003323DE">
              <w:rPr>
                <w:rFonts w:asciiTheme="minorEastAsia" w:eastAsiaTheme="minorEastAsia" w:hAnsiTheme="minorEastAsia"/>
                <w:szCs w:val="21"/>
              </w:rPr>
              <w:t>本项目的特定资格要求</w:t>
            </w:r>
            <w:r w:rsidR="00E45B68" w:rsidRPr="00816721">
              <w:rPr>
                <w:rFonts w:asciiTheme="minorEastAsia" w:eastAsiaTheme="minorEastAsia" w:hAnsiTheme="minorEastAsia" w:cs="宋体" w:hint="eastAsia"/>
                <w:szCs w:val="21"/>
              </w:rPr>
              <w:t>；（如没有，则无须提供相关证明资料）</w:t>
            </w:r>
          </w:p>
        </w:tc>
        <w:tc>
          <w:tcPr>
            <w:tcW w:w="1701" w:type="dxa"/>
            <w:vAlign w:val="center"/>
          </w:tcPr>
          <w:p w:rsidR="000D5302" w:rsidRDefault="000D5302" w:rsidP="00B449E9">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0D5302" w:rsidRDefault="000D5302" w:rsidP="00B449E9">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0D5302" w:rsidRDefault="000D5302" w:rsidP="00B449E9">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bl>
    <w:p w:rsidR="00E874EC" w:rsidRDefault="009622B3">
      <w:pPr>
        <w:spacing w:line="400" w:lineRule="exact"/>
        <w:rPr>
          <w:rFonts w:ascii="宋体" w:hAnsi="宋体"/>
          <w:b/>
          <w:szCs w:val="21"/>
        </w:rPr>
      </w:pPr>
      <w:r>
        <w:rPr>
          <w:rFonts w:ascii="宋体" w:hAnsi="宋体" w:hint="eastAsia"/>
          <w:b/>
          <w:szCs w:val="21"/>
        </w:rPr>
        <w:t>备注：资格条件自查表将作为</w:t>
      </w:r>
      <w:r>
        <w:rPr>
          <w:rFonts w:ascii="宋体" w:hAnsi="宋体" w:hint="eastAsia"/>
          <w:b/>
          <w:bCs/>
          <w:szCs w:val="21"/>
        </w:rPr>
        <w:t>投标人</w:t>
      </w:r>
      <w:r>
        <w:rPr>
          <w:rFonts w:ascii="宋体" w:hAnsi="宋体" w:hint="eastAsia"/>
          <w:b/>
          <w:szCs w:val="21"/>
        </w:rPr>
        <w:t>有效性审查的重要内容之一，</w:t>
      </w:r>
      <w:r>
        <w:rPr>
          <w:rFonts w:ascii="宋体" w:hAnsi="宋体" w:hint="eastAsia"/>
          <w:b/>
          <w:bCs/>
          <w:szCs w:val="21"/>
        </w:rPr>
        <w:t>投标人</w:t>
      </w:r>
      <w:r>
        <w:rPr>
          <w:rFonts w:ascii="宋体" w:hAnsi="宋体" w:hint="eastAsia"/>
          <w:b/>
          <w:szCs w:val="21"/>
        </w:rPr>
        <w:t>必须严格按照其内容及序列要求在投标文件中对应如实提供，对资格性证明文件的任何缺漏和不符合项将会直接导致投标无效！</w:t>
      </w:r>
    </w:p>
    <w:p w:rsidR="00E874EC" w:rsidRDefault="00E874EC">
      <w:pPr>
        <w:snapToGrid w:val="0"/>
        <w:spacing w:line="400" w:lineRule="exact"/>
        <w:rPr>
          <w:rFonts w:ascii="宋体" w:hAnsi="宋体"/>
          <w:b/>
          <w:spacing w:val="-4"/>
          <w:sz w:val="18"/>
          <w:szCs w:val="20"/>
        </w:rPr>
      </w:pPr>
    </w:p>
    <w:p w:rsidR="00E874EC" w:rsidRDefault="00E874EC">
      <w:pPr>
        <w:pStyle w:val="a0"/>
      </w:pPr>
    </w:p>
    <w:p w:rsidR="00E874EC" w:rsidRDefault="00E874EC">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E874EC" w:rsidRDefault="009622B3">
      <w:pPr>
        <w:spacing w:line="400" w:lineRule="exact"/>
        <w:jc w:val="center"/>
        <w:rPr>
          <w:rFonts w:ascii="宋体" w:hAnsi="宋体"/>
          <w:b/>
          <w:sz w:val="24"/>
        </w:rPr>
      </w:pPr>
      <w:r>
        <w:rPr>
          <w:rFonts w:ascii="宋体" w:hAnsi="宋体" w:hint="eastAsia"/>
          <w:b/>
          <w:sz w:val="24"/>
        </w:rPr>
        <w:lastRenderedPageBreak/>
        <w:t>满足《中华人民共和国政府采购法》第二十二条规定的投标人承诺书</w:t>
      </w:r>
    </w:p>
    <w:p w:rsidR="00E874EC" w:rsidRDefault="00E874EC">
      <w:pPr>
        <w:spacing w:line="400" w:lineRule="exact"/>
        <w:ind w:firstLineChars="200" w:firstLine="420"/>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t>我公司/单位满足《中华人民共和国政府采购法》第二十二条规定的投标人资格条件：</w:t>
      </w:r>
    </w:p>
    <w:p w:rsidR="00E874EC" w:rsidRDefault="009622B3">
      <w:pPr>
        <w:spacing w:line="400" w:lineRule="exact"/>
        <w:ind w:firstLineChars="200" w:firstLine="420"/>
        <w:rPr>
          <w:rFonts w:ascii="宋体" w:hAnsi="宋体"/>
          <w:szCs w:val="21"/>
        </w:rPr>
      </w:pPr>
      <w:r>
        <w:rPr>
          <w:rFonts w:ascii="宋体" w:hAnsi="宋体" w:hint="eastAsia"/>
          <w:szCs w:val="21"/>
        </w:rPr>
        <w:t>1.具有独立承担民事责任的能力；</w:t>
      </w:r>
    </w:p>
    <w:p w:rsidR="00E874EC" w:rsidRDefault="009622B3">
      <w:pPr>
        <w:spacing w:line="400" w:lineRule="exact"/>
        <w:ind w:firstLineChars="200" w:firstLine="420"/>
        <w:rPr>
          <w:rFonts w:ascii="宋体" w:hAnsi="宋体"/>
          <w:szCs w:val="21"/>
        </w:rPr>
      </w:pPr>
      <w:r>
        <w:rPr>
          <w:rFonts w:ascii="宋体" w:hAnsi="宋体" w:hint="eastAsia"/>
          <w:szCs w:val="21"/>
        </w:rPr>
        <w:t>2.具有良好的商业信誉和健全的财务会计制度；</w:t>
      </w:r>
    </w:p>
    <w:p w:rsidR="00E874EC" w:rsidRDefault="009622B3">
      <w:pPr>
        <w:spacing w:line="400" w:lineRule="exact"/>
        <w:ind w:firstLineChars="200" w:firstLine="420"/>
        <w:rPr>
          <w:rFonts w:ascii="宋体" w:hAnsi="宋体"/>
          <w:szCs w:val="21"/>
        </w:rPr>
      </w:pPr>
      <w:r>
        <w:rPr>
          <w:rFonts w:ascii="宋体" w:hAnsi="宋体" w:hint="eastAsia"/>
          <w:szCs w:val="21"/>
        </w:rPr>
        <w:t>3.具有履行合同所必需的设备和专业技术能力；</w:t>
      </w:r>
    </w:p>
    <w:p w:rsidR="00E874EC" w:rsidRDefault="009622B3">
      <w:pPr>
        <w:spacing w:line="400" w:lineRule="exact"/>
        <w:ind w:firstLineChars="200" w:firstLine="420"/>
        <w:rPr>
          <w:rFonts w:ascii="宋体" w:hAnsi="宋体"/>
          <w:szCs w:val="21"/>
        </w:rPr>
      </w:pPr>
      <w:r>
        <w:rPr>
          <w:rFonts w:ascii="宋体" w:hAnsi="宋体" w:hint="eastAsia"/>
          <w:szCs w:val="21"/>
        </w:rPr>
        <w:t>4.有依法缴纳税收和社会保障资金的良好记录；</w:t>
      </w:r>
    </w:p>
    <w:p w:rsidR="00E874EC" w:rsidRDefault="009622B3">
      <w:pPr>
        <w:spacing w:line="400" w:lineRule="exact"/>
        <w:ind w:firstLineChars="200" w:firstLine="420"/>
        <w:rPr>
          <w:rFonts w:ascii="宋体" w:hAnsi="宋体"/>
          <w:szCs w:val="21"/>
        </w:rPr>
      </w:pPr>
      <w:r>
        <w:rPr>
          <w:rFonts w:ascii="宋体" w:hAnsi="宋体" w:hint="eastAsia"/>
          <w:szCs w:val="21"/>
        </w:rPr>
        <w:t>5.参加政府采购活动前三年内，在经营活动中没有重大违法记录；</w:t>
      </w:r>
    </w:p>
    <w:p w:rsidR="00E874EC" w:rsidRDefault="009622B3">
      <w:pPr>
        <w:spacing w:line="400" w:lineRule="exact"/>
        <w:ind w:firstLineChars="200" w:firstLine="420"/>
        <w:rPr>
          <w:rFonts w:ascii="宋体" w:hAnsi="宋体"/>
          <w:szCs w:val="21"/>
        </w:rPr>
      </w:pPr>
      <w:r>
        <w:rPr>
          <w:rFonts w:ascii="宋体" w:hAnsi="宋体" w:hint="eastAsia"/>
          <w:szCs w:val="21"/>
        </w:rPr>
        <w:t>6.法律、行政法规规定的其他条件。</w:t>
      </w:r>
    </w:p>
    <w:p w:rsidR="00E874EC" w:rsidRDefault="009622B3">
      <w:pPr>
        <w:spacing w:line="400" w:lineRule="exact"/>
        <w:ind w:firstLineChars="200" w:firstLine="420"/>
        <w:rPr>
          <w:rFonts w:ascii="宋体" w:hAnsi="宋体"/>
          <w:szCs w:val="21"/>
        </w:rPr>
      </w:pPr>
      <w:r>
        <w:rPr>
          <w:rFonts w:ascii="宋体" w:hAnsi="宋体" w:hint="eastAsia"/>
          <w:szCs w:val="21"/>
        </w:rPr>
        <w:t>特此承诺！</w:t>
      </w:r>
    </w:p>
    <w:p w:rsidR="00E874EC" w:rsidRDefault="00E874EC">
      <w:pPr>
        <w:spacing w:line="400" w:lineRule="exact"/>
        <w:ind w:firstLineChars="200" w:firstLine="420"/>
        <w:rPr>
          <w:rFonts w:ascii="宋体" w:hAnsi="宋体"/>
          <w:szCs w:val="21"/>
        </w:rPr>
      </w:pPr>
    </w:p>
    <w:p w:rsidR="00E874EC" w:rsidRDefault="00E874EC">
      <w:pPr>
        <w:spacing w:line="400" w:lineRule="exact"/>
        <w:ind w:firstLineChars="200" w:firstLine="420"/>
        <w:rPr>
          <w:rFonts w:ascii="宋体" w:hAnsi="宋体"/>
          <w:szCs w:val="21"/>
        </w:rPr>
      </w:pPr>
    </w:p>
    <w:p w:rsidR="00E874EC" w:rsidRDefault="00E874EC">
      <w:pPr>
        <w:spacing w:line="400" w:lineRule="exact"/>
        <w:ind w:firstLineChars="200" w:firstLine="420"/>
        <w:rPr>
          <w:rFonts w:ascii="宋体" w:hAnsi="宋体"/>
          <w:szCs w:val="21"/>
        </w:rPr>
      </w:pPr>
    </w:p>
    <w:p w:rsidR="00E874EC" w:rsidRDefault="009622B3">
      <w:pPr>
        <w:spacing w:line="400" w:lineRule="exact"/>
        <w:ind w:firstLineChars="2300" w:firstLine="4830"/>
        <w:rPr>
          <w:rFonts w:ascii="宋体" w:hAnsi="宋体"/>
          <w:szCs w:val="21"/>
        </w:rPr>
      </w:pPr>
      <w:r>
        <w:rPr>
          <w:rFonts w:ascii="宋体" w:hAnsi="宋体" w:hint="eastAsia"/>
          <w:szCs w:val="21"/>
        </w:rPr>
        <w:t xml:space="preserve">投标人（盖章）：        </w:t>
      </w:r>
    </w:p>
    <w:p w:rsidR="00E874EC" w:rsidRDefault="009622B3">
      <w:pPr>
        <w:spacing w:line="400" w:lineRule="exact"/>
        <w:ind w:firstLineChars="800" w:firstLine="1680"/>
        <w:rPr>
          <w:rFonts w:ascii="宋体" w:hAnsi="宋体"/>
          <w:szCs w:val="21"/>
        </w:rPr>
      </w:pPr>
      <w:r>
        <w:rPr>
          <w:rFonts w:ascii="宋体" w:hAnsi="宋体" w:hint="eastAsia"/>
          <w:szCs w:val="21"/>
        </w:rPr>
        <w:t xml:space="preserve">投标人的法定代表人／负责人或其授权代表(签字)：        </w:t>
      </w:r>
    </w:p>
    <w:p w:rsidR="00E874EC" w:rsidRDefault="009622B3">
      <w:pPr>
        <w:spacing w:line="400" w:lineRule="exact"/>
        <w:ind w:firstLineChars="200" w:firstLine="420"/>
        <w:rPr>
          <w:rFonts w:ascii="宋体" w:hAnsi="宋体"/>
          <w:szCs w:val="21"/>
        </w:rPr>
      </w:pPr>
      <w:r>
        <w:rPr>
          <w:rFonts w:ascii="宋体" w:hAnsi="宋体" w:hint="eastAsia"/>
          <w:szCs w:val="21"/>
        </w:rPr>
        <w:t xml:space="preserve">                                                  日  期：  </w:t>
      </w:r>
    </w:p>
    <w:p w:rsidR="00E874EC" w:rsidRDefault="00E874EC">
      <w:pPr>
        <w:spacing w:line="400" w:lineRule="exact"/>
        <w:ind w:firstLineChars="200" w:firstLine="420"/>
        <w:rPr>
          <w:rFonts w:ascii="宋体" w:hAnsi="宋体"/>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rsidP="00CC14F2">
      <w:pPr>
        <w:snapToGrid w:val="0"/>
        <w:spacing w:beforeLines="50" w:after="50"/>
        <w:jc w:val="left"/>
        <w:rPr>
          <w:rFonts w:ascii="宋体" w:hAnsi="宋体"/>
          <w:b/>
          <w:spacing w:val="-4"/>
          <w:sz w:val="18"/>
          <w:szCs w:val="20"/>
        </w:rPr>
      </w:pPr>
    </w:p>
    <w:p w:rsidR="00E874EC" w:rsidRDefault="00E874EC">
      <w:pPr>
        <w:spacing w:line="400" w:lineRule="exact"/>
        <w:rPr>
          <w:rFonts w:ascii="宋体" w:hAnsi="宋体"/>
          <w:b/>
          <w:szCs w:val="21"/>
        </w:rPr>
      </w:pPr>
    </w:p>
    <w:p w:rsidR="00E874EC" w:rsidRDefault="00E874EC">
      <w:pPr>
        <w:spacing w:line="400" w:lineRule="exact"/>
        <w:rPr>
          <w:rFonts w:ascii="宋体" w:hAnsi="宋体"/>
          <w:b/>
          <w:szCs w:val="21"/>
        </w:rPr>
      </w:pPr>
    </w:p>
    <w:p w:rsidR="00E874EC" w:rsidRDefault="00E874EC">
      <w:pPr>
        <w:pStyle w:val="a0"/>
      </w:pPr>
    </w:p>
    <w:p w:rsidR="00E874EC" w:rsidRDefault="00E874EC">
      <w:pPr>
        <w:spacing w:line="400" w:lineRule="exact"/>
        <w:rPr>
          <w:rFonts w:ascii="宋体" w:hAnsi="宋体"/>
          <w:b/>
          <w:szCs w:val="21"/>
        </w:rPr>
      </w:pPr>
    </w:p>
    <w:p w:rsidR="00E874EC" w:rsidRDefault="00E874EC">
      <w:pPr>
        <w:spacing w:line="400" w:lineRule="exact"/>
        <w:rPr>
          <w:rFonts w:ascii="宋体" w:hAnsi="宋体"/>
          <w:b/>
          <w:szCs w:val="21"/>
        </w:rPr>
      </w:pPr>
    </w:p>
    <w:p w:rsidR="00E874EC" w:rsidRDefault="00E874EC">
      <w:pPr>
        <w:widowControl/>
        <w:spacing w:line="600" w:lineRule="exact"/>
        <w:ind w:right="159"/>
        <w:rPr>
          <w:rFonts w:ascii="宋体" w:hAnsi="宋体"/>
          <w:b/>
          <w:sz w:val="24"/>
        </w:rPr>
      </w:pPr>
    </w:p>
    <w:p w:rsidR="00E874EC" w:rsidRDefault="009622B3">
      <w:pPr>
        <w:widowControl/>
        <w:spacing w:line="600" w:lineRule="exact"/>
        <w:ind w:right="159"/>
        <w:jc w:val="center"/>
        <w:rPr>
          <w:rFonts w:ascii="宋体" w:hAnsi="宋体"/>
          <w:b/>
          <w:sz w:val="24"/>
        </w:rPr>
      </w:pPr>
      <w:r>
        <w:rPr>
          <w:rFonts w:ascii="宋体" w:hAnsi="宋体" w:hint="eastAsia"/>
          <w:b/>
          <w:sz w:val="24"/>
        </w:rPr>
        <w:lastRenderedPageBreak/>
        <w:t>承 诺 函</w:t>
      </w:r>
    </w:p>
    <w:p w:rsidR="00E874EC" w:rsidRDefault="00E874EC">
      <w:pPr>
        <w:widowControl/>
        <w:spacing w:line="600" w:lineRule="exact"/>
        <w:ind w:right="159"/>
        <w:jc w:val="center"/>
        <w:rPr>
          <w:rFonts w:ascii="宋体" w:hAnsi="宋体"/>
          <w:b/>
          <w:sz w:val="24"/>
        </w:rPr>
      </w:pPr>
    </w:p>
    <w:p w:rsidR="00E874EC" w:rsidRDefault="009622B3">
      <w:pPr>
        <w:widowControl/>
        <w:spacing w:line="600" w:lineRule="exact"/>
        <w:ind w:right="159"/>
        <w:rPr>
          <w:rFonts w:ascii="宋体" w:hAnsi="宋体"/>
          <w:szCs w:val="21"/>
        </w:rPr>
      </w:pPr>
      <w:r>
        <w:rPr>
          <w:rFonts w:ascii="宋体" w:hAnsi="宋体" w:hint="eastAsia"/>
          <w:szCs w:val="21"/>
        </w:rPr>
        <w:t>致:宁海县政府采购中心</w:t>
      </w:r>
      <w:r>
        <w:rPr>
          <w:rFonts w:ascii="宋体" w:hAnsi="宋体" w:hint="eastAsia"/>
          <w:szCs w:val="21"/>
        </w:rPr>
        <w:br/>
        <w:t xml:space="preserve">    我公司/单位承诺我公司/单位和我公司/单位的法定代表人/负责人均</w:t>
      </w:r>
      <w:r w:rsidR="00CB6221" w:rsidRPr="002430D8">
        <w:rPr>
          <w:rFonts w:ascii="宋体" w:hAnsi="宋体" w:hint="eastAsia"/>
          <w:szCs w:val="21"/>
        </w:rPr>
        <w:t>未被“信用中国”（</w:t>
      </w:r>
      <w:hyperlink w:tgtFrame="_blank" w:history="1">
        <w:r w:rsidR="00CB6221" w:rsidRPr="002430D8">
          <w:rPr>
            <w:rFonts w:ascii="宋体" w:hAnsi="宋体" w:hint="eastAsia"/>
          </w:rPr>
          <w:t>www.creditchina.gov.cn)、中国政府采购网（www.ccgp.gov.cn）列入失信被执行人、重大税收违法案件当事人名单、政府采购严重违法失信行为记录名单</w:t>
        </w:r>
      </w:hyperlink>
      <w:r w:rsidR="00CB6221">
        <w:rPr>
          <w:rFonts w:ascii="微软雅黑" w:eastAsia="微软雅黑" w:hAnsi="微软雅黑" w:hint="eastAsia"/>
          <w:color w:val="111F2C"/>
          <w:szCs w:val="21"/>
          <w:shd w:val="clear" w:color="auto" w:fill="FFFFFF"/>
        </w:rPr>
        <w:t>。</w:t>
      </w:r>
      <w:r>
        <w:rPr>
          <w:rFonts w:ascii="宋体" w:hAnsi="宋体" w:hint="eastAsia"/>
          <w:szCs w:val="21"/>
        </w:rPr>
        <w:br/>
        <w:t xml:space="preserve">    针对上述承诺，我司保证严格遵守！如有违反，愿无条件放弃中标，并接受处理，承担相应的责任。 </w:t>
      </w:r>
      <w:r>
        <w:rPr>
          <w:rFonts w:ascii="宋体" w:hAnsi="宋体" w:hint="eastAsia"/>
          <w:szCs w:val="21"/>
        </w:rPr>
        <w:br/>
      </w:r>
      <w:r>
        <w:rPr>
          <w:rFonts w:ascii="宋体" w:hAnsi="宋体" w:hint="eastAsia"/>
          <w:szCs w:val="21"/>
        </w:rPr>
        <w:br/>
      </w:r>
      <w:r>
        <w:rPr>
          <w:rFonts w:ascii="宋体" w:hAnsi="宋体" w:hint="eastAsia"/>
          <w:szCs w:val="21"/>
        </w:rPr>
        <w:br/>
      </w:r>
      <w:r>
        <w:rPr>
          <w:rFonts w:ascii="宋体" w:hAnsi="宋体" w:hint="eastAsia"/>
          <w:szCs w:val="21"/>
        </w:rPr>
        <w:br/>
        <w:t>投标人（盖章）：</w:t>
      </w:r>
      <w:r>
        <w:rPr>
          <w:rFonts w:ascii="宋体" w:hAnsi="宋体" w:hint="eastAsia"/>
          <w:szCs w:val="21"/>
        </w:rPr>
        <w:br/>
        <w:t>法定代表人／负责人或授权代表（签字）：</w:t>
      </w:r>
      <w:r>
        <w:rPr>
          <w:rFonts w:ascii="宋体" w:hAnsi="宋体" w:hint="eastAsia"/>
          <w:szCs w:val="21"/>
        </w:rPr>
        <w:br/>
        <w:t>日期：</w:t>
      </w:r>
    </w:p>
    <w:p w:rsidR="00E874EC" w:rsidRDefault="00E874EC">
      <w:pPr>
        <w:snapToGrid w:val="0"/>
        <w:spacing w:line="600" w:lineRule="exact"/>
        <w:ind w:firstLineChars="200" w:firstLine="420"/>
        <w:jc w:val="left"/>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pacing w:line="400" w:lineRule="exact"/>
        <w:rPr>
          <w:rFonts w:ascii="宋体" w:hAnsi="宋体"/>
          <w:szCs w:val="21"/>
        </w:rPr>
      </w:pPr>
    </w:p>
    <w:p w:rsidR="00E874EC" w:rsidRDefault="009622B3">
      <w:pPr>
        <w:spacing w:line="400" w:lineRule="exact"/>
        <w:jc w:val="left"/>
        <w:rPr>
          <w:rFonts w:ascii="宋体" w:hAnsi="宋体"/>
          <w:szCs w:val="21"/>
        </w:rPr>
      </w:pPr>
      <w:r>
        <w:rPr>
          <w:rFonts w:ascii="宋体" w:hAnsi="宋体" w:hint="eastAsia"/>
          <w:szCs w:val="21"/>
        </w:rPr>
        <w:lastRenderedPageBreak/>
        <w:t>附件二</w:t>
      </w:r>
    </w:p>
    <w:p w:rsidR="00E874EC" w:rsidRDefault="009622B3">
      <w:pPr>
        <w:spacing w:line="400" w:lineRule="exact"/>
        <w:jc w:val="center"/>
        <w:rPr>
          <w:rFonts w:ascii="宋体" w:hAnsi="宋体"/>
          <w:szCs w:val="21"/>
        </w:rPr>
      </w:pPr>
      <w:r>
        <w:rPr>
          <w:rFonts w:ascii="宋体" w:hAnsi="宋体" w:hint="eastAsia"/>
          <w:szCs w:val="21"/>
        </w:rPr>
        <w:t>符合性自查表</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5407"/>
        <w:gridCol w:w="1276"/>
        <w:gridCol w:w="1241"/>
      </w:tblGrid>
      <w:tr w:rsidR="00E874EC" w:rsidTr="00B94093">
        <w:trPr>
          <w:jc w:val="center"/>
        </w:trPr>
        <w:tc>
          <w:tcPr>
            <w:tcW w:w="6679" w:type="dxa"/>
            <w:gridSpan w:val="2"/>
            <w:vAlign w:val="center"/>
          </w:tcPr>
          <w:p w:rsidR="00E874EC" w:rsidRDefault="009622B3" w:rsidP="00F123CD">
            <w:pPr>
              <w:adjustRightInd w:val="0"/>
              <w:snapToGrid w:val="0"/>
              <w:spacing w:line="38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招标文件要求</w:t>
            </w:r>
          </w:p>
        </w:tc>
        <w:tc>
          <w:tcPr>
            <w:tcW w:w="1276" w:type="dxa"/>
            <w:vAlign w:val="center"/>
          </w:tcPr>
          <w:p w:rsidR="00E874EC" w:rsidRDefault="009622B3" w:rsidP="00F123CD">
            <w:pPr>
              <w:adjustRightInd w:val="0"/>
              <w:snapToGrid w:val="0"/>
              <w:spacing w:line="38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自查结论</w:t>
            </w:r>
          </w:p>
        </w:tc>
        <w:tc>
          <w:tcPr>
            <w:tcW w:w="1241" w:type="dxa"/>
            <w:vAlign w:val="center"/>
          </w:tcPr>
          <w:p w:rsidR="00E874EC" w:rsidRDefault="009622B3" w:rsidP="00F123CD">
            <w:pPr>
              <w:adjustRightInd w:val="0"/>
              <w:snapToGrid w:val="0"/>
              <w:spacing w:line="38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证明资料</w:t>
            </w:r>
          </w:p>
          <w:p w:rsidR="00E874EC" w:rsidRDefault="009622B3" w:rsidP="00F123CD">
            <w:pPr>
              <w:adjustRightInd w:val="0"/>
              <w:snapToGrid w:val="0"/>
              <w:spacing w:line="38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页码</w:t>
            </w:r>
          </w:p>
        </w:tc>
      </w:tr>
      <w:tr w:rsidR="00E874EC" w:rsidTr="00B94093">
        <w:trPr>
          <w:jc w:val="center"/>
        </w:trPr>
        <w:tc>
          <w:tcPr>
            <w:tcW w:w="1272" w:type="dxa"/>
            <w:vMerge w:val="restart"/>
            <w:vAlign w:val="center"/>
          </w:tcPr>
          <w:p w:rsidR="00E874EC" w:rsidRDefault="009622B3" w:rsidP="00F123CD">
            <w:pPr>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技术</w:t>
            </w:r>
          </w:p>
        </w:tc>
        <w:tc>
          <w:tcPr>
            <w:tcW w:w="5407" w:type="dxa"/>
            <w:vAlign w:val="center"/>
          </w:tcPr>
          <w:p w:rsidR="00E874EC" w:rsidRDefault="009622B3" w:rsidP="00F123CD">
            <w:pPr>
              <w:tabs>
                <w:tab w:val="left" w:pos="612"/>
              </w:tabs>
              <w:spacing w:line="380" w:lineRule="exact"/>
              <w:rPr>
                <w:rFonts w:asciiTheme="minorEastAsia" w:eastAsiaTheme="minorEastAsia" w:hAnsiTheme="minorEastAsia"/>
                <w:szCs w:val="21"/>
              </w:rPr>
            </w:pPr>
            <w:r>
              <w:rPr>
                <w:rFonts w:asciiTheme="minorEastAsia" w:eastAsiaTheme="minorEastAsia" w:hAnsiTheme="minorEastAsia" w:hint="eastAsia"/>
                <w:szCs w:val="21"/>
              </w:rPr>
              <w:t>1.投标函已提交并符合招标文件要求的；（格式见附件）</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tabs>
                <w:tab w:val="left" w:pos="612"/>
              </w:tabs>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tabs>
                <w:tab w:val="left" w:pos="612"/>
              </w:tabs>
              <w:spacing w:line="380" w:lineRule="exact"/>
              <w:rPr>
                <w:rFonts w:asciiTheme="minorEastAsia" w:eastAsiaTheme="minorEastAsia" w:hAnsiTheme="minorEastAsia"/>
                <w:szCs w:val="21"/>
              </w:rPr>
            </w:pPr>
            <w:r>
              <w:rPr>
                <w:rFonts w:asciiTheme="minorEastAsia" w:eastAsiaTheme="minorEastAsia" w:hAnsiTheme="minorEastAsia" w:hint="eastAsia"/>
                <w:szCs w:val="21"/>
              </w:rPr>
              <w:t>2.</w:t>
            </w:r>
            <w:r w:rsidR="00930DB0">
              <w:rPr>
                <w:rFonts w:asciiTheme="minorEastAsia" w:eastAsiaTheme="minorEastAsia" w:hAnsiTheme="minorEastAsia" w:cs="宋体"/>
                <w:szCs w:val="21"/>
                <w:shd w:val="clear" w:color="auto" w:fill="FFFFFF"/>
              </w:rPr>
              <w:t>《</w:t>
            </w:r>
            <w:r w:rsidR="00930DB0">
              <w:rPr>
                <w:rFonts w:asciiTheme="minorEastAsia" w:eastAsiaTheme="minorEastAsia" w:hAnsiTheme="minorEastAsia" w:hint="eastAsia"/>
                <w:szCs w:val="21"/>
              </w:rPr>
              <w:t>法定代表人</w:t>
            </w:r>
            <w:r w:rsidR="006F5F5C">
              <w:rPr>
                <w:rFonts w:ascii="宋体" w:hAnsi="宋体" w:hint="eastAsia"/>
                <w:spacing w:val="-4"/>
                <w:szCs w:val="21"/>
              </w:rPr>
              <w:t>/负责人</w:t>
            </w:r>
            <w:r w:rsidR="00930DB0">
              <w:rPr>
                <w:rFonts w:asciiTheme="minorEastAsia" w:eastAsiaTheme="minorEastAsia" w:hAnsiTheme="minorEastAsia" w:hint="eastAsia"/>
                <w:szCs w:val="21"/>
              </w:rPr>
              <w:t>身份证明书</w:t>
            </w:r>
            <w:r w:rsidR="00930DB0">
              <w:rPr>
                <w:rFonts w:asciiTheme="minorEastAsia" w:eastAsiaTheme="minorEastAsia" w:hAnsiTheme="minorEastAsia" w:cs="宋体"/>
                <w:szCs w:val="21"/>
                <w:shd w:val="clear" w:color="auto" w:fill="FFFFFF"/>
              </w:rPr>
              <w:t>》</w:t>
            </w:r>
            <w:r w:rsidR="00930DB0">
              <w:rPr>
                <w:rFonts w:asciiTheme="minorEastAsia" w:eastAsiaTheme="minorEastAsia" w:hAnsiTheme="minorEastAsia" w:hint="eastAsia"/>
                <w:szCs w:val="21"/>
              </w:rPr>
              <w:t>已提交的；（格式见附件）</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tabs>
                <w:tab w:val="left" w:pos="612"/>
              </w:tabs>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投标文件按招标文件要求签署、盖章的；</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tabs>
                <w:tab w:val="left" w:pos="612"/>
              </w:tabs>
              <w:spacing w:line="380" w:lineRule="exact"/>
              <w:rPr>
                <w:rFonts w:asciiTheme="minorEastAsia" w:eastAsiaTheme="minorEastAsia" w:hAnsiTheme="minorEastAsia"/>
                <w:szCs w:val="21"/>
              </w:rPr>
            </w:pPr>
            <w:r>
              <w:rPr>
                <w:rFonts w:asciiTheme="minorEastAsia" w:eastAsiaTheme="minorEastAsia" w:hAnsiTheme="minorEastAsia" w:cs="宋体" w:hint="eastAsia"/>
                <w:szCs w:val="21"/>
                <w:shd w:val="clear" w:color="auto" w:fill="FFFFFF"/>
              </w:rPr>
              <w:t>4.</w:t>
            </w:r>
            <w:r>
              <w:rPr>
                <w:rFonts w:asciiTheme="minorEastAsia" w:eastAsiaTheme="minorEastAsia" w:hAnsiTheme="minorEastAsia" w:cs="宋体"/>
                <w:szCs w:val="21"/>
                <w:shd w:val="clear" w:color="auto" w:fill="FFFFFF"/>
              </w:rPr>
              <w:t>具备招标文件中规定的资格要求的</w:t>
            </w:r>
            <w:r>
              <w:rPr>
                <w:rFonts w:asciiTheme="minorEastAsia" w:eastAsiaTheme="minorEastAsia" w:hAnsiTheme="minorEastAsia" w:hint="eastAsia"/>
                <w:szCs w:val="21"/>
              </w:rPr>
              <w:t>；</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tabs>
                <w:tab w:val="left" w:pos="612"/>
              </w:tabs>
              <w:spacing w:line="380" w:lineRule="exact"/>
              <w:jc w:val="center"/>
              <w:rPr>
                <w:rFonts w:asciiTheme="minorEastAsia" w:eastAsiaTheme="minorEastAsia" w:hAnsiTheme="minorEastAsia" w:cs="宋体"/>
                <w:szCs w:val="21"/>
                <w:shd w:val="clear" w:color="auto" w:fill="FFFFFF"/>
              </w:rPr>
            </w:pPr>
            <w:r>
              <w:rPr>
                <w:rFonts w:ascii="宋体" w:hAnsi="宋体" w:cs="宋体" w:hint="eastAsia"/>
                <w:szCs w:val="21"/>
              </w:rPr>
              <w:t>□不通过</w:t>
            </w:r>
          </w:p>
        </w:tc>
        <w:tc>
          <w:tcPr>
            <w:tcW w:w="1241" w:type="dxa"/>
            <w:vAlign w:val="center"/>
          </w:tcPr>
          <w:p w:rsidR="00E874EC" w:rsidRDefault="009622B3"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5.不存在投标有效期不足的；</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cs="宋体"/>
                <w:szCs w:val="21"/>
                <w:shd w:val="clear" w:color="auto" w:fill="FFFFFF"/>
              </w:rPr>
              <w:t>授权代表</w:t>
            </w:r>
            <w:r>
              <w:rPr>
                <w:rFonts w:asciiTheme="minorEastAsia" w:eastAsiaTheme="minorEastAsia" w:hAnsiTheme="minorEastAsia" w:cs="宋体" w:hint="eastAsia"/>
                <w:szCs w:val="21"/>
                <w:shd w:val="clear" w:color="auto" w:fill="FFFFFF"/>
              </w:rPr>
              <w:t>有</w:t>
            </w:r>
            <w:r>
              <w:rPr>
                <w:rFonts w:asciiTheme="minorEastAsia" w:eastAsiaTheme="minorEastAsia" w:hAnsiTheme="minorEastAsia" w:cs="宋体"/>
                <w:szCs w:val="21"/>
                <w:shd w:val="clear" w:color="auto" w:fill="FFFFFF"/>
              </w:rPr>
              <w:t>《法定代表人</w:t>
            </w:r>
            <w:r w:rsidR="00476A8D" w:rsidRPr="00476A8D">
              <w:rPr>
                <w:rFonts w:asciiTheme="minorEastAsia" w:eastAsiaTheme="minorEastAsia" w:hAnsiTheme="minorEastAsia" w:cs="宋体" w:hint="eastAsia"/>
                <w:szCs w:val="21"/>
                <w:shd w:val="clear" w:color="auto" w:fill="FFFFFF"/>
              </w:rPr>
              <w:t>／负责人</w:t>
            </w:r>
            <w:r>
              <w:rPr>
                <w:rFonts w:asciiTheme="minorEastAsia" w:eastAsiaTheme="minorEastAsia" w:hAnsiTheme="minorEastAsia" w:cs="宋体"/>
                <w:szCs w:val="21"/>
                <w:shd w:val="clear" w:color="auto" w:fill="FFFFFF"/>
              </w:rPr>
              <w:t>授权委托书》的；</w:t>
            </w:r>
            <w:r w:rsidR="00930DB0">
              <w:rPr>
                <w:rFonts w:asciiTheme="minorEastAsia" w:eastAsiaTheme="minorEastAsia" w:hAnsiTheme="minorEastAsia" w:hint="eastAsia"/>
                <w:szCs w:val="21"/>
              </w:rPr>
              <w:t>（格式见附件）</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7.</w:t>
            </w:r>
            <w:r>
              <w:rPr>
                <w:rFonts w:asciiTheme="minorEastAsia" w:eastAsiaTheme="minorEastAsia" w:hAnsiTheme="minorEastAsia"/>
                <w:szCs w:val="21"/>
              </w:rPr>
              <w:t>投标文件不含有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8.不存在</w:t>
            </w:r>
            <w:r>
              <w:rPr>
                <w:rFonts w:asciiTheme="minorEastAsia" w:eastAsiaTheme="minorEastAsia" w:hAnsiTheme="minorEastAsia"/>
                <w:szCs w:val="21"/>
              </w:rPr>
              <w:t>提供虚假材料投标的；</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9.与招标文件无重大偏离、满足带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10.</w:t>
            </w:r>
            <w:r>
              <w:rPr>
                <w:rFonts w:asciiTheme="minorEastAsia" w:eastAsiaTheme="minorEastAsia" w:hAnsiTheme="minorEastAsia"/>
                <w:szCs w:val="21"/>
              </w:rPr>
              <w:t>投标</w:t>
            </w:r>
            <w:r>
              <w:rPr>
                <w:rFonts w:asciiTheme="minorEastAsia" w:eastAsiaTheme="minorEastAsia" w:hAnsiTheme="minorEastAsia" w:hint="eastAsia"/>
                <w:szCs w:val="21"/>
              </w:rPr>
              <w:t>技术</w:t>
            </w:r>
            <w:r>
              <w:rPr>
                <w:rFonts w:asciiTheme="minorEastAsia" w:eastAsiaTheme="minorEastAsia" w:hAnsiTheme="minorEastAsia"/>
                <w:szCs w:val="21"/>
              </w:rPr>
              <w:t>方案明确，不存在一个或一个以上备选（替代）投标方案的；</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11.属国家实行经营/制造许可证、注册证、行业准入证、强制认证的，提供相关证书；</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12.技术商务文件中未出现投标报价内容的；</w:t>
            </w:r>
          </w:p>
        </w:tc>
        <w:tc>
          <w:tcPr>
            <w:tcW w:w="1276" w:type="dxa"/>
            <w:vAlign w:val="center"/>
          </w:tcPr>
          <w:p w:rsidR="00E874EC" w:rsidRDefault="009622B3" w:rsidP="00F123CD">
            <w:pPr>
              <w:adjustRightInd w:val="0"/>
              <w:snapToGrid w:val="0"/>
              <w:spacing w:line="380" w:lineRule="exact"/>
              <w:ind w:firstLineChars="150" w:firstLine="315"/>
              <w:jc w:val="center"/>
              <w:rPr>
                <w:rFonts w:ascii="宋体" w:hAnsi="宋体" w:cs="宋体"/>
                <w:szCs w:val="21"/>
              </w:rPr>
            </w:pPr>
            <w:r>
              <w:rPr>
                <w:rFonts w:ascii="宋体" w:hAnsi="宋体" w:cs="宋体" w:hint="eastAsia"/>
                <w:szCs w:val="21"/>
              </w:rPr>
              <w:t>□通过</w:t>
            </w:r>
          </w:p>
          <w:p w:rsidR="00E874EC" w:rsidRDefault="009622B3"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13.投标人未被视为串通投标的；</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14.不存在</w:t>
            </w:r>
            <w:r>
              <w:rPr>
                <w:rFonts w:asciiTheme="minorEastAsia" w:eastAsiaTheme="minorEastAsia" w:hAnsiTheme="minorEastAsia" w:cs="Cambria Math"/>
                <w:szCs w:val="21"/>
              </w:rPr>
              <w:t>仅提交备份投标文件的；</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E874EC" w:rsidTr="00B94093">
        <w:trPr>
          <w:jc w:val="center"/>
        </w:trPr>
        <w:tc>
          <w:tcPr>
            <w:tcW w:w="1272" w:type="dxa"/>
            <w:vMerge/>
            <w:vAlign w:val="center"/>
          </w:tcPr>
          <w:p w:rsidR="00E874EC" w:rsidRDefault="00E874EC" w:rsidP="00F123CD">
            <w:pPr>
              <w:spacing w:line="380" w:lineRule="exact"/>
              <w:jc w:val="center"/>
              <w:rPr>
                <w:rFonts w:asciiTheme="minorEastAsia" w:eastAsiaTheme="minorEastAsia" w:hAnsiTheme="minorEastAsia"/>
                <w:szCs w:val="21"/>
              </w:rPr>
            </w:pPr>
          </w:p>
        </w:tc>
        <w:tc>
          <w:tcPr>
            <w:tcW w:w="5407" w:type="dxa"/>
            <w:vAlign w:val="center"/>
          </w:tcPr>
          <w:p w:rsidR="00E874EC" w:rsidRDefault="009622B3"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15.不存在法律、法规和招标文件规定的其他无效情形。</w:t>
            </w:r>
          </w:p>
        </w:tc>
        <w:tc>
          <w:tcPr>
            <w:tcW w:w="1276" w:type="dxa"/>
            <w:vAlign w:val="center"/>
          </w:tcPr>
          <w:p w:rsidR="00E874EC" w:rsidRDefault="009622B3"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E874EC" w:rsidRDefault="009622B3"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E874EC" w:rsidRDefault="009622B3" w:rsidP="00F123CD">
            <w:pPr>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143924" w:rsidTr="00B94093">
        <w:trPr>
          <w:jc w:val="center"/>
        </w:trPr>
        <w:tc>
          <w:tcPr>
            <w:tcW w:w="1272" w:type="dxa"/>
            <w:vMerge w:val="restart"/>
            <w:vAlign w:val="center"/>
          </w:tcPr>
          <w:p w:rsidR="00143924" w:rsidRPr="00626CFF" w:rsidRDefault="00143924" w:rsidP="00F123CD">
            <w:pPr>
              <w:spacing w:line="380" w:lineRule="exact"/>
              <w:jc w:val="center"/>
              <w:rPr>
                <w:rFonts w:asciiTheme="minorEastAsia" w:eastAsiaTheme="minorEastAsia" w:hAnsiTheme="minorEastAsia"/>
                <w:szCs w:val="21"/>
              </w:rPr>
            </w:pPr>
            <w:r w:rsidRPr="00626CFF">
              <w:rPr>
                <w:rFonts w:asciiTheme="minorEastAsia" w:eastAsiaTheme="minorEastAsia" w:hAnsiTheme="minorEastAsia"/>
                <w:szCs w:val="21"/>
              </w:rPr>
              <w:t>商务资信</w:t>
            </w:r>
          </w:p>
        </w:tc>
        <w:tc>
          <w:tcPr>
            <w:tcW w:w="5407" w:type="dxa"/>
            <w:vAlign w:val="center"/>
          </w:tcPr>
          <w:p w:rsidR="00143924" w:rsidRPr="003A164E" w:rsidRDefault="00143924" w:rsidP="00F123CD">
            <w:pPr>
              <w:spacing w:line="380" w:lineRule="exact"/>
              <w:rPr>
                <w:rFonts w:asciiTheme="minorEastAsia" w:eastAsiaTheme="minorEastAsia" w:hAnsiTheme="minorEastAsia"/>
                <w:szCs w:val="21"/>
              </w:rPr>
            </w:pPr>
            <w:r w:rsidRPr="003A164E">
              <w:rPr>
                <w:rFonts w:asciiTheme="minorEastAsia" w:eastAsiaTheme="minorEastAsia" w:hAnsiTheme="minorEastAsia" w:hint="eastAsia"/>
                <w:szCs w:val="21"/>
              </w:rPr>
              <w:t>1.营业执照副本复印件、组织机构代码证复印件（如果已经换取证照合一的，可仅提供合一后的营业执照副本）</w:t>
            </w:r>
            <w:r w:rsidR="001E6BA9">
              <w:rPr>
                <w:rFonts w:asciiTheme="minorEastAsia" w:eastAsiaTheme="minorEastAsia" w:hAnsiTheme="minorEastAsia" w:hint="eastAsia"/>
                <w:szCs w:val="21"/>
              </w:rPr>
              <w:t>。</w:t>
            </w:r>
          </w:p>
        </w:tc>
        <w:tc>
          <w:tcPr>
            <w:tcW w:w="1276" w:type="dxa"/>
            <w:vAlign w:val="center"/>
          </w:tcPr>
          <w:p w:rsidR="00143924" w:rsidRPr="00626CFF" w:rsidRDefault="00143924" w:rsidP="00F123CD">
            <w:pPr>
              <w:adjustRightInd w:val="0"/>
              <w:snapToGrid w:val="0"/>
              <w:spacing w:line="380" w:lineRule="exact"/>
              <w:jc w:val="center"/>
              <w:rPr>
                <w:rFonts w:ascii="宋体" w:hAnsi="宋体" w:cs="宋体"/>
                <w:szCs w:val="21"/>
              </w:rPr>
            </w:pPr>
            <w:r w:rsidRPr="00626CFF">
              <w:rPr>
                <w:rFonts w:ascii="宋体" w:hAnsi="宋体" w:cs="宋体" w:hint="eastAsia"/>
                <w:szCs w:val="21"/>
              </w:rPr>
              <w:t>□通过</w:t>
            </w:r>
          </w:p>
          <w:p w:rsidR="00143924" w:rsidRPr="00626CFF" w:rsidRDefault="00143924" w:rsidP="00F123CD">
            <w:pPr>
              <w:spacing w:line="380" w:lineRule="exact"/>
              <w:jc w:val="center"/>
              <w:rPr>
                <w:rFonts w:asciiTheme="minorEastAsia" w:eastAsiaTheme="minorEastAsia" w:hAnsiTheme="minorEastAsia"/>
                <w:szCs w:val="21"/>
              </w:rPr>
            </w:pPr>
            <w:r w:rsidRPr="00626CFF">
              <w:rPr>
                <w:rFonts w:ascii="宋体" w:hAnsi="宋体" w:cs="宋体" w:hint="eastAsia"/>
                <w:szCs w:val="21"/>
              </w:rPr>
              <w:t>□不通过</w:t>
            </w:r>
          </w:p>
        </w:tc>
        <w:tc>
          <w:tcPr>
            <w:tcW w:w="1241" w:type="dxa"/>
            <w:vAlign w:val="center"/>
          </w:tcPr>
          <w:p w:rsidR="00143924" w:rsidRPr="00626CFF" w:rsidRDefault="00143924" w:rsidP="00F123CD">
            <w:pPr>
              <w:tabs>
                <w:tab w:val="left" w:pos="612"/>
              </w:tabs>
              <w:spacing w:line="380" w:lineRule="exact"/>
              <w:jc w:val="center"/>
              <w:rPr>
                <w:rFonts w:asciiTheme="minorEastAsia" w:eastAsiaTheme="minorEastAsia" w:hAnsiTheme="minorEastAsia"/>
                <w:szCs w:val="21"/>
              </w:rPr>
            </w:pPr>
            <w:r w:rsidRPr="00626CFF">
              <w:rPr>
                <w:rFonts w:asciiTheme="minorEastAsia" w:eastAsiaTheme="minorEastAsia" w:hAnsiTheme="minorEastAsia" w:hint="eastAsia"/>
                <w:szCs w:val="21"/>
              </w:rPr>
              <w:t>第（）页</w:t>
            </w:r>
          </w:p>
        </w:tc>
      </w:tr>
      <w:tr w:rsidR="00143924" w:rsidTr="00B94093">
        <w:trPr>
          <w:jc w:val="center"/>
        </w:trPr>
        <w:tc>
          <w:tcPr>
            <w:tcW w:w="1272" w:type="dxa"/>
            <w:vMerge/>
            <w:vAlign w:val="center"/>
          </w:tcPr>
          <w:p w:rsidR="00143924" w:rsidRPr="00626CFF" w:rsidRDefault="00143924" w:rsidP="00F123CD">
            <w:pPr>
              <w:spacing w:line="380" w:lineRule="exact"/>
              <w:jc w:val="center"/>
              <w:rPr>
                <w:rFonts w:asciiTheme="minorEastAsia" w:eastAsiaTheme="minorEastAsia" w:hAnsiTheme="minorEastAsia"/>
                <w:szCs w:val="21"/>
              </w:rPr>
            </w:pPr>
          </w:p>
        </w:tc>
        <w:tc>
          <w:tcPr>
            <w:tcW w:w="5407" w:type="dxa"/>
            <w:vAlign w:val="center"/>
          </w:tcPr>
          <w:p w:rsidR="00F123CD" w:rsidRPr="00F40EE7" w:rsidRDefault="00143924" w:rsidP="00F123CD">
            <w:pPr>
              <w:spacing w:line="380" w:lineRule="exact"/>
              <w:rPr>
                <w:rFonts w:ascii="宋体" w:hAnsi="宋体"/>
                <w:szCs w:val="21"/>
              </w:rPr>
            </w:pPr>
            <w:r w:rsidRPr="00914E9F">
              <w:rPr>
                <w:rFonts w:asciiTheme="minorEastAsia" w:eastAsiaTheme="minorEastAsia" w:hAnsiTheme="minorEastAsia" w:hint="eastAsia"/>
                <w:szCs w:val="21"/>
              </w:rPr>
              <w:t>2.</w:t>
            </w:r>
            <w:r w:rsidR="00F123CD" w:rsidRPr="00F40EE7">
              <w:rPr>
                <w:rFonts w:ascii="宋体" w:hAnsi="宋体" w:hint="eastAsia"/>
                <w:szCs w:val="21"/>
              </w:rPr>
              <w:t>交货期：合同签订后，接采购人书面通知后3个月内。安装工期：60天。</w:t>
            </w:r>
          </w:p>
          <w:p w:rsidR="00143924" w:rsidRPr="003A164E" w:rsidRDefault="00F123CD" w:rsidP="00F123CD">
            <w:pPr>
              <w:spacing w:line="380" w:lineRule="exact"/>
              <w:rPr>
                <w:rFonts w:asciiTheme="minorEastAsia" w:eastAsiaTheme="minorEastAsia" w:hAnsiTheme="minorEastAsia"/>
                <w:szCs w:val="21"/>
              </w:rPr>
            </w:pPr>
            <w:r w:rsidRPr="00F40EE7">
              <w:rPr>
                <w:rFonts w:ascii="宋体" w:hAnsi="宋体" w:hint="eastAsia"/>
                <w:szCs w:val="21"/>
              </w:rPr>
              <w:t>交货地点：项目工地</w:t>
            </w:r>
          </w:p>
        </w:tc>
        <w:tc>
          <w:tcPr>
            <w:tcW w:w="1276" w:type="dxa"/>
            <w:vAlign w:val="center"/>
          </w:tcPr>
          <w:p w:rsidR="00143924" w:rsidRPr="00626CFF" w:rsidRDefault="00143924" w:rsidP="00F123CD">
            <w:pPr>
              <w:adjustRightInd w:val="0"/>
              <w:snapToGrid w:val="0"/>
              <w:spacing w:line="380" w:lineRule="exact"/>
              <w:jc w:val="center"/>
              <w:rPr>
                <w:rFonts w:ascii="宋体" w:hAnsi="宋体" w:cs="宋体"/>
                <w:szCs w:val="21"/>
              </w:rPr>
            </w:pPr>
            <w:r w:rsidRPr="00626CFF">
              <w:rPr>
                <w:rFonts w:ascii="宋体" w:hAnsi="宋体" w:cs="宋体" w:hint="eastAsia"/>
                <w:szCs w:val="21"/>
              </w:rPr>
              <w:t>□通过</w:t>
            </w:r>
          </w:p>
          <w:p w:rsidR="00143924" w:rsidRPr="00626CFF" w:rsidRDefault="00143924" w:rsidP="00F123CD">
            <w:pPr>
              <w:spacing w:line="380" w:lineRule="exact"/>
              <w:jc w:val="center"/>
              <w:rPr>
                <w:rFonts w:asciiTheme="minorEastAsia" w:eastAsiaTheme="minorEastAsia" w:hAnsiTheme="minorEastAsia"/>
                <w:szCs w:val="21"/>
              </w:rPr>
            </w:pPr>
            <w:r w:rsidRPr="00626CFF">
              <w:rPr>
                <w:rFonts w:ascii="宋体" w:hAnsi="宋体" w:cs="宋体" w:hint="eastAsia"/>
                <w:szCs w:val="21"/>
              </w:rPr>
              <w:t>□不通过</w:t>
            </w:r>
          </w:p>
        </w:tc>
        <w:tc>
          <w:tcPr>
            <w:tcW w:w="1241" w:type="dxa"/>
            <w:vAlign w:val="center"/>
          </w:tcPr>
          <w:p w:rsidR="00143924" w:rsidRPr="00626CFF" w:rsidRDefault="00143924" w:rsidP="00F123CD">
            <w:pPr>
              <w:tabs>
                <w:tab w:val="left" w:pos="612"/>
              </w:tabs>
              <w:spacing w:line="380" w:lineRule="exact"/>
              <w:jc w:val="center"/>
              <w:rPr>
                <w:rFonts w:asciiTheme="minorEastAsia" w:eastAsiaTheme="minorEastAsia" w:hAnsiTheme="minorEastAsia"/>
                <w:szCs w:val="21"/>
              </w:rPr>
            </w:pPr>
            <w:r w:rsidRPr="00626CFF">
              <w:rPr>
                <w:rFonts w:asciiTheme="minorEastAsia" w:eastAsiaTheme="minorEastAsia" w:hAnsiTheme="minorEastAsia" w:hint="eastAsia"/>
                <w:szCs w:val="21"/>
              </w:rPr>
              <w:t>第（）页</w:t>
            </w:r>
          </w:p>
        </w:tc>
      </w:tr>
      <w:tr w:rsidR="00971BB5" w:rsidTr="00B94093">
        <w:trPr>
          <w:jc w:val="center"/>
        </w:trPr>
        <w:tc>
          <w:tcPr>
            <w:tcW w:w="1272" w:type="dxa"/>
            <w:vMerge w:val="restart"/>
            <w:vAlign w:val="center"/>
          </w:tcPr>
          <w:p w:rsidR="00971BB5" w:rsidRDefault="00971BB5" w:rsidP="00F123CD">
            <w:pPr>
              <w:spacing w:line="380" w:lineRule="exact"/>
              <w:jc w:val="center"/>
              <w:rPr>
                <w:rFonts w:asciiTheme="minorEastAsia" w:eastAsiaTheme="minorEastAsia" w:hAnsiTheme="minorEastAsia"/>
                <w:szCs w:val="21"/>
              </w:rPr>
            </w:pPr>
            <w:r>
              <w:rPr>
                <w:rFonts w:asciiTheme="minorEastAsia" w:eastAsiaTheme="minorEastAsia" w:hAnsiTheme="minorEastAsia"/>
                <w:szCs w:val="21"/>
              </w:rPr>
              <w:t>报价</w:t>
            </w:r>
          </w:p>
        </w:tc>
        <w:tc>
          <w:tcPr>
            <w:tcW w:w="5407" w:type="dxa"/>
            <w:vAlign w:val="center"/>
          </w:tcPr>
          <w:p w:rsidR="00971BB5" w:rsidRDefault="00971BB5"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投标文件按招标文件要求签署、盖章的；</w:t>
            </w:r>
          </w:p>
        </w:tc>
        <w:tc>
          <w:tcPr>
            <w:tcW w:w="1276" w:type="dxa"/>
            <w:vAlign w:val="center"/>
          </w:tcPr>
          <w:p w:rsidR="00971BB5" w:rsidRDefault="00971BB5"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971BB5" w:rsidRDefault="00971BB5" w:rsidP="00F123CD">
            <w:pPr>
              <w:adjustRightInd w:val="0"/>
              <w:snapToGrid w:val="0"/>
              <w:spacing w:line="380" w:lineRule="exact"/>
              <w:jc w:val="center"/>
              <w:rPr>
                <w:rFonts w:ascii="宋体" w:hAnsi="宋体" w:cs="宋体"/>
                <w:szCs w:val="21"/>
              </w:rPr>
            </w:pPr>
            <w:r>
              <w:rPr>
                <w:rFonts w:ascii="宋体" w:hAnsi="宋体" w:cs="宋体" w:hint="eastAsia"/>
                <w:szCs w:val="21"/>
              </w:rPr>
              <w:t>□不通过</w:t>
            </w:r>
          </w:p>
        </w:tc>
        <w:tc>
          <w:tcPr>
            <w:tcW w:w="1241" w:type="dxa"/>
            <w:vAlign w:val="center"/>
          </w:tcPr>
          <w:p w:rsidR="00971BB5" w:rsidRDefault="00971BB5" w:rsidP="00F123CD">
            <w:pPr>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971BB5" w:rsidTr="00B94093">
        <w:trPr>
          <w:jc w:val="center"/>
        </w:trPr>
        <w:tc>
          <w:tcPr>
            <w:tcW w:w="1272" w:type="dxa"/>
            <w:vMerge/>
            <w:vAlign w:val="center"/>
          </w:tcPr>
          <w:p w:rsidR="00971BB5" w:rsidRDefault="00971BB5" w:rsidP="00F123CD">
            <w:pPr>
              <w:spacing w:line="380" w:lineRule="exact"/>
              <w:jc w:val="center"/>
              <w:rPr>
                <w:rFonts w:asciiTheme="minorEastAsia" w:eastAsiaTheme="minorEastAsia" w:hAnsiTheme="minorEastAsia"/>
                <w:szCs w:val="21"/>
              </w:rPr>
            </w:pPr>
          </w:p>
        </w:tc>
        <w:tc>
          <w:tcPr>
            <w:tcW w:w="5407" w:type="dxa"/>
            <w:vAlign w:val="center"/>
          </w:tcPr>
          <w:p w:rsidR="00971BB5" w:rsidRDefault="00971BB5"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投标文件不含有</w:t>
            </w:r>
            <w:r>
              <w:rPr>
                <w:rFonts w:asciiTheme="minorEastAsia" w:eastAsiaTheme="minorEastAsia" w:hAnsiTheme="minorEastAsia" w:hint="eastAsia"/>
                <w:szCs w:val="21"/>
              </w:rPr>
              <w:t>采购人</w:t>
            </w:r>
            <w:r>
              <w:rPr>
                <w:rFonts w:asciiTheme="minorEastAsia" w:eastAsiaTheme="minorEastAsia" w:hAnsiTheme="minorEastAsia"/>
                <w:szCs w:val="21"/>
              </w:rPr>
              <w:t>不能接受的附加条件的；</w:t>
            </w:r>
          </w:p>
        </w:tc>
        <w:tc>
          <w:tcPr>
            <w:tcW w:w="1276" w:type="dxa"/>
            <w:vAlign w:val="center"/>
          </w:tcPr>
          <w:p w:rsidR="00971BB5" w:rsidRDefault="00971BB5"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971BB5" w:rsidRDefault="00971BB5"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971BB5" w:rsidRDefault="00971BB5"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971BB5" w:rsidTr="00B94093">
        <w:trPr>
          <w:jc w:val="center"/>
        </w:trPr>
        <w:tc>
          <w:tcPr>
            <w:tcW w:w="1272" w:type="dxa"/>
            <w:vMerge/>
            <w:vAlign w:val="center"/>
          </w:tcPr>
          <w:p w:rsidR="00971BB5" w:rsidRDefault="00971BB5" w:rsidP="00F123CD">
            <w:pPr>
              <w:spacing w:line="380" w:lineRule="exact"/>
              <w:jc w:val="center"/>
              <w:rPr>
                <w:rFonts w:asciiTheme="minorEastAsia" w:eastAsiaTheme="minorEastAsia" w:hAnsiTheme="minorEastAsia"/>
                <w:szCs w:val="21"/>
              </w:rPr>
            </w:pPr>
          </w:p>
        </w:tc>
        <w:tc>
          <w:tcPr>
            <w:tcW w:w="5407" w:type="dxa"/>
            <w:vAlign w:val="center"/>
          </w:tcPr>
          <w:p w:rsidR="00971BB5" w:rsidRDefault="00971BB5"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3.不存在</w:t>
            </w:r>
            <w:r>
              <w:rPr>
                <w:rFonts w:asciiTheme="minorEastAsia" w:eastAsiaTheme="minorEastAsia" w:hAnsiTheme="minorEastAsia"/>
                <w:szCs w:val="21"/>
              </w:rPr>
              <w:t>提供虚假材料投标的；</w:t>
            </w:r>
          </w:p>
        </w:tc>
        <w:tc>
          <w:tcPr>
            <w:tcW w:w="1276" w:type="dxa"/>
            <w:vAlign w:val="center"/>
          </w:tcPr>
          <w:p w:rsidR="00971BB5" w:rsidRDefault="00971BB5"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971BB5" w:rsidRDefault="00971BB5"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971BB5" w:rsidRDefault="00971BB5"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971BB5" w:rsidTr="00B94093">
        <w:trPr>
          <w:jc w:val="center"/>
        </w:trPr>
        <w:tc>
          <w:tcPr>
            <w:tcW w:w="1272" w:type="dxa"/>
            <w:vMerge/>
            <w:vAlign w:val="center"/>
          </w:tcPr>
          <w:p w:rsidR="00971BB5" w:rsidRDefault="00971BB5" w:rsidP="00F123CD">
            <w:pPr>
              <w:spacing w:line="380" w:lineRule="exact"/>
              <w:jc w:val="center"/>
              <w:rPr>
                <w:rFonts w:asciiTheme="minorEastAsia" w:eastAsiaTheme="minorEastAsia" w:hAnsiTheme="minorEastAsia"/>
                <w:szCs w:val="21"/>
              </w:rPr>
            </w:pPr>
          </w:p>
        </w:tc>
        <w:tc>
          <w:tcPr>
            <w:tcW w:w="5407" w:type="dxa"/>
            <w:vAlign w:val="center"/>
          </w:tcPr>
          <w:p w:rsidR="00971BB5" w:rsidRDefault="00971BB5"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4.与招标文件无重大偏离、满足带</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w:t>
            </w:r>
            <w:r>
              <w:rPr>
                <w:rFonts w:asciiTheme="minorEastAsia" w:eastAsiaTheme="minorEastAsia" w:hAnsiTheme="minorEastAsia" w:hint="eastAsia"/>
                <w:szCs w:val="21"/>
              </w:rPr>
              <w:t>号实质性指标的投标文件；</w:t>
            </w:r>
          </w:p>
        </w:tc>
        <w:tc>
          <w:tcPr>
            <w:tcW w:w="1276" w:type="dxa"/>
            <w:vAlign w:val="center"/>
          </w:tcPr>
          <w:p w:rsidR="00971BB5" w:rsidRDefault="00971BB5"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971BB5" w:rsidRDefault="00971BB5"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971BB5" w:rsidRDefault="00971BB5" w:rsidP="00F123CD">
            <w:pPr>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971BB5" w:rsidTr="00B94093">
        <w:trPr>
          <w:jc w:val="center"/>
        </w:trPr>
        <w:tc>
          <w:tcPr>
            <w:tcW w:w="1272" w:type="dxa"/>
            <w:vMerge/>
            <w:vAlign w:val="center"/>
          </w:tcPr>
          <w:p w:rsidR="00971BB5" w:rsidRDefault="00971BB5" w:rsidP="00F123CD">
            <w:pPr>
              <w:spacing w:line="380" w:lineRule="exact"/>
              <w:jc w:val="center"/>
              <w:rPr>
                <w:rFonts w:asciiTheme="minorEastAsia" w:eastAsiaTheme="minorEastAsia" w:hAnsiTheme="minorEastAsia"/>
                <w:szCs w:val="21"/>
              </w:rPr>
            </w:pPr>
          </w:p>
        </w:tc>
        <w:tc>
          <w:tcPr>
            <w:tcW w:w="5407" w:type="dxa"/>
            <w:vAlign w:val="center"/>
          </w:tcPr>
          <w:p w:rsidR="00971BB5" w:rsidRDefault="00971BB5"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采用人民币报价或者按照招标文件标明的币种报价的；</w:t>
            </w:r>
          </w:p>
        </w:tc>
        <w:tc>
          <w:tcPr>
            <w:tcW w:w="1276" w:type="dxa"/>
            <w:vAlign w:val="center"/>
          </w:tcPr>
          <w:p w:rsidR="00971BB5" w:rsidRDefault="00971BB5"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971BB5" w:rsidRDefault="00971BB5"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971BB5" w:rsidRDefault="00971BB5"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971BB5" w:rsidTr="00B94093">
        <w:trPr>
          <w:jc w:val="center"/>
        </w:trPr>
        <w:tc>
          <w:tcPr>
            <w:tcW w:w="1272" w:type="dxa"/>
            <w:vMerge/>
            <w:vAlign w:val="center"/>
          </w:tcPr>
          <w:p w:rsidR="00971BB5" w:rsidRDefault="00971BB5" w:rsidP="00F123CD">
            <w:pPr>
              <w:spacing w:line="380" w:lineRule="exact"/>
              <w:jc w:val="center"/>
              <w:rPr>
                <w:rFonts w:asciiTheme="minorEastAsia" w:eastAsiaTheme="minorEastAsia" w:hAnsiTheme="minorEastAsia"/>
                <w:szCs w:val="21"/>
              </w:rPr>
            </w:pPr>
          </w:p>
        </w:tc>
        <w:tc>
          <w:tcPr>
            <w:tcW w:w="5407" w:type="dxa"/>
            <w:vAlign w:val="center"/>
          </w:tcPr>
          <w:p w:rsidR="00971BB5" w:rsidRDefault="00971BB5"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6.报价不超过招标文件中规定的预算金额或者最高限价的；</w:t>
            </w:r>
          </w:p>
        </w:tc>
        <w:tc>
          <w:tcPr>
            <w:tcW w:w="1276" w:type="dxa"/>
            <w:vAlign w:val="center"/>
          </w:tcPr>
          <w:p w:rsidR="00971BB5" w:rsidRDefault="00971BB5"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971BB5" w:rsidRDefault="00971BB5"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971BB5" w:rsidRDefault="00971BB5"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971BB5" w:rsidTr="00B94093">
        <w:trPr>
          <w:jc w:val="center"/>
        </w:trPr>
        <w:tc>
          <w:tcPr>
            <w:tcW w:w="1272" w:type="dxa"/>
            <w:vMerge/>
            <w:vAlign w:val="center"/>
          </w:tcPr>
          <w:p w:rsidR="00971BB5" w:rsidRDefault="00971BB5" w:rsidP="00F123CD">
            <w:pPr>
              <w:spacing w:line="380" w:lineRule="exact"/>
              <w:jc w:val="center"/>
              <w:rPr>
                <w:rFonts w:asciiTheme="minorEastAsia" w:eastAsiaTheme="minorEastAsia" w:hAnsiTheme="minorEastAsia"/>
                <w:szCs w:val="21"/>
              </w:rPr>
            </w:pPr>
          </w:p>
        </w:tc>
        <w:tc>
          <w:tcPr>
            <w:tcW w:w="5407" w:type="dxa"/>
            <w:vAlign w:val="center"/>
          </w:tcPr>
          <w:p w:rsidR="00971BB5" w:rsidRDefault="00971BB5"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7.投标报价不具有选择性；</w:t>
            </w:r>
          </w:p>
        </w:tc>
        <w:tc>
          <w:tcPr>
            <w:tcW w:w="1276" w:type="dxa"/>
            <w:vAlign w:val="center"/>
          </w:tcPr>
          <w:p w:rsidR="00971BB5" w:rsidRDefault="00971BB5"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971BB5" w:rsidRDefault="00971BB5"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971BB5" w:rsidRDefault="00971BB5" w:rsidP="00F123CD">
            <w:pPr>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971BB5" w:rsidTr="00B94093">
        <w:trPr>
          <w:jc w:val="center"/>
        </w:trPr>
        <w:tc>
          <w:tcPr>
            <w:tcW w:w="1272" w:type="dxa"/>
            <w:vMerge/>
            <w:vAlign w:val="center"/>
          </w:tcPr>
          <w:p w:rsidR="00971BB5" w:rsidRDefault="00971BB5" w:rsidP="00F123CD">
            <w:pPr>
              <w:spacing w:line="380" w:lineRule="exact"/>
              <w:jc w:val="center"/>
              <w:rPr>
                <w:rFonts w:asciiTheme="minorEastAsia" w:eastAsiaTheme="minorEastAsia" w:hAnsiTheme="minorEastAsia"/>
                <w:szCs w:val="21"/>
              </w:rPr>
            </w:pPr>
          </w:p>
        </w:tc>
        <w:tc>
          <w:tcPr>
            <w:tcW w:w="5407" w:type="dxa"/>
            <w:vAlign w:val="center"/>
          </w:tcPr>
          <w:p w:rsidR="00971BB5" w:rsidRDefault="00971BB5"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评标委员会认为投标人的</w:t>
            </w:r>
            <w:r>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报价明显低于其他通过符合性审查投标人的报价，有可能影响产品质量或者不能诚信履约的，应当要求其在评标现场合理的时间内提供书面说明，必要时提交相关证明材料；投标人能证明其报价合理性的；</w:t>
            </w:r>
          </w:p>
        </w:tc>
        <w:tc>
          <w:tcPr>
            <w:tcW w:w="1276" w:type="dxa"/>
            <w:vAlign w:val="center"/>
          </w:tcPr>
          <w:p w:rsidR="00971BB5" w:rsidRDefault="00971BB5"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971BB5" w:rsidRDefault="00971BB5"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971BB5" w:rsidRDefault="00971BB5"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971BB5" w:rsidTr="00B94093">
        <w:trPr>
          <w:jc w:val="center"/>
        </w:trPr>
        <w:tc>
          <w:tcPr>
            <w:tcW w:w="1272" w:type="dxa"/>
            <w:vMerge/>
            <w:vAlign w:val="center"/>
          </w:tcPr>
          <w:p w:rsidR="00971BB5" w:rsidRDefault="00971BB5" w:rsidP="00F123CD">
            <w:pPr>
              <w:spacing w:line="380" w:lineRule="exact"/>
              <w:jc w:val="center"/>
              <w:rPr>
                <w:rFonts w:asciiTheme="minorEastAsia" w:eastAsiaTheme="minorEastAsia" w:hAnsiTheme="minorEastAsia"/>
                <w:szCs w:val="21"/>
              </w:rPr>
            </w:pPr>
          </w:p>
        </w:tc>
        <w:tc>
          <w:tcPr>
            <w:tcW w:w="5407" w:type="dxa"/>
            <w:vAlign w:val="center"/>
          </w:tcPr>
          <w:p w:rsidR="00971BB5" w:rsidRDefault="00971BB5"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9.投标人对根据修正原则修正后的报价确认的；</w:t>
            </w:r>
          </w:p>
        </w:tc>
        <w:tc>
          <w:tcPr>
            <w:tcW w:w="1276" w:type="dxa"/>
            <w:vAlign w:val="center"/>
          </w:tcPr>
          <w:p w:rsidR="00971BB5" w:rsidRDefault="00971BB5"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971BB5" w:rsidRDefault="00971BB5"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971BB5" w:rsidRDefault="00971BB5" w:rsidP="00F123CD">
            <w:pPr>
              <w:tabs>
                <w:tab w:val="left" w:pos="612"/>
              </w:tabs>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971BB5" w:rsidTr="00B94093">
        <w:trPr>
          <w:jc w:val="center"/>
        </w:trPr>
        <w:tc>
          <w:tcPr>
            <w:tcW w:w="1272" w:type="dxa"/>
            <w:vMerge/>
            <w:vAlign w:val="center"/>
          </w:tcPr>
          <w:p w:rsidR="00971BB5" w:rsidRDefault="00971BB5" w:rsidP="00F123CD">
            <w:pPr>
              <w:spacing w:line="380" w:lineRule="exact"/>
              <w:jc w:val="center"/>
              <w:rPr>
                <w:rFonts w:asciiTheme="minorEastAsia" w:eastAsiaTheme="minorEastAsia" w:hAnsiTheme="minorEastAsia"/>
                <w:szCs w:val="21"/>
              </w:rPr>
            </w:pPr>
          </w:p>
        </w:tc>
        <w:tc>
          <w:tcPr>
            <w:tcW w:w="5407" w:type="dxa"/>
            <w:vAlign w:val="center"/>
          </w:tcPr>
          <w:p w:rsidR="00971BB5" w:rsidRDefault="00971BB5"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10.投标人未被视为串通投标的；</w:t>
            </w:r>
          </w:p>
        </w:tc>
        <w:tc>
          <w:tcPr>
            <w:tcW w:w="1276" w:type="dxa"/>
            <w:vAlign w:val="center"/>
          </w:tcPr>
          <w:p w:rsidR="00971BB5" w:rsidRDefault="00971BB5"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971BB5" w:rsidRDefault="00971BB5"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971BB5" w:rsidRDefault="00971BB5" w:rsidP="00F123CD">
            <w:pPr>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971BB5" w:rsidTr="00B94093">
        <w:trPr>
          <w:jc w:val="center"/>
        </w:trPr>
        <w:tc>
          <w:tcPr>
            <w:tcW w:w="1272" w:type="dxa"/>
            <w:vMerge/>
            <w:vAlign w:val="center"/>
          </w:tcPr>
          <w:p w:rsidR="00971BB5" w:rsidRDefault="00971BB5" w:rsidP="00F123CD">
            <w:pPr>
              <w:spacing w:line="380" w:lineRule="exact"/>
              <w:jc w:val="center"/>
              <w:rPr>
                <w:rFonts w:asciiTheme="minorEastAsia" w:eastAsiaTheme="minorEastAsia" w:hAnsiTheme="minorEastAsia"/>
                <w:szCs w:val="21"/>
              </w:rPr>
            </w:pPr>
          </w:p>
        </w:tc>
        <w:tc>
          <w:tcPr>
            <w:tcW w:w="5407" w:type="dxa"/>
            <w:vAlign w:val="center"/>
          </w:tcPr>
          <w:p w:rsidR="00971BB5" w:rsidRDefault="00971BB5" w:rsidP="00F123CD">
            <w:pPr>
              <w:spacing w:line="380" w:lineRule="exact"/>
              <w:rPr>
                <w:rFonts w:asciiTheme="minorEastAsia" w:eastAsiaTheme="minorEastAsia" w:hAnsiTheme="minorEastAsia"/>
                <w:szCs w:val="21"/>
              </w:rPr>
            </w:pPr>
            <w:r>
              <w:rPr>
                <w:rFonts w:asciiTheme="minorEastAsia" w:eastAsiaTheme="minorEastAsia" w:hAnsiTheme="minorEastAsia" w:hint="eastAsia"/>
                <w:szCs w:val="21"/>
              </w:rPr>
              <w:t>11.不存在法律、法规和招标文件规定的其他无效情形。</w:t>
            </w:r>
          </w:p>
        </w:tc>
        <w:tc>
          <w:tcPr>
            <w:tcW w:w="1276" w:type="dxa"/>
            <w:vAlign w:val="center"/>
          </w:tcPr>
          <w:p w:rsidR="00971BB5" w:rsidRDefault="00971BB5" w:rsidP="00F123CD">
            <w:pPr>
              <w:adjustRightInd w:val="0"/>
              <w:snapToGrid w:val="0"/>
              <w:spacing w:line="380" w:lineRule="exact"/>
              <w:jc w:val="center"/>
              <w:rPr>
                <w:rFonts w:ascii="宋体" w:hAnsi="宋体" w:cs="宋体"/>
                <w:szCs w:val="21"/>
              </w:rPr>
            </w:pPr>
            <w:r>
              <w:rPr>
                <w:rFonts w:ascii="宋体" w:hAnsi="宋体" w:cs="宋体" w:hint="eastAsia"/>
                <w:szCs w:val="21"/>
              </w:rPr>
              <w:t>□通过</w:t>
            </w:r>
          </w:p>
          <w:p w:rsidR="00971BB5" w:rsidRDefault="00971BB5" w:rsidP="00F123CD">
            <w:pPr>
              <w:spacing w:line="380" w:lineRule="exact"/>
              <w:jc w:val="center"/>
              <w:rPr>
                <w:rFonts w:asciiTheme="minorEastAsia" w:eastAsiaTheme="minorEastAsia" w:hAnsiTheme="minorEastAsia"/>
                <w:szCs w:val="21"/>
              </w:rPr>
            </w:pPr>
            <w:r>
              <w:rPr>
                <w:rFonts w:ascii="宋体" w:hAnsi="宋体" w:cs="宋体" w:hint="eastAsia"/>
                <w:szCs w:val="21"/>
              </w:rPr>
              <w:t>□不通过</w:t>
            </w:r>
          </w:p>
        </w:tc>
        <w:tc>
          <w:tcPr>
            <w:tcW w:w="1241" w:type="dxa"/>
            <w:vAlign w:val="center"/>
          </w:tcPr>
          <w:p w:rsidR="00971BB5" w:rsidRDefault="00971BB5" w:rsidP="00F123CD">
            <w:pPr>
              <w:spacing w:line="38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bl>
    <w:p w:rsidR="00E874EC" w:rsidRDefault="009622B3">
      <w:pPr>
        <w:snapToGrid w:val="0"/>
        <w:spacing w:line="400" w:lineRule="exact"/>
        <w:outlineLvl w:val="1"/>
        <w:rPr>
          <w:rFonts w:ascii="宋体" w:hAnsi="宋体"/>
          <w:szCs w:val="21"/>
        </w:rPr>
      </w:pPr>
      <w:r>
        <w:rPr>
          <w:rFonts w:ascii="宋体" w:hAnsi="宋体" w:hint="eastAsia"/>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rsidR="004B478A" w:rsidRDefault="004B478A">
      <w:pPr>
        <w:snapToGrid w:val="0"/>
        <w:spacing w:line="400" w:lineRule="exact"/>
        <w:jc w:val="left"/>
        <w:rPr>
          <w:rFonts w:ascii="宋体" w:hAnsi="宋体"/>
          <w:szCs w:val="21"/>
        </w:rPr>
      </w:pPr>
    </w:p>
    <w:p w:rsidR="00DC508D" w:rsidRDefault="00DC508D">
      <w:pPr>
        <w:snapToGrid w:val="0"/>
        <w:spacing w:line="400" w:lineRule="exact"/>
        <w:jc w:val="left"/>
        <w:rPr>
          <w:rFonts w:ascii="宋体" w:hAnsi="宋体"/>
          <w:szCs w:val="21"/>
        </w:rPr>
      </w:pPr>
    </w:p>
    <w:p w:rsidR="00DC508D" w:rsidRDefault="00DC508D">
      <w:pPr>
        <w:snapToGrid w:val="0"/>
        <w:spacing w:line="400" w:lineRule="exact"/>
        <w:jc w:val="left"/>
        <w:rPr>
          <w:rFonts w:ascii="宋体" w:hAnsi="宋体"/>
          <w:szCs w:val="21"/>
        </w:rPr>
      </w:pPr>
    </w:p>
    <w:p w:rsidR="00DC508D" w:rsidRDefault="00DC508D">
      <w:pPr>
        <w:snapToGrid w:val="0"/>
        <w:spacing w:line="400" w:lineRule="exact"/>
        <w:jc w:val="left"/>
        <w:rPr>
          <w:rFonts w:ascii="宋体" w:hAnsi="宋体"/>
          <w:szCs w:val="21"/>
        </w:rPr>
      </w:pPr>
    </w:p>
    <w:p w:rsidR="00E874EC" w:rsidRDefault="009622B3">
      <w:pPr>
        <w:snapToGrid w:val="0"/>
        <w:spacing w:line="400" w:lineRule="exact"/>
        <w:jc w:val="left"/>
        <w:rPr>
          <w:rFonts w:ascii="宋体" w:hAnsi="宋体"/>
          <w:szCs w:val="21"/>
        </w:rPr>
      </w:pPr>
      <w:r>
        <w:rPr>
          <w:rFonts w:ascii="宋体" w:hAnsi="宋体" w:hint="eastAsia"/>
          <w:szCs w:val="21"/>
        </w:rPr>
        <w:lastRenderedPageBreak/>
        <w:t>（1）投标函格式</w:t>
      </w:r>
    </w:p>
    <w:p w:rsidR="00E874EC" w:rsidRDefault="00E874EC">
      <w:pPr>
        <w:pStyle w:val="af2"/>
        <w:snapToGrid w:val="0"/>
        <w:spacing w:line="400" w:lineRule="exact"/>
        <w:ind w:left="720" w:firstLineChars="0" w:firstLine="0"/>
        <w:jc w:val="left"/>
        <w:rPr>
          <w:rFonts w:ascii="宋体" w:hAnsi="宋体"/>
          <w:b/>
          <w:sz w:val="24"/>
        </w:rPr>
      </w:pPr>
    </w:p>
    <w:p w:rsidR="00E874EC" w:rsidRDefault="009622B3">
      <w:pPr>
        <w:snapToGrid w:val="0"/>
        <w:spacing w:line="400" w:lineRule="exact"/>
        <w:jc w:val="center"/>
        <w:rPr>
          <w:rFonts w:ascii="宋体" w:hAnsi="宋体"/>
          <w:b/>
          <w:sz w:val="24"/>
        </w:rPr>
      </w:pPr>
      <w:r>
        <w:rPr>
          <w:rFonts w:ascii="宋体" w:hAnsi="宋体" w:hint="eastAsia"/>
          <w:b/>
          <w:sz w:val="24"/>
        </w:rPr>
        <w:t>投</w:t>
      </w:r>
      <w:r>
        <w:rPr>
          <w:rFonts w:ascii="宋体" w:hAnsi="宋体"/>
          <w:b/>
          <w:sz w:val="24"/>
        </w:rPr>
        <w:t xml:space="preserve"> </w:t>
      </w:r>
      <w:r>
        <w:rPr>
          <w:rFonts w:ascii="宋体" w:hAnsi="宋体" w:hint="eastAsia"/>
          <w:b/>
          <w:sz w:val="24"/>
        </w:rPr>
        <w:t>标</w:t>
      </w:r>
      <w:r>
        <w:rPr>
          <w:rFonts w:ascii="宋体" w:hAnsi="宋体"/>
          <w:b/>
          <w:sz w:val="24"/>
        </w:rPr>
        <w:t xml:space="preserve"> </w:t>
      </w:r>
      <w:r>
        <w:rPr>
          <w:rFonts w:ascii="宋体" w:hAnsi="宋体" w:hint="eastAsia"/>
          <w:b/>
          <w:sz w:val="24"/>
        </w:rPr>
        <w:t>函</w:t>
      </w:r>
    </w:p>
    <w:p w:rsidR="00E874EC" w:rsidRDefault="00E874EC">
      <w:pPr>
        <w:snapToGrid w:val="0"/>
        <w:spacing w:line="400" w:lineRule="exact"/>
        <w:jc w:val="center"/>
        <w:rPr>
          <w:rFonts w:ascii="宋体" w:hAnsi="宋体"/>
          <w:szCs w:val="21"/>
        </w:rPr>
      </w:pPr>
    </w:p>
    <w:p w:rsidR="00E874EC" w:rsidRDefault="009622B3">
      <w:pPr>
        <w:snapToGrid w:val="0"/>
        <w:spacing w:line="400" w:lineRule="exact"/>
        <w:jc w:val="left"/>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（采购人、采购代理机构名称）：</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根据贵方为</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项目的招标公告（项目编号：</w:t>
      </w:r>
      <w:r>
        <w:rPr>
          <w:rFonts w:ascii="宋体" w:hAnsi="宋体" w:hint="eastAsia"/>
          <w:szCs w:val="21"/>
          <w:u w:val="single"/>
        </w:rPr>
        <w:t xml:space="preserve">           </w:t>
      </w:r>
      <w:r>
        <w:rPr>
          <w:rFonts w:ascii="宋体" w:hAnsi="宋体" w:hint="eastAsia"/>
          <w:szCs w:val="21"/>
        </w:rPr>
        <w:t>），签字代表</w:t>
      </w:r>
      <w:r>
        <w:rPr>
          <w:rFonts w:ascii="宋体" w:hAnsi="宋体" w:hint="eastAsia"/>
          <w:szCs w:val="21"/>
          <w:u w:val="single"/>
        </w:rPr>
        <w:t xml:space="preserve">              </w:t>
      </w:r>
      <w:r>
        <w:rPr>
          <w:rFonts w:ascii="宋体" w:hAnsi="宋体" w:hint="eastAsia"/>
          <w:szCs w:val="21"/>
        </w:rPr>
        <w:t>（全名）经正式授权并代表</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（供应商名称）提交投标文件。</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据此函，签字代表宣布同意如下：</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1</w:t>
      </w:r>
      <w:r>
        <w:rPr>
          <w:rFonts w:ascii="宋体" w:hAnsi="宋体" w:hint="eastAsia"/>
          <w:szCs w:val="21"/>
        </w:rPr>
        <w:t>.供应商已详细审查全部“招标文件”，包括修改文件（如有的话）以及全部参考资料和有关附件，已经了解我方对于招标文件、采购过程、采购结果有依法进行询问、质疑、投诉的权利及相关渠道和要求。</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2</w:t>
      </w:r>
      <w:r>
        <w:rPr>
          <w:rFonts w:ascii="宋体" w:hAnsi="宋体" w:hint="eastAsia"/>
          <w:szCs w:val="21"/>
        </w:rPr>
        <w:t>.供应商在投标之前已经与贵方进行了充分的沟通，完全理解并接受招标文件的各项规定和要求，对招标文件的合理性、合法性不再有异议。</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3</w:t>
      </w:r>
      <w:r>
        <w:rPr>
          <w:rFonts w:ascii="宋体" w:hAnsi="宋体" w:hint="eastAsia"/>
          <w:szCs w:val="21"/>
        </w:rPr>
        <w:t>.本投标有效期自开标日起</w:t>
      </w:r>
      <w:r>
        <w:rPr>
          <w:rFonts w:ascii="宋体" w:hAnsi="宋体" w:hint="eastAsia"/>
          <w:szCs w:val="21"/>
          <w:u w:val="single"/>
        </w:rPr>
        <w:t xml:space="preserve">   90  </w:t>
      </w:r>
      <w:r>
        <w:rPr>
          <w:rFonts w:ascii="宋体" w:hAnsi="宋体" w:hint="eastAsia"/>
          <w:szCs w:val="21"/>
        </w:rPr>
        <w:t>个日历天。</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4</w:t>
      </w:r>
      <w:r>
        <w:rPr>
          <w:rFonts w:ascii="宋体" w:hAnsi="宋体" w:hint="eastAsia"/>
          <w:szCs w:val="21"/>
        </w:rPr>
        <w:t>.如中标，本投标文件至本项目合同履行完毕止均保持有效，本供应商将按“招标文件”及政府采购法律、法规的规定履行合同责任和义务。</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5</w:t>
      </w:r>
      <w:r>
        <w:rPr>
          <w:rFonts w:ascii="宋体" w:hAnsi="宋体" w:hint="eastAsia"/>
          <w:szCs w:val="21"/>
        </w:rPr>
        <w:t>.供应商同意按照贵方要求提供与投标有关的一切数据或资料。</w:t>
      </w:r>
    </w:p>
    <w:p w:rsidR="00F807B0" w:rsidRDefault="009622B3" w:rsidP="00F807B0">
      <w:pPr>
        <w:snapToGrid w:val="0"/>
        <w:spacing w:line="400" w:lineRule="exact"/>
        <w:ind w:firstLineChars="200" w:firstLine="420"/>
        <w:jc w:val="left"/>
        <w:rPr>
          <w:rFonts w:ascii="宋体" w:hAnsi="宋体"/>
          <w:szCs w:val="21"/>
        </w:rPr>
      </w:pPr>
      <w:r>
        <w:rPr>
          <w:rFonts w:ascii="宋体" w:hAnsi="宋体" w:hint="eastAsia"/>
          <w:szCs w:val="21"/>
        </w:rPr>
        <w:t>6.</w:t>
      </w:r>
      <w:r>
        <w:rPr>
          <w:rFonts w:ascii="宋体" w:hAnsi="宋体" w:cs="宋体" w:hint="eastAsia"/>
          <w:szCs w:val="21"/>
        </w:rPr>
        <w:t>我们郑重声明：本投标文件提供的情况和文件完全是真实的，我单位符合政府采购法规定的参加采购活动应当具备的条件（《中华人民共和国政府采购法》第22条）</w:t>
      </w:r>
      <w:r w:rsidR="00F807B0" w:rsidRPr="00314156">
        <w:rPr>
          <w:rFonts w:ascii="宋体" w:hAnsi="宋体" w:cs="宋体" w:hint="eastAsia"/>
          <w:szCs w:val="21"/>
        </w:rPr>
        <w:t>，如有虚假，将依法承担相应责任。</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7.与本投标有关的一切正式往来信函请寄：</w:t>
      </w:r>
    </w:p>
    <w:p w:rsidR="00E874EC" w:rsidRDefault="00E874EC">
      <w:pPr>
        <w:snapToGrid w:val="0"/>
        <w:spacing w:line="400" w:lineRule="exact"/>
        <w:ind w:firstLineChars="200" w:firstLine="420"/>
        <w:jc w:val="left"/>
        <w:rPr>
          <w:rFonts w:ascii="宋体" w:hAnsi="宋体"/>
          <w:szCs w:val="21"/>
        </w:rPr>
      </w:pP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 xml:space="preserve">地址： </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 xml:space="preserve">邮编： </w:t>
      </w:r>
      <w:r>
        <w:rPr>
          <w:rFonts w:ascii="宋体" w:hAnsi="宋体" w:hint="eastAsia"/>
          <w:szCs w:val="21"/>
          <w:u w:val="single"/>
        </w:rPr>
        <w:t xml:space="preserve">                </w:t>
      </w:r>
      <w:r>
        <w:rPr>
          <w:rFonts w:ascii="宋体" w:hAnsi="宋体" w:hint="eastAsia"/>
          <w:szCs w:val="21"/>
        </w:rPr>
        <w:t xml:space="preserve"> 电话： </w:t>
      </w:r>
      <w:r>
        <w:rPr>
          <w:rFonts w:ascii="宋体" w:hAnsi="宋体" w:hint="eastAsia"/>
          <w:szCs w:val="21"/>
          <w:u w:val="single"/>
        </w:rPr>
        <w:t xml:space="preserve">               </w:t>
      </w:r>
      <w:r>
        <w:rPr>
          <w:rFonts w:ascii="宋体" w:hAnsi="宋体" w:hint="eastAsia"/>
          <w:szCs w:val="21"/>
        </w:rPr>
        <w:t xml:space="preserve">  传真：</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投标单位</w:t>
      </w:r>
      <w:r>
        <w:rPr>
          <w:rFonts w:ascii="宋体" w:hAnsi="宋体"/>
          <w:szCs w:val="21"/>
        </w:rPr>
        <w:t>名称（盖章）:</w:t>
      </w:r>
      <w:r>
        <w:rPr>
          <w:rFonts w:ascii="宋体" w:hAnsi="宋体" w:hint="eastAsia"/>
          <w:szCs w:val="21"/>
        </w:rPr>
        <w:t xml:space="preserve"> </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银行账号：</w:t>
      </w:r>
      <w:r>
        <w:rPr>
          <w:rFonts w:ascii="宋体" w:hAnsi="宋体"/>
          <w:szCs w:val="21"/>
          <w:u w:val="single"/>
        </w:rPr>
        <w:t xml:space="preserve">                      </w:t>
      </w:r>
      <w:r>
        <w:rPr>
          <w:rFonts w:ascii="宋体" w:hAnsi="宋体"/>
          <w:szCs w:val="21"/>
        </w:rPr>
        <w:t xml:space="preserve">    </w:t>
      </w: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法定代表人／负责人或授权代表签字</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 xml:space="preserve">              </w:t>
      </w:r>
    </w:p>
    <w:p w:rsidR="00E874EC" w:rsidRDefault="009622B3" w:rsidP="00CC14F2">
      <w:pPr>
        <w:snapToGrid w:val="0"/>
        <w:spacing w:beforeLines="50" w:after="50" w:line="400" w:lineRule="exact"/>
        <w:ind w:firstLineChars="200" w:firstLine="420"/>
        <w:jc w:val="left"/>
        <w:rPr>
          <w:rFonts w:ascii="宋体" w:hAnsi="宋体"/>
          <w:szCs w:val="21"/>
        </w:rPr>
      </w:pPr>
      <w:r>
        <w:rPr>
          <w:rFonts w:ascii="宋体" w:hAnsi="宋体" w:hint="eastAsia"/>
          <w:szCs w:val="21"/>
        </w:rPr>
        <w:t>日期</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874EC" w:rsidRDefault="00E874EC" w:rsidP="00CC14F2">
      <w:pPr>
        <w:snapToGrid w:val="0"/>
        <w:spacing w:beforeLines="50" w:after="50" w:line="400" w:lineRule="exact"/>
        <w:jc w:val="left"/>
        <w:rPr>
          <w:rFonts w:ascii="宋体" w:hAnsi="宋体"/>
          <w:szCs w:val="21"/>
        </w:rPr>
      </w:pPr>
    </w:p>
    <w:p w:rsidR="00E874EC" w:rsidRDefault="00E874EC" w:rsidP="00CC14F2">
      <w:pPr>
        <w:snapToGrid w:val="0"/>
        <w:spacing w:beforeLines="50" w:after="50" w:line="400" w:lineRule="exact"/>
        <w:jc w:val="left"/>
        <w:rPr>
          <w:rFonts w:ascii="宋体" w:hAnsi="宋体"/>
          <w:szCs w:val="21"/>
        </w:rPr>
      </w:pPr>
    </w:p>
    <w:p w:rsidR="00E874EC" w:rsidRDefault="00E874EC" w:rsidP="00CC14F2">
      <w:pPr>
        <w:snapToGrid w:val="0"/>
        <w:spacing w:beforeLines="50" w:after="50"/>
        <w:jc w:val="left"/>
        <w:rPr>
          <w:rFonts w:ascii="宋体" w:hAnsi="宋体"/>
          <w:szCs w:val="21"/>
        </w:rPr>
      </w:pPr>
    </w:p>
    <w:p w:rsidR="00E874EC" w:rsidRDefault="009622B3" w:rsidP="00CC14F2">
      <w:pPr>
        <w:snapToGrid w:val="0"/>
        <w:spacing w:beforeLines="50" w:after="50"/>
        <w:jc w:val="left"/>
        <w:rPr>
          <w:rFonts w:ascii="宋体" w:hAnsi="宋体"/>
          <w:spacing w:val="-4"/>
          <w:szCs w:val="21"/>
        </w:rPr>
      </w:pPr>
      <w:r>
        <w:rPr>
          <w:rFonts w:ascii="宋体" w:hAnsi="宋体"/>
          <w:spacing w:val="-4"/>
          <w:szCs w:val="21"/>
        </w:rPr>
        <w:lastRenderedPageBreak/>
        <w:t>（</w:t>
      </w:r>
      <w:r>
        <w:rPr>
          <w:rFonts w:ascii="宋体" w:hAnsi="宋体" w:hint="eastAsia"/>
          <w:spacing w:val="-4"/>
          <w:szCs w:val="21"/>
        </w:rPr>
        <w:t>2</w:t>
      </w:r>
      <w:r>
        <w:rPr>
          <w:rFonts w:ascii="宋体" w:hAnsi="宋体"/>
          <w:spacing w:val="-4"/>
          <w:szCs w:val="21"/>
        </w:rPr>
        <w:t>）法定代表人</w:t>
      </w:r>
      <w:r>
        <w:rPr>
          <w:rFonts w:ascii="宋体" w:hAnsi="宋体" w:hint="eastAsia"/>
          <w:spacing w:val="-4"/>
          <w:szCs w:val="21"/>
        </w:rPr>
        <w:t>/负责人身份证明书格式</w:t>
      </w:r>
    </w:p>
    <w:p w:rsidR="00E874EC" w:rsidRDefault="00E874EC" w:rsidP="00CC14F2">
      <w:pPr>
        <w:snapToGrid w:val="0"/>
        <w:spacing w:beforeLines="50" w:after="50"/>
        <w:jc w:val="left"/>
        <w:rPr>
          <w:rFonts w:ascii="宋体" w:hAnsi="宋体"/>
          <w:b/>
          <w:spacing w:val="-4"/>
          <w:sz w:val="18"/>
          <w:szCs w:val="20"/>
        </w:rPr>
      </w:pPr>
    </w:p>
    <w:p w:rsidR="00E874EC" w:rsidRDefault="009622B3">
      <w:pPr>
        <w:pStyle w:val="a6"/>
        <w:spacing w:line="400" w:lineRule="exact"/>
        <w:jc w:val="center"/>
        <w:rPr>
          <w:rFonts w:hAnsi="宋体"/>
          <w:b/>
          <w:sz w:val="24"/>
          <w:lang w:val="zh-CN"/>
        </w:rPr>
      </w:pPr>
      <w:bookmarkStart w:id="8" w:name="_Toc372547187"/>
      <w:r>
        <w:rPr>
          <w:rFonts w:ascii="宋体" w:hAnsi="宋体" w:hint="eastAsia"/>
          <w:b/>
          <w:sz w:val="24"/>
          <w:lang w:val="zh-CN"/>
        </w:rPr>
        <w:t>法定代表人／负责</w:t>
      </w:r>
      <w:r>
        <w:rPr>
          <w:rFonts w:hAnsi="宋体" w:hint="eastAsia"/>
          <w:b/>
          <w:sz w:val="24"/>
          <w:lang w:val="zh-CN"/>
        </w:rPr>
        <w:t>人身份证明书</w:t>
      </w:r>
    </w:p>
    <w:p w:rsidR="00E874EC" w:rsidRDefault="00E874EC">
      <w:pPr>
        <w:spacing w:line="400" w:lineRule="exact"/>
        <w:jc w:val="center"/>
        <w:rPr>
          <w:rFonts w:ascii="宋体" w:hAnsi="宋体" w:cs="宋体"/>
          <w:szCs w:val="21"/>
        </w:rPr>
      </w:pP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单位名称：</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单位性质：</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地    址：</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经营期限：</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 xml:space="preserve">  性别：</w:t>
      </w:r>
      <w:r>
        <w:rPr>
          <w:rFonts w:ascii="宋体" w:hAnsi="宋体" w:cs="宋体" w:hint="eastAsia"/>
          <w:szCs w:val="21"/>
          <w:u w:val="single"/>
        </w:rPr>
        <w:t xml:space="preserve">         </w:t>
      </w:r>
      <w:r>
        <w:rPr>
          <w:rFonts w:ascii="宋体" w:hAnsi="宋体" w:cs="宋体" w:hint="eastAsia"/>
          <w:szCs w:val="21"/>
        </w:rPr>
        <w:t xml:space="preserve"> 年龄：</w:t>
      </w:r>
      <w:r>
        <w:rPr>
          <w:rFonts w:ascii="宋体" w:hAnsi="宋体" w:cs="宋体" w:hint="eastAsia"/>
          <w:szCs w:val="21"/>
          <w:u w:val="single"/>
        </w:rPr>
        <w:t xml:space="preserve">          </w:t>
      </w:r>
      <w:r>
        <w:rPr>
          <w:rFonts w:ascii="宋体" w:hAnsi="宋体" w:cs="宋体" w:hint="eastAsia"/>
          <w:szCs w:val="21"/>
        </w:rPr>
        <w:t xml:space="preserve"> 职务：</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rPr>
      </w:pPr>
      <w:r>
        <w:rPr>
          <w:rFonts w:ascii="宋体" w:hAnsi="宋体" w:cs="宋体" w:hint="eastAsia"/>
          <w:szCs w:val="21"/>
        </w:rPr>
        <w:t xml:space="preserve">系 </w:t>
      </w:r>
      <w:r>
        <w:rPr>
          <w:rFonts w:ascii="宋体" w:hAnsi="宋体" w:cs="宋体" w:hint="eastAsia"/>
          <w:szCs w:val="21"/>
          <w:u w:val="single"/>
        </w:rPr>
        <w:t xml:space="preserve">           (供应商名称)                         </w:t>
      </w:r>
      <w:r>
        <w:rPr>
          <w:rFonts w:ascii="宋体" w:hAnsi="宋体" w:cs="宋体" w:hint="eastAsia"/>
          <w:szCs w:val="21"/>
        </w:rPr>
        <w:t>的法定代表人／负责人。</w:t>
      </w:r>
    </w:p>
    <w:p w:rsidR="00E874EC" w:rsidRDefault="00E874EC">
      <w:pPr>
        <w:spacing w:line="400" w:lineRule="exact"/>
        <w:ind w:firstLineChars="200" w:firstLine="420"/>
        <w:rPr>
          <w:rFonts w:ascii="宋体" w:hAnsi="宋体" w:cs="宋体"/>
          <w:szCs w:val="21"/>
        </w:rPr>
      </w:pPr>
    </w:p>
    <w:p w:rsidR="00E874EC" w:rsidRDefault="009622B3">
      <w:pPr>
        <w:spacing w:line="400" w:lineRule="exact"/>
        <w:ind w:firstLineChars="200" w:firstLine="420"/>
        <w:rPr>
          <w:rFonts w:ascii="宋体" w:hAnsi="宋体" w:cs="宋体"/>
          <w:szCs w:val="21"/>
        </w:rPr>
      </w:pPr>
      <w:r>
        <w:rPr>
          <w:rFonts w:ascii="宋体" w:hAnsi="宋体" w:cs="宋体" w:hint="eastAsia"/>
          <w:szCs w:val="21"/>
        </w:rPr>
        <w:t>特此证明。</w:t>
      </w:r>
    </w:p>
    <w:p w:rsidR="00E874EC" w:rsidRDefault="00E874EC">
      <w:pPr>
        <w:spacing w:line="400" w:lineRule="exact"/>
        <w:rPr>
          <w:rFonts w:ascii="宋体" w:hAnsi="宋体" w:cs="宋体"/>
          <w:szCs w:val="21"/>
        </w:rPr>
      </w:pPr>
    </w:p>
    <w:p w:rsidR="00E874EC" w:rsidRDefault="00E874EC">
      <w:pPr>
        <w:spacing w:line="400" w:lineRule="exact"/>
        <w:rPr>
          <w:rFonts w:ascii="宋体" w:hAnsi="宋体" w:cs="宋体"/>
          <w:szCs w:val="21"/>
        </w:rPr>
      </w:pPr>
    </w:p>
    <w:p w:rsidR="00E874EC" w:rsidRDefault="009622B3">
      <w:pPr>
        <w:spacing w:line="400" w:lineRule="exact"/>
        <w:ind w:firstLineChars="1400" w:firstLine="2940"/>
        <w:rPr>
          <w:rFonts w:ascii="宋体" w:hAnsi="宋体" w:cs="宋体"/>
          <w:szCs w:val="21"/>
          <w:u w:val="single"/>
        </w:rPr>
      </w:pPr>
      <w:r>
        <w:rPr>
          <w:rFonts w:ascii="宋体" w:hAnsi="宋体" w:cs="宋体" w:hint="eastAsia"/>
          <w:szCs w:val="21"/>
        </w:rPr>
        <w:t xml:space="preserve">  供应商：</w:t>
      </w:r>
      <w:r>
        <w:rPr>
          <w:rFonts w:ascii="宋体" w:hAnsi="宋体" w:cs="宋体" w:hint="eastAsia"/>
          <w:szCs w:val="21"/>
          <w:u w:val="single"/>
        </w:rPr>
        <w:t xml:space="preserve">                     (盖章)      </w:t>
      </w:r>
    </w:p>
    <w:p w:rsidR="00E874EC" w:rsidRDefault="009622B3">
      <w:pPr>
        <w:snapToGrid w:val="0"/>
        <w:spacing w:line="400" w:lineRule="exact"/>
        <w:jc w:val="left"/>
        <w:rPr>
          <w:rFonts w:ascii="宋体" w:hAnsi="宋体"/>
          <w:szCs w:val="21"/>
        </w:rPr>
      </w:pPr>
      <w:r>
        <w:rPr>
          <w:rFonts w:ascii="宋体" w:hAnsi="宋体" w:cs="宋体" w:hint="eastAsia"/>
          <w:szCs w:val="21"/>
        </w:rPr>
        <w:t xml:space="preserve">                              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center"/>
        <w:rPr>
          <w:rFonts w:ascii="宋体" w:hAnsi="宋体"/>
          <w:szCs w:val="21"/>
        </w:rPr>
      </w:pPr>
    </w:p>
    <w:p w:rsidR="00E874EC" w:rsidRDefault="00E874EC">
      <w:pPr>
        <w:snapToGrid w:val="0"/>
        <w:spacing w:line="400" w:lineRule="exact"/>
        <w:jc w:val="center"/>
        <w:rPr>
          <w:rFonts w:ascii="宋体" w:hAnsi="宋体"/>
          <w:szCs w:val="21"/>
        </w:rPr>
      </w:pPr>
    </w:p>
    <w:p w:rsidR="00E874EC" w:rsidRDefault="00E874EC"/>
    <w:p w:rsidR="00E874EC" w:rsidRDefault="009622B3" w:rsidP="00CC14F2">
      <w:pPr>
        <w:snapToGrid w:val="0"/>
        <w:spacing w:beforeLines="50" w:after="50"/>
        <w:jc w:val="left"/>
        <w:rPr>
          <w:rFonts w:hAnsi="宋体" w:cs="宋体"/>
        </w:rPr>
      </w:pPr>
      <w:r>
        <w:rPr>
          <w:rFonts w:hAnsi="宋体" w:hint="eastAsia"/>
          <w:b/>
          <w:szCs w:val="21"/>
          <w:lang w:val="zh-CN"/>
        </w:rPr>
        <w:t>法定代表人／负责人身份证复印件</w:t>
      </w:r>
    </w:p>
    <w:p w:rsidR="00E874EC" w:rsidRDefault="00E874EC" w:rsidP="00CC14F2">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CC14F2">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CC14F2">
            <w:pPr>
              <w:snapToGrid w:val="0"/>
              <w:spacing w:beforeLines="50" w:after="50"/>
              <w:jc w:val="center"/>
              <w:rPr>
                <w:rFonts w:hAnsi="宋体" w:cs="宋体"/>
              </w:rPr>
            </w:pPr>
            <w:r>
              <w:rPr>
                <w:rFonts w:hAnsi="宋体" w:hint="eastAsia"/>
                <w:szCs w:val="21"/>
                <w:lang w:val="zh-CN"/>
              </w:rPr>
              <w:t>复印件反面粘贴处</w:t>
            </w:r>
          </w:p>
        </w:tc>
      </w:tr>
    </w:tbl>
    <w:p w:rsidR="00E874EC" w:rsidRDefault="00E874EC" w:rsidP="00CC14F2">
      <w:pPr>
        <w:snapToGrid w:val="0"/>
        <w:spacing w:beforeLines="50" w:after="50"/>
        <w:jc w:val="left"/>
        <w:rPr>
          <w:rFonts w:hAnsi="宋体" w:cs="宋体"/>
        </w:rPr>
      </w:pPr>
    </w:p>
    <w:p w:rsidR="00E874EC" w:rsidRDefault="00E874EC" w:rsidP="00CC14F2">
      <w:pPr>
        <w:snapToGrid w:val="0"/>
        <w:spacing w:beforeLines="50" w:after="50"/>
        <w:jc w:val="left"/>
        <w:rPr>
          <w:rFonts w:ascii="宋体" w:hAnsi="宋体"/>
          <w:szCs w:val="21"/>
        </w:rPr>
      </w:pPr>
    </w:p>
    <w:p w:rsidR="00E874EC" w:rsidRDefault="00E874EC" w:rsidP="00CC14F2">
      <w:pPr>
        <w:snapToGrid w:val="0"/>
        <w:spacing w:beforeLines="50" w:after="50"/>
        <w:jc w:val="left"/>
        <w:rPr>
          <w:rFonts w:ascii="宋体" w:hAnsi="宋体"/>
          <w:szCs w:val="21"/>
        </w:rPr>
      </w:pPr>
    </w:p>
    <w:p w:rsidR="00E874EC" w:rsidRDefault="00E874EC" w:rsidP="00CC14F2">
      <w:pPr>
        <w:snapToGrid w:val="0"/>
        <w:spacing w:beforeLines="50" w:after="50"/>
        <w:jc w:val="left"/>
        <w:rPr>
          <w:rFonts w:ascii="宋体" w:hAnsi="宋体"/>
          <w:szCs w:val="21"/>
        </w:rPr>
      </w:pPr>
    </w:p>
    <w:p w:rsidR="00E874EC" w:rsidRDefault="00E874EC" w:rsidP="00CC14F2">
      <w:pPr>
        <w:snapToGrid w:val="0"/>
        <w:spacing w:beforeLines="50" w:after="50"/>
        <w:jc w:val="left"/>
        <w:rPr>
          <w:rFonts w:ascii="宋体" w:hAnsi="宋体"/>
          <w:szCs w:val="21"/>
        </w:rPr>
      </w:pPr>
    </w:p>
    <w:p w:rsidR="00E874EC" w:rsidRDefault="009622B3" w:rsidP="00CC14F2">
      <w:pPr>
        <w:snapToGrid w:val="0"/>
        <w:spacing w:beforeLines="50" w:after="50"/>
        <w:jc w:val="left"/>
        <w:rPr>
          <w:rFonts w:ascii="宋体" w:hAnsi="宋体"/>
          <w:spacing w:val="-4"/>
          <w:szCs w:val="21"/>
        </w:rPr>
      </w:pPr>
      <w:r>
        <w:rPr>
          <w:rFonts w:ascii="宋体" w:hAnsi="宋体" w:hint="eastAsia"/>
          <w:spacing w:val="-4"/>
          <w:szCs w:val="21"/>
        </w:rPr>
        <w:lastRenderedPageBreak/>
        <w:t>（3）</w:t>
      </w:r>
      <w:r>
        <w:rPr>
          <w:rFonts w:ascii="宋体" w:hAnsi="宋体" w:hint="eastAsia"/>
          <w:szCs w:val="21"/>
        </w:rPr>
        <w:t>法定代表人／负责人授权委托书格式</w:t>
      </w:r>
    </w:p>
    <w:p w:rsidR="00E874EC" w:rsidRDefault="00E874EC" w:rsidP="00CC14F2">
      <w:pPr>
        <w:snapToGrid w:val="0"/>
        <w:spacing w:beforeLines="50" w:after="50"/>
        <w:jc w:val="left"/>
        <w:rPr>
          <w:rFonts w:ascii="宋体" w:hAnsi="宋体"/>
          <w:b/>
          <w:spacing w:val="-4"/>
          <w:sz w:val="18"/>
        </w:rPr>
      </w:pPr>
    </w:p>
    <w:p w:rsidR="00E874EC" w:rsidRDefault="009622B3">
      <w:pPr>
        <w:pStyle w:val="a6"/>
        <w:spacing w:line="400" w:lineRule="exact"/>
        <w:jc w:val="center"/>
        <w:rPr>
          <w:rFonts w:ascii="宋体" w:hAnsi="宋体"/>
          <w:b/>
          <w:sz w:val="24"/>
        </w:rPr>
      </w:pPr>
      <w:r>
        <w:rPr>
          <w:rFonts w:ascii="宋体" w:hAnsi="宋体" w:hint="eastAsia"/>
          <w:b/>
          <w:sz w:val="24"/>
        </w:rPr>
        <w:t>法定代表人／负责人授权委托书</w:t>
      </w:r>
    </w:p>
    <w:p w:rsidR="00E874EC" w:rsidRDefault="00E874EC">
      <w:pPr>
        <w:snapToGrid w:val="0"/>
        <w:spacing w:line="400" w:lineRule="exact"/>
        <w:jc w:val="center"/>
        <w:rPr>
          <w:rFonts w:ascii="宋体" w:hAnsi="宋体"/>
          <w:spacing w:val="-4"/>
          <w:szCs w:val="21"/>
        </w:rPr>
      </w:pPr>
    </w:p>
    <w:p w:rsidR="00E874EC" w:rsidRDefault="009622B3">
      <w:pPr>
        <w:snapToGrid w:val="0"/>
        <w:spacing w:line="400" w:lineRule="exact"/>
        <w:jc w:val="left"/>
        <w:rPr>
          <w:rFonts w:ascii="宋体" w:hAnsi="宋体"/>
          <w:bCs/>
          <w:szCs w:val="21"/>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（采购人、采购代理机构名称）：</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 xml:space="preserve">我 </w:t>
      </w:r>
      <w:r>
        <w:rPr>
          <w:rFonts w:ascii="宋体" w:hAnsi="宋体" w:hint="eastAsia"/>
          <w:szCs w:val="21"/>
          <w:u w:val="single"/>
        </w:rPr>
        <w:t xml:space="preserve">             </w:t>
      </w:r>
      <w:r>
        <w:rPr>
          <w:rFonts w:ascii="宋体" w:hAnsi="宋体" w:hint="eastAsia"/>
          <w:szCs w:val="21"/>
        </w:rPr>
        <w:t xml:space="preserve">（姓名）系 </w:t>
      </w:r>
      <w:r>
        <w:rPr>
          <w:rFonts w:ascii="宋体" w:hAnsi="宋体" w:hint="eastAsia"/>
          <w:szCs w:val="21"/>
          <w:u w:val="single"/>
        </w:rPr>
        <w:t xml:space="preserve">                                   </w:t>
      </w:r>
      <w:r>
        <w:rPr>
          <w:rFonts w:ascii="宋体" w:hAnsi="宋体" w:hint="eastAsia"/>
          <w:szCs w:val="21"/>
        </w:rPr>
        <w:t>（投标人名称）的法定代表人／负责人，现授权委托本单位在职职工</w:t>
      </w:r>
      <w:r>
        <w:rPr>
          <w:rFonts w:ascii="宋体" w:hAnsi="宋体" w:hint="eastAsia"/>
          <w:szCs w:val="21"/>
          <w:u w:val="single"/>
        </w:rPr>
        <w:t xml:space="preserve">             </w:t>
      </w:r>
      <w:r>
        <w:rPr>
          <w:rFonts w:ascii="宋体" w:hAnsi="宋体" w:hint="eastAsia"/>
          <w:szCs w:val="21"/>
        </w:rPr>
        <w:t>（姓名）以我方的名义参加</w:t>
      </w:r>
      <w:r>
        <w:rPr>
          <w:rFonts w:ascii="宋体" w:hAnsi="宋体" w:hint="eastAsia"/>
          <w:szCs w:val="21"/>
          <w:u w:val="single"/>
        </w:rPr>
        <w:t xml:space="preserve">                                        </w:t>
      </w:r>
      <w:r>
        <w:rPr>
          <w:rFonts w:ascii="宋体" w:hAnsi="宋体" w:hint="eastAsia"/>
          <w:szCs w:val="21"/>
        </w:rPr>
        <w:t>项目的投标活动，并代表我方全权办理针对上述项目的投标、开标、评标、签约等具体事务和签署相关文件。</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我方对授权代表的签名事项负全部责任。</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在撤销授权的书面通知以前，本授权书一直有效。授权代表在授权书有效期内签署的所有文件不因授权的撤销而失效。</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授权代表无转委托权，特此委托。</w:t>
      </w:r>
    </w:p>
    <w:p w:rsidR="00E874EC" w:rsidRDefault="00E874EC">
      <w:pPr>
        <w:snapToGrid w:val="0"/>
        <w:spacing w:line="400" w:lineRule="exact"/>
        <w:ind w:firstLineChars="200" w:firstLine="420"/>
        <w:jc w:val="left"/>
        <w:rPr>
          <w:rFonts w:ascii="宋体" w:hAnsi="宋体"/>
          <w:szCs w:val="21"/>
        </w:rPr>
      </w:pPr>
    </w:p>
    <w:p w:rsidR="00E874EC" w:rsidRDefault="00E874EC">
      <w:pPr>
        <w:snapToGrid w:val="0"/>
        <w:spacing w:line="400" w:lineRule="exact"/>
        <w:ind w:firstLineChars="200" w:firstLine="420"/>
        <w:jc w:val="left"/>
        <w:rPr>
          <w:rFonts w:ascii="宋体" w:hAnsi="宋体"/>
          <w:szCs w:val="21"/>
        </w:rPr>
      </w:pP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授权代表签字：</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法定代表人／负责人签字：</w:t>
      </w:r>
      <w:r>
        <w:rPr>
          <w:rFonts w:ascii="宋体" w:hAnsi="宋体"/>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职务：</w:t>
      </w:r>
      <w:r>
        <w:rPr>
          <w:rFonts w:ascii="宋体" w:hAnsi="宋体"/>
          <w:szCs w:val="21"/>
          <w:u w:val="single"/>
        </w:rPr>
        <w:t xml:space="preserve">           </w:t>
      </w:r>
      <w:r>
        <w:rPr>
          <w:rFonts w:ascii="宋体" w:hAnsi="宋体"/>
          <w:szCs w:val="21"/>
        </w:rPr>
        <w:t xml:space="preserve">                        </w:t>
      </w:r>
      <w:r>
        <w:rPr>
          <w:rFonts w:ascii="宋体" w:hAnsi="宋体" w:hint="eastAsia"/>
          <w:szCs w:val="21"/>
        </w:rPr>
        <w:t>职务：</w:t>
      </w:r>
      <w:r>
        <w:rPr>
          <w:rFonts w:ascii="宋体" w:hAnsi="宋体"/>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授权代表身份证号码：</w:t>
      </w:r>
      <w:r>
        <w:rPr>
          <w:rFonts w:ascii="宋体" w:hAnsi="宋体"/>
          <w:szCs w:val="21"/>
          <w:u w:val="single"/>
        </w:rPr>
        <w:t xml:space="preserve">                             </w:t>
      </w:r>
      <w:r>
        <w:rPr>
          <w:rFonts w:ascii="宋体" w:hAnsi="宋体"/>
          <w:szCs w:val="21"/>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 xml:space="preserve">                                   </w:t>
      </w:r>
    </w:p>
    <w:p w:rsidR="00E874EC" w:rsidRDefault="00E874EC">
      <w:pPr>
        <w:snapToGrid w:val="0"/>
        <w:spacing w:line="400" w:lineRule="exact"/>
        <w:ind w:firstLineChars="200" w:firstLine="420"/>
        <w:jc w:val="left"/>
        <w:rPr>
          <w:rFonts w:ascii="宋体" w:hAnsi="宋体"/>
          <w:szCs w:val="21"/>
        </w:rPr>
      </w:pPr>
    </w:p>
    <w:p w:rsidR="00E874EC" w:rsidRDefault="009622B3">
      <w:pPr>
        <w:snapToGrid w:val="0"/>
        <w:spacing w:line="400" w:lineRule="exact"/>
        <w:ind w:firstLineChars="2100" w:firstLine="4410"/>
        <w:jc w:val="left"/>
        <w:rPr>
          <w:rFonts w:ascii="宋体" w:hAnsi="宋体"/>
          <w:szCs w:val="21"/>
        </w:rPr>
      </w:pPr>
      <w:r>
        <w:rPr>
          <w:rFonts w:ascii="宋体" w:hAnsi="宋体"/>
          <w:szCs w:val="21"/>
        </w:rPr>
        <w:t xml:space="preserve">  </w:t>
      </w:r>
      <w:r>
        <w:rPr>
          <w:rFonts w:ascii="宋体" w:hAnsi="宋体" w:hint="eastAsia"/>
          <w:szCs w:val="21"/>
        </w:rPr>
        <w:t>投标人公章：</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E874EC" w:rsidRDefault="00E874EC"/>
    <w:p w:rsidR="00E874EC" w:rsidRDefault="00E874EC"/>
    <w:p w:rsidR="00E874EC" w:rsidRDefault="00E874EC"/>
    <w:p w:rsidR="00E874EC" w:rsidRDefault="009622B3" w:rsidP="00CC14F2">
      <w:pPr>
        <w:snapToGrid w:val="0"/>
        <w:spacing w:beforeLines="50" w:after="50"/>
        <w:jc w:val="left"/>
        <w:rPr>
          <w:rFonts w:hAnsi="宋体" w:cs="宋体"/>
        </w:rPr>
      </w:pPr>
      <w:r>
        <w:rPr>
          <w:rFonts w:ascii="宋体" w:hAnsi="宋体" w:hint="eastAsia"/>
          <w:b/>
          <w:szCs w:val="21"/>
        </w:rPr>
        <w:t>授权代表身份证</w:t>
      </w:r>
      <w:r>
        <w:rPr>
          <w:rFonts w:hAnsi="宋体" w:hint="eastAsia"/>
          <w:b/>
          <w:szCs w:val="21"/>
          <w:lang w:val="zh-CN"/>
        </w:rPr>
        <w:t>复印件</w:t>
      </w:r>
    </w:p>
    <w:p w:rsidR="00E874EC" w:rsidRDefault="00E874EC" w:rsidP="00CC14F2">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CC14F2">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CC14F2">
            <w:pPr>
              <w:snapToGrid w:val="0"/>
              <w:spacing w:beforeLines="50" w:after="50"/>
              <w:jc w:val="center"/>
              <w:rPr>
                <w:rFonts w:hAnsi="宋体" w:cs="宋体"/>
              </w:rPr>
            </w:pPr>
            <w:r>
              <w:rPr>
                <w:rFonts w:hAnsi="宋体" w:hint="eastAsia"/>
                <w:szCs w:val="21"/>
                <w:lang w:val="zh-CN"/>
              </w:rPr>
              <w:t>复印件反面粘贴处</w:t>
            </w:r>
          </w:p>
        </w:tc>
      </w:tr>
    </w:tbl>
    <w:p w:rsidR="00E874EC" w:rsidRDefault="00E874EC" w:rsidP="00CC14F2">
      <w:pPr>
        <w:snapToGrid w:val="0"/>
        <w:spacing w:beforeLines="50" w:after="50"/>
        <w:jc w:val="left"/>
        <w:rPr>
          <w:rFonts w:ascii="宋体" w:hAnsi="宋体"/>
          <w:szCs w:val="21"/>
        </w:rPr>
      </w:pPr>
    </w:p>
    <w:p w:rsidR="00E874EC" w:rsidRDefault="00E874EC">
      <w:pPr>
        <w:pStyle w:val="a7"/>
        <w:snapToGrid w:val="0"/>
        <w:spacing w:beforeLines="0" w:afterLines="0"/>
        <w:jc w:val="left"/>
        <w:rPr>
          <w:sz w:val="21"/>
          <w:szCs w:val="21"/>
        </w:rPr>
      </w:pPr>
    </w:p>
    <w:p w:rsidR="00E874EC" w:rsidRDefault="009622B3">
      <w:pPr>
        <w:pStyle w:val="a7"/>
        <w:snapToGrid w:val="0"/>
        <w:spacing w:beforeLines="0" w:afterLines="0"/>
        <w:jc w:val="left"/>
        <w:rPr>
          <w:rFonts w:hAnsi="宋体"/>
          <w:sz w:val="21"/>
          <w:szCs w:val="21"/>
        </w:rPr>
      </w:pPr>
      <w:r>
        <w:rPr>
          <w:rFonts w:hint="eastAsia"/>
          <w:sz w:val="21"/>
          <w:szCs w:val="21"/>
        </w:rPr>
        <w:lastRenderedPageBreak/>
        <w:t>附件三</w:t>
      </w:r>
    </w:p>
    <w:p w:rsidR="00E874EC" w:rsidRDefault="009622B3">
      <w:pPr>
        <w:spacing w:line="400" w:lineRule="exact"/>
        <w:jc w:val="center"/>
        <w:rPr>
          <w:rFonts w:ascii="宋体" w:hAnsi="宋体"/>
          <w:szCs w:val="21"/>
        </w:rPr>
      </w:pPr>
      <w:r>
        <w:rPr>
          <w:rFonts w:ascii="宋体" w:hint="eastAsia"/>
          <w:szCs w:val="21"/>
        </w:rPr>
        <w:t>技术规格</w:t>
      </w:r>
      <w:r>
        <w:rPr>
          <w:rFonts w:ascii="宋体" w:hAnsi="宋体" w:hint="eastAsia"/>
          <w:szCs w:val="21"/>
        </w:rPr>
        <w:t>偏离表</w:t>
      </w:r>
    </w:p>
    <w:p w:rsidR="00E874EC" w:rsidRDefault="00E874EC">
      <w:pPr>
        <w:spacing w:line="400" w:lineRule="exact"/>
        <w:rPr>
          <w:rFonts w:ascii="宋体" w:hAnsi="宋体"/>
          <w:szCs w:val="21"/>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241"/>
        <w:gridCol w:w="2805"/>
        <w:gridCol w:w="1522"/>
      </w:tblGrid>
      <w:tr w:rsidR="00E874EC">
        <w:trPr>
          <w:trHeight w:hRule="exact" w:val="935"/>
          <w:jc w:val="center"/>
        </w:trPr>
        <w:tc>
          <w:tcPr>
            <w:tcW w:w="855" w:type="dxa"/>
            <w:vAlign w:val="center"/>
          </w:tcPr>
          <w:p w:rsidR="00E874EC" w:rsidRDefault="009622B3">
            <w:pPr>
              <w:spacing w:line="400" w:lineRule="exact"/>
              <w:jc w:val="center"/>
              <w:rPr>
                <w:rFonts w:ascii="宋体" w:hAnsi="宋体"/>
                <w:szCs w:val="21"/>
              </w:rPr>
            </w:pPr>
            <w:r>
              <w:rPr>
                <w:rFonts w:ascii="宋体" w:hAnsi="宋体" w:hint="eastAsia"/>
                <w:szCs w:val="21"/>
              </w:rPr>
              <w:t>序号</w:t>
            </w:r>
          </w:p>
        </w:tc>
        <w:tc>
          <w:tcPr>
            <w:tcW w:w="3241" w:type="dxa"/>
            <w:vAlign w:val="center"/>
          </w:tcPr>
          <w:p w:rsidR="00E874EC" w:rsidRDefault="009622B3">
            <w:pPr>
              <w:spacing w:line="400" w:lineRule="exact"/>
              <w:jc w:val="center"/>
              <w:rPr>
                <w:rFonts w:ascii="宋体" w:hAnsi="宋体"/>
                <w:szCs w:val="21"/>
              </w:rPr>
            </w:pPr>
            <w:r>
              <w:rPr>
                <w:rFonts w:ascii="宋体" w:hAnsi="宋体" w:hint="eastAsia"/>
                <w:szCs w:val="21"/>
              </w:rPr>
              <w:t>招标文件</w:t>
            </w:r>
          </w:p>
          <w:p w:rsidR="00E874EC" w:rsidRDefault="009622B3">
            <w:pPr>
              <w:spacing w:line="400" w:lineRule="exact"/>
              <w:jc w:val="center"/>
              <w:rPr>
                <w:rFonts w:ascii="宋体" w:hAnsi="宋体"/>
                <w:szCs w:val="21"/>
              </w:rPr>
            </w:pPr>
            <w:r>
              <w:rPr>
                <w:rFonts w:ascii="宋体" w:hint="eastAsia"/>
                <w:szCs w:val="21"/>
              </w:rPr>
              <w:t>技术规格</w:t>
            </w:r>
            <w:r>
              <w:rPr>
                <w:rFonts w:ascii="宋体" w:hAnsi="宋体" w:hint="eastAsia"/>
                <w:szCs w:val="21"/>
              </w:rPr>
              <w:t>要求</w:t>
            </w:r>
          </w:p>
        </w:tc>
        <w:tc>
          <w:tcPr>
            <w:tcW w:w="2805" w:type="dxa"/>
            <w:vAlign w:val="center"/>
          </w:tcPr>
          <w:p w:rsidR="00E874EC" w:rsidRDefault="009622B3">
            <w:pPr>
              <w:spacing w:line="400" w:lineRule="exact"/>
              <w:jc w:val="center"/>
              <w:rPr>
                <w:rFonts w:ascii="宋体" w:hAnsi="宋体"/>
                <w:szCs w:val="21"/>
              </w:rPr>
            </w:pPr>
            <w:r>
              <w:rPr>
                <w:rFonts w:ascii="宋体" w:hAnsi="宋体" w:hint="eastAsia"/>
                <w:szCs w:val="21"/>
              </w:rPr>
              <w:t>投标文件</w:t>
            </w:r>
          </w:p>
          <w:p w:rsidR="00E874EC" w:rsidRDefault="009622B3">
            <w:pPr>
              <w:spacing w:line="400" w:lineRule="exact"/>
              <w:jc w:val="center"/>
              <w:rPr>
                <w:rFonts w:ascii="宋体" w:hAnsi="宋体"/>
                <w:szCs w:val="21"/>
              </w:rPr>
            </w:pPr>
            <w:r>
              <w:rPr>
                <w:rFonts w:ascii="宋体" w:hAnsi="宋体"/>
                <w:szCs w:val="21"/>
              </w:rPr>
              <w:t>响应情况</w:t>
            </w:r>
          </w:p>
        </w:tc>
        <w:tc>
          <w:tcPr>
            <w:tcW w:w="1522" w:type="dxa"/>
            <w:vAlign w:val="center"/>
          </w:tcPr>
          <w:p w:rsidR="00E874EC" w:rsidRDefault="009622B3">
            <w:pPr>
              <w:spacing w:line="400" w:lineRule="exact"/>
              <w:jc w:val="center"/>
              <w:rPr>
                <w:rFonts w:ascii="宋体" w:hAnsi="宋体"/>
                <w:szCs w:val="21"/>
              </w:rPr>
            </w:pPr>
            <w:r>
              <w:rPr>
                <w:rFonts w:ascii="宋体" w:hAnsi="宋体" w:hint="eastAsia"/>
                <w:szCs w:val="21"/>
              </w:rPr>
              <w:t>偏离情况</w:t>
            </w: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bl>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9622B3">
      <w:pPr>
        <w:pStyle w:val="a6"/>
        <w:spacing w:after="0" w:line="400" w:lineRule="exact"/>
        <w:rPr>
          <w:rFonts w:hAnsi="宋体"/>
          <w:szCs w:val="21"/>
        </w:rPr>
      </w:pPr>
      <w:r>
        <w:rPr>
          <w:rFonts w:hAnsi="宋体" w:hint="eastAsia"/>
          <w:szCs w:val="21"/>
        </w:rPr>
        <w:t>投标人（盖章）：</w:t>
      </w:r>
    </w:p>
    <w:p w:rsidR="00E874EC" w:rsidRDefault="009622B3">
      <w:pPr>
        <w:pStyle w:val="a6"/>
        <w:spacing w:after="0" w:line="400" w:lineRule="exact"/>
        <w:rPr>
          <w:rFonts w:hAnsi="宋体"/>
          <w:szCs w:val="21"/>
        </w:rPr>
      </w:pPr>
      <w:r>
        <w:rPr>
          <w:rFonts w:hAnsi="宋体" w:hint="eastAsia"/>
          <w:szCs w:val="21"/>
        </w:rPr>
        <w:t>法定代表人／负责人或授权代表人（签字）：</w:t>
      </w:r>
    </w:p>
    <w:p w:rsidR="00E874EC" w:rsidRDefault="009622B3">
      <w:pPr>
        <w:pStyle w:val="a6"/>
        <w:spacing w:after="0" w:line="400" w:lineRule="exact"/>
        <w:rPr>
          <w:rFonts w:hAnsi="宋体"/>
          <w:szCs w:val="21"/>
        </w:rPr>
      </w:pPr>
      <w:r>
        <w:rPr>
          <w:rFonts w:hAnsi="宋体" w:hint="eastAsia"/>
          <w:szCs w:val="21"/>
        </w:rPr>
        <w:t>日期：</w:t>
      </w:r>
    </w:p>
    <w:p w:rsidR="00E874EC" w:rsidRDefault="00E874EC">
      <w:pPr>
        <w:spacing w:line="400" w:lineRule="exact"/>
        <w:rPr>
          <w:rFonts w:ascii="宋体" w:hAnsi="宋体"/>
          <w:szCs w:val="21"/>
        </w:rPr>
      </w:pPr>
    </w:p>
    <w:bookmarkEnd w:id="8"/>
    <w:p w:rsidR="00E874EC" w:rsidRDefault="009622B3">
      <w:pPr>
        <w:spacing w:line="400" w:lineRule="exact"/>
        <w:rPr>
          <w:rFonts w:ascii="宋体" w:hAnsi="宋体"/>
          <w:szCs w:val="21"/>
        </w:rPr>
      </w:pPr>
      <w:r>
        <w:rPr>
          <w:rFonts w:ascii="宋体" w:hAnsi="宋体" w:hint="eastAsia"/>
          <w:szCs w:val="21"/>
        </w:rPr>
        <w:lastRenderedPageBreak/>
        <w:t>附件</w:t>
      </w:r>
      <w:r w:rsidR="007318CA">
        <w:rPr>
          <w:rFonts w:ascii="宋体" w:hAnsi="宋体" w:hint="eastAsia"/>
          <w:szCs w:val="21"/>
        </w:rPr>
        <w:t>四</w:t>
      </w:r>
      <w:r>
        <w:rPr>
          <w:rFonts w:ascii="宋体" w:hAnsi="宋体" w:hint="eastAsia"/>
          <w:szCs w:val="21"/>
        </w:rPr>
        <w:t xml:space="preserve"> </w:t>
      </w:r>
    </w:p>
    <w:p w:rsidR="00E874EC" w:rsidRDefault="009622B3">
      <w:pPr>
        <w:spacing w:line="400" w:lineRule="exact"/>
        <w:ind w:left="3696"/>
        <w:rPr>
          <w:rFonts w:ascii="宋体" w:hAnsi="宋体"/>
          <w:szCs w:val="21"/>
        </w:rPr>
      </w:pPr>
      <w:r>
        <w:rPr>
          <w:rFonts w:ascii="宋体" w:hAnsi="宋体" w:hint="eastAsia"/>
          <w:szCs w:val="21"/>
        </w:rPr>
        <w:t>商务条款偏离表</w:t>
      </w:r>
    </w:p>
    <w:p w:rsidR="00E874EC" w:rsidRDefault="00E874EC">
      <w:pPr>
        <w:spacing w:line="400" w:lineRule="exact"/>
        <w:rPr>
          <w:rFonts w:ascii="宋体" w:hAnsi="宋体"/>
          <w:szCs w:val="21"/>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3260"/>
        <w:gridCol w:w="2693"/>
        <w:gridCol w:w="1560"/>
      </w:tblGrid>
      <w:tr w:rsidR="00E874EC">
        <w:trPr>
          <w:trHeight w:val="786"/>
          <w:jc w:val="center"/>
        </w:trPr>
        <w:tc>
          <w:tcPr>
            <w:tcW w:w="975" w:type="dxa"/>
            <w:vAlign w:val="center"/>
          </w:tcPr>
          <w:p w:rsidR="00E874EC" w:rsidRDefault="009622B3">
            <w:pPr>
              <w:spacing w:line="400" w:lineRule="exact"/>
              <w:jc w:val="center"/>
              <w:rPr>
                <w:rFonts w:ascii="宋体" w:hAnsi="宋体"/>
                <w:szCs w:val="21"/>
              </w:rPr>
            </w:pPr>
            <w:r>
              <w:rPr>
                <w:rFonts w:ascii="宋体" w:hAnsi="宋体" w:hint="eastAsia"/>
                <w:szCs w:val="21"/>
              </w:rPr>
              <w:t>序号</w:t>
            </w:r>
          </w:p>
        </w:tc>
        <w:tc>
          <w:tcPr>
            <w:tcW w:w="3260" w:type="dxa"/>
            <w:vAlign w:val="center"/>
          </w:tcPr>
          <w:p w:rsidR="00E874EC" w:rsidRDefault="009622B3">
            <w:pPr>
              <w:spacing w:line="400" w:lineRule="exact"/>
              <w:jc w:val="center"/>
              <w:rPr>
                <w:rFonts w:ascii="宋体" w:hAnsi="宋体"/>
                <w:szCs w:val="21"/>
              </w:rPr>
            </w:pPr>
            <w:r>
              <w:rPr>
                <w:rFonts w:ascii="宋体" w:hAnsi="宋体" w:hint="eastAsia"/>
                <w:szCs w:val="21"/>
              </w:rPr>
              <w:t>招标文件的商务条款</w:t>
            </w:r>
          </w:p>
        </w:tc>
        <w:tc>
          <w:tcPr>
            <w:tcW w:w="2693" w:type="dxa"/>
            <w:vAlign w:val="center"/>
          </w:tcPr>
          <w:p w:rsidR="00E874EC" w:rsidRDefault="009622B3">
            <w:pPr>
              <w:spacing w:line="400" w:lineRule="exact"/>
              <w:jc w:val="center"/>
              <w:rPr>
                <w:rFonts w:ascii="宋体" w:hAnsi="宋体"/>
                <w:szCs w:val="21"/>
              </w:rPr>
            </w:pPr>
            <w:r>
              <w:rPr>
                <w:rFonts w:ascii="宋体" w:hAnsi="宋体" w:hint="eastAsia"/>
                <w:szCs w:val="21"/>
              </w:rPr>
              <w:t>投标文件的响应情况</w:t>
            </w:r>
          </w:p>
        </w:tc>
        <w:tc>
          <w:tcPr>
            <w:tcW w:w="1560" w:type="dxa"/>
            <w:vAlign w:val="center"/>
          </w:tcPr>
          <w:p w:rsidR="00E874EC" w:rsidRDefault="009622B3">
            <w:pPr>
              <w:spacing w:line="400" w:lineRule="exact"/>
              <w:jc w:val="center"/>
              <w:rPr>
                <w:rFonts w:ascii="宋体" w:hAnsi="宋体"/>
                <w:szCs w:val="21"/>
              </w:rPr>
            </w:pPr>
            <w:r>
              <w:rPr>
                <w:rFonts w:ascii="宋体" w:hAnsi="宋体" w:hint="eastAsia"/>
                <w:szCs w:val="21"/>
              </w:rPr>
              <w:t>偏离情况</w:t>
            </w: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bl>
    <w:p w:rsidR="00E874EC" w:rsidRDefault="009622B3">
      <w:pPr>
        <w:spacing w:line="400" w:lineRule="exact"/>
        <w:ind w:firstLineChars="200" w:firstLine="420"/>
        <w:rPr>
          <w:rFonts w:ascii="宋体" w:hAnsi="宋体"/>
          <w:szCs w:val="21"/>
        </w:rPr>
      </w:pPr>
      <w:r>
        <w:rPr>
          <w:rFonts w:ascii="宋体" w:hAnsi="宋体"/>
          <w:szCs w:val="21"/>
        </w:rPr>
        <w:t>按第二章《采购需求》“商务条款”逐项填写，供应商可自行补充。</w:t>
      </w:r>
    </w:p>
    <w:p w:rsidR="007362AB" w:rsidRDefault="007362AB">
      <w:pPr>
        <w:pStyle w:val="a6"/>
        <w:spacing w:after="0" w:line="400" w:lineRule="exact"/>
        <w:ind w:firstLineChars="200" w:firstLine="420"/>
        <w:rPr>
          <w:rFonts w:hAnsi="宋体"/>
          <w:szCs w:val="21"/>
        </w:rPr>
      </w:pPr>
    </w:p>
    <w:p w:rsidR="00E874EC" w:rsidRDefault="009622B3">
      <w:pPr>
        <w:pStyle w:val="a6"/>
        <w:spacing w:after="0" w:line="400" w:lineRule="exact"/>
        <w:ind w:firstLineChars="200" w:firstLine="420"/>
        <w:rPr>
          <w:rFonts w:hAnsi="宋体"/>
          <w:szCs w:val="21"/>
        </w:rPr>
      </w:pPr>
      <w:r>
        <w:rPr>
          <w:rFonts w:hAnsi="宋体" w:hint="eastAsia"/>
          <w:szCs w:val="21"/>
        </w:rPr>
        <w:t>投标人（盖章）：</w:t>
      </w:r>
    </w:p>
    <w:p w:rsidR="00E874EC" w:rsidRDefault="009622B3">
      <w:pPr>
        <w:pStyle w:val="a6"/>
        <w:spacing w:after="0" w:line="400" w:lineRule="exact"/>
        <w:ind w:firstLineChars="200" w:firstLine="420"/>
        <w:rPr>
          <w:rFonts w:hAnsi="宋体"/>
          <w:szCs w:val="21"/>
        </w:rPr>
      </w:pPr>
      <w:r>
        <w:rPr>
          <w:rFonts w:hAnsi="宋体" w:hint="eastAsia"/>
          <w:szCs w:val="21"/>
        </w:rPr>
        <w:t>法定代表人／负责人或授权代表人（签字）：</w:t>
      </w:r>
    </w:p>
    <w:p w:rsidR="00E874EC" w:rsidRDefault="009622B3">
      <w:pPr>
        <w:pStyle w:val="a6"/>
        <w:spacing w:after="0" w:line="400" w:lineRule="exact"/>
        <w:ind w:firstLineChars="200" w:firstLine="420"/>
        <w:rPr>
          <w:rFonts w:ascii="宋体" w:hAnsi="宋体"/>
          <w:szCs w:val="21"/>
          <w:u w:val="single"/>
        </w:rPr>
      </w:pPr>
      <w:r>
        <w:rPr>
          <w:rFonts w:hAnsi="宋体" w:hint="eastAsia"/>
          <w:szCs w:val="21"/>
        </w:rPr>
        <w:t>日期：</w:t>
      </w:r>
    </w:p>
    <w:p w:rsidR="00E874EC" w:rsidRDefault="009622B3">
      <w:pPr>
        <w:snapToGrid w:val="0"/>
        <w:spacing w:line="400" w:lineRule="exact"/>
        <w:jc w:val="center"/>
        <w:outlineLvl w:val="1"/>
        <w:rPr>
          <w:rFonts w:ascii="宋体" w:hAnsi="宋体"/>
          <w:szCs w:val="21"/>
        </w:rPr>
      </w:pPr>
      <w:r>
        <w:rPr>
          <w:rFonts w:ascii="宋体" w:hAnsi="宋体" w:hint="eastAsia"/>
          <w:szCs w:val="21"/>
        </w:rPr>
        <w:lastRenderedPageBreak/>
        <w:t>二、报价</w:t>
      </w:r>
      <w:r>
        <w:rPr>
          <w:rFonts w:ascii="宋体" w:hAnsi="宋体" w:hint="eastAsia"/>
          <w:bCs/>
          <w:szCs w:val="21"/>
        </w:rPr>
        <w:t>文件格式</w:t>
      </w:r>
    </w:p>
    <w:p w:rsidR="00E874EC" w:rsidRDefault="00E874EC">
      <w:pPr>
        <w:snapToGrid w:val="0"/>
        <w:spacing w:line="400" w:lineRule="exact"/>
        <w:ind w:firstLineChars="200" w:firstLine="42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szCs w:val="21"/>
        </w:rPr>
        <w:t>1.纸质报价</w:t>
      </w:r>
      <w:r>
        <w:rPr>
          <w:rFonts w:ascii="宋体" w:hAnsi="宋体" w:hint="eastAsia"/>
          <w:bCs/>
          <w:szCs w:val="21"/>
        </w:rPr>
        <w:t>文件的外包装封面格式：</w:t>
      </w:r>
    </w:p>
    <w:p w:rsidR="00E874EC" w:rsidRDefault="00E874EC">
      <w:pPr>
        <w:snapToGrid w:val="0"/>
        <w:spacing w:line="400" w:lineRule="exact"/>
        <w:ind w:firstLineChars="200" w:firstLine="420"/>
        <w:jc w:val="center"/>
        <w:rPr>
          <w:rFonts w:ascii="宋体" w:hAnsi="宋体"/>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rsidR="00E874EC" w:rsidRDefault="00E874EC">
      <w:pPr>
        <w:snapToGrid w:val="0"/>
        <w:spacing w:line="400" w:lineRule="exact"/>
        <w:ind w:firstLineChars="200" w:firstLine="420"/>
        <w:jc w:val="center"/>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9622B3">
      <w:pPr>
        <w:snapToGrid w:val="0"/>
        <w:spacing w:line="400" w:lineRule="exact"/>
        <w:ind w:firstLineChars="200" w:firstLine="420"/>
        <w:rPr>
          <w:rFonts w:ascii="宋体" w:hAnsi="宋体"/>
          <w:szCs w:val="21"/>
        </w:rPr>
      </w:pPr>
      <w:r>
        <w:rPr>
          <w:rFonts w:ascii="宋体" w:hAnsi="宋体" w:hint="eastAsia"/>
          <w:szCs w:val="21"/>
        </w:rPr>
        <w:t>2.纸质报价文件封面格式：</w:t>
      </w:r>
    </w:p>
    <w:p w:rsidR="00E874EC" w:rsidRDefault="00E874EC">
      <w:pPr>
        <w:snapToGrid w:val="0"/>
        <w:spacing w:line="400" w:lineRule="exact"/>
        <w:ind w:firstLineChars="2900" w:firstLine="6090"/>
        <w:rPr>
          <w:rFonts w:ascii="宋体" w:hAnsi="宋体"/>
          <w:bCs/>
          <w:szCs w:val="21"/>
        </w:rPr>
      </w:pP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pStyle w:val="a6"/>
        <w:spacing w:line="400" w:lineRule="exact"/>
        <w:ind w:firstLineChars="200" w:firstLine="420"/>
        <w:rPr>
          <w:rFonts w:hAnsi="宋体"/>
          <w:szCs w:val="21"/>
        </w:rPr>
      </w:pPr>
    </w:p>
    <w:p w:rsidR="00E874EC" w:rsidRDefault="00E874EC">
      <w:pPr>
        <w:pStyle w:val="a6"/>
        <w:spacing w:line="400" w:lineRule="exact"/>
        <w:ind w:firstLineChars="200" w:firstLine="420"/>
        <w:rPr>
          <w:rFonts w:hAnsi="宋体"/>
          <w:szCs w:val="21"/>
        </w:rPr>
      </w:pPr>
    </w:p>
    <w:p w:rsidR="00E874EC" w:rsidRDefault="00E874EC">
      <w:pPr>
        <w:spacing w:line="400" w:lineRule="exact"/>
        <w:ind w:firstLineChars="200" w:firstLine="420"/>
        <w:rPr>
          <w:rFonts w:ascii="宋体" w:hAnsi="宋体"/>
          <w:szCs w:val="21"/>
        </w:rPr>
      </w:pPr>
    </w:p>
    <w:p w:rsidR="00E874EC" w:rsidRDefault="00E874EC">
      <w:pPr>
        <w:pStyle w:val="a4"/>
        <w:snapToGrid w:val="0"/>
        <w:spacing w:line="400" w:lineRule="exact"/>
        <w:ind w:firstLineChars="200"/>
        <w:rPr>
          <w:rFonts w:ascii="宋体" w:hAnsi="宋体"/>
          <w:szCs w:val="21"/>
        </w:rPr>
      </w:pPr>
    </w:p>
    <w:p w:rsidR="00E874EC" w:rsidRDefault="00E874EC">
      <w:pPr>
        <w:pStyle w:val="a4"/>
        <w:snapToGrid w:val="0"/>
        <w:spacing w:line="400" w:lineRule="exact"/>
        <w:ind w:firstLineChars="200"/>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lastRenderedPageBreak/>
        <w:t>3.报价文件的内容组成</w:t>
      </w:r>
    </w:p>
    <w:p w:rsidR="00E874EC" w:rsidRDefault="009622B3">
      <w:pPr>
        <w:pStyle w:val="21"/>
        <w:widowControl w:val="0"/>
        <w:spacing w:before="0" w:afterLines="0"/>
        <w:ind w:firstLineChars="200" w:firstLine="420"/>
        <w:rPr>
          <w:color w:val="auto"/>
          <w:sz w:val="21"/>
          <w:szCs w:val="21"/>
        </w:rPr>
      </w:pPr>
      <w:r>
        <w:rPr>
          <w:rFonts w:hint="eastAsia"/>
          <w:color w:val="auto"/>
          <w:sz w:val="21"/>
          <w:szCs w:val="21"/>
        </w:rPr>
        <w:t>具体内容参照第三章节投标文件编制中报价文件的内容组成。（请按报价文件的内容组成先后顺序制作投标文件）</w:t>
      </w:r>
    </w:p>
    <w:p w:rsidR="00E874EC" w:rsidRDefault="00E874EC">
      <w:pPr>
        <w:pStyle w:val="21"/>
        <w:widowControl w:val="0"/>
        <w:spacing w:before="0" w:afterLines="0"/>
        <w:ind w:firstLineChars="200" w:firstLine="420"/>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附件1</w:t>
      </w:r>
    </w:p>
    <w:p w:rsidR="00E874EC" w:rsidRDefault="009622B3">
      <w:pPr>
        <w:snapToGrid w:val="0"/>
        <w:spacing w:line="400" w:lineRule="exact"/>
        <w:jc w:val="center"/>
        <w:rPr>
          <w:rFonts w:ascii="宋体" w:hAnsi="宋体"/>
          <w:szCs w:val="21"/>
        </w:rPr>
      </w:pPr>
      <w:r>
        <w:rPr>
          <w:rFonts w:ascii="宋体" w:hAnsi="宋体" w:hint="eastAsia"/>
          <w:szCs w:val="21"/>
        </w:rPr>
        <w:t>开标一览表</w:t>
      </w:r>
    </w:p>
    <w:p w:rsidR="00E874EC" w:rsidRDefault="00E874EC">
      <w:pPr>
        <w:tabs>
          <w:tab w:val="left" w:pos="1418"/>
        </w:tabs>
        <w:snapToGrid w:val="0"/>
        <w:spacing w:line="400" w:lineRule="exact"/>
        <w:jc w:val="center"/>
        <w:rPr>
          <w:rFonts w:ascii="宋体" w:hAnsi="宋体"/>
          <w:szCs w:val="21"/>
        </w:rPr>
      </w:pPr>
    </w:p>
    <w:p w:rsidR="00E874EC" w:rsidRDefault="009622B3">
      <w:pPr>
        <w:tabs>
          <w:tab w:val="left" w:pos="1418"/>
        </w:tabs>
        <w:snapToGrid w:val="0"/>
        <w:spacing w:line="400" w:lineRule="exact"/>
        <w:ind w:firstLineChars="200" w:firstLine="420"/>
      </w:pPr>
      <w:r>
        <w:rPr>
          <w:rFonts w:hint="eastAsia"/>
        </w:rPr>
        <w:t>项目名称：　　　　　　　　　　　　　　　　　　　　项目编号：</w:t>
      </w:r>
    </w:p>
    <w:p w:rsidR="00E874EC" w:rsidRDefault="009622B3">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4"/>
        <w:gridCol w:w="759"/>
        <w:gridCol w:w="1581"/>
        <w:gridCol w:w="1395"/>
        <w:gridCol w:w="993"/>
        <w:gridCol w:w="1134"/>
        <w:gridCol w:w="1653"/>
      </w:tblGrid>
      <w:tr w:rsidR="00E874EC">
        <w:trPr>
          <w:trHeight w:val="683"/>
          <w:jc w:val="center"/>
        </w:trPr>
        <w:tc>
          <w:tcPr>
            <w:tcW w:w="548" w:type="dxa"/>
            <w:vAlign w:val="center"/>
          </w:tcPr>
          <w:p w:rsidR="00E874EC" w:rsidRDefault="009622B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023" w:type="dxa"/>
            <w:gridSpan w:val="2"/>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hint="eastAsia"/>
              </w:rPr>
              <w:t>名称</w:t>
            </w:r>
          </w:p>
        </w:tc>
        <w:tc>
          <w:tcPr>
            <w:tcW w:w="1581" w:type="dxa"/>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rPr>
              <w:t>规格型号</w:t>
            </w:r>
          </w:p>
        </w:tc>
        <w:tc>
          <w:tcPr>
            <w:tcW w:w="1395" w:type="dxa"/>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hint="eastAsia"/>
              </w:rPr>
              <w:t>单位及数量</w:t>
            </w:r>
          </w:p>
        </w:tc>
        <w:tc>
          <w:tcPr>
            <w:tcW w:w="993" w:type="dxa"/>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hint="eastAsia"/>
              </w:rPr>
              <w:t>单价</w:t>
            </w:r>
          </w:p>
        </w:tc>
        <w:tc>
          <w:tcPr>
            <w:tcW w:w="1134" w:type="dxa"/>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hint="eastAsia"/>
              </w:rPr>
              <w:t>合计</w:t>
            </w:r>
          </w:p>
        </w:tc>
        <w:tc>
          <w:tcPr>
            <w:tcW w:w="1653" w:type="dxa"/>
            <w:vAlign w:val="center"/>
          </w:tcPr>
          <w:p w:rsidR="00E874EC" w:rsidRDefault="00C6380C">
            <w:pPr>
              <w:spacing w:line="400" w:lineRule="exact"/>
              <w:jc w:val="center"/>
              <w:rPr>
                <w:rFonts w:asciiTheme="minorEastAsia" w:eastAsiaTheme="minorEastAsia" w:hAnsiTheme="minorEastAsia"/>
                <w:szCs w:val="21"/>
              </w:rPr>
            </w:pPr>
            <w:r w:rsidRPr="00F40EE7">
              <w:rPr>
                <w:rFonts w:ascii="宋体" w:hAnsi="宋体" w:hint="eastAsia"/>
                <w:szCs w:val="21"/>
              </w:rPr>
              <w:t>交货期</w:t>
            </w:r>
          </w:p>
        </w:tc>
      </w:tr>
      <w:tr w:rsidR="00E874EC">
        <w:trPr>
          <w:trHeight w:val="683"/>
          <w:jc w:val="center"/>
        </w:trPr>
        <w:tc>
          <w:tcPr>
            <w:tcW w:w="548" w:type="dxa"/>
            <w:vAlign w:val="center"/>
          </w:tcPr>
          <w:p w:rsidR="00E874EC" w:rsidRDefault="00E874EC">
            <w:pPr>
              <w:spacing w:line="400" w:lineRule="exact"/>
              <w:jc w:val="center"/>
              <w:rPr>
                <w:rFonts w:asciiTheme="minorEastAsia" w:eastAsiaTheme="minorEastAsia" w:hAnsiTheme="minorEastAsia"/>
                <w:szCs w:val="21"/>
              </w:rPr>
            </w:pPr>
          </w:p>
          <w:p w:rsidR="00E874E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Default="00E874EC">
            <w:pPr>
              <w:spacing w:line="400" w:lineRule="exact"/>
              <w:jc w:val="center"/>
              <w:rPr>
                <w:rFonts w:asciiTheme="minorEastAsia" w:eastAsiaTheme="minorEastAsia" w:hAnsiTheme="minorEastAsia"/>
                <w:szCs w:val="21"/>
              </w:rPr>
            </w:pPr>
          </w:p>
        </w:tc>
        <w:tc>
          <w:tcPr>
            <w:tcW w:w="1581" w:type="dxa"/>
            <w:vAlign w:val="center"/>
          </w:tcPr>
          <w:p w:rsidR="00E874EC" w:rsidRDefault="00E874EC">
            <w:pPr>
              <w:spacing w:line="400" w:lineRule="exact"/>
              <w:jc w:val="center"/>
              <w:rPr>
                <w:rFonts w:asciiTheme="minorEastAsia" w:eastAsiaTheme="minorEastAsia" w:hAnsiTheme="minorEastAsia"/>
                <w:szCs w:val="21"/>
              </w:rPr>
            </w:pPr>
          </w:p>
        </w:tc>
        <w:tc>
          <w:tcPr>
            <w:tcW w:w="1395" w:type="dxa"/>
            <w:vAlign w:val="center"/>
          </w:tcPr>
          <w:p w:rsidR="00E874EC" w:rsidRDefault="00E874EC">
            <w:pPr>
              <w:spacing w:line="400" w:lineRule="exact"/>
              <w:jc w:val="center"/>
              <w:rPr>
                <w:rFonts w:asciiTheme="minorEastAsia" w:eastAsiaTheme="minorEastAsia" w:hAnsiTheme="minorEastAsia"/>
                <w:szCs w:val="21"/>
              </w:rPr>
            </w:pPr>
          </w:p>
        </w:tc>
        <w:tc>
          <w:tcPr>
            <w:tcW w:w="993" w:type="dxa"/>
            <w:vAlign w:val="center"/>
          </w:tcPr>
          <w:p w:rsidR="00E874EC" w:rsidRDefault="00E874EC">
            <w:pPr>
              <w:spacing w:line="400" w:lineRule="exact"/>
              <w:jc w:val="center"/>
              <w:rPr>
                <w:rFonts w:asciiTheme="minorEastAsia" w:eastAsiaTheme="minorEastAsia" w:hAnsiTheme="minorEastAsia"/>
                <w:szCs w:val="21"/>
              </w:rPr>
            </w:pPr>
          </w:p>
        </w:tc>
        <w:tc>
          <w:tcPr>
            <w:tcW w:w="1134" w:type="dxa"/>
            <w:vAlign w:val="center"/>
          </w:tcPr>
          <w:p w:rsidR="00E874EC" w:rsidRDefault="00E874EC">
            <w:pPr>
              <w:spacing w:line="400" w:lineRule="exact"/>
              <w:jc w:val="center"/>
              <w:rPr>
                <w:rFonts w:asciiTheme="minorEastAsia" w:eastAsiaTheme="minorEastAsia" w:hAnsiTheme="minorEastAsia"/>
                <w:szCs w:val="21"/>
              </w:rPr>
            </w:pPr>
          </w:p>
        </w:tc>
        <w:tc>
          <w:tcPr>
            <w:tcW w:w="1653" w:type="dxa"/>
            <w:vAlign w:val="center"/>
          </w:tcPr>
          <w:p w:rsidR="00E874EC" w:rsidRDefault="00E874EC">
            <w:pPr>
              <w:spacing w:line="400" w:lineRule="exact"/>
              <w:jc w:val="center"/>
              <w:rPr>
                <w:rFonts w:asciiTheme="minorEastAsia" w:eastAsiaTheme="minorEastAsia" w:hAnsiTheme="minorEastAsia"/>
                <w:szCs w:val="21"/>
              </w:rPr>
            </w:pPr>
          </w:p>
        </w:tc>
      </w:tr>
      <w:tr w:rsidR="00E874EC">
        <w:trPr>
          <w:trHeight w:val="684"/>
          <w:jc w:val="center"/>
        </w:trPr>
        <w:tc>
          <w:tcPr>
            <w:tcW w:w="548" w:type="dxa"/>
            <w:vAlign w:val="center"/>
          </w:tcPr>
          <w:p w:rsidR="00E874E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Default="00E874EC">
            <w:pPr>
              <w:spacing w:line="400" w:lineRule="exact"/>
              <w:jc w:val="center"/>
              <w:rPr>
                <w:rFonts w:asciiTheme="minorEastAsia" w:eastAsiaTheme="minorEastAsia" w:hAnsiTheme="minorEastAsia"/>
                <w:szCs w:val="21"/>
              </w:rPr>
            </w:pPr>
          </w:p>
        </w:tc>
        <w:tc>
          <w:tcPr>
            <w:tcW w:w="1581" w:type="dxa"/>
            <w:vAlign w:val="center"/>
          </w:tcPr>
          <w:p w:rsidR="00E874EC" w:rsidRDefault="00E874EC">
            <w:pPr>
              <w:spacing w:line="400" w:lineRule="exact"/>
              <w:jc w:val="center"/>
              <w:rPr>
                <w:rFonts w:asciiTheme="minorEastAsia" w:eastAsiaTheme="minorEastAsia" w:hAnsiTheme="minorEastAsia"/>
                <w:szCs w:val="21"/>
              </w:rPr>
            </w:pPr>
          </w:p>
        </w:tc>
        <w:tc>
          <w:tcPr>
            <w:tcW w:w="1395" w:type="dxa"/>
            <w:vAlign w:val="center"/>
          </w:tcPr>
          <w:p w:rsidR="00E874EC" w:rsidRDefault="00E874EC">
            <w:pPr>
              <w:spacing w:line="400" w:lineRule="exact"/>
              <w:jc w:val="center"/>
              <w:rPr>
                <w:rFonts w:asciiTheme="minorEastAsia" w:eastAsiaTheme="minorEastAsia" w:hAnsiTheme="minorEastAsia"/>
                <w:szCs w:val="21"/>
              </w:rPr>
            </w:pPr>
          </w:p>
        </w:tc>
        <w:tc>
          <w:tcPr>
            <w:tcW w:w="993" w:type="dxa"/>
            <w:vAlign w:val="center"/>
          </w:tcPr>
          <w:p w:rsidR="00E874EC" w:rsidRDefault="00E874EC">
            <w:pPr>
              <w:spacing w:line="400" w:lineRule="exact"/>
              <w:jc w:val="center"/>
              <w:rPr>
                <w:rFonts w:asciiTheme="minorEastAsia" w:eastAsiaTheme="minorEastAsia" w:hAnsiTheme="minorEastAsia"/>
                <w:szCs w:val="21"/>
              </w:rPr>
            </w:pPr>
          </w:p>
        </w:tc>
        <w:tc>
          <w:tcPr>
            <w:tcW w:w="1134" w:type="dxa"/>
            <w:vAlign w:val="center"/>
          </w:tcPr>
          <w:p w:rsidR="00E874EC" w:rsidRDefault="00E874EC">
            <w:pPr>
              <w:spacing w:line="400" w:lineRule="exact"/>
              <w:jc w:val="center"/>
              <w:rPr>
                <w:rFonts w:asciiTheme="minorEastAsia" w:eastAsiaTheme="minorEastAsia" w:hAnsiTheme="minorEastAsia"/>
                <w:szCs w:val="21"/>
              </w:rPr>
            </w:pPr>
          </w:p>
        </w:tc>
        <w:tc>
          <w:tcPr>
            <w:tcW w:w="1653" w:type="dxa"/>
            <w:vAlign w:val="center"/>
          </w:tcPr>
          <w:p w:rsidR="00E874EC" w:rsidRDefault="00E874EC">
            <w:pPr>
              <w:spacing w:line="400" w:lineRule="exact"/>
              <w:jc w:val="center"/>
              <w:rPr>
                <w:rFonts w:asciiTheme="minorEastAsia" w:eastAsiaTheme="minorEastAsia" w:hAnsiTheme="minorEastAsia"/>
                <w:szCs w:val="21"/>
              </w:rPr>
            </w:pPr>
          </w:p>
        </w:tc>
      </w:tr>
      <w:tr w:rsidR="00E874EC">
        <w:trPr>
          <w:trHeight w:val="683"/>
          <w:jc w:val="center"/>
        </w:trPr>
        <w:tc>
          <w:tcPr>
            <w:tcW w:w="548" w:type="dxa"/>
            <w:vAlign w:val="center"/>
          </w:tcPr>
          <w:p w:rsidR="00E874E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Default="00E874EC">
            <w:pPr>
              <w:spacing w:line="400" w:lineRule="exact"/>
              <w:jc w:val="center"/>
              <w:rPr>
                <w:rFonts w:asciiTheme="minorEastAsia" w:eastAsiaTheme="minorEastAsia" w:hAnsiTheme="minorEastAsia"/>
                <w:szCs w:val="21"/>
              </w:rPr>
            </w:pPr>
          </w:p>
        </w:tc>
        <w:tc>
          <w:tcPr>
            <w:tcW w:w="1581" w:type="dxa"/>
            <w:vAlign w:val="center"/>
          </w:tcPr>
          <w:p w:rsidR="00E874EC" w:rsidRDefault="00E874EC">
            <w:pPr>
              <w:spacing w:line="400" w:lineRule="exact"/>
              <w:jc w:val="center"/>
              <w:rPr>
                <w:rFonts w:asciiTheme="minorEastAsia" w:eastAsiaTheme="minorEastAsia" w:hAnsiTheme="minorEastAsia"/>
                <w:szCs w:val="21"/>
              </w:rPr>
            </w:pPr>
          </w:p>
        </w:tc>
        <w:tc>
          <w:tcPr>
            <w:tcW w:w="1395" w:type="dxa"/>
            <w:vAlign w:val="center"/>
          </w:tcPr>
          <w:p w:rsidR="00E874EC" w:rsidRDefault="00E874EC">
            <w:pPr>
              <w:spacing w:line="400" w:lineRule="exact"/>
              <w:jc w:val="center"/>
              <w:rPr>
                <w:rFonts w:asciiTheme="minorEastAsia" w:eastAsiaTheme="minorEastAsia" w:hAnsiTheme="minorEastAsia"/>
                <w:szCs w:val="21"/>
              </w:rPr>
            </w:pPr>
          </w:p>
        </w:tc>
        <w:tc>
          <w:tcPr>
            <w:tcW w:w="993" w:type="dxa"/>
            <w:vAlign w:val="center"/>
          </w:tcPr>
          <w:p w:rsidR="00E874EC" w:rsidRDefault="00E874EC">
            <w:pPr>
              <w:spacing w:line="400" w:lineRule="exact"/>
              <w:jc w:val="center"/>
              <w:rPr>
                <w:rFonts w:asciiTheme="minorEastAsia" w:eastAsiaTheme="minorEastAsia" w:hAnsiTheme="minorEastAsia"/>
                <w:szCs w:val="21"/>
              </w:rPr>
            </w:pPr>
          </w:p>
        </w:tc>
        <w:tc>
          <w:tcPr>
            <w:tcW w:w="1134" w:type="dxa"/>
            <w:vAlign w:val="center"/>
          </w:tcPr>
          <w:p w:rsidR="00E874EC" w:rsidRDefault="00E874EC">
            <w:pPr>
              <w:spacing w:line="400" w:lineRule="exact"/>
              <w:jc w:val="center"/>
              <w:rPr>
                <w:rFonts w:asciiTheme="minorEastAsia" w:eastAsiaTheme="minorEastAsia" w:hAnsiTheme="minorEastAsia"/>
                <w:szCs w:val="21"/>
              </w:rPr>
            </w:pPr>
          </w:p>
        </w:tc>
        <w:tc>
          <w:tcPr>
            <w:tcW w:w="1653" w:type="dxa"/>
            <w:vAlign w:val="center"/>
          </w:tcPr>
          <w:p w:rsidR="00E874EC" w:rsidRDefault="00E874EC">
            <w:pPr>
              <w:spacing w:line="400" w:lineRule="exact"/>
              <w:jc w:val="center"/>
              <w:rPr>
                <w:rFonts w:asciiTheme="minorEastAsia" w:eastAsiaTheme="minorEastAsia" w:hAnsiTheme="minorEastAsia"/>
                <w:szCs w:val="21"/>
              </w:rPr>
            </w:pPr>
          </w:p>
        </w:tc>
      </w:tr>
      <w:tr w:rsidR="00E874EC">
        <w:trPr>
          <w:trHeight w:val="684"/>
          <w:jc w:val="center"/>
        </w:trPr>
        <w:tc>
          <w:tcPr>
            <w:tcW w:w="548" w:type="dxa"/>
            <w:vAlign w:val="center"/>
          </w:tcPr>
          <w:p w:rsidR="00E874E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Default="00E874EC">
            <w:pPr>
              <w:spacing w:line="400" w:lineRule="exact"/>
              <w:jc w:val="center"/>
              <w:rPr>
                <w:rFonts w:asciiTheme="minorEastAsia" w:eastAsiaTheme="minorEastAsia" w:hAnsiTheme="minorEastAsia"/>
                <w:szCs w:val="21"/>
              </w:rPr>
            </w:pPr>
          </w:p>
        </w:tc>
        <w:tc>
          <w:tcPr>
            <w:tcW w:w="1581" w:type="dxa"/>
            <w:vAlign w:val="center"/>
          </w:tcPr>
          <w:p w:rsidR="00E874EC" w:rsidRDefault="00E874EC">
            <w:pPr>
              <w:spacing w:line="400" w:lineRule="exact"/>
              <w:jc w:val="center"/>
              <w:rPr>
                <w:rFonts w:asciiTheme="minorEastAsia" w:eastAsiaTheme="minorEastAsia" w:hAnsiTheme="minorEastAsia"/>
                <w:szCs w:val="21"/>
              </w:rPr>
            </w:pPr>
          </w:p>
        </w:tc>
        <w:tc>
          <w:tcPr>
            <w:tcW w:w="1395" w:type="dxa"/>
            <w:vAlign w:val="center"/>
          </w:tcPr>
          <w:p w:rsidR="00E874EC" w:rsidRDefault="00E874EC">
            <w:pPr>
              <w:spacing w:line="400" w:lineRule="exact"/>
              <w:jc w:val="center"/>
              <w:rPr>
                <w:rFonts w:asciiTheme="minorEastAsia" w:eastAsiaTheme="minorEastAsia" w:hAnsiTheme="minorEastAsia"/>
                <w:szCs w:val="21"/>
              </w:rPr>
            </w:pPr>
          </w:p>
        </w:tc>
        <w:tc>
          <w:tcPr>
            <w:tcW w:w="993" w:type="dxa"/>
            <w:vAlign w:val="center"/>
          </w:tcPr>
          <w:p w:rsidR="00E874EC" w:rsidRDefault="00E874EC">
            <w:pPr>
              <w:spacing w:line="400" w:lineRule="exact"/>
              <w:jc w:val="center"/>
              <w:rPr>
                <w:rFonts w:asciiTheme="minorEastAsia" w:eastAsiaTheme="minorEastAsia" w:hAnsiTheme="minorEastAsia"/>
                <w:szCs w:val="21"/>
              </w:rPr>
            </w:pPr>
          </w:p>
        </w:tc>
        <w:tc>
          <w:tcPr>
            <w:tcW w:w="1134" w:type="dxa"/>
            <w:vAlign w:val="center"/>
          </w:tcPr>
          <w:p w:rsidR="00E874EC" w:rsidRDefault="00E874EC">
            <w:pPr>
              <w:spacing w:line="400" w:lineRule="exact"/>
              <w:jc w:val="center"/>
              <w:rPr>
                <w:rFonts w:asciiTheme="minorEastAsia" w:eastAsiaTheme="minorEastAsia" w:hAnsiTheme="minorEastAsia"/>
                <w:szCs w:val="21"/>
              </w:rPr>
            </w:pPr>
          </w:p>
        </w:tc>
        <w:tc>
          <w:tcPr>
            <w:tcW w:w="1653" w:type="dxa"/>
            <w:vAlign w:val="center"/>
          </w:tcPr>
          <w:p w:rsidR="00E874EC" w:rsidRDefault="00E874EC">
            <w:pPr>
              <w:spacing w:line="400" w:lineRule="exact"/>
              <w:jc w:val="center"/>
              <w:rPr>
                <w:rFonts w:asciiTheme="minorEastAsia" w:eastAsiaTheme="minorEastAsia" w:hAnsiTheme="minorEastAsia"/>
                <w:szCs w:val="21"/>
              </w:rPr>
            </w:pPr>
          </w:p>
        </w:tc>
      </w:tr>
      <w:tr w:rsidR="00E874EC">
        <w:trPr>
          <w:trHeight w:val="684"/>
          <w:jc w:val="center"/>
        </w:trPr>
        <w:tc>
          <w:tcPr>
            <w:tcW w:w="8327" w:type="dxa"/>
            <w:gridSpan w:val="8"/>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投标总价金额大写：                                       小写</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szCs w:val="21"/>
              </w:rPr>
              <w:t>：</w:t>
            </w:r>
          </w:p>
        </w:tc>
      </w:tr>
      <w:tr w:rsidR="00E874EC">
        <w:trPr>
          <w:trHeight w:val="1540"/>
          <w:jc w:val="center"/>
        </w:trPr>
        <w:tc>
          <w:tcPr>
            <w:tcW w:w="812" w:type="dxa"/>
            <w:gridSpan w:val="2"/>
            <w:vAlign w:val="center"/>
          </w:tcPr>
          <w:p w:rsidR="00E874EC" w:rsidRDefault="009622B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投标声明</w:t>
            </w:r>
          </w:p>
        </w:tc>
        <w:tc>
          <w:tcPr>
            <w:tcW w:w="7515" w:type="dxa"/>
            <w:gridSpan w:val="6"/>
            <w:vAlign w:val="center"/>
          </w:tcPr>
          <w:p w:rsidR="00E874EC" w:rsidRDefault="00E874EC">
            <w:pPr>
              <w:spacing w:line="400" w:lineRule="exact"/>
              <w:jc w:val="center"/>
              <w:rPr>
                <w:rFonts w:asciiTheme="minorEastAsia" w:eastAsiaTheme="minorEastAsia" w:hAnsiTheme="minorEastAsia"/>
                <w:szCs w:val="21"/>
              </w:rPr>
            </w:pPr>
          </w:p>
          <w:p w:rsidR="00E874EC" w:rsidRDefault="00E874EC">
            <w:pPr>
              <w:widowControl/>
              <w:spacing w:line="400" w:lineRule="exact"/>
              <w:jc w:val="left"/>
              <w:rPr>
                <w:rFonts w:asciiTheme="minorEastAsia" w:eastAsiaTheme="minorEastAsia" w:hAnsiTheme="minorEastAsia"/>
                <w:szCs w:val="21"/>
              </w:rPr>
            </w:pPr>
          </w:p>
          <w:p w:rsidR="00E874EC" w:rsidRDefault="00E874EC">
            <w:pPr>
              <w:spacing w:line="400" w:lineRule="exact"/>
              <w:jc w:val="center"/>
              <w:rPr>
                <w:rFonts w:asciiTheme="minorEastAsia" w:eastAsiaTheme="minorEastAsia" w:hAnsiTheme="minorEastAsia"/>
                <w:szCs w:val="21"/>
              </w:rPr>
            </w:pPr>
          </w:p>
        </w:tc>
      </w:tr>
    </w:tbl>
    <w:p w:rsidR="00E874EC" w:rsidRDefault="009622B3">
      <w:pPr>
        <w:pStyle w:val="a6"/>
        <w:spacing w:after="0" w:line="400" w:lineRule="exact"/>
        <w:rPr>
          <w:rFonts w:asciiTheme="minorEastAsia" w:eastAsiaTheme="minorEastAsia" w:hAnsiTheme="minorEastAsia"/>
          <w:szCs w:val="21"/>
        </w:rPr>
      </w:pPr>
      <w:r>
        <w:rPr>
          <w:rFonts w:asciiTheme="minorEastAsia" w:eastAsiaTheme="minorEastAsia" w:hAnsiTheme="minorEastAsia"/>
          <w:szCs w:val="21"/>
        </w:rPr>
        <w:t>注：</w:t>
      </w:r>
    </w:p>
    <w:p w:rsidR="00E874EC" w:rsidRDefault="009622B3">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有关本项目实施所涉及的一切费用均计入报价。</w:t>
      </w:r>
    </w:p>
    <w:p w:rsidR="00E874EC" w:rsidRDefault="009622B3">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2.“投标总价”应与“投标分项报价表”中“投标总价”一致。</w:t>
      </w:r>
    </w:p>
    <w:p w:rsidR="00E874EC" w:rsidRDefault="00E874EC">
      <w:pPr>
        <w:pStyle w:val="a6"/>
        <w:spacing w:after="0" w:line="400" w:lineRule="exact"/>
        <w:rPr>
          <w:rFonts w:asciiTheme="minorEastAsia" w:eastAsiaTheme="minorEastAsia" w:hAnsiTheme="minorEastAsia"/>
          <w:szCs w:val="21"/>
        </w:rPr>
      </w:pPr>
    </w:p>
    <w:p w:rsidR="00E874EC" w:rsidRDefault="00E874EC">
      <w:pPr>
        <w:pStyle w:val="a6"/>
        <w:spacing w:line="400" w:lineRule="exact"/>
        <w:rPr>
          <w:rFonts w:hAnsi="宋体"/>
          <w:szCs w:val="21"/>
        </w:rPr>
      </w:pPr>
    </w:p>
    <w:p w:rsidR="00E874EC" w:rsidRDefault="009622B3">
      <w:pPr>
        <w:pStyle w:val="a6"/>
        <w:spacing w:line="400" w:lineRule="exact"/>
        <w:rPr>
          <w:rFonts w:hAnsi="宋体"/>
          <w:szCs w:val="21"/>
        </w:rPr>
      </w:pPr>
      <w:r>
        <w:rPr>
          <w:rFonts w:hAnsi="宋体" w:hint="eastAsia"/>
          <w:szCs w:val="21"/>
        </w:rPr>
        <w:t>投标人（盖章）：</w:t>
      </w:r>
    </w:p>
    <w:p w:rsidR="00E874EC" w:rsidRDefault="009622B3">
      <w:pPr>
        <w:pStyle w:val="a6"/>
        <w:spacing w:line="400" w:lineRule="exact"/>
        <w:rPr>
          <w:rFonts w:hAnsi="宋体"/>
          <w:szCs w:val="21"/>
        </w:rPr>
      </w:pPr>
      <w:r>
        <w:rPr>
          <w:rFonts w:hAnsi="宋体" w:hint="eastAsia"/>
          <w:szCs w:val="21"/>
        </w:rPr>
        <w:t>法定代表人／负责人或授权代表（签字）：</w:t>
      </w:r>
    </w:p>
    <w:p w:rsidR="00E874EC" w:rsidRDefault="009622B3">
      <w:pPr>
        <w:spacing w:line="400" w:lineRule="exact"/>
        <w:ind w:firstLineChars="200" w:firstLine="420"/>
        <w:rPr>
          <w:rFonts w:ascii="宋体" w:hAnsi="宋体"/>
          <w:szCs w:val="21"/>
        </w:rPr>
      </w:pPr>
      <w:r>
        <w:rPr>
          <w:rFonts w:ascii="宋体" w:hAnsi="宋体" w:hint="eastAsia"/>
          <w:szCs w:val="21"/>
        </w:rPr>
        <w:t>日期：</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pStyle w:val="a0"/>
      </w:pPr>
    </w:p>
    <w:p w:rsidR="00E874EC" w:rsidRDefault="00E874EC">
      <w:pPr>
        <w:snapToGrid w:val="0"/>
        <w:spacing w:line="400" w:lineRule="exact"/>
        <w:jc w:val="left"/>
        <w:rPr>
          <w:rFonts w:ascii="Calibri" w:hAnsi="Calibri"/>
        </w:rPr>
      </w:pPr>
    </w:p>
    <w:p w:rsidR="00E874EC" w:rsidRDefault="00E874EC">
      <w:pPr>
        <w:pStyle w:val="a0"/>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附件2</w:t>
      </w:r>
    </w:p>
    <w:p w:rsidR="00E874EC" w:rsidRDefault="009622B3">
      <w:pPr>
        <w:pStyle w:val="a7"/>
        <w:snapToGrid w:val="0"/>
        <w:spacing w:beforeLines="0" w:afterLines="0"/>
        <w:jc w:val="center"/>
        <w:rPr>
          <w:rFonts w:hAnsi="宋体"/>
          <w:sz w:val="21"/>
          <w:szCs w:val="21"/>
        </w:rPr>
      </w:pPr>
      <w:r>
        <w:rPr>
          <w:rFonts w:hAnsi="宋体" w:hint="eastAsia"/>
          <w:sz w:val="21"/>
          <w:szCs w:val="21"/>
        </w:rPr>
        <w:t>投标分项报价表</w:t>
      </w:r>
    </w:p>
    <w:p w:rsidR="00E874EC" w:rsidRDefault="00E874EC">
      <w:pPr>
        <w:pStyle w:val="a7"/>
        <w:snapToGrid w:val="0"/>
        <w:spacing w:beforeLines="0" w:afterLines="0"/>
        <w:jc w:val="center"/>
        <w:rPr>
          <w:rFonts w:hAnsi="宋体"/>
          <w:sz w:val="21"/>
          <w:szCs w:val="21"/>
        </w:rPr>
      </w:pPr>
    </w:p>
    <w:p w:rsidR="00E874EC" w:rsidRDefault="009622B3">
      <w:pPr>
        <w:tabs>
          <w:tab w:val="left" w:pos="1418"/>
        </w:tabs>
        <w:snapToGrid w:val="0"/>
        <w:spacing w:line="400" w:lineRule="exact"/>
        <w:ind w:firstLineChars="200" w:firstLine="420"/>
      </w:pPr>
      <w:r>
        <w:rPr>
          <w:rFonts w:hint="eastAsia"/>
        </w:rPr>
        <w:t>项目名称：　　　　　　　　　　　　　　　　　　　　项目编号：</w:t>
      </w:r>
    </w:p>
    <w:p w:rsidR="00E874EC" w:rsidRDefault="009622B3">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7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54"/>
        <w:gridCol w:w="1090"/>
        <w:gridCol w:w="1275"/>
        <w:gridCol w:w="1985"/>
        <w:gridCol w:w="1506"/>
        <w:gridCol w:w="922"/>
        <w:gridCol w:w="1219"/>
      </w:tblGrid>
      <w:tr w:rsidR="00E874EC">
        <w:trPr>
          <w:trHeight w:val="684"/>
          <w:jc w:val="center"/>
        </w:trPr>
        <w:tc>
          <w:tcPr>
            <w:tcW w:w="754"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序号</w:t>
            </w:r>
          </w:p>
        </w:tc>
        <w:tc>
          <w:tcPr>
            <w:tcW w:w="1090"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ind w:firstLineChars="100" w:firstLine="210"/>
              <w:jc w:val="left"/>
            </w:pPr>
            <w:r>
              <w:rPr>
                <w:rFonts w:hint="eastAsia"/>
              </w:rPr>
              <w:t>名称</w:t>
            </w:r>
          </w:p>
        </w:tc>
        <w:tc>
          <w:tcPr>
            <w:tcW w:w="1275"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t>品牌</w:t>
            </w:r>
          </w:p>
          <w:p w:rsidR="00E874EC" w:rsidRDefault="009622B3">
            <w:pPr>
              <w:spacing w:line="400" w:lineRule="exact"/>
              <w:jc w:val="center"/>
            </w:pPr>
            <w:r>
              <w:rPr>
                <w:rFonts w:hint="eastAsia"/>
              </w:rPr>
              <w:t>（如有）</w:t>
            </w:r>
          </w:p>
        </w:tc>
        <w:tc>
          <w:tcPr>
            <w:tcW w:w="1985"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规格型号</w:t>
            </w:r>
          </w:p>
        </w:tc>
        <w:tc>
          <w:tcPr>
            <w:tcW w:w="1506"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单位及数量</w:t>
            </w:r>
          </w:p>
        </w:tc>
        <w:tc>
          <w:tcPr>
            <w:tcW w:w="922"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单价</w:t>
            </w:r>
          </w:p>
        </w:tc>
        <w:tc>
          <w:tcPr>
            <w:tcW w:w="1219"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合计</w:t>
            </w: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9622B3">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8751" w:type="dxa"/>
            <w:gridSpan w:val="7"/>
            <w:tcBorders>
              <w:top w:val="single" w:sz="4" w:space="0" w:color="auto"/>
              <w:left w:val="single" w:sz="4" w:space="0" w:color="auto"/>
              <w:bottom w:val="single" w:sz="4" w:space="0" w:color="auto"/>
              <w:right w:val="single" w:sz="4" w:space="0" w:color="auto"/>
            </w:tcBorders>
          </w:tcPr>
          <w:p w:rsidR="00E874EC" w:rsidRDefault="009622B3">
            <w:pPr>
              <w:tabs>
                <w:tab w:val="left" w:pos="1418"/>
              </w:tabs>
              <w:snapToGrid w:val="0"/>
              <w:spacing w:line="400" w:lineRule="exact"/>
              <w:jc w:val="left"/>
              <w:rPr>
                <w:rFonts w:ascii="宋体" w:hAnsi="宋体"/>
                <w:spacing w:val="20"/>
                <w:szCs w:val="21"/>
              </w:rPr>
            </w:pPr>
            <w:r>
              <w:rPr>
                <w:rFonts w:ascii="宋体" w:hAnsi="宋体" w:hint="eastAsia"/>
                <w:szCs w:val="21"/>
              </w:rPr>
              <w:t>投标总价金额大写：                                       小写</w:t>
            </w:r>
            <w:r>
              <w:rPr>
                <w:rFonts w:ascii="微软雅黑" w:eastAsia="微软雅黑" w:hAnsi="微软雅黑" w:hint="eastAsia"/>
                <w:szCs w:val="21"/>
                <w:shd w:val="clear" w:color="auto" w:fill="FFFFFF"/>
              </w:rPr>
              <w:t>¥</w:t>
            </w:r>
            <w:r>
              <w:rPr>
                <w:rFonts w:ascii="宋体" w:hAnsi="宋体" w:hint="eastAsia"/>
                <w:szCs w:val="21"/>
              </w:rPr>
              <w:t>：</w:t>
            </w:r>
          </w:p>
        </w:tc>
      </w:tr>
    </w:tbl>
    <w:p w:rsidR="00E874EC" w:rsidRDefault="00E874EC">
      <w:pPr>
        <w:tabs>
          <w:tab w:val="left" w:pos="1418"/>
        </w:tabs>
        <w:snapToGrid w:val="0"/>
        <w:spacing w:line="400" w:lineRule="exact"/>
        <w:jc w:val="left"/>
        <w:rPr>
          <w:rFonts w:ascii="宋体" w:hAnsi="宋体"/>
          <w:b/>
          <w:spacing w:val="20"/>
          <w:szCs w:val="21"/>
        </w:rPr>
      </w:pPr>
    </w:p>
    <w:p w:rsidR="00E874EC" w:rsidRDefault="00E874EC">
      <w:pPr>
        <w:tabs>
          <w:tab w:val="left" w:pos="1418"/>
        </w:tabs>
        <w:snapToGrid w:val="0"/>
        <w:spacing w:line="400" w:lineRule="exact"/>
        <w:jc w:val="left"/>
        <w:rPr>
          <w:rFonts w:ascii="宋体" w:hAnsi="宋体"/>
          <w:b/>
          <w:spacing w:val="20"/>
          <w:szCs w:val="21"/>
        </w:rPr>
      </w:pPr>
    </w:p>
    <w:p w:rsidR="00E874EC" w:rsidRDefault="009622B3">
      <w:pPr>
        <w:pStyle w:val="a6"/>
        <w:spacing w:after="0" w:line="400" w:lineRule="exact"/>
        <w:ind w:firstLineChars="200" w:firstLine="420"/>
        <w:rPr>
          <w:rFonts w:hAnsi="宋体"/>
          <w:szCs w:val="21"/>
        </w:rPr>
      </w:pPr>
      <w:r>
        <w:rPr>
          <w:rFonts w:hAnsi="宋体" w:hint="eastAsia"/>
          <w:szCs w:val="21"/>
        </w:rPr>
        <w:t>投标人（盖章）：</w:t>
      </w:r>
    </w:p>
    <w:p w:rsidR="00E874EC" w:rsidRDefault="009622B3">
      <w:pPr>
        <w:pStyle w:val="a6"/>
        <w:spacing w:after="0" w:line="400" w:lineRule="exact"/>
        <w:ind w:firstLineChars="200" w:firstLine="420"/>
        <w:rPr>
          <w:rFonts w:hAnsi="宋体"/>
          <w:szCs w:val="21"/>
        </w:rPr>
      </w:pPr>
      <w:r>
        <w:rPr>
          <w:rFonts w:hAnsi="宋体" w:hint="eastAsia"/>
          <w:szCs w:val="21"/>
        </w:rPr>
        <w:t>法定代表人／负责人或授权代表（签字）：</w:t>
      </w:r>
    </w:p>
    <w:p w:rsidR="00E874EC" w:rsidRDefault="009622B3">
      <w:pPr>
        <w:spacing w:line="400" w:lineRule="exact"/>
        <w:ind w:firstLineChars="400" w:firstLine="840"/>
      </w:pPr>
      <w:r>
        <w:rPr>
          <w:rFonts w:ascii="宋体" w:hAnsi="宋体" w:hint="eastAsia"/>
          <w:szCs w:val="21"/>
        </w:rPr>
        <w:t>日期：</w:t>
      </w:r>
    </w:p>
    <w:p w:rsidR="00E874EC" w:rsidRDefault="00E874EC">
      <w:pPr>
        <w:pStyle w:val="a0"/>
      </w:pPr>
    </w:p>
    <w:p w:rsidR="00E874EC" w:rsidRDefault="00E874EC">
      <w:pPr>
        <w:pStyle w:val="a0"/>
      </w:pPr>
    </w:p>
    <w:p w:rsidR="00E874EC" w:rsidRDefault="00E874EC">
      <w:pPr>
        <w:pStyle w:val="a0"/>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附件3</w:t>
      </w:r>
    </w:p>
    <w:p w:rsidR="00B9120C" w:rsidRPr="00932B3F" w:rsidRDefault="00B9120C" w:rsidP="00B9120C">
      <w:pPr>
        <w:spacing w:line="500" w:lineRule="exact"/>
        <w:jc w:val="center"/>
        <w:rPr>
          <w:rFonts w:asciiTheme="minorEastAsia" w:hAnsiTheme="minorEastAsia"/>
          <w:szCs w:val="21"/>
        </w:rPr>
      </w:pPr>
      <w:r w:rsidRPr="00932B3F">
        <w:rPr>
          <w:rFonts w:asciiTheme="minorEastAsia" w:hAnsiTheme="minorEastAsia"/>
          <w:szCs w:val="21"/>
        </w:rPr>
        <w:t>中小企业声明函（货物）</w:t>
      </w:r>
    </w:p>
    <w:p w:rsidR="00B9120C" w:rsidRPr="00932B3F" w:rsidRDefault="00B9120C" w:rsidP="00B9120C">
      <w:pPr>
        <w:spacing w:line="500" w:lineRule="exact"/>
        <w:rPr>
          <w:rFonts w:asciiTheme="minorEastAsia" w:hAnsiTheme="minorEastAsia"/>
          <w:szCs w:val="21"/>
        </w:rPr>
      </w:pPr>
    </w:p>
    <w:p w:rsidR="00B9120C" w:rsidRPr="00932B3F" w:rsidRDefault="00B9120C" w:rsidP="00B9120C">
      <w:pPr>
        <w:spacing w:line="500" w:lineRule="exact"/>
        <w:rPr>
          <w:rFonts w:asciiTheme="minorEastAsia" w:hAnsiTheme="minorEastAsia"/>
          <w:szCs w:val="21"/>
        </w:rPr>
      </w:pPr>
    </w:p>
    <w:p w:rsidR="00B9120C" w:rsidRPr="00932B3F" w:rsidRDefault="00B9120C" w:rsidP="00B9120C">
      <w:pPr>
        <w:spacing w:line="500" w:lineRule="exact"/>
        <w:ind w:firstLineChars="200" w:firstLine="420"/>
        <w:rPr>
          <w:rFonts w:asciiTheme="minorEastAsia" w:hAnsiTheme="minorEastAsia"/>
          <w:szCs w:val="21"/>
        </w:rPr>
      </w:pPr>
      <w:r w:rsidRPr="00932B3F">
        <w:rPr>
          <w:rFonts w:asciiTheme="minorEastAsia" w:hAnsiTheme="minorEastAsia"/>
          <w:szCs w:val="21"/>
        </w:rPr>
        <w:t>本公司（联合体）郑重声明，根据《政府采购促进中小企业发展管理办法》（财库﹝2020﹞46号）的规定，本公司（联合体）参加</w:t>
      </w:r>
      <w:r w:rsidRPr="00932B3F">
        <w:rPr>
          <w:rFonts w:asciiTheme="minorEastAsia" w:hAnsiTheme="minorEastAsia"/>
          <w:szCs w:val="21"/>
          <w:u w:val="single"/>
        </w:rPr>
        <w:t>（单位名称）</w:t>
      </w:r>
      <w:r w:rsidRPr="00932B3F">
        <w:rPr>
          <w:rFonts w:asciiTheme="minorEastAsia" w:hAnsiTheme="minorEastAsia"/>
          <w:szCs w:val="21"/>
        </w:rPr>
        <w:t>的</w:t>
      </w:r>
      <w:r w:rsidRPr="00932B3F">
        <w:rPr>
          <w:rFonts w:asciiTheme="minorEastAsia" w:hAnsiTheme="minorEastAsia"/>
          <w:szCs w:val="21"/>
          <w:u w:val="single"/>
        </w:rPr>
        <w:t>（项目名称）</w:t>
      </w:r>
      <w:r w:rsidRPr="00932B3F">
        <w:rPr>
          <w:rFonts w:asciiTheme="minorEastAsia" w:hAnsiTheme="minorEastAsia"/>
          <w:szCs w:val="21"/>
        </w:rPr>
        <w:t>采购活动，提供的货物全部由符合政策要求的中小企业制造。相关企业（含联合体中的中小企业、签订分包意向协议的中小企业）的具体情况如下：</w:t>
      </w:r>
    </w:p>
    <w:p w:rsidR="00B9120C" w:rsidRPr="00932B3F" w:rsidRDefault="00B9120C" w:rsidP="00B9120C">
      <w:pPr>
        <w:spacing w:line="500" w:lineRule="exact"/>
        <w:ind w:firstLineChars="200" w:firstLine="420"/>
        <w:rPr>
          <w:rFonts w:asciiTheme="minorEastAsia" w:hAnsiTheme="minorEastAsia"/>
          <w:szCs w:val="21"/>
        </w:rPr>
      </w:pPr>
      <w:r w:rsidRPr="00932B3F">
        <w:rPr>
          <w:rFonts w:asciiTheme="minorEastAsia" w:hAnsiTheme="minorEastAsia"/>
          <w:szCs w:val="21"/>
        </w:rPr>
        <w:t>1.</w:t>
      </w:r>
      <w:r w:rsidRPr="00932B3F">
        <w:rPr>
          <w:rFonts w:asciiTheme="minorEastAsia" w:hAnsiTheme="minorEastAsia"/>
          <w:szCs w:val="21"/>
          <w:u w:val="single"/>
        </w:rPr>
        <w:t>（标的名称）</w:t>
      </w:r>
      <w:r>
        <w:rPr>
          <w:rFonts w:asciiTheme="minorEastAsia" w:hAnsiTheme="minorEastAsia" w:hint="eastAsia"/>
          <w:szCs w:val="21"/>
        </w:rPr>
        <w:t>，</w:t>
      </w:r>
      <w:r w:rsidRPr="00932B3F">
        <w:rPr>
          <w:rFonts w:asciiTheme="minorEastAsia" w:hAnsiTheme="minorEastAsia"/>
          <w:szCs w:val="21"/>
        </w:rPr>
        <w:t>属于</w:t>
      </w:r>
      <w:r w:rsidRPr="00932B3F">
        <w:rPr>
          <w:rFonts w:asciiTheme="minorEastAsia" w:hAnsiTheme="minorEastAsia"/>
          <w:szCs w:val="21"/>
          <w:u w:val="single"/>
        </w:rPr>
        <w:t>（采购文件中明确的所属行业）</w:t>
      </w:r>
      <w:r w:rsidRPr="00932B3F">
        <w:rPr>
          <w:rFonts w:asciiTheme="minorEastAsia" w:hAnsiTheme="minorEastAsia"/>
          <w:szCs w:val="21"/>
        </w:rPr>
        <w:t>行业；制造商为</w:t>
      </w:r>
      <w:r w:rsidRPr="00932B3F">
        <w:rPr>
          <w:rFonts w:asciiTheme="minorEastAsia" w:hAnsiTheme="minorEastAsia"/>
          <w:szCs w:val="21"/>
          <w:u w:val="single"/>
        </w:rPr>
        <w:t>（企业名称）</w:t>
      </w:r>
      <w:r w:rsidRPr="00932B3F">
        <w:rPr>
          <w:rFonts w:asciiTheme="minorEastAsia" w:hAnsiTheme="minorEastAsia"/>
          <w:szCs w:val="21"/>
        </w:rPr>
        <w:t>，从业人员</w:t>
      </w:r>
      <w:r w:rsidRPr="00932B3F">
        <w:rPr>
          <w:rFonts w:asciiTheme="minorEastAsia" w:hAnsiTheme="minorEastAsia"/>
          <w:szCs w:val="21"/>
          <w:u w:val="single"/>
        </w:rPr>
        <w:tab/>
      </w:r>
      <w:r>
        <w:rPr>
          <w:rFonts w:asciiTheme="minorEastAsia" w:hAnsiTheme="minorEastAsia" w:hint="eastAsia"/>
          <w:szCs w:val="21"/>
          <w:u w:val="single"/>
        </w:rPr>
        <w:t xml:space="preserve">  </w:t>
      </w:r>
      <w:r w:rsidRPr="00932B3F">
        <w:rPr>
          <w:rFonts w:asciiTheme="minorEastAsia" w:hAnsiTheme="minorEastAsia"/>
          <w:szCs w:val="21"/>
        </w:rPr>
        <w:t>人，营业收</w:t>
      </w:r>
      <w:r>
        <w:rPr>
          <w:rFonts w:asciiTheme="minorEastAsia" w:hAnsiTheme="minorEastAsia"/>
          <w:szCs w:val="21"/>
        </w:rPr>
        <w:t>入</w:t>
      </w:r>
      <w:r w:rsidRPr="00932B3F">
        <w:rPr>
          <w:rFonts w:asciiTheme="minorEastAsia" w:hAnsiTheme="minorEastAsia"/>
          <w:szCs w:val="21"/>
        </w:rPr>
        <w:t>为</w:t>
      </w:r>
      <w:r w:rsidRPr="00932B3F">
        <w:rPr>
          <w:rFonts w:asciiTheme="minorEastAsia" w:hAnsiTheme="minorEastAsia"/>
          <w:szCs w:val="21"/>
          <w:u w:val="single"/>
        </w:rPr>
        <w:tab/>
      </w:r>
      <w:r>
        <w:rPr>
          <w:rFonts w:asciiTheme="minorEastAsia" w:hAnsiTheme="minorEastAsia" w:hint="eastAsia"/>
          <w:szCs w:val="21"/>
          <w:u w:val="single"/>
        </w:rPr>
        <w:t xml:space="preserve">  </w:t>
      </w:r>
      <w:r w:rsidRPr="00932B3F">
        <w:rPr>
          <w:rFonts w:asciiTheme="minorEastAsia" w:hAnsiTheme="minorEastAsia"/>
          <w:szCs w:val="21"/>
        </w:rPr>
        <w:t>万元，资产总额为</w:t>
      </w:r>
      <w:r w:rsidRPr="00932B3F">
        <w:rPr>
          <w:rFonts w:asciiTheme="minorEastAsia" w:hAnsiTheme="minorEastAsia"/>
          <w:szCs w:val="21"/>
          <w:u w:val="single"/>
        </w:rPr>
        <w:tab/>
      </w:r>
      <w:r>
        <w:rPr>
          <w:rFonts w:asciiTheme="minorEastAsia" w:hAnsiTheme="minorEastAsia" w:hint="eastAsia"/>
          <w:szCs w:val="21"/>
          <w:u w:val="single"/>
        </w:rPr>
        <w:t xml:space="preserve">  </w:t>
      </w:r>
      <w:r w:rsidRPr="00932B3F">
        <w:rPr>
          <w:rFonts w:asciiTheme="minorEastAsia" w:hAnsiTheme="minorEastAsia"/>
          <w:szCs w:val="21"/>
        </w:rPr>
        <w:t>万元，属于</w:t>
      </w:r>
      <w:r w:rsidRPr="00932B3F">
        <w:rPr>
          <w:rFonts w:asciiTheme="minorEastAsia" w:hAnsiTheme="minorEastAsia"/>
          <w:szCs w:val="21"/>
          <w:u w:val="single"/>
        </w:rPr>
        <w:t>（中型企业、小型企业、微型企业）</w:t>
      </w:r>
      <w:r w:rsidRPr="00932B3F">
        <w:rPr>
          <w:rFonts w:asciiTheme="minorEastAsia" w:hAnsiTheme="minorEastAsia"/>
          <w:szCs w:val="21"/>
        </w:rPr>
        <w:t>；</w:t>
      </w:r>
    </w:p>
    <w:p w:rsidR="00B9120C" w:rsidRPr="00932B3F" w:rsidRDefault="00B9120C" w:rsidP="00B9120C">
      <w:pPr>
        <w:spacing w:line="500" w:lineRule="exact"/>
        <w:ind w:firstLineChars="200" w:firstLine="420"/>
        <w:rPr>
          <w:rFonts w:asciiTheme="minorEastAsia" w:hAnsiTheme="minorEastAsia"/>
          <w:szCs w:val="21"/>
        </w:rPr>
      </w:pPr>
      <w:r w:rsidRPr="00932B3F">
        <w:rPr>
          <w:rFonts w:asciiTheme="minorEastAsia" w:hAnsiTheme="minorEastAsia" w:hint="eastAsia"/>
          <w:szCs w:val="21"/>
        </w:rPr>
        <w:t>2</w:t>
      </w:r>
      <w:r w:rsidRPr="00932B3F">
        <w:rPr>
          <w:rFonts w:asciiTheme="minorEastAsia" w:hAnsiTheme="minorEastAsia"/>
          <w:szCs w:val="21"/>
        </w:rPr>
        <w:t>.</w:t>
      </w:r>
      <w:r w:rsidRPr="00932B3F">
        <w:rPr>
          <w:rFonts w:asciiTheme="minorEastAsia" w:hAnsiTheme="minorEastAsia"/>
          <w:szCs w:val="21"/>
          <w:u w:val="single"/>
        </w:rPr>
        <w:t>（标的名称）</w:t>
      </w:r>
      <w:r w:rsidRPr="00932B3F">
        <w:rPr>
          <w:rFonts w:asciiTheme="minorEastAsia" w:hAnsiTheme="minorEastAsia"/>
          <w:szCs w:val="21"/>
        </w:rPr>
        <w:t>，属于</w:t>
      </w:r>
      <w:r w:rsidRPr="00932B3F">
        <w:rPr>
          <w:rFonts w:asciiTheme="minorEastAsia" w:hAnsiTheme="minorEastAsia"/>
          <w:szCs w:val="21"/>
          <w:u w:val="single"/>
        </w:rPr>
        <w:t>（采购文件中明确的所属行业）</w:t>
      </w:r>
      <w:r w:rsidRPr="00932B3F">
        <w:rPr>
          <w:rFonts w:asciiTheme="minorEastAsia" w:hAnsiTheme="minorEastAsia"/>
          <w:szCs w:val="21"/>
        </w:rPr>
        <w:t>行业；制造商为</w:t>
      </w:r>
      <w:r w:rsidRPr="00932B3F">
        <w:rPr>
          <w:rFonts w:asciiTheme="minorEastAsia" w:hAnsiTheme="minorEastAsia"/>
          <w:szCs w:val="21"/>
          <w:u w:val="single"/>
        </w:rPr>
        <w:t>（企业名称）</w:t>
      </w:r>
      <w:r w:rsidRPr="00932B3F">
        <w:rPr>
          <w:rFonts w:asciiTheme="minorEastAsia" w:hAnsiTheme="minorEastAsia"/>
          <w:szCs w:val="21"/>
        </w:rPr>
        <w:t>，从业人员</w:t>
      </w:r>
      <w:r w:rsidRPr="00932B3F">
        <w:rPr>
          <w:rFonts w:asciiTheme="minorEastAsia" w:hAnsiTheme="minorEastAsia"/>
          <w:szCs w:val="21"/>
          <w:u w:val="single"/>
        </w:rPr>
        <w:tab/>
      </w:r>
      <w:r>
        <w:rPr>
          <w:rFonts w:asciiTheme="minorEastAsia" w:hAnsiTheme="minorEastAsia" w:hint="eastAsia"/>
          <w:szCs w:val="21"/>
          <w:u w:val="single"/>
        </w:rPr>
        <w:t xml:space="preserve">  </w:t>
      </w:r>
      <w:r w:rsidRPr="00932B3F">
        <w:rPr>
          <w:rFonts w:asciiTheme="minorEastAsia" w:hAnsiTheme="minorEastAsia"/>
          <w:szCs w:val="21"/>
        </w:rPr>
        <w:t>人，营业收</w:t>
      </w:r>
      <w:r>
        <w:rPr>
          <w:rFonts w:asciiTheme="minorEastAsia" w:hAnsiTheme="minorEastAsia"/>
          <w:szCs w:val="21"/>
        </w:rPr>
        <w:t>入</w:t>
      </w:r>
      <w:r w:rsidRPr="00932B3F">
        <w:rPr>
          <w:rFonts w:asciiTheme="minorEastAsia" w:hAnsiTheme="minorEastAsia"/>
          <w:szCs w:val="21"/>
        </w:rPr>
        <w:t>为</w:t>
      </w:r>
      <w:r w:rsidRPr="00932B3F">
        <w:rPr>
          <w:rFonts w:asciiTheme="minorEastAsia" w:hAnsiTheme="minorEastAsia"/>
          <w:szCs w:val="21"/>
          <w:u w:val="single"/>
        </w:rPr>
        <w:tab/>
      </w:r>
      <w:r>
        <w:rPr>
          <w:rFonts w:asciiTheme="minorEastAsia" w:hAnsiTheme="minorEastAsia" w:hint="eastAsia"/>
          <w:szCs w:val="21"/>
          <w:u w:val="single"/>
        </w:rPr>
        <w:t xml:space="preserve">  </w:t>
      </w:r>
      <w:r w:rsidRPr="00932B3F">
        <w:rPr>
          <w:rFonts w:asciiTheme="minorEastAsia" w:hAnsiTheme="minorEastAsia"/>
          <w:szCs w:val="21"/>
        </w:rPr>
        <w:t>万元，资产总额为</w:t>
      </w:r>
      <w:r w:rsidRPr="00932B3F">
        <w:rPr>
          <w:rFonts w:asciiTheme="minorEastAsia" w:hAnsiTheme="minorEastAsia"/>
          <w:szCs w:val="21"/>
          <w:u w:val="single"/>
        </w:rPr>
        <w:tab/>
      </w:r>
      <w:r>
        <w:rPr>
          <w:rFonts w:asciiTheme="minorEastAsia" w:hAnsiTheme="minorEastAsia" w:hint="eastAsia"/>
          <w:szCs w:val="21"/>
          <w:u w:val="single"/>
        </w:rPr>
        <w:t xml:space="preserve">  </w:t>
      </w:r>
      <w:r w:rsidRPr="00932B3F">
        <w:rPr>
          <w:rFonts w:asciiTheme="minorEastAsia" w:hAnsiTheme="minorEastAsia"/>
          <w:szCs w:val="21"/>
        </w:rPr>
        <w:t>万元，属于</w:t>
      </w:r>
      <w:r w:rsidRPr="00932B3F">
        <w:rPr>
          <w:rFonts w:asciiTheme="minorEastAsia" w:hAnsiTheme="minorEastAsia"/>
          <w:szCs w:val="21"/>
          <w:u w:val="single"/>
        </w:rPr>
        <w:t>（中型企业、小型企业、微型企业）</w:t>
      </w:r>
      <w:r w:rsidRPr="00932B3F">
        <w:rPr>
          <w:rFonts w:asciiTheme="minorEastAsia" w:hAnsiTheme="minorEastAsia"/>
          <w:szCs w:val="21"/>
        </w:rPr>
        <w:t>；</w:t>
      </w:r>
    </w:p>
    <w:p w:rsidR="00B9120C" w:rsidRPr="00932B3F" w:rsidRDefault="00B9120C" w:rsidP="00B9120C">
      <w:pPr>
        <w:spacing w:line="500" w:lineRule="exact"/>
        <w:ind w:firstLineChars="200" w:firstLine="420"/>
        <w:rPr>
          <w:rFonts w:asciiTheme="minorEastAsia" w:hAnsiTheme="minorEastAsia"/>
          <w:szCs w:val="21"/>
        </w:rPr>
      </w:pPr>
    </w:p>
    <w:p w:rsidR="00B9120C" w:rsidRPr="00932B3F" w:rsidRDefault="00B9120C" w:rsidP="00B9120C">
      <w:pPr>
        <w:spacing w:line="500" w:lineRule="exact"/>
        <w:ind w:firstLineChars="200" w:firstLine="420"/>
        <w:rPr>
          <w:rFonts w:asciiTheme="minorEastAsia" w:hAnsiTheme="minorEastAsia"/>
          <w:szCs w:val="21"/>
        </w:rPr>
      </w:pPr>
      <w:r w:rsidRPr="00932B3F">
        <w:rPr>
          <w:rFonts w:asciiTheme="minorEastAsia" w:hAnsiTheme="minorEastAsia"/>
          <w:szCs w:val="21"/>
        </w:rPr>
        <w:t>……</w:t>
      </w:r>
    </w:p>
    <w:p w:rsidR="00B9120C" w:rsidRPr="00932B3F" w:rsidRDefault="00B9120C" w:rsidP="00B9120C">
      <w:pPr>
        <w:spacing w:line="500" w:lineRule="exact"/>
        <w:ind w:firstLineChars="200" w:firstLine="420"/>
        <w:rPr>
          <w:rFonts w:asciiTheme="minorEastAsia" w:hAnsiTheme="minorEastAsia"/>
          <w:szCs w:val="21"/>
        </w:rPr>
      </w:pPr>
    </w:p>
    <w:p w:rsidR="00B9120C" w:rsidRPr="00932B3F" w:rsidRDefault="00B9120C" w:rsidP="00B9120C">
      <w:pPr>
        <w:spacing w:line="500" w:lineRule="exact"/>
        <w:ind w:firstLineChars="200" w:firstLine="420"/>
        <w:rPr>
          <w:rFonts w:asciiTheme="minorEastAsia" w:hAnsiTheme="minorEastAsia"/>
          <w:szCs w:val="21"/>
        </w:rPr>
      </w:pPr>
      <w:r w:rsidRPr="00932B3F">
        <w:rPr>
          <w:rFonts w:asciiTheme="minorEastAsia" w:hAnsiTheme="minorEastAsia"/>
          <w:szCs w:val="21"/>
        </w:rPr>
        <w:t>以上企业，不属于大企业的分支机构，不存在控股股东为大企业的情形，也不存在与大企业的负责人为同一人的情形。</w:t>
      </w:r>
    </w:p>
    <w:p w:rsidR="00B9120C" w:rsidRPr="00932B3F" w:rsidRDefault="00B9120C" w:rsidP="00B9120C">
      <w:pPr>
        <w:spacing w:line="500" w:lineRule="exact"/>
        <w:ind w:firstLineChars="200" w:firstLine="420"/>
        <w:rPr>
          <w:rFonts w:asciiTheme="minorEastAsia" w:hAnsiTheme="minorEastAsia"/>
          <w:szCs w:val="21"/>
        </w:rPr>
      </w:pPr>
      <w:r w:rsidRPr="00932B3F">
        <w:rPr>
          <w:rFonts w:asciiTheme="minorEastAsia" w:hAnsiTheme="minorEastAsia"/>
          <w:szCs w:val="21"/>
        </w:rPr>
        <w:t>本企业对上述声明内容的真实性负责。如有虚假，将依法承担相应责任。</w:t>
      </w:r>
    </w:p>
    <w:p w:rsidR="00B9120C" w:rsidRPr="00932B3F" w:rsidRDefault="00B9120C" w:rsidP="00B9120C">
      <w:pPr>
        <w:spacing w:line="500" w:lineRule="exact"/>
        <w:rPr>
          <w:rFonts w:asciiTheme="minorEastAsia" w:hAnsiTheme="minorEastAsia"/>
          <w:szCs w:val="21"/>
        </w:rPr>
      </w:pPr>
    </w:p>
    <w:p w:rsidR="00B9120C" w:rsidRPr="00932B3F" w:rsidRDefault="00B9120C" w:rsidP="00B9120C">
      <w:pPr>
        <w:spacing w:line="500" w:lineRule="exact"/>
        <w:ind w:firstLineChars="1700" w:firstLine="3570"/>
        <w:rPr>
          <w:rFonts w:asciiTheme="minorEastAsia" w:hAnsiTheme="minorEastAsia"/>
          <w:szCs w:val="21"/>
        </w:rPr>
      </w:pPr>
      <w:r w:rsidRPr="00932B3F">
        <w:rPr>
          <w:rFonts w:asciiTheme="minorEastAsia" w:hAnsiTheme="minorEastAsia"/>
          <w:szCs w:val="21"/>
        </w:rPr>
        <w:t>企业名称（盖章）：</w:t>
      </w:r>
    </w:p>
    <w:p w:rsidR="00B9120C" w:rsidRPr="00932B3F" w:rsidRDefault="00B9120C" w:rsidP="00B9120C">
      <w:pPr>
        <w:spacing w:line="500" w:lineRule="exact"/>
        <w:ind w:firstLineChars="1700" w:firstLine="3570"/>
        <w:rPr>
          <w:rFonts w:asciiTheme="minorEastAsia" w:hAnsiTheme="minorEastAsia"/>
          <w:szCs w:val="21"/>
        </w:rPr>
      </w:pPr>
      <w:r w:rsidRPr="00932B3F">
        <w:rPr>
          <w:rFonts w:asciiTheme="minorEastAsia" w:hAnsiTheme="minorEastAsia"/>
          <w:szCs w:val="21"/>
        </w:rPr>
        <w:t>日 期：</w:t>
      </w:r>
    </w:p>
    <w:p w:rsidR="00B9120C" w:rsidRPr="00932B3F" w:rsidRDefault="00B9120C" w:rsidP="00B9120C">
      <w:pPr>
        <w:spacing w:line="500" w:lineRule="exact"/>
        <w:rPr>
          <w:rFonts w:asciiTheme="minorEastAsia" w:hAnsiTheme="minorEastAsia"/>
          <w:szCs w:val="21"/>
        </w:rPr>
      </w:pPr>
    </w:p>
    <w:p w:rsidR="00B9120C" w:rsidRPr="00932B3F" w:rsidRDefault="00B9120C" w:rsidP="00B9120C">
      <w:pPr>
        <w:spacing w:line="500" w:lineRule="exact"/>
        <w:rPr>
          <w:rFonts w:asciiTheme="minorEastAsia" w:hAnsiTheme="minorEastAsia"/>
          <w:szCs w:val="21"/>
        </w:rPr>
      </w:pPr>
    </w:p>
    <w:p w:rsidR="00B9120C" w:rsidRPr="00932B3F" w:rsidRDefault="00B9120C" w:rsidP="00B9120C">
      <w:pPr>
        <w:spacing w:line="500" w:lineRule="exact"/>
        <w:rPr>
          <w:rFonts w:asciiTheme="minorEastAsia" w:hAnsiTheme="minorEastAsia"/>
          <w:szCs w:val="21"/>
        </w:rPr>
      </w:pPr>
      <w:r>
        <w:rPr>
          <w:rFonts w:asciiTheme="minorEastAsia" w:hAnsiTheme="minorEastAsia"/>
          <w:szCs w:val="21"/>
        </w:rPr>
        <w:t>备注：</w:t>
      </w:r>
      <w:r w:rsidRPr="00932B3F">
        <w:rPr>
          <w:rFonts w:asciiTheme="minorEastAsia" w:hAnsiTheme="minorEastAsia"/>
          <w:szCs w:val="21"/>
        </w:rPr>
        <w:t>从业人员、营业收入、资产总额填报上一年度数据，无上一年度数据的新成立企业可不填报。</w:t>
      </w:r>
    </w:p>
    <w:p w:rsidR="00B9120C" w:rsidRDefault="00B9120C" w:rsidP="00B9120C">
      <w:pPr>
        <w:rPr>
          <w:rFonts w:asciiTheme="minorEastAsia" w:hAnsiTheme="minorEastAsia"/>
          <w:szCs w:val="21"/>
        </w:rPr>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附件4</w:t>
      </w:r>
    </w:p>
    <w:p w:rsidR="00E874EC" w:rsidRDefault="009622B3">
      <w:pPr>
        <w:snapToGrid w:val="0"/>
        <w:spacing w:line="600" w:lineRule="exact"/>
        <w:jc w:val="center"/>
        <w:rPr>
          <w:rFonts w:ascii="宋体" w:hAnsi="宋体"/>
          <w:szCs w:val="21"/>
        </w:rPr>
      </w:pPr>
      <w:r>
        <w:rPr>
          <w:rFonts w:ascii="宋体" w:hAnsi="宋体" w:hint="eastAsia"/>
          <w:szCs w:val="21"/>
        </w:rPr>
        <w:t>残疾人福利性单位声明函</w:t>
      </w:r>
    </w:p>
    <w:p w:rsidR="00E874EC" w:rsidRDefault="00E874EC">
      <w:pPr>
        <w:snapToGrid w:val="0"/>
        <w:spacing w:line="600" w:lineRule="exact"/>
        <w:ind w:firstLineChars="200" w:firstLine="420"/>
        <w:jc w:val="left"/>
        <w:rPr>
          <w:rFonts w:ascii="宋体" w:hAnsi="宋体"/>
          <w:szCs w:val="21"/>
        </w:rPr>
      </w:pPr>
    </w:p>
    <w:p w:rsidR="00E874EC" w:rsidRDefault="00E874EC">
      <w:pPr>
        <w:snapToGrid w:val="0"/>
        <w:spacing w:line="600" w:lineRule="exact"/>
        <w:ind w:firstLineChars="200" w:firstLine="420"/>
        <w:jc w:val="left"/>
        <w:rPr>
          <w:rFonts w:ascii="宋体" w:hAnsi="宋体"/>
          <w:szCs w:val="21"/>
        </w:rPr>
      </w:pPr>
    </w:p>
    <w:p w:rsidR="00E874EC" w:rsidRDefault="009622B3">
      <w:pPr>
        <w:spacing w:line="600" w:lineRule="exact"/>
        <w:ind w:firstLineChars="200" w:firstLine="444"/>
        <w:rPr>
          <w:rFonts w:ascii="宋体" w:hAnsi="宋体" w:cs="宋体"/>
          <w:spacing w:val="6"/>
          <w:szCs w:val="21"/>
        </w:rPr>
      </w:pPr>
      <w:r>
        <w:rPr>
          <w:rFonts w:ascii="宋体" w:hAnsi="宋体" w:cs="宋体" w:hint="eastAsia"/>
          <w:spacing w:val="6"/>
          <w:szCs w:val="21"/>
        </w:rPr>
        <w:t>本单位郑重声明，根据《财政部 民政部 中国残疾人联合会关于促进残疾人就业政府采购政策的通知》（财库</w:t>
      </w:r>
      <w:r>
        <w:rPr>
          <w:rFonts w:ascii="宋体" w:hAnsi="宋体" w:cs="宋体" w:hint="eastAsia"/>
          <w:szCs w:val="21"/>
        </w:rPr>
        <w:t>〔2017〕141</w:t>
      </w:r>
      <w:r>
        <w:rPr>
          <w:rFonts w:ascii="宋体" w:hAnsi="宋体" w:cs="宋体" w:hint="eastAsia"/>
          <w:spacing w:val="6"/>
          <w:szCs w:val="21"/>
        </w:rPr>
        <w:t>号）的规定，本单位为符合条件的残疾人福利性单位，且本单位参加</w:t>
      </w:r>
      <w:r>
        <w:rPr>
          <w:rFonts w:ascii="宋体" w:hAnsi="宋体" w:cs="宋体" w:hint="eastAsia"/>
          <w:spacing w:val="6"/>
          <w:szCs w:val="21"/>
          <w:u w:val="single"/>
        </w:rPr>
        <w:t xml:space="preserve">                </w:t>
      </w:r>
      <w:r>
        <w:rPr>
          <w:rFonts w:ascii="宋体" w:hAnsi="宋体" w:cs="宋体" w:hint="eastAsia"/>
          <w:spacing w:val="6"/>
          <w:szCs w:val="21"/>
        </w:rPr>
        <w:t>单位的</w:t>
      </w:r>
      <w:r>
        <w:rPr>
          <w:rFonts w:ascii="宋体" w:hAnsi="宋体" w:cs="宋体" w:hint="eastAsia"/>
          <w:spacing w:val="6"/>
          <w:szCs w:val="21"/>
          <w:u w:val="single"/>
        </w:rPr>
        <w:t xml:space="preserve">                        </w:t>
      </w:r>
      <w:r>
        <w:rPr>
          <w:rFonts w:ascii="宋体" w:hAnsi="宋体" w:cs="宋体" w:hint="eastAsia"/>
          <w:spacing w:val="6"/>
          <w:szCs w:val="21"/>
        </w:rPr>
        <w:t>项目采购活动提供本单位制造的货物（由本单位承担工程/提供服务），或者提供其他残疾人福利性单位制造的货物（不包括使用非残疾人福利性单位注册商标的货物）。</w:t>
      </w:r>
    </w:p>
    <w:p w:rsidR="00E874EC" w:rsidRDefault="009622B3">
      <w:pPr>
        <w:spacing w:line="600" w:lineRule="exact"/>
        <w:ind w:firstLineChars="200" w:firstLine="444"/>
        <w:rPr>
          <w:rFonts w:ascii="宋体" w:hAnsi="宋体" w:cs="宋体"/>
          <w:spacing w:val="6"/>
          <w:szCs w:val="21"/>
        </w:rPr>
      </w:pPr>
      <w:r>
        <w:rPr>
          <w:rFonts w:ascii="宋体" w:hAnsi="宋体" w:cs="宋体" w:hint="eastAsia"/>
          <w:spacing w:val="6"/>
          <w:szCs w:val="21"/>
        </w:rPr>
        <w:t>本单位对上述声明的真实性负责。如有虚假，将依法承担相应责任。</w:t>
      </w: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9622B3">
      <w:pPr>
        <w:pStyle w:val="a6"/>
        <w:spacing w:after="0" w:line="600" w:lineRule="exact"/>
        <w:ind w:leftChars="0" w:firstLineChars="1700" w:firstLine="3570"/>
        <w:rPr>
          <w:rFonts w:hAnsi="宋体"/>
          <w:szCs w:val="21"/>
        </w:rPr>
      </w:pPr>
      <w:r>
        <w:rPr>
          <w:rFonts w:hAnsi="宋体" w:hint="eastAsia"/>
          <w:szCs w:val="21"/>
        </w:rPr>
        <w:t>单位名称（盖章）：</w:t>
      </w:r>
    </w:p>
    <w:p w:rsidR="00E874EC" w:rsidRDefault="009622B3">
      <w:pPr>
        <w:pStyle w:val="a6"/>
        <w:spacing w:after="0" w:line="600" w:lineRule="exact"/>
        <w:ind w:leftChars="0" w:firstLineChars="1700" w:firstLine="3570"/>
        <w:rPr>
          <w:rFonts w:hAnsi="宋体"/>
          <w:szCs w:val="21"/>
        </w:rPr>
      </w:pPr>
      <w:r>
        <w:rPr>
          <w:rFonts w:hAnsi="宋体" w:hint="eastAsia"/>
          <w:szCs w:val="21"/>
        </w:rPr>
        <w:t>日</w:t>
      </w:r>
      <w:r>
        <w:rPr>
          <w:rFonts w:hAnsi="宋体" w:hint="eastAsia"/>
          <w:szCs w:val="21"/>
        </w:rPr>
        <w:t xml:space="preserve">  </w:t>
      </w:r>
      <w:r>
        <w:rPr>
          <w:rFonts w:hAnsi="宋体" w:hint="eastAsia"/>
          <w:szCs w:val="21"/>
        </w:rPr>
        <w:t>期：</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附件5</w:t>
      </w:r>
    </w:p>
    <w:p w:rsidR="00E874EC" w:rsidRDefault="009622B3">
      <w:pPr>
        <w:snapToGrid w:val="0"/>
        <w:spacing w:line="600" w:lineRule="exact"/>
        <w:jc w:val="left"/>
        <w:rPr>
          <w:rFonts w:ascii="宋体" w:hAnsi="宋体"/>
          <w:szCs w:val="21"/>
        </w:rPr>
      </w:pPr>
      <w:r>
        <w:rPr>
          <w:rFonts w:ascii="宋体" w:hAnsi="宋体" w:hint="eastAsia"/>
          <w:szCs w:val="21"/>
        </w:rPr>
        <w:t>省级以上监狱管理局、戒毒管理局（含新疆生产建设兵团）出具的属于监狱企业的证明文件。</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9622B3">
      <w:pPr>
        <w:snapToGrid w:val="0"/>
        <w:spacing w:line="400" w:lineRule="exact"/>
        <w:jc w:val="center"/>
        <w:outlineLvl w:val="1"/>
        <w:rPr>
          <w:rFonts w:ascii="宋体" w:hAnsi="宋体"/>
          <w:szCs w:val="21"/>
        </w:rPr>
      </w:pPr>
      <w:r>
        <w:rPr>
          <w:rFonts w:ascii="宋体" w:hAnsi="宋体" w:hint="eastAsia"/>
          <w:szCs w:val="21"/>
        </w:rPr>
        <w:lastRenderedPageBreak/>
        <w:t>三、电子备份投标</w:t>
      </w:r>
      <w:r>
        <w:rPr>
          <w:rFonts w:ascii="宋体" w:hAnsi="宋体" w:hint="eastAsia"/>
          <w:bCs/>
          <w:szCs w:val="21"/>
        </w:rPr>
        <w:t>文件格式</w:t>
      </w:r>
    </w:p>
    <w:p w:rsidR="00E874EC" w:rsidRDefault="00E874EC">
      <w:pPr>
        <w:snapToGrid w:val="0"/>
        <w:spacing w:line="400" w:lineRule="exact"/>
        <w:ind w:firstLineChars="200" w:firstLine="42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szCs w:val="21"/>
        </w:rPr>
        <w:t>电子备份投标</w:t>
      </w:r>
      <w:r>
        <w:rPr>
          <w:rFonts w:ascii="宋体" w:hAnsi="宋体" w:hint="eastAsia"/>
          <w:bCs/>
          <w:szCs w:val="21"/>
        </w:rPr>
        <w:t>文件的外包装封面格式：</w:t>
      </w:r>
    </w:p>
    <w:p w:rsidR="00E874EC" w:rsidRDefault="00E874EC">
      <w:pPr>
        <w:snapToGrid w:val="0"/>
        <w:spacing w:line="400" w:lineRule="exact"/>
        <w:ind w:firstLineChars="200" w:firstLine="420"/>
        <w:jc w:val="center"/>
        <w:rPr>
          <w:rFonts w:ascii="宋体" w:hAnsi="宋体"/>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szCs w:val="21"/>
        </w:rPr>
        <w:t>电子备份投标</w:t>
      </w:r>
      <w:r>
        <w:rPr>
          <w:rFonts w:ascii="宋体" w:hAnsi="宋体" w:hint="eastAsia"/>
          <w:bCs/>
          <w:szCs w:val="21"/>
        </w:rPr>
        <w:t>文件</w:t>
      </w:r>
    </w:p>
    <w:p w:rsidR="00E874EC" w:rsidRDefault="00E874EC">
      <w:pPr>
        <w:snapToGrid w:val="0"/>
        <w:spacing w:line="400" w:lineRule="exact"/>
        <w:ind w:firstLineChars="200" w:firstLine="420"/>
        <w:jc w:val="center"/>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snapToGrid w:val="0"/>
        <w:spacing w:line="360" w:lineRule="auto"/>
        <w:ind w:firstLineChars="200" w:firstLine="420"/>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sectPr w:rsidR="00E874EC" w:rsidSect="00E874EC">
      <w:headerReference w:type="default" r:id="rId9"/>
      <w:footerReference w:type="default" r:id="rId10"/>
      <w:footerReference w:type="first" r:id="rId11"/>
      <w:pgSz w:w="11906" w:h="16838"/>
      <w:pgMar w:top="1440" w:right="1797" w:bottom="1440" w:left="1797" w:header="567" w:footer="56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84F" w:rsidRDefault="005E084F" w:rsidP="00E874EC">
      <w:r>
        <w:separator/>
      </w:r>
    </w:p>
  </w:endnote>
  <w:endnote w:type="continuationSeparator" w:id="1">
    <w:p w:rsidR="005E084F" w:rsidRDefault="005E084F" w:rsidP="00E87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15" w:rsidRDefault="0039030C">
    <w:pPr>
      <w:pStyle w:val="a9"/>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p w:rsidR="00EA4015" w:rsidRDefault="0039030C">
                <w:pPr>
                  <w:pStyle w:val="a9"/>
                  <w:jc w:val="center"/>
                </w:pPr>
                <w:r>
                  <w:rPr>
                    <w:lang w:val="zh-CN"/>
                  </w:rPr>
                  <w:fldChar w:fldCharType="begin"/>
                </w:r>
                <w:r w:rsidR="00EA4015">
                  <w:rPr>
                    <w:lang w:val="zh-CN"/>
                  </w:rPr>
                  <w:instrText xml:space="preserve"> PAGE   \* MERGEFORMAT </w:instrText>
                </w:r>
                <w:r>
                  <w:rPr>
                    <w:lang w:val="zh-CN"/>
                  </w:rPr>
                  <w:fldChar w:fldCharType="separate"/>
                </w:r>
                <w:r w:rsidR="00053A78">
                  <w:rPr>
                    <w:noProof/>
                    <w:lang w:val="zh-CN"/>
                  </w:rPr>
                  <w:t>20</w:t>
                </w:r>
                <w:r>
                  <w:rPr>
                    <w:lang w:val="zh-CN"/>
                  </w:rPr>
                  <w:fldChar w:fldCharType="end"/>
                </w:r>
              </w:p>
            </w:txbxContent>
          </v:textbox>
          <w10:wrap anchorx="margin"/>
        </v:shape>
      </w:pict>
    </w:r>
  </w:p>
  <w:p w:rsidR="00EA4015" w:rsidRDefault="00EA401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15" w:rsidRDefault="0039030C">
    <w:pPr>
      <w:pStyle w:val="a9"/>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 filled="f" stroked="f">
          <v:textbox style="mso-fit-shape-to-text:t" inset="0,0,0,0">
            <w:txbxContent>
              <w:p w:rsidR="00EA4015" w:rsidRDefault="0039030C">
                <w:pPr>
                  <w:pStyle w:val="a9"/>
                </w:pPr>
                <w:fldSimple w:instr=" PAGE  \* MERGEFORMAT ">
                  <w:r w:rsidR="00053A78">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84F" w:rsidRDefault="005E084F" w:rsidP="00E874EC">
      <w:r>
        <w:separator/>
      </w:r>
    </w:p>
  </w:footnote>
  <w:footnote w:type="continuationSeparator" w:id="1">
    <w:p w:rsidR="005E084F" w:rsidRDefault="005E084F" w:rsidP="00E87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15" w:rsidRDefault="00EA4015">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75D664"/>
    <w:multiLevelType w:val="singleLevel"/>
    <w:tmpl w:val="8075D664"/>
    <w:lvl w:ilvl="0">
      <w:start w:val="1"/>
      <w:numFmt w:val="decimal"/>
      <w:suff w:val="nothing"/>
      <w:lvlText w:val="%1、"/>
      <w:lvlJc w:val="left"/>
    </w:lvl>
  </w:abstractNum>
  <w:abstractNum w:abstractNumId="1">
    <w:nsid w:val="870802C3"/>
    <w:multiLevelType w:val="singleLevel"/>
    <w:tmpl w:val="870802C3"/>
    <w:lvl w:ilvl="0">
      <w:start w:val="1"/>
      <w:numFmt w:val="decimal"/>
      <w:suff w:val="nothing"/>
      <w:lvlText w:val="%1、"/>
      <w:lvlJc w:val="left"/>
    </w:lvl>
  </w:abstractNum>
  <w:abstractNum w:abstractNumId="2">
    <w:nsid w:val="88587672"/>
    <w:multiLevelType w:val="singleLevel"/>
    <w:tmpl w:val="88587672"/>
    <w:lvl w:ilvl="0">
      <w:start w:val="1"/>
      <w:numFmt w:val="decimal"/>
      <w:suff w:val="nothing"/>
      <w:lvlText w:val="%1、"/>
      <w:lvlJc w:val="left"/>
    </w:lvl>
  </w:abstractNum>
  <w:abstractNum w:abstractNumId="3">
    <w:nsid w:val="89B9F254"/>
    <w:multiLevelType w:val="singleLevel"/>
    <w:tmpl w:val="89B9F254"/>
    <w:lvl w:ilvl="0">
      <w:start w:val="1"/>
      <w:numFmt w:val="decimal"/>
      <w:suff w:val="nothing"/>
      <w:lvlText w:val="%1、"/>
      <w:lvlJc w:val="left"/>
    </w:lvl>
  </w:abstractNum>
  <w:abstractNum w:abstractNumId="4">
    <w:nsid w:val="94FFBEC6"/>
    <w:multiLevelType w:val="singleLevel"/>
    <w:tmpl w:val="94FFBEC6"/>
    <w:lvl w:ilvl="0">
      <w:start w:val="1"/>
      <w:numFmt w:val="decimal"/>
      <w:suff w:val="nothing"/>
      <w:lvlText w:val="%1、"/>
      <w:lvlJc w:val="left"/>
    </w:lvl>
  </w:abstractNum>
  <w:abstractNum w:abstractNumId="5">
    <w:nsid w:val="9F40FBB7"/>
    <w:multiLevelType w:val="singleLevel"/>
    <w:tmpl w:val="9F40FBB7"/>
    <w:lvl w:ilvl="0">
      <w:start w:val="1"/>
      <w:numFmt w:val="decimal"/>
      <w:suff w:val="nothing"/>
      <w:lvlText w:val="%1、"/>
      <w:lvlJc w:val="left"/>
    </w:lvl>
  </w:abstractNum>
  <w:abstractNum w:abstractNumId="6">
    <w:nsid w:val="A2817C2E"/>
    <w:multiLevelType w:val="singleLevel"/>
    <w:tmpl w:val="A2817C2E"/>
    <w:lvl w:ilvl="0">
      <w:start w:val="1"/>
      <w:numFmt w:val="decimal"/>
      <w:suff w:val="nothing"/>
      <w:lvlText w:val="%1、"/>
      <w:lvlJc w:val="left"/>
    </w:lvl>
  </w:abstractNum>
  <w:abstractNum w:abstractNumId="7">
    <w:nsid w:val="B0E307D8"/>
    <w:multiLevelType w:val="singleLevel"/>
    <w:tmpl w:val="B0E307D8"/>
    <w:lvl w:ilvl="0">
      <w:start w:val="1"/>
      <w:numFmt w:val="decimal"/>
      <w:suff w:val="nothing"/>
      <w:lvlText w:val="%1、"/>
      <w:lvlJc w:val="left"/>
    </w:lvl>
  </w:abstractNum>
  <w:abstractNum w:abstractNumId="8">
    <w:nsid w:val="B5F8F4FD"/>
    <w:multiLevelType w:val="singleLevel"/>
    <w:tmpl w:val="B5F8F4FD"/>
    <w:lvl w:ilvl="0">
      <w:start w:val="1"/>
      <w:numFmt w:val="decimal"/>
      <w:suff w:val="nothing"/>
      <w:lvlText w:val="%1、"/>
      <w:lvlJc w:val="left"/>
    </w:lvl>
  </w:abstractNum>
  <w:abstractNum w:abstractNumId="9">
    <w:nsid w:val="D627B410"/>
    <w:multiLevelType w:val="singleLevel"/>
    <w:tmpl w:val="D627B410"/>
    <w:lvl w:ilvl="0">
      <w:start w:val="1"/>
      <w:numFmt w:val="chineseCounting"/>
      <w:suff w:val="nothing"/>
      <w:lvlText w:val="%1、"/>
      <w:lvlJc w:val="left"/>
      <w:rPr>
        <w:rFonts w:hint="eastAsia"/>
      </w:rPr>
    </w:lvl>
  </w:abstractNum>
  <w:abstractNum w:abstractNumId="10">
    <w:nsid w:val="D8C15FD6"/>
    <w:multiLevelType w:val="singleLevel"/>
    <w:tmpl w:val="D8C15FD6"/>
    <w:lvl w:ilvl="0">
      <w:start w:val="1"/>
      <w:numFmt w:val="decimal"/>
      <w:suff w:val="nothing"/>
      <w:lvlText w:val="%1、"/>
      <w:lvlJc w:val="left"/>
    </w:lvl>
  </w:abstractNum>
  <w:abstractNum w:abstractNumId="11">
    <w:nsid w:val="DFE0CFEE"/>
    <w:multiLevelType w:val="singleLevel"/>
    <w:tmpl w:val="DFE0CFEE"/>
    <w:lvl w:ilvl="0">
      <w:start w:val="1"/>
      <w:numFmt w:val="decimal"/>
      <w:suff w:val="nothing"/>
      <w:lvlText w:val="%1、"/>
      <w:lvlJc w:val="left"/>
    </w:lvl>
  </w:abstractNum>
  <w:abstractNum w:abstractNumId="12">
    <w:nsid w:val="E13B116F"/>
    <w:multiLevelType w:val="singleLevel"/>
    <w:tmpl w:val="E13B116F"/>
    <w:lvl w:ilvl="0">
      <w:start w:val="7"/>
      <w:numFmt w:val="decimal"/>
      <w:suff w:val="nothing"/>
      <w:lvlText w:val="%1、"/>
      <w:lvlJc w:val="left"/>
    </w:lvl>
  </w:abstractNum>
  <w:abstractNum w:abstractNumId="13">
    <w:nsid w:val="F33C2995"/>
    <w:multiLevelType w:val="singleLevel"/>
    <w:tmpl w:val="F33C2995"/>
    <w:lvl w:ilvl="0">
      <w:start w:val="1"/>
      <w:numFmt w:val="decimal"/>
      <w:suff w:val="nothing"/>
      <w:lvlText w:val="%1、"/>
      <w:lvlJc w:val="left"/>
    </w:lvl>
  </w:abstractNum>
  <w:abstractNum w:abstractNumId="14">
    <w:nsid w:val="F354B6FD"/>
    <w:multiLevelType w:val="singleLevel"/>
    <w:tmpl w:val="F354B6FD"/>
    <w:lvl w:ilvl="0">
      <w:start w:val="1"/>
      <w:numFmt w:val="decimal"/>
      <w:suff w:val="nothing"/>
      <w:lvlText w:val="%1、"/>
      <w:lvlJc w:val="left"/>
    </w:lvl>
  </w:abstractNum>
  <w:abstractNum w:abstractNumId="15">
    <w:nsid w:val="F93E2D25"/>
    <w:multiLevelType w:val="singleLevel"/>
    <w:tmpl w:val="F93E2D25"/>
    <w:lvl w:ilvl="0">
      <w:start w:val="1"/>
      <w:numFmt w:val="decimal"/>
      <w:suff w:val="nothing"/>
      <w:lvlText w:val="%1、"/>
      <w:lvlJc w:val="left"/>
    </w:lvl>
  </w:abstractNum>
  <w:abstractNum w:abstractNumId="16">
    <w:nsid w:val="FD8E138F"/>
    <w:multiLevelType w:val="singleLevel"/>
    <w:tmpl w:val="FD8E138F"/>
    <w:lvl w:ilvl="0">
      <w:start w:val="1"/>
      <w:numFmt w:val="decimal"/>
      <w:suff w:val="nothing"/>
      <w:lvlText w:val="%1、"/>
      <w:lvlJc w:val="left"/>
    </w:lvl>
  </w:abstractNum>
  <w:abstractNum w:abstractNumId="17">
    <w:nsid w:val="00000001"/>
    <w:multiLevelType w:val="singleLevel"/>
    <w:tmpl w:val="00000001"/>
    <w:lvl w:ilvl="0">
      <w:start w:val="1"/>
      <w:numFmt w:val="decimal"/>
      <w:suff w:val="nothing"/>
      <w:lvlText w:val="%1）"/>
      <w:lvlJc w:val="left"/>
    </w:lvl>
  </w:abstractNum>
  <w:abstractNum w:abstractNumId="18">
    <w:nsid w:val="00000008"/>
    <w:multiLevelType w:val="singleLevel"/>
    <w:tmpl w:val="00000008"/>
    <w:lvl w:ilvl="0">
      <w:start w:val="1"/>
      <w:numFmt w:val="bullet"/>
      <w:lvlText w:val=""/>
      <w:lvlJc w:val="left"/>
      <w:pPr>
        <w:tabs>
          <w:tab w:val="left" w:pos="420"/>
        </w:tabs>
        <w:ind w:left="420" w:hanging="420"/>
      </w:pPr>
      <w:rPr>
        <w:rFonts w:ascii="Wingdings" w:hAnsi="Wingdings" w:hint="default"/>
      </w:rPr>
    </w:lvl>
  </w:abstractNum>
  <w:abstractNum w:abstractNumId="19">
    <w:nsid w:val="0DDAEFBA"/>
    <w:multiLevelType w:val="singleLevel"/>
    <w:tmpl w:val="0DDAEFBA"/>
    <w:lvl w:ilvl="0">
      <w:start w:val="1"/>
      <w:numFmt w:val="decimal"/>
      <w:suff w:val="nothing"/>
      <w:lvlText w:val="%1、"/>
      <w:lvlJc w:val="left"/>
    </w:lvl>
  </w:abstractNum>
  <w:abstractNum w:abstractNumId="20">
    <w:nsid w:val="0E698912"/>
    <w:multiLevelType w:val="singleLevel"/>
    <w:tmpl w:val="0E698912"/>
    <w:lvl w:ilvl="0">
      <w:start w:val="1"/>
      <w:numFmt w:val="decimal"/>
      <w:suff w:val="nothing"/>
      <w:lvlText w:val="%1、"/>
      <w:lvlJc w:val="left"/>
    </w:lvl>
  </w:abstractNum>
  <w:abstractNum w:abstractNumId="21">
    <w:nsid w:val="13BC4DF8"/>
    <w:multiLevelType w:val="hybridMultilevel"/>
    <w:tmpl w:val="14623822"/>
    <w:lvl w:ilvl="0" w:tplc="15888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4D305D3"/>
    <w:multiLevelType w:val="hybridMultilevel"/>
    <w:tmpl w:val="F1889338"/>
    <w:lvl w:ilvl="0" w:tplc="AB2EA5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6A80D88"/>
    <w:multiLevelType w:val="singleLevel"/>
    <w:tmpl w:val="16A80D88"/>
    <w:lvl w:ilvl="0">
      <w:start w:val="1"/>
      <w:numFmt w:val="decimal"/>
      <w:suff w:val="nothing"/>
      <w:lvlText w:val="%1、"/>
      <w:lvlJc w:val="left"/>
    </w:lvl>
  </w:abstractNum>
  <w:abstractNum w:abstractNumId="24">
    <w:nsid w:val="1819235A"/>
    <w:multiLevelType w:val="multilevel"/>
    <w:tmpl w:val="1819235A"/>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8EAF146"/>
    <w:multiLevelType w:val="singleLevel"/>
    <w:tmpl w:val="18EAF146"/>
    <w:lvl w:ilvl="0">
      <w:start w:val="1"/>
      <w:numFmt w:val="decimal"/>
      <w:suff w:val="nothing"/>
      <w:lvlText w:val="%1、"/>
      <w:lvlJc w:val="left"/>
    </w:lvl>
  </w:abstractNum>
  <w:abstractNum w:abstractNumId="26">
    <w:nsid w:val="1A654129"/>
    <w:multiLevelType w:val="hybridMultilevel"/>
    <w:tmpl w:val="70FA9F52"/>
    <w:lvl w:ilvl="0" w:tplc="44FE3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12A6F59"/>
    <w:multiLevelType w:val="hybridMultilevel"/>
    <w:tmpl w:val="DA8CD5A2"/>
    <w:lvl w:ilvl="0" w:tplc="261AF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4353435"/>
    <w:multiLevelType w:val="hybridMultilevel"/>
    <w:tmpl w:val="28AA7E7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26A00EA3"/>
    <w:multiLevelType w:val="multilevel"/>
    <w:tmpl w:val="26A00EA3"/>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2E276F36"/>
    <w:multiLevelType w:val="singleLevel"/>
    <w:tmpl w:val="2E276F36"/>
    <w:lvl w:ilvl="0">
      <w:start w:val="2"/>
      <w:numFmt w:val="decimal"/>
      <w:suff w:val="nothing"/>
      <w:lvlText w:val="%1、"/>
      <w:lvlJc w:val="left"/>
    </w:lvl>
  </w:abstractNum>
  <w:abstractNum w:abstractNumId="31">
    <w:nsid w:val="44A062E8"/>
    <w:multiLevelType w:val="hybridMultilevel"/>
    <w:tmpl w:val="342263D4"/>
    <w:lvl w:ilvl="0" w:tplc="FD6CACA2">
      <w:start w:val="4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7FC5A5B"/>
    <w:multiLevelType w:val="hybridMultilevel"/>
    <w:tmpl w:val="582E731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4A6A05B5"/>
    <w:multiLevelType w:val="hybridMultilevel"/>
    <w:tmpl w:val="4058D6AE"/>
    <w:lvl w:ilvl="0" w:tplc="0138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3F8A195"/>
    <w:multiLevelType w:val="singleLevel"/>
    <w:tmpl w:val="53F8A195"/>
    <w:lvl w:ilvl="0">
      <w:start w:val="1"/>
      <w:numFmt w:val="decimal"/>
      <w:suff w:val="nothing"/>
      <w:lvlText w:val="%1、"/>
      <w:lvlJc w:val="left"/>
    </w:lvl>
  </w:abstractNum>
  <w:abstractNum w:abstractNumId="35">
    <w:nsid w:val="5F04268B"/>
    <w:multiLevelType w:val="singleLevel"/>
    <w:tmpl w:val="5F04268B"/>
    <w:lvl w:ilvl="0">
      <w:start w:val="1"/>
      <w:numFmt w:val="decimal"/>
      <w:suff w:val="nothing"/>
      <w:lvlText w:val="%1、"/>
      <w:lvlJc w:val="left"/>
    </w:lvl>
  </w:abstractNum>
  <w:abstractNum w:abstractNumId="36">
    <w:nsid w:val="5FE11802"/>
    <w:multiLevelType w:val="hybridMultilevel"/>
    <w:tmpl w:val="40405F68"/>
    <w:lvl w:ilvl="0" w:tplc="59C2C2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62855BBE"/>
    <w:multiLevelType w:val="hybridMultilevel"/>
    <w:tmpl w:val="99BC510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67D76750"/>
    <w:multiLevelType w:val="hybridMultilevel"/>
    <w:tmpl w:val="865E38E0"/>
    <w:lvl w:ilvl="0" w:tplc="99C825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91E77D7"/>
    <w:multiLevelType w:val="hybridMultilevel"/>
    <w:tmpl w:val="2724E1CC"/>
    <w:lvl w:ilvl="0" w:tplc="F620BA32">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A0A0FD2"/>
    <w:multiLevelType w:val="singleLevel"/>
    <w:tmpl w:val="6A0A0FD2"/>
    <w:lvl w:ilvl="0">
      <w:start w:val="1"/>
      <w:numFmt w:val="upperLetter"/>
      <w:suff w:val="nothing"/>
      <w:lvlText w:val="%1、"/>
      <w:lvlJc w:val="left"/>
    </w:lvl>
  </w:abstractNum>
  <w:abstractNum w:abstractNumId="41">
    <w:nsid w:val="702B5F17"/>
    <w:multiLevelType w:val="hybridMultilevel"/>
    <w:tmpl w:val="210C0ABA"/>
    <w:lvl w:ilvl="0" w:tplc="588E9740">
      <w:start w:val="8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90C21ED"/>
    <w:multiLevelType w:val="hybridMultilevel"/>
    <w:tmpl w:val="37EA5E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D7A0EE8"/>
    <w:multiLevelType w:val="hybridMultilevel"/>
    <w:tmpl w:val="CF4E6BC6"/>
    <w:lvl w:ilvl="0" w:tplc="DC54390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num w:numId="1">
    <w:abstractNumId w:val="40"/>
  </w:num>
  <w:num w:numId="2">
    <w:abstractNumId w:val="17"/>
  </w:num>
  <w:num w:numId="3">
    <w:abstractNumId w:val="42"/>
  </w:num>
  <w:num w:numId="4">
    <w:abstractNumId w:val="36"/>
  </w:num>
  <w:num w:numId="5">
    <w:abstractNumId w:val="37"/>
  </w:num>
  <w:num w:numId="6">
    <w:abstractNumId w:val="32"/>
  </w:num>
  <w:num w:numId="7">
    <w:abstractNumId w:val="38"/>
  </w:num>
  <w:num w:numId="8">
    <w:abstractNumId w:val="39"/>
  </w:num>
  <w:num w:numId="9">
    <w:abstractNumId w:val="33"/>
  </w:num>
  <w:num w:numId="10">
    <w:abstractNumId w:val="43"/>
  </w:num>
  <w:num w:numId="11">
    <w:abstractNumId w:val="28"/>
  </w:num>
  <w:num w:numId="12">
    <w:abstractNumId w:val="26"/>
  </w:num>
  <w:num w:numId="13">
    <w:abstractNumId w:val="31"/>
  </w:num>
  <w:num w:numId="14">
    <w:abstractNumId w:val="21"/>
  </w:num>
  <w:num w:numId="15">
    <w:abstractNumId w:val="41"/>
  </w:num>
  <w:num w:numId="16">
    <w:abstractNumId w:val="22"/>
  </w:num>
  <w:num w:numId="17">
    <w:abstractNumId w:val="27"/>
  </w:num>
  <w:num w:numId="18">
    <w:abstractNumId w:val="29"/>
  </w:num>
  <w:num w:numId="19">
    <w:abstractNumId w:val="18"/>
  </w:num>
  <w:num w:numId="20">
    <w:abstractNumId w:val="30"/>
  </w:num>
  <w:num w:numId="21">
    <w:abstractNumId w:val="13"/>
  </w:num>
  <w:num w:numId="22">
    <w:abstractNumId w:val="9"/>
  </w:num>
  <w:num w:numId="23">
    <w:abstractNumId w:val="12"/>
  </w:num>
  <w:num w:numId="24">
    <w:abstractNumId w:val="16"/>
  </w:num>
  <w:num w:numId="25">
    <w:abstractNumId w:val="3"/>
  </w:num>
  <w:num w:numId="26">
    <w:abstractNumId w:val="5"/>
  </w:num>
  <w:num w:numId="27">
    <w:abstractNumId w:val="11"/>
  </w:num>
  <w:num w:numId="28">
    <w:abstractNumId w:val="14"/>
  </w:num>
  <w:num w:numId="29">
    <w:abstractNumId w:val="25"/>
  </w:num>
  <w:num w:numId="30">
    <w:abstractNumId w:val="0"/>
  </w:num>
  <w:num w:numId="31">
    <w:abstractNumId w:val="1"/>
  </w:num>
  <w:num w:numId="32">
    <w:abstractNumId w:val="23"/>
  </w:num>
  <w:num w:numId="33">
    <w:abstractNumId w:val="2"/>
  </w:num>
  <w:num w:numId="34">
    <w:abstractNumId w:val="19"/>
  </w:num>
  <w:num w:numId="35">
    <w:abstractNumId w:val="8"/>
  </w:num>
  <w:num w:numId="36">
    <w:abstractNumId w:val="20"/>
  </w:num>
  <w:num w:numId="37">
    <w:abstractNumId w:val="7"/>
  </w:num>
  <w:num w:numId="38">
    <w:abstractNumId w:val="15"/>
  </w:num>
  <w:num w:numId="39">
    <w:abstractNumId w:val="4"/>
  </w:num>
  <w:num w:numId="40">
    <w:abstractNumId w:val="10"/>
  </w:num>
  <w:num w:numId="41">
    <w:abstractNumId w:val="34"/>
  </w:num>
  <w:num w:numId="42">
    <w:abstractNumId w:val="35"/>
  </w:num>
  <w:num w:numId="43">
    <w:abstractNumId w:val="6"/>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6626"/>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5D41"/>
    <w:rsid w:val="00000845"/>
    <w:rsid w:val="00000C58"/>
    <w:rsid w:val="000010E6"/>
    <w:rsid w:val="000011B0"/>
    <w:rsid w:val="0000123B"/>
    <w:rsid w:val="00002DC6"/>
    <w:rsid w:val="0000326E"/>
    <w:rsid w:val="000032F7"/>
    <w:rsid w:val="00003673"/>
    <w:rsid w:val="000042E5"/>
    <w:rsid w:val="00005033"/>
    <w:rsid w:val="000055B3"/>
    <w:rsid w:val="00005F66"/>
    <w:rsid w:val="00006994"/>
    <w:rsid w:val="000073E5"/>
    <w:rsid w:val="00007914"/>
    <w:rsid w:val="000102ED"/>
    <w:rsid w:val="000104CA"/>
    <w:rsid w:val="00010AFC"/>
    <w:rsid w:val="00010E7F"/>
    <w:rsid w:val="0001111B"/>
    <w:rsid w:val="00011820"/>
    <w:rsid w:val="00011AA6"/>
    <w:rsid w:val="00011AE1"/>
    <w:rsid w:val="000124E6"/>
    <w:rsid w:val="0001299A"/>
    <w:rsid w:val="00013629"/>
    <w:rsid w:val="00016128"/>
    <w:rsid w:val="000164A0"/>
    <w:rsid w:val="00016A22"/>
    <w:rsid w:val="00016AAC"/>
    <w:rsid w:val="000171BD"/>
    <w:rsid w:val="00017F1D"/>
    <w:rsid w:val="000201FC"/>
    <w:rsid w:val="00020428"/>
    <w:rsid w:val="00020884"/>
    <w:rsid w:val="00020F14"/>
    <w:rsid w:val="0002138F"/>
    <w:rsid w:val="00021ABF"/>
    <w:rsid w:val="00022180"/>
    <w:rsid w:val="0002274F"/>
    <w:rsid w:val="00022FBF"/>
    <w:rsid w:val="00023E48"/>
    <w:rsid w:val="00023FD7"/>
    <w:rsid w:val="00025443"/>
    <w:rsid w:val="0002622E"/>
    <w:rsid w:val="0002644F"/>
    <w:rsid w:val="00026B89"/>
    <w:rsid w:val="000278EA"/>
    <w:rsid w:val="00031D13"/>
    <w:rsid w:val="00032133"/>
    <w:rsid w:val="00032EA1"/>
    <w:rsid w:val="0003303C"/>
    <w:rsid w:val="0003435F"/>
    <w:rsid w:val="00034693"/>
    <w:rsid w:val="00034B9D"/>
    <w:rsid w:val="00035A35"/>
    <w:rsid w:val="00035B55"/>
    <w:rsid w:val="0003605C"/>
    <w:rsid w:val="00036463"/>
    <w:rsid w:val="00036EA4"/>
    <w:rsid w:val="000409FE"/>
    <w:rsid w:val="00042837"/>
    <w:rsid w:val="00042FF4"/>
    <w:rsid w:val="000434F6"/>
    <w:rsid w:val="00044ECF"/>
    <w:rsid w:val="00045222"/>
    <w:rsid w:val="000460C9"/>
    <w:rsid w:val="00046E75"/>
    <w:rsid w:val="00047007"/>
    <w:rsid w:val="000477B5"/>
    <w:rsid w:val="000478CA"/>
    <w:rsid w:val="00047DEF"/>
    <w:rsid w:val="00047E04"/>
    <w:rsid w:val="00047FD5"/>
    <w:rsid w:val="00051027"/>
    <w:rsid w:val="0005122C"/>
    <w:rsid w:val="00052C99"/>
    <w:rsid w:val="0005331D"/>
    <w:rsid w:val="00053A78"/>
    <w:rsid w:val="00053D64"/>
    <w:rsid w:val="000546B0"/>
    <w:rsid w:val="00055CB3"/>
    <w:rsid w:val="000564F0"/>
    <w:rsid w:val="00056963"/>
    <w:rsid w:val="00056D7F"/>
    <w:rsid w:val="00057036"/>
    <w:rsid w:val="000576D5"/>
    <w:rsid w:val="00057DAB"/>
    <w:rsid w:val="00060269"/>
    <w:rsid w:val="000605C5"/>
    <w:rsid w:val="000609D4"/>
    <w:rsid w:val="00060E1F"/>
    <w:rsid w:val="00060ED6"/>
    <w:rsid w:val="00061085"/>
    <w:rsid w:val="00061365"/>
    <w:rsid w:val="00061C51"/>
    <w:rsid w:val="00063FFD"/>
    <w:rsid w:val="00064486"/>
    <w:rsid w:val="00064829"/>
    <w:rsid w:val="00064C84"/>
    <w:rsid w:val="00065C0D"/>
    <w:rsid w:val="00065C8F"/>
    <w:rsid w:val="00066929"/>
    <w:rsid w:val="00066A03"/>
    <w:rsid w:val="00067276"/>
    <w:rsid w:val="00070F28"/>
    <w:rsid w:val="00071763"/>
    <w:rsid w:val="000717F4"/>
    <w:rsid w:val="00072B38"/>
    <w:rsid w:val="00073652"/>
    <w:rsid w:val="0007487C"/>
    <w:rsid w:val="00074FD3"/>
    <w:rsid w:val="00075B7B"/>
    <w:rsid w:val="000763B2"/>
    <w:rsid w:val="000764FA"/>
    <w:rsid w:val="00076DD0"/>
    <w:rsid w:val="00076EA5"/>
    <w:rsid w:val="0007734A"/>
    <w:rsid w:val="0007796C"/>
    <w:rsid w:val="00077D63"/>
    <w:rsid w:val="00080068"/>
    <w:rsid w:val="000800A1"/>
    <w:rsid w:val="0008015C"/>
    <w:rsid w:val="000823BF"/>
    <w:rsid w:val="000825F4"/>
    <w:rsid w:val="00082A92"/>
    <w:rsid w:val="00083A06"/>
    <w:rsid w:val="00083D50"/>
    <w:rsid w:val="00084AEE"/>
    <w:rsid w:val="00084B3F"/>
    <w:rsid w:val="00085222"/>
    <w:rsid w:val="00086295"/>
    <w:rsid w:val="00086A4E"/>
    <w:rsid w:val="00087494"/>
    <w:rsid w:val="00087EC1"/>
    <w:rsid w:val="00090062"/>
    <w:rsid w:val="0009020B"/>
    <w:rsid w:val="00090C16"/>
    <w:rsid w:val="00090E7C"/>
    <w:rsid w:val="000920CE"/>
    <w:rsid w:val="00092F39"/>
    <w:rsid w:val="00093303"/>
    <w:rsid w:val="00093A87"/>
    <w:rsid w:val="0009552B"/>
    <w:rsid w:val="00096310"/>
    <w:rsid w:val="00097AE2"/>
    <w:rsid w:val="000A0003"/>
    <w:rsid w:val="000A1E64"/>
    <w:rsid w:val="000A1FA0"/>
    <w:rsid w:val="000A279B"/>
    <w:rsid w:val="000A2CB5"/>
    <w:rsid w:val="000A383E"/>
    <w:rsid w:val="000A38F7"/>
    <w:rsid w:val="000A4937"/>
    <w:rsid w:val="000A4DF2"/>
    <w:rsid w:val="000A6233"/>
    <w:rsid w:val="000A6329"/>
    <w:rsid w:val="000A6DB0"/>
    <w:rsid w:val="000A72BD"/>
    <w:rsid w:val="000B0911"/>
    <w:rsid w:val="000B1F4D"/>
    <w:rsid w:val="000B32EC"/>
    <w:rsid w:val="000B55EB"/>
    <w:rsid w:val="000B6342"/>
    <w:rsid w:val="000B6E1A"/>
    <w:rsid w:val="000B76DE"/>
    <w:rsid w:val="000B7AC2"/>
    <w:rsid w:val="000C0038"/>
    <w:rsid w:val="000C0627"/>
    <w:rsid w:val="000C09AB"/>
    <w:rsid w:val="000C0AD1"/>
    <w:rsid w:val="000C1281"/>
    <w:rsid w:val="000C23E9"/>
    <w:rsid w:val="000C27CF"/>
    <w:rsid w:val="000C2C8D"/>
    <w:rsid w:val="000C3278"/>
    <w:rsid w:val="000C3677"/>
    <w:rsid w:val="000C3750"/>
    <w:rsid w:val="000C48DE"/>
    <w:rsid w:val="000C5468"/>
    <w:rsid w:val="000C5512"/>
    <w:rsid w:val="000C621E"/>
    <w:rsid w:val="000C6232"/>
    <w:rsid w:val="000C68F7"/>
    <w:rsid w:val="000C6A1A"/>
    <w:rsid w:val="000C74BF"/>
    <w:rsid w:val="000D06D9"/>
    <w:rsid w:val="000D0BAA"/>
    <w:rsid w:val="000D129D"/>
    <w:rsid w:val="000D1B90"/>
    <w:rsid w:val="000D24C7"/>
    <w:rsid w:val="000D32F9"/>
    <w:rsid w:val="000D351D"/>
    <w:rsid w:val="000D3898"/>
    <w:rsid w:val="000D39B1"/>
    <w:rsid w:val="000D4F8F"/>
    <w:rsid w:val="000D5213"/>
    <w:rsid w:val="000D5302"/>
    <w:rsid w:val="000D543A"/>
    <w:rsid w:val="000D5C8E"/>
    <w:rsid w:val="000D6266"/>
    <w:rsid w:val="000D6FE3"/>
    <w:rsid w:val="000D717C"/>
    <w:rsid w:val="000D76DA"/>
    <w:rsid w:val="000D7AA9"/>
    <w:rsid w:val="000E0151"/>
    <w:rsid w:val="000E0471"/>
    <w:rsid w:val="000E0CD8"/>
    <w:rsid w:val="000E1B40"/>
    <w:rsid w:val="000E1D17"/>
    <w:rsid w:val="000E2F46"/>
    <w:rsid w:val="000E3AE3"/>
    <w:rsid w:val="000E40EF"/>
    <w:rsid w:val="000E4CCF"/>
    <w:rsid w:val="000E50E2"/>
    <w:rsid w:val="000E5342"/>
    <w:rsid w:val="000E6132"/>
    <w:rsid w:val="000E6175"/>
    <w:rsid w:val="000E62D3"/>
    <w:rsid w:val="000E69E6"/>
    <w:rsid w:val="000E6D4A"/>
    <w:rsid w:val="000E6D8E"/>
    <w:rsid w:val="000E762A"/>
    <w:rsid w:val="000E76C4"/>
    <w:rsid w:val="000E7A4E"/>
    <w:rsid w:val="000F12B9"/>
    <w:rsid w:val="000F1331"/>
    <w:rsid w:val="000F1613"/>
    <w:rsid w:val="000F2DF5"/>
    <w:rsid w:val="000F32A2"/>
    <w:rsid w:val="000F3F49"/>
    <w:rsid w:val="000F419A"/>
    <w:rsid w:val="000F4397"/>
    <w:rsid w:val="000F45DE"/>
    <w:rsid w:val="000F4936"/>
    <w:rsid w:val="000F4AAD"/>
    <w:rsid w:val="000F5CCC"/>
    <w:rsid w:val="000F6980"/>
    <w:rsid w:val="000F718C"/>
    <w:rsid w:val="000F71C8"/>
    <w:rsid w:val="001002E2"/>
    <w:rsid w:val="001014EC"/>
    <w:rsid w:val="0010259C"/>
    <w:rsid w:val="0010277C"/>
    <w:rsid w:val="00102BA0"/>
    <w:rsid w:val="00103F34"/>
    <w:rsid w:val="0010459F"/>
    <w:rsid w:val="00105377"/>
    <w:rsid w:val="001067C6"/>
    <w:rsid w:val="0010714F"/>
    <w:rsid w:val="0010715B"/>
    <w:rsid w:val="00107B26"/>
    <w:rsid w:val="00107B88"/>
    <w:rsid w:val="0011037D"/>
    <w:rsid w:val="00110846"/>
    <w:rsid w:val="00111619"/>
    <w:rsid w:val="00111D89"/>
    <w:rsid w:val="0011202C"/>
    <w:rsid w:val="00112982"/>
    <w:rsid w:val="0011475D"/>
    <w:rsid w:val="001153A9"/>
    <w:rsid w:val="0011661B"/>
    <w:rsid w:val="00117878"/>
    <w:rsid w:val="0012036F"/>
    <w:rsid w:val="00120AC0"/>
    <w:rsid w:val="00120F74"/>
    <w:rsid w:val="001234F3"/>
    <w:rsid w:val="00123CB9"/>
    <w:rsid w:val="00123DEA"/>
    <w:rsid w:val="00124E3C"/>
    <w:rsid w:val="001264D3"/>
    <w:rsid w:val="00126F6E"/>
    <w:rsid w:val="00127269"/>
    <w:rsid w:val="00127F2B"/>
    <w:rsid w:val="00130140"/>
    <w:rsid w:val="0013099E"/>
    <w:rsid w:val="00130C40"/>
    <w:rsid w:val="00133302"/>
    <w:rsid w:val="001337ED"/>
    <w:rsid w:val="00134836"/>
    <w:rsid w:val="00134AFC"/>
    <w:rsid w:val="00135A02"/>
    <w:rsid w:val="001362E6"/>
    <w:rsid w:val="00136885"/>
    <w:rsid w:val="00136AEB"/>
    <w:rsid w:val="00136C58"/>
    <w:rsid w:val="0013754E"/>
    <w:rsid w:val="001379F6"/>
    <w:rsid w:val="0014061F"/>
    <w:rsid w:val="00141DAC"/>
    <w:rsid w:val="00142C1A"/>
    <w:rsid w:val="00143924"/>
    <w:rsid w:val="001439C8"/>
    <w:rsid w:val="00144752"/>
    <w:rsid w:val="00146028"/>
    <w:rsid w:val="00146AE1"/>
    <w:rsid w:val="001474A9"/>
    <w:rsid w:val="00150390"/>
    <w:rsid w:val="00150AA4"/>
    <w:rsid w:val="00150EA5"/>
    <w:rsid w:val="00151980"/>
    <w:rsid w:val="00151D23"/>
    <w:rsid w:val="00151D4A"/>
    <w:rsid w:val="001523A1"/>
    <w:rsid w:val="00152459"/>
    <w:rsid w:val="00152A57"/>
    <w:rsid w:val="001530C2"/>
    <w:rsid w:val="001548BB"/>
    <w:rsid w:val="0015515C"/>
    <w:rsid w:val="00155AFA"/>
    <w:rsid w:val="001562CF"/>
    <w:rsid w:val="00156467"/>
    <w:rsid w:val="001566F5"/>
    <w:rsid w:val="00157332"/>
    <w:rsid w:val="00157416"/>
    <w:rsid w:val="00160510"/>
    <w:rsid w:val="00160AE5"/>
    <w:rsid w:val="0016146C"/>
    <w:rsid w:val="00161E85"/>
    <w:rsid w:val="00162056"/>
    <w:rsid w:val="0016206E"/>
    <w:rsid w:val="00162268"/>
    <w:rsid w:val="00162B8B"/>
    <w:rsid w:val="00162D8F"/>
    <w:rsid w:val="00162E7F"/>
    <w:rsid w:val="00163097"/>
    <w:rsid w:val="001630BB"/>
    <w:rsid w:val="00163439"/>
    <w:rsid w:val="00163A03"/>
    <w:rsid w:val="00164498"/>
    <w:rsid w:val="00164FBC"/>
    <w:rsid w:val="001654B7"/>
    <w:rsid w:val="00165609"/>
    <w:rsid w:val="00165DB1"/>
    <w:rsid w:val="00166F64"/>
    <w:rsid w:val="0016772E"/>
    <w:rsid w:val="00170274"/>
    <w:rsid w:val="00171911"/>
    <w:rsid w:val="001726C7"/>
    <w:rsid w:val="0017277D"/>
    <w:rsid w:val="001733C7"/>
    <w:rsid w:val="001744E2"/>
    <w:rsid w:val="00174989"/>
    <w:rsid w:val="00175E43"/>
    <w:rsid w:val="001766A7"/>
    <w:rsid w:val="00176925"/>
    <w:rsid w:val="001776D1"/>
    <w:rsid w:val="001778A8"/>
    <w:rsid w:val="001779BE"/>
    <w:rsid w:val="00177B43"/>
    <w:rsid w:val="0018049C"/>
    <w:rsid w:val="00180C15"/>
    <w:rsid w:val="00181E27"/>
    <w:rsid w:val="0018268B"/>
    <w:rsid w:val="001828BE"/>
    <w:rsid w:val="00183CE8"/>
    <w:rsid w:val="0018433C"/>
    <w:rsid w:val="001845A4"/>
    <w:rsid w:val="001850BD"/>
    <w:rsid w:val="0018534E"/>
    <w:rsid w:val="0018565B"/>
    <w:rsid w:val="00185750"/>
    <w:rsid w:val="00186092"/>
    <w:rsid w:val="00186294"/>
    <w:rsid w:val="00186E7C"/>
    <w:rsid w:val="00186F5B"/>
    <w:rsid w:val="001879BE"/>
    <w:rsid w:val="00187F44"/>
    <w:rsid w:val="001902E4"/>
    <w:rsid w:val="0019086F"/>
    <w:rsid w:val="00190A26"/>
    <w:rsid w:val="00191296"/>
    <w:rsid w:val="00191437"/>
    <w:rsid w:val="00191CFF"/>
    <w:rsid w:val="00191D04"/>
    <w:rsid w:val="00191DDD"/>
    <w:rsid w:val="00192A19"/>
    <w:rsid w:val="00193168"/>
    <w:rsid w:val="0019370C"/>
    <w:rsid w:val="001937BC"/>
    <w:rsid w:val="00193FA9"/>
    <w:rsid w:val="00194485"/>
    <w:rsid w:val="0019499C"/>
    <w:rsid w:val="00194FA4"/>
    <w:rsid w:val="001951C9"/>
    <w:rsid w:val="00195DAD"/>
    <w:rsid w:val="001960AD"/>
    <w:rsid w:val="00196470"/>
    <w:rsid w:val="00196483"/>
    <w:rsid w:val="00196774"/>
    <w:rsid w:val="0019727C"/>
    <w:rsid w:val="00197AA3"/>
    <w:rsid w:val="001A2AA3"/>
    <w:rsid w:val="001A2C8A"/>
    <w:rsid w:val="001A35E2"/>
    <w:rsid w:val="001A3DA1"/>
    <w:rsid w:val="001A53E0"/>
    <w:rsid w:val="001A5BB0"/>
    <w:rsid w:val="001A6096"/>
    <w:rsid w:val="001A6928"/>
    <w:rsid w:val="001B0321"/>
    <w:rsid w:val="001B152E"/>
    <w:rsid w:val="001B39EE"/>
    <w:rsid w:val="001B3CE8"/>
    <w:rsid w:val="001B3F50"/>
    <w:rsid w:val="001B40A9"/>
    <w:rsid w:val="001B45EE"/>
    <w:rsid w:val="001B46E9"/>
    <w:rsid w:val="001B5429"/>
    <w:rsid w:val="001B613C"/>
    <w:rsid w:val="001B67A1"/>
    <w:rsid w:val="001B6AF0"/>
    <w:rsid w:val="001B6F74"/>
    <w:rsid w:val="001B76CE"/>
    <w:rsid w:val="001B77D4"/>
    <w:rsid w:val="001B7CAB"/>
    <w:rsid w:val="001C19D3"/>
    <w:rsid w:val="001C1B06"/>
    <w:rsid w:val="001C1FF7"/>
    <w:rsid w:val="001C3850"/>
    <w:rsid w:val="001C3B92"/>
    <w:rsid w:val="001C3E01"/>
    <w:rsid w:val="001C4112"/>
    <w:rsid w:val="001C464B"/>
    <w:rsid w:val="001C49DA"/>
    <w:rsid w:val="001C5586"/>
    <w:rsid w:val="001C614A"/>
    <w:rsid w:val="001C6EA0"/>
    <w:rsid w:val="001C71FB"/>
    <w:rsid w:val="001C7539"/>
    <w:rsid w:val="001C7C1F"/>
    <w:rsid w:val="001D0350"/>
    <w:rsid w:val="001D1BB7"/>
    <w:rsid w:val="001D246F"/>
    <w:rsid w:val="001D24D4"/>
    <w:rsid w:val="001D25F8"/>
    <w:rsid w:val="001D2B45"/>
    <w:rsid w:val="001D3C92"/>
    <w:rsid w:val="001D4E88"/>
    <w:rsid w:val="001D59AE"/>
    <w:rsid w:val="001D5ECF"/>
    <w:rsid w:val="001D62F5"/>
    <w:rsid w:val="001D65D2"/>
    <w:rsid w:val="001D6711"/>
    <w:rsid w:val="001D7169"/>
    <w:rsid w:val="001D7CE8"/>
    <w:rsid w:val="001E0236"/>
    <w:rsid w:val="001E0B8F"/>
    <w:rsid w:val="001E103C"/>
    <w:rsid w:val="001E14BB"/>
    <w:rsid w:val="001E4198"/>
    <w:rsid w:val="001E5310"/>
    <w:rsid w:val="001E5688"/>
    <w:rsid w:val="001E5907"/>
    <w:rsid w:val="001E5EAC"/>
    <w:rsid w:val="001E6BA9"/>
    <w:rsid w:val="001F0149"/>
    <w:rsid w:val="001F2032"/>
    <w:rsid w:val="001F2A6D"/>
    <w:rsid w:val="001F2FF2"/>
    <w:rsid w:val="001F3276"/>
    <w:rsid w:val="001F3FA1"/>
    <w:rsid w:val="001F445E"/>
    <w:rsid w:val="001F499B"/>
    <w:rsid w:val="001F6203"/>
    <w:rsid w:val="001F6A9A"/>
    <w:rsid w:val="001F6ED7"/>
    <w:rsid w:val="001F7B3F"/>
    <w:rsid w:val="001F7E7B"/>
    <w:rsid w:val="0020012D"/>
    <w:rsid w:val="00201739"/>
    <w:rsid w:val="00202390"/>
    <w:rsid w:val="002028A1"/>
    <w:rsid w:val="00203137"/>
    <w:rsid w:val="002049CE"/>
    <w:rsid w:val="00204AA0"/>
    <w:rsid w:val="00204F10"/>
    <w:rsid w:val="00206258"/>
    <w:rsid w:val="002069DC"/>
    <w:rsid w:val="00206C08"/>
    <w:rsid w:val="00207086"/>
    <w:rsid w:val="002078FB"/>
    <w:rsid w:val="00207C2D"/>
    <w:rsid w:val="00210530"/>
    <w:rsid w:val="002107E3"/>
    <w:rsid w:val="00210C4A"/>
    <w:rsid w:val="00210EE3"/>
    <w:rsid w:val="00211991"/>
    <w:rsid w:val="00212A32"/>
    <w:rsid w:val="00212E3C"/>
    <w:rsid w:val="00212F4E"/>
    <w:rsid w:val="00214F9A"/>
    <w:rsid w:val="00215607"/>
    <w:rsid w:val="0021617D"/>
    <w:rsid w:val="002162AE"/>
    <w:rsid w:val="00216875"/>
    <w:rsid w:val="00216A7D"/>
    <w:rsid w:val="00216D61"/>
    <w:rsid w:val="002207CD"/>
    <w:rsid w:val="002212B0"/>
    <w:rsid w:val="00221A80"/>
    <w:rsid w:val="002222F4"/>
    <w:rsid w:val="0022238E"/>
    <w:rsid w:val="00222784"/>
    <w:rsid w:val="0022288A"/>
    <w:rsid w:val="00223180"/>
    <w:rsid w:val="002243CB"/>
    <w:rsid w:val="00225140"/>
    <w:rsid w:val="0022561D"/>
    <w:rsid w:val="00226046"/>
    <w:rsid w:val="00226314"/>
    <w:rsid w:val="002269B7"/>
    <w:rsid w:val="00227B23"/>
    <w:rsid w:val="00227E45"/>
    <w:rsid w:val="00230022"/>
    <w:rsid w:val="00230E9E"/>
    <w:rsid w:val="00232090"/>
    <w:rsid w:val="002330C4"/>
    <w:rsid w:val="0023317A"/>
    <w:rsid w:val="0023348B"/>
    <w:rsid w:val="00234252"/>
    <w:rsid w:val="002342AB"/>
    <w:rsid w:val="002342DD"/>
    <w:rsid w:val="00234920"/>
    <w:rsid w:val="00234999"/>
    <w:rsid w:val="002349E0"/>
    <w:rsid w:val="00234C54"/>
    <w:rsid w:val="00234DC5"/>
    <w:rsid w:val="00236C4C"/>
    <w:rsid w:val="00236EFC"/>
    <w:rsid w:val="00237A22"/>
    <w:rsid w:val="00237D9C"/>
    <w:rsid w:val="002421A6"/>
    <w:rsid w:val="00242D68"/>
    <w:rsid w:val="002430D8"/>
    <w:rsid w:val="00244979"/>
    <w:rsid w:val="00244BA5"/>
    <w:rsid w:val="002451CE"/>
    <w:rsid w:val="0024553F"/>
    <w:rsid w:val="0024601A"/>
    <w:rsid w:val="0024734C"/>
    <w:rsid w:val="00247CA5"/>
    <w:rsid w:val="002509DB"/>
    <w:rsid w:val="00250D0B"/>
    <w:rsid w:val="002517C9"/>
    <w:rsid w:val="00251824"/>
    <w:rsid w:val="00251AFA"/>
    <w:rsid w:val="002522CA"/>
    <w:rsid w:val="002522D4"/>
    <w:rsid w:val="00252F68"/>
    <w:rsid w:val="00253178"/>
    <w:rsid w:val="00254013"/>
    <w:rsid w:val="00254F72"/>
    <w:rsid w:val="002554F0"/>
    <w:rsid w:val="00255B2B"/>
    <w:rsid w:val="00255B8F"/>
    <w:rsid w:val="00255CA4"/>
    <w:rsid w:val="00256402"/>
    <w:rsid w:val="0026070C"/>
    <w:rsid w:val="002610AF"/>
    <w:rsid w:val="002618B2"/>
    <w:rsid w:val="00261E22"/>
    <w:rsid w:val="00262218"/>
    <w:rsid w:val="0026233C"/>
    <w:rsid w:val="0026233E"/>
    <w:rsid w:val="00262917"/>
    <w:rsid w:val="002633EE"/>
    <w:rsid w:val="0026384C"/>
    <w:rsid w:val="0026487D"/>
    <w:rsid w:val="002658C5"/>
    <w:rsid w:val="00265CF7"/>
    <w:rsid w:val="0026641B"/>
    <w:rsid w:val="00266A44"/>
    <w:rsid w:val="00267434"/>
    <w:rsid w:val="00267C2B"/>
    <w:rsid w:val="00267D65"/>
    <w:rsid w:val="00267D95"/>
    <w:rsid w:val="002701CD"/>
    <w:rsid w:val="0027072E"/>
    <w:rsid w:val="0027095C"/>
    <w:rsid w:val="00270AB5"/>
    <w:rsid w:val="00270CAF"/>
    <w:rsid w:val="00271318"/>
    <w:rsid w:val="0027207D"/>
    <w:rsid w:val="002725FE"/>
    <w:rsid w:val="00272944"/>
    <w:rsid w:val="00272F8E"/>
    <w:rsid w:val="0027484D"/>
    <w:rsid w:val="00274977"/>
    <w:rsid w:val="00276559"/>
    <w:rsid w:val="00276A9D"/>
    <w:rsid w:val="00276CF8"/>
    <w:rsid w:val="00277052"/>
    <w:rsid w:val="00277C89"/>
    <w:rsid w:val="002803EB"/>
    <w:rsid w:val="00280594"/>
    <w:rsid w:val="00280729"/>
    <w:rsid w:val="002816A9"/>
    <w:rsid w:val="00281874"/>
    <w:rsid w:val="00281BCD"/>
    <w:rsid w:val="002828AF"/>
    <w:rsid w:val="00282CE2"/>
    <w:rsid w:val="0028385B"/>
    <w:rsid w:val="002848F2"/>
    <w:rsid w:val="00285E07"/>
    <w:rsid w:val="002861E0"/>
    <w:rsid w:val="00287886"/>
    <w:rsid w:val="002902A3"/>
    <w:rsid w:val="00292D38"/>
    <w:rsid w:val="0029357D"/>
    <w:rsid w:val="002936E6"/>
    <w:rsid w:val="002944D9"/>
    <w:rsid w:val="002945EF"/>
    <w:rsid w:val="00294E77"/>
    <w:rsid w:val="002951E6"/>
    <w:rsid w:val="00295D41"/>
    <w:rsid w:val="00295F64"/>
    <w:rsid w:val="00295F8A"/>
    <w:rsid w:val="00296E1C"/>
    <w:rsid w:val="00297424"/>
    <w:rsid w:val="00297C2B"/>
    <w:rsid w:val="00297F54"/>
    <w:rsid w:val="002A0625"/>
    <w:rsid w:val="002A0CD5"/>
    <w:rsid w:val="002A21E8"/>
    <w:rsid w:val="002A2B8E"/>
    <w:rsid w:val="002A3DF5"/>
    <w:rsid w:val="002A4442"/>
    <w:rsid w:val="002A4594"/>
    <w:rsid w:val="002A5542"/>
    <w:rsid w:val="002A59B9"/>
    <w:rsid w:val="002A5A83"/>
    <w:rsid w:val="002A5E75"/>
    <w:rsid w:val="002B1827"/>
    <w:rsid w:val="002B19C9"/>
    <w:rsid w:val="002B1D37"/>
    <w:rsid w:val="002B2389"/>
    <w:rsid w:val="002B2C27"/>
    <w:rsid w:val="002B32B6"/>
    <w:rsid w:val="002B5152"/>
    <w:rsid w:val="002B75BC"/>
    <w:rsid w:val="002C0069"/>
    <w:rsid w:val="002C0175"/>
    <w:rsid w:val="002C0323"/>
    <w:rsid w:val="002C1ED2"/>
    <w:rsid w:val="002C35A8"/>
    <w:rsid w:val="002C3728"/>
    <w:rsid w:val="002C3B02"/>
    <w:rsid w:val="002C420B"/>
    <w:rsid w:val="002C479D"/>
    <w:rsid w:val="002C4B47"/>
    <w:rsid w:val="002C4FEA"/>
    <w:rsid w:val="002C532A"/>
    <w:rsid w:val="002C5333"/>
    <w:rsid w:val="002C57C1"/>
    <w:rsid w:val="002C6454"/>
    <w:rsid w:val="002C65E5"/>
    <w:rsid w:val="002C69F0"/>
    <w:rsid w:val="002C6CE5"/>
    <w:rsid w:val="002C6F0B"/>
    <w:rsid w:val="002C7815"/>
    <w:rsid w:val="002D0D23"/>
    <w:rsid w:val="002D100E"/>
    <w:rsid w:val="002D1472"/>
    <w:rsid w:val="002D15D5"/>
    <w:rsid w:val="002D1957"/>
    <w:rsid w:val="002D2A1D"/>
    <w:rsid w:val="002D2B1C"/>
    <w:rsid w:val="002D332B"/>
    <w:rsid w:val="002D35F3"/>
    <w:rsid w:val="002D4254"/>
    <w:rsid w:val="002D458D"/>
    <w:rsid w:val="002D4698"/>
    <w:rsid w:val="002D48B8"/>
    <w:rsid w:val="002D515B"/>
    <w:rsid w:val="002D55B0"/>
    <w:rsid w:val="002D621D"/>
    <w:rsid w:val="002D65D4"/>
    <w:rsid w:val="002D6BE4"/>
    <w:rsid w:val="002D7AF7"/>
    <w:rsid w:val="002E03A0"/>
    <w:rsid w:val="002E061C"/>
    <w:rsid w:val="002E07FC"/>
    <w:rsid w:val="002E0D99"/>
    <w:rsid w:val="002E151B"/>
    <w:rsid w:val="002E17EA"/>
    <w:rsid w:val="002E1AF4"/>
    <w:rsid w:val="002E1F2B"/>
    <w:rsid w:val="002E22E5"/>
    <w:rsid w:val="002E352C"/>
    <w:rsid w:val="002E36E0"/>
    <w:rsid w:val="002E3E02"/>
    <w:rsid w:val="002E45E3"/>
    <w:rsid w:val="002E543E"/>
    <w:rsid w:val="002E54B5"/>
    <w:rsid w:val="002E57DB"/>
    <w:rsid w:val="002E5E2C"/>
    <w:rsid w:val="002E6063"/>
    <w:rsid w:val="002E7D91"/>
    <w:rsid w:val="002F0226"/>
    <w:rsid w:val="002F0616"/>
    <w:rsid w:val="002F0775"/>
    <w:rsid w:val="002F1177"/>
    <w:rsid w:val="002F13AE"/>
    <w:rsid w:val="002F19D0"/>
    <w:rsid w:val="002F1A2E"/>
    <w:rsid w:val="002F1C03"/>
    <w:rsid w:val="002F1D63"/>
    <w:rsid w:val="002F200D"/>
    <w:rsid w:val="002F252D"/>
    <w:rsid w:val="002F2E64"/>
    <w:rsid w:val="002F346D"/>
    <w:rsid w:val="002F3849"/>
    <w:rsid w:val="002F3DB4"/>
    <w:rsid w:val="002F4C28"/>
    <w:rsid w:val="002F5803"/>
    <w:rsid w:val="002F643E"/>
    <w:rsid w:val="002F65CE"/>
    <w:rsid w:val="002F6F26"/>
    <w:rsid w:val="002F769E"/>
    <w:rsid w:val="0030012B"/>
    <w:rsid w:val="003008AF"/>
    <w:rsid w:val="00300E3F"/>
    <w:rsid w:val="003017CF"/>
    <w:rsid w:val="00301868"/>
    <w:rsid w:val="003028F4"/>
    <w:rsid w:val="003029DD"/>
    <w:rsid w:val="00302D0E"/>
    <w:rsid w:val="00302FEA"/>
    <w:rsid w:val="00303336"/>
    <w:rsid w:val="00303477"/>
    <w:rsid w:val="0030360B"/>
    <w:rsid w:val="003037DD"/>
    <w:rsid w:val="003039FE"/>
    <w:rsid w:val="003055DF"/>
    <w:rsid w:val="0030729C"/>
    <w:rsid w:val="003105C7"/>
    <w:rsid w:val="00310FEA"/>
    <w:rsid w:val="00311CB7"/>
    <w:rsid w:val="00312356"/>
    <w:rsid w:val="00312609"/>
    <w:rsid w:val="00312F86"/>
    <w:rsid w:val="003134C3"/>
    <w:rsid w:val="003134C5"/>
    <w:rsid w:val="003135D6"/>
    <w:rsid w:val="00314271"/>
    <w:rsid w:val="00315A8A"/>
    <w:rsid w:val="00316126"/>
    <w:rsid w:val="003166B5"/>
    <w:rsid w:val="00316DCF"/>
    <w:rsid w:val="003176FA"/>
    <w:rsid w:val="003178B2"/>
    <w:rsid w:val="00320536"/>
    <w:rsid w:val="00320914"/>
    <w:rsid w:val="00320DC8"/>
    <w:rsid w:val="003210DD"/>
    <w:rsid w:val="00321597"/>
    <w:rsid w:val="0032344E"/>
    <w:rsid w:val="00324640"/>
    <w:rsid w:val="003248C6"/>
    <w:rsid w:val="003248EF"/>
    <w:rsid w:val="00325E02"/>
    <w:rsid w:val="0032663C"/>
    <w:rsid w:val="003266AE"/>
    <w:rsid w:val="00326B29"/>
    <w:rsid w:val="00326EA3"/>
    <w:rsid w:val="0032750B"/>
    <w:rsid w:val="00327831"/>
    <w:rsid w:val="00327D66"/>
    <w:rsid w:val="0033114A"/>
    <w:rsid w:val="0033168C"/>
    <w:rsid w:val="00331999"/>
    <w:rsid w:val="00331BF3"/>
    <w:rsid w:val="00331E8A"/>
    <w:rsid w:val="003323DE"/>
    <w:rsid w:val="0033258F"/>
    <w:rsid w:val="00332DFB"/>
    <w:rsid w:val="00333178"/>
    <w:rsid w:val="00333545"/>
    <w:rsid w:val="003336EA"/>
    <w:rsid w:val="00333A94"/>
    <w:rsid w:val="00333AF2"/>
    <w:rsid w:val="00333D58"/>
    <w:rsid w:val="00333DF8"/>
    <w:rsid w:val="00333E7B"/>
    <w:rsid w:val="00334B72"/>
    <w:rsid w:val="00335C18"/>
    <w:rsid w:val="00336F29"/>
    <w:rsid w:val="00336FC2"/>
    <w:rsid w:val="00337106"/>
    <w:rsid w:val="00341059"/>
    <w:rsid w:val="003420AB"/>
    <w:rsid w:val="00342553"/>
    <w:rsid w:val="00344A62"/>
    <w:rsid w:val="00344F6F"/>
    <w:rsid w:val="0034569B"/>
    <w:rsid w:val="003456C2"/>
    <w:rsid w:val="00345A92"/>
    <w:rsid w:val="00345B59"/>
    <w:rsid w:val="0034676C"/>
    <w:rsid w:val="0034683E"/>
    <w:rsid w:val="003474A4"/>
    <w:rsid w:val="003503D5"/>
    <w:rsid w:val="00350A71"/>
    <w:rsid w:val="00350E1D"/>
    <w:rsid w:val="00351DD8"/>
    <w:rsid w:val="00351F3E"/>
    <w:rsid w:val="0035276D"/>
    <w:rsid w:val="00352EB5"/>
    <w:rsid w:val="003553F0"/>
    <w:rsid w:val="00355FA4"/>
    <w:rsid w:val="00356178"/>
    <w:rsid w:val="00356263"/>
    <w:rsid w:val="003568DA"/>
    <w:rsid w:val="0035721D"/>
    <w:rsid w:val="00357A12"/>
    <w:rsid w:val="003601C2"/>
    <w:rsid w:val="003611D3"/>
    <w:rsid w:val="0036148F"/>
    <w:rsid w:val="00361949"/>
    <w:rsid w:val="00361FAA"/>
    <w:rsid w:val="003629A3"/>
    <w:rsid w:val="003634A0"/>
    <w:rsid w:val="003639CF"/>
    <w:rsid w:val="00364043"/>
    <w:rsid w:val="0036497B"/>
    <w:rsid w:val="003655AF"/>
    <w:rsid w:val="003655CF"/>
    <w:rsid w:val="00365CD0"/>
    <w:rsid w:val="003665A2"/>
    <w:rsid w:val="00366768"/>
    <w:rsid w:val="00366C5E"/>
    <w:rsid w:val="003670FC"/>
    <w:rsid w:val="00367BD1"/>
    <w:rsid w:val="003708DD"/>
    <w:rsid w:val="003714D3"/>
    <w:rsid w:val="003714F1"/>
    <w:rsid w:val="0037152C"/>
    <w:rsid w:val="00371D90"/>
    <w:rsid w:val="00372F0B"/>
    <w:rsid w:val="00373009"/>
    <w:rsid w:val="00373BC6"/>
    <w:rsid w:val="003757E2"/>
    <w:rsid w:val="003758FB"/>
    <w:rsid w:val="003761BE"/>
    <w:rsid w:val="00376E84"/>
    <w:rsid w:val="00377422"/>
    <w:rsid w:val="00377FC5"/>
    <w:rsid w:val="0038172F"/>
    <w:rsid w:val="003832AB"/>
    <w:rsid w:val="003839FE"/>
    <w:rsid w:val="00384066"/>
    <w:rsid w:val="00384543"/>
    <w:rsid w:val="00384975"/>
    <w:rsid w:val="00384A3D"/>
    <w:rsid w:val="0038516A"/>
    <w:rsid w:val="003853D0"/>
    <w:rsid w:val="00385408"/>
    <w:rsid w:val="00385510"/>
    <w:rsid w:val="0038554D"/>
    <w:rsid w:val="003855BF"/>
    <w:rsid w:val="00385C4C"/>
    <w:rsid w:val="0038651C"/>
    <w:rsid w:val="003872E7"/>
    <w:rsid w:val="003872F6"/>
    <w:rsid w:val="0038778E"/>
    <w:rsid w:val="00387C28"/>
    <w:rsid w:val="0039030C"/>
    <w:rsid w:val="0039112A"/>
    <w:rsid w:val="003919D8"/>
    <w:rsid w:val="003919EE"/>
    <w:rsid w:val="00391C10"/>
    <w:rsid w:val="00392335"/>
    <w:rsid w:val="0039255A"/>
    <w:rsid w:val="0039343F"/>
    <w:rsid w:val="0039366C"/>
    <w:rsid w:val="00393DEC"/>
    <w:rsid w:val="00394690"/>
    <w:rsid w:val="00394778"/>
    <w:rsid w:val="00394C3B"/>
    <w:rsid w:val="00395669"/>
    <w:rsid w:val="00395E3A"/>
    <w:rsid w:val="003963D4"/>
    <w:rsid w:val="00396ACB"/>
    <w:rsid w:val="0039706F"/>
    <w:rsid w:val="00397E83"/>
    <w:rsid w:val="003A0DF9"/>
    <w:rsid w:val="003A164E"/>
    <w:rsid w:val="003A1FEB"/>
    <w:rsid w:val="003A2306"/>
    <w:rsid w:val="003A3028"/>
    <w:rsid w:val="003A30E1"/>
    <w:rsid w:val="003A42C4"/>
    <w:rsid w:val="003A4510"/>
    <w:rsid w:val="003A492D"/>
    <w:rsid w:val="003A4DE1"/>
    <w:rsid w:val="003A5AB3"/>
    <w:rsid w:val="003A5F5D"/>
    <w:rsid w:val="003A61DC"/>
    <w:rsid w:val="003A620D"/>
    <w:rsid w:val="003A62FD"/>
    <w:rsid w:val="003A69AF"/>
    <w:rsid w:val="003A6C03"/>
    <w:rsid w:val="003A7B58"/>
    <w:rsid w:val="003B0CA4"/>
    <w:rsid w:val="003B1B8E"/>
    <w:rsid w:val="003B1F63"/>
    <w:rsid w:val="003B37C5"/>
    <w:rsid w:val="003B3F02"/>
    <w:rsid w:val="003B4218"/>
    <w:rsid w:val="003B6298"/>
    <w:rsid w:val="003B701C"/>
    <w:rsid w:val="003B76AD"/>
    <w:rsid w:val="003B76D6"/>
    <w:rsid w:val="003B7B21"/>
    <w:rsid w:val="003B7E57"/>
    <w:rsid w:val="003C059E"/>
    <w:rsid w:val="003C1C00"/>
    <w:rsid w:val="003C1CD4"/>
    <w:rsid w:val="003C33A5"/>
    <w:rsid w:val="003C4616"/>
    <w:rsid w:val="003C4656"/>
    <w:rsid w:val="003C4914"/>
    <w:rsid w:val="003C5074"/>
    <w:rsid w:val="003C52E3"/>
    <w:rsid w:val="003C590F"/>
    <w:rsid w:val="003C5BAF"/>
    <w:rsid w:val="003C628D"/>
    <w:rsid w:val="003C7C64"/>
    <w:rsid w:val="003D0376"/>
    <w:rsid w:val="003D0406"/>
    <w:rsid w:val="003D0EA8"/>
    <w:rsid w:val="003D1221"/>
    <w:rsid w:val="003D1D87"/>
    <w:rsid w:val="003D2A87"/>
    <w:rsid w:val="003D2C0A"/>
    <w:rsid w:val="003D2CD7"/>
    <w:rsid w:val="003D2E80"/>
    <w:rsid w:val="003D36E4"/>
    <w:rsid w:val="003D3DCF"/>
    <w:rsid w:val="003D3F3B"/>
    <w:rsid w:val="003D419B"/>
    <w:rsid w:val="003D50DE"/>
    <w:rsid w:val="003D6A5B"/>
    <w:rsid w:val="003D7760"/>
    <w:rsid w:val="003E0C35"/>
    <w:rsid w:val="003E1865"/>
    <w:rsid w:val="003E2433"/>
    <w:rsid w:val="003E2CBE"/>
    <w:rsid w:val="003E2D13"/>
    <w:rsid w:val="003E46C8"/>
    <w:rsid w:val="003E4AC1"/>
    <w:rsid w:val="003E5FE9"/>
    <w:rsid w:val="003E69C0"/>
    <w:rsid w:val="003E6A17"/>
    <w:rsid w:val="003E785C"/>
    <w:rsid w:val="003F02EA"/>
    <w:rsid w:val="003F0890"/>
    <w:rsid w:val="003F27CF"/>
    <w:rsid w:val="003F2965"/>
    <w:rsid w:val="003F2D5B"/>
    <w:rsid w:val="003F2F6C"/>
    <w:rsid w:val="003F365D"/>
    <w:rsid w:val="003F38B3"/>
    <w:rsid w:val="003F3F5F"/>
    <w:rsid w:val="003F4629"/>
    <w:rsid w:val="003F515B"/>
    <w:rsid w:val="003F5263"/>
    <w:rsid w:val="003F6AA0"/>
    <w:rsid w:val="003F6F9C"/>
    <w:rsid w:val="003F7379"/>
    <w:rsid w:val="003F75B8"/>
    <w:rsid w:val="003F7736"/>
    <w:rsid w:val="00400034"/>
    <w:rsid w:val="004026C0"/>
    <w:rsid w:val="004030D6"/>
    <w:rsid w:val="004035FF"/>
    <w:rsid w:val="0040390F"/>
    <w:rsid w:val="00403C9C"/>
    <w:rsid w:val="0040434F"/>
    <w:rsid w:val="004047A5"/>
    <w:rsid w:val="00404AA0"/>
    <w:rsid w:val="00404B68"/>
    <w:rsid w:val="00404C19"/>
    <w:rsid w:val="0040547F"/>
    <w:rsid w:val="004056FA"/>
    <w:rsid w:val="0041025F"/>
    <w:rsid w:val="004107CB"/>
    <w:rsid w:val="00410FC4"/>
    <w:rsid w:val="00411191"/>
    <w:rsid w:val="004111DB"/>
    <w:rsid w:val="004116F2"/>
    <w:rsid w:val="004118FB"/>
    <w:rsid w:val="00411E24"/>
    <w:rsid w:val="00412645"/>
    <w:rsid w:val="0041296E"/>
    <w:rsid w:val="00412D6F"/>
    <w:rsid w:val="004138A5"/>
    <w:rsid w:val="00414518"/>
    <w:rsid w:val="00414653"/>
    <w:rsid w:val="00414805"/>
    <w:rsid w:val="00414E0F"/>
    <w:rsid w:val="0041544A"/>
    <w:rsid w:val="004167C9"/>
    <w:rsid w:val="00416B23"/>
    <w:rsid w:val="0041735F"/>
    <w:rsid w:val="00417DB3"/>
    <w:rsid w:val="0042006D"/>
    <w:rsid w:val="0042106E"/>
    <w:rsid w:val="0042228F"/>
    <w:rsid w:val="0042317D"/>
    <w:rsid w:val="00423F5E"/>
    <w:rsid w:val="00424BE7"/>
    <w:rsid w:val="00425599"/>
    <w:rsid w:val="004264AA"/>
    <w:rsid w:val="0042675F"/>
    <w:rsid w:val="004269CB"/>
    <w:rsid w:val="004269FB"/>
    <w:rsid w:val="0042735F"/>
    <w:rsid w:val="00430C93"/>
    <w:rsid w:val="00431FF2"/>
    <w:rsid w:val="0043222B"/>
    <w:rsid w:val="0043227C"/>
    <w:rsid w:val="00433069"/>
    <w:rsid w:val="0043376E"/>
    <w:rsid w:val="004344E7"/>
    <w:rsid w:val="00434C64"/>
    <w:rsid w:val="00434CCF"/>
    <w:rsid w:val="00434F53"/>
    <w:rsid w:val="00436E17"/>
    <w:rsid w:val="0043719C"/>
    <w:rsid w:val="00440437"/>
    <w:rsid w:val="00441AD2"/>
    <w:rsid w:val="00441D5D"/>
    <w:rsid w:val="00442DC9"/>
    <w:rsid w:val="004442C8"/>
    <w:rsid w:val="00444686"/>
    <w:rsid w:val="0044476C"/>
    <w:rsid w:val="00444D0B"/>
    <w:rsid w:val="00445163"/>
    <w:rsid w:val="004459A6"/>
    <w:rsid w:val="0044678E"/>
    <w:rsid w:val="00446ABE"/>
    <w:rsid w:val="00446D52"/>
    <w:rsid w:val="0044724C"/>
    <w:rsid w:val="0044791C"/>
    <w:rsid w:val="00450E63"/>
    <w:rsid w:val="004515E2"/>
    <w:rsid w:val="00451EEF"/>
    <w:rsid w:val="0045206F"/>
    <w:rsid w:val="00452A8F"/>
    <w:rsid w:val="0045451E"/>
    <w:rsid w:val="0045487F"/>
    <w:rsid w:val="004549D0"/>
    <w:rsid w:val="00455854"/>
    <w:rsid w:val="00455D18"/>
    <w:rsid w:val="00455F80"/>
    <w:rsid w:val="00457031"/>
    <w:rsid w:val="004574A1"/>
    <w:rsid w:val="004574B5"/>
    <w:rsid w:val="004574CF"/>
    <w:rsid w:val="004576C5"/>
    <w:rsid w:val="00460CDD"/>
    <w:rsid w:val="004611A6"/>
    <w:rsid w:val="0046197F"/>
    <w:rsid w:val="00461AE7"/>
    <w:rsid w:val="00461E6E"/>
    <w:rsid w:val="004628B2"/>
    <w:rsid w:val="0046408E"/>
    <w:rsid w:val="00464E15"/>
    <w:rsid w:val="00466CB2"/>
    <w:rsid w:val="004702E5"/>
    <w:rsid w:val="00470593"/>
    <w:rsid w:val="004707DA"/>
    <w:rsid w:val="00470B1D"/>
    <w:rsid w:val="00471989"/>
    <w:rsid w:val="00471D05"/>
    <w:rsid w:val="00471E59"/>
    <w:rsid w:val="00473584"/>
    <w:rsid w:val="00473EDA"/>
    <w:rsid w:val="00474656"/>
    <w:rsid w:val="00474D77"/>
    <w:rsid w:val="00475167"/>
    <w:rsid w:val="00475539"/>
    <w:rsid w:val="00476A8D"/>
    <w:rsid w:val="00476B58"/>
    <w:rsid w:val="00480674"/>
    <w:rsid w:val="004807F8"/>
    <w:rsid w:val="00480A80"/>
    <w:rsid w:val="0048135D"/>
    <w:rsid w:val="004813A1"/>
    <w:rsid w:val="004817D1"/>
    <w:rsid w:val="00481FE9"/>
    <w:rsid w:val="00482133"/>
    <w:rsid w:val="004835B8"/>
    <w:rsid w:val="00483DF9"/>
    <w:rsid w:val="0048448D"/>
    <w:rsid w:val="004845AF"/>
    <w:rsid w:val="00485241"/>
    <w:rsid w:val="0048684D"/>
    <w:rsid w:val="00486AF7"/>
    <w:rsid w:val="00487280"/>
    <w:rsid w:val="0048754C"/>
    <w:rsid w:val="00487E22"/>
    <w:rsid w:val="00490161"/>
    <w:rsid w:val="00490F41"/>
    <w:rsid w:val="00491E25"/>
    <w:rsid w:val="00492259"/>
    <w:rsid w:val="004922DC"/>
    <w:rsid w:val="00492B73"/>
    <w:rsid w:val="004931A9"/>
    <w:rsid w:val="00493336"/>
    <w:rsid w:val="00493395"/>
    <w:rsid w:val="00493C93"/>
    <w:rsid w:val="004942B6"/>
    <w:rsid w:val="004948CC"/>
    <w:rsid w:val="0049548B"/>
    <w:rsid w:val="004958A8"/>
    <w:rsid w:val="00495FF7"/>
    <w:rsid w:val="00496270"/>
    <w:rsid w:val="00496422"/>
    <w:rsid w:val="004A0E4E"/>
    <w:rsid w:val="004A0EB0"/>
    <w:rsid w:val="004A1BE9"/>
    <w:rsid w:val="004A1EB0"/>
    <w:rsid w:val="004A316D"/>
    <w:rsid w:val="004A3D89"/>
    <w:rsid w:val="004A59CD"/>
    <w:rsid w:val="004A5CBB"/>
    <w:rsid w:val="004A5CCD"/>
    <w:rsid w:val="004A6095"/>
    <w:rsid w:val="004A675F"/>
    <w:rsid w:val="004A785E"/>
    <w:rsid w:val="004A7CCC"/>
    <w:rsid w:val="004A7F00"/>
    <w:rsid w:val="004A7F6E"/>
    <w:rsid w:val="004B0849"/>
    <w:rsid w:val="004B11F6"/>
    <w:rsid w:val="004B25BE"/>
    <w:rsid w:val="004B3440"/>
    <w:rsid w:val="004B3C5D"/>
    <w:rsid w:val="004B43C6"/>
    <w:rsid w:val="004B478A"/>
    <w:rsid w:val="004B4BC6"/>
    <w:rsid w:val="004B52DD"/>
    <w:rsid w:val="004B740E"/>
    <w:rsid w:val="004B768F"/>
    <w:rsid w:val="004B7B71"/>
    <w:rsid w:val="004C1735"/>
    <w:rsid w:val="004C27D8"/>
    <w:rsid w:val="004C2F9D"/>
    <w:rsid w:val="004C2FB1"/>
    <w:rsid w:val="004C4201"/>
    <w:rsid w:val="004C504B"/>
    <w:rsid w:val="004C58A3"/>
    <w:rsid w:val="004C58FE"/>
    <w:rsid w:val="004C5DE9"/>
    <w:rsid w:val="004C65C2"/>
    <w:rsid w:val="004C7260"/>
    <w:rsid w:val="004C775C"/>
    <w:rsid w:val="004C7919"/>
    <w:rsid w:val="004C7F75"/>
    <w:rsid w:val="004D1999"/>
    <w:rsid w:val="004D1F9F"/>
    <w:rsid w:val="004D237F"/>
    <w:rsid w:val="004D2A4E"/>
    <w:rsid w:val="004D311C"/>
    <w:rsid w:val="004D45EF"/>
    <w:rsid w:val="004D6223"/>
    <w:rsid w:val="004D6262"/>
    <w:rsid w:val="004D6AB3"/>
    <w:rsid w:val="004D7E93"/>
    <w:rsid w:val="004E0532"/>
    <w:rsid w:val="004E06F3"/>
    <w:rsid w:val="004E0D76"/>
    <w:rsid w:val="004E1244"/>
    <w:rsid w:val="004E2124"/>
    <w:rsid w:val="004E2350"/>
    <w:rsid w:val="004E26D8"/>
    <w:rsid w:val="004E2D01"/>
    <w:rsid w:val="004E3415"/>
    <w:rsid w:val="004E3AF4"/>
    <w:rsid w:val="004E3BAB"/>
    <w:rsid w:val="004E4941"/>
    <w:rsid w:val="004E4BBB"/>
    <w:rsid w:val="004E55D2"/>
    <w:rsid w:val="004E5C70"/>
    <w:rsid w:val="004E5E24"/>
    <w:rsid w:val="004E6212"/>
    <w:rsid w:val="004E67A5"/>
    <w:rsid w:val="004E6C84"/>
    <w:rsid w:val="004E7118"/>
    <w:rsid w:val="004E7776"/>
    <w:rsid w:val="004F0286"/>
    <w:rsid w:val="004F215F"/>
    <w:rsid w:val="004F24E0"/>
    <w:rsid w:val="004F2A61"/>
    <w:rsid w:val="004F2D5C"/>
    <w:rsid w:val="004F2E0E"/>
    <w:rsid w:val="004F2F54"/>
    <w:rsid w:val="004F2FE9"/>
    <w:rsid w:val="004F33CF"/>
    <w:rsid w:val="004F3478"/>
    <w:rsid w:val="004F3671"/>
    <w:rsid w:val="004F36F3"/>
    <w:rsid w:val="004F3F9F"/>
    <w:rsid w:val="004F50C8"/>
    <w:rsid w:val="004F5D1C"/>
    <w:rsid w:val="004F5F39"/>
    <w:rsid w:val="004F6E63"/>
    <w:rsid w:val="004F7543"/>
    <w:rsid w:val="004F7862"/>
    <w:rsid w:val="0050090D"/>
    <w:rsid w:val="0050105D"/>
    <w:rsid w:val="00501D97"/>
    <w:rsid w:val="00501DA5"/>
    <w:rsid w:val="00502092"/>
    <w:rsid w:val="005023BC"/>
    <w:rsid w:val="00502420"/>
    <w:rsid w:val="00503D0E"/>
    <w:rsid w:val="00503D9B"/>
    <w:rsid w:val="00503EAC"/>
    <w:rsid w:val="0050400F"/>
    <w:rsid w:val="00504A6C"/>
    <w:rsid w:val="00504B72"/>
    <w:rsid w:val="00504C67"/>
    <w:rsid w:val="00505476"/>
    <w:rsid w:val="00505DA2"/>
    <w:rsid w:val="00506176"/>
    <w:rsid w:val="0050679E"/>
    <w:rsid w:val="00510805"/>
    <w:rsid w:val="00510956"/>
    <w:rsid w:val="005111D2"/>
    <w:rsid w:val="00511573"/>
    <w:rsid w:val="00511B43"/>
    <w:rsid w:val="00512063"/>
    <w:rsid w:val="00512485"/>
    <w:rsid w:val="0051291F"/>
    <w:rsid w:val="005131DF"/>
    <w:rsid w:val="00513E67"/>
    <w:rsid w:val="0051437F"/>
    <w:rsid w:val="00514F7C"/>
    <w:rsid w:val="00516399"/>
    <w:rsid w:val="005168D7"/>
    <w:rsid w:val="00516E13"/>
    <w:rsid w:val="00517996"/>
    <w:rsid w:val="00517B4E"/>
    <w:rsid w:val="00517B79"/>
    <w:rsid w:val="00520217"/>
    <w:rsid w:val="0052251A"/>
    <w:rsid w:val="00522744"/>
    <w:rsid w:val="00522958"/>
    <w:rsid w:val="00522A6C"/>
    <w:rsid w:val="005241D8"/>
    <w:rsid w:val="0052421A"/>
    <w:rsid w:val="00524FAE"/>
    <w:rsid w:val="00525802"/>
    <w:rsid w:val="00526C07"/>
    <w:rsid w:val="00527023"/>
    <w:rsid w:val="005279A1"/>
    <w:rsid w:val="00530BFA"/>
    <w:rsid w:val="00531EE9"/>
    <w:rsid w:val="00532001"/>
    <w:rsid w:val="0053275D"/>
    <w:rsid w:val="00532775"/>
    <w:rsid w:val="005329A1"/>
    <w:rsid w:val="00533025"/>
    <w:rsid w:val="00533378"/>
    <w:rsid w:val="00533EA8"/>
    <w:rsid w:val="00534055"/>
    <w:rsid w:val="00534445"/>
    <w:rsid w:val="005349F1"/>
    <w:rsid w:val="00534DEF"/>
    <w:rsid w:val="005350E0"/>
    <w:rsid w:val="00536171"/>
    <w:rsid w:val="00536262"/>
    <w:rsid w:val="0054019B"/>
    <w:rsid w:val="0054070A"/>
    <w:rsid w:val="00541054"/>
    <w:rsid w:val="005413F6"/>
    <w:rsid w:val="00541715"/>
    <w:rsid w:val="00541806"/>
    <w:rsid w:val="00543413"/>
    <w:rsid w:val="005436F9"/>
    <w:rsid w:val="00543C4C"/>
    <w:rsid w:val="00544CE7"/>
    <w:rsid w:val="00544D90"/>
    <w:rsid w:val="00546048"/>
    <w:rsid w:val="005463CF"/>
    <w:rsid w:val="005469F7"/>
    <w:rsid w:val="005472C6"/>
    <w:rsid w:val="005479F6"/>
    <w:rsid w:val="00547E35"/>
    <w:rsid w:val="0055042B"/>
    <w:rsid w:val="00550996"/>
    <w:rsid w:val="00551793"/>
    <w:rsid w:val="00551DE7"/>
    <w:rsid w:val="00551E2B"/>
    <w:rsid w:val="0055248D"/>
    <w:rsid w:val="005524C4"/>
    <w:rsid w:val="0055317A"/>
    <w:rsid w:val="0055388B"/>
    <w:rsid w:val="005541AC"/>
    <w:rsid w:val="00554316"/>
    <w:rsid w:val="005555B6"/>
    <w:rsid w:val="005556C7"/>
    <w:rsid w:val="005560FA"/>
    <w:rsid w:val="005566E3"/>
    <w:rsid w:val="00556EA9"/>
    <w:rsid w:val="00557527"/>
    <w:rsid w:val="00560884"/>
    <w:rsid w:val="005609A6"/>
    <w:rsid w:val="00561303"/>
    <w:rsid w:val="00561770"/>
    <w:rsid w:val="00561DDA"/>
    <w:rsid w:val="005621D1"/>
    <w:rsid w:val="0056226D"/>
    <w:rsid w:val="00562372"/>
    <w:rsid w:val="00562620"/>
    <w:rsid w:val="005633A5"/>
    <w:rsid w:val="0056341E"/>
    <w:rsid w:val="00563C17"/>
    <w:rsid w:val="005640BC"/>
    <w:rsid w:val="00564BF2"/>
    <w:rsid w:val="00565808"/>
    <w:rsid w:val="00565DEB"/>
    <w:rsid w:val="00566094"/>
    <w:rsid w:val="00566463"/>
    <w:rsid w:val="00566F68"/>
    <w:rsid w:val="0056784B"/>
    <w:rsid w:val="00567973"/>
    <w:rsid w:val="00567A16"/>
    <w:rsid w:val="00567F32"/>
    <w:rsid w:val="005707EE"/>
    <w:rsid w:val="00571094"/>
    <w:rsid w:val="0057209F"/>
    <w:rsid w:val="005723B6"/>
    <w:rsid w:val="005724F0"/>
    <w:rsid w:val="0057269D"/>
    <w:rsid w:val="00573438"/>
    <w:rsid w:val="00573610"/>
    <w:rsid w:val="0057361C"/>
    <w:rsid w:val="00574496"/>
    <w:rsid w:val="00575AA0"/>
    <w:rsid w:val="005763F4"/>
    <w:rsid w:val="00576717"/>
    <w:rsid w:val="00576983"/>
    <w:rsid w:val="005770AF"/>
    <w:rsid w:val="005770B9"/>
    <w:rsid w:val="00577612"/>
    <w:rsid w:val="00577D8A"/>
    <w:rsid w:val="00580E09"/>
    <w:rsid w:val="0058188C"/>
    <w:rsid w:val="00581C93"/>
    <w:rsid w:val="005821D4"/>
    <w:rsid w:val="00583192"/>
    <w:rsid w:val="005844B3"/>
    <w:rsid w:val="005846CC"/>
    <w:rsid w:val="0058525B"/>
    <w:rsid w:val="00585D11"/>
    <w:rsid w:val="005862C0"/>
    <w:rsid w:val="0058651E"/>
    <w:rsid w:val="005867B5"/>
    <w:rsid w:val="00586BA8"/>
    <w:rsid w:val="0059091A"/>
    <w:rsid w:val="00590C40"/>
    <w:rsid w:val="00591436"/>
    <w:rsid w:val="00591F68"/>
    <w:rsid w:val="00591F9C"/>
    <w:rsid w:val="0059230A"/>
    <w:rsid w:val="0059361D"/>
    <w:rsid w:val="00593E03"/>
    <w:rsid w:val="0059727C"/>
    <w:rsid w:val="0059757D"/>
    <w:rsid w:val="00597927"/>
    <w:rsid w:val="00597E5C"/>
    <w:rsid w:val="005A028B"/>
    <w:rsid w:val="005A03D3"/>
    <w:rsid w:val="005A0E05"/>
    <w:rsid w:val="005A27BA"/>
    <w:rsid w:val="005A3C5E"/>
    <w:rsid w:val="005A442B"/>
    <w:rsid w:val="005A458B"/>
    <w:rsid w:val="005A4A86"/>
    <w:rsid w:val="005A4BA7"/>
    <w:rsid w:val="005A5197"/>
    <w:rsid w:val="005A6D01"/>
    <w:rsid w:val="005A7AF4"/>
    <w:rsid w:val="005B0956"/>
    <w:rsid w:val="005B0991"/>
    <w:rsid w:val="005B1586"/>
    <w:rsid w:val="005B1A63"/>
    <w:rsid w:val="005B22B9"/>
    <w:rsid w:val="005B2307"/>
    <w:rsid w:val="005B23EF"/>
    <w:rsid w:val="005B244D"/>
    <w:rsid w:val="005B29F7"/>
    <w:rsid w:val="005B2D00"/>
    <w:rsid w:val="005B3FFA"/>
    <w:rsid w:val="005B5A56"/>
    <w:rsid w:val="005B5BD3"/>
    <w:rsid w:val="005B790D"/>
    <w:rsid w:val="005B7C3A"/>
    <w:rsid w:val="005B7CEC"/>
    <w:rsid w:val="005C0109"/>
    <w:rsid w:val="005C19B9"/>
    <w:rsid w:val="005C2344"/>
    <w:rsid w:val="005C347D"/>
    <w:rsid w:val="005C387B"/>
    <w:rsid w:val="005C3A18"/>
    <w:rsid w:val="005C5A71"/>
    <w:rsid w:val="005C61E0"/>
    <w:rsid w:val="005D1615"/>
    <w:rsid w:val="005D18D3"/>
    <w:rsid w:val="005D2079"/>
    <w:rsid w:val="005D24F8"/>
    <w:rsid w:val="005D3D49"/>
    <w:rsid w:val="005D3D8C"/>
    <w:rsid w:val="005D3DEE"/>
    <w:rsid w:val="005D4360"/>
    <w:rsid w:val="005D43FF"/>
    <w:rsid w:val="005D4CE8"/>
    <w:rsid w:val="005D58C6"/>
    <w:rsid w:val="005D5C2B"/>
    <w:rsid w:val="005D64F1"/>
    <w:rsid w:val="005D714D"/>
    <w:rsid w:val="005E084F"/>
    <w:rsid w:val="005E2D9D"/>
    <w:rsid w:val="005E4110"/>
    <w:rsid w:val="005E47E6"/>
    <w:rsid w:val="005E4862"/>
    <w:rsid w:val="005E4903"/>
    <w:rsid w:val="005E51A8"/>
    <w:rsid w:val="005E5ADF"/>
    <w:rsid w:val="005E5C7C"/>
    <w:rsid w:val="005E60BF"/>
    <w:rsid w:val="005E65DE"/>
    <w:rsid w:val="005E6886"/>
    <w:rsid w:val="005E6B76"/>
    <w:rsid w:val="005E7F65"/>
    <w:rsid w:val="005F0437"/>
    <w:rsid w:val="005F0AC9"/>
    <w:rsid w:val="005F110F"/>
    <w:rsid w:val="005F2688"/>
    <w:rsid w:val="005F28D1"/>
    <w:rsid w:val="005F32AE"/>
    <w:rsid w:val="005F361D"/>
    <w:rsid w:val="005F3A8A"/>
    <w:rsid w:val="005F3B03"/>
    <w:rsid w:val="005F410D"/>
    <w:rsid w:val="005F4780"/>
    <w:rsid w:val="005F4B8C"/>
    <w:rsid w:val="005F534D"/>
    <w:rsid w:val="005F55AF"/>
    <w:rsid w:val="005F7775"/>
    <w:rsid w:val="005F7BB8"/>
    <w:rsid w:val="00601051"/>
    <w:rsid w:val="00602D43"/>
    <w:rsid w:val="006038B1"/>
    <w:rsid w:val="00603B9E"/>
    <w:rsid w:val="006048EA"/>
    <w:rsid w:val="00604AEC"/>
    <w:rsid w:val="00605005"/>
    <w:rsid w:val="0060585B"/>
    <w:rsid w:val="00606D01"/>
    <w:rsid w:val="006075A3"/>
    <w:rsid w:val="00607650"/>
    <w:rsid w:val="00607AE5"/>
    <w:rsid w:val="00611D71"/>
    <w:rsid w:val="006123D9"/>
    <w:rsid w:val="00612C0C"/>
    <w:rsid w:val="00612E46"/>
    <w:rsid w:val="00613030"/>
    <w:rsid w:val="00613196"/>
    <w:rsid w:val="00613E7A"/>
    <w:rsid w:val="00614827"/>
    <w:rsid w:val="00614CC6"/>
    <w:rsid w:val="00615096"/>
    <w:rsid w:val="00615883"/>
    <w:rsid w:val="00615AD6"/>
    <w:rsid w:val="0061658A"/>
    <w:rsid w:val="00617EE0"/>
    <w:rsid w:val="006214BA"/>
    <w:rsid w:val="0062210E"/>
    <w:rsid w:val="006222AA"/>
    <w:rsid w:val="00622936"/>
    <w:rsid w:val="0062326A"/>
    <w:rsid w:val="00623838"/>
    <w:rsid w:val="00623E58"/>
    <w:rsid w:val="006242D0"/>
    <w:rsid w:val="00626CFF"/>
    <w:rsid w:val="00627AC3"/>
    <w:rsid w:val="0063121A"/>
    <w:rsid w:val="006314A3"/>
    <w:rsid w:val="006336E8"/>
    <w:rsid w:val="006342BA"/>
    <w:rsid w:val="00634625"/>
    <w:rsid w:val="0063571C"/>
    <w:rsid w:val="00635993"/>
    <w:rsid w:val="00637027"/>
    <w:rsid w:val="00637276"/>
    <w:rsid w:val="00637859"/>
    <w:rsid w:val="00637912"/>
    <w:rsid w:val="00640297"/>
    <w:rsid w:val="0064203B"/>
    <w:rsid w:val="00642855"/>
    <w:rsid w:val="00642B19"/>
    <w:rsid w:val="00642E03"/>
    <w:rsid w:val="006434F7"/>
    <w:rsid w:val="0064390D"/>
    <w:rsid w:val="00643A3B"/>
    <w:rsid w:val="0064498B"/>
    <w:rsid w:val="006457B3"/>
    <w:rsid w:val="00645BB3"/>
    <w:rsid w:val="00645F4B"/>
    <w:rsid w:val="006467F1"/>
    <w:rsid w:val="0064798A"/>
    <w:rsid w:val="00647F64"/>
    <w:rsid w:val="006512E3"/>
    <w:rsid w:val="006515C6"/>
    <w:rsid w:val="0065181F"/>
    <w:rsid w:val="00651F94"/>
    <w:rsid w:val="006521D7"/>
    <w:rsid w:val="00653732"/>
    <w:rsid w:val="00653D59"/>
    <w:rsid w:val="00653D94"/>
    <w:rsid w:val="00654FD2"/>
    <w:rsid w:val="006558FA"/>
    <w:rsid w:val="0065724F"/>
    <w:rsid w:val="0065735B"/>
    <w:rsid w:val="00657B2A"/>
    <w:rsid w:val="00657DF3"/>
    <w:rsid w:val="00657EA6"/>
    <w:rsid w:val="0066022D"/>
    <w:rsid w:val="00660656"/>
    <w:rsid w:val="00660712"/>
    <w:rsid w:val="0066076C"/>
    <w:rsid w:val="006629F5"/>
    <w:rsid w:val="006634CD"/>
    <w:rsid w:val="00664AA5"/>
    <w:rsid w:val="006655D5"/>
    <w:rsid w:val="006658A4"/>
    <w:rsid w:val="0066679E"/>
    <w:rsid w:val="00667724"/>
    <w:rsid w:val="006705AF"/>
    <w:rsid w:val="00670AAB"/>
    <w:rsid w:val="00670C53"/>
    <w:rsid w:val="00670F1D"/>
    <w:rsid w:val="00673A39"/>
    <w:rsid w:val="0067470B"/>
    <w:rsid w:val="00675F7B"/>
    <w:rsid w:val="006763A1"/>
    <w:rsid w:val="006764AE"/>
    <w:rsid w:val="00676B6F"/>
    <w:rsid w:val="00676EC6"/>
    <w:rsid w:val="006816E0"/>
    <w:rsid w:val="006818D1"/>
    <w:rsid w:val="006821C7"/>
    <w:rsid w:val="006823CE"/>
    <w:rsid w:val="00682FB7"/>
    <w:rsid w:val="00683372"/>
    <w:rsid w:val="00684AD0"/>
    <w:rsid w:val="00684C11"/>
    <w:rsid w:val="00684D0D"/>
    <w:rsid w:val="0068521F"/>
    <w:rsid w:val="00685530"/>
    <w:rsid w:val="00685940"/>
    <w:rsid w:val="00685B8B"/>
    <w:rsid w:val="00686761"/>
    <w:rsid w:val="00686E18"/>
    <w:rsid w:val="00686F2F"/>
    <w:rsid w:val="006872D0"/>
    <w:rsid w:val="00690FE1"/>
    <w:rsid w:val="006917A1"/>
    <w:rsid w:val="00691FDF"/>
    <w:rsid w:val="0069240A"/>
    <w:rsid w:val="006935D2"/>
    <w:rsid w:val="00693847"/>
    <w:rsid w:val="00694635"/>
    <w:rsid w:val="00694B4A"/>
    <w:rsid w:val="0069580B"/>
    <w:rsid w:val="0069587C"/>
    <w:rsid w:val="00695E47"/>
    <w:rsid w:val="00697B80"/>
    <w:rsid w:val="006A09C9"/>
    <w:rsid w:val="006A0AE2"/>
    <w:rsid w:val="006A0E3C"/>
    <w:rsid w:val="006A11BF"/>
    <w:rsid w:val="006A15AA"/>
    <w:rsid w:val="006A3EF9"/>
    <w:rsid w:val="006A43DD"/>
    <w:rsid w:val="006A579E"/>
    <w:rsid w:val="006A6440"/>
    <w:rsid w:val="006A662B"/>
    <w:rsid w:val="006A733A"/>
    <w:rsid w:val="006A7521"/>
    <w:rsid w:val="006B1DB7"/>
    <w:rsid w:val="006B2BAE"/>
    <w:rsid w:val="006B30DE"/>
    <w:rsid w:val="006B3463"/>
    <w:rsid w:val="006B39E1"/>
    <w:rsid w:val="006B454F"/>
    <w:rsid w:val="006B4C26"/>
    <w:rsid w:val="006B50FB"/>
    <w:rsid w:val="006B5345"/>
    <w:rsid w:val="006B5E9C"/>
    <w:rsid w:val="006B6C1D"/>
    <w:rsid w:val="006B6C20"/>
    <w:rsid w:val="006B6D98"/>
    <w:rsid w:val="006B7311"/>
    <w:rsid w:val="006B798A"/>
    <w:rsid w:val="006B7B34"/>
    <w:rsid w:val="006B7D2D"/>
    <w:rsid w:val="006B7FAE"/>
    <w:rsid w:val="006C109B"/>
    <w:rsid w:val="006C155B"/>
    <w:rsid w:val="006C3625"/>
    <w:rsid w:val="006C37C5"/>
    <w:rsid w:val="006C3814"/>
    <w:rsid w:val="006C4413"/>
    <w:rsid w:val="006C5ED2"/>
    <w:rsid w:val="006C6BDD"/>
    <w:rsid w:val="006C720D"/>
    <w:rsid w:val="006C78D7"/>
    <w:rsid w:val="006D016F"/>
    <w:rsid w:val="006D04B2"/>
    <w:rsid w:val="006D2B68"/>
    <w:rsid w:val="006D2C2E"/>
    <w:rsid w:val="006D3512"/>
    <w:rsid w:val="006D390A"/>
    <w:rsid w:val="006D4D84"/>
    <w:rsid w:val="006D58D6"/>
    <w:rsid w:val="006D5C87"/>
    <w:rsid w:val="006D6215"/>
    <w:rsid w:val="006D65EC"/>
    <w:rsid w:val="006D68DF"/>
    <w:rsid w:val="006D733E"/>
    <w:rsid w:val="006D7E91"/>
    <w:rsid w:val="006E0092"/>
    <w:rsid w:val="006E0151"/>
    <w:rsid w:val="006E048C"/>
    <w:rsid w:val="006E04DA"/>
    <w:rsid w:val="006E0A3C"/>
    <w:rsid w:val="006E0D08"/>
    <w:rsid w:val="006E0EC3"/>
    <w:rsid w:val="006E1533"/>
    <w:rsid w:val="006E21A5"/>
    <w:rsid w:val="006E28D4"/>
    <w:rsid w:val="006E2FC4"/>
    <w:rsid w:val="006E37B7"/>
    <w:rsid w:val="006E3978"/>
    <w:rsid w:val="006E3984"/>
    <w:rsid w:val="006E3A4D"/>
    <w:rsid w:val="006E5F2F"/>
    <w:rsid w:val="006F14F4"/>
    <w:rsid w:val="006F1647"/>
    <w:rsid w:val="006F2496"/>
    <w:rsid w:val="006F297F"/>
    <w:rsid w:val="006F3262"/>
    <w:rsid w:val="006F36F0"/>
    <w:rsid w:val="006F392C"/>
    <w:rsid w:val="006F4DB5"/>
    <w:rsid w:val="006F54BB"/>
    <w:rsid w:val="006F5F5C"/>
    <w:rsid w:val="006F7259"/>
    <w:rsid w:val="00700AA8"/>
    <w:rsid w:val="007012AA"/>
    <w:rsid w:val="0070159A"/>
    <w:rsid w:val="0070253E"/>
    <w:rsid w:val="00702A46"/>
    <w:rsid w:val="00702CAF"/>
    <w:rsid w:val="00702E87"/>
    <w:rsid w:val="007033C6"/>
    <w:rsid w:val="00703D64"/>
    <w:rsid w:val="007048FE"/>
    <w:rsid w:val="00705355"/>
    <w:rsid w:val="00705B21"/>
    <w:rsid w:val="0070647B"/>
    <w:rsid w:val="00706515"/>
    <w:rsid w:val="0070663B"/>
    <w:rsid w:val="007071E7"/>
    <w:rsid w:val="007075CF"/>
    <w:rsid w:val="007079FF"/>
    <w:rsid w:val="00707F6E"/>
    <w:rsid w:val="00707F71"/>
    <w:rsid w:val="00710687"/>
    <w:rsid w:val="007108C6"/>
    <w:rsid w:val="0071099B"/>
    <w:rsid w:val="00710F8E"/>
    <w:rsid w:val="00711758"/>
    <w:rsid w:val="00711D04"/>
    <w:rsid w:val="0071236A"/>
    <w:rsid w:val="007124C1"/>
    <w:rsid w:val="0071293B"/>
    <w:rsid w:val="0071319E"/>
    <w:rsid w:val="00715782"/>
    <w:rsid w:val="00716A47"/>
    <w:rsid w:val="00716BAB"/>
    <w:rsid w:val="00716ECA"/>
    <w:rsid w:val="00716F79"/>
    <w:rsid w:val="007179FF"/>
    <w:rsid w:val="00717ADF"/>
    <w:rsid w:val="00717E02"/>
    <w:rsid w:val="00717E41"/>
    <w:rsid w:val="0072064D"/>
    <w:rsid w:val="00720BC7"/>
    <w:rsid w:val="00720FAA"/>
    <w:rsid w:val="0072156D"/>
    <w:rsid w:val="007215D6"/>
    <w:rsid w:val="00722A94"/>
    <w:rsid w:val="007238EE"/>
    <w:rsid w:val="00724A5E"/>
    <w:rsid w:val="007254D0"/>
    <w:rsid w:val="00725986"/>
    <w:rsid w:val="007259AD"/>
    <w:rsid w:val="00725B45"/>
    <w:rsid w:val="007262F1"/>
    <w:rsid w:val="00726F81"/>
    <w:rsid w:val="00727653"/>
    <w:rsid w:val="007277F4"/>
    <w:rsid w:val="00727C90"/>
    <w:rsid w:val="00727DF9"/>
    <w:rsid w:val="007304E9"/>
    <w:rsid w:val="00730F76"/>
    <w:rsid w:val="007318CA"/>
    <w:rsid w:val="00731B39"/>
    <w:rsid w:val="00732095"/>
    <w:rsid w:val="007321B0"/>
    <w:rsid w:val="00733086"/>
    <w:rsid w:val="0073386D"/>
    <w:rsid w:val="007339C7"/>
    <w:rsid w:val="00733BC1"/>
    <w:rsid w:val="00733E66"/>
    <w:rsid w:val="00734138"/>
    <w:rsid w:val="007349FE"/>
    <w:rsid w:val="00734A9F"/>
    <w:rsid w:val="007354E5"/>
    <w:rsid w:val="007362AB"/>
    <w:rsid w:val="0073653D"/>
    <w:rsid w:val="007365E4"/>
    <w:rsid w:val="00737288"/>
    <w:rsid w:val="0074036D"/>
    <w:rsid w:val="00741E82"/>
    <w:rsid w:val="00742D72"/>
    <w:rsid w:val="00743E3B"/>
    <w:rsid w:val="00743FBD"/>
    <w:rsid w:val="00744059"/>
    <w:rsid w:val="00744C52"/>
    <w:rsid w:val="00744EE2"/>
    <w:rsid w:val="00745329"/>
    <w:rsid w:val="0074646B"/>
    <w:rsid w:val="00746E8B"/>
    <w:rsid w:val="00747041"/>
    <w:rsid w:val="00747D65"/>
    <w:rsid w:val="0075036C"/>
    <w:rsid w:val="0075062C"/>
    <w:rsid w:val="00750F69"/>
    <w:rsid w:val="00751265"/>
    <w:rsid w:val="00751969"/>
    <w:rsid w:val="00753232"/>
    <w:rsid w:val="00753B5A"/>
    <w:rsid w:val="00754E64"/>
    <w:rsid w:val="00756DAF"/>
    <w:rsid w:val="00756E27"/>
    <w:rsid w:val="00756F82"/>
    <w:rsid w:val="0075781A"/>
    <w:rsid w:val="00757AD3"/>
    <w:rsid w:val="00757F05"/>
    <w:rsid w:val="0076033C"/>
    <w:rsid w:val="00760BA3"/>
    <w:rsid w:val="007625DD"/>
    <w:rsid w:val="00762821"/>
    <w:rsid w:val="0076384E"/>
    <w:rsid w:val="00763932"/>
    <w:rsid w:val="00763D36"/>
    <w:rsid w:val="00767397"/>
    <w:rsid w:val="00767953"/>
    <w:rsid w:val="007702FC"/>
    <w:rsid w:val="0077077E"/>
    <w:rsid w:val="00770E1D"/>
    <w:rsid w:val="0077167D"/>
    <w:rsid w:val="0077258D"/>
    <w:rsid w:val="00773CC2"/>
    <w:rsid w:val="007741DD"/>
    <w:rsid w:val="00774258"/>
    <w:rsid w:val="0077460F"/>
    <w:rsid w:val="00774AC1"/>
    <w:rsid w:val="00776861"/>
    <w:rsid w:val="00776B43"/>
    <w:rsid w:val="00776BD0"/>
    <w:rsid w:val="00776F0A"/>
    <w:rsid w:val="00780518"/>
    <w:rsid w:val="00780BE6"/>
    <w:rsid w:val="00781242"/>
    <w:rsid w:val="007819A6"/>
    <w:rsid w:val="00782698"/>
    <w:rsid w:val="00782CB7"/>
    <w:rsid w:val="00783F2F"/>
    <w:rsid w:val="00784750"/>
    <w:rsid w:val="007856E0"/>
    <w:rsid w:val="00785F25"/>
    <w:rsid w:val="007863CD"/>
    <w:rsid w:val="007901BA"/>
    <w:rsid w:val="007906EF"/>
    <w:rsid w:val="00790966"/>
    <w:rsid w:val="007915BC"/>
    <w:rsid w:val="00792A24"/>
    <w:rsid w:val="00792D8F"/>
    <w:rsid w:val="00793609"/>
    <w:rsid w:val="00793D7D"/>
    <w:rsid w:val="00793EEE"/>
    <w:rsid w:val="00794ED6"/>
    <w:rsid w:val="00796009"/>
    <w:rsid w:val="0079613B"/>
    <w:rsid w:val="00797341"/>
    <w:rsid w:val="00797658"/>
    <w:rsid w:val="00797733"/>
    <w:rsid w:val="00797EC2"/>
    <w:rsid w:val="00797FB6"/>
    <w:rsid w:val="007A1932"/>
    <w:rsid w:val="007A1B97"/>
    <w:rsid w:val="007A2D34"/>
    <w:rsid w:val="007A2DE6"/>
    <w:rsid w:val="007A30B3"/>
    <w:rsid w:val="007A35EA"/>
    <w:rsid w:val="007A3FE2"/>
    <w:rsid w:val="007A4578"/>
    <w:rsid w:val="007A4969"/>
    <w:rsid w:val="007A5CB5"/>
    <w:rsid w:val="007A5E50"/>
    <w:rsid w:val="007A69FB"/>
    <w:rsid w:val="007B007B"/>
    <w:rsid w:val="007B0150"/>
    <w:rsid w:val="007B0C02"/>
    <w:rsid w:val="007B109C"/>
    <w:rsid w:val="007B1EAF"/>
    <w:rsid w:val="007B2356"/>
    <w:rsid w:val="007B241B"/>
    <w:rsid w:val="007B2998"/>
    <w:rsid w:val="007B30E4"/>
    <w:rsid w:val="007B4271"/>
    <w:rsid w:val="007B5247"/>
    <w:rsid w:val="007B60A3"/>
    <w:rsid w:val="007B65DC"/>
    <w:rsid w:val="007B6663"/>
    <w:rsid w:val="007B6AAC"/>
    <w:rsid w:val="007B7467"/>
    <w:rsid w:val="007B7D14"/>
    <w:rsid w:val="007C0C32"/>
    <w:rsid w:val="007C191F"/>
    <w:rsid w:val="007C1B20"/>
    <w:rsid w:val="007C1F1F"/>
    <w:rsid w:val="007C229D"/>
    <w:rsid w:val="007C2515"/>
    <w:rsid w:val="007C35B5"/>
    <w:rsid w:val="007C35BA"/>
    <w:rsid w:val="007C3CAB"/>
    <w:rsid w:val="007C45B9"/>
    <w:rsid w:val="007C4AD0"/>
    <w:rsid w:val="007C4F49"/>
    <w:rsid w:val="007C4F75"/>
    <w:rsid w:val="007C57B3"/>
    <w:rsid w:val="007C5A46"/>
    <w:rsid w:val="007C5BA8"/>
    <w:rsid w:val="007C5FF1"/>
    <w:rsid w:val="007C6B35"/>
    <w:rsid w:val="007C6F7B"/>
    <w:rsid w:val="007D04B8"/>
    <w:rsid w:val="007D17DF"/>
    <w:rsid w:val="007D1FF0"/>
    <w:rsid w:val="007D20BC"/>
    <w:rsid w:val="007D2727"/>
    <w:rsid w:val="007D287C"/>
    <w:rsid w:val="007D2DC3"/>
    <w:rsid w:val="007D3852"/>
    <w:rsid w:val="007D3B07"/>
    <w:rsid w:val="007D3DD5"/>
    <w:rsid w:val="007D4210"/>
    <w:rsid w:val="007D44F2"/>
    <w:rsid w:val="007D4ADE"/>
    <w:rsid w:val="007D50F5"/>
    <w:rsid w:val="007D6A2D"/>
    <w:rsid w:val="007D6F4A"/>
    <w:rsid w:val="007D7E34"/>
    <w:rsid w:val="007E0288"/>
    <w:rsid w:val="007E104B"/>
    <w:rsid w:val="007E1979"/>
    <w:rsid w:val="007E3FD1"/>
    <w:rsid w:val="007E4336"/>
    <w:rsid w:val="007E47B3"/>
    <w:rsid w:val="007E4B6D"/>
    <w:rsid w:val="007E5145"/>
    <w:rsid w:val="007E5AF6"/>
    <w:rsid w:val="007E6B28"/>
    <w:rsid w:val="007E72A3"/>
    <w:rsid w:val="007E74C3"/>
    <w:rsid w:val="007F057E"/>
    <w:rsid w:val="007F08EE"/>
    <w:rsid w:val="007F08FF"/>
    <w:rsid w:val="007F12AD"/>
    <w:rsid w:val="007F15DF"/>
    <w:rsid w:val="007F16D4"/>
    <w:rsid w:val="007F1C57"/>
    <w:rsid w:val="007F272E"/>
    <w:rsid w:val="007F2B9F"/>
    <w:rsid w:val="007F4851"/>
    <w:rsid w:val="007F49DC"/>
    <w:rsid w:val="007F64E7"/>
    <w:rsid w:val="007F69B0"/>
    <w:rsid w:val="007F6CF7"/>
    <w:rsid w:val="007F74C1"/>
    <w:rsid w:val="007F7556"/>
    <w:rsid w:val="00800332"/>
    <w:rsid w:val="00801168"/>
    <w:rsid w:val="00801203"/>
    <w:rsid w:val="00801261"/>
    <w:rsid w:val="00802F57"/>
    <w:rsid w:val="008030D0"/>
    <w:rsid w:val="00803D65"/>
    <w:rsid w:val="00804F2C"/>
    <w:rsid w:val="00806B48"/>
    <w:rsid w:val="00806BB8"/>
    <w:rsid w:val="00806E7B"/>
    <w:rsid w:val="00806F05"/>
    <w:rsid w:val="00806F1C"/>
    <w:rsid w:val="008072A7"/>
    <w:rsid w:val="008110D3"/>
    <w:rsid w:val="008113C3"/>
    <w:rsid w:val="0081167A"/>
    <w:rsid w:val="008125B3"/>
    <w:rsid w:val="00812653"/>
    <w:rsid w:val="00813504"/>
    <w:rsid w:val="00814545"/>
    <w:rsid w:val="0081488F"/>
    <w:rsid w:val="008148D7"/>
    <w:rsid w:val="00814A8C"/>
    <w:rsid w:val="008154B3"/>
    <w:rsid w:val="00815AEF"/>
    <w:rsid w:val="00816FAA"/>
    <w:rsid w:val="008170FA"/>
    <w:rsid w:val="00820054"/>
    <w:rsid w:val="008203E9"/>
    <w:rsid w:val="00820B67"/>
    <w:rsid w:val="0082218F"/>
    <w:rsid w:val="008221FE"/>
    <w:rsid w:val="00824574"/>
    <w:rsid w:val="00824EC5"/>
    <w:rsid w:val="00825571"/>
    <w:rsid w:val="0082586A"/>
    <w:rsid w:val="0082627B"/>
    <w:rsid w:val="00826466"/>
    <w:rsid w:val="00832089"/>
    <w:rsid w:val="00832EAF"/>
    <w:rsid w:val="0083310A"/>
    <w:rsid w:val="008337E3"/>
    <w:rsid w:val="0083439A"/>
    <w:rsid w:val="00834C56"/>
    <w:rsid w:val="008350DD"/>
    <w:rsid w:val="00836051"/>
    <w:rsid w:val="0083634C"/>
    <w:rsid w:val="0083684B"/>
    <w:rsid w:val="00836A23"/>
    <w:rsid w:val="00836D76"/>
    <w:rsid w:val="0083704F"/>
    <w:rsid w:val="00837A44"/>
    <w:rsid w:val="00840849"/>
    <w:rsid w:val="00841909"/>
    <w:rsid w:val="00841E67"/>
    <w:rsid w:val="00842087"/>
    <w:rsid w:val="00842A42"/>
    <w:rsid w:val="00842B42"/>
    <w:rsid w:val="008435C9"/>
    <w:rsid w:val="008445EF"/>
    <w:rsid w:val="00844B7F"/>
    <w:rsid w:val="00844DC7"/>
    <w:rsid w:val="008458AC"/>
    <w:rsid w:val="00845CDE"/>
    <w:rsid w:val="00845EB8"/>
    <w:rsid w:val="0084611B"/>
    <w:rsid w:val="008461D8"/>
    <w:rsid w:val="008472FF"/>
    <w:rsid w:val="008476B9"/>
    <w:rsid w:val="00850B53"/>
    <w:rsid w:val="00850C65"/>
    <w:rsid w:val="0085149B"/>
    <w:rsid w:val="00851E39"/>
    <w:rsid w:val="00851EC8"/>
    <w:rsid w:val="00852C7E"/>
    <w:rsid w:val="0085494F"/>
    <w:rsid w:val="00854985"/>
    <w:rsid w:val="00854A59"/>
    <w:rsid w:val="008550D3"/>
    <w:rsid w:val="0085634F"/>
    <w:rsid w:val="008565B2"/>
    <w:rsid w:val="0085776C"/>
    <w:rsid w:val="00857F24"/>
    <w:rsid w:val="0086055E"/>
    <w:rsid w:val="00860C1C"/>
    <w:rsid w:val="0086200A"/>
    <w:rsid w:val="00862C97"/>
    <w:rsid w:val="00863576"/>
    <w:rsid w:val="00864829"/>
    <w:rsid w:val="00864DC2"/>
    <w:rsid w:val="00864DEA"/>
    <w:rsid w:val="00865F8F"/>
    <w:rsid w:val="008660AA"/>
    <w:rsid w:val="00866BCC"/>
    <w:rsid w:val="00866D93"/>
    <w:rsid w:val="00866F5F"/>
    <w:rsid w:val="00866FB4"/>
    <w:rsid w:val="0086793E"/>
    <w:rsid w:val="00870789"/>
    <w:rsid w:val="00870A05"/>
    <w:rsid w:val="00871429"/>
    <w:rsid w:val="0087298B"/>
    <w:rsid w:val="00872E9C"/>
    <w:rsid w:val="00873E59"/>
    <w:rsid w:val="008744A2"/>
    <w:rsid w:val="00874C33"/>
    <w:rsid w:val="00875142"/>
    <w:rsid w:val="00875688"/>
    <w:rsid w:val="008758D5"/>
    <w:rsid w:val="008760EB"/>
    <w:rsid w:val="0087618D"/>
    <w:rsid w:val="008761E8"/>
    <w:rsid w:val="00876821"/>
    <w:rsid w:val="00876B77"/>
    <w:rsid w:val="00877865"/>
    <w:rsid w:val="00877AAB"/>
    <w:rsid w:val="00877D65"/>
    <w:rsid w:val="00880833"/>
    <w:rsid w:val="00880CD8"/>
    <w:rsid w:val="00881D4D"/>
    <w:rsid w:val="00882872"/>
    <w:rsid w:val="0088296C"/>
    <w:rsid w:val="00883C50"/>
    <w:rsid w:val="008848D9"/>
    <w:rsid w:val="00884CB4"/>
    <w:rsid w:val="00885685"/>
    <w:rsid w:val="008859EE"/>
    <w:rsid w:val="00885C04"/>
    <w:rsid w:val="00885C42"/>
    <w:rsid w:val="008869F3"/>
    <w:rsid w:val="00886BB0"/>
    <w:rsid w:val="0088745F"/>
    <w:rsid w:val="008877B9"/>
    <w:rsid w:val="00887B17"/>
    <w:rsid w:val="00887D2F"/>
    <w:rsid w:val="00887D87"/>
    <w:rsid w:val="00887FD4"/>
    <w:rsid w:val="00890111"/>
    <w:rsid w:val="00891016"/>
    <w:rsid w:val="0089171E"/>
    <w:rsid w:val="00891FE8"/>
    <w:rsid w:val="00892374"/>
    <w:rsid w:val="00892A62"/>
    <w:rsid w:val="00893711"/>
    <w:rsid w:val="0089394E"/>
    <w:rsid w:val="008939CB"/>
    <w:rsid w:val="00895249"/>
    <w:rsid w:val="008956B9"/>
    <w:rsid w:val="00895F39"/>
    <w:rsid w:val="008962B3"/>
    <w:rsid w:val="00896495"/>
    <w:rsid w:val="00896741"/>
    <w:rsid w:val="0089677A"/>
    <w:rsid w:val="00897784"/>
    <w:rsid w:val="008977E6"/>
    <w:rsid w:val="008A0793"/>
    <w:rsid w:val="008A141D"/>
    <w:rsid w:val="008A1478"/>
    <w:rsid w:val="008A14E8"/>
    <w:rsid w:val="008A1BD5"/>
    <w:rsid w:val="008A216D"/>
    <w:rsid w:val="008A2A27"/>
    <w:rsid w:val="008A44C3"/>
    <w:rsid w:val="008A49FE"/>
    <w:rsid w:val="008A529C"/>
    <w:rsid w:val="008A540F"/>
    <w:rsid w:val="008A5CF9"/>
    <w:rsid w:val="008A65FA"/>
    <w:rsid w:val="008A6B63"/>
    <w:rsid w:val="008A7072"/>
    <w:rsid w:val="008A723A"/>
    <w:rsid w:val="008B1D2D"/>
    <w:rsid w:val="008B2032"/>
    <w:rsid w:val="008B228F"/>
    <w:rsid w:val="008B349F"/>
    <w:rsid w:val="008B3542"/>
    <w:rsid w:val="008B368D"/>
    <w:rsid w:val="008B3F9F"/>
    <w:rsid w:val="008B476A"/>
    <w:rsid w:val="008B481B"/>
    <w:rsid w:val="008B5BD2"/>
    <w:rsid w:val="008B68DC"/>
    <w:rsid w:val="008B741B"/>
    <w:rsid w:val="008C03D6"/>
    <w:rsid w:val="008C1741"/>
    <w:rsid w:val="008C1BF9"/>
    <w:rsid w:val="008C3514"/>
    <w:rsid w:val="008C36D2"/>
    <w:rsid w:val="008C3A06"/>
    <w:rsid w:val="008C3BDC"/>
    <w:rsid w:val="008C5813"/>
    <w:rsid w:val="008C6C17"/>
    <w:rsid w:val="008C6C2D"/>
    <w:rsid w:val="008C6E23"/>
    <w:rsid w:val="008C75B2"/>
    <w:rsid w:val="008C79B1"/>
    <w:rsid w:val="008C7A00"/>
    <w:rsid w:val="008D1A51"/>
    <w:rsid w:val="008D1B14"/>
    <w:rsid w:val="008D3169"/>
    <w:rsid w:val="008D3211"/>
    <w:rsid w:val="008D3643"/>
    <w:rsid w:val="008D372C"/>
    <w:rsid w:val="008D38BA"/>
    <w:rsid w:val="008D3B01"/>
    <w:rsid w:val="008D6798"/>
    <w:rsid w:val="008D6D50"/>
    <w:rsid w:val="008D7356"/>
    <w:rsid w:val="008E0DC1"/>
    <w:rsid w:val="008E1767"/>
    <w:rsid w:val="008E2A04"/>
    <w:rsid w:val="008E2FBC"/>
    <w:rsid w:val="008E346C"/>
    <w:rsid w:val="008E3C0F"/>
    <w:rsid w:val="008E433E"/>
    <w:rsid w:val="008E49F7"/>
    <w:rsid w:val="008E4CAF"/>
    <w:rsid w:val="008E5096"/>
    <w:rsid w:val="008E518B"/>
    <w:rsid w:val="008E556D"/>
    <w:rsid w:val="008E597B"/>
    <w:rsid w:val="008E5EC9"/>
    <w:rsid w:val="008E6601"/>
    <w:rsid w:val="008E6B7F"/>
    <w:rsid w:val="008F18ED"/>
    <w:rsid w:val="008F1A39"/>
    <w:rsid w:val="008F3204"/>
    <w:rsid w:val="008F48DE"/>
    <w:rsid w:val="008F5059"/>
    <w:rsid w:val="008F51CE"/>
    <w:rsid w:val="008F5308"/>
    <w:rsid w:val="008F62C3"/>
    <w:rsid w:val="008F69D5"/>
    <w:rsid w:val="008F758C"/>
    <w:rsid w:val="008F78B2"/>
    <w:rsid w:val="00900242"/>
    <w:rsid w:val="0090102F"/>
    <w:rsid w:val="00901843"/>
    <w:rsid w:val="009019D3"/>
    <w:rsid w:val="009025D7"/>
    <w:rsid w:val="00902C81"/>
    <w:rsid w:val="00903D65"/>
    <w:rsid w:val="00904369"/>
    <w:rsid w:val="00904F5B"/>
    <w:rsid w:val="009056C6"/>
    <w:rsid w:val="00906903"/>
    <w:rsid w:val="009070D0"/>
    <w:rsid w:val="00907528"/>
    <w:rsid w:val="00907611"/>
    <w:rsid w:val="00907A91"/>
    <w:rsid w:val="00907B67"/>
    <w:rsid w:val="00911A9E"/>
    <w:rsid w:val="009125B5"/>
    <w:rsid w:val="00912E12"/>
    <w:rsid w:val="009130F2"/>
    <w:rsid w:val="0091416A"/>
    <w:rsid w:val="009141E3"/>
    <w:rsid w:val="0091548A"/>
    <w:rsid w:val="00915B57"/>
    <w:rsid w:val="009169B7"/>
    <w:rsid w:val="00916D9E"/>
    <w:rsid w:val="00917CC6"/>
    <w:rsid w:val="0092000E"/>
    <w:rsid w:val="00920238"/>
    <w:rsid w:val="0092254A"/>
    <w:rsid w:val="009226EA"/>
    <w:rsid w:val="00922740"/>
    <w:rsid w:val="009228EB"/>
    <w:rsid w:val="009229FF"/>
    <w:rsid w:val="00922BA3"/>
    <w:rsid w:val="00922F59"/>
    <w:rsid w:val="009238D5"/>
    <w:rsid w:val="00923C44"/>
    <w:rsid w:val="00923D3A"/>
    <w:rsid w:val="009246B9"/>
    <w:rsid w:val="00924FBD"/>
    <w:rsid w:val="00925490"/>
    <w:rsid w:val="0092684B"/>
    <w:rsid w:val="00926D98"/>
    <w:rsid w:val="00926FA4"/>
    <w:rsid w:val="00927CA3"/>
    <w:rsid w:val="00930370"/>
    <w:rsid w:val="00930DB0"/>
    <w:rsid w:val="009316C7"/>
    <w:rsid w:val="0093176A"/>
    <w:rsid w:val="00931B42"/>
    <w:rsid w:val="0093293F"/>
    <w:rsid w:val="0093330E"/>
    <w:rsid w:val="00933633"/>
    <w:rsid w:val="00933720"/>
    <w:rsid w:val="0093492E"/>
    <w:rsid w:val="00934943"/>
    <w:rsid w:val="00934BC0"/>
    <w:rsid w:val="00935E0D"/>
    <w:rsid w:val="009367A1"/>
    <w:rsid w:val="00937443"/>
    <w:rsid w:val="00940272"/>
    <w:rsid w:val="009414F8"/>
    <w:rsid w:val="009418BD"/>
    <w:rsid w:val="00941B51"/>
    <w:rsid w:val="00941B7F"/>
    <w:rsid w:val="00942AF7"/>
    <w:rsid w:val="009431B5"/>
    <w:rsid w:val="00944315"/>
    <w:rsid w:val="009451C5"/>
    <w:rsid w:val="009452BD"/>
    <w:rsid w:val="00945C2E"/>
    <w:rsid w:val="00945ED4"/>
    <w:rsid w:val="00945EFC"/>
    <w:rsid w:val="009467B2"/>
    <w:rsid w:val="00950132"/>
    <w:rsid w:val="00950A52"/>
    <w:rsid w:val="00951769"/>
    <w:rsid w:val="00953736"/>
    <w:rsid w:val="00953D4E"/>
    <w:rsid w:val="0095420A"/>
    <w:rsid w:val="00955976"/>
    <w:rsid w:val="00955D62"/>
    <w:rsid w:val="0095635E"/>
    <w:rsid w:val="00956767"/>
    <w:rsid w:val="00956842"/>
    <w:rsid w:val="009579C5"/>
    <w:rsid w:val="009579E7"/>
    <w:rsid w:val="00957A10"/>
    <w:rsid w:val="00957A44"/>
    <w:rsid w:val="00957A7F"/>
    <w:rsid w:val="00960171"/>
    <w:rsid w:val="00960191"/>
    <w:rsid w:val="00960851"/>
    <w:rsid w:val="00960A96"/>
    <w:rsid w:val="00961BA8"/>
    <w:rsid w:val="009622B3"/>
    <w:rsid w:val="00962393"/>
    <w:rsid w:val="00962678"/>
    <w:rsid w:val="00962717"/>
    <w:rsid w:val="0096338B"/>
    <w:rsid w:val="009636ED"/>
    <w:rsid w:val="00964832"/>
    <w:rsid w:val="00964A69"/>
    <w:rsid w:val="00964C59"/>
    <w:rsid w:val="009658A2"/>
    <w:rsid w:val="00966702"/>
    <w:rsid w:val="00966790"/>
    <w:rsid w:val="00966D4D"/>
    <w:rsid w:val="00970046"/>
    <w:rsid w:val="0097089E"/>
    <w:rsid w:val="00971744"/>
    <w:rsid w:val="00971863"/>
    <w:rsid w:val="00971873"/>
    <w:rsid w:val="00971AE0"/>
    <w:rsid w:val="00971BB5"/>
    <w:rsid w:val="00971D2D"/>
    <w:rsid w:val="009722F0"/>
    <w:rsid w:val="00972967"/>
    <w:rsid w:val="00972B0F"/>
    <w:rsid w:val="00972D5F"/>
    <w:rsid w:val="009758A5"/>
    <w:rsid w:val="00975C16"/>
    <w:rsid w:val="009761B5"/>
    <w:rsid w:val="0097687E"/>
    <w:rsid w:val="00977346"/>
    <w:rsid w:val="00977857"/>
    <w:rsid w:val="00977944"/>
    <w:rsid w:val="009779B1"/>
    <w:rsid w:val="00980650"/>
    <w:rsid w:val="00980B7E"/>
    <w:rsid w:val="00981668"/>
    <w:rsid w:val="00981D0D"/>
    <w:rsid w:val="009823CB"/>
    <w:rsid w:val="0098248B"/>
    <w:rsid w:val="00982632"/>
    <w:rsid w:val="00983098"/>
    <w:rsid w:val="00983757"/>
    <w:rsid w:val="00983999"/>
    <w:rsid w:val="00984C20"/>
    <w:rsid w:val="00984F60"/>
    <w:rsid w:val="00985C1B"/>
    <w:rsid w:val="00986BC0"/>
    <w:rsid w:val="00986E09"/>
    <w:rsid w:val="00986FAC"/>
    <w:rsid w:val="00987941"/>
    <w:rsid w:val="00987B32"/>
    <w:rsid w:val="00987C07"/>
    <w:rsid w:val="009912E1"/>
    <w:rsid w:val="009914AE"/>
    <w:rsid w:val="00991781"/>
    <w:rsid w:val="00991AE1"/>
    <w:rsid w:val="00993381"/>
    <w:rsid w:val="009939A6"/>
    <w:rsid w:val="00993ADE"/>
    <w:rsid w:val="00994307"/>
    <w:rsid w:val="00995A4E"/>
    <w:rsid w:val="00995B93"/>
    <w:rsid w:val="00995EE2"/>
    <w:rsid w:val="00996669"/>
    <w:rsid w:val="00996A64"/>
    <w:rsid w:val="00997385"/>
    <w:rsid w:val="009974C0"/>
    <w:rsid w:val="00997839"/>
    <w:rsid w:val="00997CE8"/>
    <w:rsid w:val="009A00A5"/>
    <w:rsid w:val="009A03EF"/>
    <w:rsid w:val="009A056C"/>
    <w:rsid w:val="009A17A5"/>
    <w:rsid w:val="009A1F84"/>
    <w:rsid w:val="009A23EB"/>
    <w:rsid w:val="009A26CF"/>
    <w:rsid w:val="009A2B0C"/>
    <w:rsid w:val="009A36B4"/>
    <w:rsid w:val="009A3D8A"/>
    <w:rsid w:val="009A4B2F"/>
    <w:rsid w:val="009A6984"/>
    <w:rsid w:val="009A6D63"/>
    <w:rsid w:val="009A7AF4"/>
    <w:rsid w:val="009B00FF"/>
    <w:rsid w:val="009B0AD3"/>
    <w:rsid w:val="009B11AC"/>
    <w:rsid w:val="009B2435"/>
    <w:rsid w:val="009B274C"/>
    <w:rsid w:val="009B2C3F"/>
    <w:rsid w:val="009B4196"/>
    <w:rsid w:val="009B46E1"/>
    <w:rsid w:val="009B4FEC"/>
    <w:rsid w:val="009B50E6"/>
    <w:rsid w:val="009B5310"/>
    <w:rsid w:val="009B6EE2"/>
    <w:rsid w:val="009B7013"/>
    <w:rsid w:val="009B71F8"/>
    <w:rsid w:val="009B76CB"/>
    <w:rsid w:val="009B7AAD"/>
    <w:rsid w:val="009C05F5"/>
    <w:rsid w:val="009C2BF1"/>
    <w:rsid w:val="009C34E2"/>
    <w:rsid w:val="009C3A1D"/>
    <w:rsid w:val="009C42BF"/>
    <w:rsid w:val="009C4E58"/>
    <w:rsid w:val="009C52C8"/>
    <w:rsid w:val="009C5437"/>
    <w:rsid w:val="009C5732"/>
    <w:rsid w:val="009D012F"/>
    <w:rsid w:val="009D01F9"/>
    <w:rsid w:val="009D02EB"/>
    <w:rsid w:val="009D04D5"/>
    <w:rsid w:val="009D0770"/>
    <w:rsid w:val="009D13AB"/>
    <w:rsid w:val="009D2480"/>
    <w:rsid w:val="009D2798"/>
    <w:rsid w:val="009D349B"/>
    <w:rsid w:val="009D6309"/>
    <w:rsid w:val="009D653E"/>
    <w:rsid w:val="009D69AB"/>
    <w:rsid w:val="009D6CC9"/>
    <w:rsid w:val="009D79BD"/>
    <w:rsid w:val="009D7F19"/>
    <w:rsid w:val="009E015D"/>
    <w:rsid w:val="009E028C"/>
    <w:rsid w:val="009E03F6"/>
    <w:rsid w:val="009E0586"/>
    <w:rsid w:val="009E106A"/>
    <w:rsid w:val="009E1A0A"/>
    <w:rsid w:val="009E2850"/>
    <w:rsid w:val="009E2E8A"/>
    <w:rsid w:val="009E343D"/>
    <w:rsid w:val="009E3705"/>
    <w:rsid w:val="009E43E2"/>
    <w:rsid w:val="009E4AAD"/>
    <w:rsid w:val="009E5EC4"/>
    <w:rsid w:val="009E65A6"/>
    <w:rsid w:val="009E67F9"/>
    <w:rsid w:val="009E6965"/>
    <w:rsid w:val="009E6CA4"/>
    <w:rsid w:val="009E7353"/>
    <w:rsid w:val="009E7F38"/>
    <w:rsid w:val="009F010E"/>
    <w:rsid w:val="009F048B"/>
    <w:rsid w:val="009F0690"/>
    <w:rsid w:val="009F17E4"/>
    <w:rsid w:val="009F38CA"/>
    <w:rsid w:val="009F39DE"/>
    <w:rsid w:val="009F5346"/>
    <w:rsid w:val="009F62D4"/>
    <w:rsid w:val="009F6CB1"/>
    <w:rsid w:val="009F6E0A"/>
    <w:rsid w:val="009F7B66"/>
    <w:rsid w:val="00A00817"/>
    <w:rsid w:val="00A01017"/>
    <w:rsid w:val="00A01A3E"/>
    <w:rsid w:val="00A028E6"/>
    <w:rsid w:val="00A02CC8"/>
    <w:rsid w:val="00A0339F"/>
    <w:rsid w:val="00A053B5"/>
    <w:rsid w:val="00A06B70"/>
    <w:rsid w:val="00A06BAA"/>
    <w:rsid w:val="00A06C4A"/>
    <w:rsid w:val="00A07482"/>
    <w:rsid w:val="00A07706"/>
    <w:rsid w:val="00A1044F"/>
    <w:rsid w:val="00A11757"/>
    <w:rsid w:val="00A12487"/>
    <w:rsid w:val="00A124E5"/>
    <w:rsid w:val="00A1260A"/>
    <w:rsid w:val="00A12FBA"/>
    <w:rsid w:val="00A13177"/>
    <w:rsid w:val="00A13BC4"/>
    <w:rsid w:val="00A14CFB"/>
    <w:rsid w:val="00A1551D"/>
    <w:rsid w:val="00A157B6"/>
    <w:rsid w:val="00A16143"/>
    <w:rsid w:val="00A163A0"/>
    <w:rsid w:val="00A16B4E"/>
    <w:rsid w:val="00A16DB4"/>
    <w:rsid w:val="00A171A1"/>
    <w:rsid w:val="00A178D9"/>
    <w:rsid w:val="00A2080B"/>
    <w:rsid w:val="00A23729"/>
    <w:rsid w:val="00A2377B"/>
    <w:rsid w:val="00A24943"/>
    <w:rsid w:val="00A24BC9"/>
    <w:rsid w:val="00A27733"/>
    <w:rsid w:val="00A27C00"/>
    <w:rsid w:val="00A27FE3"/>
    <w:rsid w:val="00A307C3"/>
    <w:rsid w:val="00A3089C"/>
    <w:rsid w:val="00A31931"/>
    <w:rsid w:val="00A32816"/>
    <w:rsid w:val="00A34B1F"/>
    <w:rsid w:val="00A3513D"/>
    <w:rsid w:val="00A35313"/>
    <w:rsid w:val="00A3547E"/>
    <w:rsid w:val="00A36561"/>
    <w:rsid w:val="00A37BE9"/>
    <w:rsid w:val="00A37F54"/>
    <w:rsid w:val="00A40E54"/>
    <w:rsid w:val="00A41193"/>
    <w:rsid w:val="00A41217"/>
    <w:rsid w:val="00A415FD"/>
    <w:rsid w:val="00A4182F"/>
    <w:rsid w:val="00A41DF6"/>
    <w:rsid w:val="00A41E83"/>
    <w:rsid w:val="00A4241A"/>
    <w:rsid w:val="00A42AC3"/>
    <w:rsid w:val="00A43149"/>
    <w:rsid w:val="00A43213"/>
    <w:rsid w:val="00A43335"/>
    <w:rsid w:val="00A43E18"/>
    <w:rsid w:val="00A451BD"/>
    <w:rsid w:val="00A45299"/>
    <w:rsid w:val="00A45339"/>
    <w:rsid w:val="00A456B3"/>
    <w:rsid w:val="00A469A8"/>
    <w:rsid w:val="00A46D45"/>
    <w:rsid w:val="00A4730F"/>
    <w:rsid w:val="00A473EC"/>
    <w:rsid w:val="00A47416"/>
    <w:rsid w:val="00A50A0C"/>
    <w:rsid w:val="00A50A6E"/>
    <w:rsid w:val="00A50B21"/>
    <w:rsid w:val="00A511B0"/>
    <w:rsid w:val="00A523D4"/>
    <w:rsid w:val="00A53042"/>
    <w:rsid w:val="00A5332B"/>
    <w:rsid w:val="00A535B0"/>
    <w:rsid w:val="00A53F56"/>
    <w:rsid w:val="00A544A1"/>
    <w:rsid w:val="00A55251"/>
    <w:rsid w:val="00A5546D"/>
    <w:rsid w:val="00A575AD"/>
    <w:rsid w:val="00A6049D"/>
    <w:rsid w:val="00A6080B"/>
    <w:rsid w:val="00A6088A"/>
    <w:rsid w:val="00A61189"/>
    <w:rsid w:val="00A619DF"/>
    <w:rsid w:val="00A61D1C"/>
    <w:rsid w:val="00A61DDA"/>
    <w:rsid w:val="00A64606"/>
    <w:rsid w:val="00A64709"/>
    <w:rsid w:val="00A64980"/>
    <w:rsid w:val="00A64C41"/>
    <w:rsid w:val="00A64E37"/>
    <w:rsid w:val="00A64E5B"/>
    <w:rsid w:val="00A651EB"/>
    <w:rsid w:val="00A669BD"/>
    <w:rsid w:val="00A66E13"/>
    <w:rsid w:val="00A67002"/>
    <w:rsid w:val="00A7038B"/>
    <w:rsid w:val="00A71867"/>
    <w:rsid w:val="00A71FC4"/>
    <w:rsid w:val="00A7222C"/>
    <w:rsid w:val="00A7335E"/>
    <w:rsid w:val="00A73A74"/>
    <w:rsid w:val="00A74B6F"/>
    <w:rsid w:val="00A75FD1"/>
    <w:rsid w:val="00A760E6"/>
    <w:rsid w:val="00A771B4"/>
    <w:rsid w:val="00A77970"/>
    <w:rsid w:val="00A77A9A"/>
    <w:rsid w:val="00A77C92"/>
    <w:rsid w:val="00A77E4C"/>
    <w:rsid w:val="00A81744"/>
    <w:rsid w:val="00A824E3"/>
    <w:rsid w:val="00A82B35"/>
    <w:rsid w:val="00A82FE2"/>
    <w:rsid w:val="00A835A9"/>
    <w:rsid w:val="00A83D13"/>
    <w:rsid w:val="00A8578E"/>
    <w:rsid w:val="00A85BF1"/>
    <w:rsid w:val="00A85E47"/>
    <w:rsid w:val="00A85E83"/>
    <w:rsid w:val="00A86371"/>
    <w:rsid w:val="00A87BD4"/>
    <w:rsid w:val="00A91607"/>
    <w:rsid w:val="00A91704"/>
    <w:rsid w:val="00A917EE"/>
    <w:rsid w:val="00A91B2C"/>
    <w:rsid w:val="00A941C0"/>
    <w:rsid w:val="00A94384"/>
    <w:rsid w:val="00A9483D"/>
    <w:rsid w:val="00A94E74"/>
    <w:rsid w:val="00A95873"/>
    <w:rsid w:val="00A95B83"/>
    <w:rsid w:val="00A95D2B"/>
    <w:rsid w:val="00A9617A"/>
    <w:rsid w:val="00A961D6"/>
    <w:rsid w:val="00A968F5"/>
    <w:rsid w:val="00A97193"/>
    <w:rsid w:val="00A974FA"/>
    <w:rsid w:val="00A9785B"/>
    <w:rsid w:val="00A97FF4"/>
    <w:rsid w:val="00AA0584"/>
    <w:rsid w:val="00AA1FCA"/>
    <w:rsid w:val="00AA3189"/>
    <w:rsid w:val="00AA40E3"/>
    <w:rsid w:val="00AA479C"/>
    <w:rsid w:val="00AA553B"/>
    <w:rsid w:val="00AA56BF"/>
    <w:rsid w:val="00AA74E6"/>
    <w:rsid w:val="00AA7562"/>
    <w:rsid w:val="00AA7959"/>
    <w:rsid w:val="00AB031A"/>
    <w:rsid w:val="00AB2178"/>
    <w:rsid w:val="00AB29BD"/>
    <w:rsid w:val="00AB3273"/>
    <w:rsid w:val="00AB3526"/>
    <w:rsid w:val="00AB556C"/>
    <w:rsid w:val="00AC0F19"/>
    <w:rsid w:val="00AC171B"/>
    <w:rsid w:val="00AC18E2"/>
    <w:rsid w:val="00AC2531"/>
    <w:rsid w:val="00AC263E"/>
    <w:rsid w:val="00AC30EF"/>
    <w:rsid w:val="00AC363C"/>
    <w:rsid w:val="00AC3ABB"/>
    <w:rsid w:val="00AC3BAD"/>
    <w:rsid w:val="00AC4161"/>
    <w:rsid w:val="00AC46D6"/>
    <w:rsid w:val="00AC5412"/>
    <w:rsid w:val="00AC60FF"/>
    <w:rsid w:val="00AC6376"/>
    <w:rsid w:val="00AC6A07"/>
    <w:rsid w:val="00AC6B41"/>
    <w:rsid w:val="00AC70A2"/>
    <w:rsid w:val="00AD070C"/>
    <w:rsid w:val="00AD08D2"/>
    <w:rsid w:val="00AD0E50"/>
    <w:rsid w:val="00AD0FD4"/>
    <w:rsid w:val="00AD2329"/>
    <w:rsid w:val="00AD3308"/>
    <w:rsid w:val="00AD35B7"/>
    <w:rsid w:val="00AD3B6C"/>
    <w:rsid w:val="00AD4347"/>
    <w:rsid w:val="00AD5026"/>
    <w:rsid w:val="00AD5688"/>
    <w:rsid w:val="00AD5DAB"/>
    <w:rsid w:val="00AD5F1C"/>
    <w:rsid w:val="00AD75BD"/>
    <w:rsid w:val="00AE01C0"/>
    <w:rsid w:val="00AE08C0"/>
    <w:rsid w:val="00AE0972"/>
    <w:rsid w:val="00AE16E6"/>
    <w:rsid w:val="00AE1AC2"/>
    <w:rsid w:val="00AE1F1C"/>
    <w:rsid w:val="00AE2269"/>
    <w:rsid w:val="00AE294C"/>
    <w:rsid w:val="00AE31CD"/>
    <w:rsid w:val="00AE36D3"/>
    <w:rsid w:val="00AE3E67"/>
    <w:rsid w:val="00AE46AB"/>
    <w:rsid w:val="00AE600D"/>
    <w:rsid w:val="00AE6661"/>
    <w:rsid w:val="00AE6AD4"/>
    <w:rsid w:val="00AE6CF1"/>
    <w:rsid w:val="00AE7801"/>
    <w:rsid w:val="00AE7A98"/>
    <w:rsid w:val="00AF0815"/>
    <w:rsid w:val="00AF0BE2"/>
    <w:rsid w:val="00AF0D55"/>
    <w:rsid w:val="00AF138A"/>
    <w:rsid w:val="00AF23DD"/>
    <w:rsid w:val="00AF322D"/>
    <w:rsid w:val="00AF38F5"/>
    <w:rsid w:val="00AF4371"/>
    <w:rsid w:val="00AF5321"/>
    <w:rsid w:val="00AF575D"/>
    <w:rsid w:val="00AF6606"/>
    <w:rsid w:val="00AF6725"/>
    <w:rsid w:val="00AF6834"/>
    <w:rsid w:val="00AF7345"/>
    <w:rsid w:val="00AF7F82"/>
    <w:rsid w:val="00B001D4"/>
    <w:rsid w:val="00B0038B"/>
    <w:rsid w:val="00B00395"/>
    <w:rsid w:val="00B00642"/>
    <w:rsid w:val="00B0072B"/>
    <w:rsid w:val="00B00C93"/>
    <w:rsid w:val="00B01099"/>
    <w:rsid w:val="00B015F1"/>
    <w:rsid w:val="00B01980"/>
    <w:rsid w:val="00B030AD"/>
    <w:rsid w:val="00B03A5E"/>
    <w:rsid w:val="00B03D68"/>
    <w:rsid w:val="00B040AB"/>
    <w:rsid w:val="00B042BA"/>
    <w:rsid w:val="00B0452C"/>
    <w:rsid w:val="00B04B2D"/>
    <w:rsid w:val="00B04D18"/>
    <w:rsid w:val="00B04F42"/>
    <w:rsid w:val="00B05E7E"/>
    <w:rsid w:val="00B06F04"/>
    <w:rsid w:val="00B076D2"/>
    <w:rsid w:val="00B07E32"/>
    <w:rsid w:val="00B104D7"/>
    <w:rsid w:val="00B11C29"/>
    <w:rsid w:val="00B120C7"/>
    <w:rsid w:val="00B131BE"/>
    <w:rsid w:val="00B13EDE"/>
    <w:rsid w:val="00B146F5"/>
    <w:rsid w:val="00B14DF5"/>
    <w:rsid w:val="00B14E29"/>
    <w:rsid w:val="00B150B5"/>
    <w:rsid w:val="00B15797"/>
    <w:rsid w:val="00B1706E"/>
    <w:rsid w:val="00B1726B"/>
    <w:rsid w:val="00B17433"/>
    <w:rsid w:val="00B175A1"/>
    <w:rsid w:val="00B205D3"/>
    <w:rsid w:val="00B2098F"/>
    <w:rsid w:val="00B20A6D"/>
    <w:rsid w:val="00B210FD"/>
    <w:rsid w:val="00B2144E"/>
    <w:rsid w:val="00B2145E"/>
    <w:rsid w:val="00B2173F"/>
    <w:rsid w:val="00B21BC4"/>
    <w:rsid w:val="00B21C2B"/>
    <w:rsid w:val="00B221D1"/>
    <w:rsid w:val="00B23483"/>
    <w:rsid w:val="00B2379F"/>
    <w:rsid w:val="00B23D16"/>
    <w:rsid w:val="00B24801"/>
    <w:rsid w:val="00B2512F"/>
    <w:rsid w:val="00B2539A"/>
    <w:rsid w:val="00B2541A"/>
    <w:rsid w:val="00B257D3"/>
    <w:rsid w:val="00B25A6F"/>
    <w:rsid w:val="00B26723"/>
    <w:rsid w:val="00B268D0"/>
    <w:rsid w:val="00B27740"/>
    <w:rsid w:val="00B27776"/>
    <w:rsid w:val="00B27AF5"/>
    <w:rsid w:val="00B3073D"/>
    <w:rsid w:val="00B3099E"/>
    <w:rsid w:val="00B30CBE"/>
    <w:rsid w:val="00B311FA"/>
    <w:rsid w:val="00B314B5"/>
    <w:rsid w:val="00B317F7"/>
    <w:rsid w:val="00B32196"/>
    <w:rsid w:val="00B32493"/>
    <w:rsid w:val="00B32B2B"/>
    <w:rsid w:val="00B333D4"/>
    <w:rsid w:val="00B33513"/>
    <w:rsid w:val="00B33BAA"/>
    <w:rsid w:val="00B344F9"/>
    <w:rsid w:val="00B3464B"/>
    <w:rsid w:val="00B34ACB"/>
    <w:rsid w:val="00B34CDE"/>
    <w:rsid w:val="00B34FD8"/>
    <w:rsid w:val="00B3576B"/>
    <w:rsid w:val="00B35DF4"/>
    <w:rsid w:val="00B36615"/>
    <w:rsid w:val="00B369E8"/>
    <w:rsid w:val="00B369FD"/>
    <w:rsid w:val="00B371B0"/>
    <w:rsid w:val="00B3769F"/>
    <w:rsid w:val="00B402CA"/>
    <w:rsid w:val="00B403DC"/>
    <w:rsid w:val="00B404E5"/>
    <w:rsid w:val="00B405F5"/>
    <w:rsid w:val="00B40F52"/>
    <w:rsid w:val="00B412E1"/>
    <w:rsid w:val="00B4174D"/>
    <w:rsid w:val="00B41FE5"/>
    <w:rsid w:val="00B42B95"/>
    <w:rsid w:val="00B42E3E"/>
    <w:rsid w:val="00B42FBC"/>
    <w:rsid w:val="00B43E22"/>
    <w:rsid w:val="00B449E9"/>
    <w:rsid w:val="00B44D98"/>
    <w:rsid w:val="00B455D5"/>
    <w:rsid w:val="00B47D6C"/>
    <w:rsid w:val="00B47F12"/>
    <w:rsid w:val="00B50049"/>
    <w:rsid w:val="00B50997"/>
    <w:rsid w:val="00B5141F"/>
    <w:rsid w:val="00B51524"/>
    <w:rsid w:val="00B51EFD"/>
    <w:rsid w:val="00B524BB"/>
    <w:rsid w:val="00B5387B"/>
    <w:rsid w:val="00B53BBA"/>
    <w:rsid w:val="00B5438D"/>
    <w:rsid w:val="00B54870"/>
    <w:rsid w:val="00B54E11"/>
    <w:rsid w:val="00B561A5"/>
    <w:rsid w:val="00B5660C"/>
    <w:rsid w:val="00B5670E"/>
    <w:rsid w:val="00B57276"/>
    <w:rsid w:val="00B57667"/>
    <w:rsid w:val="00B579B5"/>
    <w:rsid w:val="00B57C85"/>
    <w:rsid w:val="00B57D2E"/>
    <w:rsid w:val="00B57E79"/>
    <w:rsid w:val="00B60CEE"/>
    <w:rsid w:val="00B60EC6"/>
    <w:rsid w:val="00B6125F"/>
    <w:rsid w:val="00B61746"/>
    <w:rsid w:val="00B6323C"/>
    <w:rsid w:val="00B63DB2"/>
    <w:rsid w:val="00B63E12"/>
    <w:rsid w:val="00B6419F"/>
    <w:rsid w:val="00B64441"/>
    <w:rsid w:val="00B65606"/>
    <w:rsid w:val="00B6604A"/>
    <w:rsid w:val="00B66FFF"/>
    <w:rsid w:val="00B679A7"/>
    <w:rsid w:val="00B679A9"/>
    <w:rsid w:val="00B70074"/>
    <w:rsid w:val="00B705C7"/>
    <w:rsid w:val="00B7084D"/>
    <w:rsid w:val="00B70887"/>
    <w:rsid w:val="00B71FAB"/>
    <w:rsid w:val="00B727DF"/>
    <w:rsid w:val="00B738D8"/>
    <w:rsid w:val="00B740C9"/>
    <w:rsid w:val="00B75DD1"/>
    <w:rsid w:val="00B76BBE"/>
    <w:rsid w:val="00B7786B"/>
    <w:rsid w:val="00B77930"/>
    <w:rsid w:val="00B77FBA"/>
    <w:rsid w:val="00B800B5"/>
    <w:rsid w:val="00B803F5"/>
    <w:rsid w:val="00B8080A"/>
    <w:rsid w:val="00B8090C"/>
    <w:rsid w:val="00B81097"/>
    <w:rsid w:val="00B81578"/>
    <w:rsid w:val="00B81662"/>
    <w:rsid w:val="00B819F4"/>
    <w:rsid w:val="00B825C7"/>
    <w:rsid w:val="00B82B78"/>
    <w:rsid w:val="00B82E57"/>
    <w:rsid w:val="00B82E96"/>
    <w:rsid w:val="00B83116"/>
    <w:rsid w:val="00B83B07"/>
    <w:rsid w:val="00B83B46"/>
    <w:rsid w:val="00B84295"/>
    <w:rsid w:val="00B84549"/>
    <w:rsid w:val="00B84D04"/>
    <w:rsid w:val="00B85252"/>
    <w:rsid w:val="00B85D17"/>
    <w:rsid w:val="00B86A94"/>
    <w:rsid w:val="00B86D20"/>
    <w:rsid w:val="00B8774D"/>
    <w:rsid w:val="00B90484"/>
    <w:rsid w:val="00B90957"/>
    <w:rsid w:val="00B9120C"/>
    <w:rsid w:val="00B928D3"/>
    <w:rsid w:val="00B93110"/>
    <w:rsid w:val="00B935ED"/>
    <w:rsid w:val="00B94091"/>
    <w:rsid w:val="00B94093"/>
    <w:rsid w:val="00B94141"/>
    <w:rsid w:val="00B954D6"/>
    <w:rsid w:val="00B95B64"/>
    <w:rsid w:val="00B95F2F"/>
    <w:rsid w:val="00B96793"/>
    <w:rsid w:val="00B96BEF"/>
    <w:rsid w:val="00B97C96"/>
    <w:rsid w:val="00BA014F"/>
    <w:rsid w:val="00BA0B31"/>
    <w:rsid w:val="00BA0FEC"/>
    <w:rsid w:val="00BA1F87"/>
    <w:rsid w:val="00BA218E"/>
    <w:rsid w:val="00BA2B26"/>
    <w:rsid w:val="00BA3A2F"/>
    <w:rsid w:val="00BA4400"/>
    <w:rsid w:val="00BA4EA4"/>
    <w:rsid w:val="00BA6184"/>
    <w:rsid w:val="00BA6B31"/>
    <w:rsid w:val="00BA6F0D"/>
    <w:rsid w:val="00BB02F0"/>
    <w:rsid w:val="00BB0448"/>
    <w:rsid w:val="00BB0DB0"/>
    <w:rsid w:val="00BB215D"/>
    <w:rsid w:val="00BB3ACE"/>
    <w:rsid w:val="00BB40A3"/>
    <w:rsid w:val="00BB5864"/>
    <w:rsid w:val="00BB6B6E"/>
    <w:rsid w:val="00BB6E72"/>
    <w:rsid w:val="00BB70C2"/>
    <w:rsid w:val="00BC0278"/>
    <w:rsid w:val="00BC05C2"/>
    <w:rsid w:val="00BC06DD"/>
    <w:rsid w:val="00BC0E78"/>
    <w:rsid w:val="00BC20C7"/>
    <w:rsid w:val="00BC2653"/>
    <w:rsid w:val="00BC5348"/>
    <w:rsid w:val="00BC5932"/>
    <w:rsid w:val="00BC5A4C"/>
    <w:rsid w:val="00BC652D"/>
    <w:rsid w:val="00BC6F92"/>
    <w:rsid w:val="00BC70EA"/>
    <w:rsid w:val="00BC7286"/>
    <w:rsid w:val="00BC7603"/>
    <w:rsid w:val="00BC771B"/>
    <w:rsid w:val="00BC7BC1"/>
    <w:rsid w:val="00BD007E"/>
    <w:rsid w:val="00BD0B06"/>
    <w:rsid w:val="00BD10D6"/>
    <w:rsid w:val="00BD1259"/>
    <w:rsid w:val="00BD149F"/>
    <w:rsid w:val="00BD1D8A"/>
    <w:rsid w:val="00BD1F75"/>
    <w:rsid w:val="00BD21CA"/>
    <w:rsid w:val="00BD36D2"/>
    <w:rsid w:val="00BD4037"/>
    <w:rsid w:val="00BD4750"/>
    <w:rsid w:val="00BD4EFB"/>
    <w:rsid w:val="00BD5A7C"/>
    <w:rsid w:val="00BD5E84"/>
    <w:rsid w:val="00BD60FE"/>
    <w:rsid w:val="00BD65C5"/>
    <w:rsid w:val="00BD6C2C"/>
    <w:rsid w:val="00BD70F9"/>
    <w:rsid w:val="00BD7B26"/>
    <w:rsid w:val="00BD7F24"/>
    <w:rsid w:val="00BE02FC"/>
    <w:rsid w:val="00BE07A4"/>
    <w:rsid w:val="00BE0969"/>
    <w:rsid w:val="00BE108E"/>
    <w:rsid w:val="00BE2245"/>
    <w:rsid w:val="00BE23B3"/>
    <w:rsid w:val="00BE457C"/>
    <w:rsid w:val="00BE46C5"/>
    <w:rsid w:val="00BE4B5A"/>
    <w:rsid w:val="00BE5427"/>
    <w:rsid w:val="00BE5605"/>
    <w:rsid w:val="00BE5894"/>
    <w:rsid w:val="00BE65B2"/>
    <w:rsid w:val="00BE7708"/>
    <w:rsid w:val="00BE781E"/>
    <w:rsid w:val="00BF0E8E"/>
    <w:rsid w:val="00BF11ED"/>
    <w:rsid w:val="00BF1581"/>
    <w:rsid w:val="00BF1FFF"/>
    <w:rsid w:val="00BF2188"/>
    <w:rsid w:val="00BF2871"/>
    <w:rsid w:val="00BF2EB2"/>
    <w:rsid w:val="00BF3817"/>
    <w:rsid w:val="00BF3CF2"/>
    <w:rsid w:val="00BF4199"/>
    <w:rsid w:val="00BF460F"/>
    <w:rsid w:val="00BF4860"/>
    <w:rsid w:val="00BF4941"/>
    <w:rsid w:val="00BF5BE3"/>
    <w:rsid w:val="00BF6CF0"/>
    <w:rsid w:val="00BF7012"/>
    <w:rsid w:val="00BF75E3"/>
    <w:rsid w:val="00BF7ACA"/>
    <w:rsid w:val="00C010E7"/>
    <w:rsid w:val="00C01421"/>
    <w:rsid w:val="00C017D2"/>
    <w:rsid w:val="00C0205C"/>
    <w:rsid w:val="00C023C4"/>
    <w:rsid w:val="00C023D1"/>
    <w:rsid w:val="00C02401"/>
    <w:rsid w:val="00C0331E"/>
    <w:rsid w:val="00C035C6"/>
    <w:rsid w:val="00C037FF"/>
    <w:rsid w:val="00C0385F"/>
    <w:rsid w:val="00C04220"/>
    <w:rsid w:val="00C05127"/>
    <w:rsid w:val="00C05BFD"/>
    <w:rsid w:val="00C068C9"/>
    <w:rsid w:val="00C0732F"/>
    <w:rsid w:val="00C07BC7"/>
    <w:rsid w:val="00C07E96"/>
    <w:rsid w:val="00C10938"/>
    <w:rsid w:val="00C118E1"/>
    <w:rsid w:val="00C12146"/>
    <w:rsid w:val="00C12AC6"/>
    <w:rsid w:val="00C12F0A"/>
    <w:rsid w:val="00C13142"/>
    <w:rsid w:val="00C13367"/>
    <w:rsid w:val="00C1464D"/>
    <w:rsid w:val="00C14A99"/>
    <w:rsid w:val="00C14F38"/>
    <w:rsid w:val="00C16618"/>
    <w:rsid w:val="00C17CD2"/>
    <w:rsid w:val="00C2014F"/>
    <w:rsid w:val="00C20577"/>
    <w:rsid w:val="00C20B92"/>
    <w:rsid w:val="00C213F7"/>
    <w:rsid w:val="00C218DF"/>
    <w:rsid w:val="00C220CF"/>
    <w:rsid w:val="00C220EF"/>
    <w:rsid w:val="00C22164"/>
    <w:rsid w:val="00C225E8"/>
    <w:rsid w:val="00C233EC"/>
    <w:rsid w:val="00C236D7"/>
    <w:rsid w:val="00C23926"/>
    <w:rsid w:val="00C2478D"/>
    <w:rsid w:val="00C25001"/>
    <w:rsid w:val="00C2797B"/>
    <w:rsid w:val="00C305B8"/>
    <w:rsid w:val="00C306AD"/>
    <w:rsid w:val="00C31752"/>
    <w:rsid w:val="00C31860"/>
    <w:rsid w:val="00C32260"/>
    <w:rsid w:val="00C3234A"/>
    <w:rsid w:val="00C32F9C"/>
    <w:rsid w:val="00C33191"/>
    <w:rsid w:val="00C3389C"/>
    <w:rsid w:val="00C3427F"/>
    <w:rsid w:val="00C34D3E"/>
    <w:rsid w:val="00C350F2"/>
    <w:rsid w:val="00C35282"/>
    <w:rsid w:val="00C363E5"/>
    <w:rsid w:val="00C40580"/>
    <w:rsid w:val="00C41281"/>
    <w:rsid w:val="00C4131A"/>
    <w:rsid w:val="00C414F9"/>
    <w:rsid w:val="00C425E4"/>
    <w:rsid w:val="00C42812"/>
    <w:rsid w:val="00C4324A"/>
    <w:rsid w:val="00C44773"/>
    <w:rsid w:val="00C44BCD"/>
    <w:rsid w:val="00C44EFF"/>
    <w:rsid w:val="00C4556C"/>
    <w:rsid w:val="00C4602B"/>
    <w:rsid w:val="00C46997"/>
    <w:rsid w:val="00C47A3C"/>
    <w:rsid w:val="00C47BC1"/>
    <w:rsid w:val="00C506EA"/>
    <w:rsid w:val="00C514D8"/>
    <w:rsid w:val="00C51CFD"/>
    <w:rsid w:val="00C527DD"/>
    <w:rsid w:val="00C5348D"/>
    <w:rsid w:val="00C53B7B"/>
    <w:rsid w:val="00C53C7E"/>
    <w:rsid w:val="00C53CF4"/>
    <w:rsid w:val="00C53E34"/>
    <w:rsid w:val="00C564E3"/>
    <w:rsid w:val="00C567DF"/>
    <w:rsid w:val="00C5688B"/>
    <w:rsid w:val="00C568FE"/>
    <w:rsid w:val="00C56E77"/>
    <w:rsid w:val="00C57B58"/>
    <w:rsid w:val="00C6115A"/>
    <w:rsid w:val="00C61251"/>
    <w:rsid w:val="00C6171C"/>
    <w:rsid w:val="00C61A8D"/>
    <w:rsid w:val="00C61DF0"/>
    <w:rsid w:val="00C62370"/>
    <w:rsid w:val="00C6380C"/>
    <w:rsid w:val="00C63CBA"/>
    <w:rsid w:val="00C64AD3"/>
    <w:rsid w:val="00C6526C"/>
    <w:rsid w:val="00C656CF"/>
    <w:rsid w:val="00C66185"/>
    <w:rsid w:val="00C67A9E"/>
    <w:rsid w:val="00C67DAC"/>
    <w:rsid w:val="00C70338"/>
    <w:rsid w:val="00C7045B"/>
    <w:rsid w:val="00C70876"/>
    <w:rsid w:val="00C70B1E"/>
    <w:rsid w:val="00C70F5F"/>
    <w:rsid w:val="00C714AB"/>
    <w:rsid w:val="00C714D3"/>
    <w:rsid w:val="00C7192E"/>
    <w:rsid w:val="00C722DC"/>
    <w:rsid w:val="00C73980"/>
    <w:rsid w:val="00C74227"/>
    <w:rsid w:val="00C753E7"/>
    <w:rsid w:val="00C75642"/>
    <w:rsid w:val="00C7598F"/>
    <w:rsid w:val="00C76EDE"/>
    <w:rsid w:val="00C77A46"/>
    <w:rsid w:val="00C806BC"/>
    <w:rsid w:val="00C80BA1"/>
    <w:rsid w:val="00C827A2"/>
    <w:rsid w:val="00C8289D"/>
    <w:rsid w:val="00C82D27"/>
    <w:rsid w:val="00C831D0"/>
    <w:rsid w:val="00C83782"/>
    <w:rsid w:val="00C83C5E"/>
    <w:rsid w:val="00C84D84"/>
    <w:rsid w:val="00C85BB6"/>
    <w:rsid w:val="00C86050"/>
    <w:rsid w:val="00C864FD"/>
    <w:rsid w:val="00C867D6"/>
    <w:rsid w:val="00C87DA9"/>
    <w:rsid w:val="00C87EDC"/>
    <w:rsid w:val="00C9008B"/>
    <w:rsid w:val="00C90AEA"/>
    <w:rsid w:val="00C90D8B"/>
    <w:rsid w:val="00C90E85"/>
    <w:rsid w:val="00C90F9D"/>
    <w:rsid w:val="00C911F7"/>
    <w:rsid w:val="00C91495"/>
    <w:rsid w:val="00C91BA5"/>
    <w:rsid w:val="00C91DDC"/>
    <w:rsid w:val="00C9285B"/>
    <w:rsid w:val="00C9299A"/>
    <w:rsid w:val="00C92F54"/>
    <w:rsid w:val="00C932FB"/>
    <w:rsid w:val="00C935E6"/>
    <w:rsid w:val="00C94091"/>
    <w:rsid w:val="00C967E7"/>
    <w:rsid w:val="00C9788E"/>
    <w:rsid w:val="00CA0A4F"/>
    <w:rsid w:val="00CA1800"/>
    <w:rsid w:val="00CA2727"/>
    <w:rsid w:val="00CA2A5F"/>
    <w:rsid w:val="00CA4871"/>
    <w:rsid w:val="00CA4971"/>
    <w:rsid w:val="00CA4C19"/>
    <w:rsid w:val="00CA4D0B"/>
    <w:rsid w:val="00CA5209"/>
    <w:rsid w:val="00CA700E"/>
    <w:rsid w:val="00CA7120"/>
    <w:rsid w:val="00CA7135"/>
    <w:rsid w:val="00CA76EA"/>
    <w:rsid w:val="00CB16C2"/>
    <w:rsid w:val="00CB1DC1"/>
    <w:rsid w:val="00CB2218"/>
    <w:rsid w:val="00CB2399"/>
    <w:rsid w:val="00CB2F62"/>
    <w:rsid w:val="00CB3917"/>
    <w:rsid w:val="00CB43D4"/>
    <w:rsid w:val="00CB4F97"/>
    <w:rsid w:val="00CB5256"/>
    <w:rsid w:val="00CB528B"/>
    <w:rsid w:val="00CB56FB"/>
    <w:rsid w:val="00CB5CFC"/>
    <w:rsid w:val="00CB5D32"/>
    <w:rsid w:val="00CB5FB4"/>
    <w:rsid w:val="00CB6221"/>
    <w:rsid w:val="00CB7612"/>
    <w:rsid w:val="00CB77DB"/>
    <w:rsid w:val="00CC09A0"/>
    <w:rsid w:val="00CC1253"/>
    <w:rsid w:val="00CC14F2"/>
    <w:rsid w:val="00CC1C18"/>
    <w:rsid w:val="00CC1DB7"/>
    <w:rsid w:val="00CC2918"/>
    <w:rsid w:val="00CC376D"/>
    <w:rsid w:val="00CC3978"/>
    <w:rsid w:val="00CC3F1F"/>
    <w:rsid w:val="00CC3FE6"/>
    <w:rsid w:val="00CC4014"/>
    <w:rsid w:val="00CC4A0F"/>
    <w:rsid w:val="00CC5939"/>
    <w:rsid w:val="00CC5B1E"/>
    <w:rsid w:val="00CC5D01"/>
    <w:rsid w:val="00CC6DD7"/>
    <w:rsid w:val="00CD0890"/>
    <w:rsid w:val="00CD188B"/>
    <w:rsid w:val="00CD329B"/>
    <w:rsid w:val="00CD3413"/>
    <w:rsid w:val="00CD4914"/>
    <w:rsid w:val="00CD4CB0"/>
    <w:rsid w:val="00CD6012"/>
    <w:rsid w:val="00CD64A1"/>
    <w:rsid w:val="00CD659F"/>
    <w:rsid w:val="00CD75D1"/>
    <w:rsid w:val="00CD75E3"/>
    <w:rsid w:val="00CE01CC"/>
    <w:rsid w:val="00CE04C4"/>
    <w:rsid w:val="00CE0BC1"/>
    <w:rsid w:val="00CE1846"/>
    <w:rsid w:val="00CE22A1"/>
    <w:rsid w:val="00CE261D"/>
    <w:rsid w:val="00CE3270"/>
    <w:rsid w:val="00CE34EF"/>
    <w:rsid w:val="00CE36A7"/>
    <w:rsid w:val="00CE3996"/>
    <w:rsid w:val="00CE3AEB"/>
    <w:rsid w:val="00CE3D6F"/>
    <w:rsid w:val="00CE45DC"/>
    <w:rsid w:val="00CE52C0"/>
    <w:rsid w:val="00CE55CA"/>
    <w:rsid w:val="00CE67E9"/>
    <w:rsid w:val="00CE7338"/>
    <w:rsid w:val="00CE7A59"/>
    <w:rsid w:val="00CF12A6"/>
    <w:rsid w:val="00CF20ED"/>
    <w:rsid w:val="00CF2505"/>
    <w:rsid w:val="00CF269F"/>
    <w:rsid w:val="00CF2D6D"/>
    <w:rsid w:val="00CF31E8"/>
    <w:rsid w:val="00CF31F9"/>
    <w:rsid w:val="00CF32A0"/>
    <w:rsid w:val="00CF382B"/>
    <w:rsid w:val="00CF3A6C"/>
    <w:rsid w:val="00CF3C29"/>
    <w:rsid w:val="00CF48D5"/>
    <w:rsid w:val="00CF5A29"/>
    <w:rsid w:val="00CF6500"/>
    <w:rsid w:val="00CF661B"/>
    <w:rsid w:val="00D000E6"/>
    <w:rsid w:val="00D00190"/>
    <w:rsid w:val="00D001F7"/>
    <w:rsid w:val="00D004F0"/>
    <w:rsid w:val="00D00B77"/>
    <w:rsid w:val="00D018D9"/>
    <w:rsid w:val="00D01C4C"/>
    <w:rsid w:val="00D01D08"/>
    <w:rsid w:val="00D02D0C"/>
    <w:rsid w:val="00D04456"/>
    <w:rsid w:val="00D05140"/>
    <w:rsid w:val="00D05A08"/>
    <w:rsid w:val="00D05CD5"/>
    <w:rsid w:val="00D06915"/>
    <w:rsid w:val="00D06D91"/>
    <w:rsid w:val="00D10908"/>
    <w:rsid w:val="00D10CE8"/>
    <w:rsid w:val="00D118CD"/>
    <w:rsid w:val="00D11FDB"/>
    <w:rsid w:val="00D12C2E"/>
    <w:rsid w:val="00D1639A"/>
    <w:rsid w:val="00D172BC"/>
    <w:rsid w:val="00D1734B"/>
    <w:rsid w:val="00D17FA4"/>
    <w:rsid w:val="00D2001A"/>
    <w:rsid w:val="00D20493"/>
    <w:rsid w:val="00D21ADD"/>
    <w:rsid w:val="00D21D36"/>
    <w:rsid w:val="00D21DD8"/>
    <w:rsid w:val="00D21E33"/>
    <w:rsid w:val="00D22D99"/>
    <w:rsid w:val="00D234FC"/>
    <w:rsid w:val="00D23F43"/>
    <w:rsid w:val="00D24013"/>
    <w:rsid w:val="00D24CF4"/>
    <w:rsid w:val="00D2599D"/>
    <w:rsid w:val="00D25E73"/>
    <w:rsid w:val="00D25EA5"/>
    <w:rsid w:val="00D261B5"/>
    <w:rsid w:val="00D266DB"/>
    <w:rsid w:val="00D26D80"/>
    <w:rsid w:val="00D27684"/>
    <w:rsid w:val="00D30F1C"/>
    <w:rsid w:val="00D30F97"/>
    <w:rsid w:val="00D3210E"/>
    <w:rsid w:val="00D3264F"/>
    <w:rsid w:val="00D330C4"/>
    <w:rsid w:val="00D333D0"/>
    <w:rsid w:val="00D33E28"/>
    <w:rsid w:val="00D34295"/>
    <w:rsid w:val="00D34CB4"/>
    <w:rsid w:val="00D3534B"/>
    <w:rsid w:val="00D366E6"/>
    <w:rsid w:val="00D368D5"/>
    <w:rsid w:val="00D36CE0"/>
    <w:rsid w:val="00D376EC"/>
    <w:rsid w:val="00D406D8"/>
    <w:rsid w:val="00D409D1"/>
    <w:rsid w:val="00D40E30"/>
    <w:rsid w:val="00D41A6F"/>
    <w:rsid w:val="00D42323"/>
    <w:rsid w:val="00D42F28"/>
    <w:rsid w:val="00D433FD"/>
    <w:rsid w:val="00D44A09"/>
    <w:rsid w:val="00D44DDE"/>
    <w:rsid w:val="00D44F53"/>
    <w:rsid w:val="00D45AC7"/>
    <w:rsid w:val="00D46522"/>
    <w:rsid w:val="00D4660B"/>
    <w:rsid w:val="00D5022E"/>
    <w:rsid w:val="00D506CA"/>
    <w:rsid w:val="00D51410"/>
    <w:rsid w:val="00D52B5A"/>
    <w:rsid w:val="00D52E46"/>
    <w:rsid w:val="00D52E59"/>
    <w:rsid w:val="00D538E1"/>
    <w:rsid w:val="00D53F23"/>
    <w:rsid w:val="00D548BA"/>
    <w:rsid w:val="00D5575D"/>
    <w:rsid w:val="00D5599D"/>
    <w:rsid w:val="00D55A52"/>
    <w:rsid w:val="00D60899"/>
    <w:rsid w:val="00D60BE2"/>
    <w:rsid w:val="00D610DC"/>
    <w:rsid w:val="00D62456"/>
    <w:rsid w:val="00D6317F"/>
    <w:rsid w:val="00D6342A"/>
    <w:rsid w:val="00D646E2"/>
    <w:rsid w:val="00D65078"/>
    <w:rsid w:val="00D66591"/>
    <w:rsid w:val="00D66BC2"/>
    <w:rsid w:val="00D70401"/>
    <w:rsid w:val="00D704CA"/>
    <w:rsid w:val="00D706DB"/>
    <w:rsid w:val="00D71C98"/>
    <w:rsid w:val="00D731FD"/>
    <w:rsid w:val="00D73914"/>
    <w:rsid w:val="00D73C34"/>
    <w:rsid w:val="00D7441C"/>
    <w:rsid w:val="00D744A2"/>
    <w:rsid w:val="00D745D2"/>
    <w:rsid w:val="00D755C3"/>
    <w:rsid w:val="00D76504"/>
    <w:rsid w:val="00D765D0"/>
    <w:rsid w:val="00D767FA"/>
    <w:rsid w:val="00D7751F"/>
    <w:rsid w:val="00D776BB"/>
    <w:rsid w:val="00D77C2B"/>
    <w:rsid w:val="00D77C72"/>
    <w:rsid w:val="00D803B4"/>
    <w:rsid w:val="00D80692"/>
    <w:rsid w:val="00D80851"/>
    <w:rsid w:val="00D80B0E"/>
    <w:rsid w:val="00D81247"/>
    <w:rsid w:val="00D816CD"/>
    <w:rsid w:val="00D81FEC"/>
    <w:rsid w:val="00D82513"/>
    <w:rsid w:val="00D82733"/>
    <w:rsid w:val="00D82B5A"/>
    <w:rsid w:val="00D82BAD"/>
    <w:rsid w:val="00D82BCB"/>
    <w:rsid w:val="00D835AA"/>
    <w:rsid w:val="00D8476D"/>
    <w:rsid w:val="00D8505E"/>
    <w:rsid w:val="00D850C9"/>
    <w:rsid w:val="00D85871"/>
    <w:rsid w:val="00D86BA2"/>
    <w:rsid w:val="00D87381"/>
    <w:rsid w:val="00D8769C"/>
    <w:rsid w:val="00D87F80"/>
    <w:rsid w:val="00D905CB"/>
    <w:rsid w:val="00D905FF"/>
    <w:rsid w:val="00D908C5"/>
    <w:rsid w:val="00D909BF"/>
    <w:rsid w:val="00D90B1F"/>
    <w:rsid w:val="00D91259"/>
    <w:rsid w:val="00D914B0"/>
    <w:rsid w:val="00D91CE7"/>
    <w:rsid w:val="00D92F45"/>
    <w:rsid w:val="00D941D8"/>
    <w:rsid w:val="00D95BD6"/>
    <w:rsid w:val="00D95DBA"/>
    <w:rsid w:val="00D975E5"/>
    <w:rsid w:val="00D97653"/>
    <w:rsid w:val="00D97D89"/>
    <w:rsid w:val="00D97E86"/>
    <w:rsid w:val="00DA09E7"/>
    <w:rsid w:val="00DA0C87"/>
    <w:rsid w:val="00DA1062"/>
    <w:rsid w:val="00DA1DF9"/>
    <w:rsid w:val="00DA25D5"/>
    <w:rsid w:val="00DA2CE3"/>
    <w:rsid w:val="00DA34A1"/>
    <w:rsid w:val="00DA3639"/>
    <w:rsid w:val="00DA3796"/>
    <w:rsid w:val="00DA38E1"/>
    <w:rsid w:val="00DA3EA4"/>
    <w:rsid w:val="00DA4B36"/>
    <w:rsid w:val="00DA50C5"/>
    <w:rsid w:val="00DA53B3"/>
    <w:rsid w:val="00DA550E"/>
    <w:rsid w:val="00DA68CF"/>
    <w:rsid w:val="00DA6A35"/>
    <w:rsid w:val="00DA73EA"/>
    <w:rsid w:val="00DA762F"/>
    <w:rsid w:val="00DA7753"/>
    <w:rsid w:val="00DB19AA"/>
    <w:rsid w:val="00DB2D3A"/>
    <w:rsid w:val="00DB33E1"/>
    <w:rsid w:val="00DB37C7"/>
    <w:rsid w:val="00DB3C06"/>
    <w:rsid w:val="00DB48C9"/>
    <w:rsid w:val="00DB4965"/>
    <w:rsid w:val="00DB496D"/>
    <w:rsid w:val="00DB4BC5"/>
    <w:rsid w:val="00DB6D62"/>
    <w:rsid w:val="00DC1691"/>
    <w:rsid w:val="00DC174E"/>
    <w:rsid w:val="00DC1916"/>
    <w:rsid w:val="00DC19BE"/>
    <w:rsid w:val="00DC1C37"/>
    <w:rsid w:val="00DC1D59"/>
    <w:rsid w:val="00DC1FFE"/>
    <w:rsid w:val="00DC21CF"/>
    <w:rsid w:val="00DC248B"/>
    <w:rsid w:val="00DC3121"/>
    <w:rsid w:val="00DC37BF"/>
    <w:rsid w:val="00DC4541"/>
    <w:rsid w:val="00DC4910"/>
    <w:rsid w:val="00DC508D"/>
    <w:rsid w:val="00DC66AF"/>
    <w:rsid w:val="00DC6AC2"/>
    <w:rsid w:val="00DC77CD"/>
    <w:rsid w:val="00DC78A6"/>
    <w:rsid w:val="00DD062C"/>
    <w:rsid w:val="00DD0672"/>
    <w:rsid w:val="00DD0896"/>
    <w:rsid w:val="00DD08E7"/>
    <w:rsid w:val="00DD1390"/>
    <w:rsid w:val="00DD1C6B"/>
    <w:rsid w:val="00DD1D12"/>
    <w:rsid w:val="00DD2BB5"/>
    <w:rsid w:val="00DD2C08"/>
    <w:rsid w:val="00DD2E2A"/>
    <w:rsid w:val="00DD2EE3"/>
    <w:rsid w:val="00DD4392"/>
    <w:rsid w:val="00DD589D"/>
    <w:rsid w:val="00DD5ED9"/>
    <w:rsid w:val="00DD6133"/>
    <w:rsid w:val="00DD6212"/>
    <w:rsid w:val="00DD645D"/>
    <w:rsid w:val="00DD68F2"/>
    <w:rsid w:val="00DD72DB"/>
    <w:rsid w:val="00DD7D10"/>
    <w:rsid w:val="00DE0B58"/>
    <w:rsid w:val="00DE0E81"/>
    <w:rsid w:val="00DE1880"/>
    <w:rsid w:val="00DE192C"/>
    <w:rsid w:val="00DE1F60"/>
    <w:rsid w:val="00DE2123"/>
    <w:rsid w:val="00DE249F"/>
    <w:rsid w:val="00DE2647"/>
    <w:rsid w:val="00DE32E2"/>
    <w:rsid w:val="00DE3965"/>
    <w:rsid w:val="00DE39BF"/>
    <w:rsid w:val="00DE3C3C"/>
    <w:rsid w:val="00DE3E0D"/>
    <w:rsid w:val="00DE40F2"/>
    <w:rsid w:val="00DE4346"/>
    <w:rsid w:val="00DE4852"/>
    <w:rsid w:val="00DE4DBD"/>
    <w:rsid w:val="00DE5D30"/>
    <w:rsid w:val="00DE5DA3"/>
    <w:rsid w:val="00DE6047"/>
    <w:rsid w:val="00DE6AA8"/>
    <w:rsid w:val="00DE6ABF"/>
    <w:rsid w:val="00DF0EE1"/>
    <w:rsid w:val="00DF1D33"/>
    <w:rsid w:val="00DF205C"/>
    <w:rsid w:val="00DF2AC1"/>
    <w:rsid w:val="00DF35AA"/>
    <w:rsid w:val="00DF37BB"/>
    <w:rsid w:val="00DF3BBE"/>
    <w:rsid w:val="00DF3E22"/>
    <w:rsid w:val="00DF3E38"/>
    <w:rsid w:val="00DF416D"/>
    <w:rsid w:val="00DF4FB3"/>
    <w:rsid w:val="00DF503C"/>
    <w:rsid w:val="00DF57F2"/>
    <w:rsid w:val="00DF5D4B"/>
    <w:rsid w:val="00E00510"/>
    <w:rsid w:val="00E00743"/>
    <w:rsid w:val="00E00BFF"/>
    <w:rsid w:val="00E032E9"/>
    <w:rsid w:val="00E0333F"/>
    <w:rsid w:val="00E03BB4"/>
    <w:rsid w:val="00E05523"/>
    <w:rsid w:val="00E05CF0"/>
    <w:rsid w:val="00E066C3"/>
    <w:rsid w:val="00E06AD1"/>
    <w:rsid w:val="00E06FBE"/>
    <w:rsid w:val="00E07258"/>
    <w:rsid w:val="00E07791"/>
    <w:rsid w:val="00E07FF0"/>
    <w:rsid w:val="00E12233"/>
    <w:rsid w:val="00E1370E"/>
    <w:rsid w:val="00E137FA"/>
    <w:rsid w:val="00E13DB0"/>
    <w:rsid w:val="00E14EAD"/>
    <w:rsid w:val="00E1521A"/>
    <w:rsid w:val="00E152BB"/>
    <w:rsid w:val="00E1663E"/>
    <w:rsid w:val="00E174B1"/>
    <w:rsid w:val="00E17EF2"/>
    <w:rsid w:val="00E20858"/>
    <w:rsid w:val="00E20A91"/>
    <w:rsid w:val="00E213D6"/>
    <w:rsid w:val="00E2152C"/>
    <w:rsid w:val="00E21B3C"/>
    <w:rsid w:val="00E22BCE"/>
    <w:rsid w:val="00E22F76"/>
    <w:rsid w:val="00E22FE3"/>
    <w:rsid w:val="00E23B45"/>
    <w:rsid w:val="00E24EAA"/>
    <w:rsid w:val="00E27467"/>
    <w:rsid w:val="00E27D07"/>
    <w:rsid w:val="00E27F75"/>
    <w:rsid w:val="00E3106A"/>
    <w:rsid w:val="00E320D7"/>
    <w:rsid w:val="00E320F9"/>
    <w:rsid w:val="00E3248A"/>
    <w:rsid w:val="00E32D02"/>
    <w:rsid w:val="00E331D7"/>
    <w:rsid w:val="00E338F1"/>
    <w:rsid w:val="00E33D59"/>
    <w:rsid w:val="00E33E91"/>
    <w:rsid w:val="00E34147"/>
    <w:rsid w:val="00E34624"/>
    <w:rsid w:val="00E3491E"/>
    <w:rsid w:val="00E34A56"/>
    <w:rsid w:val="00E3531E"/>
    <w:rsid w:val="00E35432"/>
    <w:rsid w:val="00E35A50"/>
    <w:rsid w:val="00E36677"/>
    <w:rsid w:val="00E37602"/>
    <w:rsid w:val="00E40010"/>
    <w:rsid w:val="00E414C3"/>
    <w:rsid w:val="00E424EA"/>
    <w:rsid w:val="00E427DA"/>
    <w:rsid w:val="00E42E5A"/>
    <w:rsid w:val="00E43638"/>
    <w:rsid w:val="00E43C70"/>
    <w:rsid w:val="00E43DAD"/>
    <w:rsid w:val="00E44818"/>
    <w:rsid w:val="00E44A72"/>
    <w:rsid w:val="00E45540"/>
    <w:rsid w:val="00E45B68"/>
    <w:rsid w:val="00E460A2"/>
    <w:rsid w:val="00E46F79"/>
    <w:rsid w:val="00E50951"/>
    <w:rsid w:val="00E50A1E"/>
    <w:rsid w:val="00E5173D"/>
    <w:rsid w:val="00E52083"/>
    <w:rsid w:val="00E520AC"/>
    <w:rsid w:val="00E5269C"/>
    <w:rsid w:val="00E52FF1"/>
    <w:rsid w:val="00E54810"/>
    <w:rsid w:val="00E55B68"/>
    <w:rsid w:val="00E55CBE"/>
    <w:rsid w:val="00E56280"/>
    <w:rsid w:val="00E563E3"/>
    <w:rsid w:val="00E56D15"/>
    <w:rsid w:val="00E572DA"/>
    <w:rsid w:val="00E602CC"/>
    <w:rsid w:val="00E60F19"/>
    <w:rsid w:val="00E63ECD"/>
    <w:rsid w:val="00E646EE"/>
    <w:rsid w:val="00E65536"/>
    <w:rsid w:val="00E6662D"/>
    <w:rsid w:val="00E66669"/>
    <w:rsid w:val="00E67154"/>
    <w:rsid w:val="00E67200"/>
    <w:rsid w:val="00E6738B"/>
    <w:rsid w:val="00E67801"/>
    <w:rsid w:val="00E67914"/>
    <w:rsid w:val="00E67B45"/>
    <w:rsid w:val="00E703A0"/>
    <w:rsid w:val="00E7116B"/>
    <w:rsid w:val="00E71609"/>
    <w:rsid w:val="00E719C9"/>
    <w:rsid w:val="00E73A63"/>
    <w:rsid w:val="00E73ADC"/>
    <w:rsid w:val="00E74AA0"/>
    <w:rsid w:val="00E74E43"/>
    <w:rsid w:val="00E74EFA"/>
    <w:rsid w:val="00E7512D"/>
    <w:rsid w:val="00E75F84"/>
    <w:rsid w:val="00E76238"/>
    <w:rsid w:val="00E76739"/>
    <w:rsid w:val="00E76D38"/>
    <w:rsid w:val="00E777C7"/>
    <w:rsid w:val="00E805E0"/>
    <w:rsid w:val="00E80A2C"/>
    <w:rsid w:val="00E80EA4"/>
    <w:rsid w:val="00E81501"/>
    <w:rsid w:val="00E81D4B"/>
    <w:rsid w:val="00E82A4A"/>
    <w:rsid w:val="00E82A98"/>
    <w:rsid w:val="00E832E0"/>
    <w:rsid w:val="00E83F7F"/>
    <w:rsid w:val="00E84C50"/>
    <w:rsid w:val="00E84D61"/>
    <w:rsid w:val="00E855D1"/>
    <w:rsid w:val="00E86575"/>
    <w:rsid w:val="00E874EC"/>
    <w:rsid w:val="00E879BE"/>
    <w:rsid w:val="00E91D2E"/>
    <w:rsid w:val="00E92483"/>
    <w:rsid w:val="00E92904"/>
    <w:rsid w:val="00E92BBC"/>
    <w:rsid w:val="00E9363A"/>
    <w:rsid w:val="00E9620E"/>
    <w:rsid w:val="00E96799"/>
    <w:rsid w:val="00E97B76"/>
    <w:rsid w:val="00E97FB4"/>
    <w:rsid w:val="00EA0C1F"/>
    <w:rsid w:val="00EA0DD9"/>
    <w:rsid w:val="00EA2117"/>
    <w:rsid w:val="00EA246E"/>
    <w:rsid w:val="00EA4015"/>
    <w:rsid w:val="00EA41E6"/>
    <w:rsid w:val="00EA5281"/>
    <w:rsid w:val="00EA6069"/>
    <w:rsid w:val="00EA6A81"/>
    <w:rsid w:val="00EA6CC3"/>
    <w:rsid w:val="00EA6F31"/>
    <w:rsid w:val="00EA6FCB"/>
    <w:rsid w:val="00EA756B"/>
    <w:rsid w:val="00EA76D9"/>
    <w:rsid w:val="00EA7B13"/>
    <w:rsid w:val="00EB0371"/>
    <w:rsid w:val="00EB085C"/>
    <w:rsid w:val="00EB12DB"/>
    <w:rsid w:val="00EB1FCE"/>
    <w:rsid w:val="00EB2414"/>
    <w:rsid w:val="00EB2756"/>
    <w:rsid w:val="00EB38F2"/>
    <w:rsid w:val="00EB3983"/>
    <w:rsid w:val="00EB4389"/>
    <w:rsid w:val="00EB5396"/>
    <w:rsid w:val="00EB5449"/>
    <w:rsid w:val="00EB620E"/>
    <w:rsid w:val="00EB658E"/>
    <w:rsid w:val="00EB67C3"/>
    <w:rsid w:val="00EB7D5A"/>
    <w:rsid w:val="00EC0E56"/>
    <w:rsid w:val="00EC2644"/>
    <w:rsid w:val="00EC3340"/>
    <w:rsid w:val="00EC36D9"/>
    <w:rsid w:val="00EC3B93"/>
    <w:rsid w:val="00EC40A5"/>
    <w:rsid w:val="00EC44D2"/>
    <w:rsid w:val="00EC4B23"/>
    <w:rsid w:val="00EC53C2"/>
    <w:rsid w:val="00EC572E"/>
    <w:rsid w:val="00EC60E9"/>
    <w:rsid w:val="00EC7980"/>
    <w:rsid w:val="00ED02AF"/>
    <w:rsid w:val="00ED0512"/>
    <w:rsid w:val="00ED06F2"/>
    <w:rsid w:val="00ED12F0"/>
    <w:rsid w:val="00ED19DF"/>
    <w:rsid w:val="00ED1B03"/>
    <w:rsid w:val="00ED1EC5"/>
    <w:rsid w:val="00ED278B"/>
    <w:rsid w:val="00ED3019"/>
    <w:rsid w:val="00ED3A53"/>
    <w:rsid w:val="00ED3A60"/>
    <w:rsid w:val="00ED3A73"/>
    <w:rsid w:val="00ED3F07"/>
    <w:rsid w:val="00ED3F84"/>
    <w:rsid w:val="00ED4399"/>
    <w:rsid w:val="00ED46E8"/>
    <w:rsid w:val="00ED4C19"/>
    <w:rsid w:val="00ED4DCF"/>
    <w:rsid w:val="00ED5565"/>
    <w:rsid w:val="00ED57B9"/>
    <w:rsid w:val="00EE0089"/>
    <w:rsid w:val="00EE126B"/>
    <w:rsid w:val="00EE23D7"/>
    <w:rsid w:val="00EE2DE7"/>
    <w:rsid w:val="00EE3010"/>
    <w:rsid w:val="00EE31D5"/>
    <w:rsid w:val="00EE548E"/>
    <w:rsid w:val="00EE6739"/>
    <w:rsid w:val="00EF0737"/>
    <w:rsid w:val="00EF0F89"/>
    <w:rsid w:val="00EF1D56"/>
    <w:rsid w:val="00EF2F40"/>
    <w:rsid w:val="00EF3546"/>
    <w:rsid w:val="00EF5115"/>
    <w:rsid w:val="00EF5D78"/>
    <w:rsid w:val="00EF5F19"/>
    <w:rsid w:val="00EF797D"/>
    <w:rsid w:val="00F0068C"/>
    <w:rsid w:val="00F0097C"/>
    <w:rsid w:val="00F0179C"/>
    <w:rsid w:val="00F02600"/>
    <w:rsid w:val="00F03112"/>
    <w:rsid w:val="00F03A8F"/>
    <w:rsid w:val="00F03D16"/>
    <w:rsid w:val="00F03F4F"/>
    <w:rsid w:val="00F03FAD"/>
    <w:rsid w:val="00F04449"/>
    <w:rsid w:val="00F04861"/>
    <w:rsid w:val="00F04A7B"/>
    <w:rsid w:val="00F0533C"/>
    <w:rsid w:val="00F05B52"/>
    <w:rsid w:val="00F05D61"/>
    <w:rsid w:val="00F073C3"/>
    <w:rsid w:val="00F1076E"/>
    <w:rsid w:val="00F11265"/>
    <w:rsid w:val="00F1178E"/>
    <w:rsid w:val="00F1204C"/>
    <w:rsid w:val="00F1206F"/>
    <w:rsid w:val="00F123CD"/>
    <w:rsid w:val="00F12C7B"/>
    <w:rsid w:val="00F1330D"/>
    <w:rsid w:val="00F1419A"/>
    <w:rsid w:val="00F1498E"/>
    <w:rsid w:val="00F14D73"/>
    <w:rsid w:val="00F1506D"/>
    <w:rsid w:val="00F16850"/>
    <w:rsid w:val="00F173A3"/>
    <w:rsid w:val="00F177E9"/>
    <w:rsid w:val="00F17AA3"/>
    <w:rsid w:val="00F17C11"/>
    <w:rsid w:val="00F20025"/>
    <w:rsid w:val="00F2006A"/>
    <w:rsid w:val="00F201AB"/>
    <w:rsid w:val="00F203C7"/>
    <w:rsid w:val="00F204A1"/>
    <w:rsid w:val="00F22752"/>
    <w:rsid w:val="00F22CBF"/>
    <w:rsid w:val="00F234B2"/>
    <w:rsid w:val="00F236E7"/>
    <w:rsid w:val="00F2458D"/>
    <w:rsid w:val="00F245CC"/>
    <w:rsid w:val="00F24FD3"/>
    <w:rsid w:val="00F25A3B"/>
    <w:rsid w:val="00F25D73"/>
    <w:rsid w:val="00F26535"/>
    <w:rsid w:val="00F26CC0"/>
    <w:rsid w:val="00F273BF"/>
    <w:rsid w:val="00F303E0"/>
    <w:rsid w:val="00F30C48"/>
    <w:rsid w:val="00F31CBE"/>
    <w:rsid w:val="00F32770"/>
    <w:rsid w:val="00F335C6"/>
    <w:rsid w:val="00F33BE6"/>
    <w:rsid w:val="00F34200"/>
    <w:rsid w:val="00F35955"/>
    <w:rsid w:val="00F35BF0"/>
    <w:rsid w:val="00F366F5"/>
    <w:rsid w:val="00F37802"/>
    <w:rsid w:val="00F405CA"/>
    <w:rsid w:val="00F40EE7"/>
    <w:rsid w:val="00F41690"/>
    <w:rsid w:val="00F4213B"/>
    <w:rsid w:val="00F423BE"/>
    <w:rsid w:val="00F44098"/>
    <w:rsid w:val="00F473F6"/>
    <w:rsid w:val="00F508CF"/>
    <w:rsid w:val="00F50F49"/>
    <w:rsid w:val="00F5288C"/>
    <w:rsid w:val="00F52B57"/>
    <w:rsid w:val="00F52F06"/>
    <w:rsid w:val="00F53A1F"/>
    <w:rsid w:val="00F53A75"/>
    <w:rsid w:val="00F55383"/>
    <w:rsid w:val="00F55FD7"/>
    <w:rsid w:val="00F5630B"/>
    <w:rsid w:val="00F5703E"/>
    <w:rsid w:val="00F61187"/>
    <w:rsid w:val="00F611C3"/>
    <w:rsid w:val="00F61401"/>
    <w:rsid w:val="00F618F7"/>
    <w:rsid w:val="00F61CA5"/>
    <w:rsid w:val="00F61E48"/>
    <w:rsid w:val="00F62F9E"/>
    <w:rsid w:val="00F648B1"/>
    <w:rsid w:val="00F64AA9"/>
    <w:rsid w:val="00F64C53"/>
    <w:rsid w:val="00F65425"/>
    <w:rsid w:val="00F65D41"/>
    <w:rsid w:val="00F6696B"/>
    <w:rsid w:val="00F669FD"/>
    <w:rsid w:val="00F6708B"/>
    <w:rsid w:val="00F704C5"/>
    <w:rsid w:val="00F71CC6"/>
    <w:rsid w:val="00F720F0"/>
    <w:rsid w:val="00F72A97"/>
    <w:rsid w:val="00F73FD6"/>
    <w:rsid w:val="00F74206"/>
    <w:rsid w:val="00F7475B"/>
    <w:rsid w:val="00F7518C"/>
    <w:rsid w:val="00F76D23"/>
    <w:rsid w:val="00F779CB"/>
    <w:rsid w:val="00F77B82"/>
    <w:rsid w:val="00F807B0"/>
    <w:rsid w:val="00F8094F"/>
    <w:rsid w:val="00F80B59"/>
    <w:rsid w:val="00F80B87"/>
    <w:rsid w:val="00F8130D"/>
    <w:rsid w:val="00F81669"/>
    <w:rsid w:val="00F81A50"/>
    <w:rsid w:val="00F82585"/>
    <w:rsid w:val="00F82CEF"/>
    <w:rsid w:val="00F82E3D"/>
    <w:rsid w:val="00F82E67"/>
    <w:rsid w:val="00F83693"/>
    <w:rsid w:val="00F84AD9"/>
    <w:rsid w:val="00F85F03"/>
    <w:rsid w:val="00F86A23"/>
    <w:rsid w:val="00F87545"/>
    <w:rsid w:val="00F90E3F"/>
    <w:rsid w:val="00F920C3"/>
    <w:rsid w:val="00F92174"/>
    <w:rsid w:val="00F921FB"/>
    <w:rsid w:val="00F9319F"/>
    <w:rsid w:val="00F93914"/>
    <w:rsid w:val="00F93FA7"/>
    <w:rsid w:val="00F9401C"/>
    <w:rsid w:val="00F946A3"/>
    <w:rsid w:val="00F9514A"/>
    <w:rsid w:val="00F951A9"/>
    <w:rsid w:val="00F9529C"/>
    <w:rsid w:val="00F95525"/>
    <w:rsid w:val="00F96A1C"/>
    <w:rsid w:val="00F96A78"/>
    <w:rsid w:val="00F9728E"/>
    <w:rsid w:val="00FA08C4"/>
    <w:rsid w:val="00FA099F"/>
    <w:rsid w:val="00FA12E3"/>
    <w:rsid w:val="00FA320A"/>
    <w:rsid w:val="00FA32E0"/>
    <w:rsid w:val="00FA3557"/>
    <w:rsid w:val="00FA360A"/>
    <w:rsid w:val="00FA3E3D"/>
    <w:rsid w:val="00FA4A87"/>
    <w:rsid w:val="00FA5BFC"/>
    <w:rsid w:val="00FA6B65"/>
    <w:rsid w:val="00FB0972"/>
    <w:rsid w:val="00FB1C6A"/>
    <w:rsid w:val="00FB2801"/>
    <w:rsid w:val="00FB39A9"/>
    <w:rsid w:val="00FB5306"/>
    <w:rsid w:val="00FB5638"/>
    <w:rsid w:val="00FB5667"/>
    <w:rsid w:val="00FB5BAE"/>
    <w:rsid w:val="00FB5FB2"/>
    <w:rsid w:val="00FB638D"/>
    <w:rsid w:val="00FB6767"/>
    <w:rsid w:val="00FB691E"/>
    <w:rsid w:val="00FC021A"/>
    <w:rsid w:val="00FC032B"/>
    <w:rsid w:val="00FC060B"/>
    <w:rsid w:val="00FC0CFD"/>
    <w:rsid w:val="00FC10F3"/>
    <w:rsid w:val="00FC148E"/>
    <w:rsid w:val="00FC18DB"/>
    <w:rsid w:val="00FC1FA2"/>
    <w:rsid w:val="00FC2552"/>
    <w:rsid w:val="00FC27A7"/>
    <w:rsid w:val="00FC2823"/>
    <w:rsid w:val="00FC2E39"/>
    <w:rsid w:val="00FC3496"/>
    <w:rsid w:val="00FC3FF0"/>
    <w:rsid w:val="00FC42AB"/>
    <w:rsid w:val="00FC6D2B"/>
    <w:rsid w:val="00FC6F93"/>
    <w:rsid w:val="00FC738F"/>
    <w:rsid w:val="00FC7A74"/>
    <w:rsid w:val="00FD0B72"/>
    <w:rsid w:val="00FD212B"/>
    <w:rsid w:val="00FD230B"/>
    <w:rsid w:val="00FD24B5"/>
    <w:rsid w:val="00FD27BE"/>
    <w:rsid w:val="00FD2D47"/>
    <w:rsid w:val="00FD3B14"/>
    <w:rsid w:val="00FD4331"/>
    <w:rsid w:val="00FD5AF5"/>
    <w:rsid w:val="00FD645D"/>
    <w:rsid w:val="00FD6AA7"/>
    <w:rsid w:val="00FD70C0"/>
    <w:rsid w:val="00FD7CF9"/>
    <w:rsid w:val="00FD7E7A"/>
    <w:rsid w:val="00FE00E3"/>
    <w:rsid w:val="00FE0B3A"/>
    <w:rsid w:val="00FE1468"/>
    <w:rsid w:val="00FE14D6"/>
    <w:rsid w:val="00FE15B1"/>
    <w:rsid w:val="00FE19A7"/>
    <w:rsid w:val="00FE1D7B"/>
    <w:rsid w:val="00FE1F97"/>
    <w:rsid w:val="00FE334C"/>
    <w:rsid w:val="00FE36FB"/>
    <w:rsid w:val="00FE3E4B"/>
    <w:rsid w:val="00FE4311"/>
    <w:rsid w:val="00FE43EC"/>
    <w:rsid w:val="00FE47E2"/>
    <w:rsid w:val="00FE4B58"/>
    <w:rsid w:val="00FE51EF"/>
    <w:rsid w:val="00FE5DE6"/>
    <w:rsid w:val="00FE5F65"/>
    <w:rsid w:val="00FE71BC"/>
    <w:rsid w:val="00FF09E1"/>
    <w:rsid w:val="00FF0AE5"/>
    <w:rsid w:val="00FF0B0B"/>
    <w:rsid w:val="00FF190F"/>
    <w:rsid w:val="00FF1CBF"/>
    <w:rsid w:val="00FF1D45"/>
    <w:rsid w:val="00FF23A5"/>
    <w:rsid w:val="00FF2931"/>
    <w:rsid w:val="00FF359C"/>
    <w:rsid w:val="00FF3B42"/>
    <w:rsid w:val="00FF49DE"/>
    <w:rsid w:val="00FF4DA3"/>
    <w:rsid w:val="00FF5447"/>
    <w:rsid w:val="00FF5E1D"/>
    <w:rsid w:val="00FF6074"/>
    <w:rsid w:val="00FF6123"/>
    <w:rsid w:val="00FF67B5"/>
    <w:rsid w:val="0132473D"/>
    <w:rsid w:val="023A7385"/>
    <w:rsid w:val="024C1A38"/>
    <w:rsid w:val="03276536"/>
    <w:rsid w:val="037733E8"/>
    <w:rsid w:val="059953A6"/>
    <w:rsid w:val="06073EC7"/>
    <w:rsid w:val="068E4E62"/>
    <w:rsid w:val="06C10448"/>
    <w:rsid w:val="06C46FE2"/>
    <w:rsid w:val="07B51593"/>
    <w:rsid w:val="09112EF5"/>
    <w:rsid w:val="0969023C"/>
    <w:rsid w:val="0C5C5D16"/>
    <w:rsid w:val="0C795920"/>
    <w:rsid w:val="0E985F9A"/>
    <w:rsid w:val="0F454036"/>
    <w:rsid w:val="0F6E5A6E"/>
    <w:rsid w:val="0F8F5336"/>
    <w:rsid w:val="0FB55A32"/>
    <w:rsid w:val="0FE9679C"/>
    <w:rsid w:val="10AC3D11"/>
    <w:rsid w:val="130F3CB5"/>
    <w:rsid w:val="13C8392B"/>
    <w:rsid w:val="14326E99"/>
    <w:rsid w:val="17731485"/>
    <w:rsid w:val="1A6159BF"/>
    <w:rsid w:val="1C5A2B21"/>
    <w:rsid w:val="1D022E50"/>
    <w:rsid w:val="1E753B0D"/>
    <w:rsid w:val="1EE00167"/>
    <w:rsid w:val="1F160235"/>
    <w:rsid w:val="1F2205F8"/>
    <w:rsid w:val="20A12F09"/>
    <w:rsid w:val="23AA0427"/>
    <w:rsid w:val="241635B9"/>
    <w:rsid w:val="24DC4817"/>
    <w:rsid w:val="255A11A7"/>
    <w:rsid w:val="2606757C"/>
    <w:rsid w:val="2697098A"/>
    <w:rsid w:val="26B959DC"/>
    <w:rsid w:val="26C54199"/>
    <w:rsid w:val="276F3F10"/>
    <w:rsid w:val="28604DA6"/>
    <w:rsid w:val="2A0917CA"/>
    <w:rsid w:val="2A557025"/>
    <w:rsid w:val="2BB04507"/>
    <w:rsid w:val="2BFA427E"/>
    <w:rsid w:val="2D126BAA"/>
    <w:rsid w:val="2D2C0D79"/>
    <w:rsid w:val="2DF63245"/>
    <w:rsid w:val="2E997EC6"/>
    <w:rsid w:val="2EC4672C"/>
    <w:rsid w:val="2F7268D5"/>
    <w:rsid w:val="2F7E4D1E"/>
    <w:rsid w:val="3068716B"/>
    <w:rsid w:val="30CF5E22"/>
    <w:rsid w:val="311E044B"/>
    <w:rsid w:val="3177633A"/>
    <w:rsid w:val="32002203"/>
    <w:rsid w:val="322B6518"/>
    <w:rsid w:val="340F4E7A"/>
    <w:rsid w:val="34A20B41"/>
    <w:rsid w:val="34B1099D"/>
    <w:rsid w:val="37CE50AB"/>
    <w:rsid w:val="384D75D2"/>
    <w:rsid w:val="38D3171A"/>
    <w:rsid w:val="39917588"/>
    <w:rsid w:val="3A3047B5"/>
    <w:rsid w:val="3A65337B"/>
    <w:rsid w:val="3C716172"/>
    <w:rsid w:val="3D78139C"/>
    <w:rsid w:val="3EAE1978"/>
    <w:rsid w:val="40E902F5"/>
    <w:rsid w:val="41A249C5"/>
    <w:rsid w:val="41EF1584"/>
    <w:rsid w:val="41FB5B69"/>
    <w:rsid w:val="424703D0"/>
    <w:rsid w:val="47440F4D"/>
    <w:rsid w:val="478D1B02"/>
    <w:rsid w:val="47FB336E"/>
    <w:rsid w:val="47FD4DEA"/>
    <w:rsid w:val="48150707"/>
    <w:rsid w:val="48B20B9D"/>
    <w:rsid w:val="493D4449"/>
    <w:rsid w:val="495A5625"/>
    <w:rsid w:val="498446D0"/>
    <w:rsid w:val="49B43282"/>
    <w:rsid w:val="4BC46339"/>
    <w:rsid w:val="4D5D7F57"/>
    <w:rsid w:val="4F674399"/>
    <w:rsid w:val="4FA80021"/>
    <w:rsid w:val="512F57EF"/>
    <w:rsid w:val="51A87A94"/>
    <w:rsid w:val="52306627"/>
    <w:rsid w:val="527B179A"/>
    <w:rsid w:val="54846A8C"/>
    <w:rsid w:val="55253D42"/>
    <w:rsid w:val="55537607"/>
    <w:rsid w:val="55D81A86"/>
    <w:rsid w:val="55DE130B"/>
    <w:rsid w:val="55EF6684"/>
    <w:rsid w:val="578F4319"/>
    <w:rsid w:val="59867460"/>
    <w:rsid w:val="59D038F6"/>
    <w:rsid w:val="5A3E4DB1"/>
    <w:rsid w:val="5AD73066"/>
    <w:rsid w:val="5D5546B9"/>
    <w:rsid w:val="5D562DC6"/>
    <w:rsid w:val="5DBD1701"/>
    <w:rsid w:val="5E1B3A56"/>
    <w:rsid w:val="5EA64F3B"/>
    <w:rsid w:val="5F011031"/>
    <w:rsid w:val="5F9D1EC6"/>
    <w:rsid w:val="604B3CC4"/>
    <w:rsid w:val="606122A2"/>
    <w:rsid w:val="61BB5003"/>
    <w:rsid w:val="62D96BBE"/>
    <w:rsid w:val="65316493"/>
    <w:rsid w:val="68B50F84"/>
    <w:rsid w:val="68D7221A"/>
    <w:rsid w:val="69680FB6"/>
    <w:rsid w:val="6A481C33"/>
    <w:rsid w:val="6AB8181F"/>
    <w:rsid w:val="6AEB2E5A"/>
    <w:rsid w:val="6B2A53A5"/>
    <w:rsid w:val="6B6B3F10"/>
    <w:rsid w:val="6BD805A3"/>
    <w:rsid w:val="6EB23262"/>
    <w:rsid w:val="707520CA"/>
    <w:rsid w:val="719802C0"/>
    <w:rsid w:val="71994237"/>
    <w:rsid w:val="71C938C1"/>
    <w:rsid w:val="728F637A"/>
    <w:rsid w:val="733337C8"/>
    <w:rsid w:val="73553B3B"/>
    <w:rsid w:val="74123008"/>
    <w:rsid w:val="74445FEC"/>
    <w:rsid w:val="75B7241E"/>
    <w:rsid w:val="769F132D"/>
    <w:rsid w:val="775C3EE3"/>
    <w:rsid w:val="788479DD"/>
    <w:rsid w:val="78A4749A"/>
    <w:rsid w:val="7A831FB1"/>
    <w:rsid w:val="7BEF1933"/>
    <w:rsid w:val="7C1830A2"/>
    <w:rsid w:val="7C453E0E"/>
    <w:rsid w:val="7C8C66DD"/>
    <w:rsid w:val="7D225826"/>
    <w:rsid w:val="7D466F9B"/>
    <w:rsid w:val="7D842909"/>
    <w:rsid w:val="7F162659"/>
    <w:rsid w:val="7F7A251D"/>
    <w:rsid w:val="7FB86DEC"/>
    <w:rsid w:val="7FC71C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iPriority="0" w:qFormat="1"/>
    <w:lsdException w:name="footer" w:semiHidden="0" w:uiPriority="0" w:qFormat="1"/>
    <w:lsdException w:name="caption" w:uiPriority="35" w:qFormat="1"/>
    <w:lsdException w:name="line number" w:semiHidden="0" w:uiPriority="0" w:unhideWhenUsed="0" w:qFormat="1"/>
    <w:lsdException w:name="toa heading" w:uiPriority="0" w:qFormat="1"/>
    <w:lsdException w:name="List 2" w:uiPriority="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nhideWhenUsed="0" w:qFormat="1"/>
    <w:lsdException w:name="Body Text First Indent" w:uiPriority="0" w:qFormat="1"/>
    <w:lsdException w:name="Body Text First Indent 2" w:qFormat="1"/>
    <w:lsdException w:name="Body Text 2" w:semiHidden="0" w:uiPriority="0" w:unhideWhenUsed="0" w:qFormat="1"/>
    <w:lsdException w:name="Body Text Indent 2"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4EC"/>
    <w:pPr>
      <w:widowControl w:val="0"/>
      <w:jc w:val="both"/>
    </w:pPr>
    <w:rPr>
      <w:kern w:val="2"/>
      <w:sz w:val="21"/>
      <w:szCs w:val="24"/>
    </w:rPr>
  </w:style>
  <w:style w:type="paragraph" w:styleId="1">
    <w:name w:val="heading 1"/>
    <w:basedOn w:val="a"/>
    <w:next w:val="a"/>
    <w:link w:val="1Char"/>
    <w:qFormat/>
    <w:rsid w:val="00E874EC"/>
    <w:pPr>
      <w:keepNext/>
      <w:keepLines/>
      <w:spacing w:before="340" w:after="330" w:line="578" w:lineRule="auto"/>
      <w:outlineLvl w:val="0"/>
    </w:pPr>
    <w:rPr>
      <w:rFonts w:ascii="Calibri" w:hAnsi="Calibri"/>
      <w:b/>
      <w:bCs/>
      <w:kern w:val="44"/>
      <w:sz w:val="44"/>
      <w:szCs w:val="44"/>
    </w:rPr>
  </w:style>
  <w:style w:type="paragraph" w:styleId="2">
    <w:name w:val="heading 2"/>
    <w:aliases w:val="PIM2,H2,Heading 2 Hidden,Heading 2 CCBS,heading 2,Titre3,HD2,sect 1.2,H21,sect 1.21,H22,sect 1.22,H211,sect 1.211,H23,sect 1.23,H212,sect 1.212,h2,第一章 标题 2,DO,H24,H25,H26,H27,H28,H29,H210,H221,H231,H241,H251,H261,H271,H281,H291,H2101,H2111,H213,子,2"/>
    <w:basedOn w:val="a"/>
    <w:next w:val="a"/>
    <w:link w:val="2Char"/>
    <w:uiPriority w:val="9"/>
    <w:qFormat/>
    <w:rsid w:val="00E874EC"/>
    <w:pPr>
      <w:keepNext/>
      <w:keepLines/>
      <w:spacing w:before="260" w:after="260" w:line="416" w:lineRule="auto"/>
      <w:outlineLvl w:val="1"/>
    </w:pPr>
    <w:rPr>
      <w:rFonts w:ascii="宋体" w:hAnsi="宋体"/>
      <w:b/>
      <w:bCs/>
      <w:sz w:val="24"/>
    </w:rPr>
  </w:style>
  <w:style w:type="paragraph" w:styleId="3">
    <w:name w:val="heading 3"/>
    <w:basedOn w:val="a"/>
    <w:next w:val="a"/>
    <w:link w:val="3Char"/>
    <w:uiPriority w:val="99"/>
    <w:qFormat/>
    <w:rsid w:val="00E874EC"/>
    <w:pPr>
      <w:keepNext/>
      <w:keepLines/>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E874EC"/>
    <w:pPr>
      <w:spacing w:after="120"/>
    </w:pPr>
    <w:rPr>
      <w:rFonts w:ascii="Calibri" w:hAnsi="Calibri"/>
    </w:rPr>
  </w:style>
  <w:style w:type="character" w:customStyle="1" w:styleId="Char">
    <w:name w:val="正文文本 Char"/>
    <w:basedOn w:val="a1"/>
    <w:link w:val="a0"/>
    <w:uiPriority w:val="99"/>
    <w:qFormat/>
    <w:rsid w:val="00E874EC"/>
    <w:rPr>
      <w:rFonts w:ascii="Calibri" w:eastAsia="宋体" w:hAnsi="Calibri" w:cs="Times New Roman"/>
      <w:szCs w:val="24"/>
    </w:rPr>
  </w:style>
  <w:style w:type="character" w:customStyle="1" w:styleId="1Char">
    <w:name w:val="标题 1 Char"/>
    <w:basedOn w:val="a1"/>
    <w:link w:val="1"/>
    <w:qFormat/>
    <w:rsid w:val="00E874EC"/>
    <w:rPr>
      <w:rFonts w:ascii="Calibri" w:eastAsia="宋体" w:hAnsi="Calibri" w:cs="Times New Roman"/>
      <w:b/>
      <w:bCs/>
      <w:kern w:val="44"/>
      <w:sz w:val="44"/>
      <w:szCs w:val="44"/>
    </w:rPr>
  </w:style>
  <w:style w:type="character" w:customStyle="1" w:styleId="2Char">
    <w:name w:val="标题 2 Char"/>
    <w:aliases w:val="PIM2 Char,H2 Char,Heading 2 Hidden Char,Heading 2 CCBS Char,heading 2 Char,Titre3 Char,HD2 Char,sect 1.2 Char,H21 Char,sect 1.21 Char,H22 Char,sect 1.22 Char,H211 Char,sect 1.211 Char,H23 Char,sect 1.23 Char,H212 Char,sect 1.212 Char,h2 Char"/>
    <w:basedOn w:val="a1"/>
    <w:link w:val="2"/>
    <w:uiPriority w:val="9"/>
    <w:qFormat/>
    <w:rsid w:val="00E874EC"/>
    <w:rPr>
      <w:rFonts w:ascii="宋体" w:eastAsia="宋体" w:hAnsi="宋体" w:cs="Times New Roman"/>
      <w:b/>
      <w:bCs/>
      <w:sz w:val="24"/>
      <w:szCs w:val="24"/>
    </w:rPr>
  </w:style>
  <w:style w:type="character" w:customStyle="1" w:styleId="3Char">
    <w:name w:val="标题 3 Char"/>
    <w:link w:val="3"/>
    <w:uiPriority w:val="99"/>
    <w:qFormat/>
    <w:locked/>
    <w:rsid w:val="00E874EC"/>
    <w:rPr>
      <w:rFonts w:eastAsia="楷体_GB2312"/>
      <w:b/>
      <w:bCs/>
      <w:szCs w:val="32"/>
    </w:rPr>
  </w:style>
  <w:style w:type="paragraph" w:styleId="a4">
    <w:name w:val="Normal Indent"/>
    <w:basedOn w:val="a"/>
    <w:link w:val="Char0"/>
    <w:qFormat/>
    <w:rsid w:val="00E874EC"/>
    <w:pPr>
      <w:ind w:firstLine="420"/>
    </w:pPr>
    <w:rPr>
      <w:szCs w:val="20"/>
    </w:rPr>
  </w:style>
  <w:style w:type="character" w:customStyle="1" w:styleId="Char0">
    <w:name w:val="正文缩进 Char"/>
    <w:basedOn w:val="a1"/>
    <w:link w:val="a4"/>
    <w:qFormat/>
    <w:rsid w:val="00E874EC"/>
    <w:rPr>
      <w:rFonts w:ascii="Times New Roman" w:eastAsia="宋体" w:hAnsi="Times New Roman" w:cs="Times New Roman"/>
      <w:szCs w:val="20"/>
    </w:rPr>
  </w:style>
  <w:style w:type="paragraph" w:styleId="a5">
    <w:name w:val="annotation text"/>
    <w:basedOn w:val="a"/>
    <w:link w:val="Char1"/>
    <w:uiPriority w:val="99"/>
    <w:qFormat/>
    <w:rsid w:val="00E874EC"/>
    <w:pPr>
      <w:jc w:val="left"/>
    </w:pPr>
    <w:rPr>
      <w:rFonts w:ascii="Tahoma" w:hAnsi="Tahoma"/>
    </w:rPr>
  </w:style>
  <w:style w:type="character" w:customStyle="1" w:styleId="Char1">
    <w:name w:val="批注文字 Char"/>
    <w:basedOn w:val="a1"/>
    <w:link w:val="a5"/>
    <w:uiPriority w:val="99"/>
    <w:qFormat/>
    <w:rsid w:val="00E874EC"/>
    <w:rPr>
      <w:rFonts w:ascii="Tahoma" w:eastAsia="宋体" w:hAnsi="Tahoma" w:cs="Times New Roman"/>
      <w:szCs w:val="24"/>
    </w:rPr>
  </w:style>
  <w:style w:type="paragraph" w:styleId="a6">
    <w:name w:val="Body Text Indent"/>
    <w:basedOn w:val="a"/>
    <w:link w:val="Char2"/>
    <w:qFormat/>
    <w:rsid w:val="00E874EC"/>
    <w:pPr>
      <w:spacing w:after="120"/>
      <w:ind w:leftChars="200" w:left="420"/>
    </w:pPr>
    <w:rPr>
      <w:rFonts w:ascii="Calibri" w:hAnsi="Calibri"/>
    </w:rPr>
  </w:style>
  <w:style w:type="character" w:customStyle="1" w:styleId="Char2">
    <w:name w:val="正文文本缩进 Char"/>
    <w:basedOn w:val="a1"/>
    <w:link w:val="a6"/>
    <w:qFormat/>
    <w:rsid w:val="00E874EC"/>
    <w:rPr>
      <w:rFonts w:ascii="Calibri" w:eastAsia="宋体" w:hAnsi="Calibri" w:cs="Times New Roman"/>
      <w:szCs w:val="24"/>
    </w:rPr>
  </w:style>
  <w:style w:type="paragraph" w:styleId="a7">
    <w:name w:val="Plain Text"/>
    <w:aliases w:val="普通文字 Char,纯文本 Char Char,普通文字 Char Char,普通文字 Char Char Char,普通文字 Char Char Char Char,普通文字,正 文 1,正文文字 Char,Texte,表格文字,小,普通文字1,普通文字2,普通文字3,普通文字4,普通文字5,普通文字6,普通文字11,普通文字21,普通文字31,普通文字41,普通文字7,普通文字 Char + 居中,纯文本 Char1 Char Char,纯文本 Char Char Char Char"/>
    <w:basedOn w:val="a"/>
    <w:link w:val="Char3"/>
    <w:qFormat/>
    <w:rsid w:val="00E874EC"/>
    <w:pPr>
      <w:spacing w:beforeLines="50" w:afterLines="50" w:line="400" w:lineRule="exact"/>
    </w:pPr>
    <w:rPr>
      <w:rFonts w:ascii="宋体" w:hAnsi="Courier New"/>
      <w:sz w:val="24"/>
    </w:rPr>
  </w:style>
  <w:style w:type="character" w:customStyle="1" w:styleId="Char3">
    <w:name w:val="纯文本 Char"/>
    <w:aliases w:val="普通文字 Char Char1,纯文本 Char Char Char,普通文字 Char Char Char1,普通文字 Char Char Char Char1,普通文字 Char Char Char Char Char,普通文字 Char1,正 文 1 Char,正文文字 Char Char,Texte Char,表格文字 Char,小 Char,普通文字1 Char,普通文字2 Char,普通文字3 Char,普通文字4 Char,普通文字5 Char,普通文字6 Char"/>
    <w:basedOn w:val="a1"/>
    <w:link w:val="a7"/>
    <w:qFormat/>
    <w:rsid w:val="00E874EC"/>
    <w:rPr>
      <w:rFonts w:ascii="宋体" w:eastAsia="宋体" w:hAnsi="Courier New" w:cs="Times New Roman"/>
      <w:sz w:val="24"/>
      <w:szCs w:val="24"/>
    </w:rPr>
  </w:style>
  <w:style w:type="paragraph" w:styleId="20">
    <w:name w:val="Body Text Indent 2"/>
    <w:basedOn w:val="a"/>
    <w:link w:val="2Char0"/>
    <w:uiPriority w:val="99"/>
    <w:semiHidden/>
    <w:unhideWhenUsed/>
    <w:qFormat/>
    <w:rsid w:val="00E874EC"/>
    <w:pPr>
      <w:spacing w:after="120" w:line="480" w:lineRule="auto"/>
      <w:ind w:leftChars="200" w:left="420"/>
    </w:pPr>
  </w:style>
  <w:style w:type="character" w:customStyle="1" w:styleId="2Char0">
    <w:name w:val="正文文本缩进 2 Char"/>
    <w:basedOn w:val="a1"/>
    <w:link w:val="20"/>
    <w:uiPriority w:val="99"/>
    <w:semiHidden/>
    <w:qFormat/>
    <w:rsid w:val="00E874EC"/>
    <w:rPr>
      <w:rFonts w:ascii="Times New Roman" w:eastAsia="宋体" w:hAnsi="Times New Roman" w:cs="Times New Roman"/>
      <w:szCs w:val="24"/>
    </w:rPr>
  </w:style>
  <w:style w:type="paragraph" w:styleId="a8">
    <w:name w:val="Balloon Text"/>
    <w:basedOn w:val="a"/>
    <w:link w:val="Char4"/>
    <w:uiPriority w:val="99"/>
    <w:unhideWhenUsed/>
    <w:qFormat/>
    <w:rsid w:val="00E874EC"/>
    <w:rPr>
      <w:sz w:val="18"/>
      <w:szCs w:val="18"/>
    </w:rPr>
  </w:style>
  <w:style w:type="character" w:customStyle="1" w:styleId="Char4">
    <w:name w:val="批注框文本 Char"/>
    <w:basedOn w:val="a1"/>
    <w:link w:val="a8"/>
    <w:uiPriority w:val="99"/>
    <w:qFormat/>
    <w:rsid w:val="00E874EC"/>
    <w:rPr>
      <w:rFonts w:ascii="Times New Roman" w:eastAsia="宋体" w:hAnsi="Times New Roman" w:cs="Times New Roman"/>
      <w:sz w:val="18"/>
      <w:szCs w:val="18"/>
    </w:rPr>
  </w:style>
  <w:style w:type="paragraph" w:styleId="a9">
    <w:name w:val="footer"/>
    <w:basedOn w:val="a"/>
    <w:link w:val="Char5"/>
    <w:unhideWhenUsed/>
    <w:qFormat/>
    <w:rsid w:val="00E874EC"/>
    <w:pPr>
      <w:tabs>
        <w:tab w:val="center" w:pos="4153"/>
        <w:tab w:val="right" w:pos="8306"/>
      </w:tabs>
      <w:snapToGrid w:val="0"/>
      <w:jc w:val="left"/>
    </w:pPr>
    <w:rPr>
      <w:sz w:val="18"/>
      <w:szCs w:val="18"/>
    </w:rPr>
  </w:style>
  <w:style w:type="character" w:customStyle="1" w:styleId="Char5">
    <w:name w:val="页脚 Char"/>
    <w:basedOn w:val="a1"/>
    <w:link w:val="a9"/>
    <w:qFormat/>
    <w:rsid w:val="00E874EC"/>
    <w:rPr>
      <w:rFonts w:ascii="Times New Roman" w:eastAsia="宋体" w:hAnsi="Times New Roman" w:cs="Times New Roman"/>
      <w:sz w:val="18"/>
      <w:szCs w:val="18"/>
    </w:rPr>
  </w:style>
  <w:style w:type="paragraph" w:styleId="aa">
    <w:name w:val="header"/>
    <w:basedOn w:val="a"/>
    <w:link w:val="Char6"/>
    <w:unhideWhenUsed/>
    <w:qFormat/>
    <w:rsid w:val="00E874EC"/>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1"/>
    <w:link w:val="aa"/>
    <w:qFormat/>
    <w:rsid w:val="00E874EC"/>
    <w:rPr>
      <w:rFonts w:ascii="Times New Roman" w:eastAsia="宋体" w:hAnsi="Times New Roman" w:cs="Times New Roman"/>
      <w:sz w:val="18"/>
      <w:szCs w:val="18"/>
    </w:rPr>
  </w:style>
  <w:style w:type="paragraph" w:styleId="21">
    <w:name w:val="Body Text 2"/>
    <w:basedOn w:val="a"/>
    <w:link w:val="2Char1"/>
    <w:qFormat/>
    <w:rsid w:val="00E874EC"/>
    <w:pPr>
      <w:widowControl/>
      <w:snapToGrid w:val="0"/>
      <w:spacing w:before="50" w:afterLines="50" w:line="400" w:lineRule="exact"/>
      <w:jc w:val="left"/>
    </w:pPr>
    <w:rPr>
      <w:rFonts w:ascii="宋体" w:hAnsi="宋体"/>
      <w:color w:val="000000"/>
      <w:sz w:val="24"/>
    </w:rPr>
  </w:style>
  <w:style w:type="character" w:customStyle="1" w:styleId="2Char1">
    <w:name w:val="正文文本 2 Char"/>
    <w:basedOn w:val="a1"/>
    <w:link w:val="21"/>
    <w:qFormat/>
    <w:rsid w:val="00E874EC"/>
    <w:rPr>
      <w:rFonts w:ascii="宋体" w:eastAsia="宋体" w:hAnsi="宋体" w:cs="Times New Roman"/>
      <w:color w:val="000000"/>
      <w:sz w:val="24"/>
      <w:szCs w:val="24"/>
    </w:rPr>
  </w:style>
  <w:style w:type="paragraph" w:styleId="HTML">
    <w:name w:val="HTML Preformatted"/>
    <w:basedOn w:val="a"/>
    <w:link w:val="HTMLChar"/>
    <w:uiPriority w:val="99"/>
    <w:semiHidden/>
    <w:unhideWhenUsed/>
    <w:qFormat/>
    <w:rsid w:val="00E8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1"/>
    <w:link w:val="HTML"/>
    <w:uiPriority w:val="99"/>
    <w:semiHidden/>
    <w:qFormat/>
    <w:rsid w:val="00E32D02"/>
    <w:rPr>
      <w:rFonts w:ascii="宋体" w:hAnsi="宋体"/>
      <w:sz w:val="24"/>
      <w:szCs w:val="24"/>
    </w:rPr>
  </w:style>
  <w:style w:type="paragraph" w:styleId="ab">
    <w:name w:val="Normal (Web)"/>
    <w:basedOn w:val="a"/>
    <w:qFormat/>
    <w:rsid w:val="00E874EC"/>
    <w:pPr>
      <w:widowControl/>
      <w:spacing w:before="100" w:beforeAutospacing="1" w:after="100" w:afterAutospacing="1"/>
      <w:jc w:val="left"/>
    </w:pPr>
    <w:rPr>
      <w:kern w:val="0"/>
      <w:sz w:val="24"/>
    </w:rPr>
  </w:style>
  <w:style w:type="paragraph" w:styleId="22">
    <w:name w:val="Body Text First Indent 2"/>
    <w:basedOn w:val="a6"/>
    <w:link w:val="2Char2"/>
    <w:uiPriority w:val="99"/>
    <w:unhideWhenUsed/>
    <w:qFormat/>
    <w:rsid w:val="00E874EC"/>
    <w:pPr>
      <w:ind w:firstLineChars="200" w:firstLine="420"/>
    </w:pPr>
    <w:rPr>
      <w:rFonts w:ascii="Times New Roman" w:hAnsi="Times New Roman"/>
    </w:rPr>
  </w:style>
  <w:style w:type="character" w:customStyle="1" w:styleId="2Char2">
    <w:name w:val="正文首行缩进 2 Char"/>
    <w:basedOn w:val="Char2"/>
    <w:link w:val="22"/>
    <w:uiPriority w:val="99"/>
    <w:qFormat/>
    <w:rsid w:val="00E874EC"/>
    <w:rPr>
      <w:rFonts w:ascii="Times New Roman" w:eastAsia="宋体" w:hAnsi="Times New Roman" w:cs="Times New Roman"/>
      <w:szCs w:val="24"/>
    </w:rPr>
  </w:style>
  <w:style w:type="table" w:styleId="ac">
    <w:name w:val="Table Grid"/>
    <w:basedOn w:val="a2"/>
    <w:uiPriority w:val="59"/>
    <w:qFormat/>
    <w:rsid w:val="00E874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E874EC"/>
    <w:rPr>
      <w:b/>
      <w:bCs/>
    </w:rPr>
  </w:style>
  <w:style w:type="character" w:styleId="ae">
    <w:name w:val="FollowedHyperlink"/>
    <w:basedOn w:val="a1"/>
    <w:uiPriority w:val="99"/>
    <w:semiHidden/>
    <w:unhideWhenUsed/>
    <w:qFormat/>
    <w:rsid w:val="00E874EC"/>
    <w:rPr>
      <w:color w:val="800080" w:themeColor="followedHyperlink"/>
      <w:u w:val="single"/>
    </w:rPr>
  </w:style>
  <w:style w:type="character" w:styleId="af">
    <w:name w:val="line number"/>
    <w:basedOn w:val="a1"/>
    <w:qFormat/>
    <w:rsid w:val="00E874EC"/>
    <w:rPr>
      <w:rFonts w:ascii="Arial" w:eastAsia="黑体" w:hAnsi="Arial" w:cs="Arial"/>
      <w:snapToGrid w:val="0"/>
      <w:kern w:val="0"/>
      <w:szCs w:val="21"/>
    </w:rPr>
  </w:style>
  <w:style w:type="character" w:styleId="af0">
    <w:name w:val="Hyperlink"/>
    <w:qFormat/>
    <w:rsid w:val="00E874EC"/>
    <w:rPr>
      <w:color w:val="0000FF"/>
      <w:u w:val="single"/>
    </w:rPr>
  </w:style>
  <w:style w:type="paragraph" w:customStyle="1" w:styleId="af1">
    <w:name w:val="*正文"/>
    <w:basedOn w:val="a"/>
    <w:qFormat/>
    <w:rsid w:val="00E874EC"/>
    <w:pPr>
      <w:spacing w:line="360" w:lineRule="auto"/>
      <w:ind w:firstLineChars="200" w:firstLine="200"/>
    </w:pPr>
    <w:rPr>
      <w:rFonts w:ascii="宋体" w:hAnsi="宋体" w:cstheme="minorBidi"/>
      <w:sz w:val="22"/>
    </w:rPr>
  </w:style>
  <w:style w:type="character" w:customStyle="1" w:styleId="font61">
    <w:name w:val="font61"/>
    <w:basedOn w:val="a1"/>
    <w:qFormat/>
    <w:rsid w:val="00E874EC"/>
    <w:rPr>
      <w:rFonts w:ascii="宋体" w:eastAsia="宋体" w:hAnsi="宋体" w:cs="宋体" w:hint="eastAsia"/>
      <w:color w:val="000000"/>
      <w:sz w:val="22"/>
      <w:szCs w:val="22"/>
      <w:u w:val="none"/>
    </w:rPr>
  </w:style>
  <w:style w:type="character" w:customStyle="1" w:styleId="Char10">
    <w:name w:val="纯文本 Char1"/>
    <w:basedOn w:val="a1"/>
    <w:qFormat/>
    <w:rsid w:val="00E874EC"/>
    <w:rPr>
      <w:rFonts w:ascii="宋体" w:eastAsia="宋体" w:hAnsi="Courier New" w:cs="Times New Roman"/>
      <w:sz w:val="24"/>
      <w:szCs w:val="24"/>
    </w:rPr>
  </w:style>
  <w:style w:type="character" w:customStyle="1" w:styleId="Char11">
    <w:name w:val="正文文本缩进 Char1"/>
    <w:basedOn w:val="a1"/>
    <w:qFormat/>
    <w:rsid w:val="00E874EC"/>
    <w:rPr>
      <w:rFonts w:ascii="Calibri" w:eastAsia="宋体" w:hAnsi="Calibri" w:cs="Times New Roman"/>
      <w:szCs w:val="24"/>
    </w:rPr>
  </w:style>
  <w:style w:type="paragraph" w:styleId="af2">
    <w:name w:val="List Paragraph"/>
    <w:basedOn w:val="a"/>
    <w:uiPriority w:val="34"/>
    <w:qFormat/>
    <w:rsid w:val="00E874EC"/>
    <w:pPr>
      <w:ind w:firstLineChars="200" w:firstLine="420"/>
    </w:pPr>
    <w:rPr>
      <w:rFonts w:ascii="Calibri" w:hAnsi="Calibri" w:cs="黑体"/>
    </w:rPr>
  </w:style>
  <w:style w:type="character" w:customStyle="1" w:styleId="font41">
    <w:name w:val="font41"/>
    <w:basedOn w:val="a1"/>
    <w:qFormat/>
    <w:rsid w:val="00E874EC"/>
    <w:rPr>
      <w:rFonts w:ascii="宋体" w:eastAsia="宋体" w:hAnsi="宋体" w:cs="宋体" w:hint="eastAsia"/>
      <w:b/>
      <w:color w:val="000000"/>
      <w:sz w:val="20"/>
      <w:szCs w:val="20"/>
      <w:u w:val="none"/>
    </w:rPr>
  </w:style>
  <w:style w:type="character" w:customStyle="1" w:styleId="4Char">
    <w:name w:val="4 Char"/>
    <w:link w:val="4"/>
    <w:qFormat/>
    <w:rsid w:val="00E874EC"/>
    <w:rPr>
      <w:rFonts w:eastAsia="仿宋_GB2312"/>
      <w:sz w:val="32"/>
      <w:szCs w:val="24"/>
    </w:rPr>
  </w:style>
  <w:style w:type="paragraph" w:customStyle="1" w:styleId="4">
    <w:name w:val="4"/>
    <w:basedOn w:val="a"/>
    <w:link w:val="4Char"/>
    <w:qFormat/>
    <w:rsid w:val="00E874EC"/>
    <w:pPr>
      <w:spacing w:line="360" w:lineRule="auto"/>
      <w:ind w:firstLineChars="200" w:firstLine="640"/>
    </w:pPr>
    <w:rPr>
      <w:rFonts w:asciiTheme="minorHAnsi" w:eastAsia="仿宋_GB2312" w:hAnsiTheme="minorHAnsi" w:cstheme="minorBidi"/>
      <w:sz w:val="32"/>
    </w:rPr>
  </w:style>
  <w:style w:type="character" w:customStyle="1" w:styleId="3Char0">
    <w:name w:val="3 Char"/>
    <w:link w:val="30"/>
    <w:qFormat/>
    <w:rsid w:val="00E874EC"/>
    <w:rPr>
      <w:rFonts w:eastAsia="仿宋_GB2312"/>
      <w:b/>
      <w:sz w:val="32"/>
      <w:szCs w:val="24"/>
    </w:rPr>
  </w:style>
  <w:style w:type="paragraph" w:customStyle="1" w:styleId="30">
    <w:name w:val="3"/>
    <w:basedOn w:val="a"/>
    <w:link w:val="3Char0"/>
    <w:qFormat/>
    <w:rsid w:val="00E874EC"/>
    <w:pPr>
      <w:spacing w:beforeLines="50" w:afterLines="50" w:line="360" w:lineRule="auto"/>
    </w:pPr>
    <w:rPr>
      <w:rFonts w:asciiTheme="minorHAnsi" w:eastAsia="仿宋_GB2312" w:hAnsiTheme="minorHAnsi" w:cstheme="minorBidi"/>
      <w:b/>
      <w:sz w:val="32"/>
    </w:rPr>
  </w:style>
  <w:style w:type="paragraph" w:customStyle="1" w:styleId="10">
    <w:name w:val="1"/>
    <w:basedOn w:val="a"/>
    <w:qFormat/>
    <w:rsid w:val="00E874EC"/>
    <w:pPr>
      <w:spacing w:beforeLines="50" w:afterLines="50" w:line="360" w:lineRule="auto"/>
    </w:pPr>
    <w:rPr>
      <w:rFonts w:eastAsia="仿宋_GB2312"/>
      <w:b/>
      <w:sz w:val="32"/>
    </w:rPr>
  </w:style>
  <w:style w:type="paragraph" w:customStyle="1" w:styleId="ok">
    <w:name w:val="正文ok"/>
    <w:basedOn w:val="a"/>
    <w:qFormat/>
    <w:rsid w:val="00E874EC"/>
    <w:pPr>
      <w:spacing w:beforeLines="50" w:afterLines="50" w:line="480" w:lineRule="auto"/>
      <w:ind w:firstLineChars="200" w:firstLine="200"/>
    </w:pPr>
    <w:rPr>
      <w:rFonts w:ascii="Calibri" w:hAnsi="Calibri"/>
      <w:sz w:val="28"/>
    </w:rPr>
  </w:style>
  <w:style w:type="paragraph" w:customStyle="1" w:styleId="trseditor">
    <w:name w:val="trs_editor"/>
    <w:basedOn w:val="a"/>
    <w:qFormat/>
    <w:rsid w:val="00E874EC"/>
    <w:pPr>
      <w:widowControl/>
      <w:spacing w:before="100" w:beforeAutospacing="1" w:after="100" w:afterAutospacing="1"/>
      <w:jc w:val="left"/>
    </w:pPr>
    <w:rPr>
      <w:rFonts w:ascii="宋体" w:hAnsi="宋体" w:cs="宋体"/>
      <w:kern w:val="0"/>
      <w:sz w:val="24"/>
    </w:rPr>
  </w:style>
  <w:style w:type="character" w:customStyle="1" w:styleId="2CharChar">
    <w:name w:val="正文2 Char Char"/>
    <w:link w:val="23"/>
    <w:qFormat/>
    <w:rsid w:val="00E874EC"/>
    <w:rPr>
      <w:rFonts w:eastAsia="宋体"/>
      <w:sz w:val="24"/>
    </w:rPr>
  </w:style>
  <w:style w:type="paragraph" w:customStyle="1" w:styleId="23">
    <w:name w:val="正文2"/>
    <w:basedOn w:val="a"/>
    <w:link w:val="2CharChar"/>
    <w:qFormat/>
    <w:rsid w:val="00E874EC"/>
    <w:pPr>
      <w:adjustRightInd w:val="0"/>
      <w:spacing w:before="156" w:line="360" w:lineRule="auto"/>
      <w:ind w:firstLineChars="200" w:firstLine="510"/>
    </w:pPr>
    <w:rPr>
      <w:rFonts w:asciiTheme="minorHAnsi" w:hAnsiTheme="minorHAnsi" w:cstheme="minorBidi"/>
      <w:sz w:val="24"/>
      <w:szCs w:val="22"/>
    </w:rPr>
  </w:style>
  <w:style w:type="paragraph" w:customStyle="1" w:styleId="11">
    <w:name w:val="正文1"/>
    <w:basedOn w:val="a"/>
    <w:qFormat/>
    <w:rsid w:val="00E874EC"/>
    <w:pPr>
      <w:adjustRightInd w:val="0"/>
      <w:spacing w:line="318" w:lineRule="atLeast"/>
      <w:ind w:left="369" w:firstLine="369"/>
      <w:textAlignment w:val="baseline"/>
    </w:pPr>
    <w:rPr>
      <w:rFonts w:ascii="宋体"/>
      <w:szCs w:val="20"/>
    </w:rPr>
  </w:style>
  <w:style w:type="paragraph" w:customStyle="1" w:styleId="af3">
    <w:name w:val="正文段"/>
    <w:basedOn w:val="a"/>
    <w:qFormat/>
    <w:rsid w:val="00E874EC"/>
    <w:pPr>
      <w:widowControl/>
      <w:snapToGrid w:val="0"/>
      <w:spacing w:afterLines="50"/>
      <w:ind w:firstLineChars="200" w:firstLine="200"/>
    </w:pPr>
    <w:rPr>
      <w:rFonts w:ascii="Calibri" w:hAnsi="Calibri"/>
      <w:kern w:val="0"/>
      <w:sz w:val="24"/>
      <w:szCs w:val="20"/>
    </w:rPr>
  </w:style>
  <w:style w:type="character" w:customStyle="1" w:styleId="font11">
    <w:name w:val="font11"/>
    <w:basedOn w:val="a1"/>
    <w:qFormat/>
    <w:rsid w:val="00E874EC"/>
    <w:rPr>
      <w:rFonts w:ascii="宋体" w:eastAsia="宋体" w:hAnsi="宋体" w:cs="宋体" w:hint="eastAsia"/>
      <w:color w:val="000000"/>
      <w:sz w:val="23"/>
      <w:szCs w:val="23"/>
      <w:u w:val="none"/>
    </w:rPr>
  </w:style>
  <w:style w:type="character" w:customStyle="1" w:styleId="font31">
    <w:name w:val="font31"/>
    <w:basedOn w:val="a1"/>
    <w:qFormat/>
    <w:rsid w:val="00E874EC"/>
    <w:rPr>
      <w:rFonts w:ascii="Times New Roman" w:hAnsi="Times New Roman" w:cs="Times New Roman" w:hint="default"/>
      <w:color w:val="000000"/>
      <w:sz w:val="23"/>
      <w:szCs w:val="23"/>
      <w:u w:val="none"/>
    </w:rPr>
  </w:style>
  <w:style w:type="character" w:customStyle="1" w:styleId="font21">
    <w:name w:val="font21"/>
    <w:basedOn w:val="a1"/>
    <w:qFormat/>
    <w:rsid w:val="00E874EC"/>
    <w:rPr>
      <w:rFonts w:ascii="宋体" w:eastAsia="宋体" w:hAnsi="宋体" w:cs="宋体" w:hint="eastAsia"/>
      <w:color w:val="000000"/>
      <w:sz w:val="23"/>
      <w:szCs w:val="23"/>
      <w:u w:val="none"/>
    </w:rPr>
  </w:style>
  <w:style w:type="character" w:customStyle="1" w:styleId="font51">
    <w:name w:val="font51"/>
    <w:basedOn w:val="a1"/>
    <w:qFormat/>
    <w:rsid w:val="00E874EC"/>
    <w:rPr>
      <w:rFonts w:ascii="Times New Roman" w:hAnsi="Times New Roman" w:cs="Times New Roman" w:hint="default"/>
      <w:color w:val="000000"/>
      <w:sz w:val="23"/>
      <w:szCs w:val="23"/>
      <w:u w:val="none"/>
    </w:rPr>
  </w:style>
  <w:style w:type="character" w:customStyle="1" w:styleId="font81">
    <w:name w:val="font81"/>
    <w:basedOn w:val="a1"/>
    <w:qFormat/>
    <w:rsid w:val="00E874EC"/>
    <w:rPr>
      <w:rFonts w:ascii="Times New Roman" w:hAnsi="Times New Roman" w:cs="Times New Roman" w:hint="default"/>
      <w:b/>
      <w:color w:val="000000"/>
      <w:sz w:val="23"/>
      <w:szCs w:val="23"/>
      <w:u w:val="none"/>
    </w:rPr>
  </w:style>
  <w:style w:type="paragraph" w:customStyle="1" w:styleId="Style2">
    <w:name w:val="_Style 2"/>
    <w:basedOn w:val="a"/>
    <w:uiPriority w:val="34"/>
    <w:qFormat/>
    <w:rsid w:val="00E874EC"/>
    <w:pPr>
      <w:autoSpaceDE w:val="0"/>
      <w:autoSpaceDN w:val="0"/>
      <w:adjustRightInd w:val="0"/>
      <w:ind w:firstLineChars="200" w:firstLine="420"/>
    </w:pPr>
    <w:rPr>
      <w:color w:val="000000"/>
      <w:kern w:val="0"/>
      <w:szCs w:val="21"/>
    </w:rPr>
  </w:style>
  <w:style w:type="paragraph" w:customStyle="1" w:styleId="00">
    <w:name w:val="00正文"/>
    <w:basedOn w:val="a"/>
    <w:qFormat/>
    <w:rsid w:val="00E874EC"/>
    <w:pPr>
      <w:snapToGrid w:val="0"/>
      <w:spacing w:line="360" w:lineRule="exact"/>
      <w:ind w:firstLineChars="200" w:firstLine="200"/>
    </w:pPr>
    <w:rPr>
      <w:szCs w:val="22"/>
    </w:rPr>
  </w:style>
  <w:style w:type="character" w:customStyle="1" w:styleId="font01">
    <w:name w:val="font01"/>
    <w:basedOn w:val="a1"/>
    <w:qFormat/>
    <w:rsid w:val="00E32D02"/>
    <w:rPr>
      <w:rFonts w:ascii="宋体" w:eastAsia="宋体" w:hAnsi="宋体" w:cs="宋体" w:hint="eastAsia"/>
      <w:b/>
      <w:color w:val="000000"/>
      <w:sz w:val="36"/>
      <w:szCs w:val="36"/>
      <w:u w:val="none"/>
      <w:vertAlign w:val="subscript"/>
    </w:rPr>
  </w:style>
  <w:style w:type="character" w:customStyle="1" w:styleId="font122">
    <w:name w:val="font122"/>
    <w:basedOn w:val="a1"/>
    <w:qFormat/>
    <w:rsid w:val="00E32D02"/>
    <w:rPr>
      <w:rFonts w:ascii="宋体" w:eastAsia="宋体" w:hAnsi="宋体" w:cs="宋体" w:hint="eastAsia"/>
      <w:color w:val="000000"/>
      <w:sz w:val="24"/>
      <w:szCs w:val="24"/>
      <w:u w:val="none"/>
    </w:rPr>
  </w:style>
  <w:style w:type="paragraph" w:styleId="24">
    <w:name w:val="List 2"/>
    <w:basedOn w:val="a"/>
    <w:qFormat/>
    <w:rsid w:val="00E32D02"/>
    <w:pPr>
      <w:ind w:leftChars="200" w:left="100" w:hangingChars="200" w:hanging="200"/>
    </w:pPr>
    <w:rPr>
      <w:rFonts w:asciiTheme="minorHAnsi" w:eastAsiaTheme="minorEastAsia" w:hAnsiTheme="minorHAnsi" w:cstheme="minorBidi"/>
    </w:rPr>
  </w:style>
  <w:style w:type="paragraph" w:styleId="TOC">
    <w:name w:val="TOC Heading"/>
    <w:basedOn w:val="1"/>
    <w:next w:val="a"/>
    <w:uiPriority w:val="39"/>
    <w:unhideWhenUsed/>
    <w:qFormat/>
    <w:rsid w:val="00E32D0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5">
    <w:name w:val="toc 2"/>
    <w:basedOn w:val="a"/>
    <w:next w:val="a"/>
    <w:autoRedefine/>
    <w:uiPriority w:val="39"/>
    <w:unhideWhenUsed/>
    <w:qFormat/>
    <w:rsid w:val="00E32D02"/>
    <w:pPr>
      <w:widowControl/>
      <w:spacing w:after="100" w:line="259" w:lineRule="auto"/>
      <w:ind w:left="220"/>
      <w:jc w:val="left"/>
    </w:pPr>
    <w:rPr>
      <w:rFonts w:asciiTheme="minorHAnsi" w:eastAsiaTheme="minorEastAsia" w:hAnsiTheme="minorHAnsi"/>
      <w:kern w:val="0"/>
      <w:sz w:val="22"/>
      <w:szCs w:val="22"/>
    </w:rPr>
  </w:style>
  <w:style w:type="paragraph" w:styleId="12">
    <w:name w:val="toc 1"/>
    <w:basedOn w:val="a"/>
    <w:next w:val="a"/>
    <w:autoRedefine/>
    <w:unhideWhenUsed/>
    <w:qFormat/>
    <w:rsid w:val="00E32D02"/>
    <w:pPr>
      <w:widowControl/>
      <w:spacing w:after="100" w:line="259" w:lineRule="auto"/>
      <w:jc w:val="left"/>
    </w:pPr>
    <w:rPr>
      <w:rFonts w:asciiTheme="minorHAnsi" w:eastAsiaTheme="minorEastAsia" w:hAnsiTheme="minorHAnsi"/>
      <w:kern w:val="0"/>
      <w:sz w:val="22"/>
      <w:szCs w:val="22"/>
    </w:rPr>
  </w:style>
  <w:style w:type="paragraph" w:styleId="31">
    <w:name w:val="toc 3"/>
    <w:basedOn w:val="a"/>
    <w:next w:val="a"/>
    <w:autoRedefine/>
    <w:uiPriority w:val="39"/>
    <w:unhideWhenUsed/>
    <w:qFormat/>
    <w:rsid w:val="00E32D02"/>
    <w:pPr>
      <w:widowControl/>
      <w:spacing w:after="100" w:line="259" w:lineRule="auto"/>
      <w:ind w:left="440"/>
      <w:jc w:val="left"/>
    </w:pPr>
    <w:rPr>
      <w:rFonts w:asciiTheme="minorHAnsi" w:eastAsiaTheme="minorEastAsia" w:hAnsiTheme="minorHAnsi"/>
      <w:kern w:val="0"/>
      <w:sz w:val="22"/>
      <w:szCs w:val="22"/>
    </w:rPr>
  </w:style>
  <w:style w:type="paragraph" w:customStyle="1" w:styleId="Default">
    <w:name w:val="Default"/>
    <w:qFormat/>
    <w:rsid w:val="00CA0A4F"/>
    <w:pPr>
      <w:widowControl w:val="0"/>
      <w:autoSpaceDE w:val="0"/>
      <w:autoSpaceDN w:val="0"/>
      <w:adjustRightInd w:val="0"/>
    </w:pPr>
    <w:rPr>
      <w:rFonts w:ascii="宋体" w:cs="宋体"/>
      <w:color w:val="000000"/>
      <w:sz w:val="24"/>
      <w:szCs w:val="24"/>
    </w:rPr>
  </w:style>
  <w:style w:type="table" w:customStyle="1" w:styleId="13">
    <w:name w:val="网格型1"/>
    <w:basedOn w:val="a2"/>
    <w:uiPriority w:val="39"/>
    <w:qFormat/>
    <w:rsid w:val="00972B0F"/>
    <w:rPr>
      <w:rFonts w:asciiTheme="minorHAnsi" w:eastAsiaTheme="minorEastAsia" w:hAnsiTheme="minorHAnsi" w:cstheme="minorBidi"/>
      <w:sz w:val="22"/>
      <w:lang w:val="en-S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First Indent"/>
    <w:basedOn w:val="a0"/>
    <w:link w:val="Char7"/>
    <w:qFormat/>
    <w:rsid w:val="00866BCC"/>
    <w:pPr>
      <w:tabs>
        <w:tab w:val="left" w:pos="482"/>
        <w:tab w:val="left" w:pos="2183"/>
        <w:tab w:val="left" w:pos="3884"/>
        <w:tab w:val="left" w:pos="5585"/>
      </w:tabs>
      <w:adjustRightInd w:val="0"/>
      <w:spacing w:after="0"/>
      <w:ind w:firstLine="482"/>
      <w:textAlignment w:val="baseline"/>
    </w:pPr>
    <w:rPr>
      <w:rFonts w:ascii="Tahoma" w:hAnsi="Tahoma"/>
      <w:kern w:val="0"/>
      <w:sz w:val="24"/>
      <w:szCs w:val="20"/>
    </w:rPr>
  </w:style>
  <w:style w:type="character" w:customStyle="1" w:styleId="Char7">
    <w:name w:val="正文首行缩进 Char"/>
    <w:basedOn w:val="Char"/>
    <w:link w:val="af4"/>
    <w:uiPriority w:val="99"/>
    <w:qFormat/>
    <w:rsid w:val="00866BCC"/>
    <w:rPr>
      <w:rFonts w:ascii="Tahoma" w:hAnsi="Tahoma"/>
      <w:sz w:val="24"/>
    </w:rPr>
  </w:style>
  <w:style w:type="paragraph" w:styleId="af5">
    <w:name w:val="Subtitle"/>
    <w:basedOn w:val="a"/>
    <w:next w:val="a"/>
    <w:link w:val="Char8"/>
    <w:uiPriority w:val="99"/>
    <w:qFormat/>
    <w:rsid w:val="00866BCC"/>
    <w:pPr>
      <w:spacing w:before="240" w:after="60" w:line="312" w:lineRule="auto"/>
      <w:jc w:val="center"/>
      <w:outlineLvl w:val="1"/>
    </w:pPr>
    <w:rPr>
      <w:rFonts w:ascii="Cambria" w:hAnsi="Cambria" w:cs="Cambria"/>
      <w:b/>
      <w:bCs/>
      <w:kern w:val="28"/>
      <w:sz w:val="32"/>
      <w:szCs w:val="32"/>
    </w:rPr>
  </w:style>
  <w:style w:type="character" w:customStyle="1" w:styleId="Char8">
    <w:name w:val="副标题 Char"/>
    <w:basedOn w:val="a1"/>
    <w:link w:val="af5"/>
    <w:uiPriority w:val="99"/>
    <w:qFormat/>
    <w:rsid w:val="00866BCC"/>
    <w:rPr>
      <w:rFonts w:ascii="Cambria" w:hAnsi="Cambria" w:cs="Cambria"/>
      <w:b/>
      <w:bCs/>
      <w:kern w:val="28"/>
      <w:sz w:val="32"/>
      <w:szCs w:val="32"/>
    </w:rPr>
  </w:style>
  <w:style w:type="character" w:customStyle="1" w:styleId="font161">
    <w:name w:val="font161"/>
    <w:basedOn w:val="a1"/>
    <w:qFormat/>
    <w:rsid w:val="00866BCC"/>
    <w:rPr>
      <w:rFonts w:ascii="Arial" w:hAnsi="Arial" w:cs="Arial" w:hint="default"/>
      <w:color w:val="000000"/>
      <w:sz w:val="20"/>
      <w:szCs w:val="20"/>
      <w:u w:val="none"/>
    </w:rPr>
  </w:style>
  <w:style w:type="character" w:customStyle="1" w:styleId="font171">
    <w:name w:val="font171"/>
    <w:basedOn w:val="a1"/>
    <w:qFormat/>
    <w:rsid w:val="00866BCC"/>
    <w:rPr>
      <w:rFonts w:ascii="宋体" w:eastAsia="宋体" w:hAnsi="宋体" w:cs="宋体" w:hint="eastAsia"/>
      <w:color w:val="000000"/>
      <w:sz w:val="20"/>
      <w:szCs w:val="20"/>
      <w:u w:val="none"/>
    </w:rPr>
  </w:style>
  <w:style w:type="character" w:customStyle="1" w:styleId="font91">
    <w:name w:val="font91"/>
    <w:basedOn w:val="a1"/>
    <w:qFormat/>
    <w:rsid w:val="00866BCC"/>
    <w:rPr>
      <w:rFonts w:ascii="宋体" w:eastAsia="宋体" w:hAnsi="宋体" w:cs="宋体" w:hint="eastAsia"/>
      <w:color w:val="000000"/>
      <w:sz w:val="20"/>
      <w:szCs w:val="20"/>
      <w:u w:val="none"/>
    </w:rPr>
  </w:style>
  <w:style w:type="character" w:customStyle="1" w:styleId="font121">
    <w:name w:val="font121"/>
    <w:basedOn w:val="a1"/>
    <w:qFormat/>
    <w:rsid w:val="00866BCC"/>
    <w:rPr>
      <w:rFonts w:ascii="Times New Roman" w:hAnsi="Times New Roman" w:cs="Times New Roman" w:hint="default"/>
      <w:color w:val="000000"/>
      <w:sz w:val="20"/>
      <w:szCs w:val="20"/>
      <w:u w:val="none"/>
    </w:rPr>
  </w:style>
  <w:style w:type="character" w:customStyle="1" w:styleId="font111">
    <w:name w:val="font111"/>
    <w:basedOn w:val="a1"/>
    <w:qFormat/>
    <w:rsid w:val="00866BCC"/>
    <w:rPr>
      <w:rFonts w:ascii="宋体" w:eastAsia="宋体" w:hAnsi="宋体" w:cs="宋体" w:hint="eastAsia"/>
      <w:color w:val="000000"/>
      <w:sz w:val="20"/>
      <w:szCs w:val="20"/>
      <w:u w:val="none"/>
    </w:rPr>
  </w:style>
  <w:style w:type="character" w:customStyle="1" w:styleId="font241">
    <w:name w:val="font241"/>
    <w:basedOn w:val="a1"/>
    <w:qFormat/>
    <w:rsid w:val="00866BCC"/>
    <w:rPr>
      <w:rFonts w:ascii="Arial" w:hAnsi="Arial" w:cs="Arial" w:hint="default"/>
      <w:color w:val="000000"/>
      <w:sz w:val="20"/>
      <w:szCs w:val="20"/>
      <w:u w:val="none"/>
    </w:rPr>
  </w:style>
  <w:style w:type="character" w:customStyle="1" w:styleId="font112">
    <w:name w:val="font112"/>
    <w:basedOn w:val="a1"/>
    <w:qFormat/>
    <w:rsid w:val="00866BCC"/>
    <w:rPr>
      <w:rFonts w:ascii="宋体" w:eastAsia="宋体" w:hAnsi="宋体" w:cs="宋体" w:hint="eastAsia"/>
      <w:color w:val="000000"/>
      <w:sz w:val="21"/>
      <w:szCs w:val="21"/>
      <w:u w:val="none"/>
    </w:rPr>
  </w:style>
  <w:style w:type="character" w:customStyle="1" w:styleId="font141">
    <w:name w:val="font141"/>
    <w:basedOn w:val="a1"/>
    <w:qFormat/>
    <w:rsid w:val="00866BCC"/>
    <w:rPr>
      <w:rFonts w:ascii="Arial" w:hAnsi="Arial" w:cs="Arial" w:hint="default"/>
      <w:color w:val="FF0000"/>
      <w:sz w:val="20"/>
      <w:szCs w:val="20"/>
      <w:u w:val="none"/>
    </w:rPr>
  </w:style>
  <w:style w:type="character" w:customStyle="1" w:styleId="font261">
    <w:name w:val="font261"/>
    <w:basedOn w:val="a1"/>
    <w:qFormat/>
    <w:rsid w:val="00866BCC"/>
    <w:rPr>
      <w:rFonts w:ascii="宋体" w:eastAsia="宋体" w:hAnsi="宋体" w:cs="宋体" w:hint="eastAsia"/>
      <w:color w:val="000000"/>
      <w:sz w:val="20"/>
      <w:szCs w:val="20"/>
      <w:u w:val="none"/>
    </w:rPr>
  </w:style>
  <w:style w:type="character" w:customStyle="1" w:styleId="font201">
    <w:name w:val="font201"/>
    <w:basedOn w:val="a1"/>
    <w:qFormat/>
    <w:rsid w:val="00866BCC"/>
    <w:rPr>
      <w:rFonts w:ascii="宋体" w:eastAsia="宋体" w:hAnsi="宋体" w:cs="宋体" w:hint="eastAsia"/>
      <w:color w:val="000000"/>
      <w:sz w:val="20"/>
      <w:szCs w:val="20"/>
      <w:u w:val="none"/>
    </w:rPr>
  </w:style>
  <w:style w:type="character" w:customStyle="1" w:styleId="font181">
    <w:name w:val="font181"/>
    <w:basedOn w:val="a1"/>
    <w:qFormat/>
    <w:rsid w:val="00866BCC"/>
    <w:rPr>
      <w:rFonts w:ascii="宋体" w:eastAsia="宋体" w:hAnsi="宋体" w:cs="宋体" w:hint="eastAsia"/>
      <w:color w:val="000000"/>
      <w:sz w:val="20"/>
      <w:szCs w:val="20"/>
      <w:u w:val="none"/>
    </w:rPr>
  </w:style>
  <w:style w:type="character" w:customStyle="1" w:styleId="font151">
    <w:name w:val="font151"/>
    <w:basedOn w:val="a1"/>
    <w:qFormat/>
    <w:rsid w:val="00866BCC"/>
    <w:rPr>
      <w:rFonts w:ascii="宋体" w:eastAsia="宋体" w:hAnsi="宋体" w:cs="宋体" w:hint="eastAsia"/>
      <w:color w:val="000000"/>
      <w:sz w:val="20"/>
      <w:szCs w:val="20"/>
      <w:u w:val="none"/>
    </w:rPr>
  </w:style>
  <w:style w:type="character" w:customStyle="1" w:styleId="font101">
    <w:name w:val="font101"/>
    <w:basedOn w:val="a1"/>
    <w:qFormat/>
    <w:rsid w:val="00866BCC"/>
    <w:rPr>
      <w:rFonts w:ascii="宋体" w:eastAsia="宋体" w:hAnsi="宋体" w:cs="宋体" w:hint="eastAsia"/>
      <w:color w:val="000000"/>
      <w:sz w:val="20"/>
      <w:szCs w:val="20"/>
      <w:u w:val="none"/>
    </w:rPr>
  </w:style>
  <w:style w:type="character" w:customStyle="1" w:styleId="font71">
    <w:name w:val="font71"/>
    <w:basedOn w:val="a1"/>
    <w:qFormat/>
    <w:rsid w:val="00866BCC"/>
    <w:rPr>
      <w:rFonts w:ascii="宋体" w:eastAsia="宋体" w:hAnsi="宋体" w:cs="宋体" w:hint="eastAsia"/>
      <w:color w:val="FF0000"/>
      <w:sz w:val="20"/>
      <w:szCs w:val="20"/>
      <w:u w:val="none"/>
    </w:rPr>
  </w:style>
  <w:style w:type="paragraph" w:customStyle="1" w:styleId="TOC1">
    <w:name w:val="TOC 标题1"/>
    <w:basedOn w:val="1"/>
    <w:next w:val="a"/>
    <w:uiPriority w:val="39"/>
    <w:unhideWhenUsed/>
    <w:qFormat/>
    <w:rsid w:val="000D06D9"/>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49619034">
      <w:bodyDiv w:val="1"/>
      <w:marLeft w:val="0"/>
      <w:marRight w:val="0"/>
      <w:marTop w:val="0"/>
      <w:marBottom w:val="0"/>
      <w:divBdr>
        <w:top w:val="none" w:sz="0" w:space="0" w:color="auto"/>
        <w:left w:val="none" w:sz="0" w:space="0" w:color="auto"/>
        <w:bottom w:val="none" w:sz="0" w:space="0" w:color="auto"/>
        <w:right w:val="none" w:sz="0" w:space="0" w:color="auto"/>
      </w:divBdr>
    </w:div>
    <w:div w:id="109000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A2D3E3D6-A481-44C7-9378-14DBA0E582B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59</Pages>
  <Words>5393</Words>
  <Characters>30743</Characters>
  <Application>Microsoft Office Word</Application>
  <DocSecurity>0</DocSecurity>
  <Lines>256</Lines>
  <Paragraphs>72</Paragraphs>
  <ScaleCrop>false</ScaleCrop>
  <Company>Microsoft</Company>
  <LinksUpToDate>false</LinksUpToDate>
  <CharactersWithSpaces>36064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LX</cp:lastModifiedBy>
  <cp:revision>313</cp:revision>
  <cp:lastPrinted>2020-09-23T23:58:00Z</cp:lastPrinted>
  <dcterms:created xsi:type="dcterms:W3CDTF">2021-03-25T06:47:00Z</dcterms:created>
  <dcterms:modified xsi:type="dcterms:W3CDTF">2021-04-16T01:01:00Z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