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EC" w:rsidRPr="008E597B" w:rsidRDefault="008E597B" w:rsidP="008E597B">
      <w:pPr>
        <w:spacing w:line="360" w:lineRule="auto"/>
        <w:jc w:val="center"/>
        <w:rPr>
          <w:rFonts w:ascii="宋体" w:hAnsi="宋体"/>
          <w:b/>
          <w:sz w:val="52"/>
          <w:szCs w:val="52"/>
        </w:rPr>
      </w:pPr>
      <w:r w:rsidRPr="008E597B">
        <w:rPr>
          <w:rFonts w:ascii="宋体" w:hAnsi="宋体" w:hint="eastAsia"/>
          <w:b/>
          <w:sz w:val="52"/>
          <w:szCs w:val="52"/>
        </w:rPr>
        <w:t>宁海县高级职业技术中心学校建设项目二期工程智能化项目</w:t>
      </w:r>
    </w:p>
    <w:p w:rsidR="00E874EC" w:rsidRDefault="009622B3">
      <w:pPr>
        <w:spacing w:line="800" w:lineRule="exact"/>
        <w:jc w:val="center"/>
        <w:rPr>
          <w:rFonts w:ascii="宋体" w:hAnsi="宋体"/>
          <w:b/>
          <w:sz w:val="44"/>
          <w:szCs w:val="44"/>
        </w:rPr>
      </w:pPr>
      <w:r>
        <w:rPr>
          <w:rFonts w:ascii="宋体" w:hAnsi="宋体" w:hint="eastAsia"/>
          <w:b/>
          <w:sz w:val="44"/>
          <w:szCs w:val="44"/>
        </w:rPr>
        <w:t>项目编号：</w:t>
      </w:r>
      <w:r w:rsidR="00157416">
        <w:rPr>
          <w:rFonts w:ascii="宋体" w:hAnsi="宋体" w:hint="eastAsia"/>
          <w:b/>
          <w:sz w:val="44"/>
          <w:szCs w:val="44"/>
        </w:rPr>
        <w:t>NHZFCG-</w:t>
      </w:r>
      <w:r w:rsidR="00750F69">
        <w:rPr>
          <w:rFonts w:ascii="宋体" w:hAnsi="宋体" w:hint="eastAsia"/>
          <w:b/>
          <w:sz w:val="44"/>
          <w:szCs w:val="44"/>
        </w:rPr>
        <w:t>Z2020033</w:t>
      </w:r>
    </w:p>
    <w:p w:rsidR="00E874EC" w:rsidRDefault="00E874EC">
      <w:pPr>
        <w:jc w:val="center"/>
        <w:rPr>
          <w:rFonts w:ascii="宋体" w:hAnsi="宋体"/>
          <w:b/>
          <w:sz w:val="36"/>
          <w:szCs w:val="36"/>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rPr>
          <w:rFonts w:ascii="宋体" w:hAnsi="宋体"/>
          <w:b/>
          <w:sz w:val="36"/>
          <w:szCs w:val="36"/>
          <w:u w:val="single"/>
        </w:rPr>
      </w:pPr>
    </w:p>
    <w:p w:rsidR="00E874EC" w:rsidRDefault="009622B3">
      <w:pPr>
        <w:jc w:val="center"/>
        <w:rPr>
          <w:rFonts w:ascii="宋体" w:hAnsi="宋体"/>
          <w:b/>
          <w:sz w:val="84"/>
          <w:szCs w:val="84"/>
        </w:rPr>
      </w:pPr>
      <w:r>
        <w:rPr>
          <w:rFonts w:ascii="宋体" w:hAnsi="宋体" w:hint="eastAsia"/>
          <w:b/>
          <w:sz w:val="84"/>
          <w:szCs w:val="84"/>
        </w:rPr>
        <w:t>招</w:t>
      </w:r>
    </w:p>
    <w:p w:rsidR="00E874EC" w:rsidRDefault="009622B3">
      <w:pPr>
        <w:jc w:val="center"/>
        <w:rPr>
          <w:rFonts w:ascii="宋体" w:hAnsi="宋体"/>
          <w:b/>
          <w:sz w:val="84"/>
          <w:szCs w:val="84"/>
        </w:rPr>
      </w:pPr>
      <w:r>
        <w:rPr>
          <w:rFonts w:ascii="宋体" w:hAnsi="宋体" w:hint="eastAsia"/>
          <w:b/>
          <w:sz w:val="84"/>
          <w:szCs w:val="84"/>
        </w:rPr>
        <w:t>标</w:t>
      </w:r>
    </w:p>
    <w:p w:rsidR="00E874EC" w:rsidRDefault="009622B3">
      <w:pPr>
        <w:jc w:val="center"/>
        <w:rPr>
          <w:rFonts w:ascii="宋体" w:hAnsi="宋体"/>
          <w:b/>
          <w:sz w:val="84"/>
          <w:szCs w:val="84"/>
        </w:rPr>
      </w:pPr>
      <w:r>
        <w:rPr>
          <w:rFonts w:ascii="宋体" w:hAnsi="宋体" w:hint="eastAsia"/>
          <w:b/>
          <w:sz w:val="84"/>
          <w:szCs w:val="84"/>
        </w:rPr>
        <w:t>文</w:t>
      </w:r>
    </w:p>
    <w:p w:rsidR="00E874EC" w:rsidRDefault="009622B3">
      <w:pPr>
        <w:jc w:val="center"/>
        <w:rPr>
          <w:rFonts w:ascii="宋体" w:hAnsi="宋体"/>
          <w:b/>
          <w:sz w:val="84"/>
          <w:szCs w:val="84"/>
        </w:rPr>
      </w:pPr>
      <w:r>
        <w:rPr>
          <w:rFonts w:ascii="宋体" w:hAnsi="宋体" w:hint="eastAsia"/>
          <w:b/>
          <w:sz w:val="84"/>
          <w:szCs w:val="84"/>
        </w:rPr>
        <w:t>件</w:t>
      </w: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rPr>
          <w:rFonts w:ascii="宋体" w:hAnsi="宋体"/>
          <w:b/>
          <w:sz w:val="36"/>
          <w:szCs w:val="36"/>
        </w:rPr>
      </w:pPr>
    </w:p>
    <w:p w:rsidR="00E874EC" w:rsidRDefault="00E874EC">
      <w:pPr>
        <w:spacing w:line="240" w:lineRule="exact"/>
        <w:rPr>
          <w:rFonts w:ascii="宋体" w:hAnsi="宋体"/>
          <w:b/>
          <w:sz w:val="36"/>
          <w:szCs w:val="36"/>
        </w:rPr>
      </w:pPr>
    </w:p>
    <w:p w:rsidR="00E874EC" w:rsidRDefault="00C714D3">
      <w:pPr>
        <w:tabs>
          <w:tab w:val="left" w:pos="7004"/>
          <w:tab w:val="left" w:pos="7313"/>
        </w:tabs>
        <w:spacing w:line="800" w:lineRule="exact"/>
        <w:jc w:val="center"/>
        <w:rPr>
          <w:rFonts w:ascii="宋体" w:hAnsi="宋体"/>
          <w:b/>
          <w:sz w:val="44"/>
          <w:szCs w:val="44"/>
        </w:rPr>
      </w:pPr>
      <w:r>
        <w:rPr>
          <w:rFonts w:ascii="宋体" w:hAnsi="宋体" w:hint="eastAsia"/>
          <w:b/>
          <w:sz w:val="44"/>
          <w:szCs w:val="44"/>
        </w:rPr>
        <w:t>宁海县公共建设管理中心</w:t>
      </w:r>
    </w:p>
    <w:p w:rsidR="00E874EC" w:rsidRDefault="009622B3">
      <w:pPr>
        <w:tabs>
          <w:tab w:val="left" w:pos="7004"/>
          <w:tab w:val="left" w:pos="7313"/>
        </w:tabs>
        <w:spacing w:line="800" w:lineRule="exact"/>
        <w:jc w:val="center"/>
        <w:rPr>
          <w:rFonts w:ascii="宋体" w:hAnsi="宋体"/>
          <w:b/>
        </w:rPr>
      </w:pPr>
      <w:r>
        <w:rPr>
          <w:rFonts w:ascii="宋体" w:hAnsi="宋体" w:hint="eastAsia"/>
          <w:b/>
          <w:sz w:val="44"/>
          <w:szCs w:val="44"/>
        </w:rPr>
        <w:t>二〇二〇年</w:t>
      </w:r>
    </w:p>
    <w:p w:rsidR="00E874EC" w:rsidRDefault="00E874EC">
      <w:pPr>
        <w:pStyle w:val="a7"/>
        <w:spacing w:beforeLines="0" w:afterLines="0" w:line="360" w:lineRule="auto"/>
        <w:jc w:val="center"/>
        <w:rPr>
          <w:rFonts w:hAnsi="宋体"/>
        </w:rPr>
        <w:sectPr w:rsidR="00E874EC">
          <w:pgSz w:w="11906" w:h="16838"/>
          <w:pgMar w:top="1440" w:right="1800" w:bottom="1440" w:left="1800" w:header="851" w:footer="992" w:gutter="0"/>
          <w:cols w:space="425"/>
          <w:docGrid w:type="lines" w:linePitch="312"/>
        </w:sectPr>
      </w:pPr>
    </w:p>
    <w:p w:rsidR="00E874EC" w:rsidRDefault="00E874EC">
      <w:pPr>
        <w:pStyle w:val="a7"/>
        <w:spacing w:beforeLines="0" w:afterLines="0" w:line="360" w:lineRule="auto"/>
        <w:jc w:val="center"/>
        <w:rPr>
          <w:rFonts w:hAnsi="宋体"/>
        </w:rPr>
      </w:pPr>
    </w:p>
    <w:p w:rsidR="00E874EC" w:rsidRDefault="00E874EC">
      <w:pPr>
        <w:pStyle w:val="a7"/>
        <w:spacing w:beforeLines="0" w:afterLines="0" w:line="360" w:lineRule="auto"/>
        <w:jc w:val="center"/>
        <w:rPr>
          <w:rFonts w:hAnsi="宋体"/>
        </w:rPr>
      </w:pPr>
    </w:p>
    <w:p w:rsidR="00E874EC" w:rsidRDefault="009622B3">
      <w:pPr>
        <w:pStyle w:val="a7"/>
        <w:spacing w:beforeLines="0" w:afterLines="0" w:line="360" w:lineRule="auto"/>
        <w:jc w:val="center"/>
        <w:rPr>
          <w:rFonts w:hAnsi="宋体"/>
          <w:sz w:val="44"/>
          <w:szCs w:val="44"/>
        </w:rPr>
      </w:pPr>
      <w:r>
        <w:rPr>
          <w:rFonts w:hAnsi="宋体" w:hint="eastAsia"/>
          <w:sz w:val="44"/>
          <w:szCs w:val="44"/>
        </w:rPr>
        <w:t>目    录</w:t>
      </w:r>
    </w:p>
    <w:p w:rsidR="00E874EC" w:rsidRDefault="00E874EC">
      <w:pPr>
        <w:rPr>
          <w:rFonts w:ascii="宋体" w:hAnsi="宋体"/>
          <w:b/>
          <w:sz w:val="28"/>
          <w:szCs w:val="28"/>
        </w:rPr>
      </w:pPr>
    </w:p>
    <w:p w:rsidR="00E874EC" w:rsidRDefault="009622B3">
      <w:pPr>
        <w:spacing w:line="800" w:lineRule="exact"/>
        <w:ind w:left="561"/>
        <w:rPr>
          <w:rFonts w:ascii="宋体" w:hAnsi="宋体"/>
          <w:sz w:val="28"/>
          <w:szCs w:val="28"/>
        </w:rPr>
      </w:pPr>
      <w:r>
        <w:rPr>
          <w:rFonts w:ascii="宋体" w:hAnsi="宋体" w:hint="eastAsia"/>
          <w:sz w:val="28"/>
          <w:szCs w:val="28"/>
        </w:rPr>
        <w:t>第一章  招标公告</w:t>
      </w:r>
    </w:p>
    <w:p w:rsidR="00E874EC" w:rsidRDefault="009622B3">
      <w:pPr>
        <w:spacing w:line="800" w:lineRule="exact"/>
        <w:ind w:left="561"/>
        <w:rPr>
          <w:rFonts w:ascii="宋体" w:hAnsi="宋体"/>
          <w:sz w:val="28"/>
          <w:szCs w:val="28"/>
        </w:rPr>
      </w:pPr>
      <w:r>
        <w:rPr>
          <w:rFonts w:ascii="宋体" w:hAnsi="宋体" w:hint="eastAsia"/>
          <w:sz w:val="28"/>
          <w:szCs w:val="28"/>
        </w:rPr>
        <w:t>第二章  采购需求</w:t>
      </w:r>
    </w:p>
    <w:p w:rsidR="00E874EC" w:rsidRDefault="009622B3">
      <w:pPr>
        <w:spacing w:line="800" w:lineRule="exact"/>
        <w:ind w:left="561"/>
        <w:rPr>
          <w:rFonts w:ascii="宋体" w:hAnsi="宋体"/>
          <w:sz w:val="28"/>
          <w:szCs w:val="28"/>
        </w:rPr>
      </w:pPr>
      <w:r>
        <w:rPr>
          <w:rFonts w:ascii="宋体" w:hAnsi="宋体" w:hint="eastAsia"/>
          <w:sz w:val="28"/>
          <w:szCs w:val="28"/>
        </w:rPr>
        <w:t>第三章  投标人须知</w:t>
      </w:r>
    </w:p>
    <w:p w:rsidR="00E874EC" w:rsidRDefault="009622B3">
      <w:pPr>
        <w:spacing w:line="800" w:lineRule="exact"/>
        <w:ind w:left="561"/>
        <w:rPr>
          <w:rFonts w:ascii="宋体" w:hAnsi="宋体"/>
          <w:sz w:val="28"/>
          <w:szCs w:val="28"/>
        </w:rPr>
      </w:pPr>
      <w:r>
        <w:rPr>
          <w:rFonts w:ascii="宋体" w:hAnsi="宋体" w:hint="eastAsia"/>
          <w:sz w:val="28"/>
          <w:szCs w:val="28"/>
        </w:rPr>
        <w:t>第四章  评标办法及评标标准</w:t>
      </w:r>
    </w:p>
    <w:p w:rsidR="00E874EC" w:rsidRDefault="009622B3">
      <w:pPr>
        <w:spacing w:line="800" w:lineRule="exact"/>
        <w:ind w:left="561"/>
        <w:rPr>
          <w:rFonts w:ascii="宋体" w:hAnsi="宋体"/>
          <w:sz w:val="28"/>
          <w:szCs w:val="28"/>
        </w:rPr>
      </w:pPr>
      <w:r>
        <w:rPr>
          <w:rFonts w:ascii="宋体" w:hAnsi="宋体" w:hint="eastAsia"/>
          <w:sz w:val="28"/>
          <w:szCs w:val="28"/>
        </w:rPr>
        <w:t>第五章  政府采购合同主要条款</w:t>
      </w:r>
    </w:p>
    <w:p w:rsidR="00E874EC" w:rsidRDefault="009622B3">
      <w:pPr>
        <w:spacing w:line="800" w:lineRule="exact"/>
        <w:ind w:left="561"/>
        <w:rPr>
          <w:rFonts w:ascii="宋体" w:hAnsi="宋体"/>
          <w:sz w:val="28"/>
          <w:szCs w:val="28"/>
        </w:rPr>
      </w:pPr>
      <w:r>
        <w:rPr>
          <w:rFonts w:ascii="宋体" w:hAnsi="宋体" w:hint="eastAsia"/>
          <w:sz w:val="28"/>
          <w:szCs w:val="28"/>
        </w:rPr>
        <w:t>第六章  投标文件格式</w:t>
      </w:r>
    </w:p>
    <w:p w:rsidR="00E874EC" w:rsidRDefault="00E874EC">
      <w:pPr>
        <w:spacing w:line="600" w:lineRule="exact"/>
        <w:rPr>
          <w:rFonts w:ascii="宋体" w:hAnsi="宋体"/>
          <w:sz w:val="32"/>
          <w:szCs w:val="32"/>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第一章  招标公告</w:t>
      </w:r>
    </w:p>
    <w:p w:rsidR="00E874EC" w:rsidRPr="00670AAB" w:rsidRDefault="00E874EC" w:rsidP="00670AAB">
      <w:pPr>
        <w:widowControl/>
        <w:spacing w:line="400" w:lineRule="exact"/>
        <w:ind w:firstLineChars="200" w:firstLine="420"/>
        <w:rPr>
          <w:rFonts w:asciiTheme="minorEastAsia" w:eastAsiaTheme="minorEastAsia" w:hAnsiTheme="minorEastAsia" w:cs="宋体"/>
          <w:kern w:val="0"/>
          <w:szCs w:val="21"/>
        </w:rPr>
      </w:pPr>
    </w:p>
    <w:tbl>
      <w:tblPr>
        <w:tblW w:w="84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874EC" w:rsidRPr="00670AAB">
        <w:trPr>
          <w:trHeight w:val="1308"/>
        </w:trPr>
        <w:tc>
          <w:tcPr>
            <w:tcW w:w="8496" w:type="dxa"/>
          </w:tcPr>
          <w:p w:rsidR="00E874EC" w:rsidRPr="00670AAB" w:rsidRDefault="009622B3" w:rsidP="00670AAB">
            <w:pPr>
              <w:spacing w:line="400" w:lineRule="exact"/>
              <w:rPr>
                <w:rFonts w:asciiTheme="minorEastAsia" w:eastAsiaTheme="minorEastAsia" w:hAnsiTheme="minorEastAsia"/>
                <w:szCs w:val="21"/>
              </w:rPr>
            </w:pPr>
            <w:r w:rsidRPr="00670AAB">
              <w:rPr>
                <w:rFonts w:asciiTheme="minorEastAsia" w:eastAsiaTheme="minorEastAsia" w:hAnsiTheme="minorEastAsia"/>
                <w:szCs w:val="21"/>
              </w:rPr>
              <w:t>项目概况</w:t>
            </w:r>
          </w:p>
          <w:p w:rsidR="00E874EC" w:rsidRPr="00670AAB" w:rsidRDefault="008E597B" w:rsidP="00670AAB">
            <w:pPr>
              <w:spacing w:line="400" w:lineRule="exact"/>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u w:val="single"/>
              </w:rPr>
              <w:t>宁海县高级职业技术中心学校建设项目二期工程智能化项目</w:t>
            </w:r>
            <w:r w:rsidR="009622B3" w:rsidRPr="00670AAB">
              <w:rPr>
                <w:rFonts w:asciiTheme="minorEastAsia" w:eastAsiaTheme="minorEastAsia" w:hAnsiTheme="minorEastAsia"/>
                <w:szCs w:val="21"/>
              </w:rPr>
              <w:t>招标项目的潜在投标人应在</w:t>
            </w:r>
            <w:r w:rsidR="009622B3" w:rsidRPr="00670AAB">
              <w:rPr>
                <w:rFonts w:asciiTheme="minorEastAsia" w:eastAsiaTheme="minorEastAsia" w:hAnsiTheme="minorEastAsia"/>
                <w:szCs w:val="21"/>
                <w:u w:val="single"/>
              </w:rPr>
              <w:t> 政府采购云平台（www.zcygov.cn） </w:t>
            </w:r>
            <w:r w:rsidR="009622B3" w:rsidRPr="00670AAB">
              <w:rPr>
                <w:rFonts w:asciiTheme="minorEastAsia" w:eastAsiaTheme="minorEastAsia" w:hAnsiTheme="minorEastAsia"/>
                <w:szCs w:val="21"/>
              </w:rPr>
              <w:t>获取（下载）招标文件，并于</w:t>
            </w:r>
            <w:r w:rsidR="009622B3" w:rsidRPr="00670AAB">
              <w:rPr>
                <w:rFonts w:asciiTheme="minorEastAsia" w:eastAsiaTheme="minorEastAsia" w:hAnsiTheme="minorEastAsia"/>
                <w:szCs w:val="21"/>
                <w:u w:val="single"/>
              </w:rPr>
              <w:t> 2020年</w:t>
            </w:r>
            <w:r w:rsidR="00230E9E">
              <w:rPr>
                <w:rFonts w:asciiTheme="minorEastAsia" w:eastAsiaTheme="minorEastAsia" w:hAnsiTheme="minorEastAsia" w:hint="eastAsia"/>
                <w:szCs w:val="21"/>
                <w:u w:val="single"/>
              </w:rPr>
              <w:t>12月15日</w:t>
            </w:r>
            <w:r w:rsidR="009622B3" w:rsidRPr="00670AAB">
              <w:rPr>
                <w:rFonts w:asciiTheme="minorEastAsia" w:eastAsiaTheme="minorEastAsia" w:hAnsiTheme="minorEastAsia"/>
                <w:szCs w:val="21"/>
                <w:u w:val="single"/>
              </w:rPr>
              <w:t xml:space="preserve"> 09:00 </w:t>
            </w:r>
            <w:r w:rsidR="009622B3" w:rsidRPr="00670AAB">
              <w:rPr>
                <w:rFonts w:asciiTheme="minorEastAsia" w:eastAsiaTheme="minorEastAsia" w:hAnsiTheme="minorEastAsia"/>
                <w:szCs w:val="21"/>
              </w:rPr>
              <w:t>（北京时间）前递交（上传）投标文件。</w:t>
            </w:r>
          </w:p>
        </w:tc>
      </w:tr>
    </w:tbl>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一、项目基本情况</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项目编号：</w:t>
      </w:r>
      <w:r w:rsidR="00157416" w:rsidRPr="00670AAB">
        <w:rPr>
          <w:rFonts w:asciiTheme="minorEastAsia" w:eastAsiaTheme="minorEastAsia" w:hAnsiTheme="minorEastAsia" w:cs="宋体" w:hint="eastAsia"/>
          <w:szCs w:val="21"/>
        </w:rPr>
        <w:t>NHZFCG-</w:t>
      </w:r>
      <w:r w:rsidR="00750F69">
        <w:rPr>
          <w:rFonts w:asciiTheme="minorEastAsia" w:eastAsiaTheme="minorEastAsia" w:hAnsiTheme="minorEastAsia" w:cs="宋体" w:hint="eastAsia"/>
          <w:szCs w:val="21"/>
        </w:rPr>
        <w:t>Z2020033</w:t>
      </w:r>
      <w:r w:rsidRPr="00670AAB">
        <w:rPr>
          <w:rFonts w:asciiTheme="minorEastAsia" w:eastAsiaTheme="minorEastAsia" w:hAnsiTheme="minorEastAsia"/>
          <w:szCs w:val="21"/>
        </w:rPr>
        <w:t>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项目名称：</w:t>
      </w:r>
      <w:r w:rsidR="008E597B">
        <w:rPr>
          <w:rFonts w:asciiTheme="minorEastAsia" w:eastAsiaTheme="minorEastAsia" w:hAnsiTheme="minorEastAsia" w:hint="eastAsia"/>
          <w:szCs w:val="21"/>
        </w:rPr>
        <w:t>宁海县高级职业技术中心学校建设项目二期工程智能化项目</w:t>
      </w:r>
      <w:r w:rsidRPr="00670AAB">
        <w:rPr>
          <w:rFonts w:asciiTheme="minorEastAsia" w:eastAsiaTheme="minorEastAsia" w:hAnsiTheme="minorEastAsia"/>
          <w:szCs w:val="21"/>
        </w:rPr>
        <w:t>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预算金额（元）：</w:t>
      </w:r>
      <w:r w:rsidR="00EA6F31" w:rsidRPr="00EA6F31">
        <w:rPr>
          <w:rFonts w:asciiTheme="minorEastAsia" w:eastAsiaTheme="minorEastAsia" w:hAnsiTheme="minorEastAsia" w:hint="eastAsia"/>
          <w:szCs w:val="21"/>
        </w:rPr>
        <w:t>8256500</w:t>
      </w:r>
      <w:r w:rsidRPr="00670AAB">
        <w:rPr>
          <w:rFonts w:asciiTheme="minorEastAsia" w:eastAsiaTheme="minorEastAsia" w:hAnsiTheme="minorEastAsia"/>
          <w:szCs w:val="21"/>
        </w:rPr>
        <w:t> </w:t>
      </w:r>
    </w:p>
    <w:p w:rsidR="00E874EC" w:rsidRPr="00D44F53" w:rsidRDefault="009622B3" w:rsidP="00670AAB">
      <w:pPr>
        <w:spacing w:line="400" w:lineRule="exact"/>
        <w:ind w:firstLineChars="200" w:firstLine="420"/>
        <w:rPr>
          <w:rFonts w:asciiTheme="minorEastAsia" w:eastAsiaTheme="minorEastAsia" w:hAnsiTheme="minorEastAsia"/>
          <w:szCs w:val="21"/>
        </w:rPr>
      </w:pPr>
      <w:r w:rsidRPr="00D44F53">
        <w:rPr>
          <w:rFonts w:asciiTheme="minorEastAsia" w:eastAsiaTheme="minorEastAsia" w:hAnsiTheme="minorEastAsia"/>
          <w:szCs w:val="21"/>
        </w:rPr>
        <w:t>最高限价（元）：</w:t>
      </w:r>
      <w:r w:rsidR="003A4510" w:rsidRPr="00D44F53">
        <w:rPr>
          <w:rFonts w:asciiTheme="minorEastAsia" w:eastAsiaTheme="minorEastAsia" w:hAnsiTheme="minorEastAsia" w:hint="eastAsia"/>
          <w:szCs w:val="21"/>
        </w:rPr>
        <w:t>6</w:t>
      </w:r>
      <w:r w:rsidR="004F2FE9">
        <w:rPr>
          <w:rFonts w:asciiTheme="minorEastAsia" w:eastAsiaTheme="minorEastAsia" w:hAnsiTheme="minorEastAsia" w:hint="eastAsia"/>
          <w:szCs w:val="21"/>
        </w:rPr>
        <w:t>9</w:t>
      </w:r>
      <w:r w:rsidR="003A4510" w:rsidRPr="00D44F53">
        <w:rPr>
          <w:rFonts w:asciiTheme="minorEastAsia" w:eastAsiaTheme="minorEastAsia" w:hAnsiTheme="minorEastAsia" w:hint="eastAsia"/>
          <w:szCs w:val="21"/>
        </w:rPr>
        <w:t>000</w:t>
      </w:r>
      <w:r w:rsidR="00EA6F31" w:rsidRPr="00D44F53">
        <w:rPr>
          <w:rFonts w:asciiTheme="minorEastAsia" w:eastAsiaTheme="minorEastAsia" w:hAnsiTheme="minorEastAsia" w:hint="eastAsia"/>
          <w:szCs w:val="21"/>
        </w:rPr>
        <w:t>00</w:t>
      </w:r>
      <w:r w:rsidRPr="00D44F53">
        <w:rPr>
          <w:rFonts w:asciiTheme="minorEastAsia" w:eastAsiaTheme="minorEastAsia" w:hAnsiTheme="minorEastAsia"/>
          <w:szCs w:val="21"/>
        </w:rPr>
        <w:t>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采购需求：</w:t>
      </w:r>
    </w:p>
    <w:p w:rsidR="00E874EC" w:rsidRPr="00670AAB" w:rsidRDefault="009622B3" w:rsidP="000164A0">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标项名称</w:t>
      </w:r>
      <w:r w:rsidR="00356178">
        <w:rPr>
          <w:rFonts w:asciiTheme="minorEastAsia" w:eastAsiaTheme="minorEastAsia" w:hAnsiTheme="minorEastAsia" w:hint="eastAsia"/>
          <w:szCs w:val="21"/>
        </w:rPr>
        <w:t>：</w:t>
      </w:r>
      <w:r w:rsidR="008E597B">
        <w:rPr>
          <w:rFonts w:asciiTheme="minorEastAsia" w:eastAsiaTheme="minorEastAsia" w:hAnsiTheme="minorEastAsia" w:hint="eastAsia"/>
          <w:szCs w:val="21"/>
        </w:rPr>
        <w:t>宁海县高级职业技术中心学校建设项目二期工程智能化项目</w:t>
      </w:r>
    </w:p>
    <w:p w:rsidR="00E874EC" w:rsidRPr="00670AAB" w:rsidRDefault="009622B3" w:rsidP="00981668">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数量</w:t>
      </w:r>
      <w:r w:rsidR="004E6C84">
        <w:rPr>
          <w:rFonts w:asciiTheme="minorEastAsia" w:eastAsiaTheme="minorEastAsia" w:hAnsiTheme="minorEastAsia" w:hint="eastAsia"/>
          <w:szCs w:val="21"/>
        </w:rPr>
        <w:t>：</w:t>
      </w:r>
      <w:r w:rsidR="006F54BB" w:rsidRPr="00670AAB">
        <w:rPr>
          <w:rFonts w:asciiTheme="minorEastAsia" w:eastAsiaTheme="minorEastAsia" w:hAnsiTheme="minorEastAsia" w:hint="eastAsia"/>
          <w:szCs w:val="21"/>
        </w:rPr>
        <w:t>不限</w:t>
      </w:r>
    </w:p>
    <w:p w:rsidR="00981668" w:rsidRDefault="009622B3" w:rsidP="00981668">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预算金额（元）</w:t>
      </w:r>
      <w:r w:rsidR="006E0D08" w:rsidRPr="00670AAB">
        <w:rPr>
          <w:rFonts w:asciiTheme="minorEastAsia" w:eastAsiaTheme="minorEastAsia" w:hAnsiTheme="minorEastAsia" w:hint="eastAsia"/>
          <w:szCs w:val="21"/>
        </w:rPr>
        <w:t>：</w:t>
      </w:r>
      <w:r w:rsidR="00EA6F31" w:rsidRPr="00EA6F31">
        <w:rPr>
          <w:rFonts w:asciiTheme="minorEastAsia" w:eastAsiaTheme="minorEastAsia" w:hAnsiTheme="minorEastAsia" w:hint="eastAsia"/>
          <w:szCs w:val="21"/>
        </w:rPr>
        <w:t>8256500</w:t>
      </w:r>
    </w:p>
    <w:p w:rsidR="00E874EC" w:rsidRPr="00FE1F97" w:rsidRDefault="009622B3" w:rsidP="00981668">
      <w:pPr>
        <w:spacing w:line="400" w:lineRule="exact"/>
        <w:ind w:firstLineChars="200" w:firstLine="420"/>
        <w:rPr>
          <w:rFonts w:asciiTheme="minorEastAsia" w:eastAsiaTheme="minorEastAsia" w:hAnsiTheme="minorEastAsia"/>
          <w:szCs w:val="21"/>
        </w:rPr>
      </w:pPr>
      <w:r w:rsidRPr="00FE1F97">
        <w:rPr>
          <w:rFonts w:asciiTheme="minorEastAsia" w:eastAsiaTheme="minorEastAsia" w:hAnsiTheme="minorEastAsia"/>
          <w:szCs w:val="21"/>
        </w:rPr>
        <w:t>简要规格描述或项目基本概况介绍、用途：</w:t>
      </w:r>
      <w:r w:rsidR="00796009" w:rsidRPr="00FE1F97">
        <w:rPr>
          <w:rFonts w:asciiTheme="minorEastAsia" w:eastAsiaTheme="minorEastAsia" w:hAnsiTheme="minorEastAsia" w:hint="eastAsia"/>
          <w:szCs w:val="21"/>
        </w:rPr>
        <w:t>入侵报警系统、</w:t>
      </w:r>
      <w:r w:rsidR="000164A0" w:rsidRPr="00FE1F97">
        <w:rPr>
          <w:rFonts w:asciiTheme="minorEastAsia" w:eastAsiaTheme="minorEastAsia" w:hAnsiTheme="minorEastAsia" w:hint="eastAsia"/>
          <w:szCs w:val="21"/>
        </w:rPr>
        <w:t>视频安防监控系统、综合布线系统</w:t>
      </w:r>
      <w:r w:rsidR="00FD6AA7" w:rsidRPr="00FE1F97">
        <w:rPr>
          <w:rFonts w:asciiTheme="minorEastAsia" w:eastAsiaTheme="minorEastAsia" w:hAnsiTheme="minorEastAsia" w:hint="eastAsia"/>
          <w:szCs w:val="21"/>
        </w:rPr>
        <w:t>等</w:t>
      </w:r>
      <w:r w:rsidRPr="00FE1F97">
        <w:rPr>
          <w:rFonts w:asciiTheme="minorEastAsia" w:eastAsiaTheme="minorEastAsia" w:hAnsiTheme="minorEastAsia" w:hint="eastAsia"/>
          <w:szCs w:val="21"/>
        </w:rPr>
        <w:t>。</w:t>
      </w:r>
      <w:r w:rsidR="005E65DE" w:rsidRPr="00FE1F97">
        <w:rPr>
          <w:rFonts w:asciiTheme="minorEastAsia" w:eastAsiaTheme="minorEastAsia" w:hAnsiTheme="minorEastAsia" w:hint="eastAsia"/>
          <w:szCs w:val="21"/>
        </w:rPr>
        <w:t>（具体详见采购需求）</w:t>
      </w:r>
    </w:p>
    <w:p w:rsidR="00E874EC" w:rsidRPr="00FE1F97" w:rsidRDefault="009622B3" w:rsidP="000164A0">
      <w:pPr>
        <w:spacing w:line="400" w:lineRule="exact"/>
        <w:ind w:firstLineChars="200" w:firstLine="420"/>
        <w:rPr>
          <w:rFonts w:asciiTheme="minorEastAsia" w:eastAsiaTheme="minorEastAsia" w:hAnsiTheme="minorEastAsia"/>
          <w:szCs w:val="21"/>
        </w:rPr>
      </w:pPr>
      <w:r w:rsidRPr="00FE1F97">
        <w:rPr>
          <w:rFonts w:asciiTheme="minorEastAsia" w:eastAsiaTheme="minorEastAsia" w:hAnsiTheme="minorEastAsia"/>
          <w:szCs w:val="21"/>
        </w:rPr>
        <w:t>备注：/</w:t>
      </w:r>
    </w:p>
    <w:p w:rsidR="00E874EC" w:rsidRPr="00FE1F97" w:rsidRDefault="009622B3" w:rsidP="00AF0815">
      <w:pPr>
        <w:spacing w:line="400" w:lineRule="exact"/>
        <w:ind w:firstLineChars="200" w:firstLine="420"/>
        <w:rPr>
          <w:rFonts w:asciiTheme="minorEastAsia" w:eastAsiaTheme="minorEastAsia" w:hAnsiTheme="minorEastAsia"/>
          <w:szCs w:val="21"/>
        </w:rPr>
      </w:pPr>
      <w:r w:rsidRPr="00FE1F97">
        <w:rPr>
          <w:rFonts w:asciiTheme="minorEastAsia" w:eastAsiaTheme="minorEastAsia" w:hAnsiTheme="minorEastAsia"/>
          <w:szCs w:val="21"/>
        </w:rPr>
        <w:t>合同履</w:t>
      </w:r>
      <w:r w:rsidRPr="00FE1F97">
        <w:rPr>
          <w:rFonts w:asciiTheme="minorEastAsia" w:eastAsiaTheme="minorEastAsia" w:hAnsiTheme="minorEastAsia" w:hint="eastAsia"/>
          <w:szCs w:val="21"/>
        </w:rPr>
        <w:t>约</w:t>
      </w:r>
      <w:r w:rsidRPr="00FE1F97">
        <w:rPr>
          <w:rFonts w:asciiTheme="minorEastAsia" w:eastAsiaTheme="minorEastAsia" w:hAnsiTheme="minorEastAsia"/>
          <w:szCs w:val="21"/>
        </w:rPr>
        <w:t>期限：</w:t>
      </w:r>
      <w:r w:rsidR="00D40E30" w:rsidRPr="00FE1F97">
        <w:rPr>
          <w:rFonts w:ascii="宋体" w:hAnsi="宋体" w:hint="eastAsia"/>
          <w:szCs w:val="21"/>
        </w:rPr>
        <w:t>自项目签订合同一个月内完成计算机网络机房系统建设；其他工程与装修配合同步进场，装修完工一个月内完成安装调试并交付使用（含卸货、搬运费）</w:t>
      </w:r>
      <w:r w:rsidR="00FD6AA7" w:rsidRPr="00FE1F97">
        <w:rPr>
          <w:rFonts w:asciiTheme="minorEastAsia" w:eastAsiaTheme="minorEastAsia" w:hAnsiTheme="minorEastAsia" w:hint="eastAsia"/>
          <w:szCs w:val="21"/>
        </w:rPr>
        <w:t>。</w:t>
      </w:r>
      <w:r w:rsidRPr="00FE1F97">
        <w:rPr>
          <w:rFonts w:asciiTheme="minorEastAsia" w:eastAsiaTheme="minorEastAsia" w:hAnsiTheme="minorEastAsia"/>
          <w:szCs w:val="21"/>
        </w:rPr>
        <w:t> </w:t>
      </w:r>
    </w:p>
    <w:p w:rsidR="00E874EC" w:rsidRPr="00670AAB" w:rsidRDefault="009622B3" w:rsidP="000164A0">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本项目（否）接受联合体投标。</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二、申请人的资格要求：</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1.</w:t>
      </w:r>
      <w:r w:rsidR="002430D8" w:rsidRPr="00670AAB">
        <w:rPr>
          <w:rFonts w:asciiTheme="minorEastAsia" w:eastAsiaTheme="minorEastAsia" w:hAnsiTheme="minorEastAsia" w:hint="eastAsia"/>
          <w:szCs w:val="21"/>
        </w:rPr>
        <w:t>满足《中华人民共和国政府采购法》第二十二条规定；未被“信用中国”（</w:t>
      </w:r>
      <w:hyperlink w:tgtFrame="_blank" w:history="1">
        <w:r w:rsidR="002430D8" w:rsidRPr="00670AAB">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sidR="002430D8" w:rsidRPr="00670AAB">
        <w:rPr>
          <w:rFonts w:asciiTheme="minorEastAsia" w:eastAsiaTheme="minorEastAsia" w:hAnsiTheme="minorEastAsia" w:hint="eastAsia"/>
          <w:color w:val="111F2C"/>
          <w:szCs w:val="21"/>
          <w:shd w:val="clear" w:color="auto" w:fill="FFFFFF"/>
        </w:rPr>
        <w:t>。</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2.落实政府采购政策需满足的资格要求：无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3.本项目的特定资格要求：</w:t>
      </w:r>
      <w:r w:rsidR="00247CA5" w:rsidRPr="00670AAB">
        <w:rPr>
          <w:rFonts w:asciiTheme="minorEastAsia" w:eastAsiaTheme="minorEastAsia" w:hAnsiTheme="minorEastAsia" w:hint="eastAsia"/>
          <w:szCs w:val="21"/>
        </w:rPr>
        <w:t>无</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三、获取招标文件</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时间：</w:t>
      </w:r>
      <w:r w:rsidRPr="00670AAB">
        <w:rPr>
          <w:rFonts w:asciiTheme="minorEastAsia" w:eastAsiaTheme="minorEastAsia" w:hAnsiTheme="minorEastAsia"/>
          <w:szCs w:val="21"/>
          <w:u w:val="single"/>
        </w:rPr>
        <w:t>2020年</w:t>
      </w:r>
      <w:r w:rsidR="00230E9E">
        <w:rPr>
          <w:rFonts w:asciiTheme="minorEastAsia" w:eastAsiaTheme="minorEastAsia" w:hAnsiTheme="minorEastAsia" w:hint="eastAsia"/>
          <w:szCs w:val="21"/>
          <w:u w:val="single"/>
        </w:rPr>
        <w:t>11月23日</w:t>
      </w:r>
      <w:r w:rsidRPr="00670AAB">
        <w:rPr>
          <w:rFonts w:asciiTheme="minorEastAsia" w:eastAsiaTheme="minorEastAsia" w:hAnsiTheme="minorEastAsia"/>
          <w:szCs w:val="21"/>
        </w:rPr>
        <w:t>至</w:t>
      </w:r>
      <w:r w:rsidRPr="00670AAB">
        <w:rPr>
          <w:rFonts w:asciiTheme="minorEastAsia" w:eastAsiaTheme="minorEastAsia" w:hAnsiTheme="minorEastAsia"/>
          <w:szCs w:val="21"/>
          <w:u w:val="single"/>
        </w:rPr>
        <w:t>2020年</w:t>
      </w:r>
      <w:r w:rsidR="008D1A51">
        <w:rPr>
          <w:rFonts w:asciiTheme="minorEastAsia" w:eastAsiaTheme="minorEastAsia" w:hAnsiTheme="minorEastAsia" w:hint="eastAsia"/>
          <w:szCs w:val="21"/>
          <w:u w:val="single"/>
        </w:rPr>
        <w:t>1</w:t>
      </w:r>
      <w:r w:rsidR="00CB5D32">
        <w:rPr>
          <w:rFonts w:asciiTheme="minorEastAsia" w:eastAsiaTheme="minorEastAsia" w:hAnsiTheme="minorEastAsia" w:hint="eastAsia"/>
          <w:szCs w:val="21"/>
          <w:u w:val="single"/>
        </w:rPr>
        <w:t>2</w:t>
      </w:r>
      <w:r w:rsidR="008D1A51">
        <w:rPr>
          <w:rFonts w:asciiTheme="minorEastAsia" w:eastAsiaTheme="minorEastAsia" w:hAnsiTheme="minorEastAsia" w:hint="eastAsia"/>
          <w:szCs w:val="21"/>
          <w:u w:val="single"/>
        </w:rPr>
        <w:t>月</w:t>
      </w:r>
      <w:r w:rsidR="00230E9E">
        <w:rPr>
          <w:rFonts w:asciiTheme="minorEastAsia" w:eastAsiaTheme="minorEastAsia" w:hAnsiTheme="minorEastAsia" w:hint="eastAsia"/>
          <w:szCs w:val="21"/>
          <w:u w:val="single"/>
        </w:rPr>
        <w:t>14</w:t>
      </w:r>
      <w:r w:rsidR="008D1A51">
        <w:rPr>
          <w:rFonts w:asciiTheme="minorEastAsia" w:eastAsiaTheme="minorEastAsia" w:hAnsiTheme="minorEastAsia" w:hint="eastAsia"/>
          <w:szCs w:val="21"/>
          <w:u w:val="single"/>
        </w:rPr>
        <w:t>日</w:t>
      </w:r>
      <w:r w:rsidRPr="00670AAB">
        <w:rPr>
          <w:rFonts w:asciiTheme="minorEastAsia" w:eastAsiaTheme="minorEastAsia" w:hAnsiTheme="minorEastAsia"/>
          <w:szCs w:val="21"/>
        </w:rPr>
        <w:t>，每天上午</w:t>
      </w:r>
      <w:r w:rsidRPr="00670AAB">
        <w:rPr>
          <w:rFonts w:asciiTheme="minorEastAsia" w:eastAsiaTheme="minorEastAsia" w:hAnsiTheme="minorEastAsia"/>
          <w:szCs w:val="21"/>
          <w:u w:val="single"/>
        </w:rPr>
        <w:t>00:00至12:00</w:t>
      </w:r>
      <w:r w:rsidRPr="00670AAB">
        <w:rPr>
          <w:rFonts w:asciiTheme="minorEastAsia" w:eastAsiaTheme="minorEastAsia" w:hAnsiTheme="minorEastAsia"/>
          <w:szCs w:val="21"/>
        </w:rPr>
        <w:t>，下午</w:t>
      </w:r>
      <w:r w:rsidRPr="00670AAB">
        <w:rPr>
          <w:rFonts w:asciiTheme="minorEastAsia" w:eastAsiaTheme="minorEastAsia" w:hAnsiTheme="minorEastAsia" w:hint="eastAsia"/>
          <w:szCs w:val="21"/>
          <w:u w:val="single"/>
        </w:rPr>
        <w:t>1</w:t>
      </w:r>
      <w:r w:rsidRPr="00670AAB">
        <w:rPr>
          <w:rFonts w:asciiTheme="minorEastAsia" w:eastAsiaTheme="minorEastAsia" w:hAnsiTheme="minorEastAsia"/>
          <w:szCs w:val="21"/>
          <w:u w:val="single"/>
        </w:rPr>
        <w:t>2:00至23:59 </w:t>
      </w:r>
      <w:r w:rsidRPr="00670AAB">
        <w:rPr>
          <w:rFonts w:asciiTheme="minorEastAsia" w:eastAsiaTheme="minorEastAsia" w:hAnsiTheme="minorEastAsia"/>
          <w:szCs w:val="21"/>
        </w:rPr>
        <w:t>（北京时间，线上获取法定节假日均可，线下获取文件法定节假日除外）</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地点（网址）：政府采购云平台（www.zcygov.cn）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方式：通过政府采购云平台下载。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售价（元）：0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四、提交投标文件截止时间、开标时间和地点</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lastRenderedPageBreak/>
        <w:t xml:space="preserve">提交投标文件截止时间： </w:t>
      </w:r>
      <w:r w:rsidRPr="00670AAB">
        <w:rPr>
          <w:rFonts w:asciiTheme="minorEastAsia" w:eastAsiaTheme="minorEastAsia" w:hAnsiTheme="minorEastAsia"/>
          <w:szCs w:val="21"/>
          <w:u w:val="single"/>
        </w:rPr>
        <w:t>2020年</w:t>
      </w:r>
      <w:r w:rsidR="00230E9E">
        <w:rPr>
          <w:rFonts w:asciiTheme="minorEastAsia" w:eastAsiaTheme="minorEastAsia" w:hAnsiTheme="minorEastAsia" w:hint="eastAsia"/>
          <w:szCs w:val="21"/>
          <w:u w:val="single"/>
        </w:rPr>
        <w:t>12月15日</w:t>
      </w:r>
      <w:r w:rsidRPr="00670AAB">
        <w:rPr>
          <w:rFonts w:asciiTheme="minorEastAsia" w:eastAsiaTheme="minorEastAsia" w:hAnsiTheme="minorEastAsia"/>
          <w:szCs w:val="21"/>
          <w:u w:val="single"/>
        </w:rPr>
        <w:t xml:space="preserve"> 09:00</w:t>
      </w:r>
      <w:r w:rsidRPr="00670AAB">
        <w:rPr>
          <w:rFonts w:asciiTheme="minorEastAsia" w:eastAsiaTheme="minorEastAsia" w:hAnsiTheme="minorEastAsia"/>
          <w:szCs w:val="21"/>
        </w:rPr>
        <w:t>（北京时间）</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投标地点（网址）：</w:t>
      </w:r>
      <w:r w:rsidRPr="00670AAB">
        <w:rPr>
          <w:rFonts w:asciiTheme="minorEastAsia" w:eastAsiaTheme="minorEastAsia" w:hAnsiTheme="minorEastAsia"/>
          <w:szCs w:val="21"/>
          <w:u w:val="single"/>
        </w:rPr>
        <w:t>宁海县桃源街道金水东路5号五楼开标室5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开标时间：</w:t>
      </w:r>
      <w:r w:rsidRPr="00670AAB">
        <w:rPr>
          <w:rFonts w:asciiTheme="minorEastAsia" w:eastAsiaTheme="minorEastAsia" w:hAnsiTheme="minorEastAsia"/>
          <w:szCs w:val="21"/>
          <w:u w:val="single"/>
        </w:rPr>
        <w:t xml:space="preserve"> 2020年</w:t>
      </w:r>
      <w:r w:rsidR="00230E9E">
        <w:rPr>
          <w:rFonts w:asciiTheme="minorEastAsia" w:eastAsiaTheme="minorEastAsia" w:hAnsiTheme="minorEastAsia" w:hint="eastAsia"/>
          <w:szCs w:val="21"/>
          <w:u w:val="single"/>
        </w:rPr>
        <w:t>12月15日</w:t>
      </w:r>
      <w:r w:rsidRPr="00670AAB">
        <w:rPr>
          <w:rFonts w:asciiTheme="minorEastAsia" w:eastAsiaTheme="minorEastAsia" w:hAnsiTheme="minorEastAsia"/>
          <w:szCs w:val="21"/>
          <w:u w:val="single"/>
        </w:rPr>
        <w:t xml:space="preserve"> 09:00</w:t>
      </w:r>
      <w:r w:rsidRPr="00670AAB">
        <w:rPr>
          <w:rFonts w:asciiTheme="minorEastAsia" w:eastAsiaTheme="minorEastAsia" w:hAnsiTheme="minorEastAsia"/>
          <w:szCs w:val="21"/>
        </w:rPr>
        <w:t>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开标地点（网址）：</w:t>
      </w:r>
      <w:r w:rsidRPr="00670AAB">
        <w:rPr>
          <w:rFonts w:asciiTheme="minorEastAsia" w:eastAsiaTheme="minorEastAsia" w:hAnsiTheme="minorEastAsia"/>
          <w:szCs w:val="21"/>
          <w:u w:val="single"/>
        </w:rPr>
        <w:t>宁海县桃源街道金水东路5号五楼开标室5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五、公告期限</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自本公告发布之日起5个工作日。</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六、其他补充事宜</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2、其他事项：</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w:t>
      </w:r>
      <w:r w:rsidRPr="00670AAB">
        <w:rPr>
          <w:rFonts w:asciiTheme="minorEastAsia" w:eastAsiaTheme="minorEastAsia" w:hAnsiTheme="minorEastAsia" w:hint="eastAsia"/>
          <w:szCs w:val="21"/>
        </w:rPr>
        <w:t>1</w:t>
      </w:r>
      <w:r w:rsidRPr="00670AAB">
        <w:rPr>
          <w:rFonts w:asciiTheme="minorEastAsia" w:eastAsiaTheme="minorEastAsia" w:hAnsiTheme="minorEastAsia"/>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w:t>
      </w:r>
      <w:r w:rsidRPr="00670AAB">
        <w:rPr>
          <w:rFonts w:asciiTheme="minorEastAsia" w:eastAsiaTheme="minorEastAsia" w:hAnsiTheme="minorEastAsia" w:hint="eastAsia"/>
          <w:szCs w:val="21"/>
        </w:rPr>
        <w:t>2</w:t>
      </w:r>
      <w:r w:rsidRPr="00670AAB">
        <w:rPr>
          <w:rFonts w:asciiTheme="minorEastAsia" w:eastAsiaTheme="minorEastAsia" w:hAnsiTheme="minorEastAsia"/>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w:t>
      </w:r>
      <w:r w:rsidRPr="00670AAB">
        <w:rPr>
          <w:rFonts w:asciiTheme="minorEastAsia" w:eastAsiaTheme="minorEastAsia" w:hAnsiTheme="minorEastAsia" w:hint="eastAsia"/>
          <w:szCs w:val="21"/>
        </w:rPr>
        <w:t>3</w:t>
      </w:r>
      <w:r w:rsidRPr="00670AAB">
        <w:rPr>
          <w:rFonts w:asciiTheme="minorEastAsia" w:eastAsiaTheme="minorEastAsia" w:hAnsiTheme="minorEastAsia"/>
          <w:szCs w:val="21"/>
        </w:rPr>
        <w:t>）供应商如提供备份投标文件的，应于2020年</w:t>
      </w:r>
      <w:r w:rsidR="00230E9E">
        <w:rPr>
          <w:rFonts w:asciiTheme="minorEastAsia" w:eastAsiaTheme="minorEastAsia" w:hAnsiTheme="minorEastAsia" w:hint="eastAsia"/>
          <w:szCs w:val="21"/>
        </w:rPr>
        <w:t>12月15日</w:t>
      </w:r>
      <w:r w:rsidRPr="00670AAB">
        <w:rPr>
          <w:rFonts w:asciiTheme="minorEastAsia" w:eastAsiaTheme="minorEastAsia" w:hAnsiTheme="minorEastAsia"/>
          <w:szCs w:val="21"/>
        </w:rPr>
        <w:t>9点0分（北京时间）前，将电子备份投标文件和纸质备份投标文件分别密封，邮寄或直接送达至宁海县公共资源交易中心，逾期送达或未密封将予以拒收。供应商仅提供备份投标文件（包括电子备份投标文件或纸质备份投标文件）投标的，投标无效。邮寄公司推荐采用EMS或顺丰，快递费用由投标供应商承担，如投标供应商选择快递费到付，政府采购中心将拒签并退回。如想查询快递签收情况，请告知快递单号（地址：宁海县桃源街道金水东路5号五楼501室，收件人：</w:t>
      </w:r>
      <w:r w:rsidR="002902A3" w:rsidRPr="00670AAB">
        <w:rPr>
          <w:rFonts w:asciiTheme="minorEastAsia" w:eastAsiaTheme="minorEastAsia" w:hAnsiTheme="minorEastAsia" w:hint="eastAsia"/>
          <w:szCs w:val="21"/>
        </w:rPr>
        <w:t>高</w:t>
      </w:r>
      <w:r w:rsidR="002902A3" w:rsidRPr="00670AAB">
        <w:rPr>
          <w:rFonts w:asciiTheme="minorEastAsia" w:eastAsiaTheme="minorEastAsia" w:hAnsiTheme="minorEastAsia"/>
          <w:szCs w:val="21"/>
        </w:rPr>
        <w:t>凤</w:t>
      </w:r>
      <w:r w:rsidRPr="00670AAB">
        <w:rPr>
          <w:rFonts w:asciiTheme="minorEastAsia" w:eastAsiaTheme="minorEastAsia" w:hAnsiTheme="minorEastAsia"/>
          <w:szCs w:val="21"/>
        </w:rPr>
        <w:t>，联系电话：0574-65131832，快递以工作人员签收时间为准）。</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w:t>
      </w:r>
      <w:r w:rsidRPr="00670AAB">
        <w:rPr>
          <w:rFonts w:asciiTheme="minorEastAsia" w:eastAsiaTheme="minorEastAsia" w:hAnsiTheme="minorEastAsia" w:hint="eastAsia"/>
          <w:szCs w:val="21"/>
        </w:rPr>
        <w:t>4</w:t>
      </w:r>
      <w:r w:rsidRPr="00670AAB">
        <w:rPr>
          <w:rFonts w:asciiTheme="minorEastAsia" w:eastAsiaTheme="minorEastAsia" w:hAnsiTheme="minorEastAsia"/>
          <w:szCs w:val="21"/>
        </w:rPr>
        <w:t>）采购代理机构在招标文件规定的时间通过政府采购云平台组织开标、开启投标文件，所有供应商均应准时在线参加。开标时间后30分钟内（2020年</w:t>
      </w:r>
      <w:r w:rsidR="00230E9E">
        <w:rPr>
          <w:rFonts w:asciiTheme="minorEastAsia" w:eastAsiaTheme="minorEastAsia" w:hAnsiTheme="minorEastAsia" w:hint="eastAsia"/>
          <w:szCs w:val="21"/>
        </w:rPr>
        <w:t>12月15日</w:t>
      </w:r>
      <w:r w:rsidRPr="00670AAB">
        <w:rPr>
          <w:rFonts w:asciiTheme="minorEastAsia" w:eastAsiaTheme="minorEastAsia" w:hAnsiTheme="minorEastAsia"/>
          <w:szCs w:val="21"/>
        </w:rPr>
        <w:t>9点30分前）供应商可以登录政府采购云平台，用“项目采购-开标评标”功能解密投标文件。若供应商在规定时间内（2020年</w:t>
      </w:r>
      <w:r w:rsidR="00230E9E">
        <w:rPr>
          <w:rFonts w:asciiTheme="minorEastAsia" w:eastAsiaTheme="minorEastAsia" w:hAnsiTheme="minorEastAsia" w:hint="eastAsia"/>
          <w:szCs w:val="21"/>
        </w:rPr>
        <w:t>12月15日</w:t>
      </w:r>
      <w:r w:rsidRPr="00670AAB">
        <w:rPr>
          <w:rFonts w:asciiTheme="minorEastAsia" w:eastAsiaTheme="minorEastAsia" w:hAnsiTheme="minorEastAsia"/>
          <w:szCs w:val="21"/>
        </w:rPr>
        <w:t>9点30分前）无法解密或解密失败，可使用电子备份投标文件进行或使用纸质备份投标文件进行线下评标。</w:t>
      </w:r>
    </w:p>
    <w:p w:rsidR="00E874EC" w:rsidRPr="00670AAB" w:rsidRDefault="009622B3" w:rsidP="00670AAB">
      <w:pPr>
        <w:spacing w:line="400" w:lineRule="exact"/>
        <w:ind w:firstLineChars="200" w:firstLine="420"/>
        <w:jc w:val="left"/>
        <w:rPr>
          <w:rFonts w:asciiTheme="minorEastAsia" w:eastAsiaTheme="minorEastAsia" w:hAnsiTheme="minorEastAsia"/>
          <w:szCs w:val="21"/>
        </w:rPr>
      </w:pPr>
      <w:r w:rsidRPr="00670AAB">
        <w:rPr>
          <w:rFonts w:asciiTheme="minorEastAsia" w:eastAsiaTheme="minorEastAsia" w:hAnsiTheme="minorEastAsia"/>
          <w:szCs w:val="21"/>
        </w:rPr>
        <w:t>（</w:t>
      </w:r>
      <w:r w:rsidRPr="00670AAB">
        <w:rPr>
          <w:rFonts w:asciiTheme="minorEastAsia" w:eastAsiaTheme="minorEastAsia" w:hAnsiTheme="minorEastAsia" w:hint="eastAsia"/>
          <w:szCs w:val="21"/>
        </w:rPr>
        <w:t>5</w:t>
      </w:r>
      <w:r w:rsidRPr="00670AAB">
        <w:rPr>
          <w:rFonts w:asciiTheme="minorEastAsia" w:eastAsiaTheme="minorEastAsia" w:hAnsiTheme="minorEastAsia"/>
          <w:szCs w:val="21"/>
        </w:rPr>
        <w:t>）各供应商应在开标前确保成为浙江省政府采购网正式注册入库供应商，并完成CA数字证书办理（供应商CA申领操作指南：</w:t>
      </w:r>
      <w:r w:rsidRPr="00670AAB">
        <w:rPr>
          <w:rFonts w:asciiTheme="minorEastAsia" w:eastAsiaTheme="minorEastAsia" w:hAnsiTheme="minorEastAsia"/>
          <w:szCs w:val="21"/>
        </w:rPr>
        <w:lastRenderedPageBreak/>
        <w:t>https://help.zcygov.cn/web/site2/2018/11-29/2452.html，完成CA数字证书办理预计两周左右，请供应商自行把握时间）。因未注册入库、未办理CA数字证书等原因造成无法投标或投标失败等后果由供应商自行承担。</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w:t>
      </w:r>
      <w:r w:rsidRPr="00670AAB">
        <w:rPr>
          <w:rFonts w:asciiTheme="minorEastAsia" w:eastAsiaTheme="minorEastAsia" w:hAnsiTheme="minorEastAsia" w:hint="eastAsia"/>
          <w:szCs w:val="21"/>
        </w:rPr>
        <w:t>6</w:t>
      </w:r>
      <w:r w:rsidRPr="00670AAB">
        <w:rPr>
          <w:rFonts w:asciiTheme="minorEastAsia" w:eastAsiaTheme="minorEastAsia" w:hAnsiTheme="minorEastAsia"/>
          <w:szCs w:val="21"/>
        </w:rPr>
        <w:t xml:space="preserve">）如本项目改为线下评标，供应商须在纸质备份投标文件中提供作出澄清、说明或补正的指定电子邮箱。评审过程中有关澄清、说明或者补正，采购代理机构将通过电子邮箱（nhztbgf@163.com）进行收发。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七、对本次</w:t>
      </w:r>
      <w:r w:rsidRPr="00670AAB">
        <w:rPr>
          <w:rFonts w:asciiTheme="minorEastAsia" w:eastAsiaTheme="minorEastAsia" w:hAnsiTheme="minorEastAsia" w:hint="eastAsia"/>
          <w:szCs w:val="21"/>
        </w:rPr>
        <w:t>采购</w:t>
      </w:r>
      <w:r w:rsidRPr="00670AAB">
        <w:rPr>
          <w:rFonts w:asciiTheme="minorEastAsia" w:eastAsiaTheme="minorEastAsia" w:hAnsiTheme="minorEastAsia"/>
          <w:szCs w:val="21"/>
        </w:rPr>
        <w:t xml:space="preserve">提出询问、质疑、投诉，请按以下方式联系。　　　　　　　　　　　　</w:t>
      </w:r>
    </w:p>
    <w:p w:rsidR="002342DD" w:rsidRPr="003323DE" w:rsidRDefault="002342DD" w:rsidP="002342DD">
      <w:pPr>
        <w:spacing w:line="400" w:lineRule="exact"/>
        <w:ind w:firstLineChars="200" w:firstLine="420"/>
        <w:rPr>
          <w:rFonts w:asciiTheme="minorEastAsia" w:eastAsiaTheme="minorEastAsia" w:hAnsiTheme="minorEastAsia"/>
          <w:szCs w:val="21"/>
        </w:rPr>
      </w:pPr>
      <w:r w:rsidRPr="003323DE">
        <w:rPr>
          <w:rFonts w:asciiTheme="minorEastAsia" w:eastAsiaTheme="minorEastAsia" w:hAnsiTheme="minorEastAsia"/>
          <w:szCs w:val="21"/>
        </w:rPr>
        <w:t>1.采购人信息</w:t>
      </w:r>
    </w:p>
    <w:p w:rsidR="002342DD" w:rsidRPr="009D02EB" w:rsidRDefault="002342DD" w:rsidP="002342DD">
      <w:pPr>
        <w:spacing w:line="400" w:lineRule="exact"/>
        <w:ind w:firstLineChars="200" w:firstLine="420"/>
        <w:rPr>
          <w:rFonts w:asciiTheme="minorEastAsia" w:eastAsiaTheme="minorEastAsia" w:hAnsiTheme="minorEastAsia"/>
          <w:szCs w:val="21"/>
        </w:rPr>
      </w:pPr>
      <w:r w:rsidRPr="009D02EB">
        <w:rPr>
          <w:rFonts w:asciiTheme="minorEastAsia" w:eastAsiaTheme="minorEastAsia" w:hAnsiTheme="minorEastAsia"/>
          <w:szCs w:val="21"/>
        </w:rPr>
        <w:t>名称：</w:t>
      </w:r>
      <w:r w:rsidR="00C714D3" w:rsidRPr="009D02EB">
        <w:rPr>
          <w:rFonts w:asciiTheme="minorEastAsia" w:eastAsiaTheme="minorEastAsia" w:hAnsiTheme="minorEastAsia" w:hint="eastAsia"/>
          <w:szCs w:val="21"/>
          <w:u w:val="single"/>
        </w:rPr>
        <w:t>宁海县公共建设管理中心</w:t>
      </w:r>
      <w:r w:rsidRPr="009D02EB">
        <w:rPr>
          <w:rFonts w:asciiTheme="minorEastAsia" w:eastAsiaTheme="minorEastAsia" w:hAnsiTheme="minorEastAsia"/>
          <w:szCs w:val="21"/>
          <w:u w:val="single"/>
        </w:rPr>
        <w:t> </w:t>
      </w:r>
      <w:r w:rsidRPr="009D02EB">
        <w:rPr>
          <w:rFonts w:asciiTheme="minorEastAsia" w:eastAsiaTheme="minorEastAsia" w:hAnsiTheme="minorEastAsia"/>
          <w:szCs w:val="21"/>
        </w:rPr>
        <w:t xml:space="preserve">　　　　　　　　　　　</w:t>
      </w:r>
    </w:p>
    <w:p w:rsidR="002342DD" w:rsidRPr="009D02EB" w:rsidRDefault="002342DD" w:rsidP="002342DD">
      <w:pPr>
        <w:spacing w:line="400" w:lineRule="exact"/>
        <w:ind w:firstLineChars="200" w:firstLine="420"/>
        <w:rPr>
          <w:rFonts w:asciiTheme="minorEastAsia" w:eastAsiaTheme="minorEastAsia" w:hAnsiTheme="minorEastAsia"/>
          <w:szCs w:val="21"/>
        </w:rPr>
      </w:pPr>
      <w:r w:rsidRPr="009D02EB">
        <w:rPr>
          <w:rFonts w:asciiTheme="minorEastAsia" w:eastAsiaTheme="minorEastAsia" w:hAnsiTheme="minorEastAsia"/>
          <w:szCs w:val="21"/>
        </w:rPr>
        <w:t>地址：</w:t>
      </w:r>
      <w:r w:rsidR="002B32B6" w:rsidRPr="009D02EB">
        <w:rPr>
          <w:rFonts w:asciiTheme="minorEastAsia" w:eastAsiaTheme="minorEastAsia" w:hAnsiTheme="minorEastAsia" w:hint="eastAsia"/>
          <w:szCs w:val="21"/>
          <w:u w:val="single"/>
        </w:rPr>
        <w:t>浙江省宁波市宁海县桃源街道南畈路5号桃源大厦B座17楼</w:t>
      </w:r>
      <w:r w:rsidRPr="009D02EB">
        <w:rPr>
          <w:rFonts w:asciiTheme="minorEastAsia" w:eastAsiaTheme="minorEastAsia" w:hAnsiTheme="minorEastAsia"/>
          <w:szCs w:val="21"/>
          <w:u w:val="single"/>
        </w:rPr>
        <w:t> </w:t>
      </w:r>
    </w:p>
    <w:p w:rsidR="002342DD" w:rsidRPr="009D02EB" w:rsidRDefault="002342DD" w:rsidP="002342DD">
      <w:pPr>
        <w:spacing w:line="400" w:lineRule="exact"/>
        <w:ind w:firstLineChars="200" w:firstLine="420"/>
        <w:rPr>
          <w:rFonts w:asciiTheme="minorEastAsia" w:eastAsiaTheme="minorEastAsia" w:hAnsiTheme="minorEastAsia"/>
          <w:szCs w:val="21"/>
        </w:rPr>
      </w:pPr>
      <w:r w:rsidRPr="009D02EB">
        <w:rPr>
          <w:rFonts w:asciiTheme="minorEastAsia" w:eastAsiaTheme="minorEastAsia" w:hAnsiTheme="minorEastAsia"/>
          <w:szCs w:val="21"/>
        </w:rPr>
        <w:t>传真：</w:t>
      </w:r>
      <w:r w:rsidRPr="009D02EB">
        <w:rPr>
          <w:rFonts w:asciiTheme="minorEastAsia" w:eastAsiaTheme="minorEastAsia" w:hAnsiTheme="minorEastAsia" w:hint="eastAsia"/>
          <w:szCs w:val="21"/>
          <w:u w:val="single"/>
        </w:rPr>
        <w:t xml:space="preserve">  </w:t>
      </w:r>
      <w:r w:rsidRPr="009D02EB">
        <w:rPr>
          <w:rFonts w:asciiTheme="minorEastAsia" w:eastAsiaTheme="minorEastAsia" w:hAnsiTheme="minorEastAsia"/>
          <w:szCs w:val="21"/>
          <w:u w:val="single"/>
        </w:rPr>
        <w:t>0574-</w:t>
      </w:r>
      <w:r w:rsidR="002B32B6" w:rsidRPr="00C70B1E">
        <w:rPr>
          <w:rFonts w:asciiTheme="minorEastAsia" w:eastAsiaTheme="minorEastAsia" w:hAnsiTheme="minorEastAsia" w:hint="eastAsia"/>
          <w:szCs w:val="21"/>
          <w:u w:val="single"/>
        </w:rPr>
        <w:t>892893</w:t>
      </w:r>
      <w:r w:rsidR="00C70B1E" w:rsidRPr="00C70B1E">
        <w:rPr>
          <w:rFonts w:asciiTheme="minorEastAsia" w:eastAsiaTheme="minorEastAsia" w:hAnsiTheme="minorEastAsia" w:hint="eastAsia"/>
          <w:szCs w:val="21"/>
          <w:u w:val="single"/>
        </w:rPr>
        <w:t>28</w:t>
      </w:r>
      <w:r w:rsidRPr="009D02EB">
        <w:rPr>
          <w:rFonts w:asciiTheme="minorEastAsia" w:eastAsiaTheme="minorEastAsia" w:hAnsiTheme="minorEastAsia"/>
          <w:szCs w:val="21"/>
          <w:u w:val="single"/>
        </w:rPr>
        <w:t> </w:t>
      </w:r>
    </w:p>
    <w:p w:rsidR="002342DD" w:rsidRPr="009D02EB" w:rsidRDefault="002342DD" w:rsidP="002342DD">
      <w:pPr>
        <w:spacing w:line="400" w:lineRule="exact"/>
        <w:ind w:firstLineChars="200" w:firstLine="420"/>
        <w:rPr>
          <w:rFonts w:asciiTheme="minorEastAsia" w:eastAsiaTheme="minorEastAsia" w:hAnsiTheme="minorEastAsia"/>
          <w:szCs w:val="21"/>
        </w:rPr>
      </w:pPr>
      <w:r w:rsidRPr="009D02EB">
        <w:rPr>
          <w:rFonts w:asciiTheme="minorEastAsia" w:eastAsiaTheme="minorEastAsia" w:hAnsiTheme="minorEastAsia"/>
          <w:szCs w:val="21"/>
        </w:rPr>
        <w:t>项目联系人（询问）：</w:t>
      </w:r>
      <w:r w:rsidRPr="009D02EB">
        <w:rPr>
          <w:rFonts w:asciiTheme="minorEastAsia" w:eastAsiaTheme="minorEastAsia" w:hAnsiTheme="minorEastAsia" w:cs="宋体" w:hint="eastAsia"/>
          <w:szCs w:val="21"/>
          <w:u w:val="single"/>
        </w:rPr>
        <w:t xml:space="preserve">  </w:t>
      </w:r>
      <w:r w:rsidR="00F03F4F" w:rsidRPr="009D02EB">
        <w:rPr>
          <w:rFonts w:asciiTheme="minorEastAsia" w:eastAsiaTheme="minorEastAsia" w:hAnsiTheme="minorEastAsia" w:cs="宋体" w:hint="eastAsia"/>
          <w:szCs w:val="21"/>
          <w:u w:val="single"/>
        </w:rPr>
        <w:t>叶汇楚</w:t>
      </w:r>
      <w:r w:rsidRPr="009D02EB">
        <w:rPr>
          <w:rFonts w:asciiTheme="minorEastAsia" w:eastAsiaTheme="minorEastAsia" w:hAnsiTheme="minorEastAsia" w:cs="宋体" w:hint="eastAsia"/>
          <w:szCs w:val="21"/>
          <w:u w:val="single"/>
        </w:rPr>
        <w:t xml:space="preserve">  </w:t>
      </w:r>
    </w:p>
    <w:p w:rsidR="002342DD" w:rsidRPr="009D02EB" w:rsidRDefault="002342DD" w:rsidP="002342DD">
      <w:pPr>
        <w:spacing w:line="400" w:lineRule="exact"/>
        <w:ind w:leftChars="200" w:left="420"/>
        <w:rPr>
          <w:rFonts w:asciiTheme="minorEastAsia" w:eastAsiaTheme="minorEastAsia" w:hAnsiTheme="minorEastAsia" w:cs="宋体"/>
          <w:szCs w:val="21"/>
          <w:u w:val="single"/>
        </w:rPr>
      </w:pPr>
      <w:r w:rsidRPr="009D02EB">
        <w:rPr>
          <w:rFonts w:asciiTheme="minorEastAsia" w:eastAsiaTheme="minorEastAsia" w:hAnsiTheme="minorEastAsia"/>
          <w:szCs w:val="21"/>
        </w:rPr>
        <w:t>项目联系方式（询问）：</w:t>
      </w:r>
      <w:r w:rsidRPr="009D02EB">
        <w:rPr>
          <w:rFonts w:asciiTheme="minorEastAsia" w:eastAsiaTheme="minorEastAsia" w:hAnsiTheme="minorEastAsia" w:cs="宋体" w:hint="eastAsia"/>
          <w:szCs w:val="21"/>
          <w:u w:val="single"/>
        </w:rPr>
        <w:t xml:space="preserve"> 0574-</w:t>
      </w:r>
      <w:r w:rsidR="00F03F4F" w:rsidRPr="009D02EB">
        <w:rPr>
          <w:rFonts w:asciiTheme="minorEastAsia" w:eastAsiaTheme="minorEastAsia" w:hAnsiTheme="minorEastAsia" w:cs="宋体" w:hint="eastAsia"/>
          <w:szCs w:val="21"/>
          <w:u w:val="single"/>
        </w:rPr>
        <w:t>8928933</w:t>
      </w:r>
      <w:r w:rsidR="001A3DA1" w:rsidRPr="009D02EB">
        <w:rPr>
          <w:rFonts w:asciiTheme="minorEastAsia" w:eastAsiaTheme="minorEastAsia" w:hAnsiTheme="minorEastAsia" w:cs="宋体" w:hint="eastAsia"/>
          <w:szCs w:val="21"/>
          <w:u w:val="single"/>
        </w:rPr>
        <w:t>0</w:t>
      </w:r>
      <w:r w:rsidRPr="009D02EB">
        <w:rPr>
          <w:rFonts w:asciiTheme="minorEastAsia" w:eastAsiaTheme="minorEastAsia" w:hAnsiTheme="minorEastAsia" w:cs="宋体" w:hint="eastAsia"/>
          <w:szCs w:val="21"/>
          <w:u w:val="single"/>
        </w:rPr>
        <w:t xml:space="preserve"> </w:t>
      </w:r>
      <w:r w:rsidRPr="009D02EB">
        <w:rPr>
          <w:rFonts w:asciiTheme="minorEastAsia" w:eastAsiaTheme="minorEastAsia" w:hAnsiTheme="minorEastAsia"/>
          <w:szCs w:val="21"/>
        </w:rPr>
        <w:t> </w:t>
      </w:r>
      <w:r w:rsidRPr="009D02EB">
        <w:rPr>
          <w:rFonts w:asciiTheme="minorEastAsia" w:eastAsiaTheme="minorEastAsia" w:hAnsiTheme="minorEastAsia"/>
          <w:szCs w:val="21"/>
        </w:rPr>
        <w:br/>
        <w:t>质疑联系人：</w:t>
      </w:r>
      <w:r w:rsidRPr="009D02EB">
        <w:rPr>
          <w:rFonts w:asciiTheme="minorEastAsia" w:eastAsiaTheme="minorEastAsia" w:hAnsiTheme="minorEastAsia" w:cs="宋体" w:hint="eastAsia"/>
          <w:szCs w:val="21"/>
          <w:u w:val="single"/>
        </w:rPr>
        <w:t xml:space="preserve"> </w:t>
      </w:r>
      <w:r w:rsidR="009D02EB" w:rsidRPr="009D02EB">
        <w:rPr>
          <w:rFonts w:asciiTheme="minorEastAsia" w:eastAsiaTheme="minorEastAsia" w:hAnsiTheme="minorEastAsia" w:cs="宋体" w:hint="eastAsia"/>
          <w:szCs w:val="21"/>
          <w:u w:val="single"/>
        </w:rPr>
        <w:t>郭海丽</w:t>
      </w:r>
      <w:r w:rsidRPr="009D02EB">
        <w:rPr>
          <w:rFonts w:asciiTheme="minorEastAsia" w:eastAsiaTheme="minorEastAsia" w:hAnsiTheme="minorEastAsia" w:cs="宋体" w:hint="eastAsia"/>
          <w:szCs w:val="21"/>
          <w:u w:val="single"/>
        </w:rPr>
        <w:t xml:space="preserve"> </w:t>
      </w:r>
    </w:p>
    <w:p w:rsidR="002342DD" w:rsidRPr="009D02EB" w:rsidRDefault="002342DD" w:rsidP="002342DD">
      <w:pPr>
        <w:spacing w:line="400" w:lineRule="exact"/>
        <w:ind w:firstLineChars="200" w:firstLine="420"/>
        <w:rPr>
          <w:rFonts w:asciiTheme="minorEastAsia" w:eastAsiaTheme="minorEastAsia" w:hAnsiTheme="minorEastAsia"/>
          <w:szCs w:val="21"/>
        </w:rPr>
      </w:pPr>
      <w:r w:rsidRPr="009D02EB">
        <w:rPr>
          <w:rFonts w:asciiTheme="minorEastAsia" w:eastAsiaTheme="minorEastAsia" w:hAnsiTheme="minorEastAsia"/>
          <w:szCs w:val="21"/>
        </w:rPr>
        <w:t>质疑联系方式：</w:t>
      </w:r>
      <w:r w:rsidRPr="009D02EB">
        <w:rPr>
          <w:rFonts w:asciiTheme="minorEastAsia" w:eastAsiaTheme="minorEastAsia" w:hAnsiTheme="minorEastAsia" w:cs="宋体" w:hint="eastAsia"/>
          <w:szCs w:val="21"/>
          <w:u w:val="single"/>
        </w:rPr>
        <w:t xml:space="preserve"> </w:t>
      </w:r>
      <w:r w:rsidR="001A3DA1" w:rsidRPr="009D02EB">
        <w:rPr>
          <w:rFonts w:asciiTheme="minorEastAsia" w:eastAsiaTheme="minorEastAsia" w:hAnsiTheme="minorEastAsia" w:cs="宋体" w:hint="eastAsia"/>
          <w:szCs w:val="21"/>
          <w:u w:val="single"/>
        </w:rPr>
        <w:t>0574-89289331</w:t>
      </w:r>
      <w:r w:rsidRPr="009D02EB">
        <w:rPr>
          <w:rFonts w:asciiTheme="minorEastAsia" w:eastAsiaTheme="minorEastAsia" w:hAnsiTheme="minorEastAsia" w:cs="宋体" w:hint="eastAsia"/>
          <w:szCs w:val="21"/>
          <w:u w:val="single"/>
        </w:rPr>
        <w:t xml:space="preserve">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2.采购代理机构信息</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名称：</w:t>
      </w:r>
      <w:r w:rsidRPr="00670AAB">
        <w:rPr>
          <w:rFonts w:asciiTheme="minorEastAsia" w:eastAsiaTheme="minorEastAsia" w:hAnsiTheme="minorEastAsia"/>
          <w:szCs w:val="21"/>
          <w:u w:val="single"/>
        </w:rPr>
        <w:t>宁海县政府采购中心</w:t>
      </w:r>
      <w:r w:rsidRPr="00670AAB">
        <w:rPr>
          <w:rFonts w:asciiTheme="minorEastAsia" w:eastAsiaTheme="minorEastAsia" w:hAnsiTheme="minorEastAsia"/>
          <w:szCs w:val="21"/>
        </w:rPr>
        <w:t xml:space="preserve">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地址：</w:t>
      </w:r>
      <w:r w:rsidRPr="00670AAB">
        <w:rPr>
          <w:rFonts w:asciiTheme="minorEastAsia" w:eastAsiaTheme="minorEastAsia" w:hAnsiTheme="minorEastAsia"/>
          <w:szCs w:val="21"/>
          <w:u w:val="single"/>
        </w:rPr>
        <w:t>宁海县</w:t>
      </w:r>
      <w:r w:rsidRPr="00670AAB">
        <w:rPr>
          <w:rFonts w:asciiTheme="minorEastAsia" w:eastAsiaTheme="minorEastAsia" w:hAnsiTheme="minorEastAsia" w:hint="eastAsia"/>
          <w:szCs w:val="21"/>
          <w:u w:val="single"/>
        </w:rPr>
        <w:t>桃源街道</w:t>
      </w:r>
      <w:r w:rsidRPr="00670AAB">
        <w:rPr>
          <w:rFonts w:asciiTheme="minorEastAsia" w:eastAsiaTheme="minorEastAsia" w:hAnsiTheme="minorEastAsia"/>
          <w:szCs w:val="21"/>
          <w:u w:val="single"/>
        </w:rPr>
        <w:t>金水东路5号</w:t>
      </w:r>
      <w:r w:rsidRPr="00670AAB">
        <w:rPr>
          <w:rFonts w:asciiTheme="minorEastAsia" w:eastAsiaTheme="minorEastAsia" w:hAnsiTheme="minorEastAsia"/>
          <w:szCs w:val="21"/>
        </w:rPr>
        <w:t>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传真：</w:t>
      </w:r>
      <w:r w:rsidRPr="00670AAB">
        <w:rPr>
          <w:rFonts w:asciiTheme="minorEastAsia" w:eastAsiaTheme="minorEastAsia" w:hAnsiTheme="minorEastAsia"/>
          <w:szCs w:val="21"/>
          <w:u w:val="single"/>
        </w:rPr>
        <w:t>0574-65131831</w:t>
      </w:r>
      <w:r w:rsidRPr="00670AAB">
        <w:rPr>
          <w:rFonts w:asciiTheme="minorEastAsia" w:eastAsiaTheme="minorEastAsia" w:hAnsiTheme="minorEastAsia"/>
          <w:szCs w:val="21"/>
        </w:rPr>
        <w:t xml:space="preserve">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项目联系人（询问）：</w:t>
      </w:r>
      <w:r w:rsidR="00BF4860" w:rsidRPr="00670AAB">
        <w:rPr>
          <w:rFonts w:asciiTheme="minorEastAsia" w:eastAsiaTheme="minorEastAsia" w:hAnsiTheme="minorEastAsia" w:hint="eastAsia"/>
          <w:szCs w:val="21"/>
          <w:u w:val="single"/>
        </w:rPr>
        <w:t>高</w:t>
      </w:r>
      <w:r w:rsidR="00BF4860" w:rsidRPr="00670AAB">
        <w:rPr>
          <w:rFonts w:asciiTheme="minorEastAsia" w:eastAsiaTheme="minorEastAsia" w:hAnsiTheme="minorEastAsia"/>
          <w:szCs w:val="21"/>
          <w:u w:val="single"/>
        </w:rPr>
        <w:t>凤</w:t>
      </w:r>
      <w:r w:rsidRPr="00670AAB">
        <w:rPr>
          <w:rFonts w:asciiTheme="minorEastAsia" w:eastAsiaTheme="minorEastAsia" w:hAnsiTheme="minorEastAsia"/>
          <w:szCs w:val="21"/>
        </w:rPr>
        <w:t xml:space="preserve">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项目联系方式（询问）：</w:t>
      </w:r>
      <w:r w:rsidRPr="00670AAB">
        <w:rPr>
          <w:rFonts w:asciiTheme="minorEastAsia" w:eastAsiaTheme="minorEastAsia" w:hAnsiTheme="minorEastAsia"/>
          <w:szCs w:val="21"/>
          <w:u w:val="single"/>
        </w:rPr>
        <w:t>0574-65131832</w:t>
      </w:r>
      <w:r w:rsidRPr="00670AAB">
        <w:rPr>
          <w:rFonts w:asciiTheme="minorEastAsia" w:eastAsiaTheme="minorEastAsia" w:hAnsiTheme="minorEastAsia"/>
          <w:szCs w:val="21"/>
        </w:rPr>
        <w:t>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质疑联系人：</w:t>
      </w:r>
      <w:r w:rsidRPr="00670AAB">
        <w:rPr>
          <w:rFonts w:asciiTheme="minorEastAsia" w:eastAsiaTheme="minorEastAsia" w:hAnsiTheme="minorEastAsia"/>
          <w:szCs w:val="21"/>
          <w:u w:val="single"/>
        </w:rPr>
        <w:t>夏冬青</w:t>
      </w:r>
      <w:r w:rsidRPr="00670AAB">
        <w:rPr>
          <w:rFonts w:asciiTheme="minorEastAsia" w:eastAsiaTheme="minorEastAsia" w:hAnsiTheme="minorEastAsia"/>
          <w:szCs w:val="21"/>
        </w:rPr>
        <w:t>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质疑联系方式：</w:t>
      </w:r>
      <w:r w:rsidRPr="00670AAB">
        <w:rPr>
          <w:rFonts w:asciiTheme="minorEastAsia" w:eastAsiaTheme="minorEastAsia" w:hAnsiTheme="minorEastAsia"/>
          <w:szCs w:val="21"/>
          <w:u w:val="single"/>
        </w:rPr>
        <w:t xml:space="preserve"> 0574-65131831</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3.同级政府采购监督管理部门</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名称：</w:t>
      </w:r>
      <w:r w:rsidRPr="00670AAB">
        <w:rPr>
          <w:rFonts w:asciiTheme="minorEastAsia" w:eastAsiaTheme="minorEastAsia" w:hAnsiTheme="minorEastAsia" w:hint="eastAsia"/>
          <w:szCs w:val="21"/>
          <w:u w:val="single"/>
        </w:rPr>
        <w:t>宁海县政府采购管理办公室</w:t>
      </w:r>
      <w:r w:rsidRPr="00670AAB">
        <w:rPr>
          <w:rFonts w:asciiTheme="minorEastAsia" w:eastAsiaTheme="minorEastAsia" w:hAnsiTheme="minorEastAsia"/>
          <w:szCs w:val="21"/>
        </w:rPr>
        <w:t xml:space="preserve">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地址：</w:t>
      </w:r>
      <w:r w:rsidRPr="00670AAB">
        <w:rPr>
          <w:rFonts w:asciiTheme="minorEastAsia" w:eastAsiaTheme="minorEastAsia" w:hAnsiTheme="minorEastAsia" w:hint="eastAsia"/>
          <w:szCs w:val="21"/>
          <w:u w:val="single"/>
        </w:rPr>
        <w:t>宁海县跃龙街道桃源中路218号</w:t>
      </w:r>
      <w:r w:rsidRPr="00670AAB">
        <w:rPr>
          <w:rFonts w:asciiTheme="minorEastAsia" w:eastAsiaTheme="minorEastAsia" w:hAnsiTheme="minorEastAsia"/>
          <w:szCs w:val="21"/>
        </w:rPr>
        <w:t xml:space="preserve">　　　　</w:t>
      </w:r>
    </w:p>
    <w:p w:rsidR="00E874EC" w:rsidRPr="00670AAB" w:rsidRDefault="009622B3" w:rsidP="00670AAB">
      <w:pPr>
        <w:spacing w:line="400" w:lineRule="exact"/>
        <w:ind w:firstLineChars="200" w:firstLine="420"/>
        <w:rPr>
          <w:rFonts w:asciiTheme="minorEastAsia" w:eastAsiaTheme="minorEastAsia" w:hAnsiTheme="minorEastAsia"/>
          <w:szCs w:val="21"/>
          <w:u w:val="single"/>
        </w:rPr>
      </w:pPr>
      <w:r w:rsidRPr="00670AAB">
        <w:rPr>
          <w:rFonts w:asciiTheme="minorEastAsia" w:eastAsiaTheme="minorEastAsia" w:hAnsiTheme="minorEastAsia"/>
          <w:szCs w:val="21"/>
        </w:rPr>
        <w:t>传真：</w:t>
      </w:r>
      <w:r w:rsidRPr="00670AAB">
        <w:rPr>
          <w:rFonts w:asciiTheme="minorEastAsia" w:eastAsiaTheme="minorEastAsia" w:hAnsiTheme="minorEastAsia"/>
          <w:szCs w:val="21"/>
          <w:u w:val="single"/>
        </w:rPr>
        <w:t>0574-65265612</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联系人：</w:t>
      </w:r>
      <w:r w:rsidRPr="00670AAB">
        <w:rPr>
          <w:rFonts w:asciiTheme="minorEastAsia" w:eastAsiaTheme="minorEastAsia" w:hAnsiTheme="minorEastAsia"/>
          <w:szCs w:val="21"/>
          <w:u w:val="single"/>
        </w:rPr>
        <w:t>王欢永</w:t>
      </w:r>
      <w:r w:rsidRPr="00670AAB">
        <w:rPr>
          <w:rFonts w:asciiTheme="minorEastAsia" w:eastAsiaTheme="minorEastAsia" w:hAnsiTheme="minorEastAsia"/>
          <w:szCs w:val="21"/>
        </w:rPr>
        <w:t xml:space="preserve">  　　　　　　　　　　　</w:t>
      </w:r>
    </w:p>
    <w:p w:rsidR="00E874EC" w:rsidRPr="00670AAB" w:rsidRDefault="009622B3" w:rsidP="00670AAB">
      <w:pPr>
        <w:spacing w:line="400" w:lineRule="exact"/>
        <w:ind w:firstLineChars="200" w:firstLine="420"/>
        <w:rPr>
          <w:rFonts w:asciiTheme="minorEastAsia" w:eastAsiaTheme="minorEastAsia" w:hAnsiTheme="minorEastAsia"/>
          <w:szCs w:val="21"/>
        </w:rPr>
      </w:pPr>
      <w:r w:rsidRPr="00670AAB">
        <w:rPr>
          <w:rFonts w:asciiTheme="minorEastAsia" w:eastAsiaTheme="minorEastAsia" w:hAnsiTheme="minorEastAsia"/>
          <w:szCs w:val="21"/>
        </w:rPr>
        <w:t>监督投诉电话：</w:t>
      </w:r>
      <w:r w:rsidRPr="00670AAB">
        <w:rPr>
          <w:rFonts w:asciiTheme="minorEastAsia" w:eastAsiaTheme="minorEastAsia" w:hAnsiTheme="minorEastAsia"/>
          <w:szCs w:val="21"/>
          <w:u w:val="single"/>
        </w:rPr>
        <w:t>0574-65265668</w:t>
      </w:r>
      <w:r w:rsidRPr="00670AAB">
        <w:rPr>
          <w:rFonts w:asciiTheme="minorEastAsia" w:eastAsiaTheme="minorEastAsia" w:hAnsiTheme="minorEastAsia"/>
          <w:szCs w:val="21"/>
        </w:rPr>
        <w:t xml:space="preserve"> 　　　　　　　　　　　　</w:t>
      </w:r>
    </w:p>
    <w:p w:rsidR="00E874EC" w:rsidRPr="00670AAB" w:rsidRDefault="00E874EC" w:rsidP="00670AAB">
      <w:pPr>
        <w:spacing w:line="400" w:lineRule="exact"/>
        <w:ind w:firstLineChars="200" w:firstLine="420"/>
        <w:rPr>
          <w:rFonts w:asciiTheme="minorEastAsia" w:eastAsiaTheme="minorEastAsia" w:hAnsiTheme="minorEastAsia"/>
          <w:szCs w:val="21"/>
        </w:rPr>
      </w:pPr>
    </w:p>
    <w:p w:rsidR="00E874EC" w:rsidRPr="00670AAB" w:rsidRDefault="009622B3" w:rsidP="00670AAB">
      <w:pPr>
        <w:pStyle w:val="a7"/>
        <w:spacing w:beforeLines="0" w:afterLines="0"/>
        <w:ind w:firstLineChars="200" w:firstLine="420"/>
        <w:rPr>
          <w:rFonts w:asciiTheme="minorEastAsia" w:eastAsiaTheme="minorEastAsia" w:hAnsiTheme="minorEastAsia"/>
          <w:b/>
          <w:bCs/>
          <w:sz w:val="21"/>
          <w:szCs w:val="21"/>
        </w:rPr>
      </w:pPr>
      <w:r w:rsidRPr="00670AAB">
        <w:rPr>
          <w:rFonts w:asciiTheme="minorEastAsia" w:eastAsiaTheme="minorEastAsia" w:hAnsiTheme="minorEastAsia"/>
          <w:sz w:val="21"/>
          <w:szCs w:val="21"/>
        </w:rPr>
        <w:t>若对项目采购电子交易系统操作有疑问，可登录政采云（https://www.zcygov.cn/），点击右侧咨询小采，获取采小蜜智能服务管家帮助，或拨打政采云服务热线400-881-7190获取热线服务帮助。</w:t>
      </w:r>
      <w:r w:rsidRPr="00670AAB">
        <w:rPr>
          <w:rFonts w:asciiTheme="minorEastAsia" w:eastAsiaTheme="minorEastAsia" w:hAnsiTheme="minorEastAsia"/>
          <w:sz w:val="21"/>
          <w:szCs w:val="21"/>
        </w:rPr>
        <w:br/>
      </w:r>
      <w:r w:rsidRPr="00670AAB">
        <w:rPr>
          <w:rFonts w:asciiTheme="minorEastAsia" w:eastAsiaTheme="minorEastAsia" w:hAnsiTheme="minorEastAsia" w:hint="eastAsia"/>
          <w:sz w:val="21"/>
          <w:szCs w:val="21"/>
        </w:rPr>
        <w:t xml:space="preserve">    </w:t>
      </w:r>
      <w:r w:rsidRPr="00670AAB">
        <w:rPr>
          <w:rFonts w:asciiTheme="minorEastAsia" w:eastAsiaTheme="minorEastAsia" w:hAnsiTheme="minorEastAsia"/>
          <w:sz w:val="21"/>
          <w:szCs w:val="21"/>
        </w:rPr>
        <w:t>CA问题联系电话（人工）：汇信CA 400-888-4636；天谷CA 400-087-8198。</w:t>
      </w: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第二章  采购需求</w:t>
      </w:r>
    </w:p>
    <w:p w:rsidR="00536262" w:rsidRDefault="00536262" w:rsidP="00A171A1">
      <w:pPr>
        <w:spacing w:line="380" w:lineRule="exact"/>
        <w:jc w:val="center"/>
        <w:rPr>
          <w:rFonts w:asciiTheme="minorEastAsia" w:eastAsiaTheme="minorEastAsia" w:hAnsiTheme="minorEastAsia"/>
          <w:b/>
          <w:szCs w:val="21"/>
        </w:rPr>
      </w:pPr>
    </w:p>
    <w:p w:rsidR="007741DD" w:rsidRDefault="007741DD" w:rsidP="007741DD">
      <w:pPr>
        <w:pStyle w:val="a0"/>
        <w:spacing w:line="400" w:lineRule="exact"/>
        <w:ind w:firstLineChars="200" w:firstLine="422"/>
        <w:rPr>
          <w:rFonts w:asciiTheme="minorEastAsia" w:eastAsiaTheme="minorEastAsia" w:hAnsiTheme="minorEastAsia"/>
          <w:color w:val="111F2C"/>
          <w:szCs w:val="21"/>
          <w:shd w:val="clear" w:color="auto" w:fill="FFFFFF"/>
        </w:rPr>
      </w:pPr>
      <w:r w:rsidRPr="007741DD">
        <w:rPr>
          <w:rFonts w:asciiTheme="minorEastAsia" w:eastAsiaTheme="minorEastAsia" w:hAnsiTheme="minorEastAsia" w:hint="eastAsia"/>
          <w:b/>
          <w:color w:val="111F2C"/>
          <w:szCs w:val="21"/>
          <w:shd w:val="clear" w:color="auto" w:fill="FFFFFF"/>
        </w:rPr>
        <w:t>项目概况</w:t>
      </w:r>
      <w:r w:rsidRPr="007741DD">
        <w:rPr>
          <w:rFonts w:asciiTheme="minorEastAsia" w:eastAsiaTheme="minorEastAsia" w:hAnsiTheme="minorEastAsia" w:hint="eastAsia"/>
          <w:color w:val="111F2C"/>
          <w:szCs w:val="21"/>
          <w:shd w:val="clear" w:color="auto" w:fill="FFFFFF"/>
        </w:rPr>
        <w:t>：本项目位于宁海县梅林街道，项目地块东至七星中路，南至三省西路，西侧紧邻省道甬临线。本项目总建筑面积约24275.26平方米，其中女生宿舍（1#、2#）共约10338平方米，教工宿舍约4935平方米，食堂约8714.26平方米，次门卫约97平方米，地下泵房约191平方米。质量要求符合现行国家有关工程施工质量验收规范和标准要求，验收合格；安全要求合格。</w:t>
      </w:r>
    </w:p>
    <w:p w:rsidR="003A2306" w:rsidRDefault="003A2306" w:rsidP="003A2306">
      <w:pPr>
        <w:spacing w:line="400" w:lineRule="exact"/>
        <w:jc w:val="center"/>
        <w:rPr>
          <w:rFonts w:asciiTheme="minorEastAsia" w:hAnsiTheme="minorEastAsia"/>
          <w:b/>
          <w:szCs w:val="21"/>
        </w:rPr>
      </w:pPr>
      <w:r>
        <w:rPr>
          <w:rFonts w:asciiTheme="minorEastAsia" w:hAnsiTheme="minorEastAsia" w:hint="eastAsia"/>
          <w:b/>
          <w:szCs w:val="21"/>
        </w:rPr>
        <w:t>一、招标货物清单及技术参数</w:t>
      </w:r>
    </w:p>
    <w:p w:rsidR="003A2306" w:rsidRDefault="003A2306" w:rsidP="003A2306">
      <w:pPr>
        <w:pStyle w:val="2"/>
        <w:spacing w:before="0" w:after="0"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一、入侵报警系统</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0"/>
        <w:gridCol w:w="1633"/>
        <w:gridCol w:w="4318"/>
        <w:gridCol w:w="600"/>
        <w:gridCol w:w="614"/>
        <w:gridCol w:w="1207"/>
      </w:tblGrid>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序号</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名称</w:t>
            </w:r>
          </w:p>
        </w:tc>
        <w:tc>
          <w:tcPr>
            <w:tcW w:w="4318"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技术参数</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单位</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数量</w:t>
            </w:r>
          </w:p>
        </w:tc>
        <w:tc>
          <w:tcPr>
            <w:tcW w:w="1207"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推荐品牌</w:t>
            </w:r>
          </w:p>
        </w:tc>
      </w:tr>
      <w:tr w:rsidR="003A2306" w:rsidRPr="003B76D6" w:rsidTr="003B76D6">
        <w:trPr>
          <w:trHeight w:val="503"/>
          <w:jc w:val="center"/>
        </w:trPr>
        <w:tc>
          <w:tcPr>
            <w:tcW w:w="2263" w:type="dxa"/>
            <w:gridSpan w:val="2"/>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一期设备</w:t>
            </w:r>
          </w:p>
        </w:tc>
        <w:tc>
          <w:tcPr>
            <w:tcW w:w="4318" w:type="dxa"/>
            <w:tcMar>
              <w:top w:w="15" w:type="dxa"/>
              <w:left w:w="15" w:type="dxa"/>
              <w:right w:w="15" w:type="dxa"/>
            </w:tcMar>
            <w:vAlign w:val="center"/>
          </w:tcPr>
          <w:p w:rsidR="003A2306" w:rsidRPr="003B76D6" w:rsidRDefault="003A2306" w:rsidP="003B76D6">
            <w:pPr>
              <w:spacing w:line="400" w:lineRule="exact"/>
              <w:rPr>
                <w:rFonts w:asciiTheme="minorEastAsia" w:eastAsiaTheme="minorEastAsia" w:hAnsiTheme="minorEastAsia" w:cs="宋体"/>
                <w:szCs w:val="21"/>
              </w:rPr>
            </w:pPr>
          </w:p>
        </w:tc>
        <w:tc>
          <w:tcPr>
            <w:tcW w:w="600"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c>
          <w:tcPr>
            <w:tcW w:w="614"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c>
          <w:tcPr>
            <w:tcW w:w="1207"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633"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吸顶双鉴探测器</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球型透镜设计，红外+微波复合探测技术，吸顶式86盒简易安装，覆盖范围：￠6.5~10，探测角度：360度，报警输出：常开或常闭。</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2</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2</w:t>
            </w:r>
          </w:p>
        </w:tc>
        <w:tc>
          <w:tcPr>
            <w:tcW w:w="1633"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壁挂双鉴探测器</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红外+微波复合探测技术，探测距离8~12米，探测角度：84-110度，报警输出：常开或常闭。</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29</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3</w:t>
            </w:r>
          </w:p>
        </w:tc>
        <w:tc>
          <w:tcPr>
            <w:tcW w:w="1633"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八防区模块</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总线制，8防区输出模块。</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4</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4</w:t>
            </w:r>
          </w:p>
        </w:tc>
        <w:tc>
          <w:tcPr>
            <w:tcW w:w="1633"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电源模块</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DC12V/10A，具有稳压功能。</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5</w:t>
            </w:r>
          </w:p>
        </w:tc>
        <w:tc>
          <w:tcPr>
            <w:tcW w:w="1633"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UPS电源配电箱</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尺寸:200*300*150mm；按系统图的回路个数分别定制；内含断路器、汇流排、接线端子等。</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国产</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6</w:t>
            </w:r>
          </w:p>
        </w:tc>
        <w:tc>
          <w:tcPr>
            <w:tcW w:w="1633"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辅材</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满足系统正常运行的，除主材设备和管线外所需配置的附件材料。</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批</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国产</w:t>
            </w:r>
          </w:p>
        </w:tc>
      </w:tr>
      <w:tr w:rsidR="003A2306" w:rsidRPr="003B76D6" w:rsidTr="003B76D6">
        <w:trPr>
          <w:trHeight w:val="503"/>
          <w:jc w:val="center"/>
        </w:trPr>
        <w:tc>
          <w:tcPr>
            <w:tcW w:w="2263" w:type="dxa"/>
            <w:gridSpan w:val="2"/>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二期设备</w:t>
            </w:r>
          </w:p>
        </w:tc>
        <w:tc>
          <w:tcPr>
            <w:tcW w:w="4318" w:type="dxa"/>
            <w:tcMar>
              <w:top w:w="15" w:type="dxa"/>
              <w:left w:w="15" w:type="dxa"/>
              <w:right w:w="15" w:type="dxa"/>
            </w:tcMar>
            <w:vAlign w:val="center"/>
          </w:tcPr>
          <w:p w:rsidR="003A2306" w:rsidRPr="003B76D6" w:rsidRDefault="003A2306" w:rsidP="003B76D6">
            <w:pPr>
              <w:spacing w:line="400" w:lineRule="exact"/>
              <w:rPr>
                <w:rFonts w:asciiTheme="minorEastAsia" w:eastAsiaTheme="minorEastAsia" w:hAnsiTheme="minorEastAsia" w:cs="宋体"/>
                <w:szCs w:val="21"/>
              </w:rPr>
            </w:pPr>
          </w:p>
        </w:tc>
        <w:tc>
          <w:tcPr>
            <w:tcW w:w="600"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c>
          <w:tcPr>
            <w:tcW w:w="614"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c>
          <w:tcPr>
            <w:tcW w:w="1207" w:type="dxa"/>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r>
      <w:tr w:rsidR="003A2306" w:rsidRPr="003B76D6" w:rsidTr="003B76D6">
        <w:trPr>
          <w:trHeight w:val="503"/>
          <w:jc w:val="center"/>
        </w:trPr>
        <w:tc>
          <w:tcPr>
            <w:tcW w:w="2263" w:type="dxa"/>
            <w:gridSpan w:val="2"/>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各楼报警设备</w:t>
            </w:r>
          </w:p>
        </w:tc>
        <w:tc>
          <w:tcPr>
            <w:tcW w:w="4318" w:type="dxa"/>
            <w:tcMar>
              <w:top w:w="15" w:type="dxa"/>
              <w:left w:w="15" w:type="dxa"/>
              <w:right w:w="15" w:type="dxa"/>
            </w:tcMar>
            <w:vAlign w:val="center"/>
          </w:tcPr>
          <w:p w:rsidR="003A2306" w:rsidRPr="003B76D6" w:rsidRDefault="003A2306" w:rsidP="003B76D6">
            <w:pPr>
              <w:spacing w:line="400" w:lineRule="exact"/>
              <w:rPr>
                <w:rFonts w:asciiTheme="minorEastAsia" w:eastAsiaTheme="minorEastAsia" w:hAnsiTheme="minorEastAsia" w:cs="宋体"/>
                <w:szCs w:val="21"/>
              </w:rPr>
            </w:pPr>
          </w:p>
        </w:tc>
        <w:tc>
          <w:tcPr>
            <w:tcW w:w="600"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c>
          <w:tcPr>
            <w:tcW w:w="614"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c>
          <w:tcPr>
            <w:tcW w:w="1207" w:type="dxa"/>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r>
      <w:tr w:rsidR="003A2306" w:rsidRPr="003B76D6" w:rsidTr="003B76D6">
        <w:trPr>
          <w:trHeight w:val="503"/>
          <w:jc w:val="center"/>
        </w:trPr>
        <w:tc>
          <w:tcPr>
            <w:tcW w:w="2263" w:type="dxa"/>
            <w:gridSpan w:val="2"/>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1、女生宿舍</w:t>
            </w:r>
          </w:p>
        </w:tc>
        <w:tc>
          <w:tcPr>
            <w:tcW w:w="4318" w:type="dxa"/>
            <w:tcMar>
              <w:top w:w="15" w:type="dxa"/>
              <w:left w:w="15" w:type="dxa"/>
              <w:right w:w="15" w:type="dxa"/>
            </w:tcMar>
            <w:vAlign w:val="center"/>
          </w:tcPr>
          <w:p w:rsidR="003A2306" w:rsidRPr="003B76D6" w:rsidRDefault="003A2306" w:rsidP="003B76D6">
            <w:pPr>
              <w:spacing w:line="400" w:lineRule="exact"/>
              <w:rPr>
                <w:rFonts w:asciiTheme="minorEastAsia" w:eastAsiaTheme="minorEastAsia" w:hAnsiTheme="minorEastAsia" w:cs="宋体"/>
                <w:szCs w:val="21"/>
              </w:rPr>
            </w:pPr>
          </w:p>
        </w:tc>
        <w:tc>
          <w:tcPr>
            <w:tcW w:w="600"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c>
          <w:tcPr>
            <w:tcW w:w="614"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c>
          <w:tcPr>
            <w:tcW w:w="1207" w:type="dxa"/>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1</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八防区模块</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总线制，8防区输出模块。</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2</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2</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壁挂双鉴探测器</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红外+微波复合探测技术，探测距离8~12米，探测角度：84-110度，报警输出：常开或常闭。</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10</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3</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电源</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DC12V/3A，具有稳压功能。</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2</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国产</w:t>
            </w:r>
          </w:p>
        </w:tc>
      </w:tr>
      <w:tr w:rsidR="003A2306" w:rsidRPr="003B76D6" w:rsidTr="003B76D6">
        <w:trPr>
          <w:trHeight w:val="503"/>
          <w:jc w:val="center"/>
        </w:trPr>
        <w:tc>
          <w:tcPr>
            <w:tcW w:w="2263" w:type="dxa"/>
            <w:gridSpan w:val="2"/>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lastRenderedPageBreak/>
              <w:t>2、教职工宿舍</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kern w:val="0"/>
                <w:szCs w:val="21"/>
              </w:rPr>
            </w:pP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1</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八防区模块</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总线制，8防区输出模块。</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2</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壁挂双鉴探测器</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红外+微波复合探测技术，探测距离8~12米，探测角度：84-110度，报警输出：常开或常闭。</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4</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3</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电源</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DC12V/3A，具有稳压功能。</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国产</w:t>
            </w:r>
          </w:p>
        </w:tc>
      </w:tr>
      <w:tr w:rsidR="003A2306" w:rsidRPr="003B76D6" w:rsidTr="003B76D6">
        <w:trPr>
          <w:trHeight w:val="503"/>
          <w:jc w:val="center"/>
        </w:trPr>
        <w:tc>
          <w:tcPr>
            <w:tcW w:w="2263" w:type="dxa"/>
            <w:gridSpan w:val="2"/>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3、食堂</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kern w:val="0"/>
                <w:szCs w:val="21"/>
              </w:rPr>
            </w:pP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kern w:val="0"/>
                <w:szCs w:val="21"/>
              </w:rPr>
            </w:pP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八防区报警键盘</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1、额定输入电压：12V DC±2V；</w:t>
            </w:r>
            <w:r w:rsidRPr="003B76D6">
              <w:rPr>
                <w:rFonts w:asciiTheme="minorEastAsia" w:eastAsiaTheme="minorEastAsia" w:hAnsiTheme="minorEastAsia" w:cs="宋体" w:hint="eastAsia"/>
                <w:kern w:val="0"/>
                <w:szCs w:val="21"/>
              </w:rPr>
              <w:br/>
              <w:t>2、额定消耗电流：静态45mA，报警90mA；</w:t>
            </w:r>
            <w:r w:rsidRPr="003B76D6">
              <w:rPr>
                <w:rFonts w:asciiTheme="minorEastAsia" w:eastAsiaTheme="minorEastAsia" w:hAnsiTheme="minorEastAsia" w:cs="宋体" w:hint="eastAsia"/>
                <w:kern w:val="0"/>
                <w:szCs w:val="21"/>
              </w:rPr>
              <w:br/>
              <w:t>3、使用工作温度：-10℃ ~ +45℃；</w:t>
            </w:r>
            <w:r w:rsidRPr="003B76D6">
              <w:rPr>
                <w:rFonts w:asciiTheme="minorEastAsia" w:eastAsiaTheme="minorEastAsia" w:hAnsiTheme="minorEastAsia" w:cs="宋体" w:hint="eastAsia"/>
                <w:kern w:val="0"/>
                <w:szCs w:val="21"/>
              </w:rPr>
              <w:br/>
              <w:t>4、使用环境湿度：40℃≤95%；</w:t>
            </w:r>
            <w:r w:rsidRPr="003B76D6">
              <w:rPr>
                <w:rFonts w:asciiTheme="minorEastAsia" w:eastAsiaTheme="minorEastAsia" w:hAnsiTheme="minorEastAsia" w:cs="宋体" w:hint="eastAsia"/>
                <w:kern w:val="0"/>
                <w:szCs w:val="21"/>
              </w:rPr>
              <w:br/>
              <w:t>5、防区数量：8路有线+8路无线；</w:t>
            </w:r>
            <w:r w:rsidRPr="003B76D6">
              <w:rPr>
                <w:rFonts w:asciiTheme="minorEastAsia" w:eastAsiaTheme="minorEastAsia" w:hAnsiTheme="minorEastAsia" w:cs="宋体" w:hint="eastAsia"/>
                <w:kern w:val="0"/>
                <w:szCs w:val="21"/>
              </w:rPr>
              <w:br/>
              <w:t>6、报警通讯方式：有线、无线传输；</w:t>
            </w:r>
            <w:r w:rsidRPr="003B76D6">
              <w:rPr>
                <w:rFonts w:asciiTheme="minorEastAsia" w:eastAsiaTheme="minorEastAsia" w:hAnsiTheme="minorEastAsia" w:cs="宋体" w:hint="eastAsia"/>
                <w:kern w:val="0"/>
                <w:szCs w:val="21"/>
              </w:rPr>
              <w:br/>
              <w:t>7、无线接收频率：315MHz；</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2</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八防区模块</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总线制，8防区输出模块。</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3</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壁挂双鉴探测器</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红外+微波复合探测技术，探测距离8~12米，探测角度：84-110度，报警输出：常开或常闭。</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4</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4</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电源</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DC12V/3A，具有稳压功能。</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2</w:t>
            </w:r>
          </w:p>
        </w:tc>
        <w:tc>
          <w:tcPr>
            <w:tcW w:w="1207"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国产</w:t>
            </w:r>
          </w:p>
        </w:tc>
      </w:tr>
      <w:tr w:rsidR="003A2306" w:rsidRPr="003B76D6" w:rsidTr="003B76D6">
        <w:trPr>
          <w:trHeight w:val="503"/>
          <w:jc w:val="center"/>
        </w:trPr>
        <w:tc>
          <w:tcPr>
            <w:tcW w:w="2263" w:type="dxa"/>
            <w:gridSpan w:val="2"/>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控制中心设备</w:t>
            </w:r>
          </w:p>
        </w:tc>
        <w:tc>
          <w:tcPr>
            <w:tcW w:w="4318" w:type="dxa"/>
            <w:tcMar>
              <w:top w:w="15" w:type="dxa"/>
              <w:left w:w="15" w:type="dxa"/>
              <w:right w:w="15" w:type="dxa"/>
            </w:tcMar>
            <w:vAlign w:val="center"/>
          </w:tcPr>
          <w:p w:rsidR="003A2306" w:rsidRPr="003B76D6" w:rsidRDefault="003A2306" w:rsidP="003B76D6">
            <w:pPr>
              <w:spacing w:line="400" w:lineRule="exact"/>
              <w:rPr>
                <w:rFonts w:asciiTheme="minorEastAsia" w:eastAsiaTheme="minorEastAsia" w:hAnsiTheme="minorEastAsia" w:cs="宋体"/>
                <w:szCs w:val="21"/>
              </w:rPr>
            </w:pPr>
          </w:p>
        </w:tc>
        <w:tc>
          <w:tcPr>
            <w:tcW w:w="600"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c>
          <w:tcPr>
            <w:tcW w:w="614"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c>
          <w:tcPr>
            <w:tcW w:w="1207" w:type="dxa"/>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报警通信主机</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具有全独立4路总线接入，有极强的防雷抗干扰性，大屏中文显示屏，8个完全独立分区，可带8个分控键盘。</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台</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2</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紧急按钮</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负载电流：1.25A；工作电压：12VDC；外壳材料：ABS；开关方式：钥匙复位。</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3</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总线分离器</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主要是稳定和放大信号,使信号传输更加流畅；方便查询、排除楼与楼之间总线故障；楼道机带有巡检功能，可对每橦楼进行巡检；尺寸：220*165*70(长宽高)mm,功率：12W。</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块</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3</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4</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声光报警器</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≥110dB，双闪灯光。</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5</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Style w:val="font81"/>
                <w:rFonts w:asciiTheme="minorEastAsia" w:eastAsiaTheme="minorEastAsia" w:hAnsiTheme="minorEastAsia"/>
                <w:b w:val="0"/>
                <w:sz w:val="21"/>
                <w:szCs w:val="21"/>
              </w:rPr>
              <w:t>32路继电器模块</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与报警主机配套使用，可实现防区报警与输出</w:t>
            </w:r>
            <w:r w:rsidRPr="003B76D6">
              <w:rPr>
                <w:rFonts w:asciiTheme="minorEastAsia" w:eastAsiaTheme="minorEastAsia" w:hAnsiTheme="minorEastAsia" w:cs="宋体" w:hint="eastAsia"/>
                <w:kern w:val="0"/>
                <w:szCs w:val="21"/>
              </w:rPr>
              <w:lastRenderedPageBreak/>
              <w:t>一对一，用于联动电子地图LED灯。</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lastRenderedPageBreak/>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w:t>
            </w:r>
            <w:r w:rsidRPr="003B76D6">
              <w:rPr>
                <w:rFonts w:asciiTheme="minorEastAsia" w:eastAsiaTheme="minorEastAsia" w:hAnsiTheme="minorEastAsia" w:cs="宋体" w:hint="eastAsia"/>
                <w:kern w:val="0"/>
                <w:szCs w:val="21"/>
              </w:rPr>
              <w:lastRenderedPageBreak/>
              <w:t>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lastRenderedPageBreak/>
              <w:t>6</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管理软件</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kern w:val="0"/>
                <w:szCs w:val="21"/>
              </w:rPr>
            </w:pPr>
            <w:r w:rsidRPr="003B76D6">
              <w:rPr>
                <w:rFonts w:asciiTheme="minorEastAsia" w:eastAsiaTheme="minorEastAsia" w:hAnsiTheme="minorEastAsia" w:cs="宋体" w:hint="eastAsia"/>
                <w:kern w:val="0"/>
                <w:szCs w:val="21"/>
              </w:rPr>
              <w:t>1、明确的电子地图展示，在警戒状态下能实时监视各用户的报警情况，在有报警时能立即展示报警的方位。</w:t>
            </w:r>
          </w:p>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2、能根据你的选择打印报表，在资料打印中提供打印预视功能，实现所见即所打。</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套</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r w:rsidRPr="003B76D6">
              <w:rPr>
                <w:rFonts w:asciiTheme="minorEastAsia" w:eastAsiaTheme="minorEastAsia" w:hAnsiTheme="minorEastAsia" w:cs="宋体" w:hint="eastAsia"/>
                <w:szCs w:val="21"/>
              </w:rPr>
              <w:t>7</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串口模块</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连接电脑</w:t>
            </w:r>
          </w:p>
        </w:tc>
        <w:tc>
          <w:tcPr>
            <w:tcW w:w="600"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r w:rsidRPr="003B76D6">
              <w:rPr>
                <w:rFonts w:asciiTheme="minorEastAsia" w:eastAsiaTheme="minorEastAsia" w:hAnsiTheme="minorEastAsia" w:cs="宋体" w:hint="eastAsia"/>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r w:rsidRPr="003B76D6">
              <w:rPr>
                <w:rFonts w:asciiTheme="minorEastAsia" w:eastAsiaTheme="minorEastAsia" w:hAnsiTheme="minorEastAsia" w:cs="宋体" w:hint="eastAsia"/>
                <w:szCs w:val="21"/>
              </w:rPr>
              <w:t>8</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总线驱动器</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双回路总线驱动器。</w:t>
            </w:r>
          </w:p>
        </w:tc>
        <w:tc>
          <w:tcPr>
            <w:tcW w:w="600" w:type="dxa"/>
            <w:noWrap/>
            <w:tcMar>
              <w:top w:w="15" w:type="dxa"/>
              <w:left w:w="15" w:type="dxa"/>
              <w:right w:w="15" w:type="dxa"/>
            </w:tcMar>
            <w:vAlign w:val="center"/>
          </w:tcPr>
          <w:p w:rsidR="003A2306" w:rsidRPr="003B76D6" w:rsidRDefault="003A2306" w:rsidP="003B76D6">
            <w:pPr>
              <w:spacing w:line="400" w:lineRule="exact"/>
              <w:jc w:val="center"/>
              <w:rPr>
                <w:rFonts w:asciiTheme="minorEastAsia" w:eastAsiaTheme="minorEastAsia" w:hAnsiTheme="minorEastAsia" w:cs="宋体"/>
                <w:szCs w:val="21"/>
              </w:rPr>
            </w:pPr>
            <w:r w:rsidRPr="003B76D6">
              <w:rPr>
                <w:rFonts w:asciiTheme="minorEastAsia" w:eastAsiaTheme="minorEastAsia" w:hAnsiTheme="minorEastAsia" w:cs="宋体" w:hint="eastAsia"/>
                <w:szCs w:val="21"/>
              </w:rPr>
              <w:t>个</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博世、GE、霍尼韦尔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9</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管理电脑（与巡更系统共用）</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bottom"/>
              <w:rPr>
                <w:rFonts w:asciiTheme="minorEastAsia" w:eastAsiaTheme="minorEastAsia" w:hAnsiTheme="minorEastAsia" w:cs="宋体"/>
                <w:szCs w:val="21"/>
              </w:rPr>
            </w:pPr>
            <w:r w:rsidRPr="003B76D6">
              <w:rPr>
                <w:rStyle w:val="font11"/>
                <w:rFonts w:asciiTheme="minorEastAsia" w:eastAsiaTheme="minorEastAsia" w:hAnsiTheme="minorEastAsia" w:hint="default"/>
                <w:sz w:val="21"/>
                <w:szCs w:val="21"/>
              </w:rPr>
              <w:t>四核CPU/8G内存/1T硬盘/独立显卡/22"液晶及以上配置。</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台</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联想、惠普、戴尔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10</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激光打印机（控制中心共用）</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黑白激光打印机。</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台</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惠普、三星、戴尔</w:t>
            </w:r>
          </w:p>
        </w:tc>
      </w:tr>
      <w:tr w:rsidR="003A2306" w:rsidRPr="003B76D6" w:rsidTr="003B76D6">
        <w:trPr>
          <w:trHeight w:val="503"/>
          <w:jc w:val="center"/>
        </w:trPr>
        <w:tc>
          <w:tcPr>
            <w:tcW w:w="63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11</w:t>
            </w:r>
          </w:p>
        </w:tc>
        <w:tc>
          <w:tcPr>
            <w:tcW w:w="1633"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辅材</w:t>
            </w:r>
          </w:p>
        </w:tc>
        <w:tc>
          <w:tcPr>
            <w:tcW w:w="4318" w:type="dxa"/>
            <w:tcMar>
              <w:top w:w="15" w:type="dxa"/>
              <w:left w:w="15" w:type="dxa"/>
              <w:right w:w="15" w:type="dxa"/>
            </w:tcMar>
            <w:vAlign w:val="center"/>
          </w:tcPr>
          <w:p w:rsidR="003A2306" w:rsidRPr="003B76D6" w:rsidRDefault="003A2306" w:rsidP="003B76D6">
            <w:pPr>
              <w:widowControl/>
              <w:spacing w:line="400" w:lineRule="exact"/>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满足系统正常运行的，除主材设备和管线外所需配置的附件材料。</w:t>
            </w:r>
          </w:p>
        </w:tc>
        <w:tc>
          <w:tcPr>
            <w:tcW w:w="600"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批</w:t>
            </w:r>
          </w:p>
        </w:tc>
        <w:tc>
          <w:tcPr>
            <w:tcW w:w="614"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1</w:t>
            </w:r>
          </w:p>
        </w:tc>
        <w:tc>
          <w:tcPr>
            <w:tcW w:w="1207" w:type="dxa"/>
            <w:noWrap/>
            <w:tcMar>
              <w:top w:w="15" w:type="dxa"/>
              <w:left w:w="15" w:type="dxa"/>
              <w:right w:w="15" w:type="dxa"/>
            </w:tcMar>
            <w:vAlign w:val="center"/>
          </w:tcPr>
          <w:p w:rsidR="003A2306" w:rsidRPr="003B76D6" w:rsidRDefault="003A2306" w:rsidP="003B76D6">
            <w:pPr>
              <w:widowControl/>
              <w:spacing w:line="400" w:lineRule="exact"/>
              <w:jc w:val="center"/>
              <w:textAlignment w:val="center"/>
              <w:rPr>
                <w:rFonts w:asciiTheme="minorEastAsia" w:eastAsiaTheme="minorEastAsia" w:hAnsiTheme="minorEastAsia" w:cs="宋体"/>
                <w:szCs w:val="21"/>
              </w:rPr>
            </w:pPr>
            <w:r w:rsidRPr="003B76D6">
              <w:rPr>
                <w:rFonts w:asciiTheme="minorEastAsia" w:eastAsiaTheme="minorEastAsia" w:hAnsiTheme="minorEastAsia" w:cs="宋体" w:hint="eastAsia"/>
                <w:kern w:val="0"/>
                <w:szCs w:val="21"/>
              </w:rPr>
              <w:t>国产</w:t>
            </w:r>
          </w:p>
        </w:tc>
      </w:tr>
    </w:tbl>
    <w:p w:rsidR="003A2306" w:rsidRDefault="003A2306" w:rsidP="003A2306">
      <w:pPr>
        <w:spacing w:line="400" w:lineRule="exact"/>
        <w:rPr>
          <w:rFonts w:asciiTheme="minorEastAsia" w:hAnsiTheme="minorEastAsia" w:cs="宋体"/>
          <w:szCs w:val="21"/>
        </w:rPr>
      </w:pPr>
    </w:p>
    <w:p w:rsidR="003A2306" w:rsidRDefault="003A2306" w:rsidP="003A2306">
      <w:pPr>
        <w:pStyle w:val="2"/>
        <w:spacing w:before="0" w:after="0"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二、视频安防监控系统</w:t>
      </w:r>
    </w:p>
    <w:tbl>
      <w:tblPr>
        <w:tblW w:w="9079" w:type="dxa"/>
        <w:jc w:val="center"/>
        <w:tblLayout w:type="fixed"/>
        <w:tblCellMar>
          <w:left w:w="0" w:type="dxa"/>
          <w:right w:w="0" w:type="dxa"/>
        </w:tblCellMar>
        <w:tblLook w:val="04A0"/>
      </w:tblPr>
      <w:tblGrid>
        <w:gridCol w:w="623"/>
        <w:gridCol w:w="1456"/>
        <w:gridCol w:w="4544"/>
        <w:gridCol w:w="658"/>
        <w:gridCol w:w="718"/>
        <w:gridCol w:w="1080"/>
      </w:tblGrid>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序号</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名称</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技术参数</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单位</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数量</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推荐品牌</w:t>
            </w: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一期设备</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2079" w:type="dxa"/>
            <w:gridSpan w:val="2"/>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b/>
                <w:szCs w:val="21"/>
              </w:rPr>
            </w:pPr>
            <w:r w:rsidRPr="00BA1F87">
              <w:rPr>
                <w:rFonts w:asciiTheme="minorEastAsia" w:eastAsiaTheme="minorEastAsia" w:hAnsiTheme="minorEastAsia" w:cs="宋体" w:hint="eastAsia"/>
                <w:kern w:val="0"/>
                <w:szCs w:val="21"/>
              </w:rPr>
              <w:t>室內部分</w:t>
            </w:r>
          </w:p>
        </w:tc>
        <w:tc>
          <w:tcPr>
            <w:tcW w:w="45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红外半球摄像机1</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1、▲具有400W像素 CMOS传感器；</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2、采用1/2.8英寸CMOS图像传感器低照效果好，图像清晰度高；</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3、采用定焦镜头，镜头焦距：2.8mm、3.6mm、8mm；</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4、最大分辨率2688×1520；在2688×1520@ 30fps下，码率设定为2Mbps，RJ45输出，清晰度不小于1600TVL；</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5、最低照度彩色：0.001 lx，黑白：0.0001 lx；需具不小于105dB宽动态；</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6、红外补光距离不小于50米；</w:t>
            </w:r>
          </w:p>
          <w:p w:rsidR="003A2306" w:rsidRPr="00BA1F87" w:rsidRDefault="003A2306" w:rsidP="003B76D6">
            <w:pPr>
              <w:widowControl/>
              <w:spacing w:line="400" w:lineRule="exact"/>
              <w:textAlignment w:val="bottom"/>
              <w:rPr>
                <w:rFonts w:asciiTheme="minorEastAsia" w:eastAsiaTheme="minorEastAsia" w:hAnsiTheme="minorEastAsia"/>
                <w:szCs w:val="21"/>
              </w:rPr>
            </w:pPr>
            <w:r w:rsidRPr="00BA1F87">
              <w:rPr>
                <w:rFonts w:asciiTheme="minorEastAsia" w:eastAsiaTheme="minorEastAsia" w:hAnsiTheme="minorEastAsia" w:hint="eastAsia"/>
                <w:szCs w:val="21"/>
              </w:rPr>
              <w:t>7、支持帧率动态控制功能，当触发报警时，视频录像帧率应自动调整至设定值；</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lastRenderedPageBreak/>
              <w:t>8、图像传输延时≤90ms； 灰度等级不小于11级；</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信噪比不小于58dB；</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val="restart"/>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红外一体摄像机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szCs w:val="21"/>
              </w:rPr>
            </w:pPr>
            <w:r w:rsidRPr="00BA1F87">
              <w:rPr>
                <w:rFonts w:asciiTheme="minorEastAsia" w:eastAsiaTheme="minorEastAsia" w:hAnsiTheme="minorEastAsia" w:hint="eastAsia"/>
                <w:szCs w:val="21"/>
              </w:rPr>
              <w:t xml:space="preserve">1、▲采用超低照度400万CMOS图像传感器 </w:t>
            </w:r>
          </w:p>
          <w:p w:rsidR="003A2306" w:rsidRPr="00BA1F87" w:rsidRDefault="003A2306" w:rsidP="003B76D6">
            <w:pPr>
              <w:widowControl/>
              <w:spacing w:line="400" w:lineRule="exact"/>
              <w:textAlignment w:val="top"/>
              <w:rPr>
                <w:rFonts w:asciiTheme="minorEastAsia" w:eastAsiaTheme="minorEastAsia" w:hAnsiTheme="minorEastAsia"/>
                <w:szCs w:val="21"/>
              </w:rPr>
            </w:pPr>
            <w:r w:rsidRPr="00BA1F87">
              <w:rPr>
                <w:rFonts w:asciiTheme="minorEastAsia" w:eastAsiaTheme="minorEastAsia" w:hAnsiTheme="minorEastAsia" w:hint="eastAsia"/>
                <w:szCs w:val="21"/>
              </w:rPr>
              <w:t>2、1/2.8英寸CMOS图像传感器；</w:t>
            </w:r>
            <w:r w:rsidRPr="00BA1F87">
              <w:rPr>
                <w:rFonts w:asciiTheme="minorEastAsia" w:eastAsiaTheme="minorEastAsia" w:hAnsiTheme="minorEastAsia" w:hint="eastAsia"/>
                <w:szCs w:val="21"/>
              </w:rPr>
              <w:br/>
              <w:t>3、最大分辨率2688×1520；在2688×1520@ 30fps下，码率设定为2Mbps，RJ45输出，清晰度不小于1600TVL；</w:t>
            </w:r>
            <w:r w:rsidRPr="00BA1F87">
              <w:rPr>
                <w:rFonts w:asciiTheme="minorEastAsia" w:eastAsiaTheme="minorEastAsia" w:hAnsiTheme="minorEastAsia" w:hint="eastAsia"/>
                <w:szCs w:val="21"/>
              </w:rPr>
              <w:br/>
              <w:t>4、镜头焦距：3.6/6/8/12mm镜头可选；</w:t>
            </w:r>
            <w:r w:rsidRPr="00BA1F87">
              <w:rPr>
                <w:rFonts w:asciiTheme="minorEastAsia" w:eastAsiaTheme="minorEastAsia" w:hAnsiTheme="minorEastAsia" w:hint="eastAsia"/>
                <w:szCs w:val="21"/>
              </w:rPr>
              <w:br/>
              <w:t>5、最低照度彩色：0.001 lx，黑白：0.0001 lx；</w:t>
            </w:r>
            <w:r w:rsidRPr="00BA1F87">
              <w:rPr>
                <w:rFonts w:asciiTheme="minorEastAsia" w:eastAsiaTheme="minorEastAsia" w:hAnsiTheme="minorEastAsia" w:hint="eastAsia"/>
                <w:szCs w:val="21"/>
              </w:rPr>
              <w:br/>
              <w:t>6、具备拌线入侵、区域入侵、徘徊、停车、快速移动、人员聚集、物体遗留/消失、进入/离开区域、逆行、攀高检测、离岗检测等智能行为分析功能；</w:t>
            </w:r>
          </w:p>
          <w:p w:rsidR="003A2306" w:rsidRPr="00BA1F87" w:rsidRDefault="003A2306" w:rsidP="003A2306">
            <w:pPr>
              <w:widowControl/>
              <w:numPr>
                <w:ilvl w:val="0"/>
                <w:numId w:val="23"/>
              </w:numPr>
              <w:spacing w:line="400" w:lineRule="exact"/>
              <w:textAlignment w:val="bottom"/>
              <w:rPr>
                <w:rFonts w:asciiTheme="minorEastAsia" w:eastAsiaTheme="minorEastAsia" w:hAnsiTheme="minorEastAsia"/>
                <w:szCs w:val="21"/>
              </w:rPr>
            </w:pPr>
            <w:r w:rsidRPr="00BA1F87">
              <w:rPr>
                <w:rFonts w:asciiTheme="minorEastAsia" w:eastAsiaTheme="minorEastAsia" w:hAnsiTheme="minorEastAsia" w:hint="eastAsia"/>
                <w:szCs w:val="21"/>
              </w:rPr>
              <w:t>最大补光距离50m（红外）；</w:t>
            </w:r>
          </w:p>
          <w:p w:rsidR="003A2306" w:rsidRPr="00BA1F87" w:rsidRDefault="003A2306" w:rsidP="003A2306">
            <w:pPr>
              <w:pStyle w:val="a0"/>
              <w:numPr>
                <w:ilvl w:val="0"/>
                <w:numId w:val="23"/>
              </w:numPr>
              <w:spacing w:after="0"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支持在10%丢包率的网络环境下，可正常显示监视画面；</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铝合金；白色；最大承重1.0kg；壁装。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宽动态半球摄像机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1、▲具有400W像素 CMOS传感器。最大分辨率2688x1520；</w:t>
            </w:r>
            <w:r w:rsidRPr="00BA1F87">
              <w:rPr>
                <w:rFonts w:asciiTheme="minorEastAsia" w:eastAsiaTheme="minorEastAsia" w:hAnsiTheme="minorEastAsia" w:cs="宋体" w:hint="eastAsia"/>
                <w:kern w:val="0"/>
                <w:szCs w:val="21"/>
              </w:rPr>
              <w:br/>
              <w:t>2、内置GPU芯片，支持靶面1/2.8英寸；</w:t>
            </w:r>
            <w:r w:rsidRPr="00BA1F87">
              <w:rPr>
                <w:rFonts w:asciiTheme="minorEastAsia" w:eastAsiaTheme="minorEastAsia" w:hAnsiTheme="minorEastAsia" w:cs="宋体" w:hint="eastAsia"/>
                <w:kern w:val="0"/>
                <w:szCs w:val="21"/>
              </w:rPr>
              <w:br/>
              <w:t>3、镜头焦距支持2.7-13.5mm；</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4、最低照度彩色：0.002 lx (AGC开，RJ45输出)，黑白：0.0002 lx (AGC开，RJ45输出)；</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5、在2688x1520@25fps下，码率设定为1Mbps，RJ45输出，清晰度不小于1500TVL；</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6、宽动态不小于100dB；</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7、入侵报警准确率检验，绊线入寝和区域入侵报警准确率不小于99%；</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8、支持人脸质量优先主要功能，开启该功能后，当检测到人脸质量达到设定质量阈值时，可自动进行人脸抓拍；</w:t>
            </w:r>
          </w:p>
          <w:p w:rsidR="003A2306" w:rsidRPr="00BA1F87" w:rsidRDefault="003A2306" w:rsidP="003B76D6">
            <w:pPr>
              <w:widowControl/>
              <w:spacing w:line="400" w:lineRule="exact"/>
              <w:textAlignment w:val="top"/>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8、最大补光距离60m（红外）；</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val="restart"/>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低照度彩色枪</w:t>
            </w:r>
            <w:r w:rsidRPr="00BA1F87">
              <w:rPr>
                <w:rFonts w:asciiTheme="minorEastAsia" w:eastAsiaTheme="minorEastAsia" w:hAnsiTheme="minorEastAsia" w:cs="宋体" w:hint="eastAsia"/>
                <w:kern w:val="0"/>
                <w:szCs w:val="21"/>
              </w:rPr>
              <w:lastRenderedPageBreak/>
              <w:t>型摄像机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1、传感器类型1/3英寸CMOS；▲400万像素；最</w:t>
            </w:r>
            <w:r w:rsidRPr="00BA1F87">
              <w:rPr>
                <w:rFonts w:asciiTheme="minorEastAsia" w:eastAsiaTheme="minorEastAsia" w:hAnsiTheme="minorEastAsia" w:cs="宋体" w:hint="eastAsia"/>
                <w:kern w:val="0"/>
                <w:szCs w:val="21"/>
              </w:rPr>
              <w:lastRenderedPageBreak/>
              <w:t>大分辨率2560×1440；</w:t>
            </w:r>
          </w:p>
          <w:p w:rsidR="003A2306" w:rsidRPr="00BA1F87" w:rsidRDefault="003A2306" w:rsidP="003B76D6">
            <w:pPr>
              <w:widowControl/>
              <w:spacing w:line="400" w:lineRule="exact"/>
              <w:jc w:val="lef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2、彩色：0.005 Lux @(F1.2,AGC ON)；黑白：0.0005Lux @(F1.2,AGC ON)；0Lux（补光灯开启）；宽动态120dB；</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3、通用行为分析绊线入侵；区域入侵；快速移动；物品遗留；物品搬移；徘徊检测；人员聚集；停车检测；人脸检测，人数统计；热度图支持；</w:t>
            </w:r>
          </w:p>
          <w:p w:rsidR="003A2306" w:rsidRPr="00BA1F87" w:rsidRDefault="003A2306" w:rsidP="003B76D6">
            <w:pPr>
              <w:widowControl/>
              <w:spacing w:line="400" w:lineRule="exact"/>
              <w:textAlignment w:val="top"/>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4、透雾功能支持；</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w:t>
            </w:r>
            <w:r w:rsidRPr="00BA1F87">
              <w:rPr>
                <w:rFonts w:asciiTheme="minorEastAsia" w:eastAsiaTheme="minorEastAsia" w:hAnsiTheme="minorEastAsia" w:cs="宋体" w:hint="eastAsia"/>
                <w:kern w:val="0"/>
                <w:szCs w:val="21"/>
              </w:rPr>
              <w:lastRenderedPageBreak/>
              <w:t>英飞拓</w:t>
            </w:r>
          </w:p>
        </w:tc>
      </w:tr>
      <w:tr w:rsidR="003A2306" w:rsidRPr="00BA1F87" w:rsidTr="003B76D6">
        <w:trPr>
          <w:jc w:val="center"/>
        </w:trPr>
        <w:tc>
          <w:tcPr>
            <w:tcW w:w="623" w:type="dxa"/>
            <w:vMerge/>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高清镜头</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400万像素1/2.7英寸2.7-12mm手动变焦镜头。</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防护罩</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14寸；铝合金；IP67；温度范围-30℃~+60℃。</w:t>
            </w:r>
          </w:p>
        </w:tc>
        <w:tc>
          <w:tcPr>
            <w:tcW w:w="6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铝合金；白色；最大承重1.0kg；壁装。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2079" w:type="dxa"/>
            <w:gridSpan w:val="2"/>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b/>
                <w:szCs w:val="21"/>
              </w:rPr>
            </w:pPr>
            <w:r w:rsidRPr="00BA1F87">
              <w:rPr>
                <w:rFonts w:asciiTheme="minorEastAsia" w:eastAsiaTheme="minorEastAsia" w:hAnsiTheme="minorEastAsia" w:cs="宋体" w:hint="eastAsia"/>
                <w:kern w:val="0"/>
                <w:szCs w:val="21"/>
              </w:rPr>
              <w:t>电梯轿厢</w:t>
            </w:r>
          </w:p>
        </w:tc>
        <w:tc>
          <w:tcPr>
            <w:tcW w:w="454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vMerge w:val="restart"/>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电梯摄像机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1.≦传感器类型1/3英寸CMOS；▲≧400万像素；最大分辨率2688×1520；</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2.最低照度0.002Lux（彩色模式）；0.0002Lux（黑白模式）；0Lux（补光灯开启）；最大补光距离20m（红外）；镜头类型定焦；镜头焦距2.8mm；</w:t>
            </w:r>
          </w:p>
          <w:p w:rsidR="003A2306" w:rsidRPr="00BA1F87" w:rsidRDefault="003A2306" w:rsidP="003B76D6">
            <w:pPr>
              <w:widowControl/>
              <w:spacing w:line="400" w:lineRule="exact"/>
              <w:textAlignment w:val="top"/>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3.通用行为分析绊线入侵；区域入侵。</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网桥</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推荐视频路数1路400万像素业务端口1个1*POE RJ45(IN：220V，OUT：15V/1A)、1*LAN RJ45  DC 12V电源接口；无线标准IEEE802.11 b/g/n工作频率2412~2472 MHz，传输距离200m；工作温度-30℃～+60℃；标配电源成对包装。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楼显/抗干扰器</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高灵敏度的光电(或磁铁)传感器，楼层、运行方向显示准确，无乱 码，抗干扰能力强，安装简单，兼容多个品牌的摄像机。</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国产</w:t>
            </w:r>
          </w:p>
        </w:tc>
      </w:tr>
      <w:tr w:rsidR="003A2306" w:rsidRPr="00BA1F87" w:rsidTr="003B76D6">
        <w:trPr>
          <w:jc w:val="center"/>
        </w:trPr>
        <w:tc>
          <w:tcPr>
            <w:tcW w:w="2079" w:type="dxa"/>
            <w:gridSpan w:val="2"/>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电源设备</w:t>
            </w:r>
          </w:p>
        </w:tc>
        <w:tc>
          <w:tcPr>
            <w:tcW w:w="45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电源</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金属外壳，DC12V/10A；带稳压功能。</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23"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UPS电源配电箱</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尺寸：200*300*150mm；按系统图的回路个数分别定制；内含断路器、汇流排、接线端子等。</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23"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辅材</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满足系统正常运行的，除主材设备和管线外所需</w:t>
            </w:r>
            <w:r w:rsidRPr="00BA1F87">
              <w:rPr>
                <w:rFonts w:asciiTheme="minorEastAsia" w:eastAsiaTheme="minorEastAsia" w:hAnsiTheme="minorEastAsia" w:cs="宋体" w:hint="eastAsia"/>
                <w:kern w:val="0"/>
                <w:szCs w:val="21"/>
              </w:rPr>
              <w:lastRenderedPageBreak/>
              <w:t>配置的附件材料。</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批</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二期设备</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室外</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强光抑制摄像机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szCs w:val="21"/>
              </w:rPr>
            </w:pPr>
            <w:r w:rsidRPr="00BA1F87">
              <w:rPr>
                <w:rFonts w:asciiTheme="minorEastAsia" w:eastAsiaTheme="minorEastAsia" w:hAnsiTheme="minorEastAsia" w:hint="eastAsia"/>
                <w:szCs w:val="21"/>
              </w:rPr>
              <w:t>1、400万星光级 1/2.8”CMOS超宽动态 ICR日夜型枪型网络摄像机；</w:t>
            </w:r>
          </w:p>
          <w:p w:rsidR="003A2306" w:rsidRPr="00BA1F87" w:rsidRDefault="003A2306" w:rsidP="003B76D6">
            <w:pPr>
              <w:widowControl/>
              <w:spacing w:line="400" w:lineRule="exact"/>
              <w:jc w:val="left"/>
              <w:textAlignment w:val="bottom"/>
              <w:rPr>
                <w:rFonts w:asciiTheme="minorEastAsia" w:eastAsiaTheme="minorEastAsia" w:hAnsiTheme="minorEastAsia"/>
                <w:szCs w:val="21"/>
              </w:rPr>
            </w:pPr>
            <w:r w:rsidRPr="00BA1F87">
              <w:rPr>
                <w:rFonts w:asciiTheme="minorEastAsia" w:eastAsiaTheme="minorEastAsia" w:hAnsiTheme="minorEastAsia" w:hint="eastAsia"/>
                <w:szCs w:val="21"/>
              </w:rPr>
              <w:t>2、具有≦1/2.8英寸的CMOS传感器；▲≧像素400万；</w:t>
            </w:r>
            <w:r w:rsidRPr="00BA1F87">
              <w:rPr>
                <w:rFonts w:asciiTheme="minorEastAsia" w:eastAsiaTheme="minorEastAsia" w:hAnsiTheme="minorEastAsia" w:hint="eastAsia"/>
                <w:szCs w:val="21"/>
              </w:rPr>
              <w:br/>
              <w:t>3、分辨率：2688×1520；</w:t>
            </w:r>
            <w:r w:rsidRPr="00BA1F87">
              <w:rPr>
                <w:rFonts w:asciiTheme="minorEastAsia" w:eastAsiaTheme="minorEastAsia" w:hAnsiTheme="minorEastAsia" w:hint="eastAsia"/>
                <w:szCs w:val="21"/>
              </w:rPr>
              <w:br/>
              <w:t>4、最低照度：彩色：≤0.001lx，黑白：≤0.0001lx；</w:t>
            </w:r>
          </w:p>
          <w:p w:rsidR="003A2306" w:rsidRPr="00BA1F87" w:rsidRDefault="003A2306" w:rsidP="003B76D6">
            <w:pPr>
              <w:widowControl/>
              <w:spacing w:line="400" w:lineRule="exact"/>
              <w:textAlignment w:val="bottom"/>
              <w:rPr>
                <w:rFonts w:asciiTheme="minorEastAsia" w:eastAsiaTheme="minorEastAsia" w:hAnsiTheme="minorEastAsia"/>
                <w:szCs w:val="21"/>
              </w:rPr>
            </w:pPr>
            <w:r w:rsidRPr="00BA1F87">
              <w:rPr>
                <w:rFonts w:asciiTheme="minorEastAsia" w:eastAsiaTheme="minorEastAsia" w:hAnsiTheme="minorEastAsia" w:hint="eastAsia"/>
                <w:szCs w:val="21"/>
              </w:rPr>
              <w:t>5、宽动态范围：120dB；</w:t>
            </w:r>
            <w:r w:rsidRPr="00BA1F87">
              <w:rPr>
                <w:rFonts w:asciiTheme="minorEastAsia" w:eastAsiaTheme="minorEastAsia" w:hAnsiTheme="minorEastAsia" w:hint="eastAsia"/>
                <w:szCs w:val="21"/>
              </w:rPr>
              <w:br/>
              <w:t>6、▲可根据监控场景自动调节曝光模式；</w:t>
            </w:r>
            <w:r w:rsidRPr="00BA1F87">
              <w:rPr>
                <w:rFonts w:asciiTheme="minorEastAsia" w:eastAsiaTheme="minorEastAsia" w:hAnsiTheme="minorEastAsia" w:hint="eastAsia"/>
                <w:szCs w:val="21"/>
              </w:rPr>
              <w:br/>
              <w:t>7、在丢包率设置为22%的网络环境下，可正常显示监视画面；</w:t>
            </w:r>
            <w:r w:rsidRPr="00BA1F87">
              <w:rPr>
                <w:rFonts w:asciiTheme="minorEastAsia" w:eastAsiaTheme="minorEastAsia" w:hAnsiTheme="minorEastAsia" w:hint="eastAsia"/>
                <w:szCs w:val="21"/>
              </w:rPr>
              <w:br/>
              <w:t>8、通用行为分析物品遗留；周界防范绊线入侵；区域入侵；快速移动（三项均支持人车分类及精准检测）；徘徊检测；人员聚集；停车检测；支持抓拍等。</w:t>
            </w:r>
          </w:p>
          <w:p w:rsidR="003A2306" w:rsidRPr="00BA1F87" w:rsidRDefault="003A2306" w:rsidP="003B76D6">
            <w:pPr>
              <w:pStyle w:val="a0"/>
              <w:spacing w:after="0" w:line="400" w:lineRule="exact"/>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9、在网络直连环境下，在只输出主码流、分辨率设置为2688×1520、帧率设置为30fps、码率设置为1Mbps时，视频图像传输至客户端的延时时间≤150ms；</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cs="宋体" w:hint="eastAsia"/>
                <w:kern w:val="0"/>
                <w:szCs w:val="21"/>
              </w:rPr>
              <w:t>水平中心分辨力不小于1500TVL(分辨率设置为2688×1520、帧率设置为30fps、码率设置为1Mbps、RJ45输出、图像四周有畸变）；</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高清镜头</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400万像素1/2.7英寸2.7-12mm手动变焦镜头。</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防护罩</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14寸；铝合金；IP67；温度范围-30℃~+60℃。</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铝合金；白色；最大承重4.0kg；壁装。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立杆（含基础底座，防雷箱）</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4米立杆，按施工图定制。</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2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红外一体摄像机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szCs w:val="21"/>
              </w:rPr>
            </w:pPr>
            <w:r w:rsidRPr="00BA1F87">
              <w:rPr>
                <w:rFonts w:asciiTheme="minorEastAsia" w:eastAsiaTheme="minorEastAsia" w:hAnsiTheme="minorEastAsia" w:hint="eastAsia"/>
                <w:szCs w:val="21"/>
              </w:rPr>
              <w:t xml:space="preserve">1、▲采用超低照度400万CMOS图像传感器 </w:t>
            </w:r>
          </w:p>
          <w:p w:rsidR="003A2306" w:rsidRPr="00BA1F87" w:rsidRDefault="003A2306" w:rsidP="003B76D6">
            <w:pPr>
              <w:widowControl/>
              <w:spacing w:line="400" w:lineRule="exact"/>
              <w:textAlignment w:val="top"/>
              <w:rPr>
                <w:rFonts w:asciiTheme="minorEastAsia" w:eastAsiaTheme="minorEastAsia" w:hAnsiTheme="minorEastAsia"/>
                <w:szCs w:val="21"/>
              </w:rPr>
            </w:pPr>
            <w:r w:rsidRPr="00BA1F87">
              <w:rPr>
                <w:rFonts w:asciiTheme="minorEastAsia" w:eastAsiaTheme="minorEastAsia" w:hAnsiTheme="minorEastAsia" w:hint="eastAsia"/>
                <w:szCs w:val="21"/>
              </w:rPr>
              <w:t>2、1/2.8英寸CMOS图像传感器；</w:t>
            </w:r>
            <w:r w:rsidRPr="00BA1F87">
              <w:rPr>
                <w:rFonts w:asciiTheme="minorEastAsia" w:eastAsiaTheme="minorEastAsia" w:hAnsiTheme="minorEastAsia" w:hint="eastAsia"/>
                <w:szCs w:val="21"/>
              </w:rPr>
              <w:br/>
            </w:r>
            <w:r w:rsidRPr="00BA1F87">
              <w:rPr>
                <w:rFonts w:asciiTheme="minorEastAsia" w:eastAsiaTheme="minorEastAsia" w:hAnsiTheme="minorEastAsia" w:hint="eastAsia"/>
                <w:szCs w:val="21"/>
              </w:rPr>
              <w:lastRenderedPageBreak/>
              <w:t>3、最大分辨率2688×1520；在2688×1520@ 30fps下，码率设定为2Mbps，RJ45输出，清晰度不小于1600TVL；</w:t>
            </w:r>
            <w:r w:rsidRPr="00BA1F87">
              <w:rPr>
                <w:rFonts w:asciiTheme="minorEastAsia" w:eastAsiaTheme="minorEastAsia" w:hAnsiTheme="minorEastAsia" w:hint="eastAsia"/>
                <w:szCs w:val="21"/>
              </w:rPr>
              <w:br/>
              <w:t>4、镜头焦距：3.6/6/8/12mm镜头可选；</w:t>
            </w:r>
            <w:r w:rsidRPr="00BA1F87">
              <w:rPr>
                <w:rFonts w:asciiTheme="minorEastAsia" w:eastAsiaTheme="minorEastAsia" w:hAnsiTheme="minorEastAsia" w:hint="eastAsia"/>
                <w:szCs w:val="21"/>
              </w:rPr>
              <w:br/>
              <w:t>5、最低照度彩色：0.001 lx，黑白：0.0001 lx；</w:t>
            </w:r>
            <w:r w:rsidRPr="00BA1F87">
              <w:rPr>
                <w:rFonts w:asciiTheme="minorEastAsia" w:eastAsiaTheme="minorEastAsia" w:hAnsiTheme="minorEastAsia" w:hint="eastAsia"/>
                <w:szCs w:val="21"/>
              </w:rPr>
              <w:br/>
              <w:t>6、具备拌线入侵、区域入侵、徘徊、停车、快速移动、人员聚集、物体遗留/消失、进入/离开区域、逆行、攀高检测、离岗检测等智能行为分析功能；</w:t>
            </w:r>
          </w:p>
          <w:p w:rsidR="003A2306" w:rsidRPr="00BA1F87" w:rsidRDefault="003A2306" w:rsidP="003A2306">
            <w:pPr>
              <w:widowControl/>
              <w:numPr>
                <w:ilvl w:val="0"/>
                <w:numId w:val="23"/>
              </w:numPr>
              <w:spacing w:line="400" w:lineRule="exact"/>
              <w:textAlignment w:val="bottom"/>
              <w:rPr>
                <w:rFonts w:asciiTheme="minorEastAsia" w:eastAsiaTheme="minorEastAsia" w:hAnsiTheme="minorEastAsia"/>
                <w:szCs w:val="21"/>
              </w:rPr>
            </w:pPr>
            <w:r w:rsidRPr="00BA1F87">
              <w:rPr>
                <w:rFonts w:asciiTheme="minorEastAsia" w:eastAsiaTheme="minorEastAsia" w:hAnsiTheme="minorEastAsia" w:hint="eastAsia"/>
                <w:szCs w:val="21"/>
              </w:rPr>
              <w:t>最大补光距离50m（红外）；</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hint="eastAsia"/>
                <w:szCs w:val="21"/>
              </w:rPr>
              <w:t>支持在10%丢包率的网络环境下，可正常显示监视画面；</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iCs/>
                <w:szCs w:val="21"/>
              </w:rPr>
            </w:pPr>
            <w:r w:rsidRPr="00BA1F87">
              <w:rPr>
                <w:rFonts w:asciiTheme="minorEastAsia" w:eastAsiaTheme="minorEastAsia" w:hAnsiTheme="minorEastAsia" w:cs="宋体" w:hint="eastAsia"/>
                <w:kern w:val="0"/>
                <w:szCs w:val="21"/>
              </w:rPr>
              <w:t>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iCs/>
                <w:szCs w:val="21"/>
              </w:rPr>
            </w:pPr>
            <w:r w:rsidRPr="00BA1F87">
              <w:rPr>
                <w:rFonts w:asciiTheme="minorEastAsia" w:eastAsiaTheme="minorEastAsia" w:hAnsiTheme="minorEastAsia" w:cs="宋体" w:hint="eastAsia"/>
                <w:kern w:val="0"/>
                <w:szCs w:val="21"/>
              </w:rPr>
              <w:t>铝合金；白色；最大承重1.0kg；壁装。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立杆（含基础底座，防雷箱）</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4米立杆，按施工图定制。</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2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红外一体摄像机（智能分析）</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1、▲采用400W像素CMOS传感器，摄像机内置靶面尺寸为1/1.8；</w:t>
            </w:r>
            <w:r w:rsidRPr="00BA1F87">
              <w:rPr>
                <w:rFonts w:asciiTheme="minorEastAsia" w:eastAsiaTheme="minorEastAsia" w:hAnsiTheme="minorEastAsia" w:cs="宋体" w:hint="eastAsia"/>
                <w:kern w:val="0"/>
                <w:szCs w:val="21"/>
              </w:rPr>
              <w:br/>
              <w:t>2、最大像素2688×1520，内置GPU芯片；</w:t>
            </w:r>
            <w:r w:rsidRPr="00BA1F87">
              <w:rPr>
                <w:rFonts w:asciiTheme="minorEastAsia" w:eastAsiaTheme="minorEastAsia" w:hAnsiTheme="minorEastAsia" w:cs="宋体" w:hint="eastAsia"/>
                <w:kern w:val="0"/>
                <w:szCs w:val="21"/>
              </w:rPr>
              <w:br/>
              <w:t>3、支持自动变焦、自动/手动调节光圏及一健聚焦功能，镜头焦距可选8-32mm；</w:t>
            </w:r>
            <w:r w:rsidRPr="00BA1F87">
              <w:rPr>
                <w:rFonts w:asciiTheme="minorEastAsia" w:eastAsiaTheme="minorEastAsia" w:hAnsiTheme="minorEastAsia" w:cs="宋体" w:hint="eastAsia"/>
                <w:kern w:val="0"/>
                <w:szCs w:val="21"/>
              </w:rPr>
              <w:br/>
              <w:t xml:space="preserve">4、同一静止场景相同图像质量下设备开启 智能编码功能和不开启智能编码相比，码流节约4/5； </w:t>
            </w:r>
            <w:r w:rsidRPr="00BA1F87">
              <w:rPr>
                <w:rFonts w:asciiTheme="minorEastAsia" w:eastAsiaTheme="minorEastAsia" w:hAnsiTheme="minorEastAsia" w:cs="宋体" w:hint="eastAsia"/>
                <w:kern w:val="0"/>
                <w:szCs w:val="21"/>
              </w:rPr>
              <w:br/>
              <w:t>5、水平中心分辨力不小于1600TVL；</w:t>
            </w:r>
            <w:r w:rsidRPr="00BA1F87">
              <w:rPr>
                <w:rFonts w:asciiTheme="minorEastAsia" w:eastAsiaTheme="minorEastAsia" w:hAnsiTheme="minorEastAsia" w:cs="宋体" w:hint="eastAsia"/>
                <w:kern w:val="0"/>
                <w:szCs w:val="21"/>
              </w:rPr>
              <w:br/>
              <w:t>6、最低照度：彩色：≤0. 001Lx，黑白：≤0.000Lx；宽动态范围不小于106dB；宽动态能力不小于130；照度适应范围不小于140dB；</w:t>
            </w:r>
            <w:r w:rsidRPr="00BA1F87">
              <w:rPr>
                <w:rFonts w:asciiTheme="minorEastAsia" w:eastAsiaTheme="minorEastAsia" w:hAnsiTheme="minorEastAsia" w:cs="宋体" w:hint="eastAsia"/>
                <w:kern w:val="0"/>
                <w:szCs w:val="21"/>
              </w:rPr>
              <w:br/>
              <w:t>7、当触发动检或报警时，视频录像帧率应自动调整至设定值，设定范围1 ~ 60帧/秒。提供公安部出具的检测报告复印件并加盖原厂公章。</w:t>
            </w:r>
          </w:p>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8、支持非活体（非真实人脸）过滤功能，摄像机只抓拍活体目标，活体误抓拍次数不大于1，提供公安部出具的检测报告复印件并加盖原厂公章。 </w:t>
            </w:r>
            <w:r w:rsidRPr="00BA1F87">
              <w:rPr>
                <w:rFonts w:asciiTheme="minorEastAsia" w:eastAsiaTheme="minorEastAsia" w:hAnsiTheme="minorEastAsia" w:cs="宋体" w:hint="eastAsia"/>
                <w:kern w:val="0"/>
                <w:szCs w:val="21"/>
              </w:rPr>
              <w:br/>
              <w:t>9、夜视 220m处的人体轮廓，可看清距样机30m</w:t>
            </w:r>
            <w:r w:rsidRPr="00BA1F87">
              <w:rPr>
                <w:rFonts w:asciiTheme="minorEastAsia" w:eastAsiaTheme="minorEastAsia" w:hAnsiTheme="minorEastAsia" w:cs="宋体" w:hint="eastAsia"/>
                <w:kern w:val="0"/>
                <w:szCs w:val="21"/>
              </w:rPr>
              <w:lastRenderedPageBreak/>
              <w:t>处的人脸；</w:t>
            </w:r>
            <w:r w:rsidRPr="00BA1F87">
              <w:rPr>
                <w:rFonts w:asciiTheme="minorEastAsia" w:eastAsiaTheme="minorEastAsia" w:hAnsiTheme="minorEastAsia" w:cs="宋体" w:hint="eastAsia"/>
                <w:kern w:val="0"/>
                <w:szCs w:val="21"/>
              </w:rPr>
              <w:br/>
              <w:t>10、支持通过菜单开启或关闭人脸质量优先抓图功能，当开启时，人脸轨迹中人脸质量分数达到设定值时自动进行人脸抓拍；提供公安部出具的检测报告复印件并加盖原厂公章。</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35</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铝合金；白色；最大承重1.0kg；壁装。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35</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trHeight w:val="729"/>
          <w:jc w:val="center"/>
        </w:trPr>
        <w:tc>
          <w:tcPr>
            <w:tcW w:w="62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球型摄像机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1、400万像素；摄像机靶面尺寸不小于1/1.8英寸；支持32倍率，16倍数字变倍；焦距：4.8mm～154mm（32倍）；</w:t>
            </w:r>
            <w:r w:rsidRPr="00BA1F87">
              <w:rPr>
                <w:rFonts w:asciiTheme="minorEastAsia" w:eastAsiaTheme="minorEastAsia" w:hAnsiTheme="minorEastAsia" w:cs="宋体" w:hint="eastAsia"/>
                <w:kern w:val="0"/>
                <w:szCs w:val="21"/>
              </w:rPr>
              <w:br/>
              <w:t>2、支持摄像机内置GPU芯片；</w:t>
            </w:r>
            <w:r w:rsidRPr="00BA1F87">
              <w:rPr>
                <w:rFonts w:asciiTheme="minorEastAsia" w:eastAsiaTheme="minorEastAsia" w:hAnsiTheme="minorEastAsia" w:cs="宋体" w:hint="eastAsia"/>
                <w:kern w:val="0"/>
                <w:szCs w:val="21"/>
              </w:rPr>
              <w:br/>
              <w:t>3、支持3种滤光片自动切换，支持白天、夜晚、有雾的情况下成像；</w:t>
            </w:r>
            <w:r w:rsidRPr="00BA1F87">
              <w:rPr>
                <w:rFonts w:asciiTheme="minorEastAsia" w:eastAsiaTheme="minorEastAsia" w:hAnsiTheme="minorEastAsia" w:cs="宋体" w:hint="eastAsia"/>
                <w:kern w:val="0"/>
                <w:szCs w:val="21"/>
              </w:rPr>
              <w:br/>
              <w:t>4、设备接口：1个RJ45、1个RS485、1路音频输入、1路音频输出、7路报警输入、2路报警输出、1路CVBS、1个SD卡槽；</w:t>
            </w:r>
            <w:r w:rsidRPr="00BA1F87">
              <w:rPr>
                <w:rFonts w:asciiTheme="minorEastAsia" w:eastAsiaTheme="minorEastAsia" w:hAnsiTheme="minorEastAsia" w:cs="宋体" w:hint="eastAsia"/>
                <w:kern w:val="0"/>
                <w:szCs w:val="21"/>
              </w:rPr>
              <w:br/>
              <w:t>5、电源具备较好的环境适应性，电源电压在AC24V±60%范围内变化时，设备应能正常工作。提供公安部出具的检测报告复印件并加盖原厂公章。</w:t>
            </w:r>
            <w:r w:rsidRPr="00BA1F87">
              <w:rPr>
                <w:rFonts w:asciiTheme="minorEastAsia" w:eastAsiaTheme="minorEastAsia" w:hAnsiTheme="minorEastAsia" w:cs="宋体" w:hint="eastAsia"/>
                <w:kern w:val="0"/>
                <w:szCs w:val="21"/>
              </w:rPr>
              <w:br/>
              <w:t>6、支持宽动态不低于106dB；照度适应范围不小于145dB；</w:t>
            </w:r>
            <w:r w:rsidRPr="00BA1F87">
              <w:rPr>
                <w:rFonts w:asciiTheme="minorEastAsia" w:eastAsiaTheme="minorEastAsia" w:hAnsiTheme="minorEastAsia" w:cs="宋体" w:hint="eastAsia"/>
                <w:kern w:val="0"/>
                <w:szCs w:val="21"/>
              </w:rPr>
              <w:br/>
              <w:t>7、支持最低照度可达彩色0.0002Lux，黑白0.0001Lux；</w:t>
            </w:r>
          </w:p>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8、红外开启可以识别1200m处的人体轮廓；</w:t>
            </w:r>
            <w:r w:rsidRPr="00BA1F87">
              <w:rPr>
                <w:rFonts w:asciiTheme="minorEastAsia" w:eastAsiaTheme="minorEastAsia" w:hAnsiTheme="minorEastAsia" w:cs="宋体" w:hint="eastAsia"/>
                <w:kern w:val="0"/>
                <w:szCs w:val="21"/>
              </w:rPr>
              <w:br/>
              <w:t>9、支持非机动车抓拍；支持车结构化数据识别功能；提供公安部出具的检测报告复印件并加盖原厂公章。</w:t>
            </w:r>
            <w:r w:rsidRPr="00BA1F87">
              <w:rPr>
                <w:rFonts w:asciiTheme="minorEastAsia" w:eastAsiaTheme="minorEastAsia" w:hAnsiTheme="minorEastAsia" w:cs="宋体" w:hint="eastAsia"/>
                <w:kern w:val="0"/>
                <w:szCs w:val="21"/>
              </w:rPr>
              <w:br/>
              <w:t>10、支持IP67，TVS 15KV防雷、防浪涌。</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铝合金；白色；最大承重7.0kg；壁装。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立杆（含基础底座，防雷箱）</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5米立杆，按施工图定制。</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2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高空鹰眼摄像机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1、内置2个GPU芯片；</w:t>
            </w:r>
            <w:r w:rsidRPr="00BA1F87">
              <w:rPr>
                <w:rFonts w:asciiTheme="minorEastAsia" w:eastAsiaTheme="minorEastAsia" w:hAnsiTheme="minorEastAsia" w:cs="宋体" w:hint="eastAsia"/>
                <w:kern w:val="0"/>
                <w:szCs w:val="21"/>
              </w:rPr>
              <w:br/>
              <w:t>2、镜头靶面尺寸均为1/1.8英寸；</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3、主视频图像（拼接后）：水平视场角：360°；垂直视场角：80；▲主视频图像：最大为8192×1800；辅视频抓拍图片分辨率：最大为2560×1440，辅视频水平中心分辨力不小于1500TVL；提供公安部出具的检测报告复印件并加盖原厂公章。</w:t>
            </w:r>
            <w:r w:rsidRPr="00BA1F87">
              <w:rPr>
                <w:rFonts w:asciiTheme="minorEastAsia" w:eastAsiaTheme="minorEastAsia" w:hAnsiTheme="minorEastAsia" w:cs="宋体" w:hint="eastAsia"/>
                <w:kern w:val="0"/>
                <w:szCs w:val="21"/>
              </w:rPr>
              <w:br/>
              <w:t>4、▲辅视频图像红外夜视距离可识别距600m处的人体轮廓，具有防红外过曝设置、红外灯控制功能，且根据被摄物的距离自动调节红外光功率密度；</w:t>
            </w:r>
            <w:r w:rsidRPr="00BA1F87">
              <w:rPr>
                <w:rFonts w:asciiTheme="minorEastAsia" w:eastAsiaTheme="minorEastAsia" w:hAnsiTheme="minorEastAsia" w:cs="宋体" w:hint="eastAsia"/>
                <w:kern w:val="0"/>
                <w:szCs w:val="21"/>
              </w:rPr>
              <w:br/>
              <w:t>5、在自动跟踪模式下，智能球型摄像机每分钟可对最多80个跟踪目标进行抓拍；提供公安部出具的检测报告复印件并加盖原厂公章。</w:t>
            </w:r>
            <w:r w:rsidRPr="00BA1F87">
              <w:rPr>
                <w:rFonts w:asciiTheme="minorEastAsia" w:eastAsiaTheme="minorEastAsia" w:hAnsiTheme="minorEastAsia" w:cs="宋体" w:hint="eastAsia"/>
                <w:kern w:val="0"/>
                <w:szCs w:val="21"/>
              </w:rPr>
              <w:br/>
              <w:t>6、支持2路音频输入、2路音频输出、7路报警输入、3路报警输出；具有1个RJ45网络接口、1个CVBS模拟视频输出接口、1个光纤接口、2个RS232接口、1个RS485接口、1个复位按钮、1个SD卡槽、1个DC12V输出接口。</w:t>
            </w:r>
            <w:r w:rsidRPr="00BA1F87">
              <w:rPr>
                <w:rFonts w:asciiTheme="minorEastAsia" w:eastAsiaTheme="minorEastAsia" w:hAnsiTheme="minorEastAsia" w:cs="宋体" w:hint="eastAsia"/>
                <w:kern w:val="0"/>
                <w:szCs w:val="21"/>
              </w:rPr>
              <w:br/>
              <w:t>7、最低照度支持辅视频图像：彩色：≤0.0002lx ；黑白：≤0.0001lx；</w:t>
            </w:r>
            <w:r w:rsidRPr="00BA1F87">
              <w:rPr>
                <w:rFonts w:asciiTheme="minorEastAsia" w:eastAsiaTheme="minorEastAsia" w:hAnsiTheme="minorEastAsia" w:cs="宋体" w:hint="eastAsia"/>
                <w:kern w:val="0"/>
                <w:szCs w:val="21"/>
              </w:rPr>
              <w:br/>
              <w:t>8、支持IP67的外壳防护能力，支持接触放电6kV，空气放电8kV静电放电抗扰度能力。</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与摄像机配套。</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1#女生宿舍楼</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红外一体摄像机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szCs w:val="21"/>
              </w:rPr>
            </w:pPr>
            <w:r w:rsidRPr="00BA1F87">
              <w:rPr>
                <w:rFonts w:asciiTheme="minorEastAsia" w:eastAsiaTheme="minorEastAsia" w:hAnsiTheme="minorEastAsia" w:hint="eastAsia"/>
                <w:szCs w:val="21"/>
              </w:rPr>
              <w:t xml:space="preserve">1、▲采用超低照度400万CMOS图像传感器 </w:t>
            </w:r>
          </w:p>
          <w:p w:rsidR="003A2306" w:rsidRPr="00BA1F87" w:rsidRDefault="003A2306" w:rsidP="003B76D6">
            <w:pPr>
              <w:widowControl/>
              <w:spacing w:line="400" w:lineRule="exact"/>
              <w:textAlignment w:val="top"/>
              <w:rPr>
                <w:rFonts w:asciiTheme="minorEastAsia" w:eastAsiaTheme="minorEastAsia" w:hAnsiTheme="minorEastAsia"/>
                <w:szCs w:val="21"/>
              </w:rPr>
            </w:pPr>
            <w:r w:rsidRPr="00BA1F87">
              <w:rPr>
                <w:rFonts w:asciiTheme="minorEastAsia" w:eastAsiaTheme="minorEastAsia" w:hAnsiTheme="minorEastAsia" w:hint="eastAsia"/>
                <w:szCs w:val="21"/>
              </w:rPr>
              <w:t>2、1/2.8英寸CMOS图像传感器；</w:t>
            </w:r>
            <w:r w:rsidRPr="00BA1F87">
              <w:rPr>
                <w:rFonts w:asciiTheme="minorEastAsia" w:eastAsiaTheme="minorEastAsia" w:hAnsiTheme="minorEastAsia" w:hint="eastAsia"/>
                <w:szCs w:val="21"/>
              </w:rPr>
              <w:br/>
              <w:t>3、最大分辨率2688×1520；在2688×1520@ 30fps下，码率设定为2Mbps，RJ45输出，清晰度不小于1600TVL；</w:t>
            </w:r>
            <w:r w:rsidRPr="00BA1F87">
              <w:rPr>
                <w:rFonts w:asciiTheme="minorEastAsia" w:eastAsiaTheme="minorEastAsia" w:hAnsiTheme="minorEastAsia" w:hint="eastAsia"/>
                <w:szCs w:val="21"/>
              </w:rPr>
              <w:br/>
              <w:t>4、镜头焦距：3.6/6/8/12mm镜头可选；</w:t>
            </w:r>
            <w:r w:rsidRPr="00BA1F87">
              <w:rPr>
                <w:rFonts w:asciiTheme="minorEastAsia" w:eastAsiaTheme="minorEastAsia" w:hAnsiTheme="minorEastAsia" w:hint="eastAsia"/>
                <w:szCs w:val="21"/>
              </w:rPr>
              <w:br/>
              <w:t>5、最低照度彩色：0.001 lx，黑白：0.0001 lx；</w:t>
            </w:r>
            <w:r w:rsidRPr="00BA1F87">
              <w:rPr>
                <w:rFonts w:asciiTheme="minorEastAsia" w:eastAsiaTheme="minorEastAsia" w:hAnsiTheme="minorEastAsia" w:hint="eastAsia"/>
                <w:szCs w:val="21"/>
              </w:rPr>
              <w:br/>
              <w:t>6、具备拌线入侵、区域入侵、徘徊、停车、快速移动、人员聚集、物体遗留/消失、进入/离开区</w:t>
            </w:r>
            <w:r w:rsidRPr="00BA1F87">
              <w:rPr>
                <w:rFonts w:asciiTheme="minorEastAsia" w:eastAsiaTheme="minorEastAsia" w:hAnsiTheme="minorEastAsia" w:hint="eastAsia"/>
                <w:szCs w:val="21"/>
              </w:rPr>
              <w:lastRenderedPageBreak/>
              <w:t>域、逆行、攀高检测、离岗检测等智能行为分析功能；</w:t>
            </w:r>
          </w:p>
          <w:p w:rsidR="003A2306" w:rsidRPr="00BA1F87" w:rsidRDefault="003A2306" w:rsidP="003A2306">
            <w:pPr>
              <w:widowControl/>
              <w:numPr>
                <w:ilvl w:val="0"/>
                <w:numId w:val="23"/>
              </w:numPr>
              <w:spacing w:line="400" w:lineRule="exact"/>
              <w:textAlignment w:val="bottom"/>
              <w:rPr>
                <w:rFonts w:asciiTheme="minorEastAsia" w:eastAsiaTheme="minorEastAsia" w:hAnsiTheme="minorEastAsia"/>
                <w:szCs w:val="21"/>
              </w:rPr>
            </w:pPr>
            <w:r w:rsidRPr="00BA1F87">
              <w:rPr>
                <w:rFonts w:asciiTheme="minorEastAsia" w:eastAsiaTheme="minorEastAsia" w:hAnsiTheme="minorEastAsia" w:hint="eastAsia"/>
                <w:szCs w:val="21"/>
              </w:rPr>
              <w:t>最大补光距离50m（红外）；</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hint="eastAsia"/>
                <w:szCs w:val="21"/>
              </w:rPr>
              <w:t>支持在10%丢包率的网络环境下，可正常显示监视画面；</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铝合金；白色；最大承重1.0kg；壁装。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红外半球摄像机1</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1、▲具有400W像素 CMOS传感器；</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2、采用1/2.8英寸CMOS图像传感器低照效果好，图像清晰度高；</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3、采用定焦镜头，镜头焦距：2.8mm、3.6mm、8mm；</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4、最大分辨率2688×1520；在2688×1520@ 30fps下，码率设定为2Mbps，RJ45输出，清晰度不小于1600TVL；</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5、最低照度彩色：0.001 lx，黑白：0.0001 lx；需具不小于105dB宽动态；</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6、红外补光距离不小于50米；</w:t>
            </w:r>
          </w:p>
          <w:p w:rsidR="003A2306" w:rsidRPr="00BA1F87" w:rsidRDefault="003A2306" w:rsidP="003B76D6">
            <w:pPr>
              <w:widowControl/>
              <w:spacing w:line="400" w:lineRule="exact"/>
              <w:textAlignment w:val="bottom"/>
              <w:rPr>
                <w:rFonts w:asciiTheme="minorEastAsia" w:eastAsiaTheme="minorEastAsia" w:hAnsiTheme="minorEastAsia"/>
                <w:szCs w:val="21"/>
              </w:rPr>
            </w:pPr>
            <w:r w:rsidRPr="00BA1F87">
              <w:rPr>
                <w:rFonts w:asciiTheme="minorEastAsia" w:eastAsiaTheme="minorEastAsia" w:hAnsiTheme="minorEastAsia" w:hint="eastAsia"/>
                <w:szCs w:val="21"/>
              </w:rPr>
              <w:t>7、支持帧率动态控制功能，当触发报警时，视频录像帧率应自动调整至设定值；</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8、图像传输延时≤90ms； 灰度等级不小于11级；</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hint="eastAsia"/>
                <w:szCs w:val="21"/>
              </w:rPr>
              <w:t>信噪比不小于58dB；</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宽动态半球摄像机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1、▲具有400W像素 CMOS传感器。最大分辨率2688x1520；</w:t>
            </w:r>
            <w:r w:rsidRPr="00BA1F87">
              <w:rPr>
                <w:rFonts w:asciiTheme="minorEastAsia" w:eastAsiaTheme="minorEastAsia" w:hAnsiTheme="minorEastAsia" w:cs="宋体" w:hint="eastAsia"/>
                <w:kern w:val="0"/>
                <w:szCs w:val="21"/>
              </w:rPr>
              <w:br/>
              <w:t>2、内置GPU芯片，支持靶面1/2.8英寸；</w:t>
            </w:r>
            <w:r w:rsidRPr="00BA1F87">
              <w:rPr>
                <w:rFonts w:asciiTheme="minorEastAsia" w:eastAsiaTheme="minorEastAsia" w:hAnsiTheme="minorEastAsia" w:cs="宋体" w:hint="eastAsia"/>
                <w:kern w:val="0"/>
                <w:szCs w:val="21"/>
              </w:rPr>
              <w:br/>
              <w:t>3、镜头焦距支持2.7-13.5mm；</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4、最低照度彩色：0.002 lx (AGC开，RJ45输出)，黑白：0.0002 lx (AGC开，RJ45输出)；</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5、在2688x1520@25fps下，码率设定为1Mbps，RJ45输出，清晰度不小于1500TVL；</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6、宽动态不小于100dB；</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7、入侵报警准确率检验，绊线入寝和区域入侵报警准确率不小于99%；</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8、支持人脸质量优先主要功能，开启该功能后，当检测到人脸质量达到设定质量阈值时，可自动</w:t>
            </w:r>
            <w:r w:rsidRPr="00BA1F87">
              <w:rPr>
                <w:rFonts w:asciiTheme="minorEastAsia" w:eastAsiaTheme="minorEastAsia" w:hAnsiTheme="minorEastAsia" w:cs="宋体" w:hint="eastAsia"/>
                <w:kern w:val="0"/>
                <w:szCs w:val="21"/>
              </w:rPr>
              <w:lastRenderedPageBreak/>
              <w:t>进行人脸抓拍；</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8、最大补光距离60m（红外）；</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2#女生宿舍楼</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红外一体摄像机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szCs w:val="21"/>
              </w:rPr>
            </w:pPr>
            <w:r w:rsidRPr="00BA1F87">
              <w:rPr>
                <w:rFonts w:asciiTheme="minorEastAsia" w:eastAsiaTheme="minorEastAsia" w:hAnsiTheme="minorEastAsia" w:hint="eastAsia"/>
                <w:szCs w:val="21"/>
              </w:rPr>
              <w:t xml:space="preserve">1、▲采用超低照度400万CMOS图像传感器 </w:t>
            </w:r>
          </w:p>
          <w:p w:rsidR="003A2306" w:rsidRPr="00BA1F87" w:rsidRDefault="003A2306" w:rsidP="003B76D6">
            <w:pPr>
              <w:widowControl/>
              <w:spacing w:line="400" w:lineRule="exact"/>
              <w:textAlignment w:val="top"/>
              <w:rPr>
                <w:rFonts w:asciiTheme="minorEastAsia" w:eastAsiaTheme="minorEastAsia" w:hAnsiTheme="minorEastAsia"/>
                <w:szCs w:val="21"/>
              </w:rPr>
            </w:pPr>
            <w:r w:rsidRPr="00BA1F87">
              <w:rPr>
                <w:rFonts w:asciiTheme="minorEastAsia" w:eastAsiaTheme="minorEastAsia" w:hAnsiTheme="minorEastAsia" w:hint="eastAsia"/>
                <w:szCs w:val="21"/>
              </w:rPr>
              <w:t>2、1/2.8英寸CMOS图像传感器；</w:t>
            </w:r>
            <w:r w:rsidRPr="00BA1F87">
              <w:rPr>
                <w:rFonts w:asciiTheme="minorEastAsia" w:eastAsiaTheme="minorEastAsia" w:hAnsiTheme="minorEastAsia" w:hint="eastAsia"/>
                <w:szCs w:val="21"/>
              </w:rPr>
              <w:br/>
              <w:t>3、最大分辨率2688×1520；在2688×1520@ 30fps下，码率设定为2Mbps，RJ45输出，清晰度不小于1600TVL；</w:t>
            </w:r>
            <w:r w:rsidRPr="00BA1F87">
              <w:rPr>
                <w:rFonts w:asciiTheme="minorEastAsia" w:eastAsiaTheme="minorEastAsia" w:hAnsiTheme="minorEastAsia" w:hint="eastAsia"/>
                <w:szCs w:val="21"/>
              </w:rPr>
              <w:br/>
              <w:t>4、镜头焦距：3.6/6/8/12mm镜头可选；</w:t>
            </w:r>
            <w:r w:rsidRPr="00BA1F87">
              <w:rPr>
                <w:rFonts w:asciiTheme="minorEastAsia" w:eastAsiaTheme="minorEastAsia" w:hAnsiTheme="minorEastAsia" w:hint="eastAsia"/>
                <w:szCs w:val="21"/>
              </w:rPr>
              <w:br/>
              <w:t>5、最低照度彩色：0.001 lx，黑白：0.0001 lx；</w:t>
            </w:r>
            <w:r w:rsidRPr="00BA1F87">
              <w:rPr>
                <w:rFonts w:asciiTheme="minorEastAsia" w:eastAsiaTheme="minorEastAsia" w:hAnsiTheme="minorEastAsia" w:hint="eastAsia"/>
                <w:szCs w:val="21"/>
              </w:rPr>
              <w:br/>
              <w:t>6、具备拌线入侵、区域入侵、徘徊、停车、快速移动、人员聚集、物体遗留/消失、进入/离开区域、逆行、攀高检测、离岗检测等智能行为分析功能；</w:t>
            </w:r>
          </w:p>
          <w:p w:rsidR="003A2306" w:rsidRPr="00BA1F87" w:rsidRDefault="003A2306" w:rsidP="003A2306">
            <w:pPr>
              <w:widowControl/>
              <w:numPr>
                <w:ilvl w:val="0"/>
                <w:numId w:val="23"/>
              </w:numPr>
              <w:spacing w:line="400" w:lineRule="exact"/>
              <w:textAlignment w:val="bottom"/>
              <w:rPr>
                <w:rFonts w:asciiTheme="minorEastAsia" w:eastAsiaTheme="minorEastAsia" w:hAnsiTheme="minorEastAsia"/>
                <w:szCs w:val="21"/>
              </w:rPr>
            </w:pPr>
            <w:r w:rsidRPr="00BA1F87">
              <w:rPr>
                <w:rFonts w:asciiTheme="minorEastAsia" w:eastAsiaTheme="minorEastAsia" w:hAnsiTheme="minorEastAsia" w:hint="eastAsia"/>
                <w:szCs w:val="21"/>
              </w:rPr>
              <w:t>最大补光距离50m（红外）；</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hint="eastAsia"/>
                <w:szCs w:val="21"/>
              </w:rPr>
              <w:t>支持在10%丢包率的网络环境下，可正常显示监视画面；</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铝合金；白色；最大承重1.0kg；壁装。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红外半球摄像机1</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1、▲具有400W像素 CMOS传感器；</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2、采用1/2.8英寸CMOS图像传感器低照效果好，图像清晰度高；</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3、采用定焦镜头，镜头焦距：2.8mm、3.6mm、8mm；</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4、最大分辨率2688×1520；在2688×1520@ 30fps下，码率设定为2Mbps，RJ45输出，清晰度不小于1600TVL；</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5、最低照度彩色：0.001 lx，黑白：0.0001 lx；需具不小于105dB宽动态；</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6、红外补光距离不小于50米；</w:t>
            </w:r>
          </w:p>
          <w:p w:rsidR="003A2306" w:rsidRPr="00BA1F87" w:rsidRDefault="003A2306" w:rsidP="003B76D6">
            <w:pPr>
              <w:widowControl/>
              <w:spacing w:line="400" w:lineRule="exact"/>
              <w:textAlignment w:val="bottom"/>
              <w:rPr>
                <w:rFonts w:asciiTheme="minorEastAsia" w:eastAsiaTheme="minorEastAsia" w:hAnsiTheme="minorEastAsia"/>
                <w:szCs w:val="21"/>
              </w:rPr>
            </w:pPr>
            <w:r w:rsidRPr="00BA1F87">
              <w:rPr>
                <w:rFonts w:asciiTheme="minorEastAsia" w:eastAsiaTheme="minorEastAsia" w:hAnsiTheme="minorEastAsia" w:hint="eastAsia"/>
                <w:szCs w:val="21"/>
              </w:rPr>
              <w:t>7、支持帧率动态控制功能，当触发报警时，视频录像帧率应自动调整至设定值；</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8、图像传输延时≤90ms； 灰度等级不小于11级；</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hint="eastAsia"/>
                <w:szCs w:val="21"/>
              </w:rPr>
              <w:t>信噪比不小于58dB；</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宽动态半球摄</w:t>
            </w:r>
            <w:r w:rsidRPr="00BA1F87">
              <w:rPr>
                <w:rFonts w:asciiTheme="minorEastAsia" w:eastAsiaTheme="minorEastAsia" w:hAnsiTheme="minorEastAsia" w:cs="宋体" w:hint="eastAsia"/>
                <w:kern w:val="0"/>
                <w:szCs w:val="21"/>
              </w:rPr>
              <w:lastRenderedPageBreak/>
              <w:t>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1、▲具有400W像素 CMOS传感器。最大分辨率</w:t>
            </w:r>
            <w:r w:rsidRPr="00BA1F87">
              <w:rPr>
                <w:rFonts w:asciiTheme="minorEastAsia" w:eastAsiaTheme="minorEastAsia" w:hAnsiTheme="minorEastAsia" w:cs="宋体" w:hint="eastAsia"/>
                <w:kern w:val="0"/>
                <w:szCs w:val="21"/>
              </w:rPr>
              <w:lastRenderedPageBreak/>
              <w:t>2688x1520；</w:t>
            </w:r>
            <w:r w:rsidRPr="00BA1F87">
              <w:rPr>
                <w:rFonts w:asciiTheme="minorEastAsia" w:eastAsiaTheme="minorEastAsia" w:hAnsiTheme="minorEastAsia" w:cs="宋体" w:hint="eastAsia"/>
                <w:kern w:val="0"/>
                <w:szCs w:val="21"/>
              </w:rPr>
              <w:br/>
              <w:t>2、内置GPU芯片，支持靶面1/2.8英寸；</w:t>
            </w:r>
            <w:r w:rsidRPr="00BA1F87">
              <w:rPr>
                <w:rFonts w:asciiTheme="minorEastAsia" w:eastAsiaTheme="minorEastAsia" w:hAnsiTheme="minorEastAsia" w:cs="宋体" w:hint="eastAsia"/>
                <w:kern w:val="0"/>
                <w:szCs w:val="21"/>
              </w:rPr>
              <w:br/>
              <w:t>3、镜头焦距支持2.7-13.5mm；</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4、最低照度彩色：0.002 lx (AGC开，RJ45输出)，黑白：0.0002 lx (AGC开，RJ45输出)；</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5、在2688x1520@25fps下，码率设定为1Mbps，RJ45输出，清晰度不小于1500TVL；</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6、宽动态不小于100dB；</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7、入侵报警准确率检验，绊线入寝和区域入侵报警准确率不小于99%；</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8、支持人脸质量优先主要功能，开启该功能后，当检测到人脸质量达到设定质量阈值时，可自动进行人脸抓拍；</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8、最大补光距离60m（红外）；</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w:t>
            </w:r>
            <w:r w:rsidRPr="00BA1F87">
              <w:rPr>
                <w:rFonts w:asciiTheme="minorEastAsia" w:eastAsiaTheme="minorEastAsia" w:hAnsiTheme="minorEastAsia" w:cs="宋体" w:hint="eastAsia"/>
                <w:kern w:val="0"/>
                <w:szCs w:val="21"/>
              </w:rPr>
              <w:lastRenderedPageBreak/>
              <w:t>英飞拓</w:t>
            </w: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top"/>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教工宿舍楼</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红外一体摄像机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szCs w:val="21"/>
              </w:rPr>
            </w:pPr>
            <w:r w:rsidRPr="00BA1F87">
              <w:rPr>
                <w:rFonts w:asciiTheme="minorEastAsia" w:eastAsiaTheme="minorEastAsia" w:hAnsiTheme="minorEastAsia" w:hint="eastAsia"/>
                <w:szCs w:val="21"/>
              </w:rPr>
              <w:t xml:space="preserve">1、▲采用超低照度400万CMOS图像传感器 </w:t>
            </w:r>
          </w:p>
          <w:p w:rsidR="003A2306" w:rsidRPr="00BA1F87" w:rsidRDefault="003A2306" w:rsidP="003B76D6">
            <w:pPr>
              <w:widowControl/>
              <w:spacing w:line="400" w:lineRule="exact"/>
              <w:textAlignment w:val="top"/>
              <w:rPr>
                <w:rFonts w:asciiTheme="minorEastAsia" w:eastAsiaTheme="minorEastAsia" w:hAnsiTheme="minorEastAsia"/>
                <w:szCs w:val="21"/>
              </w:rPr>
            </w:pPr>
            <w:r w:rsidRPr="00BA1F87">
              <w:rPr>
                <w:rFonts w:asciiTheme="minorEastAsia" w:eastAsiaTheme="minorEastAsia" w:hAnsiTheme="minorEastAsia" w:hint="eastAsia"/>
                <w:szCs w:val="21"/>
              </w:rPr>
              <w:t>2、1/2.8英寸CMOS图像传感器；</w:t>
            </w:r>
            <w:r w:rsidRPr="00BA1F87">
              <w:rPr>
                <w:rFonts w:asciiTheme="minorEastAsia" w:eastAsiaTheme="minorEastAsia" w:hAnsiTheme="minorEastAsia" w:hint="eastAsia"/>
                <w:szCs w:val="21"/>
              </w:rPr>
              <w:br/>
              <w:t>3、最大分辨率2688×1520；在2688×1520@ 30fps下，码率设定为2Mbps，RJ45输出，清晰度不小于1600TVL；</w:t>
            </w:r>
            <w:r w:rsidRPr="00BA1F87">
              <w:rPr>
                <w:rFonts w:asciiTheme="minorEastAsia" w:eastAsiaTheme="minorEastAsia" w:hAnsiTheme="minorEastAsia" w:hint="eastAsia"/>
                <w:szCs w:val="21"/>
              </w:rPr>
              <w:br/>
              <w:t>4、镜头焦距：3.6/6/8/12mm镜头可选；</w:t>
            </w:r>
            <w:r w:rsidRPr="00BA1F87">
              <w:rPr>
                <w:rFonts w:asciiTheme="minorEastAsia" w:eastAsiaTheme="minorEastAsia" w:hAnsiTheme="minorEastAsia" w:hint="eastAsia"/>
                <w:szCs w:val="21"/>
              </w:rPr>
              <w:br/>
              <w:t>5、最低照度彩色：0.001 lx，黑白：0.0001 lx；</w:t>
            </w:r>
            <w:r w:rsidRPr="00BA1F87">
              <w:rPr>
                <w:rFonts w:asciiTheme="minorEastAsia" w:eastAsiaTheme="minorEastAsia" w:hAnsiTheme="minorEastAsia" w:hint="eastAsia"/>
                <w:szCs w:val="21"/>
              </w:rPr>
              <w:br/>
              <w:t>6、具备拌线入侵、区域入侵、徘徊、停车、快速移动、人员聚集、物体遗留/消失、进入/离开区域、逆行、攀高检测、离岗检测等智能行为分析功能；</w:t>
            </w:r>
          </w:p>
          <w:p w:rsidR="003A2306" w:rsidRPr="00BA1F87" w:rsidRDefault="003A2306" w:rsidP="003A2306">
            <w:pPr>
              <w:widowControl/>
              <w:numPr>
                <w:ilvl w:val="0"/>
                <w:numId w:val="23"/>
              </w:numPr>
              <w:spacing w:line="400" w:lineRule="exact"/>
              <w:textAlignment w:val="bottom"/>
              <w:rPr>
                <w:rFonts w:asciiTheme="minorEastAsia" w:eastAsiaTheme="minorEastAsia" w:hAnsiTheme="minorEastAsia"/>
                <w:szCs w:val="21"/>
              </w:rPr>
            </w:pPr>
            <w:r w:rsidRPr="00BA1F87">
              <w:rPr>
                <w:rFonts w:asciiTheme="minorEastAsia" w:eastAsiaTheme="minorEastAsia" w:hAnsiTheme="minorEastAsia" w:hint="eastAsia"/>
                <w:szCs w:val="21"/>
              </w:rPr>
              <w:t>最大补光距离50m（红外）；</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hint="eastAsia"/>
                <w:szCs w:val="21"/>
              </w:rPr>
              <w:t>支持在10%丢包率的网络环境下，可正常显示监视画面；</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铝合金；白色；最大承重1.0kg；壁装。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红外半球摄像机1</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1、▲具有400W像素 CMOS传感器；</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2、采用1/2.8英寸CMOS图像传感器低照效果好，图像清晰度高；</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lastRenderedPageBreak/>
              <w:t>3、采用定焦镜头，镜头焦距：2.8mm、3.6mm、8mm；</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4、最大分辨率2688×1520；在2688×1520@ 30fps下，码率设定为2Mbps，RJ45输出，清晰度不小于1600TVL；</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5、最低照度彩色：0.001 lx，黑白：0.0001 lx；需具不小于105dB宽动态；</w:t>
            </w:r>
          </w:p>
          <w:p w:rsidR="003A2306" w:rsidRPr="00BA1F87" w:rsidRDefault="003A2306" w:rsidP="003B76D6">
            <w:pPr>
              <w:widowControl/>
              <w:spacing w:line="400" w:lineRule="exac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6、红外补光距离不小于50米；</w:t>
            </w:r>
          </w:p>
          <w:p w:rsidR="003A2306" w:rsidRPr="00BA1F87" w:rsidRDefault="003A2306" w:rsidP="003B76D6">
            <w:pPr>
              <w:widowControl/>
              <w:spacing w:line="400" w:lineRule="exact"/>
              <w:textAlignment w:val="bottom"/>
              <w:rPr>
                <w:rFonts w:asciiTheme="minorEastAsia" w:eastAsiaTheme="minorEastAsia" w:hAnsiTheme="minorEastAsia"/>
                <w:szCs w:val="21"/>
              </w:rPr>
            </w:pPr>
            <w:r w:rsidRPr="00BA1F87">
              <w:rPr>
                <w:rFonts w:asciiTheme="minorEastAsia" w:eastAsiaTheme="minorEastAsia" w:hAnsiTheme="minorEastAsia" w:hint="eastAsia"/>
                <w:szCs w:val="21"/>
              </w:rPr>
              <w:t>7、支持帧率动态控制功能，当触发报警时，视频录像帧率应自动调整至设定值；</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8、图像传输延时≤90ms； 灰度等级不小于11级；</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hint="eastAsia"/>
                <w:szCs w:val="21"/>
              </w:rPr>
              <w:t>信噪比不小于58dB；</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宽动态半球摄像机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1、▲具有400W像素 CMOS传感器。最大分辨率2688x1520；</w:t>
            </w:r>
            <w:r w:rsidRPr="00BA1F87">
              <w:rPr>
                <w:rFonts w:asciiTheme="minorEastAsia" w:eastAsiaTheme="minorEastAsia" w:hAnsiTheme="minorEastAsia" w:cs="宋体" w:hint="eastAsia"/>
                <w:kern w:val="0"/>
                <w:szCs w:val="21"/>
              </w:rPr>
              <w:br/>
              <w:t>2、内置GPU芯片，支持靶面1/2.8英寸；</w:t>
            </w:r>
            <w:r w:rsidRPr="00BA1F87">
              <w:rPr>
                <w:rFonts w:asciiTheme="minorEastAsia" w:eastAsiaTheme="minorEastAsia" w:hAnsiTheme="minorEastAsia" w:cs="宋体" w:hint="eastAsia"/>
                <w:kern w:val="0"/>
                <w:szCs w:val="21"/>
              </w:rPr>
              <w:br/>
              <w:t>3、镜头焦距支持2.7-13.5mm；</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4、最低照度彩色：0.002 lx (AGC开，RJ45输出)，黑白：0.0002 lx (AGC开，RJ45输出)；</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5、在2688x1520@25fps下，码率设定为1Mbps，RJ45输出，清晰度不小于1500TVL；</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6、宽动态不小于100dB；</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7、入侵报警准确率检验，绊线入寝和区域入侵报警准确率不小于99%；</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8、支持人脸质量优先主要功能，开启该功能后，当检测到人脸质量达到设定质量阈值时，可自动进行人脸抓拍；</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8、最大补光距离60m（红外）；</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top"/>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食堂楼</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红外一体摄像机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szCs w:val="21"/>
              </w:rPr>
            </w:pPr>
            <w:r w:rsidRPr="00BA1F87">
              <w:rPr>
                <w:rFonts w:asciiTheme="minorEastAsia" w:eastAsiaTheme="minorEastAsia" w:hAnsiTheme="minorEastAsia" w:hint="eastAsia"/>
                <w:szCs w:val="21"/>
              </w:rPr>
              <w:t xml:space="preserve">1、▲采用超低照度400万CMOS图像传感器 </w:t>
            </w:r>
          </w:p>
          <w:p w:rsidR="003A2306" w:rsidRPr="00BA1F87" w:rsidRDefault="003A2306" w:rsidP="003B76D6">
            <w:pPr>
              <w:widowControl/>
              <w:spacing w:line="400" w:lineRule="exact"/>
              <w:textAlignment w:val="top"/>
              <w:rPr>
                <w:rFonts w:asciiTheme="minorEastAsia" w:eastAsiaTheme="minorEastAsia" w:hAnsiTheme="minorEastAsia"/>
                <w:szCs w:val="21"/>
              </w:rPr>
            </w:pPr>
            <w:r w:rsidRPr="00BA1F87">
              <w:rPr>
                <w:rFonts w:asciiTheme="minorEastAsia" w:eastAsiaTheme="minorEastAsia" w:hAnsiTheme="minorEastAsia" w:hint="eastAsia"/>
                <w:szCs w:val="21"/>
              </w:rPr>
              <w:t>2、1/2.8英寸CMOS图像传感器；</w:t>
            </w:r>
            <w:r w:rsidRPr="00BA1F87">
              <w:rPr>
                <w:rFonts w:asciiTheme="minorEastAsia" w:eastAsiaTheme="minorEastAsia" w:hAnsiTheme="minorEastAsia" w:hint="eastAsia"/>
                <w:szCs w:val="21"/>
              </w:rPr>
              <w:br/>
              <w:t>3、最大分辨率2688×1520；在2688×1520@ 30fps下，码率设定为2Mbps，RJ45输出，清晰度不小于1600TVL；</w:t>
            </w:r>
            <w:r w:rsidRPr="00BA1F87">
              <w:rPr>
                <w:rFonts w:asciiTheme="minorEastAsia" w:eastAsiaTheme="minorEastAsia" w:hAnsiTheme="minorEastAsia" w:hint="eastAsia"/>
                <w:szCs w:val="21"/>
              </w:rPr>
              <w:br/>
              <w:t>4、镜头焦距：3.6/6/8/12mm镜头可选；</w:t>
            </w:r>
            <w:r w:rsidRPr="00BA1F87">
              <w:rPr>
                <w:rFonts w:asciiTheme="minorEastAsia" w:eastAsiaTheme="minorEastAsia" w:hAnsiTheme="minorEastAsia" w:hint="eastAsia"/>
                <w:szCs w:val="21"/>
              </w:rPr>
              <w:br/>
              <w:t>5、最低照度彩色：0.001 lx，黑白：0.0001 lx；</w:t>
            </w:r>
            <w:r w:rsidRPr="00BA1F87">
              <w:rPr>
                <w:rFonts w:asciiTheme="minorEastAsia" w:eastAsiaTheme="minorEastAsia" w:hAnsiTheme="minorEastAsia" w:hint="eastAsia"/>
                <w:szCs w:val="21"/>
              </w:rPr>
              <w:br/>
            </w:r>
            <w:r w:rsidRPr="00BA1F87">
              <w:rPr>
                <w:rFonts w:asciiTheme="minorEastAsia" w:eastAsiaTheme="minorEastAsia" w:hAnsiTheme="minorEastAsia" w:hint="eastAsia"/>
                <w:szCs w:val="21"/>
              </w:rPr>
              <w:lastRenderedPageBreak/>
              <w:t>6、具备拌线入侵、区域入侵、徘徊、停车、快速移动、人员聚集、物体遗留/消失、进入/离开区域、逆行、攀高检测、离岗检测等智能行为分析功能；</w:t>
            </w:r>
          </w:p>
          <w:p w:rsidR="003A2306" w:rsidRPr="00BA1F87" w:rsidRDefault="003A2306" w:rsidP="003A2306">
            <w:pPr>
              <w:widowControl/>
              <w:numPr>
                <w:ilvl w:val="0"/>
                <w:numId w:val="23"/>
              </w:numPr>
              <w:spacing w:line="400" w:lineRule="exact"/>
              <w:textAlignment w:val="bottom"/>
              <w:rPr>
                <w:rFonts w:asciiTheme="minorEastAsia" w:eastAsiaTheme="minorEastAsia" w:hAnsiTheme="minorEastAsia"/>
                <w:szCs w:val="21"/>
              </w:rPr>
            </w:pPr>
            <w:r w:rsidRPr="00BA1F87">
              <w:rPr>
                <w:rFonts w:asciiTheme="minorEastAsia" w:eastAsiaTheme="minorEastAsia" w:hAnsiTheme="minorEastAsia" w:hint="eastAsia"/>
                <w:szCs w:val="21"/>
              </w:rPr>
              <w:t>最大补光距离50m（红外）；</w:t>
            </w:r>
          </w:p>
          <w:p w:rsidR="003A2306" w:rsidRPr="00BA1F87" w:rsidRDefault="003A2306" w:rsidP="003B76D6">
            <w:pPr>
              <w:widowControl/>
              <w:spacing w:line="400" w:lineRule="exact"/>
              <w:textAlignment w:val="top"/>
              <w:rPr>
                <w:rFonts w:asciiTheme="minorEastAsia" w:eastAsiaTheme="minorEastAsia" w:hAnsiTheme="minorEastAsia" w:cs="宋体"/>
                <w:szCs w:val="21"/>
              </w:rPr>
            </w:pPr>
            <w:r w:rsidRPr="00BA1F87">
              <w:rPr>
                <w:rFonts w:asciiTheme="minorEastAsia" w:eastAsiaTheme="minorEastAsia" w:hAnsiTheme="minorEastAsia" w:hint="eastAsia"/>
                <w:szCs w:val="21"/>
              </w:rPr>
              <w:t>支持在10%丢包率的网络环境下，可正常显示监视画面；</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铝合金；白色；最大承重1.0kg；壁装。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宽动态枪式摄像机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1、具有1/2.8英寸的CMOS传感器；</w:t>
            </w:r>
            <w:r w:rsidRPr="00BA1F87">
              <w:rPr>
                <w:rFonts w:asciiTheme="minorEastAsia" w:eastAsiaTheme="minorEastAsia" w:hAnsiTheme="minorEastAsia" w:cs="宋体" w:hint="eastAsia"/>
                <w:kern w:val="0"/>
                <w:szCs w:val="21"/>
              </w:rPr>
              <w:br/>
              <w:t>2、▲分辨率：2688×1520；</w:t>
            </w:r>
            <w:r w:rsidRPr="00BA1F87">
              <w:rPr>
                <w:rFonts w:asciiTheme="minorEastAsia" w:eastAsiaTheme="minorEastAsia" w:hAnsiTheme="minorEastAsia" w:cs="宋体" w:hint="eastAsia"/>
                <w:kern w:val="0"/>
                <w:szCs w:val="21"/>
              </w:rPr>
              <w:br/>
              <w:t>3、最低照度：彩色：≤0.001lx，黑白：≤0.0001lx；</w:t>
            </w:r>
            <w:r w:rsidRPr="00BA1F87">
              <w:rPr>
                <w:rFonts w:asciiTheme="minorEastAsia" w:eastAsiaTheme="minorEastAsia" w:hAnsiTheme="minorEastAsia" w:cs="宋体" w:hint="eastAsia"/>
                <w:kern w:val="0"/>
                <w:szCs w:val="21"/>
              </w:rPr>
              <w:br/>
              <w:t>4、宽动态不小于120dB；</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cs="宋体" w:hint="eastAsia"/>
                <w:kern w:val="0"/>
                <w:szCs w:val="21"/>
              </w:rPr>
              <w:t>5、同一</w:t>
            </w:r>
            <w:r w:rsidRPr="00BA1F87">
              <w:rPr>
                <w:rFonts w:asciiTheme="minorEastAsia" w:eastAsiaTheme="minorEastAsia" w:hAnsiTheme="minorEastAsia" w:hint="eastAsia"/>
                <w:szCs w:val="21"/>
              </w:rPr>
              <w:t>静止场景相同图像质量下，设备在H.264或H.265编码方式时，开启智能编码功能和不开启智能编码相比，码流节约4/5；</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6、在网络直连环境下，在只输出主码流、分辨率设置为2688×1520、帧率设置为30fps、码率设置为1Mbps时，视频图像传输至客户端的延时时间≤150ms；</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7水平中心分辨力不小于1500TVL(分辨率设置为2688×1520、帧率设置为30fps、码率设置为1Mbps、RJ45输出、图像四周有畸变）；</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8、摄像机应在AC(24±30%)V的供电条件下正常工作，摄像机应在DC8V~50V供电条件下正常工作，支持POE供电。</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摄像机的RJ45接口为100M/1000M自适应以太网接口；摄像机具有1个RJ45接口、1个CVBS视频输出接口、1个音频输入接口、1个音频输出接口、2个报警输入接口、1个报警输出接口、1个ABF按键、1个RS485接口、1个复位按钮、1个SD卡槽、1个内置麦克风。</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left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高清镜头</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400万像素1/2.7英寸2.7-12mm手动变焦镜头。</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left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防护罩</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14寸；铝合金；IP67；温度范围-30℃~+60℃。</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铝合金；白色；最大承重4.0kg；壁装。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val="restart"/>
            <w:tcBorders>
              <w:left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3</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球型摄像机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1、400万像素；摄像机靶面尺寸不小于1/1.8英寸；支持32倍率，16倍数字变倍；焦距：4.8mm～154mm（32倍）；</w:t>
            </w:r>
            <w:r w:rsidRPr="00BA1F87">
              <w:rPr>
                <w:rFonts w:asciiTheme="minorEastAsia" w:eastAsiaTheme="minorEastAsia" w:hAnsiTheme="minorEastAsia" w:cs="宋体" w:hint="eastAsia"/>
                <w:kern w:val="0"/>
                <w:szCs w:val="21"/>
              </w:rPr>
              <w:br/>
              <w:t>2、支持摄像机内置GPU芯片；</w:t>
            </w:r>
            <w:r w:rsidRPr="00BA1F87">
              <w:rPr>
                <w:rFonts w:asciiTheme="minorEastAsia" w:eastAsiaTheme="minorEastAsia" w:hAnsiTheme="minorEastAsia" w:cs="宋体" w:hint="eastAsia"/>
                <w:kern w:val="0"/>
                <w:szCs w:val="21"/>
              </w:rPr>
              <w:br/>
              <w:t>3、支持3种滤光片自动切换，支持白天、夜晚、有雾的情况下成像；</w:t>
            </w:r>
            <w:r w:rsidRPr="00BA1F87">
              <w:rPr>
                <w:rFonts w:asciiTheme="minorEastAsia" w:eastAsiaTheme="minorEastAsia" w:hAnsiTheme="minorEastAsia" w:cs="宋体" w:hint="eastAsia"/>
                <w:kern w:val="0"/>
                <w:szCs w:val="21"/>
              </w:rPr>
              <w:br/>
              <w:t>4、设备接口：1个RJ45、1个RS485、1路音频输入、1路音频输出、7路报警输入、2路报警输出、1路CVBS、1个SD卡槽；</w:t>
            </w:r>
            <w:r w:rsidRPr="00BA1F87">
              <w:rPr>
                <w:rFonts w:asciiTheme="minorEastAsia" w:eastAsiaTheme="minorEastAsia" w:hAnsiTheme="minorEastAsia" w:cs="宋体" w:hint="eastAsia"/>
                <w:kern w:val="0"/>
                <w:szCs w:val="21"/>
              </w:rPr>
              <w:br/>
              <w:t>5、电源具备较好的环境适应性，电源电压在AC24V±60%范围内变化时，设备应能正常工作。提供公安部出具的检测报告复印件并加盖原厂公章。</w:t>
            </w:r>
            <w:r w:rsidRPr="00BA1F87">
              <w:rPr>
                <w:rFonts w:asciiTheme="minorEastAsia" w:eastAsiaTheme="minorEastAsia" w:hAnsiTheme="minorEastAsia" w:cs="宋体" w:hint="eastAsia"/>
                <w:kern w:val="0"/>
                <w:szCs w:val="21"/>
              </w:rPr>
              <w:br/>
              <w:t>6、支持宽动态不低于106dB；照度适应范围不小于145dB；</w:t>
            </w:r>
            <w:r w:rsidRPr="00BA1F87">
              <w:rPr>
                <w:rFonts w:asciiTheme="minorEastAsia" w:eastAsiaTheme="minorEastAsia" w:hAnsiTheme="minorEastAsia" w:cs="宋体" w:hint="eastAsia"/>
                <w:kern w:val="0"/>
                <w:szCs w:val="21"/>
              </w:rPr>
              <w:br/>
              <w:t>7、支持最低照度可达彩色0.0002Lux，黑白0.0001Lux；</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8、红外开启可以识别1200m处的人体轮廓；</w:t>
            </w:r>
            <w:r w:rsidRPr="00BA1F87">
              <w:rPr>
                <w:rFonts w:asciiTheme="minorEastAsia" w:eastAsiaTheme="minorEastAsia" w:hAnsiTheme="minorEastAsia" w:cs="宋体" w:hint="eastAsia"/>
                <w:kern w:val="0"/>
                <w:szCs w:val="21"/>
              </w:rPr>
              <w:br/>
              <w:t>9、支持非机动车抓拍；支持车结构化数据识别功能；提供公安部出具的检测报告复印件并加盖原厂公章。</w:t>
            </w:r>
            <w:r w:rsidRPr="00BA1F87">
              <w:rPr>
                <w:rFonts w:asciiTheme="minorEastAsia" w:eastAsiaTheme="minorEastAsia" w:hAnsiTheme="minorEastAsia" w:cs="宋体" w:hint="eastAsia"/>
                <w:kern w:val="0"/>
                <w:szCs w:val="21"/>
              </w:rPr>
              <w:br/>
              <w:t>10、支持IP67，TVS 15KV防雷、防浪涌。</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铝合金；白色；最大承重7.0kg；壁装。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电梯摄像机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1.≦传感器类型1/3英寸CMOS；▲≧400万像素；最大分辨率2688×1520；</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2.最低照度0.002Lux（彩色模式）；0.0002Lux（黑白模式）；0Lux（补光灯开启）；最大补光距离20m（红外）；镜头类型定焦；镜头焦距2.8mm；</w:t>
            </w:r>
          </w:p>
          <w:p w:rsidR="003A2306" w:rsidRPr="00BA1F87" w:rsidRDefault="003A2306" w:rsidP="003B76D6">
            <w:pPr>
              <w:widowControl/>
              <w:spacing w:line="400" w:lineRule="exact"/>
              <w:textAlignment w:val="top"/>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3.通用行为分析绊线入侵；区域入侵。</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网桥</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推荐视频路数1路400万像素业务端口1个1*POE </w:t>
            </w:r>
            <w:r w:rsidRPr="00BA1F87">
              <w:rPr>
                <w:rFonts w:asciiTheme="minorEastAsia" w:eastAsiaTheme="minorEastAsia" w:hAnsiTheme="minorEastAsia" w:cs="宋体" w:hint="eastAsia"/>
                <w:kern w:val="0"/>
                <w:szCs w:val="21"/>
              </w:rPr>
              <w:lastRenderedPageBreak/>
              <w:t>RJ45(IN：220V，OUT：15V/1A)、1*LAN RJ45  DC 12V电源接口；无线标准IEEE802.11 b/g/n工作频率2412~2472 MHz，传输距离200m；工作温度-30℃～+60℃；标配电源成对包装。</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w:t>
            </w:r>
            <w:r w:rsidRPr="00BA1F87">
              <w:rPr>
                <w:rFonts w:asciiTheme="minorEastAsia" w:eastAsiaTheme="minorEastAsia" w:hAnsiTheme="minorEastAsia" w:cs="宋体" w:hint="eastAsia"/>
                <w:kern w:val="0"/>
                <w:szCs w:val="21"/>
              </w:rPr>
              <w:lastRenderedPageBreak/>
              <w:t>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6</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楼显</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高灵敏度的光电(或磁铁)传感器，楼层、运行方向显示准确，无乱 码，抗干扰能力强，安装简单，兼容多个品牌的摄像机。</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奥顿、博电、睿俊</w:t>
            </w:r>
          </w:p>
        </w:tc>
      </w:tr>
      <w:tr w:rsidR="003A2306" w:rsidRPr="00BA1F87" w:rsidTr="003B76D6">
        <w:trPr>
          <w:trHeight w:val="90"/>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pStyle w:val="a0"/>
              <w:spacing w:after="0" w:line="400" w:lineRule="exact"/>
              <w:jc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解码器</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视频标准SVAC/MPEG2/MPEG4/H.264/H.265/MJPEG；解码能力 H.264/H.265视频解码均支持3路1200W@25fps(4000*3000）4路800W@30fps，(3840*2160)，6路600W@25fps (3392*2008)，8路500W @25fps(2560*1920)，9路400W @25fps(2688*1520），10路300W@30fps(2048*1536)，12路300W@25fps(2048*1536)，16路1080P @30fps(1920*1080)，支持8路1080P@60fps解码；视频输出路数1路HDMI</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pStyle w:val="a0"/>
              <w:spacing w:after="0" w:line="400" w:lineRule="exact"/>
              <w:jc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透明厨房显示器</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产品尺寸：42.5″；亮度：350cd/m²；对比度：1200:1；分辨率：1920×1080；安装方式：底座、壁挂；控制方式：按键控制、红外遥控</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输入信号：VGA(D-Sub)×1、HDMI×1、USB多媒体×1</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输出信号：内置喇叭</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标配配件：HDMI线缆、电源线、底座、遥控器</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选配配件：壁挂</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传输及供电设备</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b/>
                <w:szCs w:val="21"/>
              </w:rPr>
            </w:pPr>
            <w:r w:rsidRPr="00BA1F87">
              <w:rPr>
                <w:rFonts w:asciiTheme="minorEastAsia" w:eastAsiaTheme="minorEastAsia" w:hAnsiTheme="minorEastAsia" w:cs="宋体" w:hint="eastAsia"/>
                <w:kern w:val="0"/>
                <w:szCs w:val="21"/>
              </w:rPr>
              <w:t>前端部分</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8口百兆交换机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szCs w:val="21"/>
              </w:rPr>
              <w:t>1、</w:t>
            </w:r>
            <w:r w:rsidRPr="00BA1F87">
              <w:rPr>
                <w:rFonts w:asciiTheme="minorEastAsia" w:eastAsiaTheme="minorEastAsia" w:hAnsiTheme="minorEastAsia" w:cs="宋体" w:hint="eastAsia"/>
                <w:kern w:val="0"/>
                <w:szCs w:val="21"/>
              </w:rPr>
              <w:t>支持固化百兆电口≥8个，固化千兆光口≥2个，交换容量≥64Gbps，包转发率≥4.2Mpps，支持 MAC地址容量≥8K；支持ACL条目≥1200。</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2、支持防雷等级≥6KV。</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3、支持多种管理方式，中文WEB界面。</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4、支持标准的ACL、支持基于IP/MAC扩展的ACL。</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13</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锐捷、华三、华为</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24口千兆交换机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t>；</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2、固化10/100/1000M以太网端口≥24，非复用SFP千兆光接口≥4个；</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27</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锐捷、华三、华为</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堆叠线缆</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10G Base SFP+ 光纤线缆（包含两边的模块），1米，与核心交换机3同一品牌。</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锐捷、华三、华为</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锐捷、华三、华为</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光纤配线盒</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6芯光纤接线盒，含光纤耦合器，尾纤。</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b/>
                <w:szCs w:val="21"/>
              </w:rPr>
            </w:pPr>
            <w:r w:rsidRPr="00BA1F87">
              <w:rPr>
                <w:rFonts w:asciiTheme="minorEastAsia" w:eastAsiaTheme="minorEastAsia" w:hAnsiTheme="minorEastAsia" w:cs="宋体" w:hint="eastAsia"/>
                <w:kern w:val="0"/>
                <w:szCs w:val="21"/>
              </w:rPr>
              <w:t>电源设备</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稳压开关电源(DC12V/10A)</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金属外壳，DC12V/10A；带稳压功能。</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稳压开关电源(DC12V/5A)</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金属外壳，DC12V/5A；带稳压功能。</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稳压开关电源(AC24V/3A)</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金属外壳，AC24V/3A；带稳压功能。</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电梯摄像机电源(DC12V/1A)</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金属外壳，DC12V/1A；带稳压功能。</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w:t>
            </w: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UPS电源配电箱</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尺寸：600*800*400mm；按系统图的回路个数分别定制；内含断路器、汇流排、接线端子等。</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网络机房部分</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红外半球摄像</w:t>
            </w:r>
            <w:r w:rsidRPr="00BA1F87">
              <w:rPr>
                <w:rFonts w:asciiTheme="minorEastAsia" w:eastAsiaTheme="minorEastAsia" w:hAnsiTheme="minorEastAsia" w:cs="宋体" w:hint="eastAsia"/>
                <w:kern w:val="0"/>
                <w:szCs w:val="21"/>
              </w:rPr>
              <w:lastRenderedPageBreak/>
              <w:t>机2</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1、▲具有400W像素 CMOS传感器；</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2、采用1/2.7英寸CMOS图像传感器低照效果好，图像清晰度高；</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3、采用定焦镜头，镜头焦距：2.8mm、3.6mm、8mm；</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4、最大分辨率2688x1520；在2688x1520@30fps下，码率设定为2Mbps，RJ45输出，清晰度不小于1600TVL；</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5、最低照度彩色：0.001 lx，黑白：0.0001 lx；</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6、摄像机能够在-40~70摄氏度，湿度小于93%环境下稳定工作；</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 xml:space="preserve">7、支持IP67防护等级； </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8、具有1个RJ-45 网络接口、1个SD卡插槽、1个复位按键；</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w:t>
            </w:r>
            <w:r w:rsidRPr="00BA1F87">
              <w:rPr>
                <w:rFonts w:asciiTheme="minorEastAsia" w:eastAsiaTheme="minorEastAsia" w:hAnsiTheme="minorEastAsia" w:cs="宋体" w:hint="eastAsia"/>
                <w:kern w:val="0"/>
                <w:szCs w:val="21"/>
              </w:rPr>
              <w:lastRenderedPageBreak/>
              <w:t>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稳压开关电源（12V/5A）</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DC12V/5A；带稳压功能。</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5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核心交换机1</w:t>
            </w:r>
          </w:p>
        </w:tc>
        <w:tc>
          <w:tcPr>
            <w:tcW w:w="454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1、▲主控引擎与业务板卡完全物理分离,采用全分布式转发处理架构，独立主控引擎插槽≥2个，独立业务插槽数≥3个；交换容量≥31Tbps，包转发性能≥6710Mpps （</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t>）；</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2、▲要求所投产品支持防雷等级≥6KV；</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3、支持SAVI功能，可防止地址解析欺骗；</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4、支持多对一镜像,基于流的镜像，一对多镜像。支持SPAN、RSPAN远程镜像,支持VLAN的镜像。支持IPv6静态路由、RIPng、OSPF v3、BGP4+等路由协议。</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支持手动隧道，自动隧道，ISATAP。</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5、完善的虚拟化功能：</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N:1虚拟化：可将2台物理设备虚拟化为1台逻辑设备，虚拟组内设备具备统一的二层及三层转发表项，统一的管理界面，并可实现跨设备链路聚合。</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1：N虚拟化：可将一台物理设备虚拟化为多台逻辑设备，各虚拟交换机间具备独立的转发表项及配置界面，各虚拟交换机的配置/重启互不影响。</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▲6、单台配置千兆光口≥48个，千兆电口≥48个，万兆业务光口≥4个（所有接口不包含主控或交换网板上的接口），配置双引擎，配置电源模块≥2个； 若所投产品支持独立交换网板，要求满配交换网板以保证交换性能。</w:t>
            </w:r>
          </w:p>
        </w:tc>
        <w:tc>
          <w:tcPr>
            <w:tcW w:w="658"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锐捷、华三、华为</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4</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544"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锐捷、华三、华为</w:t>
            </w:r>
          </w:p>
        </w:tc>
      </w:tr>
      <w:tr w:rsidR="003A2306" w:rsidRPr="00BA1F87" w:rsidTr="003B76D6">
        <w:trPr>
          <w:jc w:val="center"/>
        </w:trPr>
        <w:tc>
          <w:tcPr>
            <w:tcW w:w="62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36盘位磁盘整列</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1、采用linux操作系统，64位四核处理器, 4G内存，可扩展128G高速缓存；</w:t>
            </w:r>
            <w:r w:rsidRPr="00BA1F87">
              <w:rPr>
                <w:rFonts w:asciiTheme="minorEastAsia" w:eastAsiaTheme="minorEastAsia" w:hAnsiTheme="minorEastAsia" w:cs="宋体" w:hint="eastAsia"/>
                <w:kern w:val="0"/>
                <w:szCs w:val="21"/>
              </w:rPr>
              <w:br/>
              <w:t>具有5个100M/1000M自适应RJ45网络接口，支持扩展4个1000M网络接口，或支持扩展2个10000M光口；</w:t>
            </w:r>
            <w:r w:rsidRPr="00BA1F87">
              <w:rPr>
                <w:rFonts w:asciiTheme="minorEastAsia" w:eastAsiaTheme="minorEastAsia" w:hAnsiTheme="minorEastAsia" w:cs="宋体" w:hint="eastAsia"/>
                <w:kern w:val="0"/>
                <w:szCs w:val="21"/>
              </w:rPr>
              <w:br/>
              <w:t>2、设备具有3个电源模块、3个风扇模块，1个控制器模块，所有模块均支持热插拔，可不打开样机的外壳进行控制单元的插拔或更换；</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3、支持同时进行1600Mbps视（音）频码流存储，1600Mbps视（音）频码流转发、384Mbps视（音）频码流回放；在转发模式下，可支持4096Mbps视（音）频码流转发；</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4、支持不低于250MBps的图片并发输入，同时不低于250MBps图片并发输出；</w:t>
            </w:r>
            <w:r w:rsidRPr="00BA1F87">
              <w:rPr>
                <w:rFonts w:asciiTheme="minorEastAsia" w:eastAsiaTheme="minorEastAsia" w:hAnsiTheme="minorEastAsia" w:cs="宋体" w:hint="eastAsia"/>
                <w:kern w:val="0"/>
                <w:szCs w:val="21"/>
              </w:rPr>
              <w:br/>
              <w:t>5、支持14T、16T氦气硬盘接入；提供公安部出具的检测报告复印件并加盖原厂公章可混合支持SATA磁盘、SAS磁盘、SSD磁盘；在工作状态下，支持硬盘热插拔；</w:t>
            </w:r>
            <w:r w:rsidRPr="00BA1F87">
              <w:rPr>
                <w:rFonts w:asciiTheme="minorEastAsia" w:eastAsiaTheme="minorEastAsia" w:hAnsiTheme="minorEastAsia" w:cs="宋体" w:hint="eastAsia"/>
                <w:kern w:val="0"/>
                <w:szCs w:val="21"/>
              </w:rPr>
              <w:br/>
              <w:t>6、▲支持前端设备优先直接连接存储设备进行录像，当直接访问存储设备不通时，系统将通过媒体转发服务器进行录像存储；提供公安部出具的检测报告复印件并加盖原厂公章。</w:t>
            </w:r>
            <w:r w:rsidRPr="00BA1F87">
              <w:rPr>
                <w:rFonts w:asciiTheme="minorEastAsia" w:eastAsiaTheme="minorEastAsia" w:hAnsiTheme="minorEastAsia" w:cs="宋体" w:hint="eastAsia"/>
                <w:kern w:val="0"/>
                <w:szCs w:val="21"/>
              </w:rPr>
              <w:br/>
              <w:t>7、可对用户操作过程中涉及到的敏感数据（AES加密算法密钥）采用数字信封技术加密后在网络中传输；可支持采用AES加密算法加密视频码流并在网络中传输；支持码流采用TLS通道加密技术加密后在网络中传输。</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8、支持AI鱼眼摄像机、双目客流摄像机、全局灵瞳摄像机、声光警戒摄像机、视频全结构化摄像机、双目立体行为分析摄像机、AI交通电警卡口、警戒球、枪球联动一体机、AR全景守望者、教室点名摄像机、车位管理/违停球等前端网络摄像机接入；支持画中画通道视频显示，并进行存储；当接入多目摄像机时，支持将视频图像以画面分割方式多通道分别显示，可自定义布局。</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9、▲可将数据随机分散存储至各个硬盘;可全盘参与某一种业务（读写盘、只读盘、冗余盘、抽帧盘、AI回放盘）；提供公安部出具的检测报告复印件并加盖原厂公章。</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可对用户操作样机过程中涉及到的敏感数据（AES加密算法密钥）采用数字信封技术加密后在网络中传输；样机可支持采用AES加密算法加密视频码流并在网络中传输；样机支持码流采用TLS通道加密技术加密后在网络中传输；提供公安部出具的检测报告复印件并加盖原厂公章。</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监控级硬盘（6T）</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6000G；7200RPM；256M；SATA3.0。</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希捷、西数、日立</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辅材</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满足系统正常运行的，除主材设备和管线外所需配置的附件材料。</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批</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消防控制室部分</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宽动态半球摄像机</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1、▲具有400W像素 CMOS传感器。最大分辨率2688x1520；</w:t>
            </w:r>
            <w:r w:rsidRPr="00BA1F87">
              <w:rPr>
                <w:rFonts w:asciiTheme="minorEastAsia" w:eastAsiaTheme="minorEastAsia" w:hAnsiTheme="minorEastAsia" w:cs="宋体" w:hint="eastAsia"/>
                <w:kern w:val="0"/>
                <w:szCs w:val="21"/>
              </w:rPr>
              <w:br/>
              <w:t>2、内置GPU芯片，支持靶面1/2.8英寸；</w:t>
            </w:r>
            <w:r w:rsidRPr="00BA1F87">
              <w:rPr>
                <w:rFonts w:asciiTheme="minorEastAsia" w:eastAsiaTheme="minorEastAsia" w:hAnsiTheme="minorEastAsia" w:cs="宋体" w:hint="eastAsia"/>
                <w:kern w:val="0"/>
                <w:szCs w:val="21"/>
              </w:rPr>
              <w:br/>
              <w:t>3、镜头焦距支持2.7-13.5mm；</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4、最低照度彩色：0.002 lx (AGC开，RJ45输出)，黑白：0.0002 lx (AGC开，RJ45输出)；</w:t>
            </w:r>
          </w:p>
          <w:p w:rsidR="003A2306" w:rsidRPr="00BA1F87" w:rsidRDefault="003A2306" w:rsidP="003B76D6">
            <w:pPr>
              <w:pStyle w:val="a0"/>
              <w:spacing w:after="0"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5、在2688x1520@25fps下，码率设定为1Mbps，RJ45输出，清晰度不小于1500TVL；</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6、宽动态不小于100dB；</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7、入侵报警准确率检验，绊线入寝和区域入侵报警准确率不小于99%；</w:t>
            </w:r>
          </w:p>
          <w:p w:rsidR="003A2306" w:rsidRPr="00BA1F87" w:rsidRDefault="003A2306" w:rsidP="003B76D6">
            <w:pPr>
              <w:widowControl/>
              <w:spacing w:line="400" w:lineRule="exac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8、支持人脸质量优先主要功能，开启该功能后，当检测到人脸质量达到设定质量阈值时，可自动进行人脸抓拍；</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8、最大补光距离60m（红外）；</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b/>
                <w:szCs w:val="21"/>
              </w:rPr>
            </w:pPr>
            <w:r w:rsidRPr="00BA1F87">
              <w:rPr>
                <w:rFonts w:asciiTheme="minorEastAsia" w:eastAsiaTheme="minorEastAsia" w:hAnsiTheme="minorEastAsia" w:cs="宋体" w:hint="eastAsia"/>
                <w:kern w:val="0"/>
                <w:szCs w:val="21"/>
              </w:rPr>
              <w:lastRenderedPageBreak/>
              <w:t>电源设备</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稳压开关电源（12V/10A）</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金属外壳，DC12V/10A；带稳压功能。</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0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b/>
                <w:szCs w:val="21"/>
              </w:rPr>
            </w:pPr>
            <w:r w:rsidRPr="00BA1F87">
              <w:rPr>
                <w:rFonts w:asciiTheme="minorEastAsia" w:eastAsiaTheme="minorEastAsia" w:hAnsiTheme="minorEastAsia" w:cs="宋体" w:hint="eastAsia"/>
                <w:kern w:val="0"/>
                <w:szCs w:val="21"/>
              </w:rPr>
              <w:t>消控室</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汇聚交换机</w:t>
            </w:r>
          </w:p>
        </w:tc>
        <w:tc>
          <w:tcPr>
            <w:tcW w:w="454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1、▲交换容量≥590Gbps，包转发率≥220Mpps，若存在双指标，以较低指标为准。</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2、▲固化10/100/1000M以太网网光端口≥28，复用100/1000M电口≥8个，固化10G/1G SFP+光接口≥4个；配置模块化冗余双电源。</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3、要求所投设备支持1对1、1对多、多对1和基于流的镜像；且支持RSPAN和ERSPAN。</w:t>
            </w:r>
          </w:p>
          <w:p w:rsidR="003A2306" w:rsidRPr="00BA1F87" w:rsidRDefault="003A2306" w:rsidP="003B76D6">
            <w:pPr>
              <w:widowControl/>
              <w:spacing w:line="400" w:lineRule="exact"/>
              <w:textAlignment w:val="top"/>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4、支持虚拟化功能，最多可将9台物理设备虚拟化为一台逻辑设备统一管理。</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锐捷、华三、华为</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i/>
                <w:kern w:val="0"/>
                <w:szCs w:val="21"/>
              </w:rPr>
              <w:t>2</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锐捷、华三、华为</w:t>
            </w:r>
          </w:p>
        </w:tc>
      </w:tr>
      <w:tr w:rsidR="003A2306" w:rsidRPr="00BA1F87" w:rsidTr="003B76D6">
        <w:trPr>
          <w:jc w:val="center"/>
        </w:trPr>
        <w:tc>
          <w:tcPr>
            <w:tcW w:w="62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综合平台（含输入输出板卡）</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1、19"机架尺寸，嵌入式系统，模块化设计，可根据市场需求灵活配置；业务卡支持热插拔，可方便进行维护；配置双电源，双主控板；▲≥320路1080p30高清视频解码能力；支持80路1080P网络视频接入、存储及转发。</w:t>
            </w:r>
          </w:p>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2、投标设备主控及控制板至少具有1个VGA接口，不少于2个千兆网口、3个USB接口，4路RS232接口，1路RS485接口。支持报警手动消除功能。</w:t>
            </w:r>
            <w:r w:rsidRPr="00BA1F87">
              <w:rPr>
                <w:rFonts w:asciiTheme="minorEastAsia" w:eastAsiaTheme="minorEastAsia" w:hAnsiTheme="minorEastAsia" w:cs="宋体" w:hint="eastAsia"/>
                <w:kern w:val="0"/>
                <w:szCs w:val="21"/>
              </w:rPr>
              <w:br/>
              <w:t>3、▲支持多网口绑定，无需NAT功能，整机通过一个IP地址即可完成IP设备、模拟设备、SDI设备视音频数据的接入、转发和存储；具有容错网络模式、多址网络模式、负载均衡网络模式、链路聚合网络模式。</w:t>
            </w:r>
            <w:r w:rsidRPr="00BA1F87">
              <w:rPr>
                <w:rFonts w:asciiTheme="minorEastAsia" w:eastAsiaTheme="minorEastAsia" w:hAnsiTheme="minorEastAsia" w:cs="宋体" w:hint="eastAsia"/>
                <w:kern w:val="0"/>
                <w:szCs w:val="21"/>
              </w:rPr>
              <w:br/>
              <w:t>4、支持接入分辨率为8640×3840、4000×3000、3296×2472、2592×2048、2048×1536、1920×</w:t>
            </w:r>
            <w:r w:rsidRPr="00BA1F87">
              <w:rPr>
                <w:rFonts w:asciiTheme="minorEastAsia" w:eastAsiaTheme="minorEastAsia" w:hAnsiTheme="minorEastAsia" w:cs="宋体" w:hint="eastAsia"/>
                <w:kern w:val="0"/>
                <w:szCs w:val="21"/>
              </w:rPr>
              <w:lastRenderedPageBreak/>
              <w:t>1080、1600×1200、1280×720、704×576的视频。</w:t>
            </w:r>
            <w:r w:rsidRPr="00BA1F87">
              <w:rPr>
                <w:rFonts w:asciiTheme="minorEastAsia" w:eastAsiaTheme="minorEastAsia" w:hAnsiTheme="minorEastAsia" w:cs="宋体" w:hint="eastAsia"/>
                <w:kern w:val="0"/>
                <w:szCs w:val="21"/>
              </w:rPr>
              <w:br/>
              <w:t>5、支持视频开窗、漫游、图层叠加功能，支持在底图上开窗漫游；单个输出端口具备≥64个窗口的开窗性能；单通道支持64个图层叠加，图层支持置顶或置底设置。</w:t>
            </w:r>
            <w:r w:rsidRPr="00BA1F87">
              <w:rPr>
                <w:rFonts w:asciiTheme="minorEastAsia" w:eastAsiaTheme="minorEastAsia" w:hAnsiTheme="minorEastAsia" w:cs="宋体" w:hint="eastAsia"/>
                <w:kern w:val="0"/>
                <w:szCs w:val="21"/>
              </w:rPr>
              <w:br/>
              <w:t>6、要求设备支持多种信号输入接口：DVI、HDM、VGA输入板，4K采集板、BNC（单板至少32路，具备RS485）、HD-SDI、3G-SDI、同轴模拟高清输入板（单板至少8路）；要求设备支持多种信号输入接口：DVI、HDM、VGA输入板，4K采集板、BNC（单板至少32路，具备RS485）、HD-SDI、3G-SDI、同轴模拟高清输入板（单板至少8路）。</w:t>
            </w:r>
            <w:r w:rsidRPr="00BA1F87">
              <w:rPr>
                <w:rFonts w:asciiTheme="minorEastAsia" w:eastAsiaTheme="minorEastAsia" w:hAnsiTheme="minorEastAsia" w:cs="宋体" w:hint="eastAsia"/>
                <w:kern w:val="0"/>
                <w:szCs w:val="21"/>
              </w:rPr>
              <w:br/>
              <w:t>7、▲本次配置4路1080P HDMI编码卡，HDMI接口自带音频。配置16路DVI/HDMI显示接口输出；输出板卡支持16路800W/64路1080P/128路720P/256路4CIF解码H.264/H.265解码；支持大屏拼接漫游；1个DB15转8路音频输出。</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控制键盘</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1、不小于10.2英寸显示触摸屏，分辨率不低于1280*800，不少于3个触控按钮。</w:t>
            </w:r>
            <w:r w:rsidRPr="00BA1F87">
              <w:rPr>
                <w:rFonts w:asciiTheme="minorEastAsia" w:eastAsiaTheme="minorEastAsia" w:hAnsiTheme="minorEastAsia" w:cs="宋体" w:hint="eastAsia"/>
                <w:kern w:val="0"/>
                <w:szCs w:val="21"/>
              </w:rPr>
              <w:br/>
              <w:t>2、键盘与主机之间支持蓝牙或有线USB方式连接；实体键盘模块不少于32个物理按键，键盘模块支持电池单独供电；具备WIFI连接功能。</w:t>
            </w:r>
            <w:r w:rsidRPr="00BA1F87">
              <w:rPr>
                <w:rFonts w:asciiTheme="minorEastAsia" w:eastAsiaTheme="minorEastAsia" w:hAnsiTheme="minorEastAsia" w:cs="宋体" w:hint="eastAsia"/>
                <w:kern w:val="0"/>
                <w:szCs w:val="21"/>
              </w:rPr>
              <w:br/>
              <w:t>3、支持同时预览不少于16路1080P图像；不少于4个USB、4个HDMI。</w:t>
            </w:r>
            <w:r w:rsidRPr="00BA1F87">
              <w:rPr>
                <w:rFonts w:asciiTheme="minorEastAsia" w:eastAsiaTheme="minorEastAsia" w:hAnsiTheme="minorEastAsia" w:cs="宋体" w:hint="eastAsia"/>
                <w:kern w:val="0"/>
                <w:szCs w:val="21"/>
              </w:rPr>
              <w:br/>
              <w:t>4、支持对H.264、H.264H、H.264B、H.265、MJPEG等编码格式的视频进行解码，解码延时不大于100ms。</w:t>
            </w:r>
          </w:p>
        </w:tc>
        <w:tc>
          <w:tcPr>
            <w:tcW w:w="6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46寸拼接屏</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top"/>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1、▲屏幕尺寸46寸；分辨率：1920×1080，双边拼缝≦1.7mm；</w:t>
            </w:r>
            <w:r w:rsidRPr="00BA1F87">
              <w:rPr>
                <w:rFonts w:asciiTheme="minorEastAsia" w:eastAsiaTheme="minorEastAsia" w:hAnsiTheme="minorEastAsia" w:cs="宋体" w:hint="eastAsia"/>
                <w:kern w:val="0"/>
                <w:szCs w:val="21"/>
              </w:rPr>
              <w:br/>
              <w:t>亮度不低于700cd/m2，对比度不低于3500:1，图像显示清晰度≥900TVL，亮度等级≥11级。</w:t>
            </w:r>
            <w:r w:rsidRPr="00BA1F87">
              <w:rPr>
                <w:rFonts w:asciiTheme="minorEastAsia" w:eastAsiaTheme="minorEastAsia" w:hAnsiTheme="minorEastAsia" w:cs="宋体" w:hint="eastAsia"/>
                <w:kern w:val="0"/>
                <w:szCs w:val="21"/>
              </w:rPr>
              <w:br/>
              <w:t>2、LCD显示单元达到绿色设计产品技术规范符合T/CESA1018-2018标准。</w:t>
            </w:r>
            <w:r w:rsidRPr="00BA1F87">
              <w:rPr>
                <w:rFonts w:asciiTheme="minorEastAsia" w:eastAsiaTheme="minorEastAsia" w:hAnsiTheme="minorEastAsia" w:cs="宋体" w:hint="eastAsia"/>
                <w:kern w:val="0"/>
                <w:szCs w:val="21"/>
              </w:rPr>
              <w:br/>
              <w:t>3、液晶拼接单元不造成对视网膜的蓝光危害。</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4、LCD显示单元可见光透射比≥89.89%，因磨耗引起的雾度≤1.3%，抗磨性能符合JC/T2130-2012标准中的技术要求。</w:t>
            </w:r>
            <w:r w:rsidRPr="00BA1F87">
              <w:rPr>
                <w:rFonts w:asciiTheme="minorEastAsia" w:eastAsiaTheme="minorEastAsia" w:hAnsiTheme="minorEastAsia" w:cs="宋体" w:hint="eastAsia"/>
                <w:kern w:val="0"/>
                <w:szCs w:val="21"/>
              </w:rPr>
              <w:br/>
              <w:t>5、拼接单元具有便捷的拼接及调整装置，利于装拆和售后维护。</w:t>
            </w:r>
            <w:r w:rsidRPr="00BA1F87">
              <w:rPr>
                <w:rFonts w:asciiTheme="minorEastAsia" w:eastAsiaTheme="minorEastAsia" w:hAnsiTheme="minorEastAsia" w:cs="宋体" w:hint="eastAsia"/>
                <w:kern w:val="0"/>
                <w:szCs w:val="21"/>
              </w:rPr>
              <w:br/>
              <w:t>6、输入接口：VGA×1，DVI×1，BNC×1，HDMI×1，USB×1；输出接口：VGA×1，DVI×1，BNC×1；可选配接口 3G SDI(输入×1、输出×1)、DP、HDbaseT、TVI(输入×1、输出×1)、网络源。</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电视墙支架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按施工图定制。</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智能分析服务器</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1、16路周界防范报警（最高支持800W分辨率，200W时支持16路，400W时8路，800W时2路。）</w:t>
            </w:r>
          </w:p>
          <w:p w:rsidR="003A2306" w:rsidRPr="00BA1F87" w:rsidRDefault="003A2306" w:rsidP="003A2306">
            <w:pPr>
              <w:widowControl/>
              <w:numPr>
                <w:ilvl w:val="0"/>
                <w:numId w:val="20"/>
              </w:numPr>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输入带宽：320M；</w:t>
            </w:r>
          </w:p>
          <w:p w:rsidR="003A2306" w:rsidRPr="00BA1F87" w:rsidRDefault="003A2306" w:rsidP="003A2306">
            <w:pPr>
              <w:widowControl/>
              <w:numPr>
                <w:ilvl w:val="0"/>
                <w:numId w:val="20"/>
              </w:numPr>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32路H.264、H.265混合接入；</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4、最大支持16×1080P解码；</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5、支持H.265、H.264解码；</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6、2个HDMI，2个VGA,HDMI+VGA组内同源；</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7、8盘位，可满配6TB硬盘 ，已内置4块8TB AI硬盘，支持硬盘热插拔；</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8、2个千兆网口；</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9、2个USB2.0接口、1个USB3.0接口；</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10、1个eSATA接口；</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11、支持RAID0、1、5、6、10，支持全局热备盘；</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12、报警IO：16进4出(选配16进8出)；</w:t>
            </w:r>
          </w:p>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13、▲支持根据人脸属性设置在预览画面中显示目标检测框；接入具有人脸侦测报警功能的摄像机，可接收摄像机发出的人脸侦测报警信息；支持倒序显示24h统计的人脸检测记录；支持设置面板透明度设置；支持动态滚动展示智能面板，面板数量根据显示屏大小自动调整，并随目标消失而消失,提供公安部出具的检测报告复印件并加盖原厂公章。</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控制电脑</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四核CPU/8G内存/1T硬盘/独立显卡/22"液晶及以上配置。</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联想、惠普、戴尔</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7</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控制台</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按施工图定制。</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trHeight w:val="623"/>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辅材</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满足系统正常运行的，除主材设备和管线外所需配置的附件材料。</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批</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控制软件</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可实现视频监控的综合管理，采用B/S及C/S架构，支持手机客户端预览与云台控制。</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管理服务器</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A2306">
            <w:pPr>
              <w:widowControl/>
              <w:numPr>
                <w:ilvl w:val="0"/>
                <w:numId w:val="21"/>
              </w:numPr>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嵌入式Linux一体机，30*24小时稳定运行；</w:t>
            </w:r>
          </w:p>
          <w:p w:rsidR="003A2306" w:rsidRPr="00BA1F87" w:rsidRDefault="003A2306" w:rsidP="003A2306">
            <w:pPr>
              <w:widowControl/>
              <w:numPr>
                <w:ilvl w:val="0"/>
                <w:numId w:val="21"/>
              </w:numPr>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模块组件化设计：可以随意组合成不同的产品，支持灵活扩展；</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3、CPU：2颗Xeon® Silver 4114（10核，2.2GHz）4、内存：16G*2 DDR4，16根内存插槽，最大支持扩展至2TB内存；</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5、硬盘：2块600G 10K 2.5寸 SAS硬盘，最高可支持12块3.5寸（兼容2.5寸）热插拔SAS/SATA硬盘；</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6、阵列卡：SAS_HBA卡，支持RAID 0/1/10；</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7、PCIE扩展：最大可支持6个PCIE扩展插槽；</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8、网口：2个千兆电口,2个万兆光口；</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9、其他接口：1个RJ45管理接口，4个USB 3.0接口，1个VGA接口；</w:t>
            </w:r>
          </w:p>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10、电源：标配550W（1+1）高效铂金CRPS冗余电源； </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6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p>
        </w:tc>
        <w:tc>
          <w:tcPr>
            <w:tcW w:w="1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流媒体服务器</w:t>
            </w:r>
          </w:p>
        </w:tc>
        <w:tc>
          <w:tcPr>
            <w:tcW w:w="4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1、CPU：2颗Xeon® Silver 4114（10核，2.2GHz）；</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2、内存：16G*2 DDR4，16根内存插槽，最大支持扩展至2TB内存；</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3、硬盘：2块600G 10K 2.5寸 SAS硬盘，最高可支持12块3.5寸（兼容2.5寸）热插拔SAS/SATA硬盘；</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4、阵列卡：SAS_HBA卡，支持RAID 0/1/10；</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5、PCIE扩展：最大可支持6个PCIE扩展插槽；</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6、网口：2个千兆电口,2个万兆光口；</w:t>
            </w:r>
          </w:p>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7、其他接口：1个RJ45管理接口，4个USB 3.0接口，1个VGA接口；</w:t>
            </w:r>
          </w:p>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8、电源：标配550W（1+1）高效铂金CRPS冗余电源； </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bl>
    <w:p w:rsidR="003A2306" w:rsidRPr="0071319E" w:rsidRDefault="003A2306" w:rsidP="003A2306">
      <w:pPr>
        <w:pStyle w:val="2"/>
        <w:spacing w:before="0" w:after="0" w:line="400" w:lineRule="exact"/>
        <w:rPr>
          <w:rFonts w:asciiTheme="minorEastAsia" w:eastAsiaTheme="minorEastAsia" w:hAnsiTheme="minorEastAsia" w:cs="宋体"/>
          <w:sz w:val="21"/>
          <w:szCs w:val="21"/>
        </w:rPr>
      </w:pPr>
      <w:r w:rsidRPr="0071319E">
        <w:rPr>
          <w:rFonts w:asciiTheme="minorEastAsia" w:eastAsiaTheme="minorEastAsia" w:hAnsiTheme="minorEastAsia" w:cs="宋体" w:hint="eastAsia"/>
          <w:sz w:val="21"/>
          <w:szCs w:val="21"/>
        </w:rPr>
        <w:lastRenderedPageBreak/>
        <w:t>三、综合布线系统</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1"/>
        <w:gridCol w:w="1309"/>
        <w:gridCol w:w="4609"/>
        <w:gridCol w:w="577"/>
        <w:gridCol w:w="664"/>
        <w:gridCol w:w="1475"/>
      </w:tblGrid>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261"/>
                <w:rFonts w:asciiTheme="minorEastAsia" w:eastAsiaTheme="minorEastAsia" w:hAnsiTheme="minorEastAsia" w:hint="default"/>
                <w:sz w:val="21"/>
                <w:szCs w:val="21"/>
              </w:rPr>
              <w:t>序号</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261"/>
                <w:rFonts w:asciiTheme="minorEastAsia" w:eastAsiaTheme="minorEastAsia" w:hAnsiTheme="minorEastAsia" w:hint="default"/>
                <w:sz w:val="21"/>
                <w:szCs w:val="21"/>
              </w:rPr>
              <w:t>名称</w:t>
            </w:r>
          </w:p>
        </w:tc>
        <w:tc>
          <w:tcPr>
            <w:tcW w:w="46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技术参数</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261"/>
                <w:rFonts w:asciiTheme="minorEastAsia" w:eastAsiaTheme="minorEastAsia" w:hAnsiTheme="minorEastAsia" w:hint="default"/>
                <w:sz w:val="21"/>
                <w:szCs w:val="21"/>
              </w:rPr>
              <w:t>单位</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261"/>
                <w:rFonts w:asciiTheme="minorEastAsia" w:eastAsiaTheme="minorEastAsia" w:hAnsiTheme="minorEastAsia" w:hint="default"/>
                <w:sz w:val="21"/>
                <w:szCs w:val="21"/>
              </w:rPr>
              <w:t>数量</w:t>
            </w:r>
          </w:p>
        </w:tc>
        <w:tc>
          <w:tcPr>
            <w:tcW w:w="147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261"/>
                <w:rFonts w:asciiTheme="minorEastAsia" w:eastAsiaTheme="minorEastAsia" w:hAnsiTheme="minorEastAsia" w:hint="default"/>
                <w:sz w:val="21"/>
                <w:szCs w:val="21"/>
              </w:rPr>
              <w:t>推荐品牌</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一期设备</w:t>
            </w:r>
          </w:p>
        </w:tc>
        <w:tc>
          <w:tcPr>
            <w:tcW w:w="4609"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1940" w:type="dxa"/>
            <w:gridSpan w:val="2"/>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工作区子系统</w:t>
            </w:r>
          </w:p>
        </w:tc>
        <w:tc>
          <w:tcPr>
            <w:tcW w:w="4609"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单口面板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产品执行标准： GB17466.1-2008；面板规格为国际标准的86*86mm；面板配有固定式百褶胶透明防尘门，多次折弯不易断；面板带有透明标签管理区域；面板下部具有拆卸口，便于面框的拆卸，且不会损伤墙面。</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789</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双口面板</w:t>
            </w:r>
          </w:p>
        </w:tc>
        <w:tc>
          <w:tcPr>
            <w:tcW w:w="4609" w:type="dxa"/>
            <w:tcMar>
              <w:top w:w="15" w:type="dxa"/>
              <w:left w:w="15" w:type="dxa"/>
              <w:right w:w="15" w:type="dxa"/>
            </w:tcMar>
            <w:vAlign w:val="center"/>
          </w:tcPr>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产品执行标准： GB17466.1-2008；面板规格为国际标准的86*86mm；面板配有固定式百褶胶透明防尘门，多次折弯不易断；面板带有透明标签管理区域；面板下部具有拆卸口，便于面框的拆卸，且不会损伤墙面。</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六类非屏蔽模块</w:t>
            </w:r>
          </w:p>
        </w:tc>
        <w:tc>
          <w:tcPr>
            <w:tcW w:w="4609" w:type="dxa"/>
            <w:tcMar>
              <w:top w:w="15" w:type="dxa"/>
              <w:left w:w="15" w:type="dxa"/>
              <w:right w:w="15" w:type="dxa"/>
            </w:tcMar>
            <w:vAlign w:val="center"/>
          </w:tcPr>
          <w:p w:rsidR="003A2306" w:rsidRPr="00BA1F87" w:rsidRDefault="003A2306" w:rsidP="003A2306">
            <w:pPr>
              <w:widowControl/>
              <w:numPr>
                <w:ilvl w:val="0"/>
                <w:numId w:val="24"/>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执行标准：YD/T926.3-2009；</w:t>
            </w:r>
            <w:r w:rsidRPr="00BA1F87">
              <w:rPr>
                <w:rFonts w:asciiTheme="minorEastAsia" w:eastAsiaTheme="minorEastAsia" w:hAnsiTheme="minorEastAsia" w:hint="eastAsia"/>
                <w:szCs w:val="21"/>
              </w:rPr>
              <w:br/>
              <w:t>2、兼容RJ45和RJ11插头，不会影响簧片的接触可靠性；</w:t>
            </w:r>
            <w:r w:rsidRPr="00BA1F87">
              <w:rPr>
                <w:rFonts w:asciiTheme="minorEastAsia" w:eastAsiaTheme="minorEastAsia" w:hAnsiTheme="minorEastAsia" w:hint="eastAsia"/>
                <w:szCs w:val="21"/>
              </w:rPr>
              <w:br/>
              <w:t>3、模块可以安装在所有系列的面板、地板插座和配线架上；</w:t>
            </w:r>
            <w:r w:rsidRPr="00BA1F87">
              <w:rPr>
                <w:rFonts w:asciiTheme="minorEastAsia" w:eastAsiaTheme="minorEastAsia" w:hAnsiTheme="minorEastAsia" w:hint="eastAsia"/>
                <w:szCs w:val="21"/>
              </w:rPr>
              <w:br/>
              <w:t>4、簧片接触针部位镀金50U</w:t>
            </w:r>
            <w:r w:rsidRPr="00BA1F87">
              <w:rPr>
                <w:rFonts w:asciiTheme="minorEastAsia" w:eastAsiaTheme="minorEastAsia" w:hAnsiTheme="minorEastAsia"/>
                <w:szCs w:val="21"/>
              </w:rPr>
              <w:t>”</w:t>
            </w:r>
            <w:r w:rsidRPr="00BA1F87">
              <w:rPr>
                <w:rFonts w:asciiTheme="minorEastAsia" w:eastAsiaTheme="minorEastAsia" w:hAnsiTheme="minorEastAsia" w:hint="eastAsia"/>
                <w:szCs w:val="21"/>
              </w:rPr>
              <w:t>,簧片可接线径0.4-0.6mm；插头插座可重复插拔次数≥750次；IDC端接次数≥20次；</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cs="微软雅黑" w:hint="eastAsia"/>
                <w:szCs w:val="21"/>
                <w:shd w:val="clear" w:color="auto" w:fill="FFFFFF"/>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824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六类非屏蔽跳线，3米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1、标准：YD/T 926.3，ISO/IEC 11801， ANSI/TIA-568-C.2； 原厂成型，100%测试，具有更高的可靠性和传输性能；</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2、导体: 多股绞合，软圆铜线，导体线规24AWG；</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3、铜表面镀金簧片， 插拔次数≥1000次；</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4、最高传输频率：500MHz；</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cs="微软雅黑" w:hint="eastAsia"/>
                <w:szCs w:val="21"/>
                <w:shd w:val="clear" w:color="auto" w:fill="FFFFFF"/>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500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弱电信息箱</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按图纸需求定制。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水平区子系统</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六类4对非屏</w:t>
            </w:r>
            <w:r w:rsidRPr="00BA1F87">
              <w:rPr>
                <w:rFonts w:asciiTheme="minorEastAsia" w:eastAsiaTheme="minorEastAsia" w:hAnsiTheme="minorEastAsia" w:cs="宋体" w:hint="eastAsia"/>
                <w:kern w:val="0"/>
                <w:szCs w:val="21"/>
              </w:rPr>
              <w:lastRenderedPageBreak/>
              <w:t>蔽网线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 xml:space="preserve">1、依据标准YD/T 1019、同时符合标准ISO/IEC </w:t>
            </w:r>
            <w:r w:rsidRPr="00BA1F87">
              <w:rPr>
                <w:rFonts w:asciiTheme="minorEastAsia" w:eastAsiaTheme="minorEastAsia" w:hAnsiTheme="minorEastAsia" w:cs="宋体" w:hint="eastAsia"/>
                <w:kern w:val="0"/>
                <w:szCs w:val="21"/>
              </w:rPr>
              <w:lastRenderedPageBreak/>
              <w:t>11801、ANSI/TIA-568-C.2；</w:t>
            </w:r>
            <w:r w:rsidRPr="00BA1F87">
              <w:rPr>
                <w:rFonts w:asciiTheme="minorEastAsia" w:eastAsiaTheme="minorEastAsia" w:hAnsiTheme="minorEastAsia" w:cs="宋体" w:hint="eastAsia"/>
                <w:kern w:val="0"/>
                <w:szCs w:val="21"/>
              </w:rPr>
              <w:br/>
              <w:t>2、护套材料：低烟无卤；绝缘层材料PE；</w:t>
            </w:r>
            <w:r w:rsidRPr="00BA1F87">
              <w:rPr>
                <w:rFonts w:asciiTheme="minorEastAsia" w:eastAsiaTheme="minorEastAsia" w:hAnsiTheme="minorEastAsia" w:cs="宋体" w:hint="eastAsia"/>
                <w:kern w:val="0"/>
                <w:szCs w:val="21"/>
              </w:rPr>
              <w:br/>
              <w:t>3、结构：十字骨架；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305</w:t>
            </w:r>
            <w:r w:rsidRPr="00BA1F87">
              <w:rPr>
                <w:rFonts w:asciiTheme="minorEastAsia" w:eastAsiaTheme="minorEastAsia" w:hAnsiTheme="minorEastAsia" w:cs="宋体" w:hint="eastAsia"/>
                <w:kern w:val="0"/>
                <w:szCs w:val="21"/>
              </w:rPr>
              <w:lastRenderedPageBreak/>
              <w:t>米/箱</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148</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w:t>
            </w:r>
            <w:r w:rsidRPr="00BA1F87">
              <w:rPr>
                <w:rFonts w:asciiTheme="minorEastAsia" w:eastAsiaTheme="minorEastAsia" w:hAnsiTheme="minorEastAsia" w:cs="宋体" w:hint="eastAsia"/>
                <w:kern w:val="0"/>
                <w:szCs w:val="21"/>
              </w:rPr>
              <w:lastRenderedPageBreak/>
              <w:t>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垂直区子系统（三层弱电井部分）</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25对大对数电缆</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1、参考标准：YD/T 1019、YD/T 926；</w:t>
            </w:r>
            <w:r w:rsidRPr="00BA1F87">
              <w:rPr>
                <w:rFonts w:asciiTheme="minorEastAsia" w:eastAsiaTheme="minorEastAsia" w:hAnsiTheme="minorEastAsia" w:hint="eastAsia"/>
                <w:szCs w:val="21"/>
              </w:rPr>
              <w:br/>
              <w:t>2、导体直径 ≥0.48mm；</w:t>
            </w:r>
            <w:r w:rsidRPr="00BA1F87">
              <w:rPr>
                <w:rFonts w:asciiTheme="minorEastAsia" w:eastAsiaTheme="minorEastAsia" w:hAnsiTheme="minorEastAsia" w:hint="eastAsia"/>
                <w:szCs w:val="21"/>
              </w:rPr>
              <w:br/>
              <w:t>3、外护套材料：低烟无卤；</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 xml:space="preserve">4、绝缘材料 PE； </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cs="宋体" w:hint="eastAsia"/>
                <w:kern w:val="0"/>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305米/轴</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室内6芯单模光缆</w:t>
            </w:r>
          </w:p>
        </w:tc>
        <w:tc>
          <w:tcPr>
            <w:tcW w:w="4609" w:type="dxa"/>
            <w:tcMar>
              <w:top w:w="15" w:type="dxa"/>
              <w:left w:w="15" w:type="dxa"/>
              <w:right w:w="15" w:type="dxa"/>
            </w:tcMar>
            <w:vAlign w:val="center"/>
          </w:tcPr>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产品符合YD/T1258-4、YD/T 908-2011、GB/T9771.3-2008、GB/T12357.1-2004等标准；</w:t>
            </w:r>
            <w:r w:rsidRPr="00BA1F87">
              <w:rPr>
                <w:rFonts w:asciiTheme="minorEastAsia" w:eastAsiaTheme="minorEastAsia" w:hAnsiTheme="minorEastAsia" w:hint="eastAsia"/>
                <w:szCs w:val="21"/>
              </w:rPr>
              <w:br/>
              <w:t>2、采用进口芳纶加强元件，保证光缆的优异的抗拉及阻燃性能；</w:t>
            </w:r>
            <w:r w:rsidRPr="00BA1F87">
              <w:rPr>
                <w:rFonts w:asciiTheme="minorEastAsia" w:eastAsiaTheme="minorEastAsia" w:hAnsiTheme="minorEastAsia" w:hint="eastAsia"/>
                <w:szCs w:val="21"/>
              </w:rPr>
              <w:br/>
              <w:t>3、外护材料具有阻燃、环保等优点；</w:t>
            </w:r>
            <w:r w:rsidRPr="00BA1F87">
              <w:rPr>
                <w:rFonts w:asciiTheme="minorEastAsia" w:eastAsiaTheme="minorEastAsia" w:hAnsiTheme="minorEastAsia" w:hint="eastAsia"/>
                <w:szCs w:val="21"/>
              </w:rPr>
              <w:br/>
              <w:t>4、外护套材料低烟无卤；</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室内12芯单模光缆</w:t>
            </w:r>
          </w:p>
        </w:tc>
        <w:tc>
          <w:tcPr>
            <w:tcW w:w="4609" w:type="dxa"/>
            <w:tcMar>
              <w:top w:w="15" w:type="dxa"/>
              <w:left w:w="15" w:type="dxa"/>
              <w:right w:w="15" w:type="dxa"/>
            </w:tcMar>
            <w:vAlign w:val="center"/>
          </w:tcPr>
          <w:p w:rsidR="003A2306" w:rsidRPr="00BA1F87" w:rsidRDefault="003A2306" w:rsidP="003A2306">
            <w:pPr>
              <w:widowControl/>
              <w:numPr>
                <w:ilvl w:val="0"/>
                <w:numId w:val="25"/>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产品符合YD/T1258-4、YD/T 908-2011、GB/T9771.3-2008、GB/T12357.1-2004等标准；</w:t>
            </w:r>
            <w:r w:rsidRPr="00BA1F87">
              <w:rPr>
                <w:rFonts w:asciiTheme="minorEastAsia" w:eastAsiaTheme="minorEastAsia" w:hAnsiTheme="minorEastAsia" w:hint="eastAsia"/>
                <w:szCs w:val="21"/>
              </w:rPr>
              <w:br/>
              <w:t>2、采用进口芳纶加强元件，保证光缆的优异的抗拉及阻燃性能；</w:t>
            </w:r>
            <w:r w:rsidRPr="00BA1F87">
              <w:rPr>
                <w:rFonts w:asciiTheme="minorEastAsia" w:eastAsiaTheme="minorEastAsia" w:hAnsiTheme="minorEastAsia" w:hint="eastAsia"/>
                <w:szCs w:val="21"/>
              </w:rPr>
              <w:br/>
              <w:t>3、外护材料具有阻燃、环保等优点；</w:t>
            </w:r>
            <w:r w:rsidRPr="00BA1F87">
              <w:rPr>
                <w:rFonts w:asciiTheme="minorEastAsia" w:eastAsiaTheme="minorEastAsia" w:hAnsiTheme="minorEastAsia" w:hint="eastAsia"/>
                <w:szCs w:val="21"/>
              </w:rPr>
              <w:br/>
              <w:t>4、外护套材料低烟无卤；</w:t>
            </w:r>
            <w:r w:rsidRPr="00BA1F87">
              <w:rPr>
                <w:rFonts w:asciiTheme="minorEastAsia" w:eastAsiaTheme="minorEastAsia" w:hAnsiTheme="minorEastAsia" w:cs="宋体" w:hint="eastAsia"/>
                <w:kern w:val="0"/>
                <w:szCs w:val="21"/>
              </w:rPr>
              <w:t>；</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六类24口非屏蔽配线架</w:t>
            </w:r>
          </w:p>
        </w:tc>
        <w:tc>
          <w:tcPr>
            <w:tcW w:w="4609" w:type="dxa"/>
            <w:tcMar>
              <w:top w:w="15" w:type="dxa"/>
              <w:left w:w="15" w:type="dxa"/>
              <w:right w:w="15" w:type="dxa"/>
            </w:tcMar>
            <w:vAlign w:val="center"/>
          </w:tcPr>
          <w:p w:rsidR="003A2306" w:rsidRPr="00BA1F87" w:rsidRDefault="003A2306" w:rsidP="003A2306">
            <w:pPr>
              <w:widowControl/>
              <w:numPr>
                <w:ilvl w:val="0"/>
                <w:numId w:val="26"/>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依据标准YD/T926.3、ISO/IEC 11801、ANSI/TIA-568-C.2；</w:t>
            </w:r>
            <w:r w:rsidRPr="00BA1F87">
              <w:rPr>
                <w:rFonts w:asciiTheme="minorEastAsia" w:eastAsiaTheme="minorEastAsia" w:hAnsiTheme="minorEastAsia" w:hint="eastAsia"/>
                <w:szCs w:val="21"/>
              </w:rPr>
              <w:br/>
              <w:t>2、配线架前、后部具有标签管理区域，便于端口管理；</w:t>
            </w:r>
            <w:r w:rsidRPr="00BA1F87">
              <w:rPr>
                <w:rFonts w:asciiTheme="minorEastAsia" w:eastAsiaTheme="minorEastAsia" w:hAnsiTheme="minorEastAsia" w:hint="eastAsia"/>
                <w:szCs w:val="21"/>
              </w:rPr>
              <w:br/>
              <w:t>3、后部具有挂杆式理线架，标配可重复使用的自粘带；</w:t>
            </w:r>
            <w:r w:rsidRPr="00BA1F87">
              <w:rPr>
                <w:rFonts w:asciiTheme="minorEastAsia" w:eastAsiaTheme="minorEastAsia" w:hAnsiTheme="minorEastAsia" w:hint="eastAsia"/>
                <w:szCs w:val="21"/>
              </w:rPr>
              <w:br/>
              <w:t>4、安装尺寸 ：1U；安装方式 ：19”标准机柜；</w:t>
            </w:r>
            <w:r w:rsidRPr="00BA1F87">
              <w:rPr>
                <w:rFonts w:asciiTheme="minorEastAsia" w:eastAsiaTheme="minorEastAsia" w:hAnsiTheme="minorEastAsia" w:hint="eastAsia"/>
                <w:szCs w:val="21"/>
              </w:rPr>
              <w:br/>
              <w:t>5、卡接次数&gt;250次；插拔次数≥750次,1U高度,19寸宽度，黑色，自带24个可拆卸6类模块或者采用整体式结构；</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6、</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100对110机架式跳线架</w:t>
            </w:r>
          </w:p>
        </w:tc>
        <w:tc>
          <w:tcPr>
            <w:tcW w:w="4609" w:type="dxa"/>
            <w:tcMar>
              <w:top w:w="15" w:type="dxa"/>
              <w:left w:w="15" w:type="dxa"/>
              <w:right w:w="15" w:type="dxa"/>
            </w:tcMar>
            <w:vAlign w:val="center"/>
          </w:tcPr>
          <w:p w:rsidR="003A2306" w:rsidRPr="00BA1F87" w:rsidRDefault="003A2306" w:rsidP="003A2306">
            <w:pPr>
              <w:widowControl/>
              <w:numPr>
                <w:ilvl w:val="0"/>
                <w:numId w:val="27"/>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依据标准YD/T926.3、ISO/IEC 11801、ANSI/TIA-568-C.2；</w:t>
            </w:r>
            <w:r w:rsidRPr="00BA1F87">
              <w:rPr>
                <w:rFonts w:asciiTheme="minorEastAsia" w:eastAsiaTheme="minorEastAsia" w:hAnsiTheme="minorEastAsia" w:hint="eastAsia"/>
                <w:szCs w:val="21"/>
              </w:rPr>
              <w:br/>
            </w:r>
            <w:r w:rsidRPr="00BA1F87">
              <w:rPr>
                <w:rFonts w:asciiTheme="minorEastAsia" w:eastAsiaTheme="minorEastAsia" w:hAnsiTheme="minorEastAsia" w:hint="eastAsia"/>
                <w:szCs w:val="21"/>
              </w:rPr>
              <w:lastRenderedPageBreak/>
              <w:t>2、簧片使用优质锡青铜带，镀银厚度50微英寸；</w:t>
            </w:r>
            <w:r w:rsidRPr="00BA1F87">
              <w:rPr>
                <w:rFonts w:asciiTheme="minorEastAsia" w:eastAsiaTheme="minorEastAsia" w:hAnsiTheme="minorEastAsia" w:hint="eastAsia"/>
                <w:szCs w:val="21"/>
              </w:rPr>
              <w:br/>
              <w:t>3、适合于语音大对数电缆的端接；</w:t>
            </w:r>
            <w:r w:rsidRPr="00BA1F87">
              <w:rPr>
                <w:rFonts w:asciiTheme="minorEastAsia" w:eastAsiaTheme="minorEastAsia" w:hAnsiTheme="minorEastAsia" w:hint="eastAsia"/>
                <w:szCs w:val="21"/>
              </w:rPr>
              <w:br/>
              <w:t xml:space="preserve">4、采用通用110接线工具端接； </w:t>
            </w:r>
            <w:r w:rsidRPr="00BA1F87">
              <w:rPr>
                <w:rFonts w:asciiTheme="minorEastAsia" w:eastAsiaTheme="minorEastAsia" w:hAnsiTheme="minorEastAsia" w:hint="eastAsia"/>
                <w:szCs w:val="21"/>
              </w:rPr>
              <w:br/>
              <w:t xml:space="preserve">5、前部具有标签管理区域，便于端口管理； </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6、</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trHeight w:val="1832"/>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6</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六类非屏蔽跳线，2米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1、依据标准ANSI/TIA-568-C.2，同时符合标准ISO/IEC 11801、YD/T926.3；</w:t>
            </w:r>
            <w:r w:rsidRPr="00BA1F87">
              <w:rPr>
                <w:rFonts w:asciiTheme="minorEastAsia" w:eastAsiaTheme="minorEastAsia" w:hAnsiTheme="minorEastAsia" w:hint="eastAsia"/>
                <w:szCs w:val="21"/>
              </w:rPr>
              <w:br/>
              <w:t>2、采用高性能的多股线缆和先进的制造技术，制造工艺采用整体塑模成型；</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3、护套材料：PVC；</w:t>
            </w:r>
            <w:r w:rsidRPr="00BA1F87">
              <w:rPr>
                <w:rFonts w:asciiTheme="minorEastAsia" w:eastAsiaTheme="minorEastAsia" w:hAnsiTheme="minorEastAsia" w:hint="eastAsia"/>
                <w:szCs w:val="21"/>
              </w:rPr>
              <w:br/>
              <w:t>4、绝缘层材料：PE；</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cs="宋体" w:hint="eastAsia"/>
                <w:kern w:val="0"/>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134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六类110-RJ45跳线 2米</w:t>
            </w:r>
          </w:p>
        </w:tc>
        <w:tc>
          <w:tcPr>
            <w:tcW w:w="4609" w:type="dxa"/>
            <w:tcMar>
              <w:top w:w="15" w:type="dxa"/>
              <w:left w:w="15" w:type="dxa"/>
              <w:right w:w="15" w:type="dxa"/>
            </w:tcMar>
            <w:vAlign w:val="center"/>
          </w:tcPr>
          <w:p w:rsidR="003A2306" w:rsidRPr="00BA1F87" w:rsidRDefault="003A2306" w:rsidP="003A2306">
            <w:pPr>
              <w:widowControl/>
              <w:numPr>
                <w:ilvl w:val="0"/>
                <w:numId w:val="28"/>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依据标准ANSI/TIA-568-C.2，同时符合标准ISO/IEC 11801、YD/T926.3；</w:t>
            </w:r>
            <w:r w:rsidRPr="00BA1F87">
              <w:rPr>
                <w:rFonts w:asciiTheme="minorEastAsia" w:eastAsiaTheme="minorEastAsia" w:hAnsiTheme="minorEastAsia" w:hint="eastAsia"/>
                <w:szCs w:val="21"/>
              </w:rPr>
              <w:br/>
              <w:t>2、插拔寿命：模块端插拔次数≥200次，水晶头端插拔次数≥750次。</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3、</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LC口12位光纤配线架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芯光纤接入能力，产品符合YD/T778标准，有足够空间保证光纤的盘绕、固定和接续，带有管理器及固定附件。高度≤2U，金属结构，带理线盘，耦合器接口及束状尾纤接头型号SC、ST、FC、LC可选，尾纤纤芯OS2、OM1、OM2、OM3等级可选，适应于在各种标准机柜里安装。</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理线架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 GB/T 3047.2、GB/T 4054；</w:t>
            </w:r>
            <w:r w:rsidRPr="00BA1F87">
              <w:rPr>
                <w:rFonts w:asciiTheme="minorEastAsia" w:eastAsiaTheme="minorEastAsia" w:hAnsiTheme="minorEastAsia" w:cs="宋体" w:hint="eastAsia"/>
                <w:kern w:val="0"/>
                <w:szCs w:val="21"/>
              </w:rPr>
              <w:br/>
              <w:t>2、带圆弧的线环设计，更好的保护人手和线缆；</w:t>
            </w:r>
            <w:r w:rsidRPr="00BA1F87">
              <w:rPr>
                <w:rFonts w:asciiTheme="minorEastAsia" w:eastAsiaTheme="minorEastAsia" w:hAnsiTheme="minorEastAsia" w:cs="宋体" w:hint="eastAsia"/>
                <w:kern w:val="0"/>
                <w:szCs w:val="21"/>
              </w:rPr>
              <w:br/>
              <w:t>3、架体选用优质冷轧钢板制作，表面脱脂、酸洗、磷化、静电喷塑处理；</w:t>
            </w:r>
            <w:r w:rsidRPr="00BA1F87">
              <w:rPr>
                <w:rFonts w:asciiTheme="minorEastAsia" w:eastAsiaTheme="minorEastAsia" w:hAnsiTheme="minorEastAsia" w:cs="宋体" w:hint="eastAsia"/>
                <w:kern w:val="0"/>
                <w:szCs w:val="21"/>
              </w:rPr>
              <w:br/>
              <w:t>4、盖板和线环选用优质PC/ABS，外形美观；</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LC/LC双工光纤适配器</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LC双芯单模尾纤，1.5米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w:t>
            </w:r>
            <w:r w:rsidRPr="00BA1F87">
              <w:rPr>
                <w:rFonts w:asciiTheme="minorEastAsia" w:eastAsiaTheme="minorEastAsia" w:hAnsiTheme="minorEastAsia" w:cs="宋体" w:hint="eastAsia"/>
                <w:kern w:val="0"/>
                <w:szCs w:val="21"/>
              </w:rPr>
              <w:lastRenderedPageBreak/>
              <w:t>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12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LC/LC双芯单模光跳线，2米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13</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42U机柜</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1、执行标准：GB/T4054、GB/T3047、GB/T5267.1、GB/T10125、Q/NJA136。</w:t>
            </w:r>
            <w:r w:rsidRPr="00BA1F87">
              <w:rPr>
                <w:rFonts w:asciiTheme="minorEastAsia" w:eastAsiaTheme="minorEastAsia" w:hAnsiTheme="minorEastAsia" w:cs="宋体" w:hint="eastAsia"/>
                <w:kern w:val="0"/>
                <w:szCs w:val="21"/>
              </w:rPr>
              <w:br/>
              <w:t>2、方孔条采用优质覆铝锌板；其他材料采用优质冷轧钢板；表面脱脂、酸洗、防锈纳米陶瓷化、纯水清洗、粉末静电喷塑。</w:t>
            </w:r>
            <w:r w:rsidRPr="00BA1F87">
              <w:rPr>
                <w:rFonts w:asciiTheme="minorEastAsia" w:eastAsiaTheme="minorEastAsia" w:hAnsiTheme="minorEastAsia" w:cs="宋体" w:hint="eastAsia"/>
                <w:kern w:val="0"/>
                <w:szCs w:val="21"/>
              </w:rPr>
              <w:br/>
              <w:t>3、机柜采用框架结构，静载承重800KG（带支架）。</w:t>
            </w:r>
            <w:r w:rsidRPr="00BA1F87">
              <w:rPr>
                <w:rFonts w:asciiTheme="minorEastAsia" w:eastAsiaTheme="minorEastAsia" w:hAnsiTheme="minorEastAsia" w:cs="宋体" w:hint="eastAsia"/>
                <w:kern w:val="0"/>
                <w:szCs w:val="21"/>
              </w:rPr>
              <w:br/>
              <w:t>4、网孔门采用高密度平板六角通风孔，具有低风阻和高通风率，适合设备散热的应用需求。</w:t>
            </w:r>
            <w:r w:rsidRPr="00BA1F87">
              <w:rPr>
                <w:rFonts w:asciiTheme="minorEastAsia" w:eastAsiaTheme="minorEastAsia" w:hAnsiTheme="minorEastAsia" w:cs="宋体" w:hint="eastAsia"/>
                <w:kern w:val="0"/>
                <w:szCs w:val="21"/>
              </w:rPr>
              <w:br/>
              <w:t>5、机柜可以满足顶部和底部两种方式的走线。机柜顶部配备走线孔和散热风扇，机柜底部走线孔可以按需调节大小。</w:t>
            </w:r>
            <w:r w:rsidRPr="00BA1F87">
              <w:rPr>
                <w:rFonts w:asciiTheme="minorEastAsia" w:eastAsiaTheme="minorEastAsia" w:hAnsiTheme="minorEastAsia" w:cs="宋体" w:hint="eastAsia"/>
                <w:kern w:val="0"/>
                <w:szCs w:val="21"/>
              </w:rPr>
              <w:br/>
              <w:t>6、机柜标配风扇、6位10A电源、托盘、脚轮和支撑脚等配件。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14</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PDU电源模块</w:t>
            </w:r>
          </w:p>
        </w:tc>
        <w:tc>
          <w:tcPr>
            <w:tcW w:w="4609" w:type="dxa"/>
            <w:noWrap/>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6口pdu,插口规格10A。</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设备间子系统（三层控制室）</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六类24口非屏蔽配线架</w:t>
            </w:r>
          </w:p>
        </w:tc>
        <w:tc>
          <w:tcPr>
            <w:tcW w:w="4609" w:type="dxa"/>
            <w:tcMar>
              <w:top w:w="15" w:type="dxa"/>
              <w:left w:w="15" w:type="dxa"/>
              <w:right w:w="15" w:type="dxa"/>
            </w:tcMar>
            <w:vAlign w:val="center"/>
          </w:tcPr>
          <w:p w:rsidR="003A2306" w:rsidRPr="00BA1F87" w:rsidRDefault="003A2306" w:rsidP="003A2306">
            <w:pPr>
              <w:widowControl/>
              <w:numPr>
                <w:ilvl w:val="0"/>
                <w:numId w:val="29"/>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依据标准YD/T926.3、ISO/IEC 11801、ANSI/TIA-568-C.2；</w:t>
            </w:r>
            <w:r w:rsidRPr="00BA1F87">
              <w:rPr>
                <w:rFonts w:asciiTheme="minorEastAsia" w:eastAsiaTheme="minorEastAsia" w:hAnsiTheme="minorEastAsia" w:hint="eastAsia"/>
                <w:szCs w:val="21"/>
              </w:rPr>
              <w:br/>
              <w:t>2、配线架前、后部具有标签管理区域，便于端口管理；</w:t>
            </w:r>
            <w:r w:rsidRPr="00BA1F87">
              <w:rPr>
                <w:rFonts w:asciiTheme="minorEastAsia" w:eastAsiaTheme="minorEastAsia" w:hAnsiTheme="minorEastAsia" w:hint="eastAsia"/>
                <w:szCs w:val="21"/>
              </w:rPr>
              <w:br/>
              <w:t>3、后部具有挂杆式理线架，标配可重复使用的自粘带；</w:t>
            </w:r>
            <w:r w:rsidRPr="00BA1F87">
              <w:rPr>
                <w:rFonts w:asciiTheme="minorEastAsia" w:eastAsiaTheme="minorEastAsia" w:hAnsiTheme="minorEastAsia" w:hint="eastAsia"/>
                <w:szCs w:val="21"/>
              </w:rPr>
              <w:br/>
              <w:t>4、安装尺寸 ：1U；安装方式 ：19”标准机柜；</w:t>
            </w:r>
            <w:r w:rsidRPr="00BA1F87">
              <w:rPr>
                <w:rFonts w:asciiTheme="minorEastAsia" w:eastAsiaTheme="minorEastAsia" w:hAnsiTheme="minorEastAsia" w:hint="eastAsia"/>
                <w:szCs w:val="21"/>
              </w:rPr>
              <w:br/>
              <w:t>5、卡接次数&gt;250次；插拔次数≥750次,1U高度,19寸宽度，黑色，自带24个可拆卸6类模块或者采用整体式结构；</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6、</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六类非屏蔽跳</w:t>
            </w:r>
            <w:r w:rsidRPr="00BA1F87">
              <w:rPr>
                <w:rFonts w:asciiTheme="minorEastAsia" w:eastAsiaTheme="minorEastAsia" w:hAnsiTheme="minorEastAsia" w:cs="宋体" w:hint="eastAsia"/>
                <w:kern w:val="0"/>
                <w:szCs w:val="21"/>
              </w:rPr>
              <w:lastRenderedPageBreak/>
              <w:t>线，2米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lastRenderedPageBreak/>
              <w:t xml:space="preserve">1、标准：YD/T 926.3，ISO/IEC 11801， </w:t>
            </w:r>
            <w:r w:rsidRPr="00BA1F87">
              <w:rPr>
                <w:rFonts w:asciiTheme="minorEastAsia" w:eastAsiaTheme="minorEastAsia" w:hAnsiTheme="minorEastAsia" w:hint="eastAsia"/>
                <w:szCs w:val="21"/>
              </w:rPr>
              <w:lastRenderedPageBreak/>
              <w:t>ANSI/TIA-568-C.2； 原厂成型，100%测试，具有更高的可靠性和传输性能；</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2、导体：多股绞合，软圆铜线，导体线规24AWG；</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3、铜表面镀金簧片，插拔次数≥1000次；</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4、最高传输频率：500MHz；</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cs="宋体" w:hint="eastAsia"/>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700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w:t>
            </w:r>
            <w:r w:rsidRPr="00BA1F87">
              <w:rPr>
                <w:rFonts w:asciiTheme="minorEastAsia" w:eastAsiaTheme="minorEastAsia" w:hAnsiTheme="minorEastAsia" w:cs="宋体" w:hint="eastAsia"/>
                <w:kern w:val="0"/>
                <w:szCs w:val="21"/>
              </w:rPr>
              <w:lastRenderedPageBreak/>
              <w:t>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LC口12位光纤配线架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12芯光纤接入能力，产品符合YD/T778标准，有足够空间保证光纤的盘绕、固定和接续，带有管理器及固定附件。高度≤2U，金属结构，带理线盘，耦合器接口及束状尾纤接头型号SC、ST、FC、LC可选，尾纤纤芯OS2、OM1、OM2、OM3等级可选，适应于在各种标准机柜里安装。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理线架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 GB/T 3047.2、GB/T 4054；</w:t>
            </w:r>
            <w:r w:rsidRPr="00BA1F87">
              <w:rPr>
                <w:rFonts w:asciiTheme="minorEastAsia" w:eastAsiaTheme="minorEastAsia" w:hAnsiTheme="minorEastAsia" w:cs="宋体" w:hint="eastAsia"/>
                <w:kern w:val="0"/>
                <w:szCs w:val="21"/>
              </w:rPr>
              <w:br/>
              <w:t>2、带圆弧的线环设计，更好的保护人手和线缆；</w:t>
            </w:r>
            <w:r w:rsidRPr="00BA1F87">
              <w:rPr>
                <w:rFonts w:asciiTheme="minorEastAsia" w:eastAsiaTheme="minorEastAsia" w:hAnsiTheme="minorEastAsia" w:cs="宋体" w:hint="eastAsia"/>
                <w:kern w:val="0"/>
                <w:szCs w:val="21"/>
              </w:rPr>
              <w:br/>
              <w:t>3、架体选用优质冷轧钢板制作，表面脱脂、酸洗、磷化、静电喷塑处理；</w:t>
            </w:r>
            <w:r w:rsidRPr="00BA1F87">
              <w:rPr>
                <w:rFonts w:asciiTheme="minorEastAsia" w:eastAsiaTheme="minorEastAsia" w:hAnsiTheme="minorEastAsia" w:cs="宋体" w:hint="eastAsia"/>
                <w:kern w:val="0"/>
                <w:szCs w:val="21"/>
              </w:rPr>
              <w:br/>
              <w:t>4、盖板和线环选用优质PC/ABS，外形美观；</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LC/LC双工光纤适配器</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LC双芯单模尾纤，1.5米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48</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LC/LC双芯单模光跳线，2米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42U机柜</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1、执行标准：GB/T4054、GB/T3047、GB/T5267.1、GB/T10125、Q/NJA136。</w:t>
            </w:r>
            <w:r w:rsidRPr="00BA1F87">
              <w:rPr>
                <w:rFonts w:asciiTheme="minorEastAsia" w:eastAsiaTheme="minorEastAsia" w:hAnsiTheme="minorEastAsia" w:cs="宋体" w:hint="eastAsia"/>
                <w:kern w:val="0"/>
                <w:szCs w:val="21"/>
              </w:rPr>
              <w:br/>
              <w:t>2、方孔条采用优质覆铝锌板；其他材料采用优质冷轧钢板；表面脱脂、酸洗、防锈纳米陶瓷化、纯水清洗、粉末静电喷塑。</w:t>
            </w:r>
            <w:r w:rsidRPr="00BA1F87">
              <w:rPr>
                <w:rFonts w:asciiTheme="minorEastAsia" w:eastAsiaTheme="minorEastAsia" w:hAnsiTheme="minorEastAsia" w:cs="宋体" w:hint="eastAsia"/>
                <w:kern w:val="0"/>
                <w:szCs w:val="21"/>
              </w:rPr>
              <w:br/>
              <w:t>3、机柜采用框架结构，静载承重800KG（带支架）。</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4、网孔门采用高密度平板六角通风孔，具有低风阻和高通风率，适合设备散热的应用需求。</w:t>
            </w:r>
            <w:r w:rsidRPr="00BA1F87">
              <w:rPr>
                <w:rFonts w:asciiTheme="minorEastAsia" w:eastAsiaTheme="minorEastAsia" w:hAnsiTheme="minorEastAsia" w:cs="宋体" w:hint="eastAsia"/>
                <w:kern w:val="0"/>
                <w:szCs w:val="21"/>
              </w:rPr>
              <w:br/>
              <w:t>5、机柜可以满足顶部和底部两种方式的走线。机柜顶部配备走线孔和散热风扇，机柜底部走线孔可以按需调节大小。</w:t>
            </w:r>
            <w:r w:rsidRPr="00BA1F87">
              <w:rPr>
                <w:rFonts w:asciiTheme="minorEastAsia" w:eastAsiaTheme="minorEastAsia" w:hAnsiTheme="minorEastAsia" w:cs="宋体" w:hint="eastAsia"/>
                <w:kern w:val="0"/>
                <w:szCs w:val="21"/>
              </w:rPr>
              <w:br/>
              <w:t>6、机柜标配风扇、6位10A电源、托盘、脚轮和支撑脚等配件。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9</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PDU电源模块</w:t>
            </w:r>
          </w:p>
        </w:tc>
        <w:tc>
          <w:tcPr>
            <w:tcW w:w="4609" w:type="dxa"/>
            <w:noWrap/>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6口pdu,插口规格10A。</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549" w:type="dxa"/>
            <w:gridSpan w:val="3"/>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设备网（含视频监控和公共广播系统）</w:t>
            </w: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二层弱电井部分</w:t>
            </w:r>
          </w:p>
        </w:tc>
        <w:tc>
          <w:tcPr>
            <w:tcW w:w="4609"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室内12芯单模光缆</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1、产品符合YD/T1258-4、YD/T 908-2011、GB/T9771.3-2008、GB/T12357.1-2004等标准。</w:t>
            </w:r>
            <w:r w:rsidRPr="00BA1F87">
              <w:rPr>
                <w:rFonts w:asciiTheme="minorEastAsia" w:eastAsiaTheme="minorEastAsia" w:hAnsiTheme="minorEastAsia" w:cs="宋体" w:hint="eastAsia"/>
                <w:kern w:val="0"/>
                <w:szCs w:val="21"/>
              </w:rPr>
              <w:br/>
              <w:t>2、采用进口芳纶加强元件，保证光缆的优异的抗拉及阻燃性能。</w:t>
            </w:r>
            <w:r w:rsidRPr="00BA1F87">
              <w:rPr>
                <w:rFonts w:asciiTheme="minorEastAsia" w:eastAsiaTheme="minorEastAsia" w:hAnsiTheme="minorEastAsia" w:cs="宋体" w:hint="eastAsia"/>
                <w:kern w:val="0"/>
                <w:szCs w:val="21"/>
              </w:rPr>
              <w:br/>
              <w:t>3、外护材料具有阻燃、环保等优点。</w:t>
            </w:r>
            <w:r w:rsidRPr="00BA1F87">
              <w:rPr>
                <w:rFonts w:asciiTheme="minorEastAsia" w:eastAsiaTheme="minorEastAsia" w:hAnsiTheme="minorEastAsia" w:cs="宋体" w:hint="eastAsia"/>
                <w:kern w:val="0"/>
                <w:szCs w:val="21"/>
              </w:rPr>
              <w:br/>
              <w:t>4、外护套材料低烟无卤。</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超五类24口非屏蔽配线架</w:t>
            </w:r>
          </w:p>
        </w:tc>
        <w:tc>
          <w:tcPr>
            <w:tcW w:w="4609" w:type="dxa"/>
            <w:tcMar>
              <w:top w:w="15" w:type="dxa"/>
              <w:left w:w="15" w:type="dxa"/>
              <w:right w:w="15" w:type="dxa"/>
            </w:tcMar>
            <w:vAlign w:val="center"/>
          </w:tcPr>
          <w:p w:rsidR="003A2306" w:rsidRPr="00BA1F87" w:rsidRDefault="003A2306" w:rsidP="003A2306">
            <w:pPr>
              <w:widowControl/>
              <w:numPr>
                <w:ilvl w:val="0"/>
                <w:numId w:val="30"/>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依据标准YD/T926.3、ISO/IEC 11801、ANSI/TIA-568-C.2；</w:t>
            </w:r>
            <w:r w:rsidRPr="00BA1F87">
              <w:rPr>
                <w:rFonts w:asciiTheme="minorEastAsia" w:eastAsiaTheme="minorEastAsia" w:hAnsiTheme="minorEastAsia" w:hint="eastAsia"/>
                <w:szCs w:val="21"/>
              </w:rPr>
              <w:br/>
              <w:t>2、配线架前、后部具有标签管理区域，便于端口管理；</w:t>
            </w:r>
            <w:r w:rsidRPr="00BA1F87">
              <w:rPr>
                <w:rFonts w:asciiTheme="minorEastAsia" w:eastAsiaTheme="minorEastAsia" w:hAnsiTheme="minorEastAsia" w:hint="eastAsia"/>
                <w:szCs w:val="21"/>
              </w:rPr>
              <w:br/>
              <w:t>3、后部具有挂杆式理线架，标配可重复使用的自粘带；</w:t>
            </w:r>
            <w:r w:rsidRPr="00BA1F87">
              <w:rPr>
                <w:rFonts w:asciiTheme="minorEastAsia" w:eastAsiaTheme="minorEastAsia" w:hAnsiTheme="minorEastAsia" w:hint="eastAsia"/>
                <w:szCs w:val="21"/>
              </w:rPr>
              <w:br/>
              <w:t>4、安装尺寸 ：1U；安装方式 ：19”标准机柜；</w:t>
            </w:r>
            <w:r w:rsidRPr="00BA1F87">
              <w:rPr>
                <w:rFonts w:asciiTheme="minorEastAsia" w:eastAsiaTheme="minorEastAsia" w:hAnsiTheme="minorEastAsia" w:hint="eastAsia"/>
                <w:szCs w:val="21"/>
              </w:rPr>
              <w:br/>
              <w:t>5、卡接次数&gt;250次；插拔次数≥750次,1U高度,19寸宽度，黑色，自带24个可拆卸超五类模块或者采用整体式结构；</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6、</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超五类非屏蔽跳线 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1、标准：YD/T 926.3，ISO/IEC 11801， ANSI/TIA-568-C.2； 原厂成型，100%测试，具有更高的可靠性和传输性能；</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2、导体：多股绞合，软圆铜线，导体线规24AWG；</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3、铜表面镀金簧片，插拔次数≥1000次；</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4、最高传输频率：500MHz；</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cs="宋体" w:hint="eastAsia"/>
                <w:szCs w:val="21"/>
              </w:rPr>
              <w:lastRenderedPageBreak/>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77</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4</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LC口12位光纤配线架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芯光纤接入能力，产品符合YD/T778标准，有足够空间保证光纤的盘绕、固定和接续，带有管理器及固定附件。高度≤2U，金属结构，带理线盘，耦合器接口及束状尾纤接头型号SC、ST、FC、LC可选，尾纤纤芯OS2、OM1、OM2、OM3等级可选，适应于在各种标准机柜里安装。</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理线架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 GB/T 3047.2、GB/T 4054；</w:t>
            </w:r>
            <w:r w:rsidRPr="00BA1F87">
              <w:rPr>
                <w:rFonts w:asciiTheme="minorEastAsia" w:eastAsiaTheme="minorEastAsia" w:hAnsiTheme="minorEastAsia" w:cs="宋体" w:hint="eastAsia"/>
                <w:kern w:val="0"/>
                <w:szCs w:val="21"/>
              </w:rPr>
              <w:br/>
              <w:t>2、带圆弧的线环设计，更好的保护人手和线缆；</w:t>
            </w:r>
            <w:r w:rsidRPr="00BA1F87">
              <w:rPr>
                <w:rFonts w:asciiTheme="minorEastAsia" w:eastAsiaTheme="minorEastAsia" w:hAnsiTheme="minorEastAsia" w:cs="宋体" w:hint="eastAsia"/>
                <w:kern w:val="0"/>
                <w:szCs w:val="21"/>
              </w:rPr>
              <w:br/>
              <w:t>3、架体选用优质冷轧钢板制作，表面脱脂、酸洗、磷化、静电喷塑处理；</w:t>
            </w:r>
            <w:r w:rsidRPr="00BA1F87">
              <w:rPr>
                <w:rFonts w:asciiTheme="minorEastAsia" w:eastAsiaTheme="minorEastAsia" w:hAnsiTheme="minorEastAsia" w:cs="宋体" w:hint="eastAsia"/>
                <w:kern w:val="0"/>
                <w:szCs w:val="21"/>
              </w:rPr>
              <w:br/>
              <w:t>4、盖板和线环选用优质PC/ABS，外形美观；</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LC/LC双工光纤适配器</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LC双芯单模尾纤 ，1.5米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LC/LC双芯单模光跳线，2米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42U机柜</w:t>
            </w:r>
          </w:p>
        </w:tc>
        <w:tc>
          <w:tcPr>
            <w:tcW w:w="4609" w:type="dxa"/>
            <w:noWrap/>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1、执行标准：GB/T4054、GB/T3047、GB/T5267.1、GB/T10125、Q/NJA136。</w:t>
            </w:r>
            <w:r w:rsidRPr="00BA1F87">
              <w:rPr>
                <w:rFonts w:asciiTheme="minorEastAsia" w:eastAsiaTheme="minorEastAsia" w:hAnsiTheme="minorEastAsia" w:cs="宋体" w:hint="eastAsia"/>
                <w:kern w:val="0"/>
                <w:szCs w:val="21"/>
              </w:rPr>
              <w:br/>
              <w:t>2、方孔条采用优质覆铝锌板；其他材料采用优质冷轧钢板；表面脱脂、酸洗、防锈纳米陶瓷化、纯水清洗、粉末静电喷塑。</w:t>
            </w:r>
            <w:r w:rsidRPr="00BA1F87">
              <w:rPr>
                <w:rFonts w:asciiTheme="minorEastAsia" w:eastAsiaTheme="minorEastAsia" w:hAnsiTheme="minorEastAsia" w:cs="宋体" w:hint="eastAsia"/>
                <w:kern w:val="0"/>
                <w:szCs w:val="21"/>
              </w:rPr>
              <w:br/>
              <w:t>3、机柜采用框架结构，静载承重800KG（带支架）。</w:t>
            </w:r>
            <w:r w:rsidRPr="00BA1F87">
              <w:rPr>
                <w:rFonts w:asciiTheme="minorEastAsia" w:eastAsiaTheme="minorEastAsia" w:hAnsiTheme="minorEastAsia" w:cs="宋体" w:hint="eastAsia"/>
                <w:kern w:val="0"/>
                <w:szCs w:val="21"/>
              </w:rPr>
              <w:br/>
              <w:t>4、网孔门采用高密度平板六角通风孔，具有低风阻和高通风率，适合设备散热的应用需求。</w:t>
            </w:r>
            <w:r w:rsidRPr="00BA1F87">
              <w:rPr>
                <w:rFonts w:asciiTheme="minorEastAsia" w:eastAsiaTheme="minorEastAsia" w:hAnsiTheme="minorEastAsia" w:cs="宋体" w:hint="eastAsia"/>
                <w:kern w:val="0"/>
                <w:szCs w:val="21"/>
              </w:rPr>
              <w:br/>
              <w:t>5、机柜可以满足顶部和底部两种方式的走线。机柜顶部配备走线孔和散热风扇，机柜底部走线孔可以按需调节大小。</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6、机柜标配风扇、6位10A电源、托盘、脚轮和支撑脚等配件。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二期设备</w:t>
            </w:r>
          </w:p>
        </w:tc>
        <w:tc>
          <w:tcPr>
            <w:tcW w:w="4609"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1#女生宿舍</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261"/>
                <w:rFonts w:asciiTheme="minorEastAsia" w:eastAsiaTheme="minorEastAsia" w:hAnsiTheme="minorEastAsia" w:hint="default"/>
                <w:sz w:val="21"/>
                <w:szCs w:val="21"/>
              </w:rPr>
              <w:t>一、工作子区间</w:t>
            </w:r>
          </w:p>
        </w:tc>
        <w:tc>
          <w:tcPr>
            <w:tcW w:w="4609"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六类非屏蔽模块</w:t>
            </w:r>
          </w:p>
        </w:tc>
        <w:tc>
          <w:tcPr>
            <w:tcW w:w="4609" w:type="dxa"/>
            <w:tcMar>
              <w:top w:w="15" w:type="dxa"/>
              <w:left w:w="15" w:type="dxa"/>
              <w:right w:w="15" w:type="dxa"/>
            </w:tcMar>
            <w:vAlign w:val="center"/>
          </w:tcPr>
          <w:p w:rsidR="003A2306" w:rsidRPr="00BA1F87" w:rsidRDefault="003A2306" w:rsidP="003A2306">
            <w:pPr>
              <w:widowControl/>
              <w:numPr>
                <w:ilvl w:val="0"/>
                <w:numId w:val="31"/>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执行标准：YD/T926.3-2009；</w:t>
            </w:r>
            <w:r w:rsidRPr="00BA1F87">
              <w:rPr>
                <w:rFonts w:asciiTheme="minorEastAsia" w:eastAsiaTheme="minorEastAsia" w:hAnsiTheme="minorEastAsia" w:hint="eastAsia"/>
                <w:szCs w:val="21"/>
              </w:rPr>
              <w:br/>
              <w:t>2、兼容RJ45和RJ11插头，不会影响簧片的接触可靠性；</w:t>
            </w:r>
            <w:r w:rsidRPr="00BA1F87">
              <w:rPr>
                <w:rFonts w:asciiTheme="minorEastAsia" w:eastAsiaTheme="minorEastAsia" w:hAnsiTheme="minorEastAsia" w:hint="eastAsia"/>
                <w:szCs w:val="21"/>
              </w:rPr>
              <w:br/>
              <w:t>3、模块可以安装在所有系列的面板、地板插座和配线架上；</w:t>
            </w:r>
            <w:r w:rsidRPr="00BA1F87">
              <w:rPr>
                <w:rFonts w:asciiTheme="minorEastAsia" w:eastAsiaTheme="minorEastAsia" w:hAnsiTheme="minorEastAsia" w:hint="eastAsia"/>
                <w:szCs w:val="21"/>
              </w:rPr>
              <w:br/>
              <w:t>4、簧片接触针部位镀金50U</w:t>
            </w:r>
            <w:r w:rsidRPr="00BA1F87">
              <w:rPr>
                <w:rFonts w:asciiTheme="minorEastAsia" w:eastAsiaTheme="minorEastAsia" w:hAnsiTheme="minorEastAsia"/>
                <w:szCs w:val="21"/>
              </w:rPr>
              <w:t>”</w:t>
            </w:r>
            <w:r w:rsidRPr="00BA1F87">
              <w:rPr>
                <w:rFonts w:asciiTheme="minorEastAsia" w:eastAsiaTheme="minorEastAsia" w:hAnsiTheme="minorEastAsia" w:hint="eastAsia"/>
                <w:szCs w:val="21"/>
              </w:rPr>
              <w:t>,簧片可接线径0.4-0.6mm；插头插座可重复插拔次数≥750次；IDC端接次数≥20次；</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双口面板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产品执行标准： GB17466.1-2008；面板规格为国际标准的86*86mm；面板配有固定式百褶胶透明防尘门，多次折弯不易断；面板带有透明标签管理区域；面板下部具有拆卸口，便于面框的拆卸，且不会损伤墙面。</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二、水平子区间</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六类4对非屏蔽网线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 1019、同时符合标准ISO/IEC 11801、ANSI/TIA-568-C.2；</w:t>
            </w:r>
            <w:r w:rsidRPr="00BA1F87">
              <w:rPr>
                <w:rFonts w:asciiTheme="minorEastAsia" w:eastAsiaTheme="minorEastAsia" w:hAnsiTheme="minorEastAsia" w:cs="宋体" w:hint="eastAsia"/>
                <w:kern w:val="0"/>
                <w:szCs w:val="21"/>
              </w:rPr>
              <w:br/>
              <w:t>2、护套材料：低烟无卤；绝缘层材料PE；</w:t>
            </w:r>
            <w:r w:rsidRPr="00BA1F87">
              <w:rPr>
                <w:rFonts w:asciiTheme="minorEastAsia" w:eastAsiaTheme="minorEastAsia" w:hAnsiTheme="minorEastAsia" w:cs="宋体" w:hint="eastAsia"/>
                <w:kern w:val="0"/>
                <w:szCs w:val="21"/>
              </w:rPr>
              <w:br/>
              <w:t>3、结构：十字骨架；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305米/箱</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三、管理间子系统</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六类24口非屏蔽配线架</w:t>
            </w:r>
          </w:p>
        </w:tc>
        <w:tc>
          <w:tcPr>
            <w:tcW w:w="4609" w:type="dxa"/>
            <w:tcMar>
              <w:top w:w="15" w:type="dxa"/>
              <w:left w:w="15" w:type="dxa"/>
              <w:right w:w="15" w:type="dxa"/>
            </w:tcMar>
            <w:vAlign w:val="center"/>
          </w:tcPr>
          <w:p w:rsidR="003A2306" w:rsidRPr="00BA1F87" w:rsidRDefault="003A2306" w:rsidP="003A2306">
            <w:pPr>
              <w:widowControl/>
              <w:numPr>
                <w:ilvl w:val="0"/>
                <w:numId w:val="32"/>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依据标准YD/T926.3、ISO/IEC 11801、ANSI/TIA-568-C.2；</w:t>
            </w:r>
            <w:r w:rsidRPr="00BA1F87">
              <w:rPr>
                <w:rFonts w:asciiTheme="minorEastAsia" w:eastAsiaTheme="minorEastAsia" w:hAnsiTheme="minorEastAsia" w:hint="eastAsia"/>
                <w:szCs w:val="21"/>
              </w:rPr>
              <w:br/>
              <w:t>2、配线架前、后部具有标签管理区域，便于端口管理；</w:t>
            </w:r>
            <w:r w:rsidRPr="00BA1F87">
              <w:rPr>
                <w:rFonts w:asciiTheme="minorEastAsia" w:eastAsiaTheme="minorEastAsia" w:hAnsiTheme="minorEastAsia" w:hint="eastAsia"/>
                <w:szCs w:val="21"/>
              </w:rPr>
              <w:br/>
              <w:t>3、后部具有挂杆式理线架，标配可重复使用的自粘带；</w:t>
            </w:r>
            <w:r w:rsidRPr="00BA1F87">
              <w:rPr>
                <w:rFonts w:asciiTheme="minorEastAsia" w:eastAsiaTheme="minorEastAsia" w:hAnsiTheme="minorEastAsia" w:hint="eastAsia"/>
                <w:szCs w:val="21"/>
              </w:rPr>
              <w:br/>
              <w:t>4、安装尺寸 ：1U；安装方式 ：19”标准机柜；</w:t>
            </w:r>
            <w:r w:rsidRPr="00BA1F87">
              <w:rPr>
                <w:rFonts w:asciiTheme="minorEastAsia" w:eastAsiaTheme="minorEastAsia" w:hAnsiTheme="minorEastAsia" w:hint="eastAsia"/>
                <w:szCs w:val="21"/>
              </w:rPr>
              <w:br/>
              <w:t>5、卡接次数&gt;250次；插拔次数≥750次,1U高度,19寸宽度，黑色，自带24个可拆卸6类模块或者采</w:t>
            </w:r>
            <w:r w:rsidRPr="00BA1F87">
              <w:rPr>
                <w:rFonts w:asciiTheme="minorEastAsia" w:eastAsiaTheme="minorEastAsia" w:hAnsiTheme="minorEastAsia" w:hint="eastAsia"/>
                <w:szCs w:val="21"/>
              </w:rPr>
              <w:lastRenderedPageBreak/>
              <w:t>用整体式结构；</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6、</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六类非屏蔽跳线，2米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1、标准：YD/T 926.3，ISO/IEC 11801， ANSI/TIA-568-C.2； 原厂成型，100%测试，具有更高的可靠性和传输性能；</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2、导体：多股绞合，软圆铜线，导体线规24AWG；</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3、铜表面镀金簧片， 插拔次数≥1000次；</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4、最高传输频率：500MHz；</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cs="宋体" w:hint="eastAsia"/>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100对110机架式跳线架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1、依据标准YD/T926.3、ISO/IEC 11801、ANSI/TIA-568-C.2；</w:t>
            </w:r>
            <w:r w:rsidRPr="00BA1F87">
              <w:rPr>
                <w:rFonts w:asciiTheme="minorEastAsia" w:eastAsiaTheme="minorEastAsia" w:hAnsiTheme="minorEastAsia" w:cs="宋体" w:hint="eastAsia"/>
                <w:kern w:val="0"/>
                <w:szCs w:val="21"/>
              </w:rPr>
              <w:br/>
              <w:t>2、簧片使用优质锡青铜带，镀银厚度50微英寸；</w:t>
            </w:r>
            <w:r w:rsidRPr="00BA1F87">
              <w:rPr>
                <w:rFonts w:asciiTheme="minorEastAsia" w:eastAsiaTheme="minorEastAsia" w:hAnsiTheme="minorEastAsia" w:cs="宋体" w:hint="eastAsia"/>
                <w:kern w:val="0"/>
                <w:szCs w:val="21"/>
              </w:rPr>
              <w:br/>
              <w:t>3、适合于语音大对数电缆的端接；</w:t>
            </w:r>
            <w:r w:rsidRPr="00BA1F87">
              <w:rPr>
                <w:rFonts w:asciiTheme="minorEastAsia" w:eastAsiaTheme="minorEastAsia" w:hAnsiTheme="minorEastAsia" w:cs="宋体" w:hint="eastAsia"/>
                <w:kern w:val="0"/>
                <w:szCs w:val="21"/>
              </w:rPr>
              <w:br/>
              <w:t xml:space="preserve">4、采用通用110接线工具端接； </w:t>
            </w:r>
            <w:r w:rsidRPr="00BA1F87">
              <w:rPr>
                <w:rFonts w:asciiTheme="minorEastAsia" w:eastAsiaTheme="minorEastAsia" w:hAnsiTheme="minorEastAsia" w:cs="宋体" w:hint="eastAsia"/>
                <w:kern w:val="0"/>
                <w:szCs w:val="21"/>
              </w:rPr>
              <w:br/>
              <w:t xml:space="preserve">5、前部具有标签管理区域，便于端口管理；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六类110-RJ45跳线 2米</w:t>
            </w:r>
          </w:p>
        </w:tc>
        <w:tc>
          <w:tcPr>
            <w:tcW w:w="4609" w:type="dxa"/>
            <w:tcMar>
              <w:top w:w="15" w:type="dxa"/>
              <w:left w:w="15" w:type="dxa"/>
              <w:right w:w="15" w:type="dxa"/>
            </w:tcMar>
            <w:vAlign w:val="center"/>
          </w:tcPr>
          <w:p w:rsidR="003A2306" w:rsidRPr="00BA1F87" w:rsidRDefault="003A2306" w:rsidP="003A2306">
            <w:pPr>
              <w:widowControl/>
              <w:numPr>
                <w:ilvl w:val="0"/>
                <w:numId w:val="33"/>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依据标准ANSI/TIA-568-C.2，同时符合标准ISO/IEC 11801、YD/T926.3；</w:t>
            </w:r>
            <w:r w:rsidRPr="00BA1F87">
              <w:rPr>
                <w:rFonts w:asciiTheme="minorEastAsia" w:eastAsiaTheme="minorEastAsia" w:hAnsiTheme="minorEastAsia" w:hint="eastAsia"/>
                <w:szCs w:val="21"/>
              </w:rPr>
              <w:br/>
              <w:t>2、插拔寿命： 模块端插拔次数≥200次，水晶头端插拔次数≥750次。</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LC口12位光纤配线架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芯光纤接入能力，产品符合YD/T778标准，有足够空间保证光纤的盘绕、固定和接续，带有管理器及固定附件。高度≤2U，金属结构，带理线盘，耦合器接口及束状尾纤接头型号SC、ST、FC、LC可选，尾纤纤芯OS2、OM1、OM2、OM3等级可选，适应于在各种标准机柜里安装。</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LC/LC双工光纤适配器</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LC双芯单模尾纤，1.5米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LC/LC双芯单模光跳线，3</w:t>
            </w:r>
            <w:r w:rsidRPr="00BA1F87">
              <w:rPr>
                <w:rFonts w:asciiTheme="minorEastAsia" w:eastAsiaTheme="minorEastAsia" w:hAnsiTheme="minorEastAsia" w:cs="宋体" w:hint="eastAsia"/>
                <w:kern w:val="0"/>
                <w:szCs w:val="21"/>
              </w:rPr>
              <w:lastRenderedPageBreak/>
              <w:t>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符合ISO/IEC 11801:2008、TIA/EIA-568-C.3、YD/T1272-2009标准；氧化锆陶瓷插芯；满足1000</w:t>
            </w:r>
            <w:r w:rsidRPr="00BA1F87">
              <w:rPr>
                <w:rFonts w:asciiTheme="minorEastAsia" w:eastAsiaTheme="minorEastAsia" w:hAnsiTheme="minorEastAsia" w:cs="宋体" w:hint="eastAsia"/>
                <w:kern w:val="0"/>
                <w:szCs w:val="21"/>
              </w:rPr>
              <w:lastRenderedPageBreak/>
              <w:t>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9</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理线架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 GB/T 3047.2、GB/T 4054；</w:t>
            </w:r>
            <w:r w:rsidRPr="00BA1F87">
              <w:rPr>
                <w:rFonts w:asciiTheme="minorEastAsia" w:eastAsiaTheme="minorEastAsia" w:hAnsiTheme="minorEastAsia" w:cs="宋体" w:hint="eastAsia"/>
                <w:kern w:val="0"/>
                <w:szCs w:val="21"/>
              </w:rPr>
              <w:br/>
              <w:t>2、带圆弧的线环设计，更好的保护人手和线缆；</w:t>
            </w:r>
            <w:r w:rsidRPr="00BA1F87">
              <w:rPr>
                <w:rFonts w:asciiTheme="minorEastAsia" w:eastAsiaTheme="minorEastAsia" w:hAnsiTheme="minorEastAsia" w:cs="宋体" w:hint="eastAsia"/>
                <w:kern w:val="0"/>
                <w:szCs w:val="21"/>
              </w:rPr>
              <w:br/>
              <w:t>3、架体选用优质冷轧钢板制作，表面脱脂、酸洗、磷化、静电喷塑处理；</w:t>
            </w:r>
            <w:r w:rsidRPr="00BA1F87">
              <w:rPr>
                <w:rFonts w:asciiTheme="minorEastAsia" w:eastAsiaTheme="minorEastAsia" w:hAnsiTheme="minorEastAsia" w:cs="宋体" w:hint="eastAsia"/>
                <w:kern w:val="0"/>
                <w:szCs w:val="21"/>
              </w:rPr>
              <w:br/>
              <w:t>4、盖板和线环选用优质PC/ABS，外形美观；</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18U墙柜</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标准19英寸设计，机柜采用框架结构，18U。</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四、垂直子系统</w:t>
            </w:r>
          </w:p>
        </w:tc>
        <w:tc>
          <w:tcPr>
            <w:tcW w:w="4609"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25对大对数电缆</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1、参考标准：YD/T 1019、YD/T 926；</w:t>
            </w:r>
            <w:r w:rsidRPr="00BA1F87">
              <w:rPr>
                <w:rFonts w:asciiTheme="minorEastAsia" w:eastAsiaTheme="minorEastAsia" w:hAnsiTheme="minorEastAsia" w:cs="宋体" w:hint="eastAsia"/>
                <w:kern w:val="0"/>
                <w:szCs w:val="21"/>
              </w:rPr>
              <w:br/>
              <w:t>2、导体直径 ≥0.48mm；</w:t>
            </w:r>
            <w:r w:rsidRPr="00BA1F87">
              <w:rPr>
                <w:rFonts w:asciiTheme="minorEastAsia" w:eastAsiaTheme="minorEastAsia" w:hAnsiTheme="minorEastAsia" w:cs="宋体" w:hint="eastAsia"/>
                <w:kern w:val="0"/>
                <w:szCs w:val="21"/>
              </w:rPr>
              <w:br/>
              <w:t>3、外护套材料：</w:t>
            </w:r>
            <w:r w:rsidRPr="00BA1F87">
              <w:rPr>
                <w:rFonts w:asciiTheme="minorEastAsia" w:eastAsiaTheme="minorEastAsia" w:hAnsiTheme="minorEastAsia" w:hint="eastAsia"/>
                <w:szCs w:val="21"/>
              </w:rPr>
              <w:t>低烟无卤；</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4、绝缘材料 PE；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室外6芯单模光纤</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1、产品符合YD/T901-2009、YD/T 908-2011、GB/T9771.3-2008、GB/T12357.1-2004等标准。</w:t>
            </w:r>
            <w:r w:rsidRPr="00BA1F87">
              <w:rPr>
                <w:rFonts w:asciiTheme="minorEastAsia" w:eastAsiaTheme="minorEastAsia" w:hAnsiTheme="minorEastAsia" w:cs="宋体" w:hint="eastAsia"/>
                <w:kern w:val="0"/>
                <w:szCs w:val="21"/>
              </w:rPr>
              <w:br/>
              <w:t>2、具有很好的机械性能和温度特性，可在-40℃～+70℃环境下使用。</w:t>
            </w:r>
            <w:r w:rsidRPr="00BA1F87">
              <w:rPr>
                <w:rFonts w:asciiTheme="minorEastAsia" w:eastAsiaTheme="minorEastAsia" w:hAnsiTheme="minorEastAsia" w:cs="宋体" w:hint="eastAsia"/>
                <w:kern w:val="0"/>
                <w:szCs w:val="21"/>
              </w:rPr>
              <w:br/>
              <w:t>3、松套管使用具有很好的耐水解性能和较高的强度的材料制成。</w:t>
            </w:r>
            <w:r w:rsidRPr="00BA1F87">
              <w:rPr>
                <w:rFonts w:asciiTheme="minorEastAsia" w:eastAsiaTheme="minorEastAsia" w:hAnsiTheme="minorEastAsia" w:cs="宋体" w:hint="eastAsia"/>
                <w:kern w:val="0"/>
                <w:szCs w:val="21"/>
              </w:rPr>
              <w:br/>
              <w:t>4、松套管内充以特种油膏，对光纤进行了关键性保护。</w:t>
            </w:r>
            <w:r w:rsidRPr="00BA1F87">
              <w:rPr>
                <w:rFonts w:asciiTheme="minorEastAsia" w:eastAsiaTheme="minorEastAsia" w:hAnsiTheme="minorEastAsia" w:cs="宋体" w:hint="eastAsia"/>
                <w:kern w:val="0"/>
                <w:szCs w:val="21"/>
              </w:rPr>
              <w:br/>
              <w:t>5、采用紧密的光缆结构，有效防止套管回缩。</w:t>
            </w:r>
            <w:r w:rsidRPr="00BA1F87">
              <w:rPr>
                <w:rFonts w:asciiTheme="minorEastAsia" w:eastAsiaTheme="minorEastAsia" w:hAnsiTheme="minorEastAsia" w:cs="宋体" w:hint="eastAsia"/>
                <w:kern w:val="0"/>
                <w:szCs w:val="21"/>
              </w:rPr>
              <w:br/>
              <w:t>6、外护套采用PE护套能够很好的防紫外线辐射。</w:t>
            </w:r>
            <w:r w:rsidRPr="00BA1F87">
              <w:rPr>
                <w:rFonts w:asciiTheme="minorEastAsia" w:eastAsiaTheme="minorEastAsia" w:hAnsiTheme="minorEastAsia" w:cs="宋体" w:hint="eastAsia"/>
                <w:kern w:val="0"/>
                <w:szCs w:val="21"/>
              </w:rPr>
              <w:br/>
              <w:t>7、光缆采用双面涂塑铝带，增强光缆的抗压及抗潮能力。</w:t>
            </w:r>
            <w:r w:rsidRPr="00BA1F87">
              <w:rPr>
                <w:rFonts w:asciiTheme="minorEastAsia" w:eastAsiaTheme="minorEastAsia" w:hAnsiTheme="minorEastAsia" w:cs="宋体" w:hint="eastAsia"/>
                <w:kern w:val="0"/>
                <w:szCs w:val="21"/>
              </w:rPr>
              <w:br/>
              <w:t>8、松套管内填充特种防水化合物，完全缆芯填充确保光缆的防水性能。</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500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2#女生宿舍</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261"/>
                <w:rFonts w:asciiTheme="minorEastAsia" w:eastAsiaTheme="minorEastAsia" w:hAnsiTheme="minorEastAsia" w:hint="default"/>
                <w:sz w:val="21"/>
                <w:szCs w:val="21"/>
              </w:rPr>
              <w:t>一、工作子区间</w:t>
            </w:r>
          </w:p>
        </w:tc>
        <w:tc>
          <w:tcPr>
            <w:tcW w:w="4609"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六类非屏蔽模块</w:t>
            </w:r>
          </w:p>
        </w:tc>
        <w:tc>
          <w:tcPr>
            <w:tcW w:w="4609" w:type="dxa"/>
            <w:tcMar>
              <w:top w:w="15" w:type="dxa"/>
              <w:left w:w="15" w:type="dxa"/>
              <w:right w:w="15" w:type="dxa"/>
            </w:tcMar>
            <w:vAlign w:val="center"/>
          </w:tcPr>
          <w:p w:rsidR="003A2306" w:rsidRPr="00BA1F87" w:rsidRDefault="003A2306" w:rsidP="003A2306">
            <w:pPr>
              <w:widowControl/>
              <w:numPr>
                <w:ilvl w:val="0"/>
                <w:numId w:val="34"/>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执行标准：YD/T926.3-2009；</w:t>
            </w:r>
            <w:r w:rsidRPr="00BA1F87">
              <w:rPr>
                <w:rFonts w:asciiTheme="minorEastAsia" w:eastAsiaTheme="minorEastAsia" w:hAnsiTheme="minorEastAsia" w:hint="eastAsia"/>
                <w:szCs w:val="21"/>
              </w:rPr>
              <w:br/>
              <w:t>2、兼容RJ45和RJ11插头，不会影响簧片的接触可靠性；</w:t>
            </w:r>
            <w:r w:rsidRPr="00BA1F87">
              <w:rPr>
                <w:rFonts w:asciiTheme="minorEastAsia" w:eastAsiaTheme="minorEastAsia" w:hAnsiTheme="minorEastAsia" w:hint="eastAsia"/>
                <w:szCs w:val="21"/>
              </w:rPr>
              <w:br/>
              <w:t>3、模块可以安装在所有系列的面板、地板插座和</w:t>
            </w:r>
            <w:r w:rsidRPr="00BA1F87">
              <w:rPr>
                <w:rFonts w:asciiTheme="minorEastAsia" w:eastAsiaTheme="minorEastAsia" w:hAnsiTheme="minorEastAsia" w:hint="eastAsia"/>
                <w:szCs w:val="21"/>
              </w:rPr>
              <w:lastRenderedPageBreak/>
              <w:t>配线架上；</w:t>
            </w:r>
            <w:r w:rsidRPr="00BA1F87">
              <w:rPr>
                <w:rFonts w:asciiTheme="minorEastAsia" w:eastAsiaTheme="minorEastAsia" w:hAnsiTheme="minorEastAsia" w:hint="eastAsia"/>
                <w:szCs w:val="21"/>
              </w:rPr>
              <w:br/>
              <w:t>4、簧片接触针部位镀金50U</w:t>
            </w:r>
            <w:r w:rsidRPr="00BA1F87">
              <w:rPr>
                <w:rFonts w:asciiTheme="minorEastAsia" w:eastAsiaTheme="minorEastAsia" w:hAnsiTheme="minorEastAsia"/>
                <w:szCs w:val="21"/>
              </w:rPr>
              <w:t>”</w:t>
            </w:r>
            <w:r w:rsidRPr="00BA1F87">
              <w:rPr>
                <w:rFonts w:asciiTheme="minorEastAsia" w:eastAsiaTheme="minorEastAsia" w:hAnsiTheme="minorEastAsia" w:hint="eastAsia"/>
                <w:szCs w:val="21"/>
              </w:rPr>
              <w:t>,簧片可接线径0.4-0.6mm；插头插座可重复插拔次数≥750次；IDC端接次数≥20次；</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双口面板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产品执行标准： GB17466.1-2008；面板规格为国际标准的86*86mm；面板配有固定式百褶胶透明防尘门，多次折弯不易断；面板带有透明标签管理区域；面板下部具有拆卸口，便于面框的拆卸，且不会损伤墙面。</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二、水平子区间</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六类4对非屏蔽网线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 1019、同时符合标准ISO/IEC 11801、ANSI/TIA-568-C.2；</w:t>
            </w:r>
            <w:r w:rsidRPr="00BA1F87">
              <w:rPr>
                <w:rFonts w:asciiTheme="minorEastAsia" w:eastAsiaTheme="minorEastAsia" w:hAnsiTheme="minorEastAsia" w:cs="宋体" w:hint="eastAsia"/>
                <w:kern w:val="0"/>
                <w:szCs w:val="21"/>
              </w:rPr>
              <w:br/>
              <w:t>2、护套材料：低烟无卤；绝缘层材料PE；</w:t>
            </w:r>
            <w:r w:rsidRPr="00BA1F87">
              <w:rPr>
                <w:rFonts w:asciiTheme="minorEastAsia" w:eastAsiaTheme="minorEastAsia" w:hAnsiTheme="minorEastAsia" w:cs="宋体" w:hint="eastAsia"/>
                <w:kern w:val="0"/>
                <w:szCs w:val="21"/>
              </w:rPr>
              <w:br/>
              <w:t>3、结构：十字骨架；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305米/箱</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三、管理间子系统</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六类24口非屏蔽配线架</w:t>
            </w:r>
          </w:p>
        </w:tc>
        <w:tc>
          <w:tcPr>
            <w:tcW w:w="4609" w:type="dxa"/>
            <w:tcMar>
              <w:top w:w="15" w:type="dxa"/>
              <w:left w:w="15" w:type="dxa"/>
              <w:right w:w="15" w:type="dxa"/>
            </w:tcMar>
            <w:vAlign w:val="center"/>
          </w:tcPr>
          <w:p w:rsidR="003A2306" w:rsidRPr="00BA1F87" w:rsidRDefault="003A2306" w:rsidP="003A2306">
            <w:pPr>
              <w:widowControl/>
              <w:numPr>
                <w:ilvl w:val="0"/>
                <w:numId w:val="35"/>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依据标准YD/T926.3、ISO/IEC 11801、ANSI/TIA-568-C.2；</w:t>
            </w:r>
            <w:r w:rsidRPr="00BA1F87">
              <w:rPr>
                <w:rFonts w:asciiTheme="minorEastAsia" w:eastAsiaTheme="minorEastAsia" w:hAnsiTheme="minorEastAsia" w:hint="eastAsia"/>
                <w:szCs w:val="21"/>
              </w:rPr>
              <w:br/>
              <w:t>2、配线架前、后部具有标签管理区域，便于端口管理；</w:t>
            </w:r>
            <w:r w:rsidRPr="00BA1F87">
              <w:rPr>
                <w:rFonts w:asciiTheme="minorEastAsia" w:eastAsiaTheme="minorEastAsia" w:hAnsiTheme="minorEastAsia" w:hint="eastAsia"/>
                <w:szCs w:val="21"/>
              </w:rPr>
              <w:br/>
              <w:t>3、后部具有挂杆式理线架，标配可重复使用的自粘带；</w:t>
            </w:r>
            <w:r w:rsidRPr="00BA1F87">
              <w:rPr>
                <w:rFonts w:asciiTheme="minorEastAsia" w:eastAsiaTheme="minorEastAsia" w:hAnsiTheme="minorEastAsia" w:hint="eastAsia"/>
                <w:szCs w:val="21"/>
              </w:rPr>
              <w:br/>
              <w:t>4、安装尺寸 ：1U；安装方式 ：19”标准机柜；</w:t>
            </w:r>
            <w:r w:rsidRPr="00BA1F87">
              <w:rPr>
                <w:rFonts w:asciiTheme="minorEastAsia" w:eastAsiaTheme="minorEastAsia" w:hAnsiTheme="minorEastAsia" w:hint="eastAsia"/>
                <w:szCs w:val="21"/>
              </w:rPr>
              <w:br/>
              <w:t>5、卡接次数&gt;250次；插拔次数≥750次,1U高度,19寸宽度，黑色，自带24个可拆卸6类模块或者采用整体式结构；</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6、</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六类非屏蔽跳线，2米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1、标准：YD/T 926.3，ISO/IEC 11801， ANSI/TIA-568-C.2； 原厂成型，100%测试，具有更高的可靠性和传输性能；</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2、导体: 多股绞合，软圆铜线，导体线规24AWG；</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3、铜表面镀金簧片， 插拔次数≥1000次；</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4、最高传输频率：500MHz；</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cs="宋体" w:hint="eastAsia"/>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100对110机架式跳线架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1、依据标准YD/T926.3、ISO/IEC 11801、ANSI/TIA-568-C.2；</w:t>
            </w:r>
            <w:r w:rsidRPr="00BA1F87">
              <w:rPr>
                <w:rFonts w:asciiTheme="minorEastAsia" w:eastAsiaTheme="minorEastAsia" w:hAnsiTheme="minorEastAsia" w:cs="宋体" w:hint="eastAsia"/>
                <w:kern w:val="0"/>
                <w:szCs w:val="21"/>
              </w:rPr>
              <w:br/>
              <w:t>2、簧片使用优质锡青铜带，镀银厚度50微英寸；</w:t>
            </w:r>
            <w:r w:rsidRPr="00BA1F87">
              <w:rPr>
                <w:rFonts w:asciiTheme="minorEastAsia" w:eastAsiaTheme="minorEastAsia" w:hAnsiTheme="minorEastAsia" w:cs="宋体" w:hint="eastAsia"/>
                <w:kern w:val="0"/>
                <w:szCs w:val="21"/>
              </w:rPr>
              <w:br/>
              <w:t>3、适合于语音大对数电缆的端接；</w:t>
            </w:r>
            <w:r w:rsidRPr="00BA1F87">
              <w:rPr>
                <w:rFonts w:asciiTheme="minorEastAsia" w:eastAsiaTheme="minorEastAsia" w:hAnsiTheme="minorEastAsia" w:cs="宋体" w:hint="eastAsia"/>
                <w:kern w:val="0"/>
                <w:szCs w:val="21"/>
              </w:rPr>
              <w:br/>
              <w:t xml:space="preserve">4、采用通用110接线工具端接；  </w:t>
            </w:r>
            <w:r w:rsidRPr="00BA1F87">
              <w:rPr>
                <w:rFonts w:asciiTheme="minorEastAsia" w:eastAsiaTheme="minorEastAsia" w:hAnsiTheme="minorEastAsia" w:cs="宋体" w:hint="eastAsia"/>
                <w:kern w:val="0"/>
                <w:szCs w:val="21"/>
              </w:rPr>
              <w:br/>
              <w:t>5、前部具有标签管理区域，便于端口管理；</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六类110-RJ45跳线 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1、依据标准ANSI/TIA-568-C.2，同时符合标准ISO/IEC 11801、YD/T926.3；</w:t>
            </w:r>
            <w:r w:rsidRPr="00BA1F87">
              <w:rPr>
                <w:rFonts w:asciiTheme="minorEastAsia" w:eastAsiaTheme="minorEastAsia" w:hAnsiTheme="minorEastAsia" w:cs="宋体" w:hint="eastAsia"/>
                <w:kern w:val="0"/>
                <w:szCs w:val="21"/>
              </w:rPr>
              <w:br/>
              <w:t>2、插拔寿命：模块端插拔次数≥200次，水晶头端插拔次数≥750次。</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LC口12位光纤配线架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12芯光纤接入能力，产品符合YD/T778标准，有足够空间保证光纤的盘绕、固定和接续，带有管理器及固定附件。高度≤2U，金属结构，带理线盘，耦合器接口及束状尾纤接头型号SC、ST、FC、LC可选，尾纤纤芯OS2、OM1、OM2、OM3等级可选，适应于在各种标准机柜里安装。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LC/LC双工光纤适配器</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LC双芯单模尾纤 ，1.5米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LC/LC双芯单模光跳线，3米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理线架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 GB/T 3047.2、GB/T 4054；</w:t>
            </w:r>
            <w:r w:rsidRPr="00BA1F87">
              <w:rPr>
                <w:rFonts w:asciiTheme="minorEastAsia" w:eastAsiaTheme="minorEastAsia" w:hAnsiTheme="minorEastAsia" w:cs="宋体" w:hint="eastAsia"/>
                <w:kern w:val="0"/>
                <w:szCs w:val="21"/>
              </w:rPr>
              <w:br/>
              <w:t>2、带圆弧的线环设计，更好的保护人手和线缆；</w:t>
            </w:r>
            <w:r w:rsidRPr="00BA1F87">
              <w:rPr>
                <w:rFonts w:asciiTheme="minorEastAsia" w:eastAsiaTheme="minorEastAsia" w:hAnsiTheme="minorEastAsia" w:cs="宋体" w:hint="eastAsia"/>
                <w:kern w:val="0"/>
                <w:szCs w:val="21"/>
              </w:rPr>
              <w:br/>
              <w:t>3、架体选用优质冷轧钢板制作，表面脱脂、酸洗、磷化、静电喷塑处理；</w:t>
            </w:r>
            <w:r w:rsidRPr="00BA1F87">
              <w:rPr>
                <w:rFonts w:asciiTheme="minorEastAsia" w:eastAsiaTheme="minorEastAsia" w:hAnsiTheme="minorEastAsia" w:cs="宋体" w:hint="eastAsia"/>
                <w:kern w:val="0"/>
                <w:szCs w:val="21"/>
              </w:rPr>
              <w:br/>
              <w:t>4、盖板和线环选用优质PC/ABS，外形美观；</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18U墙柜</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标准19英寸设计，机柜采用框架结构，静载承重800KG（带支架）。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四、垂直子系统</w:t>
            </w:r>
          </w:p>
        </w:tc>
        <w:tc>
          <w:tcPr>
            <w:tcW w:w="4609"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25对大对数电缆</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1、参考标准：YD/T 1019、YD/T 926；</w:t>
            </w:r>
            <w:r w:rsidRPr="00BA1F87">
              <w:rPr>
                <w:rFonts w:asciiTheme="minorEastAsia" w:eastAsiaTheme="minorEastAsia" w:hAnsiTheme="minorEastAsia" w:cs="宋体" w:hint="eastAsia"/>
                <w:kern w:val="0"/>
                <w:szCs w:val="21"/>
              </w:rPr>
              <w:br/>
              <w:t>2、导体直径 ≥0.48mm；</w:t>
            </w:r>
            <w:r w:rsidRPr="00BA1F87">
              <w:rPr>
                <w:rFonts w:asciiTheme="minorEastAsia" w:eastAsiaTheme="minorEastAsia" w:hAnsiTheme="minorEastAsia" w:cs="宋体" w:hint="eastAsia"/>
                <w:kern w:val="0"/>
                <w:szCs w:val="21"/>
              </w:rPr>
              <w:br/>
              <w:t>3、外护套材料：</w:t>
            </w:r>
            <w:r w:rsidRPr="00BA1F87">
              <w:rPr>
                <w:rFonts w:asciiTheme="minorEastAsia" w:eastAsiaTheme="minorEastAsia" w:hAnsiTheme="minorEastAsia" w:hint="eastAsia"/>
                <w:szCs w:val="21"/>
              </w:rPr>
              <w:t>低烟无卤；</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4、绝缘材料 PE；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室外6芯单模光纤</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1、产品符合YD/T901-2009、YD/T 908-2011、GB/T9771.3-2008、GB/T12357.1-2004等标准。</w:t>
            </w:r>
            <w:r w:rsidRPr="00BA1F87">
              <w:rPr>
                <w:rFonts w:asciiTheme="minorEastAsia" w:eastAsiaTheme="minorEastAsia" w:hAnsiTheme="minorEastAsia" w:cs="宋体" w:hint="eastAsia"/>
                <w:kern w:val="0"/>
                <w:szCs w:val="21"/>
              </w:rPr>
              <w:br/>
              <w:t>2、具有很好的机械性能和温度特性，可在-40℃～+70℃环境下使用。</w:t>
            </w:r>
            <w:r w:rsidRPr="00BA1F87">
              <w:rPr>
                <w:rFonts w:asciiTheme="minorEastAsia" w:eastAsiaTheme="minorEastAsia" w:hAnsiTheme="minorEastAsia" w:cs="宋体" w:hint="eastAsia"/>
                <w:kern w:val="0"/>
                <w:szCs w:val="21"/>
              </w:rPr>
              <w:br/>
              <w:t>3、松套管使用具有很好的耐水解性能和较高的强度的材料制成。</w:t>
            </w:r>
            <w:r w:rsidRPr="00BA1F87">
              <w:rPr>
                <w:rFonts w:asciiTheme="minorEastAsia" w:eastAsiaTheme="minorEastAsia" w:hAnsiTheme="minorEastAsia" w:cs="宋体" w:hint="eastAsia"/>
                <w:kern w:val="0"/>
                <w:szCs w:val="21"/>
              </w:rPr>
              <w:br/>
              <w:t>4、松套管内充以特种油膏，对光纤进行了关键性保护。</w:t>
            </w:r>
            <w:r w:rsidRPr="00BA1F87">
              <w:rPr>
                <w:rFonts w:asciiTheme="minorEastAsia" w:eastAsiaTheme="minorEastAsia" w:hAnsiTheme="minorEastAsia" w:cs="宋体" w:hint="eastAsia"/>
                <w:kern w:val="0"/>
                <w:szCs w:val="21"/>
              </w:rPr>
              <w:br/>
              <w:t>5、采用紧密的光缆结构，有效防止套管回缩。</w:t>
            </w:r>
            <w:r w:rsidRPr="00BA1F87">
              <w:rPr>
                <w:rFonts w:asciiTheme="minorEastAsia" w:eastAsiaTheme="minorEastAsia" w:hAnsiTheme="minorEastAsia" w:cs="宋体" w:hint="eastAsia"/>
                <w:kern w:val="0"/>
                <w:szCs w:val="21"/>
              </w:rPr>
              <w:br/>
              <w:t>6、外护套采用PE护套能够很好的防紫外线辐射。</w:t>
            </w:r>
            <w:r w:rsidRPr="00BA1F87">
              <w:rPr>
                <w:rFonts w:asciiTheme="minorEastAsia" w:eastAsiaTheme="minorEastAsia" w:hAnsiTheme="minorEastAsia" w:cs="宋体" w:hint="eastAsia"/>
                <w:kern w:val="0"/>
                <w:szCs w:val="21"/>
              </w:rPr>
              <w:br/>
              <w:t>7、光缆采用双面涂塑铝带，增强光缆的抗压及抗潮能力。</w:t>
            </w:r>
            <w:r w:rsidRPr="00BA1F87">
              <w:rPr>
                <w:rFonts w:asciiTheme="minorEastAsia" w:eastAsiaTheme="minorEastAsia" w:hAnsiTheme="minorEastAsia" w:cs="宋体" w:hint="eastAsia"/>
                <w:kern w:val="0"/>
                <w:szCs w:val="21"/>
              </w:rPr>
              <w:br/>
              <w:t>8、松套管内填充特种防水化合物，完全缆芯填充确保光缆的防水性能。</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600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教工宿舍</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一、工作子区间</w:t>
            </w:r>
          </w:p>
        </w:tc>
        <w:tc>
          <w:tcPr>
            <w:tcW w:w="4609"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六类非屏蔽模块</w:t>
            </w:r>
          </w:p>
        </w:tc>
        <w:tc>
          <w:tcPr>
            <w:tcW w:w="4609" w:type="dxa"/>
            <w:tcMar>
              <w:top w:w="15" w:type="dxa"/>
              <w:left w:w="15" w:type="dxa"/>
              <w:right w:w="15" w:type="dxa"/>
            </w:tcMar>
            <w:vAlign w:val="center"/>
          </w:tcPr>
          <w:p w:rsidR="003A2306" w:rsidRPr="00BA1F87" w:rsidRDefault="003A2306" w:rsidP="003A2306">
            <w:pPr>
              <w:widowControl/>
              <w:numPr>
                <w:ilvl w:val="0"/>
                <w:numId w:val="36"/>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执行标准：YD/T926.3-2009；</w:t>
            </w:r>
            <w:r w:rsidRPr="00BA1F87">
              <w:rPr>
                <w:rFonts w:asciiTheme="minorEastAsia" w:eastAsiaTheme="minorEastAsia" w:hAnsiTheme="minorEastAsia" w:hint="eastAsia"/>
                <w:szCs w:val="21"/>
              </w:rPr>
              <w:br/>
              <w:t>2、兼容RJ45和RJ11插头，不会影响簧片的接触可靠性；</w:t>
            </w:r>
            <w:r w:rsidRPr="00BA1F87">
              <w:rPr>
                <w:rFonts w:asciiTheme="minorEastAsia" w:eastAsiaTheme="minorEastAsia" w:hAnsiTheme="minorEastAsia" w:hint="eastAsia"/>
                <w:szCs w:val="21"/>
              </w:rPr>
              <w:br/>
              <w:t>3、模块可以安装在所有系列的面板、地板插座和配线架上；</w:t>
            </w:r>
            <w:r w:rsidRPr="00BA1F87">
              <w:rPr>
                <w:rFonts w:asciiTheme="minorEastAsia" w:eastAsiaTheme="minorEastAsia" w:hAnsiTheme="minorEastAsia" w:hint="eastAsia"/>
                <w:szCs w:val="21"/>
              </w:rPr>
              <w:br/>
              <w:t>4、簧片接触针部位镀金50U</w:t>
            </w:r>
            <w:r w:rsidRPr="00BA1F87">
              <w:rPr>
                <w:rFonts w:asciiTheme="minorEastAsia" w:eastAsiaTheme="minorEastAsia" w:hAnsiTheme="minorEastAsia"/>
                <w:szCs w:val="21"/>
              </w:rPr>
              <w:t>”</w:t>
            </w:r>
            <w:r w:rsidRPr="00BA1F87">
              <w:rPr>
                <w:rFonts w:asciiTheme="minorEastAsia" w:eastAsiaTheme="minorEastAsia" w:hAnsiTheme="minorEastAsia" w:hint="eastAsia"/>
                <w:szCs w:val="21"/>
              </w:rPr>
              <w:t>,簧片可接线径0.4-0.6mm；插头插座可重复插拔次数≥750次；IDC端接次数≥20次；</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426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双口面板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产品执行标准： GB17466.1-2008；面板规格为国际标准的86*86mm；面板配有固定式百褶胶透明防尘门，多次折弯不易断；面板带有透明标签管理区域；面板下部具有拆卸口，便于面框的拆卸，且不</w:t>
            </w:r>
            <w:r w:rsidRPr="00BA1F87">
              <w:rPr>
                <w:rFonts w:asciiTheme="minorEastAsia" w:eastAsiaTheme="minorEastAsia" w:hAnsiTheme="minorEastAsia" w:cs="宋体" w:hint="eastAsia"/>
                <w:kern w:val="0"/>
                <w:szCs w:val="21"/>
              </w:rPr>
              <w:lastRenderedPageBreak/>
              <w:t>会损伤墙面。</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单口面板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产品执行标准： GB17466.1-2008；面板规格为国际标准的86*86mm；面板配有固定式百褶胶透明防尘门，多次折弯不易断；面板带有透明标签管理区域；面板下部具有拆卸口，便于面框的拆卸，且不会损伤墙面。</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420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二、水平子区间</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六类4对非屏蔽网线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 1019、同时符合标准ISO/IEC 11801、ANSI/TIA-568-C.2；</w:t>
            </w:r>
            <w:r w:rsidRPr="00BA1F87">
              <w:rPr>
                <w:rFonts w:asciiTheme="minorEastAsia" w:eastAsiaTheme="minorEastAsia" w:hAnsiTheme="minorEastAsia" w:cs="宋体" w:hint="eastAsia"/>
                <w:kern w:val="0"/>
                <w:szCs w:val="21"/>
              </w:rPr>
              <w:br/>
              <w:t>2、护套材料：低烟无卤；绝缘层材料PE；</w:t>
            </w:r>
            <w:r w:rsidRPr="00BA1F87">
              <w:rPr>
                <w:rFonts w:asciiTheme="minorEastAsia" w:eastAsiaTheme="minorEastAsia" w:hAnsiTheme="minorEastAsia" w:cs="宋体" w:hint="eastAsia"/>
                <w:kern w:val="0"/>
                <w:szCs w:val="21"/>
              </w:rPr>
              <w:br/>
              <w:t>3、结构：十字骨架；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305米/箱</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105</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三、管理间子系统</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六类24口非屏蔽配线架</w:t>
            </w:r>
          </w:p>
        </w:tc>
        <w:tc>
          <w:tcPr>
            <w:tcW w:w="4609" w:type="dxa"/>
            <w:tcMar>
              <w:top w:w="15" w:type="dxa"/>
              <w:left w:w="15" w:type="dxa"/>
              <w:right w:w="15" w:type="dxa"/>
            </w:tcMar>
            <w:vAlign w:val="center"/>
          </w:tcPr>
          <w:p w:rsidR="003A2306" w:rsidRPr="00BA1F87" w:rsidRDefault="003A2306" w:rsidP="003A2306">
            <w:pPr>
              <w:widowControl/>
              <w:numPr>
                <w:ilvl w:val="0"/>
                <w:numId w:val="37"/>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依据标准YD/T926.3、ISO/IEC 11801、ANSI/TIA-568-C.2；</w:t>
            </w:r>
            <w:r w:rsidRPr="00BA1F87">
              <w:rPr>
                <w:rFonts w:asciiTheme="minorEastAsia" w:eastAsiaTheme="minorEastAsia" w:hAnsiTheme="minorEastAsia" w:hint="eastAsia"/>
                <w:szCs w:val="21"/>
              </w:rPr>
              <w:br/>
              <w:t>2、配线架前、后部具有标签管理区域，便于端口管理；</w:t>
            </w:r>
            <w:r w:rsidRPr="00BA1F87">
              <w:rPr>
                <w:rFonts w:asciiTheme="minorEastAsia" w:eastAsiaTheme="minorEastAsia" w:hAnsiTheme="minorEastAsia" w:hint="eastAsia"/>
                <w:szCs w:val="21"/>
              </w:rPr>
              <w:br/>
              <w:t>3、后部具有挂杆式理线架，标配可重复使用的自粘带；</w:t>
            </w:r>
            <w:r w:rsidRPr="00BA1F87">
              <w:rPr>
                <w:rFonts w:asciiTheme="minorEastAsia" w:eastAsiaTheme="minorEastAsia" w:hAnsiTheme="minorEastAsia" w:hint="eastAsia"/>
                <w:szCs w:val="21"/>
              </w:rPr>
              <w:br/>
              <w:t>4、安装尺寸 ：1U；安装方式 ：19”标准机柜；</w:t>
            </w:r>
            <w:r w:rsidRPr="00BA1F87">
              <w:rPr>
                <w:rFonts w:asciiTheme="minorEastAsia" w:eastAsiaTheme="minorEastAsia" w:hAnsiTheme="minorEastAsia" w:hint="eastAsia"/>
                <w:szCs w:val="21"/>
              </w:rPr>
              <w:br/>
              <w:t>5、卡接次数&gt;250次；插拔次数≥750次,1U高度,19寸宽度，黑色，自带24个可拆卸6类模块或者采用整体式结构；</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6、</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23</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六类非屏蔽跳线，2米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1、标准：YD/T 926.3，ISO/IEC 11801， ANSI/TIA-568-C.2； 原厂成型，100%测试，具有更高的可靠性和传输性能；</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2、导体: 多股绞合，软圆铜线，导体线规24AWG；</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3、铜表面镀金簧片， 插拔次数≥1000次；</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4、最高传输频率：500MHz；</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cs="宋体" w:hint="eastAsia"/>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531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100对110机架式跳线架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1、依据标准YD/T926.3、ISO/IEC 11801、ANSI/TIA-568-C.2；</w:t>
            </w:r>
            <w:r w:rsidRPr="00BA1F87">
              <w:rPr>
                <w:rFonts w:asciiTheme="minorEastAsia" w:eastAsiaTheme="minorEastAsia" w:hAnsiTheme="minorEastAsia" w:cs="宋体" w:hint="eastAsia"/>
                <w:kern w:val="0"/>
                <w:szCs w:val="21"/>
              </w:rPr>
              <w:br/>
              <w:t>2、簧片使用优质锡青铜带，镀银厚度50微英寸；</w:t>
            </w:r>
            <w:r w:rsidRPr="00BA1F87">
              <w:rPr>
                <w:rFonts w:asciiTheme="minorEastAsia" w:eastAsiaTheme="minorEastAsia" w:hAnsiTheme="minorEastAsia" w:cs="宋体" w:hint="eastAsia"/>
                <w:kern w:val="0"/>
                <w:szCs w:val="21"/>
              </w:rPr>
              <w:br/>
              <w:t>3、适合于语音大对数电缆的端接；</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 xml:space="preserve">4、采用通用110接线工具端接；  </w:t>
            </w:r>
            <w:r w:rsidRPr="00BA1F87">
              <w:rPr>
                <w:rFonts w:asciiTheme="minorEastAsia" w:eastAsiaTheme="minorEastAsia" w:hAnsiTheme="minorEastAsia" w:cs="宋体" w:hint="eastAsia"/>
                <w:kern w:val="0"/>
                <w:szCs w:val="21"/>
              </w:rPr>
              <w:br/>
              <w:t>5、前部具有标签管理区域，便于端口管理；</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4</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六类110-RJ45跳线 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1、依据标准ANSI/TIA-568-C.2，同时符合标准ISO/IEC 11801、YD/T926.3；</w:t>
            </w:r>
            <w:r w:rsidRPr="00BA1F87">
              <w:rPr>
                <w:rFonts w:asciiTheme="minorEastAsia" w:eastAsiaTheme="minorEastAsia" w:hAnsiTheme="minorEastAsia" w:cs="宋体" w:hint="eastAsia"/>
                <w:kern w:val="0"/>
                <w:szCs w:val="21"/>
              </w:rPr>
              <w:br/>
              <w:t>2、插拔寿命： 模块端插拔次数≥200次，水晶头端插拔次数≥750次。</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LC口12位光纤配线架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芯光纤接入能力，产品符合YD/T778标准，有足够空间保证光纤的盘绕、固定和接续，带有管理器及固定附件。高度≤2U，金属结构，带理线盘，耦合器接口及束状尾纤接头型号SC、ST、FC、LC可选，尾纤纤芯OS2、OM1、OM2、OM3等级可选，适应于在各种标准机柜里安装。</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LC/LC双工光纤适配器</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LC双芯单模尾纤 ，1.5米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LC/LC双芯单模光跳线，3米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理线架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 GB/T 3047.2、GB/T 4054；</w:t>
            </w:r>
            <w:r w:rsidRPr="00BA1F87">
              <w:rPr>
                <w:rFonts w:asciiTheme="minorEastAsia" w:eastAsiaTheme="minorEastAsia" w:hAnsiTheme="minorEastAsia" w:cs="宋体" w:hint="eastAsia"/>
                <w:kern w:val="0"/>
                <w:szCs w:val="21"/>
              </w:rPr>
              <w:br/>
              <w:t>2、带圆弧的线环设计，更好的保护人手和线缆；</w:t>
            </w:r>
            <w:r w:rsidRPr="00BA1F87">
              <w:rPr>
                <w:rFonts w:asciiTheme="minorEastAsia" w:eastAsiaTheme="minorEastAsia" w:hAnsiTheme="minorEastAsia" w:cs="宋体" w:hint="eastAsia"/>
                <w:kern w:val="0"/>
                <w:szCs w:val="21"/>
              </w:rPr>
              <w:br/>
              <w:t>3、架体选用优质冷轧钢板制作，表面脱脂、酸洗、磷化、静电喷塑处理；</w:t>
            </w:r>
            <w:r w:rsidRPr="00BA1F87">
              <w:rPr>
                <w:rFonts w:asciiTheme="minorEastAsia" w:eastAsiaTheme="minorEastAsia" w:hAnsiTheme="minorEastAsia" w:cs="宋体" w:hint="eastAsia"/>
                <w:kern w:val="0"/>
                <w:szCs w:val="21"/>
              </w:rPr>
              <w:br/>
              <w:t>4、盖板和线环选用优质PC/ABS，外形美观；</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23</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42U机柜</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1、执行标准：GB/T4054、GB/T3047、GB/T5267.1、GB/T10125、Q/NJA136。</w:t>
            </w:r>
            <w:r w:rsidRPr="00BA1F87">
              <w:rPr>
                <w:rFonts w:asciiTheme="minorEastAsia" w:eastAsiaTheme="minorEastAsia" w:hAnsiTheme="minorEastAsia" w:cs="宋体" w:hint="eastAsia"/>
                <w:kern w:val="0"/>
                <w:szCs w:val="21"/>
              </w:rPr>
              <w:br/>
              <w:t>2、方孔条采用优质覆铝锌板；其他材料采用优质冷轧钢板；表面脱脂、酸洗、防锈纳米陶瓷化、纯水清洗、粉末静电喷塑。</w:t>
            </w:r>
            <w:r w:rsidRPr="00BA1F87">
              <w:rPr>
                <w:rFonts w:asciiTheme="minorEastAsia" w:eastAsiaTheme="minorEastAsia" w:hAnsiTheme="minorEastAsia" w:cs="宋体" w:hint="eastAsia"/>
                <w:kern w:val="0"/>
                <w:szCs w:val="21"/>
              </w:rPr>
              <w:br/>
              <w:t>3、机柜采用框架结构，静载承重800KG（带支架）。</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4、网孔门采用高密度平板六角通风孔，具有低风阻和高通风率，适合设备散热的应用需求。</w:t>
            </w:r>
            <w:r w:rsidRPr="00BA1F87">
              <w:rPr>
                <w:rFonts w:asciiTheme="minorEastAsia" w:eastAsiaTheme="minorEastAsia" w:hAnsiTheme="minorEastAsia" w:cs="宋体" w:hint="eastAsia"/>
                <w:kern w:val="0"/>
                <w:szCs w:val="21"/>
              </w:rPr>
              <w:br/>
              <w:t>5、机柜可以满足顶部和底部两种方式的走线。机柜顶部配备走线孔和散热风扇，机柜底部走线孔可以按需调节大小。</w:t>
            </w:r>
            <w:r w:rsidRPr="00BA1F87">
              <w:rPr>
                <w:rFonts w:asciiTheme="minorEastAsia" w:eastAsiaTheme="minorEastAsia" w:hAnsiTheme="minorEastAsia" w:cs="宋体" w:hint="eastAsia"/>
                <w:kern w:val="0"/>
                <w:szCs w:val="21"/>
              </w:rPr>
              <w:br/>
              <w:t>6、机柜标配风扇、6位10A电源、托盘、脚轮和支撑脚等配件。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四、垂直子系统</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25对大对数电缆</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1、参考标准：YD/T 1019、YD/T 926；</w:t>
            </w:r>
            <w:r w:rsidRPr="00BA1F87">
              <w:rPr>
                <w:rFonts w:asciiTheme="minorEastAsia" w:eastAsiaTheme="minorEastAsia" w:hAnsiTheme="minorEastAsia" w:cs="宋体" w:hint="eastAsia"/>
                <w:kern w:val="0"/>
                <w:szCs w:val="21"/>
              </w:rPr>
              <w:br/>
              <w:t xml:space="preserve">2、导体直径 ≥0.48mm； </w:t>
            </w:r>
            <w:r w:rsidRPr="00BA1F87">
              <w:rPr>
                <w:rFonts w:asciiTheme="minorEastAsia" w:eastAsiaTheme="minorEastAsia" w:hAnsiTheme="minorEastAsia" w:cs="宋体" w:hint="eastAsia"/>
                <w:kern w:val="0"/>
                <w:szCs w:val="21"/>
              </w:rPr>
              <w:br/>
              <w:t>3、外护套材料：</w:t>
            </w:r>
            <w:r w:rsidRPr="00BA1F87">
              <w:rPr>
                <w:rFonts w:asciiTheme="minorEastAsia" w:eastAsiaTheme="minorEastAsia" w:hAnsiTheme="minorEastAsia" w:hint="eastAsia"/>
                <w:szCs w:val="21"/>
              </w:rPr>
              <w:t>低烟无卤；</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4、绝缘材料 PE；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400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室外6芯单模光纤</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1、产品符合YD/T901-2009、YD/T 908-2011、GB/T9771.3-2008、GB/T12357.1-2004等标准。</w:t>
            </w:r>
            <w:r w:rsidRPr="00BA1F87">
              <w:rPr>
                <w:rFonts w:asciiTheme="minorEastAsia" w:eastAsiaTheme="minorEastAsia" w:hAnsiTheme="minorEastAsia" w:cs="宋体" w:hint="eastAsia"/>
                <w:kern w:val="0"/>
                <w:szCs w:val="21"/>
              </w:rPr>
              <w:br/>
              <w:t>2、具有很好的机械性能和温度特性，可在-40℃～+70℃环境下使用。</w:t>
            </w:r>
            <w:r w:rsidRPr="00BA1F87">
              <w:rPr>
                <w:rFonts w:asciiTheme="minorEastAsia" w:eastAsiaTheme="minorEastAsia" w:hAnsiTheme="minorEastAsia" w:cs="宋体" w:hint="eastAsia"/>
                <w:kern w:val="0"/>
                <w:szCs w:val="21"/>
              </w:rPr>
              <w:br/>
              <w:t>3、松套管使用具有很好的耐水解性能和较高的强度的材料制成。</w:t>
            </w:r>
            <w:r w:rsidRPr="00BA1F87">
              <w:rPr>
                <w:rFonts w:asciiTheme="minorEastAsia" w:eastAsiaTheme="minorEastAsia" w:hAnsiTheme="minorEastAsia" w:cs="宋体" w:hint="eastAsia"/>
                <w:kern w:val="0"/>
                <w:szCs w:val="21"/>
              </w:rPr>
              <w:br/>
              <w:t>4、松套管内充以特种油膏，对光纤进行了关键性保护。</w:t>
            </w:r>
            <w:r w:rsidRPr="00BA1F87">
              <w:rPr>
                <w:rFonts w:asciiTheme="minorEastAsia" w:eastAsiaTheme="minorEastAsia" w:hAnsiTheme="minorEastAsia" w:cs="宋体" w:hint="eastAsia"/>
                <w:kern w:val="0"/>
                <w:szCs w:val="21"/>
              </w:rPr>
              <w:br/>
              <w:t>5、采用紧密的光缆结构，有效防止套管回缩。</w:t>
            </w:r>
            <w:r w:rsidRPr="00BA1F87">
              <w:rPr>
                <w:rFonts w:asciiTheme="minorEastAsia" w:eastAsiaTheme="minorEastAsia" w:hAnsiTheme="minorEastAsia" w:cs="宋体" w:hint="eastAsia"/>
                <w:kern w:val="0"/>
                <w:szCs w:val="21"/>
              </w:rPr>
              <w:br/>
              <w:t>6、外护套采用PE护套能够很好的防紫外线辐射。</w:t>
            </w:r>
            <w:r w:rsidRPr="00BA1F87">
              <w:rPr>
                <w:rFonts w:asciiTheme="minorEastAsia" w:eastAsiaTheme="minorEastAsia" w:hAnsiTheme="minorEastAsia" w:cs="宋体" w:hint="eastAsia"/>
                <w:kern w:val="0"/>
                <w:szCs w:val="21"/>
              </w:rPr>
              <w:br/>
              <w:t>7、光缆采用双面涂塑铝带，增强光缆的抗压及抗潮能力。</w:t>
            </w:r>
            <w:r w:rsidRPr="00BA1F87">
              <w:rPr>
                <w:rFonts w:asciiTheme="minorEastAsia" w:eastAsiaTheme="minorEastAsia" w:hAnsiTheme="minorEastAsia" w:cs="宋体" w:hint="eastAsia"/>
                <w:kern w:val="0"/>
                <w:szCs w:val="21"/>
              </w:rPr>
              <w:br/>
              <w:t>8、松套管内填充特种防水化合物，完全缆芯填充确保光缆的防水性能。</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800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食堂</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261"/>
                <w:rFonts w:asciiTheme="minorEastAsia" w:eastAsiaTheme="minorEastAsia" w:hAnsiTheme="minorEastAsia" w:hint="default"/>
                <w:sz w:val="21"/>
                <w:szCs w:val="21"/>
              </w:rPr>
              <w:t>一、工作子区间</w:t>
            </w:r>
          </w:p>
        </w:tc>
        <w:tc>
          <w:tcPr>
            <w:tcW w:w="4609"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六类非屏蔽模块</w:t>
            </w:r>
          </w:p>
        </w:tc>
        <w:tc>
          <w:tcPr>
            <w:tcW w:w="4609" w:type="dxa"/>
            <w:tcMar>
              <w:top w:w="15" w:type="dxa"/>
              <w:left w:w="15" w:type="dxa"/>
              <w:right w:w="15" w:type="dxa"/>
            </w:tcMar>
            <w:vAlign w:val="center"/>
          </w:tcPr>
          <w:p w:rsidR="003A2306" w:rsidRPr="00BA1F87" w:rsidRDefault="003A2306" w:rsidP="003A2306">
            <w:pPr>
              <w:widowControl/>
              <w:numPr>
                <w:ilvl w:val="0"/>
                <w:numId w:val="38"/>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执行标准：YD/T926.3-2009；</w:t>
            </w:r>
            <w:r w:rsidRPr="00BA1F87">
              <w:rPr>
                <w:rFonts w:asciiTheme="minorEastAsia" w:eastAsiaTheme="minorEastAsia" w:hAnsiTheme="minorEastAsia" w:hint="eastAsia"/>
                <w:szCs w:val="21"/>
              </w:rPr>
              <w:br/>
              <w:t>2、兼容RJ45和RJ11插头，不会影响簧片的接触可靠性；</w:t>
            </w:r>
            <w:r w:rsidRPr="00BA1F87">
              <w:rPr>
                <w:rFonts w:asciiTheme="minorEastAsia" w:eastAsiaTheme="minorEastAsia" w:hAnsiTheme="minorEastAsia" w:hint="eastAsia"/>
                <w:szCs w:val="21"/>
              </w:rPr>
              <w:br/>
              <w:t>3、模块可以安装在所有系列的面板、地板插座和配线架上；</w:t>
            </w:r>
            <w:r w:rsidRPr="00BA1F87">
              <w:rPr>
                <w:rFonts w:asciiTheme="minorEastAsia" w:eastAsiaTheme="minorEastAsia" w:hAnsiTheme="minorEastAsia" w:hint="eastAsia"/>
                <w:szCs w:val="21"/>
              </w:rPr>
              <w:br/>
              <w:t>4、簧片接触针部位镀金50U</w:t>
            </w:r>
            <w:r w:rsidRPr="00BA1F87">
              <w:rPr>
                <w:rFonts w:asciiTheme="minorEastAsia" w:eastAsiaTheme="minorEastAsia" w:hAnsiTheme="minorEastAsia"/>
                <w:szCs w:val="21"/>
              </w:rPr>
              <w:t>”</w:t>
            </w:r>
            <w:r w:rsidRPr="00BA1F87">
              <w:rPr>
                <w:rFonts w:asciiTheme="minorEastAsia" w:eastAsiaTheme="minorEastAsia" w:hAnsiTheme="minorEastAsia" w:hint="eastAsia"/>
                <w:szCs w:val="21"/>
              </w:rPr>
              <w:t>,簧片可接线径</w:t>
            </w:r>
            <w:r w:rsidRPr="00BA1F87">
              <w:rPr>
                <w:rFonts w:asciiTheme="minorEastAsia" w:eastAsiaTheme="minorEastAsia" w:hAnsiTheme="minorEastAsia" w:hint="eastAsia"/>
                <w:szCs w:val="21"/>
              </w:rPr>
              <w:lastRenderedPageBreak/>
              <w:t>0.4-0.6mm；插头插座可重复插拔次数≥750次；IDC端接次数≥20次；</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单口面板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产品执行标准： GB17466.1-2008；面板规格为国际标准的86*86mm；面板配有固定式百褶胶透明防尘门，多次折弯不易断；面板带有透明标签管理区域；面板下部具有拆卸口，便于面框的拆卸，且不会损伤墙面。</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双口面板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产品执行标准： GB17466.1-2008；面板规格为国际标准的86*86mm；面板配有固定式百褶胶透明防尘门，多次折弯不易断；面板带有透明标签管理区域；面板下部具有拆卸口，便于面框的拆卸，且不会损伤墙面。</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33</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二、水平子区间</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六类4对非屏蔽网线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 1019、同时符合标准ISO/IEC 11801、ANSI/TIA-568-C.2；</w:t>
            </w:r>
            <w:r w:rsidRPr="00BA1F87">
              <w:rPr>
                <w:rFonts w:asciiTheme="minorEastAsia" w:eastAsiaTheme="minorEastAsia" w:hAnsiTheme="minorEastAsia" w:cs="宋体" w:hint="eastAsia"/>
                <w:kern w:val="0"/>
                <w:szCs w:val="21"/>
              </w:rPr>
              <w:br/>
              <w:t>2、护套材料：低烟无卤；绝缘层材料PE；</w:t>
            </w:r>
            <w:r w:rsidRPr="00BA1F87">
              <w:rPr>
                <w:rFonts w:asciiTheme="minorEastAsia" w:eastAsiaTheme="minorEastAsia" w:hAnsiTheme="minorEastAsia" w:cs="宋体" w:hint="eastAsia"/>
                <w:kern w:val="0"/>
                <w:szCs w:val="21"/>
              </w:rPr>
              <w:br/>
              <w:t>3、结构：十字骨架；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305米/箱</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三、管理间子系统</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六类24口非屏蔽配线架</w:t>
            </w:r>
          </w:p>
        </w:tc>
        <w:tc>
          <w:tcPr>
            <w:tcW w:w="4609" w:type="dxa"/>
            <w:tcMar>
              <w:top w:w="15" w:type="dxa"/>
              <w:left w:w="15" w:type="dxa"/>
              <w:right w:w="15" w:type="dxa"/>
            </w:tcMar>
            <w:vAlign w:val="center"/>
          </w:tcPr>
          <w:p w:rsidR="003A2306" w:rsidRPr="00BA1F87" w:rsidRDefault="003A2306" w:rsidP="003A2306">
            <w:pPr>
              <w:widowControl/>
              <w:numPr>
                <w:ilvl w:val="0"/>
                <w:numId w:val="39"/>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依据标准YD/T926.3、ISO/IEC 11801、ANSI/TIA-568-C.2；</w:t>
            </w:r>
            <w:r w:rsidRPr="00BA1F87">
              <w:rPr>
                <w:rFonts w:asciiTheme="minorEastAsia" w:eastAsiaTheme="minorEastAsia" w:hAnsiTheme="minorEastAsia" w:hint="eastAsia"/>
                <w:szCs w:val="21"/>
              </w:rPr>
              <w:br/>
              <w:t>2、配线架前、后部具有标签管理区域，便于端口管理；</w:t>
            </w:r>
            <w:r w:rsidRPr="00BA1F87">
              <w:rPr>
                <w:rFonts w:asciiTheme="minorEastAsia" w:eastAsiaTheme="minorEastAsia" w:hAnsiTheme="minorEastAsia" w:hint="eastAsia"/>
                <w:szCs w:val="21"/>
              </w:rPr>
              <w:br/>
              <w:t>3、后部具有挂杆式理线架，标配可重复使用的自粘带；</w:t>
            </w:r>
            <w:r w:rsidRPr="00BA1F87">
              <w:rPr>
                <w:rFonts w:asciiTheme="minorEastAsia" w:eastAsiaTheme="minorEastAsia" w:hAnsiTheme="minorEastAsia" w:hint="eastAsia"/>
                <w:szCs w:val="21"/>
              </w:rPr>
              <w:br/>
              <w:t>4、安装尺寸 ：1U；安装方式 ：19”标准机柜；</w:t>
            </w:r>
            <w:r w:rsidRPr="00BA1F87">
              <w:rPr>
                <w:rFonts w:asciiTheme="minorEastAsia" w:eastAsiaTheme="minorEastAsia" w:hAnsiTheme="minorEastAsia" w:hint="eastAsia"/>
                <w:szCs w:val="21"/>
              </w:rPr>
              <w:br/>
              <w:t>5、卡接次数&gt;250次；插拔次数≥750次,1U高度,19寸宽度，黑色，自带24个可拆卸6类模块或者采用整体式结构；</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6、</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六类非屏蔽跳线，2米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1、标准：YD/T 926.3，ISO/IEC 11801， ANSI/TIA-568-C.2； 原厂成型，100%测试，具有更高的可靠性和传输性能；</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2、导体: 多股绞合，软圆铜线，导体线规24AWG；</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lastRenderedPageBreak/>
              <w:t>3、铜表面镀金簧片， 插拔次数≥1000次；</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4、最高传输频率：500MHz；</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cs="宋体" w:hint="eastAsia"/>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100对110机架式跳线架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1、依据标准YD/T926.3、ISO/IEC 11801、ANSI/TIA-568-C.2；</w:t>
            </w:r>
            <w:r w:rsidRPr="00BA1F87">
              <w:rPr>
                <w:rFonts w:asciiTheme="minorEastAsia" w:eastAsiaTheme="minorEastAsia" w:hAnsiTheme="minorEastAsia" w:cs="宋体" w:hint="eastAsia"/>
                <w:kern w:val="0"/>
                <w:szCs w:val="21"/>
              </w:rPr>
              <w:br/>
              <w:t>2、簧片使用优质锡青铜带，镀银厚度50微英寸；</w:t>
            </w:r>
            <w:r w:rsidRPr="00BA1F87">
              <w:rPr>
                <w:rFonts w:asciiTheme="minorEastAsia" w:eastAsiaTheme="minorEastAsia" w:hAnsiTheme="minorEastAsia" w:cs="宋体" w:hint="eastAsia"/>
                <w:kern w:val="0"/>
                <w:szCs w:val="21"/>
              </w:rPr>
              <w:br/>
              <w:t>3、适合于语音大对数电缆的端接；</w:t>
            </w:r>
            <w:r w:rsidRPr="00BA1F87">
              <w:rPr>
                <w:rFonts w:asciiTheme="minorEastAsia" w:eastAsiaTheme="minorEastAsia" w:hAnsiTheme="minorEastAsia" w:cs="宋体" w:hint="eastAsia"/>
                <w:kern w:val="0"/>
                <w:szCs w:val="21"/>
              </w:rPr>
              <w:br/>
              <w:t xml:space="preserve">4、采用通用110接线工具端接； </w:t>
            </w:r>
            <w:r w:rsidRPr="00BA1F87">
              <w:rPr>
                <w:rFonts w:asciiTheme="minorEastAsia" w:eastAsiaTheme="minorEastAsia" w:hAnsiTheme="minorEastAsia" w:cs="宋体" w:hint="eastAsia"/>
                <w:kern w:val="0"/>
                <w:szCs w:val="21"/>
              </w:rPr>
              <w:br/>
              <w:t xml:space="preserve">5、前部具有标签管理区域，便于端口管理；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六类110-RJ45跳线 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1、依据标准ANSI/TIA-568-C.2，同时符合标准ISO/IEC 11801、YD/T926.3；</w:t>
            </w:r>
            <w:r w:rsidRPr="00BA1F87">
              <w:rPr>
                <w:rFonts w:asciiTheme="minorEastAsia" w:eastAsiaTheme="minorEastAsia" w:hAnsiTheme="minorEastAsia" w:cs="宋体" w:hint="eastAsia"/>
                <w:kern w:val="0"/>
                <w:szCs w:val="21"/>
              </w:rPr>
              <w:br/>
              <w:t>2、插拔寿命：模块端插拔次数≥200次，水晶头端插拔次数≥750次。</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33</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LC口12位光纤配线架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12芯光纤接入能力，产品符合YD/T778标准，有足够空间保证光纤的盘绕、固定和接续，带有管理器及固定附件。高度≤2U，金属结构，带理线盘，耦合器接口及束状尾纤接头型号SC、ST、FC、LC可选，尾纤纤芯OS2、OM1、OM2、OM3等级可选，适应于在各种标准机柜里安装。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LC/LC双工光纤适配器</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LC双芯单模尾纤 ，1.5米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LC/LC双芯单模光跳线，3米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理线架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 GB/T 3047.2、GB/T 4054；</w:t>
            </w:r>
            <w:r w:rsidRPr="00BA1F87">
              <w:rPr>
                <w:rFonts w:asciiTheme="minorEastAsia" w:eastAsiaTheme="minorEastAsia" w:hAnsiTheme="minorEastAsia" w:cs="宋体" w:hint="eastAsia"/>
                <w:kern w:val="0"/>
                <w:szCs w:val="21"/>
              </w:rPr>
              <w:br/>
              <w:t>2、带圆弧的线环设计，更好的保护人手和线缆；</w:t>
            </w:r>
            <w:r w:rsidRPr="00BA1F87">
              <w:rPr>
                <w:rFonts w:asciiTheme="minorEastAsia" w:eastAsiaTheme="minorEastAsia" w:hAnsiTheme="minorEastAsia" w:cs="宋体" w:hint="eastAsia"/>
                <w:kern w:val="0"/>
                <w:szCs w:val="21"/>
              </w:rPr>
              <w:br/>
              <w:t>3、架体选用优质冷轧钢板制作，表面脱脂、酸洗、磷化、静电喷塑处理；</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4、盖板和线环选用优质PC/ABS，外形美观；</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10</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42U机柜</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1、执行标准：GB/T4054、GB/T3047、GB/T5267.1、GB/T10125、Q/NJA136。</w:t>
            </w:r>
            <w:r w:rsidRPr="00BA1F87">
              <w:rPr>
                <w:rFonts w:asciiTheme="minorEastAsia" w:eastAsiaTheme="minorEastAsia" w:hAnsiTheme="minorEastAsia" w:cs="宋体" w:hint="eastAsia"/>
                <w:kern w:val="0"/>
                <w:szCs w:val="21"/>
              </w:rPr>
              <w:br/>
              <w:t>2、方孔条采用优质覆铝锌板；其他材料采用优质冷轧钢板；表面脱脂、酸洗、防锈纳米陶瓷化、纯水清洗、粉末静电喷塑。</w:t>
            </w:r>
            <w:r w:rsidRPr="00BA1F87">
              <w:rPr>
                <w:rFonts w:asciiTheme="minorEastAsia" w:eastAsiaTheme="minorEastAsia" w:hAnsiTheme="minorEastAsia" w:cs="宋体" w:hint="eastAsia"/>
                <w:kern w:val="0"/>
                <w:szCs w:val="21"/>
              </w:rPr>
              <w:br/>
              <w:t>3、机柜采用框架结构，静载承重800KG（带支架）。</w:t>
            </w:r>
            <w:r w:rsidRPr="00BA1F87">
              <w:rPr>
                <w:rFonts w:asciiTheme="minorEastAsia" w:eastAsiaTheme="minorEastAsia" w:hAnsiTheme="minorEastAsia" w:cs="宋体" w:hint="eastAsia"/>
                <w:kern w:val="0"/>
                <w:szCs w:val="21"/>
              </w:rPr>
              <w:br/>
              <w:t>4、网孔门采用高密度平板六角通风孔，具有低风阻和高通风率，适合设备散热的应用需求。</w:t>
            </w:r>
            <w:r w:rsidRPr="00BA1F87">
              <w:rPr>
                <w:rFonts w:asciiTheme="minorEastAsia" w:eastAsiaTheme="minorEastAsia" w:hAnsiTheme="minorEastAsia" w:cs="宋体" w:hint="eastAsia"/>
                <w:kern w:val="0"/>
                <w:szCs w:val="21"/>
              </w:rPr>
              <w:br/>
              <w:t>5、机柜可以满足顶部和底部两种方式的走线。机柜顶部配备走线孔和散热风扇，机柜底部走线孔可以按需调节大小。</w:t>
            </w:r>
            <w:r w:rsidRPr="00BA1F87">
              <w:rPr>
                <w:rFonts w:asciiTheme="minorEastAsia" w:eastAsiaTheme="minorEastAsia" w:hAnsiTheme="minorEastAsia" w:cs="宋体" w:hint="eastAsia"/>
                <w:kern w:val="0"/>
                <w:szCs w:val="21"/>
              </w:rPr>
              <w:br/>
              <w:t>6、机柜标配风扇、6位10A电源、托盘、脚轮和支撑脚等配件。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四、垂直子系统</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25对大对数电缆</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1、参考标准：YD/T 1019、YD/T 926；</w:t>
            </w:r>
            <w:r w:rsidRPr="00BA1F87">
              <w:rPr>
                <w:rFonts w:asciiTheme="minorEastAsia" w:eastAsiaTheme="minorEastAsia" w:hAnsiTheme="minorEastAsia" w:cs="宋体" w:hint="eastAsia"/>
                <w:kern w:val="0"/>
                <w:szCs w:val="21"/>
              </w:rPr>
              <w:br/>
              <w:t xml:space="preserve">2、导体直径 ≥0.48mm； </w:t>
            </w:r>
            <w:r w:rsidRPr="00BA1F87">
              <w:rPr>
                <w:rFonts w:asciiTheme="minorEastAsia" w:eastAsiaTheme="minorEastAsia" w:hAnsiTheme="minorEastAsia" w:cs="宋体" w:hint="eastAsia"/>
                <w:kern w:val="0"/>
                <w:szCs w:val="21"/>
              </w:rPr>
              <w:br/>
              <w:t>3、外护套材料：</w:t>
            </w:r>
            <w:r w:rsidRPr="00BA1F87">
              <w:rPr>
                <w:rFonts w:asciiTheme="minorEastAsia" w:eastAsiaTheme="minorEastAsia" w:hAnsiTheme="minorEastAsia" w:hint="eastAsia"/>
                <w:szCs w:val="21"/>
              </w:rPr>
              <w:t>低烟无卤；</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4、绝缘材料 PE；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400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室外6芯单模光纤</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1、产品符合YD/T901-2009、YD/T 908-2011、GB/T9771.3-2008、GB/T12357.1-2004等标准。</w:t>
            </w:r>
            <w:r w:rsidRPr="00BA1F87">
              <w:rPr>
                <w:rFonts w:asciiTheme="minorEastAsia" w:eastAsiaTheme="minorEastAsia" w:hAnsiTheme="minorEastAsia" w:cs="宋体" w:hint="eastAsia"/>
                <w:kern w:val="0"/>
                <w:szCs w:val="21"/>
              </w:rPr>
              <w:br/>
              <w:t>2、具有很好的机械性能和温度特性，可在-40℃～+70℃环境下使用。</w:t>
            </w:r>
            <w:r w:rsidRPr="00BA1F87">
              <w:rPr>
                <w:rFonts w:asciiTheme="minorEastAsia" w:eastAsiaTheme="minorEastAsia" w:hAnsiTheme="minorEastAsia" w:cs="宋体" w:hint="eastAsia"/>
                <w:kern w:val="0"/>
                <w:szCs w:val="21"/>
              </w:rPr>
              <w:br/>
              <w:t>3、松套管使用具有很好的耐水解性能和较高的强度的材料制成。</w:t>
            </w:r>
            <w:r w:rsidRPr="00BA1F87">
              <w:rPr>
                <w:rFonts w:asciiTheme="minorEastAsia" w:eastAsiaTheme="minorEastAsia" w:hAnsiTheme="minorEastAsia" w:cs="宋体" w:hint="eastAsia"/>
                <w:kern w:val="0"/>
                <w:szCs w:val="21"/>
              </w:rPr>
              <w:br/>
              <w:t>4、松套管内充以特种油膏，对光纤进行了关键性保护。</w:t>
            </w:r>
            <w:r w:rsidRPr="00BA1F87">
              <w:rPr>
                <w:rFonts w:asciiTheme="minorEastAsia" w:eastAsiaTheme="minorEastAsia" w:hAnsiTheme="minorEastAsia" w:cs="宋体" w:hint="eastAsia"/>
                <w:kern w:val="0"/>
                <w:szCs w:val="21"/>
              </w:rPr>
              <w:br/>
              <w:t>5、采用紧密的光缆结构，有效防止套管回缩。</w:t>
            </w:r>
            <w:r w:rsidRPr="00BA1F87">
              <w:rPr>
                <w:rFonts w:asciiTheme="minorEastAsia" w:eastAsiaTheme="minorEastAsia" w:hAnsiTheme="minorEastAsia" w:cs="宋体" w:hint="eastAsia"/>
                <w:kern w:val="0"/>
                <w:szCs w:val="21"/>
              </w:rPr>
              <w:br/>
              <w:t>6、外护套采用PE护套能够很好的防紫外线辐射。</w:t>
            </w:r>
            <w:r w:rsidRPr="00BA1F87">
              <w:rPr>
                <w:rFonts w:asciiTheme="minorEastAsia" w:eastAsiaTheme="minorEastAsia" w:hAnsiTheme="minorEastAsia" w:cs="宋体" w:hint="eastAsia"/>
                <w:kern w:val="0"/>
                <w:szCs w:val="21"/>
              </w:rPr>
              <w:br/>
              <w:t>7、光缆采用双面涂塑铝带，增强光缆的抗压及抗潮能力。</w:t>
            </w:r>
            <w:r w:rsidRPr="00BA1F87">
              <w:rPr>
                <w:rFonts w:asciiTheme="minorEastAsia" w:eastAsiaTheme="minorEastAsia" w:hAnsiTheme="minorEastAsia" w:cs="宋体" w:hint="eastAsia"/>
                <w:kern w:val="0"/>
                <w:szCs w:val="21"/>
              </w:rPr>
              <w:br/>
              <w:t>8、松套管内填充特种防水化合物，完全缆芯填充确保光缆的防水性能。</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800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主出入口门卫</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一、工作子区间</w:t>
            </w:r>
          </w:p>
        </w:tc>
        <w:tc>
          <w:tcPr>
            <w:tcW w:w="4609"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六类非屏蔽模块</w:t>
            </w:r>
          </w:p>
        </w:tc>
        <w:tc>
          <w:tcPr>
            <w:tcW w:w="4609" w:type="dxa"/>
            <w:tcMar>
              <w:top w:w="15" w:type="dxa"/>
              <w:left w:w="15" w:type="dxa"/>
              <w:right w:w="15" w:type="dxa"/>
            </w:tcMar>
            <w:vAlign w:val="center"/>
          </w:tcPr>
          <w:p w:rsidR="003A2306" w:rsidRPr="00BA1F87" w:rsidRDefault="003A2306" w:rsidP="003A2306">
            <w:pPr>
              <w:widowControl/>
              <w:numPr>
                <w:ilvl w:val="0"/>
                <w:numId w:val="40"/>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执行标准：YD/T926.3-2009；</w:t>
            </w:r>
            <w:r w:rsidRPr="00BA1F87">
              <w:rPr>
                <w:rFonts w:asciiTheme="minorEastAsia" w:eastAsiaTheme="minorEastAsia" w:hAnsiTheme="minorEastAsia" w:hint="eastAsia"/>
                <w:szCs w:val="21"/>
              </w:rPr>
              <w:br/>
              <w:t>2、兼容RJ45和RJ11插头，不会影响簧片的接触可靠性；</w:t>
            </w:r>
            <w:r w:rsidRPr="00BA1F87">
              <w:rPr>
                <w:rFonts w:asciiTheme="minorEastAsia" w:eastAsiaTheme="minorEastAsia" w:hAnsiTheme="minorEastAsia" w:hint="eastAsia"/>
                <w:szCs w:val="21"/>
              </w:rPr>
              <w:br/>
              <w:t>3、模块可以安装在所有系列的面板、地板插座和配线架上；</w:t>
            </w:r>
            <w:r w:rsidRPr="00BA1F87">
              <w:rPr>
                <w:rFonts w:asciiTheme="minorEastAsia" w:eastAsiaTheme="minorEastAsia" w:hAnsiTheme="minorEastAsia" w:hint="eastAsia"/>
                <w:szCs w:val="21"/>
              </w:rPr>
              <w:br/>
              <w:t>4、簧片接触针部位镀金50U</w:t>
            </w:r>
            <w:r w:rsidRPr="00BA1F87">
              <w:rPr>
                <w:rFonts w:asciiTheme="minorEastAsia" w:eastAsiaTheme="minorEastAsia" w:hAnsiTheme="minorEastAsia"/>
                <w:szCs w:val="21"/>
              </w:rPr>
              <w:t>”</w:t>
            </w:r>
            <w:r w:rsidRPr="00BA1F87">
              <w:rPr>
                <w:rFonts w:asciiTheme="minorEastAsia" w:eastAsiaTheme="minorEastAsia" w:hAnsiTheme="minorEastAsia" w:hint="eastAsia"/>
                <w:szCs w:val="21"/>
              </w:rPr>
              <w:t>,簧片可接线径0.4-0.6mm；插头插座可重复插拔次数≥750次；IDC端接次数≥20次；</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双口面板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产品执行标准： GB17466.1-2008；面板规格为国际标准的86*86mm；面板配有固定式百褶胶透明防尘门，多次折弯不易断；面板带有透明标签管理区域；面板下部具有拆卸口，便于面框的拆卸，且不会损伤墙面。</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二、水平子区间</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六类4对非屏蔽网线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 1019、同时符合标准ISO/IEC 11801、ANSI/TIA-568-C.2；</w:t>
            </w:r>
            <w:r w:rsidRPr="00BA1F87">
              <w:rPr>
                <w:rFonts w:asciiTheme="minorEastAsia" w:eastAsiaTheme="minorEastAsia" w:hAnsiTheme="minorEastAsia" w:cs="宋体" w:hint="eastAsia"/>
                <w:kern w:val="0"/>
                <w:szCs w:val="21"/>
              </w:rPr>
              <w:br/>
              <w:t>2、护套材料：低烟无卤；绝缘层材料PE；</w:t>
            </w:r>
            <w:r w:rsidRPr="00BA1F87">
              <w:rPr>
                <w:rFonts w:asciiTheme="minorEastAsia" w:eastAsiaTheme="minorEastAsia" w:hAnsiTheme="minorEastAsia" w:cs="宋体" w:hint="eastAsia"/>
                <w:kern w:val="0"/>
                <w:szCs w:val="21"/>
              </w:rPr>
              <w:br/>
              <w:t>3、结构：十字骨架；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305米/箱</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三、管理间子系统</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六类24口非屏蔽配线架</w:t>
            </w:r>
          </w:p>
        </w:tc>
        <w:tc>
          <w:tcPr>
            <w:tcW w:w="4609" w:type="dxa"/>
            <w:tcMar>
              <w:top w:w="15" w:type="dxa"/>
              <w:left w:w="15" w:type="dxa"/>
              <w:right w:w="15" w:type="dxa"/>
            </w:tcMar>
            <w:vAlign w:val="center"/>
          </w:tcPr>
          <w:p w:rsidR="003A2306" w:rsidRPr="00BA1F87" w:rsidRDefault="003A2306" w:rsidP="003A2306">
            <w:pPr>
              <w:widowControl/>
              <w:numPr>
                <w:ilvl w:val="0"/>
                <w:numId w:val="41"/>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依据标准YD/T926.3、ISO/IEC 11801、ANSI/TIA-568-C.2；</w:t>
            </w:r>
            <w:r w:rsidRPr="00BA1F87">
              <w:rPr>
                <w:rFonts w:asciiTheme="minorEastAsia" w:eastAsiaTheme="minorEastAsia" w:hAnsiTheme="minorEastAsia" w:hint="eastAsia"/>
                <w:szCs w:val="21"/>
              </w:rPr>
              <w:br/>
              <w:t>2、配线架前、后部具有标签管理区域，便于端口管理；</w:t>
            </w:r>
            <w:r w:rsidRPr="00BA1F87">
              <w:rPr>
                <w:rFonts w:asciiTheme="minorEastAsia" w:eastAsiaTheme="minorEastAsia" w:hAnsiTheme="minorEastAsia" w:hint="eastAsia"/>
                <w:szCs w:val="21"/>
              </w:rPr>
              <w:br/>
              <w:t>3、后部具有挂杆式理线架，标配可重复使用的自粘带；</w:t>
            </w:r>
            <w:r w:rsidRPr="00BA1F87">
              <w:rPr>
                <w:rFonts w:asciiTheme="minorEastAsia" w:eastAsiaTheme="minorEastAsia" w:hAnsiTheme="minorEastAsia" w:hint="eastAsia"/>
                <w:szCs w:val="21"/>
              </w:rPr>
              <w:br/>
              <w:t>4、安装尺寸 ：1U；安装方式 ：19”标准机柜；</w:t>
            </w:r>
            <w:r w:rsidRPr="00BA1F87">
              <w:rPr>
                <w:rFonts w:asciiTheme="minorEastAsia" w:eastAsiaTheme="minorEastAsia" w:hAnsiTheme="minorEastAsia" w:hint="eastAsia"/>
                <w:szCs w:val="21"/>
              </w:rPr>
              <w:br/>
              <w:t>5、卡接次数&gt;250次；插拔次数≥750次,1U高度,19寸宽度，黑色，自带24个可拆卸6类模块或者采用整体式结构；</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6、</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六类非屏蔽跳线，2米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1、标准：YD/T 926.3，ISO/IEC 11801， ANSI/TIA-568-C.2； 原厂成型，100%测试，具有</w:t>
            </w:r>
            <w:r w:rsidRPr="00BA1F87">
              <w:rPr>
                <w:rFonts w:asciiTheme="minorEastAsia" w:eastAsiaTheme="minorEastAsia" w:hAnsiTheme="minorEastAsia" w:hint="eastAsia"/>
                <w:szCs w:val="21"/>
              </w:rPr>
              <w:lastRenderedPageBreak/>
              <w:t>更高的可靠性和传输性能；</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2、导体: 多股绞合，软圆铜线，导体线规24AWG；</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3、铜表面镀金簧片， 插拔次数≥1000次；</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4、最高传输频率：500MHz；</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cs="宋体" w:hint="eastAsia"/>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100对110机架式跳线架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1、依据标准YD/T926.3、ISO/IEC 11801、ANSI/TIA-568-C.2；</w:t>
            </w:r>
            <w:r w:rsidRPr="00BA1F87">
              <w:rPr>
                <w:rFonts w:asciiTheme="minorEastAsia" w:eastAsiaTheme="minorEastAsia" w:hAnsiTheme="minorEastAsia" w:cs="宋体" w:hint="eastAsia"/>
                <w:kern w:val="0"/>
                <w:szCs w:val="21"/>
              </w:rPr>
              <w:br/>
              <w:t>2、簧片使用优质锡青铜带，镀银厚度50微英寸；</w:t>
            </w:r>
            <w:r w:rsidRPr="00BA1F87">
              <w:rPr>
                <w:rFonts w:asciiTheme="minorEastAsia" w:eastAsiaTheme="minorEastAsia" w:hAnsiTheme="minorEastAsia" w:cs="宋体" w:hint="eastAsia"/>
                <w:kern w:val="0"/>
                <w:szCs w:val="21"/>
              </w:rPr>
              <w:br/>
              <w:t>3、适合于语音大对数电缆的端接；</w:t>
            </w:r>
            <w:r w:rsidRPr="00BA1F87">
              <w:rPr>
                <w:rFonts w:asciiTheme="minorEastAsia" w:eastAsiaTheme="minorEastAsia" w:hAnsiTheme="minorEastAsia" w:cs="宋体" w:hint="eastAsia"/>
                <w:kern w:val="0"/>
                <w:szCs w:val="21"/>
              </w:rPr>
              <w:br/>
              <w:t xml:space="preserve">4、采用通用110接线工具端接；  </w:t>
            </w:r>
            <w:r w:rsidRPr="00BA1F87">
              <w:rPr>
                <w:rFonts w:asciiTheme="minorEastAsia" w:eastAsiaTheme="minorEastAsia" w:hAnsiTheme="minorEastAsia" w:cs="宋体" w:hint="eastAsia"/>
                <w:kern w:val="0"/>
                <w:szCs w:val="21"/>
              </w:rPr>
              <w:br/>
              <w:t xml:space="preserve">5、前部具有标签管理区域，便于端口管理；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六类110-RJ45跳线 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1、依据标准ANSI/TIA-568-C.2，同时符合标准ISO/IEC 11801、YD/T926.3；</w:t>
            </w:r>
            <w:r w:rsidRPr="00BA1F87">
              <w:rPr>
                <w:rFonts w:asciiTheme="minorEastAsia" w:eastAsiaTheme="minorEastAsia" w:hAnsiTheme="minorEastAsia" w:cs="宋体" w:hint="eastAsia"/>
                <w:kern w:val="0"/>
                <w:szCs w:val="21"/>
              </w:rPr>
              <w:br/>
              <w:t>2、插拔寿命： 模块端插拔次数≥200次，水晶头端插拔次数≥750次。</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LC口12位光纤配线架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12芯光纤接入能力，产品符合YD/T778标准，有足够空间保证光纤的盘绕、固定和接续，带有管理器及固定附件。高度≤2U，金属结构，带理线盘，耦合器接口及束状尾纤接头型号SC、ST、FC、LC可选，尾纤纤芯OS2、OM1、OM2、OM3等级可选，适应于在各种标准机柜里安装。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LC/LC双工光纤适配器</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LC双芯单模尾纤 ，1.5米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LC/LC双芯单模光跳线，3米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理线架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 GB/T 3047.2、GB/T 4054；</w:t>
            </w:r>
            <w:r w:rsidRPr="00BA1F87">
              <w:rPr>
                <w:rFonts w:asciiTheme="minorEastAsia" w:eastAsiaTheme="minorEastAsia" w:hAnsiTheme="minorEastAsia" w:cs="宋体" w:hint="eastAsia"/>
                <w:kern w:val="0"/>
                <w:szCs w:val="21"/>
              </w:rPr>
              <w:br/>
              <w:t>2、带圆弧的线环设计，更好的保护人手和线缆；</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3、架体选用优质冷轧钢板制作，表面脱脂、酸洗、磷化、静电喷塑处理；</w:t>
            </w:r>
            <w:r w:rsidRPr="00BA1F87">
              <w:rPr>
                <w:rFonts w:asciiTheme="minorEastAsia" w:eastAsiaTheme="minorEastAsia" w:hAnsiTheme="minorEastAsia" w:cs="宋体" w:hint="eastAsia"/>
                <w:kern w:val="0"/>
                <w:szCs w:val="21"/>
              </w:rPr>
              <w:br/>
              <w:t>4、盖板和线环选用优质PC/ABS，外形美观；</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10</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42U机柜</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1、执行标准：GB/T4054、GB/T3047、GB/T5267.1、GB/T10125、Q/NJA136。</w:t>
            </w:r>
            <w:r w:rsidRPr="00BA1F87">
              <w:rPr>
                <w:rFonts w:asciiTheme="minorEastAsia" w:eastAsiaTheme="minorEastAsia" w:hAnsiTheme="minorEastAsia" w:cs="宋体" w:hint="eastAsia"/>
                <w:kern w:val="0"/>
                <w:szCs w:val="21"/>
              </w:rPr>
              <w:br/>
              <w:t>2、方孔条采用优质覆铝锌板；其他材料采用优质冷轧钢板；表面脱脂、酸洗、防锈纳米陶瓷化、纯水清洗、粉末静电喷塑。</w:t>
            </w:r>
            <w:r w:rsidRPr="00BA1F87">
              <w:rPr>
                <w:rFonts w:asciiTheme="minorEastAsia" w:eastAsiaTheme="minorEastAsia" w:hAnsiTheme="minorEastAsia" w:cs="宋体" w:hint="eastAsia"/>
                <w:kern w:val="0"/>
                <w:szCs w:val="21"/>
              </w:rPr>
              <w:br/>
              <w:t>4、机柜采用框架结构，静载承重800KG（带支架）。</w:t>
            </w:r>
            <w:r w:rsidRPr="00BA1F87">
              <w:rPr>
                <w:rFonts w:asciiTheme="minorEastAsia" w:eastAsiaTheme="minorEastAsia" w:hAnsiTheme="minorEastAsia" w:cs="宋体" w:hint="eastAsia"/>
                <w:kern w:val="0"/>
                <w:szCs w:val="21"/>
              </w:rPr>
              <w:br/>
              <w:t>5、网孔门采用高密度平板六角通风孔，具有低风阻和高通风率，适合设备散热的应用需求。</w:t>
            </w:r>
            <w:r w:rsidRPr="00BA1F87">
              <w:rPr>
                <w:rFonts w:asciiTheme="minorEastAsia" w:eastAsiaTheme="minorEastAsia" w:hAnsiTheme="minorEastAsia" w:cs="宋体" w:hint="eastAsia"/>
                <w:kern w:val="0"/>
                <w:szCs w:val="21"/>
              </w:rPr>
              <w:br/>
              <w:t>6、机柜可以满足顶部和底部两种方式的走线。机柜顶部配备走线孔和散热风扇，机柜底部走线孔可以按需调节大小。</w:t>
            </w:r>
            <w:r w:rsidRPr="00BA1F87">
              <w:rPr>
                <w:rFonts w:asciiTheme="minorEastAsia" w:eastAsiaTheme="minorEastAsia" w:hAnsiTheme="minorEastAsia" w:cs="宋体" w:hint="eastAsia"/>
                <w:kern w:val="0"/>
                <w:szCs w:val="21"/>
              </w:rPr>
              <w:br/>
              <w:t>7、机柜标配风扇、6位10A电源、托盘、脚轮和支撑脚等配件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四、垂直子系统</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25对大对数电缆</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1、参考标准：YD/T 1019、YD/T 926</w:t>
            </w:r>
            <w:r w:rsidRPr="00BA1F87">
              <w:rPr>
                <w:rFonts w:asciiTheme="minorEastAsia" w:eastAsiaTheme="minorEastAsia" w:hAnsiTheme="minorEastAsia" w:cs="宋体" w:hint="eastAsia"/>
                <w:kern w:val="0"/>
                <w:szCs w:val="21"/>
              </w:rPr>
              <w:br/>
              <w:t xml:space="preserve">2、导体直径 ≥0.48mm </w:t>
            </w:r>
            <w:r w:rsidRPr="00BA1F87">
              <w:rPr>
                <w:rFonts w:asciiTheme="minorEastAsia" w:eastAsiaTheme="minorEastAsia" w:hAnsiTheme="minorEastAsia" w:cs="宋体" w:hint="eastAsia"/>
                <w:kern w:val="0"/>
                <w:szCs w:val="21"/>
              </w:rPr>
              <w:br/>
              <w:t>3、外护套材料：</w:t>
            </w:r>
            <w:r w:rsidRPr="00BA1F87">
              <w:rPr>
                <w:rFonts w:asciiTheme="minorEastAsia" w:eastAsiaTheme="minorEastAsia" w:hAnsiTheme="minorEastAsia" w:hint="eastAsia"/>
                <w:szCs w:val="21"/>
              </w:rPr>
              <w:t>低烟无卤</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4、绝缘材料 PE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350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室外6芯单模光纤</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1、产品符合YD/T901-2009、YD/T 908-2011、GB/T9771.3-2008、GB/T12357.1-2004等标准。</w:t>
            </w:r>
            <w:r w:rsidRPr="00BA1F87">
              <w:rPr>
                <w:rFonts w:asciiTheme="minorEastAsia" w:eastAsiaTheme="minorEastAsia" w:hAnsiTheme="minorEastAsia" w:cs="宋体" w:hint="eastAsia"/>
                <w:kern w:val="0"/>
                <w:szCs w:val="21"/>
              </w:rPr>
              <w:br/>
              <w:t>2、具有很好的机械性能和温度特性，可在-40℃～+70℃环境下使用。</w:t>
            </w:r>
            <w:r w:rsidRPr="00BA1F87">
              <w:rPr>
                <w:rFonts w:asciiTheme="minorEastAsia" w:eastAsiaTheme="minorEastAsia" w:hAnsiTheme="minorEastAsia" w:cs="宋体" w:hint="eastAsia"/>
                <w:kern w:val="0"/>
                <w:szCs w:val="21"/>
              </w:rPr>
              <w:br/>
              <w:t>3、松套管使用具有很好的耐水解性能和较高的强度的材料制成。</w:t>
            </w:r>
            <w:r w:rsidRPr="00BA1F87">
              <w:rPr>
                <w:rFonts w:asciiTheme="minorEastAsia" w:eastAsiaTheme="minorEastAsia" w:hAnsiTheme="minorEastAsia" w:cs="宋体" w:hint="eastAsia"/>
                <w:kern w:val="0"/>
                <w:szCs w:val="21"/>
              </w:rPr>
              <w:br/>
              <w:t>4、松套管内充以特种油膏，对光纤进行了关键性保护。</w:t>
            </w:r>
            <w:r w:rsidRPr="00BA1F87">
              <w:rPr>
                <w:rFonts w:asciiTheme="minorEastAsia" w:eastAsiaTheme="minorEastAsia" w:hAnsiTheme="minorEastAsia" w:cs="宋体" w:hint="eastAsia"/>
                <w:kern w:val="0"/>
                <w:szCs w:val="21"/>
              </w:rPr>
              <w:br/>
              <w:t>5、采用紧密的光缆结构，有效防止套管回缩。</w:t>
            </w:r>
            <w:r w:rsidRPr="00BA1F87">
              <w:rPr>
                <w:rFonts w:asciiTheme="minorEastAsia" w:eastAsiaTheme="minorEastAsia" w:hAnsiTheme="minorEastAsia" w:cs="宋体" w:hint="eastAsia"/>
                <w:kern w:val="0"/>
                <w:szCs w:val="21"/>
              </w:rPr>
              <w:br/>
              <w:t>6、外护套采用PE护套能够很好的防紫外线辐射。</w:t>
            </w:r>
            <w:r w:rsidRPr="00BA1F87">
              <w:rPr>
                <w:rFonts w:asciiTheme="minorEastAsia" w:eastAsiaTheme="minorEastAsia" w:hAnsiTheme="minorEastAsia" w:cs="宋体" w:hint="eastAsia"/>
                <w:kern w:val="0"/>
                <w:szCs w:val="21"/>
              </w:rPr>
              <w:br/>
              <w:t>7、光缆采用双面涂塑铝带，增强光缆的抗压及抗潮能力。</w:t>
            </w:r>
            <w:r w:rsidRPr="00BA1F87">
              <w:rPr>
                <w:rFonts w:asciiTheme="minorEastAsia" w:eastAsiaTheme="minorEastAsia" w:hAnsiTheme="minorEastAsia" w:cs="宋体" w:hint="eastAsia"/>
                <w:kern w:val="0"/>
                <w:szCs w:val="21"/>
              </w:rPr>
              <w:br/>
              <w:t>8、松套管内填充特种防水化合物，完全缆芯填充</w:t>
            </w:r>
            <w:r w:rsidRPr="00BA1F87">
              <w:rPr>
                <w:rFonts w:asciiTheme="minorEastAsia" w:eastAsiaTheme="minorEastAsia" w:hAnsiTheme="minorEastAsia" w:cs="宋体" w:hint="eastAsia"/>
                <w:kern w:val="0"/>
                <w:szCs w:val="21"/>
              </w:rPr>
              <w:lastRenderedPageBreak/>
              <w:t>确保光缆的防水性能。</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700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次出入口门卫</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261"/>
                <w:rFonts w:asciiTheme="minorEastAsia" w:eastAsiaTheme="minorEastAsia" w:hAnsiTheme="minorEastAsia" w:hint="default"/>
                <w:sz w:val="21"/>
                <w:szCs w:val="21"/>
              </w:rPr>
              <w:t>一、工作子区间</w:t>
            </w:r>
          </w:p>
        </w:tc>
        <w:tc>
          <w:tcPr>
            <w:tcW w:w="4609"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六类非屏蔽模块</w:t>
            </w:r>
          </w:p>
        </w:tc>
        <w:tc>
          <w:tcPr>
            <w:tcW w:w="4609" w:type="dxa"/>
            <w:tcMar>
              <w:top w:w="15" w:type="dxa"/>
              <w:left w:w="15" w:type="dxa"/>
              <w:right w:w="15" w:type="dxa"/>
            </w:tcMar>
            <w:vAlign w:val="center"/>
          </w:tcPr>
          <w:p w:rsidR="003A2306" w:rsidRPr="00BA1F87" w:rsidRDefault="003A2306" w:rsidP="003A2306">
            <w:pPr>
              <w:widowControl/>
              <w:numPr>
                <w:ilvl w:val="0"/>
                <w:numId w:val="42"/>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执行标准：YD/T926.3-2009；</w:t>
            </w:r>
            <w:r w:rsidRPr="00BA1F87">
              <w:rPr>
                <w:rFonts w:asciiTheme="minorEastAsia" w:eastAsiaTheme="minorEastAsia" w:hAnsiTheme="minorEastAsia" w:hint="eastAsia"/>
                <w:szCs w:val="21"/>
              </w:rPr>
              <w:br/>
              <w:t>2、兼容RJ45和RJ11插头，不会影响簧片的接触可靠性；</w:t>
            </w:r>
            <w:r w:rsidRPr="00BA1F87">
              <w:rPr>
                <w:rFonts w:asciiTheme="minorEastAsia" w:eastAsiaTheme="minorEastAsia" w:hAnsiTheme="minorEastAsia" w:hint="eastAsia"/>
                <w:szCs w:val="21"/>
              </w:rPr>
              <w:br/>
              <w:t>3、模块可以安装在所有系列的面板、地板插座和配线架上；</w:t>
            </w:r>
            <w:r w:rsidRPr="00BA1F87">
              <w:rPr>
                <w:rFonts w:asciiTheme="minorEastAsia" w:eastAsiaTheme="minorEastAsia" w:hAnsiTheme="minorEastAsia" w:hint="eastAsia"/>
                <w:szCs w:val="21"/>
              </w:rPr>
              <w:br/>
              <w:t>4、簧片接触针部位镀金50U</w:t>
            </w:r>
            <w:r w:rsidRPr="00BA1F87">
              <w:rPr>
                <w:rFonts w:asciiTheme="minorEastAsia" w:eastAsiaTheme="minorEastAsia" w:hAnsiTheme="minorEastAsia"/>
                <w:szCs w:val="21"/>
              </w:rPr>
              <w:t>”</w:t>
            </w:r>
            <w:r w:rsidRPr="00BA1F87">
              <w:rPr>
                <w:rFonts w:asciiTheme="minorEastAsia" w:eastAsiaTheme="minorEastAsia" w:hAnsiTheme="minorEastAsia" w:hint="eastAsia"/>
                <w:szCs w:val="21"/>
              </w:rPr>
              <w:t>,簧片可接线径0.4-0.6mm；插头插座可重复插拔次数≥750次；IDC端接次数≥20次；</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双口面板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产品执行标准： GB17466.1-2008；面板规格为国际标准的86*86mm；面板配有固定式百褶胶透明防尘门，多次折弯不易断；面板带有透明标签管理区域；面板下部具有拆卸口，便于面框的拆卸，且不会损伤墙面。</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二、水平子区间</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六类4对非屏蔽网线</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 1019、同时符合标准ISO/IEC 11801、ANSI/TIA-568-C.2；</w:t>
            </w:r>
            <w:r w:rsidRPr="00BA1F87">
              <w:rPr>
                <w:rFonts w:asciiTheme="minorEastAsia" w:eastAsiaTheme="minorEastAsia" w:hAnsiTheme="minorEastAsia" w:cs="宋体" w:hint="eastAsia"/>
                <w:kern w:val="0"/>
                <w:szCs w:val="21"/>
              </w:rPr>
              <w:br/>
              <w:t>2、护套材料：低烟无卤；绝缘层材料PE；</w:t>
            </w:r>
            <w:r w:rsidRPr="00BA1F87">
              <w:rPr>
                <w:rFonts w:asciiTheme="minorEastAsia" w:eastAsiaTheme="minorEastAsia" w:hAnsiTheme="minorEastAsia" w:cs="宋体" w:hint="eastAsia"/>
                <w:kern w:val="0"/>
                <w:szCs w:val="21"/>
              </w:rPr>
              <w:br/>
              <w:t>3、结构：十字骨架；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305米/箱</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三、管理间子系统</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六类24口非屏蔽配线架</w:t>
            </w:r>
          </w:p>
        </w:tc>
        <w:tc>
          <w:tcPr>
            <w:tcW w:w="4609" w:type="dxa"/>
            <w:tcMar>
              <w:top w:w="15" w:type="dxa"/>
              <w:left w:w="15" w:type="dxa"/>
              <w:right w:w="15" w:type="dxa"/>
            </w:tcMar>
            <w:vAlign w:val="center"/>
          </w:tcPr>
          <w:p w:rsidR="003A2306" w:rsidRPr="00BA1F87" w:rsidRDefault="003A2306" w:rsidP="003A2306">
            <w:pPr>
              <w:widowControl/>
              <w:numPr>
                <w:ilvl w:val="0"/>
                <w:numId w:val="43"/>
              </w:numPr>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依据标准YD/T926.3、ISO/IEC 11801、ANSI/TIA-568-C.2；</w:t>
            </w:r>
            <w:r w:rsidRPr="00BA1F87">
              <w:rPr>
                <w:rFonts w:asciiTheme="minorEastAsia" w:eastAsiaTheme="minorEastAsia" w:hAnsiTheme="minorEastAsia" w:hint="eastAsia"/>
                <w:szCs w:val="21"/>
              </w:rPr>
              <w:br/>
              <w:t>2、配线架前、后部具有标签管理区域，便于端口管理；</w:t>
            </w:r>
            <w:r w:rsidRPr="00BA1F87">
              <w:rPr>
                <w:rFonts w:asciiTheme="minorEastAsia" w:eastAsiaTheme="minorEastAsia" w:hAnsiTheme="minorEastAsia" w:hint="eastAsia"/>
                <w:szCs w:val="21"/>
              </w:rPr>
              <w:br/>
              <w:t>3、后部具有挂杆式理线架，标配可重复使用的自粘带；</w:t>
            </w:r>
            <w:r w:rsidRPr="00BA1F87">
              <w:rPr>
                <w:rFonts w:asciiTheme="minorEastAsia" w:eastAsiaTheme="minorEastAsia" w:hAnsiTheme="minorEastAsia" w:hint="eastAsia"/>
                <w:szCs w:val="21"/>
              </w:rPr>
              <w:br/>
              <w:t>4、安装尺寸 ：1U；安装方式 ：19”标准机柜；</w:t>
            </w:r>
            <w:r w:rsidRPr="00BA1F87">
              <w:rPr>
                <w:rFonts w:asciiTheme="minorEastAsia" w:eastAsiaTheme="minorEastAsia" w:hAnsiTheme="minorEastAsia" w:hint="eastAsia"/>
                <w:szCs w:val="21"/>
              </w:rPr>
              <w:br/>
              <w:t>5、卡接次数&gt;250次；插拔次数≥750次,1U高度,19寸宽度，黑色，自带24个可拆卸6类模块或者采用整体式结构；</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hint="eastAsia"/>
                <w:szCs w:val="21"/>
              </w:rPr>
              <w:t>6、</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六类非屏蔽跳线，2米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1、标准：YD/T 926.3，ISO/IEC 11801， ANSI/TIA-568-C.2； 原厂成型，100%测试，具有更高的可靠性和传输性能；</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2、导体: 多股绞合，软圆铜线，导体线规24AWG；</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3、铜表面镀金簧片， 插拔次数≥1000次；</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hint="eastAsia"/>
                <w:szCs w:val="21"/>
              </w:rPr>
              <w:t>4、最高传输频率：500MHz；</w:t>
            </w:r>
          </w:p>
          <w:p w:rsidR="003A2306" w:rsidRPr="00BA1F87" w:rsidRDefault="003A2306" w:rsidP="003B76D6">
            <w:pPr>
              <w:pStyle w:val="a0"/>
              <w:rPr>
                <w:rFonts w:asciiTheme="minorEastAsia" w:eastAsiaTheme="minorEastAsia" w:hAnsiTheme="minorEastAsia"/>
                <w:szCs w:val="21"/>
              </w:rPr>
            </w:pPr>
            <w:r w:rsidRPr="00BA1F87">
              <w:rPr>
                <w:rFonts w:asciiTheme="minorEastAsia" w:eastAsiaTheme="minorEastAsia" w:hAnsiTheme="minorEastAsia" w:cs="宋体" w:hint="eastAsia"/>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需和六类4对非屏蔽网线同一品牌；</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100对110机架式跳线架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1、依据标准YD/T926.3、ISO/IEC 11801、ANSI/TIA-568-C.2；</w:t>
            </w:r>
            <w:r w:rsidRPr="00BA1F87">
              <w:rPr>
                <w:rFonts w:asciiTheme="minorEastAsia" w:eastAsiaTheme="minorEastAsia" w:hAnsiTheme="minorEastAsia" w:cs="宋体" w:hint="eastAsia"/>
                <w:kern w:val="0"/>
                <w:szCs w:val="21"/>
              </w:rPr>
              <w:br/>
              <w:t>2、簧片使用优质锡青铜带，镀银厚度50微英寸；</w:t>
            </w:r>
            <w:r w:rsidRPr="00BA1F87">
              <w:rPr>
                <w:rFonts w:asciiTheme="minorEastAsia" w:eastAsiaTheme="minorEastAsia" w:hAnsiTheme="minorEastAsia" w:cs="宋体" w:hint="eastAsia"/>
                <w:kern w:val="0"/>
                <w:szCs w:val="21"/>
              </w:rPr>
              <w:br/>
              <w:t>3、适合于语音大对数电缆的端接；</w:t>
            </w:r>
            <w:r w:rsidRPr="00BA1F87">
              <w:rPr>
                <w:rFonts w:asciiTheme="minorEastAsia" w:eastAsiaTheme="minorEastAsia" w:hAnsiTheme="minorEastAsia" w:cs="宋体" w:hint="eastAsia"/>
                <w:kern w:val="0"/>
                <w:szCs w:val="21"/>
              </w:rPr>
              <w:br/>
              <w:t xml:space="preserve">4、采用通用110接线工具端接；  </w:t>
            </w:r>
            <w:r w:rsidRPr="00BA1F87">
              <w:rPr>
                <w:rFonts w:asciiTheme="minorEastAsia" w:eastAsiaTheme="minorEastAsia" w:hAnsiTheme="minorEastAsia" w:cs="宋体" w:hint="eastAsia"/>
                <w:kern w:val="0"/>
                <w:szCs w:val="21"/>
              </w:rPr>
              <w:br/>
              <w:t xml:space="preserve">5、前部具有标签管理区域，便于端口管理；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六类110-RJ45跳线 2米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1、依据标准ANSI/TIA-568-C.2，同时符合标准ISO/IEC 11801、YD/T926.3；</w:t>
            </w:r>
            <w:r w:rsidRPr="00BA1F87">
              <w:rPr>
                <w:rFonts w:asciiTheme="minorEastAsia" w:eastAsiaTheme="minorEastAsia" w:hAnsiTheme="minorEastAsia" w:cs="宋体" w:hint="eastAsia"/>
                <w:kern w:val="0"/>
                <w:szCs w:val="21"/>
              </w:rPr>
              <w:br/>
              <w:t>2、插拔寿命： 模块端插拔次数≥200次，水晶头端插拔次数≥750次。</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LC口12位光纤配线架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12芯光纤接入能力，产品符合YD/T778标准，有足够空间保证光纤的盘绕、固定和接续，带有管理器及固定附件。高度≤2U，金属结构，带理线盘，耦合器接口及束状尾纤接头型号SC、ST、FC、LC可选，尾纤纤芯OS2、OM1、OM2、OM3等级可选，适应于在各种标准机柜里安装。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LC/LC双工光纤适配器</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LC双芯单模尾纤 ，1.5米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LC/LC双芯单模光跳线，3米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9</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理线架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 GB/T 3047.2、GB/T 4054；</w:t>
            </w:r>
            <w:r w:rsidRPr="00BA1F87">
              <w:rPr>
                <w:rFonts w:asciiTheme="minorEastAsia" w:eastAsiaTheme="minorEastAsia" w:hAnsiTheme="minorEastAsia" w:cs="宋体" w:hint="eastAsia"/>
                <w:kern w:val="0"/>
                <w:szCs w:val="21"/>
              </w:rPr>
              <w:br/>
              <w:t>2、带圆弧的线环设计，更好的保护人手和线缆；</w:t>
            </w:r>
            <w:r w:rsidRPr="00BA1F87">
              <w:rPr>
                <w:rFonts w:asciiTheme="minorEastAsia" w:eastAsiaTheme="minorEastAsia" w:hAnsiTheme="minorEastAsia" w:cs="宋体" w:hint="eastAsia"/>
                <w:kern w:val="0"/>
                <w:szCs w:val="21"/>
              </w:rPr>
              <w:br/>
              <w:t>3、架体选用优质冷轧钢板制作，表面脱脂、酸洗、磷化、静电喷塑处理；</w:t>
            </w:r>
            <w:r w:rsidRPr="00BA1F87">
              <w:rPr>
                <w:rFonts w:asciiTheme="minorEastAsia" w:eastAsiaTheme="minorEastAsia" w:hAnsiTheme="minorEastAsia" w:cs="宋体" w:hint="eastAsia"/>
                <w:kern w:val="0"/>
                <w:szCs w:val="21"/>
              </w:rPr>
              <w:br/>
              <w:t>4、盖板和线环选用优质PC/ABS，外形美观；</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42U机柜</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1、执行标准：GB/T4054、GB/T3047、GB/T5267.1、GB/T10125、Q/NJA136。</w:t>
            </w:r>
            <w:r w:rsidRPr="00BA1F87">
              <w:rPr>
                <w:rFonts w:asciiTheme="minorEastAsia" w:eastAsiaTheme="minorEastAsia" w:hAnsiTheme="minorEastAsia" w:cs="宋体" w:hint="eastAsia"/>
                <w:kern w:val="0"/>
                <w:szCs w:val="21"/>
              </w:rPr>
              <w:br/>
              <w:t>2、方孔条采用优质覆铝锌板；其他材料采用优质冷轧钢板；表面脱脂、酸洗、防锈纳米陶瓷化、纯水清洗、粉末静电喷塑。</w:t>
            </w:r>
            <w:r w:rsidRPr="00BA1F87">
              <w:rPr>
                <w:rFonts w:asciiTheme="minorEastAsia" w:eastAsiaTheme="minorEastAsia" w:hAnsiTheme="minorEastAsia" w:cs="宋体" w:hint="eastAsia"/>
                <w:kern w:val="0"/>
                <w:szCs w:val="21"/>
              </w:rPr>
              <w:br/>
              <w:t>3、机柜采用框架结构，静载承重800KG（带支架）。</w:t>
            </w:r>
            <w:r w:rsidRPr="00BA1F87">
              <w:rPr>
                <w:rFonts w:asciiTheme="minorEastAsia" w:eastAsiaTheme="minorEastAsia" w:hAnsiTheme="minorEastAsia" w:cs="宋体" w:hint="eastAsia"/>
                <w:kern w:val="0"/>
                <w:szCs w:val="21"/>
              </w:rPr>
              <w:br/>
              <w:t>4、网孔门采用高密度平板六角通风孔，具有低风阻和高通风率，适合设备散热的应用需求。</w:t>
            </w:r>
            <w:r w:rsidRPr="00BA1F87">
              <w:rPr>
                <w:rFonts w:asciiTheme="minorEastAsia" w:eastAsiaTheme="minorEastAsia" w:hAnsiTheme="minorEastAsia" w:cs="宋体" w:hint="eastAsia"/>
                <w:kern w:val="0"/>
                <w:szCs w:val="21"/>
              </w:rPr>
              <w:br/>
              <w:t>5、机柜可以满足顶部和底部两种方式的走线。机柜顶部配备走线孔和散热风扇，机柜底部走线孔可以按需调节大小。</w:t>
            </w:r>
            <w:r w:rsidRPr="00BA1F87">
              <w:rPr>
                <w:rFonts w:asciiTheme="minorEastAsia" w:eastAsiaTheme="minorEastAsia" w:hAnsiTheme="minorEastAsia" w:cs="宋体" w:hint="eastAsia"/>
                <w:kern w:val="0"/>
                <w:szCs w:val="21"/>
              </w:rPr>
              <w:br/>
              <w:t>6、机柜标配风扇、6位10A电源、托盘、脚轮和支撑脚等配件。</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四、垂直子系统</w:t>
            </w:r>
          </w:p>
        </w:tc>
        <w:tc>
          <w:tcPr>
            <w:tcW w:w="4609"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25对大对数电缆</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1、参考标准：YD/T 1019、YD/T 926</w:t>
            </w:r>
            <w:r w:rsidRPr="00BA1F87">
              <w:rPr>
                <w:rFonts w:asciiTheme="minorEastAsia" w:eastAsiaTheme="minorEastAsia" w:hAnsiTheme="minorEastAsia" w:cs="宋体" w:hint="eastAsia"/>
                <w:kern w:val="0"/>
                <w:szCs w:val="21"/>
              </w:rPr>
              <w:br/>
              <w:t xml:space="preserve">2、导体直径 ≥0.48mm </w:t>
            </w:r>
            <w:r w:rsidRPr="00BA1F87">
              <w:rPr>
                <w:rFonts w:asciiTheme="minorEastAsia" w:eastAsiaTheme="minorEastAsia" w:hAnsiTheme="minorEastAsia" w:cs="宋体" w:hint="eastAsia"/>
                <w:kern w:val="0"/>
                <w:szCs w:val="21"/>
              </w:rPr>
              <w:br/>
              <w:t>3、外护套材料：</w:t>
            </w:r>
            <w:r w:rsidRPr="00BA1F87">
              <w:rPr>
                <w:rFonts w:asciiTheme="minorEastAsia" w:eastAsiaTheme="minorEastAsia" w:hAnsiTheme="minorEastAsia" w:hint="eastAsia"/>
                <w:szCs w:val="21"/>
              </w:rPr>
              <w:t>低烟无卤</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 xml:space="preserve">4、绝缘材料 PE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室外6芯单模光纤</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1、产品符合YD/T901-2009、YD/T 908-2011、GB/T9771.3-2008、GB/T12357.1-2004等标准。</w:t>
            </w:r>
            <w:r w:rsidRPr="00BA1F87">
              <w:rPr>
                <w:rFonts w:asciiTheme="minorEastAsia" w:eastAsiaTheme="minorEastAsia" w:hAnsiTheme="minorEastAsia" w:cs="宋体" w:hint="eastAsia"/>
                <w:kern w:val="0"/>
                <w:szCs w:val="21"/>
              </w:rPr>
              <w:br/>
              <w:t>2、具有很好的机械性能和温度特性，可在-40℃～+70℃环境下使用。</w:t>
            </w:r>
            <w:r w:rsidRPr="00BA1F87">
              <w:rPr>
                <w:rFonts w:asciiTheme="minorEastAsia" w:eastAsiaTheme="minorEastAsia" w:hAnsiTheme="minorEastAsia" w:cs="宋体" w:hint="eastAsia"/>
                <w:kern w:val="0"/>
                <w:szCs w:val="21"/>
              </w:rPr>
              <w:br/>
              <w:t>3、松套管使用具有很好的耐水解性能和较高的强度的材料制成。</w:t>
            </w:r>
            <w:r w:rsidRPr="00BA1F87">
              <w:rPr>
                <w:rFonts w:asciiTheme="minorEastAsia" w:eastAsiaTheme="minorEastAsia" w:hAnsiTheme="minorEastAsia" w:cs="宋体" w:hint="eastAsia"/>
                <w:kern w:val="0"/>
                <w:szCs w:val="21"/>
              </w:rPr>
              <w:br/>
              <w:t>4、松套管内充以特种油膏，对光纤进行了关键性保护。</w:t>
            </w:r>
            <w:r w:rsidRPr="00BA1F87">
              <w:rPr>
                <w:rFonts w:asciiTheme="minorEastAsia" w:eastAsiaTheme="minorEastAsia" w:hAnsiTheme="minorEastAsia" w:cs="宋体" w:hint="eastAsia"/>
                <w:kern w:val="0"/>
                <w:szCs w:val="21"/>
              </w:rPr>
              <w:br/>
              <w:t>5、采用紧密的光缆结构，有效防止套管回缩。</w:t>
            </w:r>
            <w:r w:rsidRPr="00BA1F87">
              <w:rPr>
                <w:rFonts w:asciiTheme="minorEastAsia" w:eastAsiaTheme="minorEastAsia" w:hAnsiTheme="minorEastAsia" w:cs="宋体" w:hint="eastAsia"/>
                <w:kern w:val="0"/>
                <w:szCs w:val="21"/>
              </w:rPr>
              <w:br/>
              <w:t>6、外护套采用PE护套能够很好的防紫外线辐射。</w:t>
            </w:r>
            <w:r w:rsidRPr="00BA1F87">
              <w:rPr>
                <w:rFonts w:asciiTheme="minorEastAsia" w:eastAsiaTheme="minorEastAsia" w:hAnsiTheme="minorEastAsia" w:cs="宋体" w:hint="eastAsia"/>
                <w:kern w:val="0"/>
                <w:szCs w:val="21"/>
              </w:rPr>
              <w:br/>
              <w:t>7、光缆采用双面涂塑铝带，增强光缆的抗压及抗</w:t>
            </w:r>
            <w:r w:rsidRPr="00BA1F87">
              <w:rPr>
                <w:rFonts w:asciiTheme="minorEastAsia" w:eastAsiaTheme="minorEastAsia" w:hAnsiTheme="minorEastAsia" w:cs="宋体" w:hint="eastAsia"/>
                <w:kern w:val="0"/>
                <w:szCs w:val="21"/>
              </w:rPr>
              <w:lastRenderedPageBreak/>
              <w:t>潮能力。</w:t>
            </w:r>
            <w:r w:rsidRPr="00BA1F87">
              <w:rPr>
                <w:rFonts w:asciiTheme="minorEastAsia" w:eastAsiaTheme="minorEastAsia" w:hAnsiTheme="minorEastAsia" w:cs="宋体" w:hint="eastAsia"/>
                <w:kern w:val="0"/>
                <w:szCs w:val="21"/>
              </w:rPr>
              <w:br/>
              <w:t>8、松套管内填充特种防水化合物，完全缆芯填充确保光缆的防水性能。</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米</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500</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1940"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五、设备间子系统</w:t>
            </w:r>
          </w:p>
        </w:tc>
        <w:tc>
          <w:tcPr>
            <w:tcW w:w="4609"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577"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64"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7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LC口96芯ODF</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96芯光纤接入能力，产品符合YD/T778标准，有足够空间保证光纤的盘绕、固定和接续，带有管理器及固定附件。高度≤5U，金属结构，带理线盘，耦合器接口及束状尾纤接头型号SC、ST、FC、LC可选，尾纤纤芯OS2、OM1、OM2、OM3等级可选，适应于在各种标准机柜里安装。</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LC/LC双工光纤适配器</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144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LC双芯单模尾纤 ，1.5米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114</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LC/LC双芯单模光跳线，3米</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38</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63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100对110机架式跳线架</w:t>
            </w:r>
          </w:p>
        </w:tc>
        <w:tc>
          <w:tcPr>
            <w:tcW w:w="4609"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1、依据标准YD/T926.3、ISO/IEC 11801、ANSI/TIA-568-C.2。</w:t>
            </w:r>
            <w:r w:rsidRPr="00BA1F87">
              <w:rPr>
                <w:rFonts w:asciiTheme="minorEastAsia" w:eastAsiaTheme="minorEastAsia" w:hAnsiTheme="minorEastAsia" w:cs="宋体" w:hint="eastAsia"/>
                <w:kern w:val="0"/>
                <w:szCs w:val="21"/>
              </w:rPr>
              <w:br/>
              <w:t>2、簧片使用优质锡青铜带，镀银厚度50微英寸。</w:t>
            </w:r>
            <w:r w:rsidRPr="00BA1F87">
              <w:rPr>
                <w:rFonts w:asciiTheme="minorEastAsia" w:eastAsiaTheme="minorEastAsia" w:hAnsiTheme="minorEastAsia" w:cs="宋体" w:hint="eastAsia"/>
                <w:kern w:val="0"/>
                <w:szCs w:val="21"/>
              </w:rPr>
              <w:br/>
              <w:t>3、适合于语音大对数电缆的端接。</w:t>
            </w:r>
            <w:r w:rsidRPr="00BA1F87">
              <w:rPr>
                <w:rFonts w:asciiTheme="minorEastAsia" w:eastAsiaTheme="minorEastAsia" w:hAnsiTheme="minorEastAsia" w:cs="宋体" w:hint="eastAsia"/>
                <w:kern w:val="0"/>
                <w:szCs w:val="21"/>
              </w:rPr>
              <w:br/>
              <w:t xml:space="preserve">4、采用通用110接线工具端接。  </w:t>
            </w:r>
            <w:r w:rsidRPr="00BA1F87">
              <w:rPr>
                <w:rFonts w:asciiTheme="minorEastAsia" w:eastAsiaTheme="minorEastAsia" w:hAnsiTheme="minorEastAsia" w:cs="宋体" w:hint="eastAsia"/>
                <w:kern w:val="0"/>
                <w:szCs w:val="21"/>
              </w:rPr>
              <w:br/>
              <w:t xml:space="preserve">5、前部具有标签管理区域，便于端口管理。 </w:t>
            </w:r>
          </w:p>
        </w:tc>
        <w:tc>
          <w:tcPr>
            <w:tcW w:w="57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66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47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bl>
    <w:p w:rsidR="00BA1F87" w:rsidRDefault="00BA1F87" w:rsidP="003A2306">
      <w:pPr>
        <w:pStyle w:val="2"/>
        <w:spacing w:before="0" w:after="0" w:line="400" w:lineRule="exact"/>
        <w:rPr>
          <w:rFonts w:asciiTheme="minorEastAsia" w:eastAsiaTheme="minorEastAsia" w:hAnsiTheme="minorEastAsia" w:cs="宋体"/>
          <w:sz w:val="21"/>
          <w:szCs w:val="21"/>
        </w:rPr>
      </w:pPr>
    </w:p>
    <w:p w:rsidR="003A2306" w:rsidRDefault="003A2306" w:rsidP="003A2306">
      <w:pPr>
        <w:pStyle w:val="2"/>
        <w:spacing w:before="0" w:after="0"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四、计算机网络系统</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7"/>
        <w:gridCol w:w="1704"/>
        <w:gridCol w:w="4446"/>
        <w:gridCol w:w="681"/>
        <w:gridCol w:w="655"/>
        <w:gridCol w:w="1222"/>
      </w:tblGrid>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序号</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名称</w:t>
            </w:r>
          </w:p>
        </w:tc>
        <w:tc>
          <w:tcPr>
            <w:tcW w:w="4446"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技术参数</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单位</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数量</w:t>
            </w:r>
          </w:p>
        </w:tc>
        <w:tc>
          <w:tcPr>
            <w:tcW w:w="1222"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推荐品牌</w:t>
            </w:r>
          </w:p>
        </w:tc>
      </w:tr>
      <w:tr w:rsidR="003A2306" w:rsidRPr="00BA1F87" w:rsidTr="003B76D6">
        <w:trPr>
          <w:jc w:val="center"/>
        </w:trPr>
        <w:tc>
          <w:tcPr>
            <w:tcW w:w="2301"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一期设备</w:t>
            </w:r>
          </w:p>
        </w:tc>
        <w:tc>
          <w:tcPr>
            <w:tcW w:w="4446"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8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5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222"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97"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p>
        </w:tc>
        <w:tc>
          <w:tcPr>
            <w:tcW w:w="1704"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接入交换机</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p>
        </w:tc>
        <w:tc>
          <w:tcPr>
            <w:tcW w:w="68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55"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222"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97"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704"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24口千兆交换机</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t>；</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2、固化10/100/1000M以太网端口≥24，非复用SFP千兆光接口≥4个；</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65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704"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48口千兆交换机</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1、▲交换容量≥330Gbps，转发性能≥80Mpps，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br/>
              <w:t>2、固化10/100/1000M以太网端口≥48，非复用SFP千兆光接口≥4个；</w:t>
            </w:r>
            <w:r w:rsidRPr="00BA1F87">
              <w:rPr>
                <w:rFonts w:asciiTheme="minorEastAsia" w:eastAsiaTheme="minorEastAsia" w:hAnsiTheme="minorEastAsia" w:cs="宋体" w:hint="eastAsia"/>
                <w:kern w:val="0"/>
                <w:szCs w:val="21"/>
              </w:rPr>
              <w:br/>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r w:rsidRPr="00BA1F87">
              <w:rPr>
                <w:rFonts w:asciiTheme="minorEastAsia" w:eastAsiaTheme="minorEastAsia" w:hAnsiTheme="minorEastAsia" w:cs="宋体" w:hint="eastAsia"/>
                <w:kern w:val="0"/>
                <w:szCs w:val="21"/>
              </w:rPr>
              <w:b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65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16</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704"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堆叠线缆</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10G Base SFP+ 光纤线缆（包含两边的模块），1米，与核心交换机3同一品牌。</w:t>
            </w:r>
          </w:p>
        </w:tc>
        <w:tc>
          <w:tcPr>
            <w:tcW w:w="68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条</w:t>
            </w:r>
          </w:p>
        </w:tc>
        <w:tc>
          <w:tcPr>
            <w:tcW w:w="65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14</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704"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8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65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1.2</w:t>
            </w:r>
          </w:p>
        </w:tc>
        <w:tc>
          <w:tcPr>
            <w:tcW w:w="1704"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无线网络</w:t>
            </w:r>
          </w:p>
        </w:tc>
        <w:tc>
          <w:tcPr>
            <w:tcW w:w="4446" w:type="dxa"/>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8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55"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222"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97"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704"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24口POE千兆交换机</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br/>
              <w:t>2、固化10/100/1000M以太网端口≥24，非复用SFP千兆光接口≥4个；</w:t>
            </w:r>
            <w:r w:rsidRPr="00BA1F87">
              <w:rPr>
                <w:rFonts w:asciiTheme="minorEastAsia" w:eastAsiaTheme="minorEastAsia" w:hAnsiTheme="minorEastAsia" w:cs="宋体" w:hint="eastAsia"/>
                <w:kern w:val="0"/>
                <w:szCs w:val="21"/>
              </w:rPr>
              <w:br/>
              <w:t>3、支持POE和POE+,同时可POE供电端口≥24个，POE最大输出功率≥370W；</w:t>
            </w:r>
            <w:r w:rsidRPr="00BA1F87">
              <w:rPr>
                <w:rFonts w:asciiTheme="minorEastAsia" w:eastAsiaTheme="minorEastAsia" w:hAnsiTheme="minorEastAsia" w:cs="宋体" w:hint="eastAsia"/>
                <w:kern w:val="0"/>
                <w:szCs w:val="21"/>
              </w:rPr>
              <w:br/>
              <w:t>4、要求所投设备MAC地址≥16K；</w:t>
            </w:r>
            <w:r w:rsidRPr="00BA1F87">
              <w:rPr>
                <w:rFonts w:asciiTheme="minorEastAsia" w:eastAsiaTheme="minorEastAsia" w:hAnsiTheme="minorEastAsia" w:cs="宋体" w:hint="eastAsia"/>
                <w:kern w:val="0"/>
                <w:szCs w:val="21"/>
              </w:rPr>
              <w:br/>
              <w:t>5、投标产品面板自带一键查看PoE供电状态功能的LED Mode按钮，轻按即可查看设备当前的通信状态和供电状态；</w:t>
            </w:r>
            <w:r w:rsidRPr="00BA1F87">
              <w:rPr>
                <w:rFonts w:asciiTheme="minorEastAsia" w:eastAsiaTheme="minorEastAsia" w:hAnsiTheme="minorEastAsia" w:cs="宋体" w:hint="eastAsia"/>
                <w:kern w:val="0"/>
                <w:szCs w:val="21"/>
              </w:rPr>
              <w:br/>
              <w:t>6、要求所投设备支持1对1、1对多、多对1和基于流的镜像；且支持RSPAN和ERSPAN；</w:t>
            </w:r>
            <w:r w:rsidRPr="00BA1F87">
              <w:rPr>
                <w:rFonts w:asciiTheme="minorEastAsia" w:eastAsiaTheme="minorEastAsia" w:hAnsiTheme="minorEastAsia" w:cs="宋体" w:hint="eastAsia"/>
                <w:kern w:val="0"/>
                <w:szCs w:val="21"/>
              </w:rPr>
              <w:br/>
              <w:t>7、支持虚拟化功能；</w:t>
            </w:r>
            <w:r w:rsidRPr="00BA1F87">
              <w:rPr>
                <w:rFonts w:asciiTheme="minorEastAsia" w:eastAsiaTheme="minorEastAsia" w:hAnsiTheme="minorEastAsia" w:cs="宋体" w:hint="eastAsia"/>
                <w:kern w:val="0"/>
                <w:szCs w:val="21"/>
              </w:rPr>
              <w:br/>
              <w:t>8、要求所投产品支持ITU-TG.8032国际公有环网协议ERPS,支持相切环和相交环，并且链路故障的收敛时间≤50ms；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9、支持基础网络保护机制，增强设备防攻击能力，即使在受到攻击的情况下，也能保护系统各种服务的正常运行，保持较低的CPU负载，从而保障整个网络的稳定运行；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10、要求所投产品端口浪涌抗扰度≥6KV（即具备6KV的防雷能力）；</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65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704"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8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65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704"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室内无线AP</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1、支持802.11ax标准，采用三路双频设计，一个2.4GHz射频卡，两个5GHz射频卡。</w:t>
            </w:r>
            <w:r w:rsidRPr="00BA1F87">
              <w:rPr>
                <w:rFonts w:asciiTheme="minorEastAsia" w:eastAsiaTheme="minorEastAsia" w:hAnsiTheme="minorEastAsia" w:cs="宋体" w:hint="eastAsia"/>
                <w:kern w:val="0"/>
                <w:szCs w:val="21"/>
              </w:rPr>
              <w:br/>
              <w:t>2、整机支持10条流。</w:t>
            </w:r>
            <w:r w:rsidRPr="00BA1F87">
              <w:rPr>
                <w:rFonts w:asciiTheme="minorEastAsia" w:eastAsiaTheme="minorEastAsia" w:hAnsiTheme="minorEastAsia" w:cs="宋体" w:hint="eastAsia"/>
                <w:kern w:val="0"/>
                <w:szCs w:val="21"/>
              </w:rPr>
              <w:br/>
              <w:t>3、整机最大接入速率≥6Gbps。</w:t>
            </w:r>
            <w:r w:rsidRPr="00BA1F87">
              <w:rPr>
                <w:rFonts w:asciiTheme="minorEastAsia" w:eastAsiaTheme="minorEastAsia" w:hAnsiTheme="minorEastAsia" w:cs="宋体" w:hint="eastAsia"/>
                <w:kern w:val="0"/>
                <w:szCs w:val="21"/>
              </w:rPr>
              <w:br/>
              <w:t>4、支持802.11ax 160MHz工作频宽。</w:t>
            </w:r>
            <w:r w:rsidRPr="00BA1F87">
              <w:rPr>
                <w:rFonts w:asciiTheme="minorEastAsia" w:eastAsiaTheme="minorEastAsia" w:hAnsiTheme="minorEastAsia" w:cs="宋体" w:hint="eastAsia"/>
                <w:kern w:val="0"/>
                <w:szCs w:val="21"/>
              </w:rPr>
              <w:br/>
              <w:t>5、3个以太网1个10/100/1000M端口。</w:t>
            </w:r>
            <w:r w:rsidRPr="00BA1F87">
              <w:rPr>
                <w:rFonts w:asciiTheme="minorEastAsia" w:eastAsiaTheme="minorEastAsia" w:hAnsiTheme="minorEastAsia" w:cs="宋体" w:hint="eastAsia"/>
                <w:kern w:val="0"/>
                <w:szCs w:val="21"/>
              </w:rPr>
              <w:br/>
              <w:t>6、支持802.3at/本地DC48V电源供电模式。</w:t>
            </w:r>
            <w:r w:rsidRPr="00BA1F87">
              <w:rPr>
                <w:rFonts w:asciiTheme="minorEastAsia" w:eastAsiaTheme="minorEastAsia" w:hAnsiTheme="minorEastAsia" w:cs="宋体" w:hint="eastAsia"/>
                <w:kern w:val="0"/>
                <w:szCs w:val="21"/>
              </w:rPr>
              <w:br/>
              <w:t>7、提供无线电发射设备型号核准证复印件并加盖</w:t>
            </w:r>
            <w:r w:rsidRPr="00BA1F87">
              <w:rPr>
                <w:rFonts w:asciiTheme="minorEastAsia" w:eastAsiaTheme="minorEastAsia" w:hAnsiTheme="minorEastAsia" w:cs="宋体" w:hint="eastAsia"/>
                <w:kern w:val="0"/>
                <w:szCs w:val="21"/>
              </w:rPr>
              <w:lastRenderedPageBreak/>
              <w:t>原厂公章。</w:t>
            </w:r>
            <w:r w:rsidRPr="00BA1F87">
              <w:rPr>
                <w:rFonts w:asciiTheme="minorEastAsia" w:eastAsiaTheme="minorEastAsia" w:hAnsiTheme="minorEastAsia" w:cs="宋体" w:hint="eastAsia"/>
                <w:kern w:val="0"/>
                <w:szCs w:val="21"/>
              </w:rPr>
              <w:br/>
              <w:t>8、所投AP内置探针功能，能够对覆盖范围的终端MAC信息进行检测。</w:t>
            </w:r>
            <w:r w:rsidRPr="00BA1F87">
              <w:rPr>
                <w:rFonts w:asciiTheme="minorEastAsia" w:eastAsiaTheme="minorEastAsia" w:hAnsiTheme="minorEastAsia" w:cs="宋体" w:hint="eastAsia"/>
                <w:kern w:val="0"/>
                <w:szCs w:val="21"/>
              </w:rPr>
              <w:br/>
              <w:t>9、▲避免无线网络中私接非法AP，所投AP具有非法AP的精确反制和模糊反制功能，能够主动识别非法设备并令非法设备不能使用。</w:t>
            </w:r>
            <w:r w:rsidRPr="00BA1F87">
              <w:rPr>
                <w:rFonts w:asciiTheme="minorEastAsia" w:eastAsiaTheme="minorEastAsia" w:hAnsiTheme="minorEastAsia" w:cs="宋体" w:hint="eastAsia"/>
                <w:kern w:val="0"/>
                <w:szCs w:val="21"/>
              </w:rPr>
              <w:br/>
              <w:t>10、为保证在干扰源较多环境下的性能，设备应具备较好的抗干扰能力。10米内，AP在同频干扰下性能不小于极限性能的50%；在邻频干扰下性能不小于极限性能的70%。</w:t>
            </w:r>
            <w:r w:rsidRPr="00BA1F87">
              <w:rPr>
                <w:rFonts w:asciiTheme="minorEastAsia" w:eastAsiaTheme="minorEastAsia" w:hAnsiTheme="minorEastAsia" w:cs="宋体" w:hint="eastAsia"/>
                <w:kern w:val="0"/>
                <w:szCs w:val="21"/>
              </w:rPr>
              <w:br/>
              <w:t>11、所投AP支持无线接入260个用户视频点播流畅。</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65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2301" w:type="dxa"/>
            <w:gridSpan w:val="2"/>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设备网（含视频监控和公共广播系统）</w:t>
            </w:r>
          </w:p>
        </w:tc>
        <w:tc>
          <w:tcPr>
            <w:tcW w:w="4446" w:type="dxa"/>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8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55"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222"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97"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2.1</w:t>
            </w:r>
          </w:p>
        </w:tc>
        <w:tc>
          <w:tcPr>
            <w:tcW w:w="1704"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接入交换机</w:t>
            </w:r>
          </w:p>
        </w:tc>
        <w:tc>
          <w:tcPr>
            <w:tcW w:w="4446" w:type="dxa"/>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8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55"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222"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97"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704"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24口千兆交换机</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t>；</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2、固化10/100/1000M以太网端口≥24，非复用SFP千兆光接口≥4个；</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65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704"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48口千兆交换机</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1、▲交换容量≥330Gbps，转发性能≥80Mpps，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2、固化10/100/1000M以太网端口≥48，非复用SFP千兆光接口≥4个。</w:t>
            </w:r>
            <w:r w:rsidRPr="00BA1F87">
              <w:rPr>
                <w:rFonts w:asciiTheme="minorEastAsia" w:eastAsiaTheme="minorEastAsia" w:hAnsiTheme="minorEastAsia" w:cs="宋体" w:hint="eastAsia"/>
                <w:kern w:val="0"/>
                <w:szCs w:val="21"/>
              </w:rPr>
              <w:br/>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r w:rsidRPr="00BA1F87">
              <w:rPr>
                <w:rFonts w:asciiTheme="minorEastAsia" w:eastAsiaTheme="minorEastAsia" w:hAnsiTheme="minorEastAsia" w:cs="宋体" w:hint="eastAsia"/>
                <w:kern w:val="0"/>
                <w:szCs w:val="21"/>
              </w:rPr>
              <w:b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65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704"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8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65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2301"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二期设备</w:t>
            </w:r>
          </w:p>
        </w:tc>
        <w:tc>
          <w:tcPr>
            <w:tcW w:w="4446" w:type="dxa"/>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8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5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222"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2301"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1#女生宿舍</w:t>
            </w:r>
          </w:p>
        </w:tc>
        <w:tc>
          <w:tcPr>
            <w:tcW w:w="4446" w:type="dxa"/>
            <w:noWrap/>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8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5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222"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24口POE千兆交换机</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br/>
              <w:t>2、固化10/100/1000M以太网端口≥24，非复用SFP千兆光接口≥4个。</w:t>
            </w:r>
            <w:r w:rsidRPr="00BA1F87">
              <w:rPr>
                <w:rFonts w:asciiTheme="minorEastAsia" w:eastAsiaTheme="minorEastAsia" w:hAnsiTheme="minorEastAsia" w:cs="宋体" w:hint="eastAsia"/>
                <w:kern w:val="0"/>
                <w:szCs w:val="21"/>
              </w:rPr>
              <w:br/>
              <w:t>3、支持POE和POE+,同时可POE供电端口≥24个，POE最大输出功率≥370W。</w:t>
            </w:r>
            <w:r w:rsidRPr="00BA1F87">
              <w:rPr>
                <w:rFonts w:asciiTheme="minorEastAsia" w:eastAsiaTheme="minorEastAsia" w:hAnsiTheme="minorEastAsia" w:cs="宋体" w:hint="eastAsia"/>
                <w:kern w:val="0"/>
                <w:szCs w:val="21"/>
              </w:rPr>
              <w:br/>
              <w:t>4、要求所投设备MAC地址≥16K。</w:t>
            </w:r>
            <w:r w:rsidRPr="00BA1F87">
              <w:rPr>
                <w:rFonts w:asciiTheme="minorEastAsia" w:eastAsiaTheme="minorEastAsia" w:hAnsiTheme="minorEastAsia" w:cs="宋体" w:hint="eastAsia"/>
                <w:kern w:val="0"/>
                <w:szCs w:val="21"/>
              </w:rPr>
              <w:br/>
              <w:t>5、投标产品面板自带一键查看PoE供电状态功能的LED Mode按钮，轻按即可查看设备当前的通信状态和供电状态。</w:t>
            </w:r>
            <w:r w:rsidRPr="00BA1F87">
              <w:rPr>
                <w:rFonts w:asciiTheme="minorEastAsia" w:eastAsiaTheme="minorEastAsia" w:hAnsiTheme="minorEastAsia" w:cs="宋体" w:hint="eastAsia"/>
                <w:kern w:val="0"/>
                <w:szCs w:val="21"/>
              </w:rPr>
              <w:br/>
              <w:t>6、要求所投设备支持1对1、1对多、多对1和基于流的镜像；且支持RSPAN和ERSPAN。</w:t>
            </w:r>
            <w:r w:rsidRPr="00BA1F87">
              <w:rPr>
                <w:rFonts w:asciiTheme="minorEastAsia" w:eastAsiaTheme="minorEastAsia" w:hAnsiTheme="minorEastAsia" w:cs="宋体" w:hint="eastAsia"/>
                <w:kern w:val="0"/>
                <w:szCs w:val="21"/>
              </w:rPr>
              <w:br/>
              <w:t>7、支持虚拟化功能。</w:t>
            </w:r>
            <w:r w:rsidRPr="00BA1F87">
              <w:rPr>
                <w:rFonts w:asciiTheme="minorEastAsia" w:eastAsiaTheme="minorEastAsia" w:hAnsiTheme="minorEastAsia" w:cs="宋体" w:hint="eastAsia"/>
                <w:kern w:val="0"/>
                <w:szCs w:val="21"/>
              </w:rPr>
              <w:br/>
              <w:t>8、要求所投产品支持ITU-TG.8032国际公有环网协议ERPS,支持相切环和相交环，并且链路故障的收敛时间≤50ms。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9、支持基础网络保护机制，增强设备防攻击能力，即使在受到攻击的情况下，也能保护系统各种服务的正常运行，保持较低的CPU负载，从而保障整个网络的稳定运行。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10、要求所投产品端口浪涌抗扰度≥6KV（即具备6KV的防雷能力）。</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2301"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2#女生宿舍</w:t>
            </w:r>
          </w:p>
        </w:tc>
        <w:tc>
          <w:tcPr>
            <w:tcW w:w="4446" w:type="dxa"/>
            <w:noWrap/>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8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5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222"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24口POE千兆交换机</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br/>
              <w:t>2、固化10/100/1000M以太网端口≥24，非复用SFP千兆光接口≥4个。</w:t>
            </w:r>
            <w:r w:rsidRPr="00BA1F87">
              <w:rPr>
                <w:rFonts w:asciiTheme="minorEastAsia" w:eastAsiaTheme="minorEastAsia" w:hAnsiTheme="minorEastAsia" w:cs="宋体" w:hint="eastAsia"/>
                <w:kern w:val="0"/>
                <w:szCs w:val="21"/>
              </w:rPr>
              <w:br/>
              <w:t>3、支持POE和POE+,同时可POE供电端口≥24个，POE最大输出功率≥370W。</w:t>
            </w:r>
            <w:r w:rsidRPr="00BA1F87">
              <w:rPr>
                <w:rFonts w:asciiTheme="minorEastAsia" w:eastAsiaTheme="minorEastAsia" w:hAnsiTheme="minorEastAsia" w:cs="宋体" w:hint="eastAsia"/>
                <w:kern w:val="0"/>
                <w:szCs w:val="21"/>
              </w:rPr>
              <w:br/>
              <w:t>4、要求所投设备MAC地址≥16K。</w:t>
            </w:r>
            <w:r w:rsidRPr="00BA1F87">
              <w:rPr>
                <w:rFonts w:asciiTheme="minorEastAsia" w:eastAsiaTheme="minorEastAsia" w:hAnsiTheme="minorEastAsia" w:cs="宋体" w:hint="eastAsia"/>
                <w:kern w:val="0"/>
                <w:szCs w:val="21"/>
              </w:rPr>
              <w:br/>
              <w:t>5、投标产品面板自带一键查看PoE供电状态功能的LED Mode按钮，轻按即可查看设备当前的通信状态和供电状态。</w:t>
            </w:r>
            <w:r w:rsidRPr="00BA1F87">
              <w:rPr>
                <w:rFonts w:asciiTheme="minorEastAsia" w:eastAsiaTheme="minorEastAsia" w:hAnsiTheme="minorEastAsia" w:cs="宋体" w:hint="eastAsia"/>
                <w:kern w:val="0"/>
                <w:szCs w:val="21"/>
              </w:rPr>
              <w:br/>
              <w:t>6、要求所投设备支持1对1、1对多、多对1和基于流的镜像；且支持RSPAN和ERSPAN。</w:t>
            </w:r>
            <w:r w:rsidRPr="00BA1F87">
              <w:rPr>
                <w:rFonts w:asciiTheme="minorEastAsia" w:eastAsiaTheme="minorEastAsia" w:hAnsiTheme="minorEastAsia" w:cs="宋体" w:hint="eastAsia"/>
                <w:kern w:val="0"/>
                <w:szCs w:val="21"/>
              </w:rPr>
              <w:br/>
              <w:t>7、支持虚拟化功能。</w:t>
            </w:r>
            <w:r w:rsidRPr="00BA1F87">
              <w:rPr>
                <w:rFonts w:asciiTheme="minorEastAsia" w:eastAsiaTheme="minorEastAsia" w:hAnsiTheme="minorEastAsia" w:cs="宋体" w:hint="eastAsia"/>
                <w:kern w:val="0"/>
                <w:szCs w:val="21"/>
              </w:rPr>
              <w:br/>
              <w:t>8、要求所投产品支持ITU-TG.8032国际公有环网协议ERPS,支持相切环和相交环，并且链路故障的收敛时间≤50ms。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9、支持基础网络保护机制，增强设备防攻击能力，即使在受到攻击的情况下，也能保护系统各种服务的正常运行，保持较低的CPU负载，从而保障整个网络的稳定运行。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10、要求所投产品端口浪涌抗扰度≥6KV（即具备6KV的防雷能力）。</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w:t>
            </w:r>
            <w:r w:rsidRPr="00BA1F87">
              <w:rPr>
                <w:rFonts w:asciiTheme="minorEastAsia" w:eastAsiaTheme="minorEastAsia" w:hAnsiTheme="minorEastAsia" w:cs="宋体" w:hint="eastAsia"/>
                <w:kern w:val="0"/>
                <w:szCs w:val="21"/>
              </w:rPr>
              <w:lastRenderedPageBreak/>
              <w:t>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块</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w:t>
            </w:r>
            <w:r w:rsidRPr="00BA1F87">
              <w:rPr>
                <w:rFonts w:asciiTheme="minorEastAsia" w:eastAsiaTheme="minorEastAsia" w:hAnsiTheme="minorEastAsia" w:cs="宋体" w:hint="eastAsia"/>
                <w:kern w:val="0"/>
                <w:szCs w:val="21"/>
              </w:rPr>
              <w:lastRenderedPageBreak/>
              <w:t>华三</w:t>
            </w:r>
          </w:p>
        </w:tc>
      </w:tr>
      <w:tr w:rsidR="003A2306" w:rsidRPr="00BA1F87" w:rsidTr="003B76D6">
        <w:trPr>
          <w:jc w:val="center"/>
        </w:trPr>
        <w:tc>
          <w:tcPr>
            <w:tcW w:w="2301"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教工宿舍</w:t>
            </w:r>
          </w:p>
        </w:tc>
        <w:tc>
          <w:tcPr>
            <w:tcW w:w="4446" w:type="dxa"/>
            <w:noWrap/>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8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5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222"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面板式AP</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1、支持802.11ax标准，采用双路双频设计。</w:t>
            </w:r>
            <w:r w:rsidRPr="00BA1F87">
              <w:rPr>
                <w:rFonts w:asciiTheme="minorEastAsia" w:eastAsiaTheme="minorEastAsia" w:hAnsiTheme="minorEastAsia" w:cs="宋体" w:hint="eastAsia"/>
                <w:kern w:val="0"/>
                <w:szCs w:val="21"/>
              </w:rPr>
              <w:br/>
              <w:t>2、整机4条空间流。</w:t>
            </w:r>
            <w:r w:rsidRPr="00BA1F87">
              <w:rPr>
                <w:rFonts w:asciiTheme="minorEastAsia" w:eastAsiaTheme="minorEastAsia" w:hAnsiTheme="minorEastAsia" w:cs="宋体" w:hint="eastAsia"/>
                <w:kern w:val="0"/>
                <w:szCs w:val="21"/>
              </w:rPr>
              <w:br/>
              <w:t>3、整机最大接入速率≥1.775Gbps，提供官网截图和链接证明并加盖原厂公章。</w:t>
            </w:r>
            <w:r w:rsidRPr="00BA1F87">
              <w:rPr>
                <w:rFonts w:asciiTheme="minorEastAsia" w:eastAsiaTheme="minorEastAsia" w:hAnsiTheme="minorEastAsia" w:cs="宋体" w:hint="eastAsia"/>
                <w:kern w:val="0"/>
                <w:szCs w:val="21"/>
              </w:rPr>
              <w:br/>
              <w:t>4、1个1G以太网口上联，4个1G以太网口下联</w:t>
            </w:r>
            <w:r w:rsidRPr="00BA1F87">
              <w:rPr>
                <w:rFonts w:asciiTheme="minorEastAsia" w:eastAsiaTheme="minorEastAsia" w:hAnsiTheme="minorEastAsia" w:cs="宋体" w:hint="eastAsia"/>
                <w:kern w:val="0"/>
                <w:szCs w:val="21"/>
              </w:rPr>
              <w:br/>
              <w:t>5、提供无线电发射设备型号核准证复印件并加盖原厂公章。</w:t>
            </w:r>
            <w:r w:rsidRPr="00BA1F87">
              <w:rPr>
                <w:rFonts w:asciiTheme="minorEastAsia" w:eastAsiaTheme="minorEastAsia" w:hAnsiTheme="minorEastAsia" w:cs="宋体" w:hint="eastAsia"/>
                <w:kern w:val="0"/>
                <w:szCs w:val="21"/>
              </w:rPr>
              <w:br/>
              <w:t>6、为快速建立高度隔离的安全网络，设备应支持实现AP虚拟化功能，实现一台AP虚拟为多台AP，分别受不同AC设备独立管理，互不影响。不同虚拟 AP之间数据隔离，虚拟AP在AC上不占用AP License。提供第三方权威机构出具的检测报告复印件并加盖原厂公章。</w:t>
            </w:r>
            <w:r w:rsidRPr="00BA1F87">
              <w:rPr>
                <w:rFonts w:asciiTheme="minorEastAsia" w:eastAsiaTheme="minorEastAsia" w:hAnsiTheme="minorEastAsia" w:cs="宋体" w:hint="eastAsia"/>
                <w:kern w:val="0"/>
                <w:szCs w:val="21"/>
              </w:rPr>
              <w:br/>
              <w:t>7、所投AP内置探针功能，能够对覆盖范围的终端MAC信息进行检测。</w:t>
            </w:r>
            <w:r w:rsidRPr="00BA1F87">
              <w:rPr>
                <w:rFonts w:asciiTheme="minorEastAsia" w:eastAsiaTheme="minorEastAsia" w:hAnsiTheme="minorEastAsia" w:cs="宋体" w:hint="eastAsia"/>
                <w:kern w:val="0"/>
                <w:szCs w:val="21"/>
              </w:rPr>
              <w:br/>
              <w:t>▲8、避免无线网络中私接非法AP，所投AP具有非法AP的精确反制和模糊反制功能，能够主动识别非法设备并令非法设备不能使用。提供第三方权威机构出具的检测报告复印件并加盖原厂公章。</w:t>
            </w:r>
            <w:r w:rsidRPr="00BA1F87">
              <w:rPr>
                <w:rFonts w:asciiTheme="minorEastAsia" w:eastAsiaTheme="minorEastAsia" w:hAnsiTheme="minorEastAsia" w:cs="宋体" w:hint="eastAsia"/>
                <w:kern w:val="0"/>
                <w:szCs w:val="21"/>
              </w:rPr>
              <w:br/>
              <w:t>9、所投AP具有WLAN自动网优功能，不借助任何网络优化软件，仅通过AP配置进行无线网络优化，降低无线网络中的频段干扰。</w:t>
            </w:r>
            <w:r w:rsidRPr="00BA1F87">
              <w:rPr>
                <w:rFonts w:asciiTheme="minorEastAsia" w:eastAsiaTheme="minorEastAsia" w:hAnsiTheme="minorEastAsia" w:cs="宋体" w:hint="eastAsia"/>
                <w:kern w:val="0"/>
                <w:szCs w:val="21"/>
              </w:rPr>
              <w:br/>
              <w:t>10、所投AP支持802.11r协议标准，降低放装环境终端无线漫游的切换延时。</w:t>
            </w:r>
            <w:r w:rsidRPr="00BA1F87">
              <w:rPr>
                <w:rFonts w:asciiTheme="minorEastAsia" w:eastAsiaTheme="minorEastAsia" w:hAnsiTheme="minorEastAsia" w:cs="宋体" w:hint="eastAsia"/>
                <w:kern w:val="0"/>
                <w:szCs w:val="21"/>
              </w:rPr>
              <w:br/>
              <w:t>11、为提升终端在网络中的移动使用流畅度，设备应支持 802.11kv BSTM主动漫游切换功能，使终端漫游到指定的AP的radio。</w:t>
            </w:r>
            <w:r w:rsidRPr="00BA1F87">
              <w:rPr>
                <w:rFonts w:asciiTheme="minorEastAsia" w:eastAsiaTheme="minorEastAsia" w:hAnsiTheme="minorEastAsia" w:cs="宋体" w:hint="eastAsia"/>
                <w:kern w:val="0"/>
                <w:szCs w:val="21"/>
              </w:rPr>
              <w:br/>
              <w:t>12、为避免无线网络中私接非法AP的影响，设备应支持802.11w防御Deauth攻击功能，保证终端正常关联使用。</w:t>
            </w:r>
            <w:r w:rsidRPr="00BA1F87">
              <w:rPr>
                <w:rFonts w:asciiTheme="minorEastAsia" w:eastAsiaTheme="minorEastAsia" w:hAnsiTheme="minorEastAsia" w:cs="宋体" w:hint="eastAsia"/>
                <w:kern w:val="0"/>
                <w:szCs w:val="21"/>
              </w:rPr>
              <w:br/>
              <w:t>13、支持1024QAM调制解调方式。</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14、支持Long GI配置。</w:t>
            </w:r>
            <w:r w:rsidRPr="00BA1F87">
              <w:rPr>
                <w:rFonts w:asciiTheme="minorEastAsia" w:eastAsiaTheme="minorEastAsia" w:hAnsiTheme="minorEastAsia" w:cs="宋体" w:hint="eastAsia"/>
                <w:kern w:val="0"/>
                <w:szCs w:val="21"/>
              </w:rPr>
              <w:br/>
              <w:t>15、所投AP在5G频段VHT80 11ax时单用户上下行性能不低于900Mbps，所投AP整机性能不低于900Mbps。</w:t>
            </w:r>
            <w:r w:rsidRPr="00BA1F87">
              <w:rPr>
                <w:rFonts w:asciiTheme="minorEastAsia" w:eastAsiaTheme="minorEastAsia" w:hAnsiTheme="minorEastAsia" w:cs="宋体" w:hint="eastAsia"/>
                <w:kern w:val="0"/>
                <w:szCs w:val="21"/>
              </w:rPr>
              <w:br/>
              <w:t>16、设备MU-MIMO功能应真实有效。开启MU-MIMO功能，在与空间流数相同的用户数同时传输时，MU-MIMO增益不低于2倍。</w:t>
            </w:r>
            <w:r w:rsidRPr="00BA1F87">
              <w:rPr>
                <w:rFonts w:asciiTheme="minorEastAsia" w:eastAsiaTheme="minorEastAsia" w:hAnsiTheme="minorEastAsia" w:cs="宋体" w:hint="eastAsia"/>
                <w:kern w:val="0"/>
                <w:szCs w:val="21"/>
              </w:rPr>
              <w:br/>
              <w:t>17、为保证在干扰源较多环境下的性能，设备应具备较好的抗干扰能力。10米内，AP在同频干扰下性能不小于极限性能的50%；在邻频干扰下性能不小于极限性能的70%。</w:t>
            </w:r>
            <w:r w:rsidRPr="00BA1F87">
              <w:rPr>
                <w:rFonts w:asciiTheme="minorEastAsia" w:eastAsiaTheme="minorEastAsia" w:hAnsiTheme="minorEastAsia" w:cs="宋体" w:hint="eastAsia"/>
                <w:kern w:val="0"/>
                <w:szCs w:val="21"/>
              </w:rPr>
              <w:br/>
              <w:t>18、所投AP支持无线接入64个用户视频点播流畅。</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19、</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105</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48口千兆交换机</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1、▲交换容量≥330Gbps，转发性能≥80Mpps，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br/>
              <w:t>2、固化10/100/1000M以太网端口≥48，非复用SFP千兆光接口≥4个。</w:t>
            </w:r>
            <w:r w:rsidRPr="00BA1F87">
              <w:rPr>
                <w:rFonts w:asciiTheme="minorEastAsia" w:eastAsiaTheme="minorEastAsia" w:hAnsiTheme="minorEastAsia" w:cs="宋体" w:hint="eastAsia"/>
                <w:kern w:val="0"/>
                <w:szCs w:val="21"/>
              </w:rPr>
              <w:br/>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r w:rsidRPr="00BA1F87">
              <w:rPr>
                <w:rFonts w:asciiTheme="minorEastAsia" w:eastAsiaTheme="minorEastAsia" w:hAnsiTheme="minorEastAsia" w:cs="宋体" w:hint="eastAsia"/>
                <w:kern w:val="0"/>
                <w:szCs w:val="21"/>
              </w:rPr>
              <w:b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48口千兆POE交换机</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1、固化10/100/1000M以太网端口≥48，固化1G/10G SFP+万兆光接口≥2个，固化SFP复用口≥2个。▲交换容量≥430Gbps，转发性能≥85Mpps，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2、要求所投设备MAC地址≥16K。</w:t>
            </w:r>
            <w:r w:rsidRPr="00BA1F87">
              <w:rPr>
                <w:rFonts w:asciiTheme="minorEastAsia" w:eastAsiaTheme="minorEastAsia" w:hAnsiTheme="minorEastAsia" w:cs="宋体" w:hint="eastAsia"/>
                <w:kern w:val="0"/>
                <w:szCs w:val="21"/>
              </w:rPr>
              <w:br/>
              <w:t>3、要求所投产品支持POE和POE+远程供电，支持POE+同时可供电端口数≥48个。</w:t>
            </w:r>
            <w:r w:rsidRPr="00BA1F87">
              <w:rPr>
                <w:rFonts w:asciiTheme="minorEastAsia" w:eastAsiaTheme="minorEastAsia" w:hAnsiTheme="minorEastAsia" w:cs="宋体" w:hint="eastAsia"/>
                <w:kern w:val="0"/>
                <w:szCs w:val="21"/>
              </w:rPr>
              <w:br/>
              <w:t>4、要求所投产品端口浪涌抗扰度≥8KV（即具备8KV的防雷能力）。提供第三方权威机构出具的检测报告复印件并加盖原厂公章。</w:t>
            </w:r>
            <w:r w:rsidRPr="00BA1F87">
              <w:rPr>
                <w:rFonts w:asciiTheme="minorEastAsia" w:eastAsiaTheme="minorEastAsia" w:hAnsiTheme="minorEastAsia" w:cs="宋体" w:hint="eastAsia"/>
                <w:kern w:val="0"/>
                <w:szCs w:val="21"/>
              </w:rPr>
              <w:br/>
              <w:t>5、要求所投设备支持1对1、1对多、多对1和基于流的本地、远程镜像；且支持RSPAN和ERSPAN。</w:t>
            </w:r>
            <w:r w:rsidRPr="00BA1F87">
              <w:rPr>
                <w:rFonts w:asciiTheme="minorEastAsia" w:eastAsiaTheme="minorEastAsia" w:hAnsiTheme="minorEastAsia" w:cs="宋体" w:hint="eastAsia"/>
                <w:kern w:val="0"/>
                <w:szCs w:val="21"/>
              </w:rPr>
              <w:br/>
              <w:t>6、支持专门基础网络保护机制，支持多种类型的防护，如ARP防护，当ARP速率超过攻击水线，对有攻击行为的用户进行隔离，保证设备和整网的安全稳定运行。</w:t>
            </w:r>
            <w:r w:rsidRPr="00BA1F87">
              <w:rPr>
                <w:rFonts w:asciiTheme="minorEastAsia" w:eastAsiaTheme="minorEastAsia" w:hAnsiTheme="minorEastAsia" w:cs="宋体" w:hint="eastAsia"/>
                <w:kern w:val="0"/>
                <w:szCs w:val="21"/>
              </w:rPr>
              <w:br/>
              <w:t>7、支持虚拟化功能，可将多台物理设备虚拟化为一台逻辑设备统一管理，并且链路故障的收敛时间≤30ms。</w:t>
            </w:r>
            <w:r w:rsidRPr="00BA1F87">
              <w:rPr>
                <w:rFonts w:asciiTheme="minorEastAsia" w:eastAsiaTheme="minorEastAsia" w:hAnsiTheme="minorEastAsia" w:cs="宋体" w:hint="eastAsia"/>
                <w:kern w:val="0"/>
                <w:szCs w:val="21"/>
              </w:rPr>
              <w:br/>
              <w:t>8、要求所投产品支持ITU-TG.8032国际公有环网协议ERPS,并且链路故障的收敛时间≤50ms。</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4</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堆叠线缆</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10G Base SFP+ 光纤线缆（包含两边的模块），1米，与核心交换机3同一品牌。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2301"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食堂</w:t>
            </w:r>
          </w:p>
        </w:tc>
        <w:tc>
          <w:tcPr>
            <w:tcW w:w="4446" w:type="dxa"/>
            <w:noWrap/>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8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5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222"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室内无线AP</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1、支持802.11ax标准，采用三路双频设计，一个2.4GHz射频卡，两个5GHz射频卡。</w:t>
            </w:r>
            <w:r w:rsidRPr="00BA1F87">
              <w:rPr>
                <w:rFonts w:asciiTheme="minorEastAsia" w:eastAsiaTheme="minorEastAsia" w:hAnsiTheme="minorEastAsia" w:cs="宋体" w:hint="eastAsia"/>
                <w:kern w:val="0"/>
                <w:szCs w:val="21"/>
              </w:rPr>
              <w:br/>
              <w:t>2、整机支持10条流。</w:t>
            </w:r>
            <w:r w:rsidRPr="00BA1F87">
              <w:rPr>
                <w:rFonts w:asciiTheme="minorEastAsia" w:eastAsiaTheme="minorEastAsia" w:hAnsiTheme="minorEastAsia" w:cs="宋体" w:hint="eastAsia"/>
                <w:kern w:val="0"/>
                <w:szCs w:val="21"/>
              </w:rPr>
              <w:br/>
              <w:t>3、整机最大接入速率≥6Gbps。</w:t>
            </w:r>
            <w:r w:rsidRPr="00BA1F87">
              <w:rPr>
                <w:rFonts w:asciiTheme="minorEastAsia" w:eastAsiaTheme="minorEastAsia" w:hAnsiTheme="minorEastAsia" w:cs="宋体" w:hint="eastAsia"/>
                <w:kern w:val="0"/>
                <w:szCs w:val="21"/>
              </w:rPr>
              <w:br/>
              <w:t>4、支持802.11ax 160MHz工作频宽。</w:t>
            </w:r>
            <w:r w:rsidRPr="00BA1F87">
              <w:rPr>
                <w:rFonts w:asciiTheme="minorEastAsia" w:eastAsiaTheme="minorEastAsia" w:hAnsiTheme="minorEastAsia" w:cs="宋体" w:hint="eastAsia"/>
                <w:kern w:val="0"/>
                <w:szCs w:val="21"/>
              </w:rPr>
              <w:br/>
              <w:t>5、3个以太网1个10/100/1000M端口。</w:t>
            </w:r>
            <w:r w:rsidRPr="00BA1F87">
              <w:rPr>
                <w:rFonts w:asciiTheme="minorEastAsia" w:eastAsiaTheme="minorEastAsia" w:hAnsiTheme="minorEastAsia" w:cs="宋体" w:hint="eastAsia"/>
                <w:kern w:val="0"/>
                <w:szCs w:val="21"/>
              </w:rPr>
              <w:br/>
              <w:t>6、支持802.3at/本地DC48V电源供电模式。</w:t>
            </w:r>
            <w:r w:rsidRPr="00BA1F87">
              <w:rPr>
                <w:rFonts w:asciiTheme="minorEastAsia" w:eastAsiaTheme="minorEastAsia" w:hAnsiTheme="minorEastAsia" w:cs="宋体" w:hint="eastAsia"/>
                <w:kern w:val="0"/>
                <w:szCs w:val="21"/>
              </w:rPr>
              <w:br/>
              <w:t>7、提供无线电发射设备型号核准证复印件并加盖原厂公章。</w:t>
            </w:r>
            <w:r w:rsidRPr="00BA1F87">
              <w:rPr>
                <w:rFonts w:asciiTheme="minorEastAsia" w:eastAsiaTheme="minorEastAsia" w:hAnsiTheme="minorEastAsia" w:cs="宋体" w:hint="eastAsia"/>
                <w:kern w:val="0"/>
                <w:szCs w:val="21"/>
              </w:rPr>
              <w:br/>
              <w:t>8、所投AP内置探针功能，能够对覆盖范围的终</w:t>
            </w:r>
            <w:r w:rsidRPr="00BA1F87">
              <w:rPr>
                <w:rFonts w:asciiTheme="minorEastAsia" w:eastAsiaTheme="minorEastAsia" w:hAnsiTheme="minorEastAsia" w:cs="宋体" w:hint="eastAsia"/>
                <w:kern w:val="0"/>
                <w:szCs w:val="21"/>
              </w:rPr>
              <w:lastRenderedPageBreak/>
              <w:t>端MAC信息进行检测。</w:t>
            </w:r>
            <w:r w:rsidRPr="00BA1F87">
              <w:rPr>
                <w:rFonts w:asciiTheme="minorEastAsia" w:eastAsiaTheme="minorEastAsia" w:hAnsiTheme="minorEastAsia" w:cs="宋体" w:hint="eastAsia"/>
                <w:kern w:val="0"/>
                <w:szCs w:val="21"/>
              </w:rPr>
              <w:br/>
              <w:t>9、▲避免无线网络中私接非法AP，所投AP具有非法AP的精确反制和模糊反制功能，能够主动识别非法设备并令非法设备不能使用。</w:t>
            </w:r>
            <w:r w:rsidRPr="00BA1F87">
              <w:rPr>
                <w:rFonts w:asciiTheme="minorEastAsia" w:eastAsiaTheme="minorEastAsia" w:hAnsiTheme="minorEastAsia" w:cs="宋体" w:hint="eastAsia"/>
                <w:kern w:val="0"/>
                <w:szCs w:val="21"/>
              </w:rPr>
              <w:br/>
              <w:t>10、为保证在干扰源较多环境下的性能，设备应具备较好的抗干扰能力。10米内，AP在同频干扰下性能不小于极限性能的50%；在邻频干扰下性能不小于极限性能的70%。</w:t>
            </w:r>
            <w:r w:rsidRPr="00BA1F87">
              <w:rPr>
                <w:rFonts w:asciiTheme="minorEastAsia" w:eastAsiaTheme="minorEastAsia" w:hAnsiTheme="minorEastAsia" w:cs="宋体" w:hint="eastAsia"/>
                <w:kern w:val="0"/>
                <w:szCs w:val="21"/>
              </w:rPr>
              <w:br/>
              <w:t>11、所投AP支持无线接入260个用户视频点播流畅。</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22</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48口千兆交换机</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1、▲交换容量≥330Gbps，转发性能≥80Mpps，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br/>
              <w:t>2、固化10/100/1000M以太网端口≥48，非复用SFP千兆光接口≥4个。</w:t>
            </w:r>
            <w:r w:rsidRPr="00BA1F87">
              <w:rPr>
                <w:rFonts w:asciiTheme="minorEastAsia" w:eastAsiaTheme="minorEastAsia" w:hAnsiTheme="minorEastAsia" w:cs="宋体" w:hint="eastAsia"/>
                <w:kern w:val="0"/>
                <w:szCs w:val="21"/>
              </w:rPr>
              <w:br/>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r w:rsidRPr="00BA1F87">
              <w:rPr>
                <w:rFonts w:asciiTheme="minorEastAsia" w:eastAsiaTheme="minorEastAsia" w:hAnsiTheme="minorEastAsia" w:cs="宋体" w:hint="eastAsia"/>
                <w:kern w:val="0"/>
                <w:szCs w:val="21"/>
              </w:rPr>
              <w:b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48口千兆POE交换机</w:t>
            </w:r>
          </w:p>
        </w:tc>
        <w:tc>
          <w:tcPr>
            <w:tcW w:w="4446" w:type="dxa"/>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1、固化10/100/1000M以太网端口≥48，固化1G/10G SFP+万兆光接口≥2个，固化SFP复用口≥2个。▲交换容量≥430Gbps，转发性能≥85Mpps，若官网有大小两个指标以小的为准。</w:t>
            </w:r>
            <w:r w:rsidRPr="00BA1F87">
              <w:rPr>
                <w:rFonts w:asciiTheme="minorEastAsia" w:eastAsiaTheme="minorEastAsia" w:hAnsiTheme="minorEastAsia" w:hint="eastAsia"/>
                <w:szCs w:val="21"/>
              </w:rPr>
              <w:br/>
              <w:t>2、要求所投设备MAC地址≥16K。</w:t>
            </w:r>
            <w:r w:rsidRPr="00BA1F87">
              <w:rPr>
                <w:rFonts w:asciiTheme="minorEastAsia" w:eastAsiaTheme="minorEastAsia" w:hAnsiTheme="minorEastAsia" w:hint="eastAsia"/>
                <w:szCs w:val="21"/>
              </w:rPr>
              <w:br/>
              <w:t>3、要求所投产品支持POE和POE+远程供电，支持POE+同时可供电端口数≥48个。</w:t>
            </w:r>
            <w:r w:rsidRPr="00BA1F87">
              <w:rPr>
                <w:rFonts w:asciiTheme="minorEastAsia" w:eastAsiaTheme="minorEastAsia" w:hAnsiTheme="minorEastAsia" w:hint="eastAsia"/>
                <w:szCs w:val="21"/>
              </w:rPr>
              <w:br/>
            </w:r>
            <w:r w:rsidRPr="00BA1F87">
              <w:rPr>
                <w:rFonts w:asciiTheme="minorEastAsia" w:eastAsiaTheme="minorEastAsia" w:hAnsiTheme="minorEastAsia" w:hint="eastAsia"/>
                <w:szCs w:val="21"/>
              </w:rPr>
              <w:lastRenderedPageBreak/>
              <w:t>4、要求所投产品端口浪涌抗扰度≥8KV（即具备8KV的防雷能力）。提供第三方权威机构出具的检测报告复印件并加盖原厂公章。</w:t>
            </w:r>
            <w:r w:rsidRPr="00BA1F87">
              <w:rPr>
                <w:rFonts w:asciiTheme="minorEastAsia" w:eastAsiaTheme="minorEastAsia" w:hAnsiTheme="minorEastAsia" w:hint="eastAsia"/>
                <w:szCs w:val="21"/>
              </w:rPr>
              <w:br/>
              <w:t>5、要求所投设备支持1对1、1对多、多对1和基于流的本地、远程镜像；且支持RSPAN和ERSPAN。</w:t>
            </w:r>
            <w:r w:rsidRPr="00BA1F87">
              <w:rPr>
                <w:rFonts w:asciiTheme="minorEastAsia" w:eastAsiaTheme="minorEastAsia" w:hAnsiTheme="minorEastAsia" w:hint="eastAsia"/>
                <w:szCs w:val="21"/>
              </w:rPr>
              <w:br/>
              <w:t>6、支持专门基础网络保护机制，支持多种类型的防护，如ARP防护，当ARP速率超过攻击水线，对有攻击行为的用户进行隔离，保证设备和整网的安全稳定运行。</w:t>
            </w:r>
            <w:r w:rsidRPr="00BA1F87">
              <w:rPr>
                <w:rFonts w:asciiTheme="minorEastAsia" w:eastAsiaTheme="minorEastAsia" w:hAnsiTheme="minorEastAsia" w:hint="eastAsia"/>
                <w:szCs w:val="21"/>
              </w:rPr>
              <w:br/>
              <w:t>7、支持虚拟化功能，可将多台物理设备虚拟化为一台逻辑设备统一管理，并且链路故障的收敛时间≤30ms。</w:t>
            </w:r>
            <w:r w:rsidRPr="00BA1F87">
              <w:rPr>
                <w:rFonts w:asciiTheme="minorEastAsia" w:eastAsiaTheme="minorEastAsia" w:hAnsiTheme="minorEastAsia" w:hint="eastAsia"/>
                <w:szCs w:val="21"/>
              </w:rPr>
              <w:br/>
              <w:t>8、要求所投产品支持ITU-TG.8032国际公有环网协议ERPS,并且链路故障的收敛时间≤50ms。</w:t>
            </w:r>
          </w:p>
          <w:p w:rsidR="003A2306" w:rsidRPr="00BA1F87" w:rsidRDefault="003A2306" w:rsidP="003B76D6">
            <w:pPr>
              <w:spacing w:line="400" w:lineRule="exact"/>
              <w:rPr>
                <w:rFonts w:asciiTheme="minorEastAsia" w:eastAsiaTheme="minorEastAsia" w:hAnsiTheme="minorEastAsia"/>
                <w:szCs w:val="21"/>
              </w:rPr>
            </w:pPr>
            <w:r w:rsidRPr="00BA1F87">
              <w:rPr>
                <w:rFonts w:asciiTheme="minorEastAsia" w:eastAsiaTheme="minorEastAsia" w:hAnsiTheme="minorEastAsia" w:hint="eastAsia"/>
                <w:szCs w:val="21"/>
              </w:rPr>
              <w:t>9、</w:t>
            </w:r>
            <w:r w:rsidRPr="00BA1F87">
              <w:rPr>
                <w:rFonts w:asciiTheme="minorEastAsia" w:eastAsiaTheme="minorEastAsia" w:hAnsiTheme="minorEastAsia" w:cs="宋体" w:hint="eastAsia"/>
                <w:szCs w:val="21"/>
              </w:rPr>
              <w:t>★</w:t>
            </w:r>
            <w:r w:rsidRPr="00BA1F87">
              <w:rPr>
                <w:rFonts w:asciiTheme="minorEastAsia" w:eastAsiaTheme="minorEastAsia" w:hAnsiTheme="minorEastAsia" w:hint="eastAsia"/>
                <w:szCs w:val="21"/>
              </w:rPr>
              <w:t>需和核心交换机3同一品牌。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4</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堆叠线缆</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10G Base SFP+ 光纤线缆（包含两边的模块），1米，与核心交换机3同一品牌。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2301"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主出入口门卫</w:t>
            </w:r>
          </w:p>
        </w:tc>
        <w:tc>
          <w:tcPr>
            <w:tcW w:w="4446" w:type="dxa"/>
            <w:noWrap/>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8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5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222"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24口千兆交换机</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t>；</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2、固化10/100/1000M以太网端口≥24，非复用SFP千兆光接口≥4个；</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w:t>
            </w:r>
            <w:r w:rsidRPr="00BA1F87">
              <w:rPr>
                <w:rFonts w:asciiTheme="minorEastAsia" w:eastAsiaTheme="minorEastAsia" w:hAnsiTheme="minorEastAsia" w:cs="宋体" w:hint="eastAsia"/>
                <w:kern w:val="0"/>
                <w:szCs w:val="21"/>
              </w:rPr>
              <w:lastRenderedPageBreak/>
              <w:t>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2301"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次出入口门卫</w:t>
            </w:r>
          </w:p>
        </w:tc>
        <w:tc>
          <w:tcPr>
            <w:tcW w:w="4446" w:type="dxa"/>
            <w:noWrap/>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8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5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222"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24口千兆交换机</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t>；</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2、固化10/100/1000M以太网端口≥24，非复用SFP千兆光接口≥4个；</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2301"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控制中心</w:t>
            </w:r>
          </w:p>
        </w:tc>
        <w:tc>
          <w:tcPr>
            <w:tcW w:w="4446" w:type="dxa"/>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68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5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222"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入侵防护系统</w:t>
            </w:r>
          </w:p>
        </w:tc>
        <w:tc>
          <w:tcPr>
            <w:tcW w:w="4446" w:type="dxa"/>
            <w:tcMar>
              <w:top w:w="15" w:type="dxa"/>
              <w:left w:w="15" w:type="dxa"/>
              <w:right w:w="15" w:type="dxa"/>
            </w:tcMar>
            <w:vAlign w:val="center"/>
          </w:tcPr>
          <w:p w:rsidR="003A2306" w:rsidRPr="00BA1F87" w:rsidRDefault="003A2306" w:rsidP="003A2306">
            <w:pPr>
              <w:widowControl/>
              <w:numPr>
                <w:ilvl w:val="0"/>
                <w:numId w:val="22"/>
              </w:numPr>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配置要求</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1、系统应为机架式独立IPS硬件设备，全内置封闭式结构；具有完全自主知识产权的专用安全操作系统，稳定可靠，提供软件制作权登记证书；</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2、标准机架式机型，含交流冗余电源模块，≥2*USB接口，≥1*RJ45串口，≥1*RJ45管理口，≥6*GE（Bypass）接口，1个接口扩展槽位，3年质保；</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二、检测能力</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lastRenderedPageBreak/>
              <w:t>1、</w:t>
            </w:r>
            <w:r w:rsidRPr="00BA1F87">
              <w:rPr>
                <w:rFonts w:asciiTheme="minorEastAsia" w:eastAsiaTheme="minorEastAsia" w:hAnsiTheme="minorEastAsia" w:cs="宋体" w:hint="eastAsia"/>
                <w:kern w:val="0"/>
                <w:szCs w:val="21"/>
              </w:rPr>
              <w:t>▲</w:t>
            </w:r>
            <w:r w:rsidRPr="00BA1F87">
              <w:rPr>
                <w:rFonts w:asciiTheme="minorEastAsia" w:eastAsiaTheme="minorEastAsia" w:hAnsiTheme="minorEastAsia" w:cs="宋体" w:hint="eastAsia"/>
                <w:szCs w:val="21"/>
              </w:rPr>
              <w:t>检测深度：可以为用户提供2~7层深度入侵检测和阻断能力，不仅可以检测系统层面的攻击，还可以检测SQL注入、僵尸网络等多种常见的应用层面的攻击；备融合模式匹配、协议分析、异常检测、会话关联分析，以及抗IDS/IPS逃逸等多种技术，准确识别各种黑客入侵；</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2、检测数量：入侵防御系统应具有较为全面的攻击检测能力，能够检测9000+为正偏离。包括操作系统漏洞利用防护，WEB漏洞利用防护，中间件、虚拟机、办公软件等类型的漏洞利用防护；IPS规则库数量需提供真实截图证明；</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3、检测覆盖面：可协助检测网络异常行为，并可检测网络资源滥用流量；系统应提供SSL加密流量检测；系统支持IPV4/IPV6检测；</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三、控制能力</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1、入侵威胁检测及防御：利用入侵防御系统内置的入侵规则库和病毒规则库可检测已知的网络入侵及病毒传播。</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2、外联威胁检测及防御：当内部主机外联僵尸网络控制主机时能及时检测并阻断；当内部用户访问外部植入木马或被标记为恶意站点的网站时应能及时检测并阻断；要求IPS设备能与外部云端的恶意站点信誉库、僵尸网络信誉库进行联动检测，借助外部的威胁共享情报帮助单位及时发现更多的安全威胁。</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3、支持识别某IP上登录的用户并将用户名关联在该IP触发的安全事件上；用户信息来源包括：邮件用户、文件传输、即时通信用户、远程登录用户、网站登录用户、数据库用户等。</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4、系统应提供中英文网页过滤数据库，超过1,000万条的URL，多种精细分类（如不良言论、色情暴力、网络“钓鱼”、论坛聊天等），实现全面、高效的高风险、不良网站过滤。</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5、支持流式防病毒、启发式防病毒（文件还原技</w:t>
            </w:r>
            <w:r w:rsidRPr="00BA1F87">
              <w:rPr>
                <w:rFonts w:asciiTheme="minorEastAsia" w:eastAsiaTheme="minorEastAsia" w:hAnsiTheme="minorEastAsia" w:cs="宋体" w:hint="eastAsia"/>
                <w:szCs w:val="21"/>
              </w:rPr>
              <w:lastRenderedPageBreak/>
              <w:t>术）检测和阻断。</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6、未知威胁检测与控制：要求IPS设备不仅能检测已知威胁还具备未知威胁检测能力，具备与本地沙箱或云端沙箱的联动检测能力；能够展示沙箱检测文件的历史统计数据。</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7、APT检测与控制：要求对各类文件进行检测，包括音频视频类、程序类、文档类、脚本类等文件，当检测到可疑文件时可传输到沙箱，确认是否为威胁文件。支持通过管理界面下载高级威胁分析日志样本供事件追查。</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8、流量控制：为避免内网主机成为肉鸡后往外发送大量的FLOOD报文导致网络出口拥塞影响正常使用。</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w:t>
            </w:r>
            <w:r w:rsidRPr="00BA1F87">
              <w:rPr>
                <w:rFonts w:asciiTheme="minorEastAsia" w:eastAsiaTheme="minorEastAsia" w:hAnsiTheme="minorEastAsia" w:cs="宋体" w:hint="eastAsia"/>
                <w:szCs w:val="21"/>
              </w:rPr>
              <w:t>9、异常外联控制：部署的入侵防御系统应能通过自学习机制，自学习所保护的信息系统的正常访问行为，并以此为基线检测出该信息系统的非法外联行为。</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四、运维便捷性</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1、入侵防御系统应具备攻击快照功能，可详细记录触发告警的数据特征，以便做进一步的事件分析。</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2、支持IPS设备回滚系统历史版本，即保留最近升级的多个历史版本于历史版本库中，在系统意外出错或升级错误后可根据备份的版本回滚到历史健康版本。</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3、应支持“一键巡检”功能，可根据设备运行过程中反馈的数据进行全面分析，并生成图表相结合的安全报告。定时进行巡检可发现异常漏洞与受攻击情况；支持对用户所认为的误报事件进行一键关联反馈，由厂家确认分析。</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4、应支持内置和内置Bypass，网络接口应具备内置fail-open特性，产品出现故障时，能自动转变成通路，不影响业务流量的正常传输。</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五、产品资质</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lastRenderedPageBreak/>
              <w:t>1、投标IPS产品应具有中国信息安全测评中心颁发的《国家信息安全测评信息技术产品安全测评证书》，并获得EAL3+级别，提供有效证书的复印件。</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2、投标IPS产品应具有中华人民共和国公安部颁发的《计算机信息系统安全专用产品销售许可证》，提供有效证书的复印件。</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r w:rsidRPr="00BA1F87">
              <w:rPr>
                <w:rFonts w:asciiTheme="minorEastAsia" w:eastAsiaTheme="minorEastAsia" w:hAnsiTheme="minorEastAsia" w:cs="宋体" w:hint="eastAsia"/>
                <w:szCs w:val="21"/>
              </w:rPr>
              <w:t>投标IPS产品应具有中华人民共和国国家版权局颁发的《计算机软件著作权登记证》，提供有效证书的复印件。</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以上资质要求为IPS入侵防御资质，不能用防火墙资质替代。</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六、厂商资质</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1、厂商应具备足够的信息安全服务技术实力及安全服务保障能力，获得中国信息安全测评中心颁发的信息安全服务安全工程类三级资质证书。</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2、厂商是微软MAPP（Microsoft Active Protections Program）项目合作伙伴，可以在微软每月发布安全更新之前获得漏洞信息，为客户提供更及时有效的保护。</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w:t>
            </w:r>
            <w:r w:rsidRPr="00BA1F87">
              <w:rPr>
                <w:rFonts w:asciiTheme="minorEastAsia" w:eastAsiaTheme="minorEastAsia" w:hAnsiTheme="minorEastAsia" w:cs="宋体" w:hint="eastAsia"/>
                <w:szCs w:val="21"/>
              </w:rPr>
              <w:t>七、采购人在有必要的前提下，在签订合同之前，可以要求将产品送第三方测评机构对其指定的功能和性能指标进行验证，测评费用由中标人负责。</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tabs>
                <w:tab w:val="left" w:pos="397"/>
              </w:tabs>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绿盟、天融信、深信服</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2</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核心交换机3</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1、▲整机主控引擎插槽≥2个，业务插槽≥6个，电源槽位≥4个；交换容量≥57.6Tbps，包转发率≥7740Mpps，官网有两个指标的，以小的为准, 提供官网截图。单台配置双引擎双电源，提供≥44个千兆光口, ≥36个千兆电口,≥4个万兆光口，要求非路由引擎或交换网板上的接口。</w:t>
            </w:r>
            <w:r w:rsidRPr="00BA1F87">
              <w:rPr>
                <w:rFonts w:asciiTheme="minorEastAsia" w:eastAsiaTheme="minorEastAsia" w:hAnsiTheme="minorEastAsia" w:cs="宋体" w:hint="eastAsia"/>
                <w:kern w:val="0"/>
                <w:szCs w:val="21"/>
              </w:rPr>
              <w:br/>
              <w:t>2、若所投产品支持独立交换网板，要求满配交换网板以保证交换性能。</w:t>
            </w:r>
            <w:r w:rsidRPr="00BA1F87">
              <w:rPr>
                <w:rFonts w:asciiTheme="minorEastAsia" w:eastAsiaTheme="minorEastAsia" w:hAnsiTheme="minorEastAsia" w:cs="宋体" w:hint="eastAsia"/>
                <w:kern w:val="0"/>
                <w:szCs w:val="21"/>
              </w:rPr>
              <w:br/>
              <w:t>3、要求所投产品支持防雷等级≥6KV。</w:t>
            </w:r>
            <w:r w:rsidRPr="00BA1F87">
              <w:rPr>
                <w:rFonts w:asciiTheme="minorEastAsia" w:eastAsiaTheme="minorEastAsia" w:hAnsiTheme="minorEastAsia" w:cs="宋体" w:hint="eastAsia"/>
                <w:kern w:val="0"/>
                <w:szCs w:val="21"/>
              </w:rPr>
              <w:br/>
              <w:t>4、支持多对一镜像,基于流的镜像，一对多镜像。</w:t>
            </w:r>
            <w:r w:rsidRPr="00BA1F87">
              <w:rPr>
                <w:rFonts w:asciiTheme="minorEastAsia" w:eastAsiaTheme="minorEastAsia" w:hAnsiTheme="minorEastAsia" w:cs="宋体" w:hint="eastAsia"/>
                <w:kern w:val="0"/>
                <w:szCs w:val="21"/>
              </w:rPr>
              <w:lastRenderedPageBreak/>
              <w:t>支持SPAN、RSPAN远程镜像，支持VLAN的镜像。</w:t>
            </w:r>
            <w:r w:rsidRPr="00BA1F87">
              <w:rPr>
                <w:rFonts w:asciiTheme="minorEastAsia" w:eastAsiaTheme="minorEastAsia" w:hAnsiTheme="minorEastAsia" w:cs="宋体" w:hint="eastAsia"/>
                <w:kern w:val="0"/>
                <w:szCs w:val="21"/>
              </w:rPr>
              <w:br/>
              <w:t>5、支持IPv6静态路由、RIPng、OSPF v3、BGP4+ 等路由协议，支持手动隧道，自动隧道，ISATAP。</w:t>
            </w:r>
            <w:r w:rsidRPr="00BA1F87">
              <w:rPr>
                <w:rFonts w:asciiTheme="minorEastAsia" w:eastAsiaTheme="minorEastAsia" w:hAnsiTheme="minorEastAsia" w:cs="宋体" w:hint="eastAsia"/>
                <w:kern w:val="0"/>
                <w:szCs w:val="21"/>
              </w:rPr>
              <w:br/>
              <w:t>6、要求所投产品支持sFlow网络监测技术，可提供完整的第二层到第四层信息，可以适应超大网络流量环境下的流量分析，让用户详细、实时地分析网络传输流的性能、趋势和存在的问题。</w:t>
            </w:r>
            <w:r w:rsidRPr="00BA1F87">
              <w:rPr>
                <w:rFonts w:asciiTheme="minorEastAsia" w:eastAsiaTheme="minorEastAsia" w:hAnsiTheme="minorEastAsia" w:cs="宋体" w:hint="eastAsia"/>
                <w:kern w:val="0"/>
                <w:szCs w:val="21"/>
              </w:rPr>
              <w:br/>
              <w:t>7、要求所投产品支持软件定义网络SDN，符合OpenFlow 1.3协议标准，支持SDN和SDN Ready功能，提供第三方权威机构出具的检测报告复印件并加盖原厂公章。</w:t>
            </w:r>
            <w:r w:rsidRPr="00BA1F87">
              <w:rPr>
                <w:rFonts w:asciiTheme="minorEastAsia" w:eastAsiaTheme="minorEastAsia" w:hAnsiTheme="minorEastAsia" w:cs="宋体" w:hint="eastAsia"/>
                <w:kern w:val="0"/>
                <w:szCs w:val="21"/>
              </w:rPr>
              <w:br/>
              <w:t>8、完善的虚拟化功能：</w:t>
            </w:r>
            <w:r w:rsidRPr="00BA1F87">
              <w:rPr>
                <w:rFonts w:asciiTheme="minorEastAsia" w:eastAsiaTheme="minorEastAsia" w:hAnsiTheme="minorEastAsia" w:cs="宋体" w:hint="eastAsia"/>
                <w:kern w:val="0"/>
                <w:szCs w:val="21"/>
              </w:rPr>
              <w:br/>
              <w:t>N：1虚拟化：可将2台物理设备虚拟化为1台逻辑设备，虚拟组内设备具备统一的二层及三层转发表项，统一的管理界面，并可实现跨设备链路聚合。</w:t>
            </w:r>
            <w:r w:rsidRPr="00BA1F87">
              <w:rPr>
                <w:rFonts w:asciiTheme="minorEastAsia" w:eastAsiaTheme="minorEastAsia" w:hAnsiTheme="minorEastAsia" w:cs="宋体" w:hint="eastAsia"/>
                <w:kern w:val="0"/>
                <w:szCs w:val="21"/>
              </w:rPr>
              <w:br/>
              <w:t>1：N虚拟化：可将一台物理设备虚拟化为多台逻辑设备，各虚拟交换机间具备独立的转发表项及配置界面，各虚拟交换机的配置/重启互不影响。要求N≥4，支持“多虚一”与“一虚多”同时使用，彻底实现资源池化。</w:t>
            </w:r>
            <w:r w:rsidRPr="00BA1F87">
              <w:rPr>
                <w:rFonts w:asciiTheme="minorEastAsia" w:eastAsiaTheme="minorEastAsia" w:hAnsiTheme="minorEastAsia" w:cs="宋体" w:hint="eastAsia"/>
                <w:kern w:val="0"/>
                <w:szCs w:val="21"/>
              </w:rPr>
              <w:br/>
              <w:t>▲9、安全及可靠性 采用模块化操作系统，支持多进程备份及不中断业务升级特性。</w:t>
            </w:r>
            <w:r w:rsidRPr="00BA1F87">
              <w:rPr>
                <w:rFonts w:asciiTheme="minorEastAsia" w:eastAsiaTheme="minorEastAsia" w:hAnsiTheme="minorEastAsia" w:cs="宋体" w:hint="eastAsia"/>
                <w:kern w:val="0"/>
                <w:szCs w:val="21"/>
              </w:rPr>
              <w:br/>
              <w:t>10、支持专门基础网络保护机制，增强设备防攻击能力，即使在受到攻击的情况下，也能保护系统各种服务的正常运行，保持较低的CPU负载，从而保障整个网络的稳定运行。</w:t>
            </w:r>
            <w:r w:rsidRPr="00BA1F87">
              <w:rPr>
                <w:rFonts w:asciiTheme="minorEastAsia" w:eastAsiaTheme="minorEastAsia" w:hAnsiTheme="minorEastAsia" w:cs="宋体" w:hint="eastAsia"/>
                <w:kern w:val="0"/>
                <w:szCs w:val="21"/>
              </w:rPr>
              <w:br/>
              <w:t>11、提供提工信部出具的IPv4和IPv6入网证书复印件并加盖原厂公章。</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台</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无线控制器（含AP授权）</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1、千兆电口≥8个，千兆光口≥1个，万兆光口≥1个。</w:t>
            </w:r>
            <w:r w:rsidRPr="00BA1F87">
              <w:rPr>
                <w:rFonts w:asciiTheme="minorEastAsia" w:eastAsiaTheme="minorEastAsia" w:hAnsiTheme="minorEastAsia" w:cs="宋体" w:hint="eastAsia"/>
                <w:kern w:val="0"/>
                <w:szCs w:val="21"/>
              </w:rPr>
              <w:br/>
              <w:t>2、支持内存≥4G。</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3、▲集中转发AP可管理数≥256个，本地转发AP可管理数≥500个；本次配置AP可管理数≥128个（包含AP授权费用）。</w:t>
            </w:r>
            <w:r w:rsidRPr="00BA1F87">
              <w:rPr>
                <w:rFonts w:asciiTheme="minorEastAsia" w:eastAsiaTheme="minorEastAsia" w:hAnsiTheme="minorEastAsia" w:cs="宋体" w:hint="eastAsia"/>
                <w:kern w:val="0"/>
                <w:szCs w:val="21"/>
              </w:rPr>
              <w:br/>
              <w:t>4、要求设备可配置AP的本地数据转发技术模式，即可根据网络的SSID和用户VLAN的规划，决定数据是否需要全部经过无线AC转发或直接进入有线网络进行本地交换，从而更好的适应未来无线网络更高流量传输的要求。</w:t>
            </w:r>
            <w:r w:rsidRPr="00BA1F87">
              <w:rPr>
                <w:rFonts w:asciiTheme="minorEastAsia" w:eastAsiaTheme="minorEastAsia" w:hAnsiTheme="minorEastAsia" w:cs="宋体" w:hint="eastAsia"/>
                <w:kern w:val="0"/>
                <w:szCs w:val="21"/>
              </w:rPr>
              <w:br/>
              <w:t>5、支持将用户上下线信息发送给第三方系统。</w:t>
            </w:r>
            <w:r w:rsidRPr="00BA1F87">
              <w:rPr>
                <w:rFonts w:asciiTheme="minorEastAsia" w:eastAsiaTheme="minorEastAsia" w:hAnsiTheme="minorEastAsia" w:cs="宋体" w:hint="eastAsia"/>
                <w:kern w:val="0"/>
                <w:szCs w:val="21"/>
              </w:rPr>
              <w:br/>
              <w:t>6、满足相关单位要求留存各个类型日志，有NAT日志、NAT44日志、 URL日志、IM日志、BBS日志、邮件日志、搜索引擎等日志。</w:t>
            </w:r>
            <w:r w:rsidRPr="00BA1F87">
              <w:rPr>
                <w:rFonts w:asciiTheme="minorEastAsia" w:eastAsiaTheme="minorEastAsia" w:hAnsiTheme="minorEastAsia" w:cs="宋体" w:hint="eastAsia"/>
                <w:kern w:val="0"/>
                <w:szCs w:val="21"/>
              </w:rPr>
              <w:br/>
              <w:t>7、支持流量审计、流量控制。</w:t>
            </w:r>
            <w:r w:rsidRPr="00BA1F87">
              <w:rPr>
                <w:rFonts w:asciiTheme="minorEastAsia" w:eastAsiaTheme="minorEastAsia" w:hAnsiTheme="minorEastAsia" w:cs="宋体" w:hint="eastAsia"/>
                <w:kern w:val="0"/>
                <w:szCs w:val="21"/>
              </w:rPr>
              <w:br/>
              <w:t>8、支持MAC认证、WEB认证、802.1X认证，认证后能实现IP、MAC、WLAN等元素的绑定信息，保证只有合法的用户才能进入网络。</w:t>
            </w:r>
            <w:r w:rsidRPr="00BA1F87">
              <w:rPr>
                <w:rFonts w:asciiTheme="minorEastAsia" w:eastAsiaTheme="minorEastAsia" w:hAnsiTheme="minorEastAsia" w:cs="宋体" w:hint="eastAsia"/>
                <w:kern w:val="0"/>
                <w:szCs w:val="21"/>
              </w:rPr>
              <w:br/>
              <w:t>9、支持对非法无线接入点进行探测，并对非法AP进行屏蔽。</w:t>
            </w:r>
            <w:r w:rsidRPr="00BA1F87">
              <w:rPr>
                <w:rFonts w:asciiTheme="minorEastAsia" w:eastAsiaTheme="minorEastAsia" w:hAnsiTheme="minorEastAsia" w:cs="宋体" w:hint="eastAsia"/>
                <w:kern w:val="0"/>
                <w:szCs w:val="21"/>
              </w:rPr>
              <w:br/>
              <w:t>10、支持实时频谱防护,可视化射频干扰源对无线局域网的性能的影响。</w:t>
            </w:r>
            <w:r w:rsidRPr="00BA1F87">
              <w:rPr>
                <w:rFonts w:asciiTheme="minorEastAsia" w:eastAsiaTheme="minorEastAsia" w:hAnsiTheme="minorEastAsia" w:cs="宋体" w:hint="eastAsia"/>
                <w:kern w:val="0"/>
                <w:szCs w:val="21"/>
              </w:rPr>
              <w:br/>
              <w:t>11、与网管平台联动，有线无线网络统一集中管理，集群化管理。</w:t>
            </w:r>
            <w:r w:rsidRPr="00BA1F87">
              <w:rPr>
                <w:rFonts w:asciiTheme="minorEastAsia" w:eastAsiaTheme="minorEastAsia" w:hAnsiTheme="minorEastAsia" w:cs="宋体" w:hint="eastAsia"/>
                <w:kern w:val="0"/>
                <w:szCs w:val="21"/>
              </w:rPr>
              <w:br/>
              <w:t>12、保障网络中的哑终端安全接入，无线控制器能够对终端识别并对其按不同级别、不同权限审批接入。</w:t>
            </w:r>
            <w:r w:rsidRPr="00BA1F87">
              <w:rPr>
                <w:rFonts w:asciiTheme="minorEastAsia" w:eastAsiaTheme="minorEastAsia" w:hAnsiTheme="minorEastAsia" w:cs="宋体" w:hint="eastAsia"/>
                <w:kern w:val="0"/>
                <w:szCs w:val="21"/>
              </w:rPr>
              <w:br/>
              <w:t>13、避免网络非法设备接入，无线控制器能够对终端进行审批管控，无线控制器具有审批终端接入功能。</w:t>
            </w:r>
            <w:r w:rsidRPr="00BA1F87">
              <w:rPr>
                <w:rFonts w:asciiTheme="minorEastAsia" w:eastAsiaTheme="minorEastAsia" w:hAnsiTheme="minorEastAsia" w:cs="宋体" w:hint="eastAsia"/>
                <w:kern w:val="0"/>
                <w:szCs w:val="21"/>
              </w:rPr>
              <w:br/>
              <w:t>14、为方便终端在不同网段之间移动办公，无线控制器能够对终端进行MAC/DHCP地址段绑定，实现用户终端的策略随行，IP地址不变、策略不变。</w:t>
            </w:r>
            <w:r w:rsidRPr="00BA1F87">
              <w:rPr>
                <w:rFonts w:asciiTheme="minorEastAsia" w:eastAsiaTheme="minorEastAsia" w:hAnsiTheme="minorEastAsia" w:cs="宋体" w:hint="eastAsia"/>
                <w:kern w:val="0"/>
                <w:szCs w:val="21"/>
              </w:rPr>
              <w:br/>
              <w:t>15、为方便终端在有线无线网络之间切换，无线控制器能够支持有线无线一体化功能，实现同一个用户组获取相同网段的IP地址，用户迁移可以</w:t>
            </w:r>
            <w:r w:rsidRPr="00BA1F87">
              <w:rPr>
                <w:rFonts w:asciiTheme="minorEastAsia" w:eastAsiaTheme="minorEastAsia" w:hAnsiTheme="minorEastAsia" w:cs="宋体" w:hint="eastAsia"/>
                <w:kern w:val="0"/>
                <w:szCs w:val="21"/>
              </w:rPr>
              <w:lastRenderedPageBreak/>
              <w:t>保障IP地址不变更，策略保持一样。</w:t>
            </w:r>
            <w:r w:rsidRPr="00BA1F87">
              <w:rPr>
                <w:rFonts w:asciiTheme="minorEastAsia" w:eastAsiaTheme="minorEastAsia" w:hAnsiTheme="minorEastAsia" w:cs="宋体" w:hint="eastAsia"/>
                <w:kern w:val="0"/>
                <w:szCs w:val="21"/>
              </w:rPr>
              <w:br/>
              <w:t>16、为避免无线网络中私设IP地址导致IP地址冲突，始终保障认证成功的用户在线。</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17、</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如投标单位所投无线AP可以与宁海县教育城域网对接兼容，实现统一认证，统一管理，投标单位可以不配置无线控制器，但需配置≥128个AP授权。</w:t>
            </w:r>
            <w:r w:rsidRPr="00BA1F87">
              <w:rPr>
                <w:rFonts w:asciiTheme="minorEastAsia" w:eastAsiaTheme="minorEastAsia" w:hAnsiTheme="minorEastAsia" w:cs="宋体" w:hint="eastAsia"/>
                <w:kern w:val="0"/>
                <w:szCs w:val="21"/>
              </w:rPr>
              <w:br/>
              <w:t>18、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97"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5</w:t>
            </w:r>
          </w:p>
        </w:tc>
        <w:tc>
          <w:tcPr>
            <w:tcW w:w="1704"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系统对接</w:t>
            </w:r>
          </w:p>
        </w:tc>
        <w:tc>
          <w:tcPr>
            <w:tcW w:w="444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为实现宁海县教育城域网对宁海县高级职业技术中心学校无线AP的统一管理、统一认证，要求本次项目配置的无线AP、无线控制器等设备和教育城域网的无线控制器、网管平台、运维管理平台以及认证平台对接。若无法实现对接，要求中标单位在县教育城域网网络机房内配置一台无线控制器、一套网络管理平台、一套综合运维管理平台以及一套认证平台。</w:t>
            </w:r>
          </w:p>
        </w:tc>
        <w:tc>
          <w:tcPr>
            <w:tcW w:w="68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套</w:t>
            </w:r>
          </w:p>
        </w:tc>
        <w:tc>
          <w:tcPr>
            <w:tcW w:w="65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w:t>
            </w:r>
          </w:p>
        </w:tc>
        <w:tc>
          <w:tcPr>
            <w:tcW w:w="122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定制</w:t>
            </w:r>
          </w:p>
        </w:tc>
      </w:tr>
    </w:tbl>
    <w:p w:rsidR="003A2306" w:rsidRDefault="003A2306" w:rsidP="003A2306">
      <w:pPr>
        <w:spacing w:line="400" w:lineRule="exact"/>
        <w:rPr>
          <w:rFonts w:asciiTheme="minorEastAsia" w:hAnsiTheme="minorEastAsia" w:cs="宋体"/>
          <w:szCs w:val="21"/>
        </w:rPr>
      </w:pPr>
    </w:p>
    <w:p w:rsidR="003A2306" w:rsidRDefault="003A2306" w:rsidP="003A2306">
      <w:pPr>
        <w:pStyle w:val="2"/>
        <w:spacing w:before="0" w:after="0"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五、有线电视系统</w:t>
      </w:r>
    </w:p>
    <w:tbl>
      <w:tblPr>
        <w:tblW w:w="9366" w:type="dxa"/>
        <w:jc w:val="center"/>
        <w:tblLayout w:type="fixed"/>
        <w:tblCellMar>
          <w:left w:w="0" w:type="dxa"/>
          <w:right w:w="0" w:type="dxa"/>
        </w:tblCellMar>
        <w:tblLook w:val="04A0"/>
      </w:tblPr>
      <w:tblGrid>
        <w:gridCol w:w="716"/>
        <w:gridCol w:w="1471"/>
        <w:gridCol w:w="3933"/>
        <w:gridCol w:w="810"/>
        <w:gridCol w:w="840"/>
        <w:gridCol w:w="1596"/>
      </w:tblGrid>
      <w:tr w:rsidR="003A2306" w:rsidRPr="00BA1F87" w:rsidTr="003B76D6">
        <w:trPr>
          <w:jc w:val="center"/>
        </w:trPr>
        <w:tc>
          <w:tcPr>
            <w:tcW w:w="7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序号</w:t>
            </w:r>
          </w:p>
        </w:tc>
        <w:tc>
          <w:tcPr>
            <w:tcW w:w="1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名称</w:t>
            </w:r>
          </w:p>
        </w:tc>
        <w:tc>
          <w:tcPr>
            <w:tcW w:w="3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技术参数</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单位</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数量</w:t>
            </w:r>
          </w:p>
        </w:tc>
        <w:tc>
          <w:tcPr>
            <w:tcW w:w="1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推荐品牌</w:t>
            </w:r>
          </w:p>
        </w:tc>
      </w:tr>
      <w:tr w:rsidR="003A2306" w:rsidRPr="00BA1F87" w:rsidTr="003B76D6">
        <w:trPr>
          <w:jc w:val="center"/>
        </w:trPr>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双口网络电视面板（含模块）</w:t>
            </w:r>
          </w:p>
        </w:tc>
        <w:tc>
          <w:tcPr>
            <w:tcW w:w="3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PC+ABS材料, 86型一个电视口一个网络口，白色，产品上刻有商标，符合最新的国际和国家标准要求。</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四分配器</w:t>
            </w:r>
          </w:p>
        </w:tc>
        <w:tc>
          <w:tcPr>
            <w:tcW w:w="3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四分配器，参数：5-1000MHz电性能优于国标，每端口电容隔离，相互隔离≥22dB(550~1000MHz)。</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JEFFERSON、万隆、迈威</w:t>
            </w:r>
          </w:p>
        </w:tc>
      </w:tr>
      <w:tr w:rsidR="003A2306" w:rsidRPr="00BA1F87" w:rsidTr="003B76D6">
        <w:trPr>
          <w:jc w:val="center"/>
        </w:trPr>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八分支器</w:t>
            </w:r>
          </w:p>
        </w:tc>
        <w:tc>
          <w:tcPr>
            <w:tcW w:w="3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四分支器，参数：5-1000MHz电性能优于国标，每端口电容隔离，相互隔离≥22dB(550~1000MHz)。</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JEFFERSON、万隆、迈威</w:t>
            </w:r>
          </w:p>
        </w:tc>
      </w:tr>
      <w:tr w:rsidR="003A2306" w:rsidRPr="00BA1F87" w:rsidTr="003B76D6">
        <w:trPr>
          <w:jc w:val="center"/>
        </w:trPr>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光发射器</w:t>
            </w:r>
          </w:p>
        </w:tc>
        <w:tc>
          <w:tcPr>
            <w:tcW w:w="3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进口光发射机模块射频AGC控制预失真补偿激光器自动温度功率控制1000MHZ高工作带宽。</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JEFFERSON、万隆、迈威</w:t>
            </w:r>
          </w:p>
        </w:tc>
      </w:tr>
      <w:tr w:rsidR="003A2306" w:rsidRPr="00BA1F87" w:rsidTr="003B76D6">
        <w:trPr>
          <w:jc w:val="center"/>
        </w:trPr>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光接收器</w:t>
            </w:r>
          </w:p>
        </w:tc>
        <w:tc>
          <w:tcPr>
            <w:tcW w:w="3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采用精致压铸铝合金主体达克罗处理防水防辐射且有两级防雷保护型设计，进口光接收放大模块均衡衰减双可调高输出（104dB)</w:t>
            </w:r>
            <w:r w:rsidRPr="00BA1F87">
              <w:rPr>
                <w:rFonts w:asciiTheme="minorEastAsia" w:eastAsiaTheme="minorEastAsia" w:hAnsiTheme="minorEastAsia" w:cs="宋体" w:hint="eastAsia"/>
                <w:kern w:val="0"/>
                <w:szCs w:val="21"/>
              </w:rPr>
              <w:lastRenderedPageBreak/>
              <w:t>高频率双向光接收机。</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JEFFERSON、万隆、迈威</w:t>
            </w:r>
          </w:p>
        </w:tc>
      </w:tr>
      <w:tr w:rsidR="003A2306" w:rsidRPr="00BA1F87" w:rsidTr="003B76D6">
        <w:trPr>
          <w:jc w:val="center"/>
        </w:trPr>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6</w:t>
            </w:r>
          </w:p>
        </w:tc>
        <w:tc>
          <w:tcPr>
            <w:tcW w:w="1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六类4对非屏蔽网线</w:t>
            </w:r>
          </w:p>
        </w:tc>
        <w:tc>
          <w:tcPr>
            <w:tcW w:w="3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 1019、同时符合标准ISO/IEC 11801、ANSI/TIA-568-C.2；</w:t>
            </w:r>
            <w:r w:rsidRPr="00BA1F87">
              <w:rPr>
                <w:rFonts w:asciiTheme="minorEastAsia" w:eastAsiaTheme="minorEastAsia" w:hAnsiTheme="minorEastAsia" w:cs="宋体" w:hint="eastAsia"/>
                <w:kern w:val="0"/>
                <w:szCs w:val="21"/>
              </w:rPr>
              <w:br/>
              <w:t>2、护套材料：低烟无卤；绝缘层材料PE；</w:t>
            </w:r>
            <w:r w:rsidRPr="00BA1F87">
              <w:rPr>
                <w:rFonts w:asciiTheme="minorEastAsia" w:eastAsiaTheme="minorEastAsia" w:hAnsiTheme="minorEastAsia" w:cs="宋体" w:hint="eastAsia"/>
                <w:kern w:val="0"/>
                <w:szCs w:val="21"/>
              </w:rPr>
              <w:br/>
              <w:t>3、结构：十字骨架；</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箱</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LC口12位光纤配线架</w:t>
            </w:r>
          </w:p>
        </w:tc>
        <w:tc>
          <w:tcPr>
            <w:tcW w:w="3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芯光纤接入能力，产品符合YD/T778标准，有足够空间保证光纤的盘绕、固定和接续，带有管理器及固定附件。高度≤2U，金属结构，带理线盘，耦合器接口及束状尾纤接头型号SC、ST、FC、LC可选，尾纤纤芯OS2、OM1、OM2、OM3等级可选，适应于在各种标准机柜里安装。</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LC/LC双工光纤适配器</w:t>
            </w:r>
          </w:p>
        </w:tc>
        <w:tc>
          <w:tcPr>
            <w:tcW w:w="3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11801：2008、TIA/EIA-568-C.3、YD/T1272-2009标准；满足1000次以上插拔，插入损耗变化量＜0.2dB，回波损耗变化量＜5dB。</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LC双芯单模尾纤 ，1.5米</w:t>
            </w:r>
          </w:p>
        </w:tc>
        <w:tc>
          <w:tcPr>
            <w:tcW w:w="3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w:t>
            </w:r>
          </w:p>
        </w:tc>
        <w:tc>
          <w:tcPr>
            <w:tcW w:w="1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LC/LC双芯单模光跳线，2米</w:t>
            </w:r>
          </w:p>
        </w:tc>
        <w:tc>
          <w:tcPr>
            <w:tcW w:w="3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bl>
    <w:p w:rsidR="003A2306" w:rsidRDefault="003A2306" w:rsidP="003A2306">
      <w:pPr>
        <w:pStyle w:val="2"/>
        <w:spacing w:before="0" w:after="0" w:line="400" w:lineRule="exact"/>
        <w:rPr>
          <w:rFonts w:asciiTheme="minorEastAsia" w:eastAsiaTheme="minorEastAsia" w:hAnsiTheme="minorEastAsia" w:cs="宋体"/>
          <w:sz w:val="21"/>
          <w:szCs w:val="21"/>
        </w:rPr>
      </w:pPr>
    </w:p>
    <w:p w:rsidR="003A2306" w:rsidRDefault="003A2306" w:rsidP="003A2306">
      <w:pPr>
        <w:pStyle w:val="2"/>
        <w:spacing w:before="0" w:after="0"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六、校园广播系统</w:t>
      </w:r>
    </w:p>
    <w:tbl>
      <w:tblPr>
        <w:tblW w:w="9399" w:type="dxa"/>
        <w:jc w:val="center"/>
        <w:tblLayout w:type="fixed"/>
        <w:tblCellMar>
          <w:left w:w="0" w:type="dxa"/>
          <w:right w:w="0" w:type="dxa"/>
        </w:tblCellMar>
        <w:tblLook w:val="04A0"/>
      </w:tblPr>
      <w:tblGrid>
        <w:gridCol w:w="632"/>
        <w:gridCol w:w="1436"/>
        <w:gridCol w:w="4590"/>
        <w:gridCol w:w="690"/>
        <w:gridCol w:w="720"/>
        <w:gridCol w:w="1331"/>
      </w:tblGrid>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序号</w:t>
            </w:r>
          </w:p>
        </w:tc>
        <w:tc>
          <w:tcPr>
            <w:tcW w:w="1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名称</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技术参数</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单位</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数量</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推荐品牌</w:t>
            </w:r>
          </w:p>
        </w:tc>
      </w:tr>
      <w:tr w:rsidR="003A2306" w:rsidRPr="00BA1F87" w:rsidTr="003B76D6">
        <w:trPr>
          <w:jc w:val="center"/>
        </w:trPr>
        <w:tc>
          <w:tcPr>
            <w:tcW w:w="206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一期设备</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IP网络定压功放120W</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1.集成模拟功放，功率120W。</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2.内置1路网络硬件音频解码模块，具有1路RJ45网络接口，100Mbps传输速率。</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3.支持1路线路输入和1路话筒输入接口，可独立</w:t>
            </w:r>
            <w:r w:rsidRPr="00BA1F87">
              <w:rPr>
                <w:rFonts w:asciiTheme="minorEastAsia" w:eastAsiaTheme="minorEastAsia" w:hAnsiTheme="minorEastAsia" w:cs="宋体" w:hint="eastAsia"/>
                <w:kern w:val="0"/>
                <w:szCs w:val="21"/>
              </w:rPr>
              <w:lastRenderedPageBreak/>
              <w:t>调节音量；具有1路EMC输入接口，具有最高优先级；支高低音调节电位器控制；具有2路音频输出接口。</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4.具有1路三线制强切输出接口，无需强切电源。</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5.支持定阻(4-16Ω)或定压（70V、100V）方式输出</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6.支持通过后台软件对终端进行远程固件升级。</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7.频率响应范围80Hz～16KHz，谐波失真≤1%，信噪比＞65dB。</w:t>
            </w:r>
          </w:p>
          <w:p w:rsidR="003A2306" w:rsidRPr="00BA1F87" w:rsidRDefault="003A2306" w:rsidP="003B76D6">
            <w:pPr>
              <w:widowControl/>
              <w:spacing w:line="400" w:lineRule="exact"/>
              <w:jc w:val="left"/>
              <w:textAlignment w:val="center"/>
              <w:rPr>
                <w:rFonts w:asciiTheme="minorEastAsia" w:eastAsiaTheme="minorEastAsia" w:hAnsiTheme="minorEastAsia"/>
                <w:szCs w:val="21"/>
              </w:rPr>
            </w:pPr>
            <w:r w:rsidRPr="00BA1F87">
              <w:rPr>
                <w:rFonts w:asciiTheme="minorEastAsia" w:eastAsiaTheme="minorEastAsia" w:hAnsiTheme="minorEastAsia" w:cs="宋体" w:hint="eastAsia"/>
                <w:kern w:val="0"/>
                <w:szCs w:val="21"/>
              </w:rPr>
              <w:t>8.支持状态灯显示，包括电平指示灯、保护指示灯、待机指示灯等。</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吸顶音箱3W</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额定功率(100V)3W；灵敏度≥92dB；频率响应(-10dB)：110-18KHz；喇叭单元：5"。</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14</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壁挂音箱6W</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额定功率（100V）6W；灵敏度≥89dB；频率响应：130-16KHz；喇叭单元：6.5"。</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教室内IP音箱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1、设备壁挂式设计，设备采用嵌入式计算机技术和DSP音频处理技术设计,内置1路网络硬件音频解码模块,具有1路RJ45网络接口，100Mbps传输速率。</w:t>
            </w:r>
            <w:r w:rsidRPr="00BA1F87">
              <w:rPr>
                <w:rFonts w:asciiTheme="minorEastAsia" w:eastAsiaTheme="minorEastAsia" w:hAnsiTheme="minorEastAsia" w:cs="宋体" w:hint="eastAsia"/>
                <w:kern w:val="0"/>
                <w:szCs w:val="21"/>
              </w:rPr>
              <w:br/>
              <w:t>2、支持1路音频线路输入接口，具有独立的音量调节功能。</w:t>
            </w:r>
            <w:r w:rsidRPr="00BA1F87">
              <w:rPr>
                <w:rFonts w:asciiTheme="minorEastAsia" w:eastAsiaTheme="minorEastAsia" w:hAnsiTheme="minorEastAsia" w:cs="宋体" w:hint="eastAsia"/>
                <w:kern w:val="0"/>
                <w:szCs w:val="21"/>
              </w:rPr>
              <w:br/>
              <w:t>3、设备集成有数字功放，功率≥2×20W，具有1个主音箱和1个副音箱。</w:t>
            </w:r>
            <w:r w:rsidRPr="00BA1F87">
              <w:rPr>
                <w:rFonts w:asciiTheme="minorEastAsia" w:eastAsiaTheme="minorEastAsia" w:hAnsiTheme="minorEastAsia" w:cs="宋体" w:hint="eastAsia"/>
                <w:kern w:val="0"/>
                <w:szCs w:val="21"/>
              </w:rPr>
              <w:br/>
              <w:t>4、设备具有1路100V定压信号备份输入，网络异常的状态下，切换到备份通道。</w:t>
            </w:r>
            <w:r w:rsidRPr="00BA1F87">
              <w:rPr>
                <w:rFonts w:asciiTheme="minorEastAsia" w:eastAsiaTheme="minorEastAsia" w:hAnsiTheme="minorEastAsia" w:cs="宋体" w:hint="eastAsia"/>
                <w:kern w:val="0"/>
                <w:szCs w:val="21"/>
              </w:rPr>
              <w:br/>
              <w:t>5、设备内置有主备切换检测模块，在断网或断电的故障情况下，实现自动切换到100V定压备份通道，主备切换过程无卡顿、不掉字；在通网或通电情况下，恢复主通道。</w:t>
            </w:r>
            <w:r w:rsidRPr="00BA1F87">
              <w:rPr>
                <w:rFonts w:asciiTheme="minorEastAsia" w:eastAsiaTheme="minorEastAsia" w:hAnsiTheme="minorEastAsia" w:cs="宋体" w:hint="eastAsia"/>
                <w:kern w:val="0"/>
                <w:szCs w:val="21"/>
              </w:rPr>
              <w:br/>
              <w:t>6、支持通过后台软件对终端进行远程固件升级。</w:t>
            </w:r>
            <w:r w:rsidRPr="00BA1F87">
              <w:rPr>
                <w:rFonts w:asciiTheme="minorEastAsia" w:eastAsiaTheme="minorEastAsia" w:hAnsiTheme="minorEastAsia" w:cs="宋体" w:hint="eastAsia"/>
                <w:kern w:val="0"/>
                <w:szCs w:val="21"/>
              </w:rPr>
              <w:br/>
              <w:t>7、▲设备内置2.4G无线音频模块，2.40MHz—2.53MHz传输频率，配备头戴式话筒，支持音量调节。</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广播接线箱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广播接线箱，定制。</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国产</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6</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UPS电源配电箱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尺寸：200*300*150mm；</w:t>
            </w:r>
            <w:r w:rsidRPr="00BA1F87">
              <w:rPr>
                <w:rFonts w:asciiTheme="minorEastAsia" w:eastAsiaTheme="minorEastAsia" w:hAnsiTheme="minorEastAsia" w:cs="宋体" w:hint="eastAsia"/>
                <w:kern w:val="0"/>
                <w:szCs w:val="21"/>
              </w:rPr>
              <w:br/>
              <w:t>按系统图的回路个数分别定制；内含断路器、汇流排、接线端子等。</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国产</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辅材</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满足系统正常运行的，除主材设备和管线外所需配置的附件材料。</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批</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国产</w:t>
            </w:r>
          </w:p>
        </w:tc>
      </w:tr>
      <w:tr w:rsidR="003A2306" w:rsidRPr="00BA1F87" w:rsidTr="003B76D6">
        <w:trPr>
          <w:jc w:val="center"/>
        </w:trPr>
        <w:tc>
          <w:tcPr>
            <w:tcW w:w="206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二期设备</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206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控制中心设备</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b/>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b/>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b/>
                <w:szCs w:val="21"/>
              </w:rPr>
            </w:pP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数字IP网络广播工控主机</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1、采用工业级工控机机箱设计，具有≥15英寸LED液晶显示屏，支持触摸控制屏；服务器运载windows server 2008或以上操作系统。</w:t>
            </w:r>
            <w:r w:rsidRPr="00BA1F87">
              <w:rPr>
                <w:rFonts w:asciiTheme="minorEastAsia" w:eastAsiaTheme="minorEastAsia" w:hAnsiTheme="minorEastAsia" w:cs="宋体" w:hint="eastAsia"/>
                <w:kern w:val="0"/>
                <w:szCs w:val="21"/>
              </w:rPr>
              <w:br/>
              <w:t>2、支持1路短路触发开机接口，用于实现定时驱动开机运行。</w:t>
            </w:r>
            <w:r w:rsidRPr="00BA1F87">
              <w:rPr>
                <w:rFonts w:asciiTheme="minorEastAsia" w:eastAsiaTheme="minorEastAsia" w:hAnsiTheme="minorEastAsia" w:cs="宋体" w:hint="eastAsia"/>
                <w:kern w:val="0"/>
                <w:szCs w:val="21"/>
              </w:rPr>
              <w:br/>
              <w:t xml:space="preserve">3、支持≥4×USB接口、≥6×串口接口、≥1×并口、≥1×千兆网口。 </w:t>
            </w:r>
            <w:r w:rsidRPr="00BA1F87">
              <w:rPr>
                <w:rFonts w:asciiTheme="minorEastAsia" w:eastAsiaTheme="minorEastAsia" w:hAnsiTheme="minorEastAsia" w:cs="宋体" w:hint="eastAsia"/>
                <w:kern w:val="0"/>
                <w:szCs w:val="21"/>
              </w:rPr>
              <w:br/>
              <w:t>4、配置不低于双核/双线程/1.8GHz处理器，内存配置不低于2G DDR3，采用固态硬盘容量不低于128G。</w:t>
            </w:r>
            <w:r w:rsidRPr="00BA1F87">
              <w:rPr>
                <w:rFonts w:asciiTheme="minorEastAsia" w:eastAsiaTheme="minorEastAsia" w:hAnsiTheme="minorEastAsia" w:cs="宋体" w:hint="eastAsia"/>
                <w:kern w:val="0"/>
                <w:szCs w:val="21"/>
              </w:rPr>
              <w:br/>
              <w:t>5、系统音频信号标准输入电平：LINE：300mV； MIC：5mV；系统音频信号标准输出电平：0dBV。</w:t>
            </w:r>
            <w:r w:rsidRPr="00BA1F87">
              <w:rPr>
                <w:rFonts w:asciiTheme="minorEastAsia" w:eastAsiaTheme="minorEastAsia" w:hAnsiTheme="minorEastAsia" w:cs="宋体" w:hint="eastAsia"/>
                <w:kern w:val="0"/>
                <w:szCs w:val="21"/>
              </w:rPr>
              <w:br/>
              <w:t>6、支持录音存储功能，可在后台自定义设置录音文件保存路径。</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数字化IP网络广播客户端管理软件</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1、统一管理系统内所有音频终端，包括寻呼话筒、对讲终端、广播终端和消防接口设备，实时显示音频终端的IP地址、在线状态、任务状态、音量等运行状态。</w:t>
            </w:r>
            <w:r w:rsidRPr="00BA1F87">
              <w:rPr>
                <w:rFonts w:asciiTheme="minorEastAsia" w:eastAsiaTheme="minorEastAsia" w:hAnsiTheme="minorEastAsia" w:cs="宋体" w:hint="eastAsia"/>
                <w:kern w:val="0"/>
                <w:szCs w:val="21"/>
              </w:rPr>
              <w:br/>
              <w:t>2、支撑各音频终端的运行，负责音频流传输管理，响应各音频终端播放请求和音频全双工交换，支持B/S架构，通过网页登陆可进行终端管理、用户管理、节目播放管理、音频文件管理、录音存贮、内部通讯调度处理等功能。</w:t>
            </w:r>
            <w:r w:rsidRPr="00BA1F87">
              <w:rPr>
                <w:rFonts w:asciiTheme="minorEastAsia" w:eastAsiaTheme="minorEastAsia" w:hAnsiTheme="minorEastAsia" w:cs="宋体" w:hint="eastAsia"/>
                <w:kern w:val="0"/>
                <w:szCs w:val="21"/>
              </w:rPr>
              <w:br/>
              <w:t>3、管理节目库资源，为所有音频终端器提供定时播放和实时点播媒体服务，响应各终端的节目播放请求，为各音频工作站提供数据接口服务。</w:t>
            </w:r>
            <w:r w:rsidRPr="00BA1F87">
              <w:rPr>
                <w:rFonts w:asciiTheme="minorEastAsia" w:eastAsiaTheme="minorEastAsia" w:hAnsiTheme="minorEastAsia" w:cs="宋体" w:hint="eastAsia"/>
                <w:kern w:val="0"/>
                <w:szCs w:val="21"/>
              </w:rPr>
              <w:br/>
              <w:t>4、编程定时任务，支持编程多套定时方案，支持</w:t>
            </w:r>
            <w:r w:rsidRPr="00BA1F87">
              <w:rPr>
                <w:rFonts w:asciiTheme="minorEastAsia" w:eastAsiaTheme="minorEastAsia" w:hAnsiTheme="minorEastAsia" w:cs="宋体" w:hint="eastAsia"/>
                <w:kern w:val="0"/>
                <w:szCs w:val="21"/>
              </w:rPr>
              <w:lastRenderedPageBreak/>
              <w:t>选择任意终端和设置任意时间。支持定时任务多种音源选择。</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5、支持多套定时打铃方案同时启用，每套定时打铃方案支持多套任务同时进行，支持一件启用/停用所有方案。</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6、支持配置终端冻结时间，在终端被冻结期间禁止终端执行任务，使用于考试或者休息等场景。</w:t>
            </w:r>
            <w:r w:rsidRPr="00BA1F87">
              <w:rPr>
                <w:rFonts w:asciiTheme="minorEastAsia" w:eastAsiaTheme="minorEastAsia" w:hAnsiTheme="minorEastAsia" w:cs="宋体" w:hint="eastAsia"/>
                <w:kern w:val="0"/>
                <w:szCs w:val="21"/>
              </w:rPr>
              <w:br/>
              <w:t>7、日志记录系统运行状态，实时记录系统运行及终端工作状态。</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套</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IP网络广播系统分控软件</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1、数字客户端分控软件运行于Windows操作系统的台式电脑或笔记本电脑[兼容(win7-win10、server2008或更高版本)]，用户登陆通过系统服务器的权限验证即可进行对广播系统的控制。</w:t>
            </w:r>
            <w:r w:rsidRPr="00BA1F87">
              <w:rPr>
                <w:rFonts w:asciiTheme="minorEastAsia" w:eastAsiaTheme="minorEastAsia" w:hAnsiTheme="minorEastAsia" w:cs="宋体" w:hint="eastAsia"/>
                <w:kern w:val="0"/>
                <w:szCs w:val="21"/>
              </w:rPr>
              <w:br/>
              <w:t>2、客户端软件利用网络（局域网、广域网）远程登录到服务器，支持多套客户端软件同时登录到服务器，各套客户端软件独立工作。</w:t>
            </w:r>
            <w:r w:rsidRPr="00BA1F87">
              <w:rPr>
                <w:rFonts w:asciiTheme="minorEastAsia" w:eastAsiaTheme="minorEastAsia" w:hAnsiTheme="minorEastAsia" w:cs="宋体" w:hint="eastAsia"/>
                <w:kern w:val="0"/>
                <w:szCs w:val="21"/>
              </w:rPr>
              <w:br/>
              <w:t>3、可实现终端状态查看、音频播放、监听、广播及对讲、会话状态监控等功能。</w:t>
            </w:r>
            <w:r w:rsidRPr="00BA1F87">
              <w:rPr>
                <w:rFonts w:asciiTheme="minorEastAsia" w:eastAsiaTheme="minorEastAsia" w:hAnsiTheme="minorEastAsia" w:cs="宋体" w:hint="eastAsia"/>
                <w:kern w:val="0"/>
                <w:szCs w:val="21"/>
              </w:rPr>
              <w:br/>
              <w:t>4、支持分控端查看终端上下线记录，可设置终端掉线弹窗提示。</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电源时序控制器</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1、标准机柜式设计（2U），黑色氧化铝拉丝面板，人性化的抽手，考究的工艺。</w:t>
            </w:r>
            <w:r w:rsidRPr="00BA1F87">
              <w:rPr>
                <w:rFonts w:asciiTheme="minorEastAsia" w:eastAsiaTheme="minorEastAsia" w:hAnsiTheme="minorEastAsia" w:cs="宋体" w:hint="eastAsia"/>
                <w:kern w:val="0"/>
                <w:szCs w:val="21"/>
              </w:rPr>
              <w:br/>
              <w:t>2、16路电源输出，每路输出AC220V(10A)， 电源插口总容量达 6KVA。</w:t>
            </w:r>
            <w:r w:rsidRPr="00BA1F87">
              <w:rPr>
                <w:rFonts w:asciiTheme="minorEastAsia" w:eastAsiaTheme="minorEastAsia" w:hAnsiTheme="minorEastAsia" w:cs="宋体" w:hint="eastAsia"/>
                <w:kern w:val="0"/>
                <w:szCs w:val="21"/>
              </w:rPr>
              <w:br/>
              <w:t>3、设有电子锁开关，可手动控制16个电源上断电；也可与定时器、智能控制器相连接，实现自动控制；支持配置CH1和CH2通道为受控或不受控状态。</w:t>
            </w:r>
            <w:r w:rsidRPr="00BA1F87">
              <w:rPr>
                <w:rFonts w:asciiTheme="minorEastAsia" w:eastAsiaTheme="minorEastAsia" w:hAnsiTheme="minorEastAsia" w:cs="宋体" w:hint="eastAsia"/>
                <w:kern w:val="0"/>
                <w:szCs w:val="21"/>
              </w:rPr>
              <w:br/>
              <w:t>4、16路电源插座依次间隔1秒打开；有1路24V消防信号输入接口；1路消防短路报警触发信号输出。</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数字调谐器</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1、调频、调幅（AM/FM）立体声二波段接收可选，电台频率记忆存储可达99个。</w:t>
            </w:r>
            <w:r w:rsidRPr="00BA1F87">
              <w:rPr>
                <w:rFonts w:asciiTheme="minorEastAsia" w:eastAsiaTheme="minorEastAsia" w:hAnsiTheme="minorEastAsia" w:cs="宋体" w:hint="eastAsia"/>
                <w:kern w:val="0"/>
                <w:szCs w:val="21"/>
              </w:rPr>
              <w:br/>
              <w:t>2、电台频率自动搜索存储功能，且有断电记忆功能。</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3、采用石英锁相环路频率合成器式调谐回路技术，接收频率精确稳定。</w:t>
            </w:r>
            <w:r w:rsidRPr="00BA1F87">
              <w:rPr>
                <w:rFonts w:asciiTheme="minorEastAsia" w:eastAsiaTheme="minorEastAsia" w:hAnsiTheme="minorEastAsia" w:cs="宋体" w:hint="eastAsia"/>
                <w:kern w:val="0"/>
                <w:szCs w:val="21"/>
              </w:rPr>
              <w:br/>
              <w:t>4、两组接收天线输入：AM接收天线输入；FM接收天线75Ω输入。</w:t>
            </w:r>
            <w:r w:rsidRPr="00BA1F87">
              <w:rPr>
                <w:rFonts w:asciiTheme="minorEastAsia" w:eastAsiaTheme="minorEastAsia" w:hAnsiTheme="minorEastAsia" w:cs="宋体" w:hint="eastAsia"/>
                <w:kern w:val="0"/>
                <w:szCs w:val="21"/>
              </w:rPr>
              <w:br/>
              <w:t>5、1路音频信号左右声道（L /R）输出。</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6</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DVD/MP3播放器</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1、采用全新一代控制芯片，轻触式按键操作。</w:t>
            </w:r>
            <w:r w:rsidRPr="00BA1F87">
              <w:rPr>
                <w:rFonts w:asciiTheme="minorEastAsia" w:eastAsiaTheme="minorEastAsia" w:hAnsiTheme="minorEastAsia" w:cs="宋体" w:hint="eastAsia"/>
                <w:kern w:val="0"/>
                <w:szCs w:val="21"/>
              </w:rPr>
              <w:br/>
              <w:t>2、支持1路AV，1路HDMI视频输出接口。支持1路6.35mm音频输出接口，可独立音量调节。</w:t>
            </w:r>
            <w:r w:rsidRPr="00BA1F87">
              <w:rPr>
                <w:rFonts w:asciiTheme="minorEastAsia" w:eastAsiaTheme="minorEastAsia" w:hAnsiTheme="minorEastAsia" w:cs="宋体" w:hint="eastAsia"/>
                <w:kern w:val="0"/>
                <w:szCs w:val="21"/>
              </w:rPr>
              <w:br/>
              <w:t>3、附有多功能红外线遥控器，支持升降调按键组。</w:t>
            </w:r>
            <w:r w:rsidRPr="00BA1F87">
              <w:rPr>
                <w:rFonts w:asciiTheme="minorEastAsia" w:eastAsiaTheme="minorEastAsia" w:hAnsiTheme="minorEastAsia" w:cs="宋体" w:hint="eastAsia"/>
                <w:kern w:val="0"/>
                <w:szCs w:val="21"/>
              </w:rPr>
              <w:br/>
              <w:t>4、面板显示屏支持显示播放状态和播放时间。</w:t>
            </w:r>
            <w:r w:rsidRPr="00BA1F87">
              <w:rPr>
                <w:rFonts w:asciiTheme="minorEastAsia" w:eastAsiaTheme="minorEastAsia" w:hAnsiTheme="minorEastAsia" w:cs="宋体" w:hint="eastAsia"/>
                <w:kern w:val="0"/>
                <w:szCs w:val="21"/>
              </w:rPr>
              <w:br/>
              <w:t>5、可播放：CD/VCD/DVD碟片。支持播放MP3、WAV音频格式。</w:t>
            </w:r>
            <w:r w:rsidRPr="00BA1F87">
              <w:rPr>
                <w:rFonts w:asciiTheme="minorEastAsia" w:eastAsiaTheme="minorEastAsia" w:hAnsiTheme="minorEastAsia" w:cs="宋体" w:hint="eastAsia"/>
                <w:kern w:val="0"/>
                <w:szCs w:val="21"/>
              </w:rPr>
              <w:br/>
              <w:t>6、信噪比：95dB，响应频率：20Hz–20kHz，总谐波失真：＜0.01%，失真度：＞0.01%。</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广播话筒</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1、话筒带前奏音（开启时，有前奏音乐放出）；具有心型指向性。</w:t>
            </w:r>
            <w:r w:rsidRPr="00BA1F87">
              <w:rPr>
                <w:rFonts w:asciiTheme="minorEastAsia" w:eastAsiaTheme="minorEastAsia" w:hAnsiTheme="minorEastAsia" w:cs="宋体" w:hint="eastAsia"/>
                <w:kern w:val="0"/>
                <w:szCs w:val="21"/>
              </w:rPr>
              <w:br/>
              <w:t>2、具备有灯环提示功能；具有良好的抗手机、电磁、高频干扰能力。</w:t>
            </w:r>
            <w:r w:rsidRPr="00BA1F87">
              <w:rPr>
                <w:rFonts w:asciiTheme="minorEastAsia" w:eastAsiaTheme="minorEastAsia" w:hAnsiTheme="minorEastAsia" w:cs="宋体" w:hint="eastAsia"/>
                <w:kern w:val="0"/>
                <w:szCs w:val="21"/>
              </w:rPr>
              <w:br/>
              <w:t>3、频率响应范围40Hz-16KHz；灵敏度-38dB±2dB。</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远程距离无线手持话筒(一拖二）</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1、采用UHF超高频段双真分集接收，并采用DPLL数字锁相环多信道频率合成技术；V/A显示屏在任何角度观察字体清晰同时显示信道号与工作频率。红外对频功能，使发射机与接收机频率同步。</w:t>
            </w:r>
            <w:r w:rsidRPr="00BA1F87">
              <w:rPr>
                <w:rFonts w:asciiTheme="minorEastAsia" w:eastAsiaTheme="minorEastAsia" w:hAnsiTheme="minorEastAsia" w:cs="宋体" w:hint="eastAsia"/>
                <w:kern w:val="0"/>
                <w:szCs w:val="21"/>
              </w:rPr>
              <w:br/>
              <w:t>2、带8级射频电平显示，8级音频电平显示，频道菜单显示，静音显示；具有SCAN 自动扫频功能，使用前按SET功能键自动找一个环境最干净的频点处停下来，此频率作为接收机的使用频率。</w:t>
            </w:r>
            <w:r w:rsidRPr="00BA1F87">
              <w:rPr>
                <w:rFonts w:asciiTheme="minorEastAsia" w:eastAsiaTheme="minorEastAsia" w:hAnsiTheme="minorEastAsia" w:cs="宋体" w:hint="eastAsia"/>
                <w:kern w:val="0"/>
                <w:szCs w:val="21"/>
              </w:rPr>
              <w:br/>
              <w:t>3、频率指标:640-830MHz，调制方式:宽带FM，提供各200个可调频率，共500个信道选择，真正分集式接收,有效避免断频现象和延长接收距离。工作距离约100m。</w:t>
            </w:r>
            <w:r w:rsidRPr="00BA1F87">
              <w:rPr>
                <w:rFonts w:asciiTheme="minorEastAsia" w:eastAsiaTheme="minorEastAsia" w:hAnsiTheme="minorEastAsia" w:cs="宋体" w:hint="eastAsia"/>
                <w:kern w:val="0"/>
                <w:szCs w:val="21"/>
              </w:rPr>
              <w:br/>
              <w:t>4、接收机指标：采用二次变频超外差的接收机方式，灵敏度: 12dB μV（80dBS/N)，灵敏度调节范围:12-32dB μV，频率响应:80Hz-18KHz（±3dB）。</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5、系统包括有一台主机+两个无线手持话筒；发射机指标：音头采用动圈式麦克风，输出功率:3mW~30mW。</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套</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lastRenderedPageBreak/>
              <w:t>9</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话筒天线放大器</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可支持为4台一拖二真分集话筒自动选讯接收机的多频道系统共用一对天线和一个电源，简化天线装配工程，提升接收距离及效能。频带范围：640~960MHz，输出/入增益+1.0dB(频段中心)，输出/入阻抗：50Ω，频宽：320MHz。</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话筒扇形天线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宽频定向天线680-960MHz；频带范围：680~960MHz，增益：11dB。输入阻抗：50Ω，水平面波源宽度：60°、垂直面波源宽度：50°，前后比：＞18.驻波比：＜1.5，模化形式： 垂直，最大功率可达50W。</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8路2编组调音台</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1、支持≥8路麦克风输入兼容6路线路输入接口，支持≥2路立体声输入接口，≥4路RCA输入，话筒接口幻像电源：+48V。</w:t>
            </w:r>
            <w:r w:rsidRPr="00BA1F87">
              <w:rPr>
                <w:rFonts w:asciiTheme="minorEastAsia" w:eastAsiaTheme="minorEastAsia" w:hAnsiTheme="minorEastAsia" w:cs="宋体" w:hint="eastAsia"/>
                <w:kern w:val="0"/>
                <w:szCs w:val="21"/>
              </w:rPr>
              <w:br/>
              <w:t>2、具有≥2组立体主输出、≥4路编组输出、≥4路辅助输出、≥1组立体声监听输出、≥1个耳机监听输出、≥2个效果输出、≥1组主混音断点插入、≥6个断点插入。</w:t>
            </w:r>
            <w:r w:rsidRPr="00BA1F87">
              <w:rPr>
                <w:rFonts w:asciiTheme="minorEastAsia" w:eastAsiaTheme="minorEastAsia" w:hAnsiTheme="minorEastAsia" w:cs="宋体" w:hint="eastAsia"/>
                <w:kern w:val="0"/>
                <w:szCs w:val="21"/>
              </w:rPr>
              <w:br/>
              <w:t>3、内置24位DSP-QR系统效果器，提供100种预设效果。</w:t>
            </w:r>
            <w:r w:rsidRPr="00BA1F87">
              <w:rPr>
                <w:rFonts w:asciiTheme="minorEastAsia" w:eastAsiaTheme="minorEastAsia" w:hAnsiTheme="minorEastAsia" w:cs="宋体" w:hint="eastAsia"/>
                <w:kern w:val="0"/>
                <w:szCs w:val="21"/>
              </w:rPr>
              <w:br/>
              <w:t>4、内置USB声卡模块，支持连接电脑进行音乐播放和声音录音；内置MP3播放器，支持1个USB接口接U盘播放音乐。</w:t>
            </w:r>
            <w:r w:rsidRPr="00BA1F87">
              <w:rPr>
                <w:rFonts w:asciiTheme="minorEastAsia" w:eastAsiaTheme="minorEastAsia" w:hAnsiTheme="minorEastAsia" w:cs="宋体" w:hint="eastAsia"/>
                <w:kern w:val="0"/>
                <w:szCs w:val="21"/>
              </w:rPr>
              <w:br/>
              <w:t>5、频率响应：10Hz to 55KHz，+/-3dB；失真度：&lt;0.003% at+0dB,22Hz-22KHz A-weighted；灵敏度；+21dB~-30dB；信噪比：&lt;-100dBr A-weighted。</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IP网络音频采集终端</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1、采集设备支持将模拟音频采集编码成数字音频，具有1路RJ45网络接口，支持定时采播任务、临时采播任务功能。</w:t>
            </w:r>
            <w:r w:rsidRPr="00BA1F87">
              <w:rPr>
                <w:rFonts w:asciiTheme="minorEastAsia" w:eastAsiaTheme="minorEastAsia" w:hAnsiTheme="minorEastAsia" w:cs="宋体" w:hint="eastAsia"/>
                <w:kern w:val="0"/>
                <w:szCs w:val="21"/>
              </w:rPr>
              <w:br/>
              <w:t>2、具有≥2组RCA音频输入接口，支持音量调节功能。</w:t>
            </w:r>
            <w:r w:rsidRPr="00BA1F87">
              <w:rPr>
                <w:rFonts w:asciiTheme="minorEastAsia" w:eastAsiaTheme="minorEastAsia" w:hAnsiTheme="minorEastAsia" w:cs="宋体" w:hint="eastAsia"/>
                <w:kern w:val="0"/>
                <w:szCs w:val="21"/>
              </w:rPr>
              <w:br/>
              <w:t>3、支持通过后台软件对终端进行远程固件升级。</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4、频率响应范围80Hz～14KHz，信噪比&gt;65dB，谐波失真≤0.3%，支持MP3音频格式。</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13</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7英寸触摸屏寻呼话筒</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1、采用话筒桌面式设计，带有7英寸显示屏，带触摸控制功能；显示屏自带数字键、功能键，支持通过触摸呼叫广播，支持呼叫分区及多个分区，呼叫全区广播；可支持10个按键自定义一键呼叫广播功能。</w:t>
            </w:r>
            <w:r w:rsidRPr="00BA1F87">
              <w:rPr>
                <w:rFonts w:asciiTheme="minorEastAsia" w:eastAsiaTheme="minorEastAsia" w:hAnsiTheme="minorEastAsia" w:cs="宋体" w:hint="eastAsia"/>
                <w:kern w:val="0"/>
                <w:szCs w:val="21"/>
              </w:rPr>
              <w:br/>
              <w:t>2、内置1路网络硬件音频解码模块，具有1路RJ45网络接口，100Mbps传输速率。</w:t>
            </w:r>
            <w:r w:rsidRPr="00BA1F87">
              <w:rPr>
                <w:rFonts w:asciiTheme="minorEastAsia" w:eastAsiaTheme="minorEastAsia" w:hAnsiTheme="minorEastAsia" w:cs="宋体" w:hint="eastAsia"/>
                <w:kern w:val="0"/>
                <w:szCs w:val="21"/>
              </w:rPr>
              <w:br/>
              <w:t>3、支持监听任意终端功能，内置2W全频高保真扬声器，实现双向通话和网络监听。</w:t>
            </w:r>
            <w:r w:rsidRPr="00BA1F87">
              <w:rPr>
                <w:rFonts w:asciiTheme="minorEastAsia" w:eastAsiaTheme="minorEastAsia" w:hAnsiTheme="minorEastAsia" w:cs="宋体" w:hint="eastAsia"/>
                <w:kern w:val="0"/>
                <w:szCs w:val="21"/>
              </w:rPr>
              <w:br/>
              <w:t>4、支持通过后台软件对终端进行远程固件升级。</w:t>
            </w:r>
            <w:r w:rsidRPr="00BA1F87">
              <w:rPr>
                <w:rFonts w:asciiTheme="minorEastAsia" w:eastAsiaTheme="minorEastAsia" w:hAnsiTheme="minorEastAsia" w:cs="宋体" w:hint="eastAsia"/>
                <w:kern w:val="0"/>
                <w:szCs w:val="21"/>
              </w:rPr>
              <w:br/>
              <w:t>5、信噪比＞65dB，总偕波失真≤1%，LIEN OUT频率响应：80Hz～16KHz，输出电平：1000mV。</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IP网络监听音箱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1、内置1路网络硬件音频解码模块，具有1路RJ45网络接口，100Mbps传输速率。</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2、支持1路线路输入和1路话筒输入接口，可独立调节音量；具有1路EMC输入接口，具有最高优先级；支高低音调节电位器控制；具有2路音频输出接口。</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3、具有1路三线制强切输出接口，无需强切电源。</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4、集成模拟功放，功率≥120W；支持定阻(4-16Ω)或定压（70V、100V）方式输出。</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5、支持通过后台软件对终端进行远程固件升级。</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6、频率响应范围80Hz～16KHz，谐波失真≤1%，信噪比＞65dB。</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7、支持状态灯显示，包括电平指示灯、保护指示灯、待机指示灯等。</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网络报警主机</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1、设备用于采集消防报警短路信号，机柜式设计。</w:t>
            </w:r>
            <w:r w:rsidRPr="00BA1F87">
              <w:rPr>
                <w:rFonts w:asciiTheme="minorEastAsia" w:eastAsiaTheme="minorEastAsia" w:hAnsiTheme="minorEastAsia" w:cs="宋体" w:hint="eastAsia"/>
                <w:kern w:val="0"/>
                <w:szCs w:val="21"/>
              </w:rPr>
              <w:br/>
              <w:t>2、具有1路RJ45网络接口，100Mbps传输速率，支持通过后台软件对终端进行远程固件升级。支持≥16路消防短路输入接口，支持后台设置报警策略，可为每路短路信号输入端口配置报警策略，关联联动的终端及播放曲目等功能。</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3、支持通过面板一键取消任务。</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16</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遥控器</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设备用于远程控制节目播放，配合数据转换IP终端或服务器串口使用。遥控器支持12个任务按键，可在后台设置12个按键任务。遥控器支持7个功能按键，可在后台设置7个功能键。支持遥控禁用时间段，可设置每组的开始时间和结束时间。使用RS232通信协议，遥控有效距离可达1000米。</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17</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IP数据转换器</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标准壁挂式设计，配合无线遥控器套件使用，用于RS-232协议与TCP/IP协议的转换，延长传输距离。支持1路RJ45接口，1路RS-232协议DB9输入接口。支持RS-232通讯协议，通讯速率9600bps。支持通过后台软件对终端进行远程固件升级。</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18</w:t>
            </w:r>
          </w:p>
        </w:tc>
        <w:tc>
          <w:tcPr>
            <w:tcW w:w="1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核心交换机2</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1、▲交换容量≥590Gbps，包转发率≥220Mpps，若存在双指标，以较低指标为准。</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2、▲固化10/100/1000M以太网网光端口≥28，复用100/1000M电口≥8个，固化10G/1G SFP+光接口≥4个；配置模块化冗余双电源。</w:t>
            </w:r>
          </w:p>
          <w:p w:rsidR="003A2306" w:rsidRPr="00BA1F87" w:rsidRDefault="003A2306" w:rsidP="003B76D6">
            <w:pPr>
              <w:widowControl/>
              <w:spacing w:line="400" w:lineRule="exac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3、要求所投设备支持1对1、1对多、多对1和基于流的镜像；且支持RSPAN和ERSPAN。</w:t>
            </w:r>
          </w:p>
          <w:p w:rsidR="003A2306" w:rsidRPr="00BA1F87" w:rsidRDefault="003A2306" w:rsidP="003B76D6">
            <w:pPr>
              <w:widowControl/>
              <w:spacing w:line="400" w:lineRule="exact"/>
              <w:jc w:val="left"/>
              <w:textAlignment w:val="top"/>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4、支持虚拟化功能，最多可将9台物理设备虚拟化为一台逻辑设备统一管理。</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19</w:t>
            </w:r>
          </w:p>
        </w:tc>
        <w:tc>
          <w:tcPr>
            <w:tcW w:w="1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206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1#女生宿舍</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b/>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b/>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b/>
                <w:szCs w:val="21"/>
              </w:rPr>
            </w:pP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吸顶音箱3W</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额定功率(100V)3W；灵敏度≥92dB；频率响应(-10dB)：110-18KHz；喇叭单元：5"</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18</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壁挂音箱10W</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b/>
                <w:szCs w:val="21"/>
              </w:rPr>
            </w:pPr>
            <w:r w:rsidRPr="00BA1F87">
              <w:rPr>
                <w:rFonts w:asciiTheme="minorEastAsia" w:eastAsiaTheme="minorEastAsia" w:hAnsiTheme="minorEastAsia" w:cs="宋体" w:hint="eastAsia"/>
                <w:kern w:val="0"/>
                <w:szCs w:val="21"/>
              </w:rPr>
              <w:t>额定功率（100V）10W；灵敏度≥88dB；频率响应：130-18KHz；喇叭单元：6.5"×1</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119</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IP网络定压功放350W</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1、集成模拟功放，功率350W。</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2、内置1路网络硬件音频解码模块，具有1路RJ45网络接口，100Mbps传输速率。</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3、支持1路线路输入和1路话筒输入接口，可独立调节音量；具有1路EMC输入接口，具有最高优先级；支高低音调节电位器控制；具有2路音频输</w:t>
            </w:r>
            <w:r w:rsidRPr="00BA1F87">
              <w:rPr>
                <w:rFonts w:asciiTheme="minorEastAsia" w:eastAsiaTheme="minorEastAsia" w:hAnsiTheme="minorEastAsia" w:cs="宋体" w:hint="eastAsia"/>
                <w:kern w:val="0"/>
                <w:szCs w:val="21"/>
              </w:rPr>
              <w:lastRenderedPageBreak/>
              <w:t>出接口。</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4、具有1路三线制强切输出接口，无需强切电源。</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5、支持定阻(4-16Ω)或定压（70V、100V）方式输出。</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6、支持通过后台软件对终端进行远程固件升级。</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7、频率响应范围80Hz～16KHz，谐波失真≤1%，信噪比＞65dB。</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8、支持状态灯显示，包括电平指示灯、保护指示灯、待机指示灯等。</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机柜式IP终端解码服务器</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1、设备采用标准19英寸机架设计，带有≥3.4英寸LCD显示屏。</w:t>
            </w:r>
            <w:r w:rsidRPr="00BA1F87">
              <w:rPr>
                <w:rFonts w:asciiTheme="minorEastAsia" w:eastAsiaTheme="minorEastAsia" w:hAnsiTheme="minorEastAsia" w:cs="宋体" w:hint="eastAsia"/>
                <w:kern w:val="0"/>
                <w:szCs w:val="21"/>
              </w:rPr>
              <w:br/>
              <w:t>2、具有1路RJ45网络接口，100Mbps传输速率，内置1路网络硬件音频解码模块，谐波失真≤0.3%。</w:t>
            </w:r>
            <w:r w:rsidRPr="00BA1F87">
              <w:rPr>
                <w:rFonts w:asciiTheme="minorEastAsia" w:eastAsiaTheme="minorEastAsia" w:hAnsiTheme="minorEastAsia" w:cs="宋体" w:hint="eastAsia"/>
                <w:kern w:val="0"/>
                <w:szCs w:val="21"/>
              </w:rPr>
              <w:br/>
              <w:t>3、支持≥1路线路输入和≥1路话筒输入接口，可独立调节音量；支高低音调节电位器控制，高音提升、衰减：±10dB，低音提升、衰减：±10dB。</w:t>
            </w:r>
            <w:r w:rsidRPr="00BA1F87">
              <w:rPr>
                <w:rFonts w:asciiTheme="minorEastAsia" w:eastAsiaTheme="minorEastAsia" w:hAnsiTheme="minorEastAsia" w:cs="宋体" w:hint="eastAsia"/>
                <w:kern w:val="0"/>
                <w:szCs w:val="21"/>
              </w:rPr>
              <w:br/>
              <w:t>4、具有≥1路EMC输入接口，具有最高优先级；具有≥2路音频输出接口。</w:t>
            </w:r>
            <w:r w:rsidRPr="00BA1F87">
              <w:rPr>
                <w:rFonts w:asciiTheme="minorEastAsia" w:eastAsiaTheme="minorEastAsia" w:hAnsiTheme="minorEastAsia" w:cs="宋体" w:hint="eastAsia"/>
                <w:kern w:val="0"/>
                <w:szCs w:val="21"/>
              </w:rPr>
              <w:br/>
              <w:t>5、具有2路三线制强切输出接口，无需强切电源。</w:t>
            </w:r>
            <w:r w:rsidRPr="00BA1F87">
              <w:rPr>
                <w:rFonts w:asciiTheme="minorEastAsia" w:eastAsiaTheme="minorEastAsia" w:hAnsiTheme="minorEastAsia" w:cs="宋体" w:hint="eastAsia"/>
                <w:kern w:val="0"/>
                <w:szCs w:val="21"/>
              </w:rPr>
              <w:br/>
              <w:t>6、支持2路电源输出插座，内置智能电源管理，无音乐或呼叫时，自动切断输出座电源，有信号时自动打开输出座电源。</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7、支持通过后台软件对终端进行远程固件升级。</w:t>
            </w:r>
            <w:r w:rsidRPr="00BA1F87">
              <w:rPr>
                <w:rFonts w:asciiTheme="minorEastAsia" w:eastAsiaTheme="minorEastAsia" w:hAnsiTheme="minorEastAsia" w:cs="宋体" w:hint="eastAsia"/>
                <w:kern w:val="0"/>
                <w:szCs w:val="21"/>
              </w:rPr>
              <w:br/>
              <w:t>8、频率响应范围80Hz～16KHz，信噪比＞65dB，谐波失真≤0.3%。</w:t>
            </w:r>
            <w:r w:rsidRPr="00BA1F87">
              <w:rPr>
                <w:rFonts w:asciiTheme="minorEastAsia" w:eastAsiaTheme="minorEastAsia" w:hAnsiTheme="minorEastAsia" w:cs="宋体" w:hint="eastAsia"/>
                <w:kern w:val="0"/>
                <w:szCs w:val="21"/>
              </w:rPr>
              <w:br/>
              <w:t>9、EMC输入灵敏度：775mV(非平衡）、 AUX输入灵敏度：350mV(非平衡）、MIC输入灵敏度：5mV(非平衡），AUX输出幅度：1000mV 、AUX输出阻抗：470Ω。</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1000W定压功率放大器</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1通道LINE不平衡TRS输入，1通道LINE不平衡TRS级联输出；1通道LINE平衡XLR输入，1通道LINE平衡XLR级联输出；面板带音量调节旋钮；额定输出功率：1000W。</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6</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24口千兆交换机</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t>；</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2、固化10/100/1000M以太网端口≥24，非复用SFP千兆光接口≥4个；</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206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2#女生宿舍</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b/>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b/>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b/>
                <w:szCs w:val="21"/>
              </w:rPr>
            </w:pP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吸顶音箱3W</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额定功率(100V)3W；灵敏度≥92dB；频率响应(-10dB)：110-18KHz；喇叭单元：5"。</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18</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壁挂音箱10W</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b/>
                <w:szCs w:val="21"/>
              </w:rPr>
            </w:pPr>
            <w:r w:rsidRPr="00BA1F87">
              <w:rPr>
                <w:rFonts w:asciiTheme="minorEastAsia" w:eastAsiaTheme="minorEastAsia" w:hAnsiTheme="minorEastAsia" w:cs="宋体" w:hint="eastAsia"/>
                <w:kern w:val="0"/>
                <w:szCs w:val="21"/>
              </w:rPr>
              <w:t>额定功率：10W，灵敏度≥88dB。</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119</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IP网络定压功放350W</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1、集成模拟功放，功率350W。</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2、内置1路网络硬件音频解码模块，具有1路RJ45网络接口，100Mbps传输速率。</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3、支持1路线路输入和1路话筒输入接口，可独立调节音量；具有1路EMC输入接口，具有最高优先级；支高低音调节电位器控制；具有2路音频输出接口。</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4、具有1路三线制强切输出接口，无需强切电源。</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5、支持定阻(4-16Ω)或定压（70V、100V）方式输出。</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6、支持通过后台软件对终端进行远程固件升级。</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7、频率响应范围80Hz～16KHz，谐波失真≤1%，</w:t>
            </w:r>
            <w:r w:rsidRPr="00BA1F87">
              <w:rPr>
                <w:rFonts w:asciiTheme="minorEastAsia" w:eastAsiaTheme="minorEastAsia" w:hAnsiTheme="minorEastAsia" w:cs="宋体" w:hint="eastAsia"/>
                <w:kern w:val="0"/>
                <w:szCs w:val="21"/>
              </w:rPr>
              <w:lastRenderedPageBreak/>
              <w:t>信噪比＞65dB。</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8、支持状态灯显示，包括电平指示灯、保护指示灯、待机指示灯等。</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机柜式IP终端解码服务器</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1、设备采用标准19英寸机架设计，带有≥3.4英寸LCD显示屏。</w:t>
            </w:r>
            <w:r w:rsidRPr="00BA1F87">
              <w:rPr>
                <w:rFonts w:asciiTheme="minorEastAsia" w:eastAsiaTheme="minorEastAsia" w:hAnsiTheme="minorEastAsia" w:cs="宋体" w:hint="eastAsia"/>
                <w:kern w:val="0"/>
                <w:szCs w:val="21"/>
              </w:rPr>
              <w:br/>
              <w:t>2、具有1路RJ45网络接口，100Mbps传输速率，内置1路网络硬件音频解码模块，谐波失真≤0.3%。</w:t>
            </w:r>
            <w:r w:rsidRPr="00BA1F87">
              <w:rPr>
                <w:rFonts w:asciiTheme="minorEastAsia" w:eastAsiaTheme="minorEastAsia" w:hAnsiTheme="minorEastAsia" w:cs="宋体" w:hint="eastAsia"/>
                <w:kern w:val="0"/>
                <w:szCs w:val="21"/>
              </w:rPr>
              <w:br/>
              <w:t>3、支持≥1路线路输入和≥1路话筒输入接口，可独立调节音量；支高低音调节电位器控制，高音提升、衰减：±10dB，低音提升、衰减：±10dB。</w:t>
            </w:r>
            <w:r w:rsidRPr="00BA1F87">
              <w:rPr>
                <w:rFonts w:asciiTheme="minorEastAsia" w:eastAsiaTheme="minorEastAsia" w:hAnsiTheme="minorEastAsia" w:cs="宋体" w:hint="eastAsia"/>
                <w:kern w:val="0"/>
                <w:szCs w:val="21"/>
              </w:rPr>
              <w:br/>
              <w:t>4、具有≥1路EMC输入接口，具有最高优先级；具有≥2路音频输出接口。</w:t>
            </w:r>
            <w:r w:rsidRPr="00BA1F87">
              <w:rPr>
                <w:rFonts w:asciiTheme="minorEastAsia" w:eastAsiaTheme="minorEastAsia" w:hAnsiTheme="minorEastAsia" w:cs="宋体" w:hint="eastAsia"/>
                <w:kern w:val="0"/>
                <w:szCs w:val="21"/>
              </w:rPr>
              <w:br/>
              <w:t>5、具有2路三线制强切输出接口，无需强切电源。</w:t>
            </w:r>
            <w:r w:rsidRPr="00BA1F87">
              <w:rPr>
                <w:rFonts w:asciiTheme="minorEastAsia" w:eastAsiaTheme="minorEastAsia" w:hAnsiTheme="minorEastAsia" w:cs="宋体" w:hint="eastAsia"/>
                <w:kern w:val="0"/>
                <w:szCs w:val="21"/>
              </w:rPr>
              <w:br/>
              <w:t>6、支持2路电源输出插座，内置智能电源管理，无音乐或呼叫时，自动切断输出座电源，有信号时自动打开输出座电源。</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7、支持通过后台软件对终端进行远程固件升级。</w:t>
            </w:r>
            <w:r w:rsidRPr="00BA1F87">
              <w:rPr>
                <w:rFonts w:asciiTheme="minorEastAsia" w:eastAsiaTheme="minorEastAsia" w:hAnsiTheme="minorEastAsia" w:cs="宋体" w:hint="eastAsia"/>
                <w:kern w:val="0"/>
                <w:szCs w:val="21"/>
              </w:rPr>
              <w:br/>
              <w:t>8、频率响应范围80Hz～16KHz，信噪比＞65dB，谐波失真≤0.3%。</w:t>
            </w:r>
            <w:r w:rsidRPr="00BA1F87">
              <w:rPr>
                <w:rFonts w:asciiTheme="minorEastAsia" w:eastAsiaTheme="minorEastAsia" w:hAnsiTheme="minorEastAsia" w:cs="宋体" w:hint="eastAsia"/>
                <w:kern w:val="0"/>
                <w:szCs w:val="21"/>
              </w:rPr>
              <w:br/>
              <w:t>9、EMC输入灵敏度：775mV(非平衡）、 AUX输入灵敏度：350mV(非平衡）、MIC输入灵敏度：5mV(非平衡），AUX输出幅度：1000mV 、AUX输出阻抗：470Ω。</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1000W定压功率放大器</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1通道LINE不平衡TRS输入，1通道LINE不平衡TRS级联输出；1通道LINE平衡XLR输入，1通道LINE平衡XLR级联输出；面板带音量调节旋钮；额定输出功率：1000W。</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24口千兆交换机</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t>；</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2、固化10/100/1000M以太网端口≥24，非复用SFP千兆光接口≥4个；</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3、要求所投设备MAC地址≥16K；</w:t>
            </w:r>
            <w:r w:rsidRPr="00BA1F87">
              <w:rPr>
                <w:rFonts w:asciiTheme="minorEastAsia" w:eastAsiaTheme="minorEastAsia" w:hAnsiTheme="minorEastAsia" w:cs="宋体" w:hint="eastAsia"/>
                <w:kern w:val="0"/>
                <w:szCs w:val="21"/>
              </w:rPr>
              <w:br/>
              <w:t>4、要求所投设备支持1对1、1对多、多对1和基</w:t>
            </w:r>
            <w:r w:rsidRPr="00BA1F87">
              <w:rPr>
                <w:rFonts w:asciiTheme="minorEastAsia" w:eastAsiaTheme="minorEastAsia" w:hAnsiTheme="minorEastAsia" w:cs="宋体" w:hint="eastAsia"/>
                <w:kern w:val="0"/>
                <w:szCs w:val="21"/>
              </w:rPr>
              <w:lastRenderedPageBreak/>
              <w:t>于流的镜像；且支持RSPAN和ERSPAN；</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7</w:t>
            </w:r>
          </w:p>
        </w:tc>
        <w:tc>
          <w:tcPr>
            <w:tcW w:w="1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206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教工宿舍</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b/>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b/>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b/>
                <w:szCs w:val="21"/>
              </w:rPr>
            </w:pP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吸顶音箱3W</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额定功率(100V)3W；灵敏度≥92dB；频率响应(-10dB)：110-18KHz；喇叭单元：5"。</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16</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IP网络定压功放150W</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1、集成模拟功放，功率150W。</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2、内置1路网络硬件音频解码模块，具有1路RJ45网络接口，100Mbps传输速率。</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3、支持1路线路输入和1路话筒输入接口，可独立调节音量；具有1路EMC输入接口，具有最高优先级；支高低音调节电位器控制；具有2路音频输出接口。</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4、具有1路三线制强切输出接口，无需强切电源。</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5、支持定阻(4-16Ω)或定压（70V、100V）方式输出。</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6、支持通过后台软件对终端进行远程固件升级。</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7、频率响应范围80Hz～16KHz，谐波失真≤1%，信噪比＞65dB。</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8、支持状态灯显示，包括电平指示灯、保护指示灯、待机指示灯等。</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24口千兆交换机</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t>；</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2、固化10/100/1000M以太网端口≥24，非复用SFP千兆光接口≥4个；</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206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食堂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b/>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b/>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b/>
                <w:szCs w:val="21"/>
              </w:rPr>
            </w:pP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吸顶音箱3W</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额定功率(100V)3W；灵敏度≥92dB；频率响应(-10dB)：110-18KHz；喇叭单元：5"。</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IP网络定压功放250W</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1、集成模拟功放，功率250W。</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2、内置1路网络硬件音频解码模块，具有1路RJ45网络接口，100Mbps传输速率。</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3、支持1路线路输入和1路话筒输入接口，可独立调节音量；具有1路EMC输入接口，具有最高优先级；支高低音调节电位器控制；具有2路音频输出接口。</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4、具有1路三线制强切输出接口，无需强切电源。</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5、支持定阻(4-16Ω)或定压（70V、100V）方式输出。</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6、支持通过后台软件对终端进行远程固件升级。</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7、频率响应范围80Hz～16KHz，谐波失真≤1%，信噪比＞65dB。</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8、支持状态灯显示，包括电平指示灯、保护指示灯、待机指示灯等。</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24口千兆交换机</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t>；</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2、固化10/100/1000M以太网端口≥24，非复用SFP千兆光接口≥4个；</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206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户外公共区域</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b/>
                <w:szCs w:val="21"/>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b/>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b/>
                <w:szCs w:val="21"/>
              </w:rPr>
            </w:pPr>
          </w:p>
        </w:tc>
        <w:tc>
          <w:tcPr>
            <w:tcW w:w="13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室外草坪音箱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仿叠石草坪音箱外观；额定功率：20W；输入电压：100V；频率响应：100Hz-15KHz。灵敏度≥88dB。</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39</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机柜式IP终端解码服务器</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1、设备采用标准19英寸机架设计，带有≥3.4英寸LCD显示屏。</w:t>
            </w:r>
            <w:r w:rsidRPr="00BA1F87">
              <w:rPr>
                <w:rFonts w:asciiTheme="minorEastAsia" w:eastAsiaTheme="minorEastAsia" w:hAnsiTheme="minorEastAsia" w:cs="宋体" w:hint="eastAsia"/>
                <w:kern w:val="0"/>
                <w:szCs w:val="21"/>
              </w:rPr>
              <w:br/>
              <w:t>2、具有1路RJ45网络接口，100Mbps传输速率，内置1路网络硬件音频解码模块，谐波失真≤0.3%。</w:t>
            </w:r>
            <w:r w:rsidRPr="00BA1F87">
              <w:rPr>
                <w:rFonts w:asciiTheme="minorEastAsia" w:eastAsiaTheme="minorEastAsia" w:hAnsiTheme="minorEastAsia" w:cs="宋体" w:hint="eastAsia"/>
                <w:kern w:val="0"/>
                <w:szCs w:val="21"/>
              </w:rPr>
              <w:br/>
              <w:t>3、支持≥1路线路输入和≥1路话筒输入接口，可独立调节音量；支高低音调节电位器控制，高音提升、衰减：±10dB，低音提升、衰减：±10dB。</w:t>
            </w:r>
            <w:r w:rsidRPr="00BA1F87">
              <w:rPr>
                <w:rFonts w:asciiTheme="minorEastAsia" w:eastAsiaTheme="minorEastAsia" w:hAnsiTheme="minorEastAsia" w:cs="宋体" w:hint="eastAsia"/>
                <w:kern w:val="0"/>
                <w:szCs w:val="21"/>
              </w:rPr>
              <w:br/>
              <w:t>4、具有≥1路EMC输入接口，具有最高优先级；具有≥2路音频输出接口。</w:t>
            </w:r>
            <w:r w:rsidRPr="00BA1F87">
              <w:rPr>
                <w:rFonts w:asciiTheme="minorEastAsia" w:eastAsiaTheme="minorEastAsia" w:hAnsiTheme="minorEastAsia" w:cs="宋体" w:hint="eastAsia"/>
                <w:kern w:val="0"/>
                <w:szCs w:val="21"/>
              </w:rPr>
              <w:br/>
              <w:t>5、具有2路三线制强切输出接口，无需强切电源。</w:t>
            </w:r>
            <w:r w:rsidRPr="00BA1F87">
              <w:rPr>
                <w:rFonts w:asciiTheme="minorEastAsia" w:eastAsiaTheme="minorEastAsia" w:hAnsiTheme="minorEastAsia" w:cs="宋体" w:hint="eastAsia"/>
                <w:kern w:val="0"/>
                <w:szCs w:val="21"/>
              </w:rPr>
              <w:br/>
              <w:t>6、支持2路电源输出插座，内置智能电源管理，无音乐或呼叫时，自动切断输出座电源，有信号时自动打开输出座电源。</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7、支持通过后台软件对终端进行远程固件升级。</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8、频率响应范围80Hz～16KHz，信噪比＞65dB，谐波失真≤0.3%。</w:t>
            </w:r>
            <w:r w:rsidRPr="00BA1F87">
              <w:rPr>
                <w:rFonts w:asciiTheme="minorEastAsia" w:eastAsiaTheme="minorEastAsia" w:hAnsiTheme="minorEastAsia" w:cs="宋体" w:hint="eastAsia"/>
                <w:kern w:val="0"/>
                <w:szCs w:val="21"/>
              </w:rPr>
              <w:br/>
              <w:t>9、EMC输入灵敏度：775mV(非平衡）、 AUX输入灵敏度：350mV(非平衡）、MIC输入灵敏度：5mV(非平衡），AUX输出幅度：1000mV 、AUX输出阻抗：470Ω。</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r w:rsidR="003A2306" w:rsidRPr="00BA1F87" w:rsidTr="003B76D6">
        <w:trPr>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650W定压功率放大器</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1、功放采用高效D类放大电路，要求内置高效率开关电源，整机效率≥85%；信噪比≥85dB，频率响应：80Hz~16KHz，THD≤0.1%。</w:t>
            </w:r>
          </w:p>
          <w:p w:rsidR="003A2306" w:rsidRPr="00BA1F87" w:rsidRDefault="003A2306" w:rsidP="003B76D6">
            <w:pPr>
              <w:spacing w:line="400" w:lineRule="exact"/>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2、设备应采用≤1U高度标准19英寸机箱设计。</w:t>
            </w:r>
          </w:p>
          <w:p w:rsidR="003A2306" w:rsidRPr="00BA1F87" w:rsidRDefault="003A2306" w:rsidP="003B76D6">
            <w:pPr>
              <w:spacing w:line="400" w:lineRule="exact"/>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3、具有1通道欧式端子平衡输入，1通道欧式端子输出。具有1通道数字功率放大器，额定功率输出≥650W，提供1路100V或4-16Ω输出端子接线扬声器。</w:t>
            </w:r>
          </w:p>
          <w:p w:rsidR="003A2306" w:rsidRPr="00BA1F87" w:rsidRDefault="003A2306" w:rsidP="003B76D6">
            <w:pPr>
              <w:spacing w:line="400" w:lineRule="exact"/>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4、支持故障输出功能，可远程监控功放设备工作状态，支持短路、过载、过热保护功能。</w:t>
            </w:r>
          </w:p>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5、设备内置1通道独立电源供电功能。</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ITC、TOA、TOG</w:t>
            </w:r>
          </w:p>
        </w:tc>
      </w:tr>
    </w:tbl>
    <w:p w:rsidR="003A2306" w:rsidRDefault="003A2306" w:rsidP="003A2306">
      <w:pPr>
        <w:pStyle w:val="2"/>
        <w:spacing w:before="0" w:after="0" w:line="400" w:lineRule="exact"/>
        <w:rPr>
          <w:rFonts w:asciiTheme="minorEastAsia" w:eastAsiaTheme="minorEastAsia" w:hAnsiTheme="minorEastAsia" w:cs="宋体"/>
          <w:sz w:val="21"/>
          <w:szCs w:val="21"/>
        </w:rPr>
      </w:pPr>
    </w:p>
    <w:p w:rsidR="003A2306" w:rsidRDefault="003A2306" w:rsidP="003A2306">
      <w:pPr>
        <w:pStyle w:val="2"/>
        <w:spacing w:before="0" w:after="0"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七</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校园一卡通系统</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8"/>
        <w:gridCol w:w="1380"/>
        <w:gridCol w:w="4606"/>
        <w:gridCol w:w="709"/>
        <w:gridCol w:w="709"/>
        <w:gridCol w:w="1425"/>
      </w:tblGrid>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81"/>
                <w:rFonts w:asciiTheme="minorEastAsia" w:eastAsiaTheme="minorEastAsia" w:hAnsiTheme="minorEastAsia" w:hint="default"/>
                <w:sz w:val="21"/>
                <w:szCs w:val="21"/>
              </w:rPr>
              <w:t>序号</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81"/>
                <w:rFonts w:asciiTheme="minorEastAsia" w:eastAsiaTheme="minorEastAsia" w:hAnsiTheme="minorEastAsia" w:hint="default"/>
                <w:sz w:val="21"/>
                <w:szCs w:val="21"/>
              </w:rPr>
              <w:t>名称</w:t>
            </w:r>
          </w:p>
        </w:tc>
        <w:tc>
          <w:tcPr>
            <w:tcW w:w="4606"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81"/>
                <w:rFonts w:asciiTheme="minorEastAsia" w:eastAsiaTheme="minorEastAsia" w:hAnsiTheme="minorEastAsia" w:hint="default"/>
                <w:sz w:val="21"/>
                <w:szCs w:val="21"/>
              </w:rPr>
              <w:t>技术参数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81"/>
                <w:rFonts w:asciiTheme="minorEastAsia" w:eastAsiaTheme="minorEastAsia" w:hAnsiTheme="minorEastAsia" w:hint="default"/>
                <w:sz w:val="21"/>
                <w:szCs w:val="21"/>
              </w:rPr>
              <w:t>单位</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81"/>
                <w:rFonts w:asciiTheme="minorEastAsia" w:eastAsiaTheme="minorEastAsia" w:hAnsiTheme="minorEastAsia" w:hint="default"/>
                <w:sz w:val="21"/>
                <w:szCs w:val="21"/>
              </w:rPr>
              <w:t>数量</w:t>
            </w:r>
          </w:p>
        </w:tc>
        <w:tc>
          <w:tcPr>
            <w:tcW w:w="1425"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81"/>
                <w:rFonts w:asciiTheme="minorEastAsia" w:eastAsiaTheme="minorEastAsia" w:hAnsiTheme="minorEastAsia" w:hint="default"/>
                <w:sz w:val="21"/>
                <w:szCs w:val="21"/>
              </w:rPr>
              <w:t>推荐品牌</w:t>
            </w:r>
          </w:p>
        </w:tc>
      </w:tr>
      <w:tr w:rsidR="003A2306" w:rsidRPr="00BA1F87" w:rsidTr="003B76D6">
        <w:trPr>
          <w:jc w:val="center"/>
        </w:trPr>
        <w:tc>
          <w:tcPr>
            <w:tcW w:w="1958"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1、门禁管理系统</w:t>
            </w:r>
          </w:p>
        </w:tc>
        <w:tc>
          <w:tcPr>
            <w:tcW w:w="4606"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2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1958"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一、前端设备</w:t>
            </w:r>
          </w:p>
        </w:tc>
        <w:tc>
          <w:tcPr>
            <w:tcW w:w="4606"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2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双门磁力锁</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最大拉力：280kg(600Lbs)*2静态直线拉力；支持锁状态反馈，门磁输出；断电开锁；具有电锁状态指示灯；</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工作电压：12V/500mA*2 24V/250mA*2；</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适用门型：木门、玻璃门、金属门、防火门。</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16</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trHeight w:val="90"/>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磁力锁支架</w:t>
            </w:r>
          </w:p>
        </w:tc>
        <w:tc>
          <w:tcPr>
            <w:tcW w:w="4606" w:type="dxa"/>
            <w:noWrap/>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适用门型：内开式木门、金属门、窄框门。</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32</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出门按钮</w:t>
            </w:r>
          </w:p>
        </w:tc>
        <w:tc>
          <w:tcPr>
            <w:tcW w:w="4606" w:type="dxa"/>
            <w:noWrap/>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防火阻燃材料；最大耐电流1.25A，电压250V；</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输出：常开；</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类型：适合埋入式电器盒使用；</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16</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门禁读卡器</w:t>
            </w:r>
          </w:p>
        </w:tc>
        <w:tc>
          <w:tcPr>
            <w:tcW w:w="4606" w:type="dxa"/>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1、材质：铝合金+钢化玻璃。尺寸：90*90*17mm。</w:t>
            </w:r>
            <w:r w:rsidRPr="00BA1F87">
              <w:rPr>
                <w:rFonts w:asciiTheme="minorEastAsia" w:eastAsiaTheme="minorEastAsia" w:hAnsiTheme="minorEastAsia" w:cs="宋体" w:hint="eastAsia"/>
                <w:kern w:val="0"/>
                <w:szCs w:val="21"/>
              </w:rPr>
              <w:br/>
              <w:t>2、键盘：12键，14mm大按键，每键独立3色LED</w:t>
            </w:r>
            <w:r w:rsidRPr="00BA1F87">
              <w:rPr>
                <w:rFonts w:asciiTheme="minorEastAsia" w:eastAsiaTheme="minorEastAsia" w:hAnsiTheme="minorEastAsia" w:cs="宋体" w:hint="eastAsia"/>
                <w:kern w:val="0"/>
                <w:szCs w:val="21"/>
              </w:rPr>
              <w:lastRenderedPageBreak/>
              <w:t>指示。</w:t>
            </w:r>
            <w:r w:rsidRPr="00BA1F87">
              <w:rPr>
                <w:rFonts w:asciiTheme="minorEastAsia" w:eastAsiaTheme="minorEastAsia" w:hAnsiTheme="minorEastAsia" w:cs="宋体" w:hint="eastAsia"/>
                <w:kern w:val="0"/>
                <w:szCs w:val="21"/>
              </w:rPr>
              <w:br/>
              <w:t>3、认证方式：卡片，密码。</w:t>
            </w:r>
            <w:r w:rsidRPr="00BA1F87">
              <w:rPr>
                <w:rFonts w:asciiTheme="minorEastAsia" w:eastAsiaTheme="minorEastAsia" w:hAnsiTheme="minorEastAsia" w:cs="宋体" w:hint="eastAsia"/>
                <w:kern w:val="0"/>
                <w:szCs w:val="21"/>
              </w:rPr>
              <w:br/>
              <w:t>4、通讯：RS485（卡号输出）。</w:t>
            </w:r>
            <w:r w:rsidRPr="00BA1F87">
              <w:rPr>
                <w:rFonts w:asciiTheme="minorEastAsia" w:eastAsiaTheme="minorEastAsia" w:hAnsiTheme="minorEastAsia" w:cs="宋体" w:hint="eastAsia"/>
                <w:kern w:val="0"/>
                <w:szCs w:val="21"/>
              </w:rPr>
              <w:br/>
              <w:t>5、输入/输出点：2路开关量输入，1路OC输出。</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16</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5</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双门门控制器</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控制数量：2门，双向4读卡器；</w:t>
            </w:r>
            <w:r w:rsidRPr="00BA1F87">
              <w:rPr>
                <w:rFonts w:asciiTheme="minorEastAsia" w:eastAsiaTheme="minorEastAsia" w:hAnsiTheme="minorEastAsia" w:cs="宋体" w:hint="eastAsia"/>
                <w:kern w:val="0"/>
                <w:szCs w:val="21"/>
              </w:rPr>
              <w:br/>
              <w:t>输入点：5路（4路自定义、1路消防）；</w:t>
            </w:r>
            <w:r w:rsidRPr="00BA1F87">
              <w:rPr>
                <w:rFonts w:asciiTheme="minorEastAsia" w:eastAsiaTheme="minorEastAsia" w:hAnsiTheme="minorEastAsia" w:cs="宋体" w:hint="eastAsia"/>
                <w:kern w:val="0"/>
                <w:szCs w:val="21"/>
              </w:rPr>
              <w:br/>
              <w:t>输出点：2个继电器输出，4个OC输出（支持外接OC输出转继电器输出扩展板）；</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1958"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二、控制中心设备</w:t>
            </w:r>
          </w:p>
        </w:tc>
        <w:tc>
          <w:tcPr>
            <w:tcW w:w="4606"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2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7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管理电脑</w:t>
            </w:r>
          </w:p>
        </w:tc>
        <w:tc>
          <w:tcPr>
            <w:tcW w:w="4606" w:type="dxa"/>
            <w:tcMar>
              <w:top w:w="15" w:type="dxa"/>
              <w:left w:w="15" w:type="dxa"/>
              <w:right w:w="15" w:type="dxa"/>
            </w:tcMar>
            <w:vAlign w:val="bottom"/>
          </w:tcPr>
          <w:p w:rsidR="003A2306" w:rsidRPr="00BA1F87" w:rsidRDefault="003A2306" w:rsidP="003B76D6">
            <w:pPr>
              <w:widowControl/>
              <w:spacing w:line="400" w:lineRule="exact"/>
              <w:jc w:val="lef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四核</w:t>
            </w:r>
            <w:r w:rsidRPr="00BA1F87">
              <w:rPr>
                <w:rStyle w:val="font31"/>
                <w:rFonts w:asciiTheme="minorEastAsia" w:eastAsiaTheme="minorEastAsia" w:hAnsiTheme="minorEastAsia" w:cs="宋体" w:hint="eastAsia"/>
                <w:sz w:val="21"/>
                <w:szCs w:val="21"/>
              </w:rPr>
              <w:t>CPU/8G</w:t>
            </w:r>
            <w:r w:rsidRPr="00BA1F87">
              <w:rPr>
                <w:rFonts w:asciiTheme="minorEastAsia" w:eastAsiaTheme="minorEastAsia" w:hAnsiTheme="minorEastAsia" w:cs="宋体" w:hint="eastAsia"/>
                <w:kern w:val="0"/>
                <w:szCs w:val="21"/>
              </w:rPr>
              <w:t>内存</w:t>
            </w:r>
            <w:r w:rsidRPr="00BA1F87">
              <w:rPr>
                <w:rStyle w:val="font31"/>
                <w:rFonts w:asciiTheme="minorEastAsia" w:eastAsiaTheme="minorEastAsia" w:hAnsiTheme="minorEastAsia" w:cs="宋体" w:hint="eastAsia"/>
                <w:sz w:val="21"/>
                <w:szCs w:val="21"/>
              </w:rPr>
              <w:t>/1T</w:t>
            </w:r>
            <w:r w:rsidRPr="00BA1F87">
              <w:rPr>
                <w:rFonts w:asciiTheme="minorEastAsia" w:eastAsiaTheme="minorEastAsia" w:hAnsiTheme="minorEastAsia" w:cs="宋体" w:hint="eastAsia"/>
                <w:kern w:val="0"/>
                <w:szCs w:val="21"/>
              </w:rPr>
              <w:t>硬盘</w:t>
            </w:r>
            <w:r w:rsidRPr="00BA1F87">
              <w:rPr>
                <w:rStyle w:val="font31"/>
                <w:rFonts w:asciiTheme="minorEastAsia" w:eastAsiaTheme="minorEastAsia" w:hAnsiTheme="minorEastAsia" w:cs="宋体" w:hint="eastAsia"/>
                <w:sz w:val="21"/>
                <w:szCs w:val="21"/>
              </w:rPr>
              <w:t>/</w:t>
            </w:r>
            <w:r w:rsidRPr="00BA1F87">
              <w:rPr>
                <w:rFonts w:asciiTheme="minorEastAsia" w:eastAsiaTheme="minorEastAsia" w:hAnsiTheme="minorEastAsia" w:cs="宋体" w:hint="eastAsia"/>
                <w:kern w:val="0"/>
                <w:szCs w:val="21"/>
              </w:rPr>
              <w:t>独立显卡</w:t>
            </w:r>
            <w:r w:rsidRPr="00BA1F87">
              <w:rPr>
                <w:rStyle w:val="font31"/>
                <w:rFonts w:asciiTheme="minorEastAsia" w:eastAsiaTheme="minorEastAsia" w:hAnsiTheme="minorEastAsia" w:cs="宋体" w:hint="eastAsia"/>
                <w:sz w:val="21"/>
                <w:szCs w:val="21"/>
              </w:rPr>
              <w:t>/22"</w:t>
            </w:r>
            <w:r w:rsidRPr="00BA1F87">
              <w:rPr>
                <w:rFonts w:asciiTheme="minorEastAsia" w:eastAsiaTheme="minorEastAsia" w:hAnsiTheme="minorEastAsia" w:cs="宋体" w:hint="eastAsia"/>
                <w:kern w:val="0"/>
                <w:szCs w:val="21"/>
              </w:rPr>
              <w:t>液晶及以上配置。</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81"/>
                <w:rFonts w:asciiTheme="minorEastAsia" w:eastAsiaTheme="minorEastAsia" w:hAnsiTheme="minorEastAsia" w:hint="default"/>
                <w:sz w:val="21"/>
                <w:szCs w:val="21"/>
              </w:rPr>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81"/>
                <w:rFonts w:asciiTheme="minorEastAsia" w:eastAsiaTheme="minorEastAsia" w:hAnsiTheme="minorEastAsia" w:hint="default"/>
                <w:sz w:val="21"/>
                <w:szCs w:val="21"/>
              </w:rPr>
              <w:t>联想、惠普、戴尔</w:t>
            </w:r>
          </w:p>
        </w:tc>
      </w:tr>
      <w:tr w:rsidR="003A2306" w:rsidRPr="00BA1F87" w:rsidTr="003B76D6">
        <w:trPr>
          <w:jc w:val="center"/>
        </w:trPr>
        <w:tc>
          <w:tcPr>
            <w:tcW w:w="57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管理软件</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基于B/S结构开发，客户端零安装、零维护，浏览器即客户端，所有操作只需要针对服务器进行，主服务器和数据集中维护，安全性高。</w:t>
            </w:r>
          </w:p>
        </w:tc>
        <w:tc>
          <w:tcPr>
            <w:tcW w:w="7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发卡器</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卡片类型：M1、CPU、NFC；USB接口；发卡类型：支持M1卡的卡号读取和写卡操作，其他卡片卡号读取。</w:t>
            </w:r>
          </w:p>
        </w:tc>
        <w:tc>
          <w:tcPr>
            <w:tcW w:w="7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w:t>
            </w:r>
          </w:p>
        </w:tc>
        <w:tc>
          <w:tcPr>
            <w:tcW w:w="13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IC卡</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封面根据学校要求定制，支持Mifare-1感应卡，根据业主要求印刷。</w:t>
            </w:r>
          </w:p>
        </w:tc>
        <w:tc>
          <w:tcPr>
            <w:tcW w:w="7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张</w:t>
            </w:r>
          </w:p>
        </w:tc>
        <w:tc>
          <w:tcPr>
            <w:tcW w:w="7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1000</w:t>
            </w:r>
          </w:p>
        </w:tc>
        <w:tc>
          <w:tcPr>
            <w:tcW w:w="1425" w:type="dxa"/>
            <w:tcMar>
              <w:top w:w="15" w:type="dxa"/>
              <w:left w:w="15" w:type="dxa"/>
              <w:right w:w="15" w:type="dxa"/>
            </w:tcMar>
            <w:vAlign w:val="center"/>
          </w:tcPr>
          <w:p w:rsidR="003A2306" w:rsidRPr="00BA1F87" w:rsidRDefault="003A2306" w:rsidP="003B76D6">
            <w:pPr>
              <w:widowControl/>
              <w:tabs>
                <w:tab w:val="left" w:pos="287"/>
              </w:tabs>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1958"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2、停车库管理系统</w:t>
            </w:r>
          </w:p>
        </w:tc>
        <w:tc>
          <w:tcPr>
            <w:tcW w:w="4606"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2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1958"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一、前端设备</w:t>
            </w:r>
          </w:p>
        </w:tc>
        <w:tc>
          <w:tcPr>
            <w:tcW w:w="4606"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2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智能型自动闸门机（含雷达）</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直流无刷快速电机，电机自备阻力检测，遇阻反弹，保障外设防砸装置失效后自带防砸功能；含地感检测器及线圈，标配3米直杆，起杆时间1.2S，超过3米按米计价；可选配3.5米、4米、5米直杆，起杆时间1.2-3.6S。</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触发雷达</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工作频率为77-81GHz，线性调频连续波形，适用于5M内的 直臂、折臂、栅栏杆道闸防砸。</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出入口补光抓拍一体机</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1、集成车牌识别、LED显示、语音播报功能一体。</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2、支持无牌车车脸识别，解决无牌车快速收费问题；支持非机动车鉴别或过滤；支持车款识别及车辆检测；200万高清像素、网络型，防水等级IP66；一体化嵌入式车牌识别。</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3、含地感检测器及线圈、含防护罩、镜头、车牌</w:t>
            </w:r>
            <w:r w:rsidRPr="00BA1F87">
              <w:rPr>
                <w:rFonts w:asciiTheme="minorEastAsia" w:eastAsiaTheme="minorEastAsia" w:hAnsiTheme="minorEastAsia" w:cs="宋体" w:hint="eastAsia"/>
                <w:kern w:val="0"/>
                <w:szCs w:val="21"/>
              </w:rPr>
              <w:lastRenderedPageBreak/>
              <w:t>识别仪立柱；含外置补光灯。</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4、3行双色P4 LED显示屏，显示余位、收费、车牌、提示、自定义等信息。</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4</w:t>
            </w:r>
          </w:p>
        </w:tc>
        <w:tc>
          <w:tcPr>
            <w:tcW w:w="13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智能型自动闸门机（含雷达）</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直流无刷快速电机，电机自备阻力检测，遇阻反弹，保障外设防砸装置失效后自带防砸功能；含地感检测器及线圈，标配3米直杆，起杆时间1.2S，超过3米按米计价；可选配3.5米、4米、5米直杆，起杆时间1.2-3.6S。</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触发雷达</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工作频率为77-81GHz，线性调频连续波形，适用于5M内的 直臂、折臂、栅栏杆道闸防砸。</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出入口补光抓拍一体机</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1、集成车牌识别、LED显示、语音播报功能一体。</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2、支持无牌车车脸识别，解决无牌车快速收费问题；支持非机动车鉴别或过滤；支持车款识别及车辆检测；200万高清像素、网络型，防水等级IP66；一体化嵌入式车牌识别。</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3、含地感检测器及线圈、含防护罩、镜头、车牌识别仪立柱；含外置补光灯。</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4、3行双色P4 LED显示屏，显示余位、收费、车牌、提示、自定义等信息。</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24口千兆交换机</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t>；</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2、固化10/100/1000M以太网端口≥24，非复用SFP千兆光接口≥4个；</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8</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千兆单模光模块</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千兆单模10公里转接模块（1310nm），与核心交换机3同一品牌。</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块</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锐捷、华为、华三</w:t>
            </w:r>
          </w:p>
        </w:tc>
      </w:tr>
      <w:tr w:rsidR="003A2306" w:rsidRPr="00BA1F87" w:rsidTr="003B76D6">
        <w:trPr>
          <w:jc w:val="center"/>
        </w:trPr>
        <w:tc>
          <w:tcPr>
            <w:tcW w:w="1958"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二、控制中心设备</w:t>
            </w:r>
          </w:p>
        </w:tc>
        <w:tc>
          <w:tcPr>
            <w:tcW w:w="4606"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2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7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停车管理软件</w:t>
            </w:r>
          </w:p>
        </w:tc>
        <w:tc>
          <w:tcPr>
            <w:tcW w:w="4606" w:type="dxa"/>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网络版 一个加密狗；标配3个客户端。</w:t>
            </w:r>
          </w:p>
        </w:tc>
        <w:tc>
          <w:tcPr>
            <w:tcW w:w="7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1958"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3、人行通道管理系统</w:t>
            </w:r>
          </w:p>
        </w:tc>
        <w:tc>
          <w:tcPr>
            <w:tcW w:w="4606" w:type="dxa"/>
            <w:noWrap/>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2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1958"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一、前端设备</w:t>
            </w:r>
          </w:p>
        </w:tc>
        <w:tc>
          <w:tcPr>
            <w:tcW w:w="4606"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2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人脸识别组件</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1、双目摄像头，活体防伪检测，GPU识别加速,标配IC读卡器，接入OCS系统，支持单一认证方式和多种组合认证方式。</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2、系统：高性能AI核心处理器+GPU加速识别。</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3、屏幕：7寸屏全视角屏，1024×600。</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4、摄像头：双目摄像头，200W像素 （1920×1080）,宽动态90DB。</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5、电源：12VDC，9.6w。</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6、补光灯：RGB可见光+红外补光。</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7、通讯方式：TCP/IP通讯、WiFi，选配4G。</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 xml:space="preserve">8、人脸检测：最大人脸检测。 </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9、认证方式：人脸、刷卡、人脸+刷卡、人脸或刷卡。</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 xml:space="preserve">10、存储容量：2万人脸底库，50万记录存储。 </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 xml:space="preserve">11、1：N人脸识别：识别速度：&lt;0.1s（非活体）/0.3s~0.5s（活体，根据环境光线），识别准确率≥99.9%。 </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 xml:space="preserve">12、识别距离：0.3m-1.5m可调。 </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 xml:space="preserve">13、活体检测：支持。 </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14、接口：3路输入，1路继电器输出。</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 xml:space="preserve">15、音频接口：内置扬声器、语音播报。 </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16、工作环境：温度：-20℃～50℃ 湿度：5～90%RH。</w:t>
            </w:r>
          </w:p>
        </w:tc>
        <w:tc>
          <w:tcPr>
            <w:tcW w:w="7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Mifare读卡器套件</w:t>
            </w:r>
          </w:p>
        </w:tc>
        <w:tc>
          <w:tcPr>
            <w:tcW w:w="4606" w:type="dxa"/>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1、材质：铝合金+钢化玻璃。尺寸：90*90*17mm。</w:t>
            </w:r>
            <w:r w:rsidRPr="00BA1F87">
              <w:rPr>
                <w:rFonts w:asciiTheme="minorEastAsia" w:eastAsiaTheme="minorEastAsia" w:hAnsiTheme="minorEastAsia" w:cs="宋体" w:hint="eastAsia"/>
                <w:kern w:val="0"/>
                <w:szCs w:val="21"/>
              </w:rPr>
              <w:br/>
              <w:t>2、认证方式：卡片：M1、CPU、身份证、NFC、银联Q-Pass。</w:t>
            </w:r>
            <w:r w:rsidRPr="00BA1F87">
              <w:rPr>
                <w:rFonts w:asciiTheme="minorEastAsia" w:eastAsiaTheme="minorEastAsia" w:hAnsiTheme="minorEastAsia" w:cs="宋体" w:hint="eastAsia"/>
                <w:kern w:val="0"/>
                <w:szCs w:val="21"/>
              </w:rPr>
              <w:br/>
              <w:t>3、通讯：RS485（卡号输出）。</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4、输入/输出点：2路开关量输入，1路OC输出。</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套</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双门门禁控制器</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控制数量：2门，双向4读卡器；</w:t>
            </w:r>
            <w:r w:rsidRPr="00BA1F87">
              <w:rPr>
                <w:rFonts w:asciiTheme="minorEastAsia" w:eastAsiaTheme="minorEastAsia" w:hAnsiTheme="minorEastAsia" w:cs="宋体" w:hint="eastAsia"/>
                <w:kern w:val="0"/>
                <w:szCs w:val="21"/>
              </w:rPr>
              <w:br/>
              <w:t>输入点：5路（4路自定义、1路消防）；</w:t>
            </w:r>
            <w:r w:rsidRPr="00BA1F87">
              <w:rPr>
                <w:rFonts w:asciiTheme="minorEastAsia" w:eastAsiaTheme="minorEastAsia" w:hAnsiTheme="minorEastAsia" w:cs="宋体" w:hint="eastAsia"/>
                <w:kern w:val="0"/>
                <w:szCs w:val="21"/>
              </w:rPr>
              <w:br/>
              <w:t>输出点：2个继电器输出，4个OC输出（支持外接OC输出转继电器输出扩展板）。</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单机芯右边道</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1、设备尺寸：1480*255*980mm。</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2、材质：AISI304不锈钢，1.5mm ，摆门为不锈钢材质。</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3、标准通道宽度：950mm，可定制通道最大宽度：1200mm。</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4、电源： AC 220V 50/60HZ。</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5、工作环境：室外。</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6、平均无故障运行次数：500万次。</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7、闸门开、关时间：可调。</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8、红外对射：6对。</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9、输入控制信号：继电器干接点开关信号。</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10、闸机控制器具有记忆开闸功能。</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11、内置漏电保护装置。</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12、加密通讯接口控制闸机（RS485，可以选装TCP模块）。</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13、内部龙骨采用镀锌钢板或不锈钢板等防锈材料，厚度3mm，底部安装应采用镀锌钢板或不锈钢板等防锈材料，厚度不低于3mm，且每个边机具备4个以上的锚固孔位。</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14、在紧急情况下，设备自动解锁功能。</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15、闸机机身采用无锁孔的内嵌式防盗结构设计。</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16、设备支持在软件中查看闸机运行状态、运行次数、获取当前闸机摆门状态，支持维保提醒。</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17、多种报警语音提示：尾随报警、逆向进入报警、非法闯入、占用通道超时等。</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18、除设备本身报警外，同时具备软件平台报警、手机移动端报警推送功能。</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19、提供第三方检测报告复印件并加盖原厂公章。</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单机芯左边道</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1、设备尺寸：1480*255*980mm。</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2、材质：AISI304不锈钢，1.5mm ，摆门为不锈钢材质。</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3、标准通道宽度：950mm，可定制通道最大宽度：1200mm。</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4、电源： AC 220V 50/60HZ。</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5、工作环境：室外。</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6、平均无故障运行次数：500万次。</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7、闸门开、关时间：可调。</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8、红外对射：6对。</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9、输入控制信号：继电器干接点开关信号。</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10、闸机控制器具有记忆开闸功能。</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11、内置漏电保护装置。</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12、加密通讯接口控制闸机（RS485，可以选装TCP模块）。</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13、内部龙骨采用镀锌钢板或不锈钢板等防锈材料，厚度3mm，底部安装应采用镀锌钢板或不锈钢板等防锈材料，厚度不低于3mm，且每个边机具备4个以上的锚固孔位。</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14、在紧急情况下，设备自动解锁功能。</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15、闸机机身采用无锁孔的内嵌式防盗结构设计。</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16、设备支持在软件中查看闸机运行状态、运行次数、获取当前闸机摆门状态，支持维保提醒。</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17、多种报警语音提示：尾随报警、逆向进入报警、非法闯入、占用通道超时等。</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18、除设备本身报警外，同时具备软件平台报警、手机移动端报警推送功能。</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19、提供第三方检测报告复印件并加盖原厂公章。</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w:t>
            </w:r>
            <w:r w:rsidRPr="00BA1F87">
              <w:rPr>
                <w:rFonts w:asciiTheme="minorEastAsia" w:eastAsiaTheme="minorEastAsia" w:hAnsiTheme="minorEastAsia" w:cs="宋体" w:hint="eastAsia"/>
                <w:kern w:val="0"/>
                <w:szCs w:val="21"/>
              </w:rPr>
              <w:lastRenderedPageBreak/>
              <w:t>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6</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双机芯中间道</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1、设备尺寸：1480*255*980mm。</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2、材质：AISI304不锈钢，1.5mm ，摆门为不锈钢材质。</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3、标准通道宽度：950mm，可定制通道最大宽度：1200mm。</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4、电源： AC 220V 50/60HZ。</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5、工作环境：室外。</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6、平均无故障运行次数：500万次。</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7、闸门开、关时间：可调。</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8、红外对射：6对。</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9、输入控制信号：继电器干接点开关信号。</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10、闸机控制器具有记忆开闸功能。</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11、内置漏电保护装置。</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12、加密通讯接口控制闸机（RS485，可以选装TCP模块）。</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13、内部龙骨采用镀锌钢板或不锈钢板等防锈材料，厚度3mm，底部安装应采用镀锌钢板或不锈钢板等防锈材料，厚度不低于3mm，且每个边机具备4个以上的锚固孔位。</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14、在紧急情况下，设备自动解锁功能。</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15、闸机机身采用无锁孔的内嵌式防盗结构设计。</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16、设备支持在软件中查看闸机运行状态、运行次数、获取当前闸机摆门状态，支持维保提醒。</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17、多种报警语音提示：尾随报警、逆向进入报警、非法闯入、占用通道超时等。</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18、除设备本身报警外，同时具备软件平台报警、手机移动端报警推送功能。</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19、提供第三方检测报告复印件并加盖原厂公章。</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7</w:t>
            </w:r>
          </w:p>
        </w:tc>
        <w:tc>
          <w:tcPr>
            <w:tcW w:w="13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串口/USB相机</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USB接口，采集人像照片。</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0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1958"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二、控制中心设备</w:t>
            </w:r>
          </w:p>
        </w:tc>
        <w:tc>
          <w:tcPr>
            <w:tcW w:w="4606"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25"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57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管理软件</w:t>
            </w:r>
          </w:p>
        </w:tc>
        <w:tc>
          <w:tcPr>
            <w:tcW w:w="4606"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1、基于B/S结构开发，客户端零安装、零维护，浏览器即客户端，所有操作只需要针对服务器进行，主服务器和数据集中维护，安全性高。</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2、后台关系型数据库要求采用安全可靠、高度优化的Mysql数据库。</w:t>
            </w:r>
            <w:r w:rsidRPr="00BA1F87">
              <w:rPr>
                <w:rFonts w:asciiTheme="minorEastAsia" w:eastAsiaTheme="minorEastAsia" w:hAnsiTheme="minorEastAsia" w:cs="宋体" w:hint="eastAsia"/>
                <w:kern w:val="0"/>
                <w:szCs w:val="21"/>
              </w:rPr>
              <w:br/>
              <w:t>3、客户端操作系统采用windows家族产品，支持IE、Firefox、360、QQ等常用浏览器各个版本的正常访问。</w:t>
            </w:r>
            <w:r w:rsidRPr="00BA1F87">
              <w:rPr>
                <w:rFonts w:asciiTheme="minorEastAsia" w:eastAsiaTheme="minorEastAsia" w:hAnsiTheme="minorEastAsia" w:cs="宋体" w:hint="eastAsia"/>
                <w:kern w:val="0"/>
                <w:szCs w:val="21"/>
              </w:rPr>
              <w:br/>
              <w:t>4、基础数据管理：提供对基础数据进行导入、数据同步、维护等管理工作。</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5、用户角色权限管理：能够根据部门角色进行权限控制，支持管理员对系统内设备和人员的自定义管理。</w:t>
            </w:r>
            <w:r w:rsidRPr="00BA1F87">
              <w:rPr>
                <w:rFonts w:asciiTheme="minorEastAsia" w:eastAsiaTheme="minorEastAsia" w:hAnsiTheme="minorEastAsia" w:cs="宋体" w:hint="eastAsia"/>
                <w:kern w:val="0"/>
                <w:szCs w:val="21"/>
              </w:rPr>
              <w:br/>
              <w:t>6、系统与设备通信中包含各种监测接口，设备发生的任何情况（掉线，警报，输入输出等）都会实时上传至系统后台，并弹窗提醒。</w:t>
            </w:r>
            <w:r w:rsidRPr="00BA1F87">
              <w:rPr>
                <w:rFonts w:asciiTheme="minorEastAsia" w:eastAsiaTheme="minorEastAsia" w:hAnsiTheme="minorEastAsia" w:cs="宋体" w:hint="eastAsia"/>
                <w:kern w:val="0"/>
                <w:szCs w:val="21"/>
              </w:rPr>
              <w:br/>
              <w:t>7、系统管理员对系统产生的任何操作（发卡，添加，挂失，删除，修改等）都会在后台记录，提供实时查询。</w:t>
            </w:r>
            <w:r w:rsidRPr="00BA1F87">
              <w:rPr>
                <w:rFonts w:asciiTheme="minorEastAsia" w:eastAsiaTheme="minorEastAsia" w:hAnsiTheme="minorEastAsia" w:cs="宋体" w:hint="eastAsia"/>
                <w:kern w:val="0"/>
                <w:szCs w:val="21"/>
              </w:rPr>
              <w:br/>
              <w:t>8、多卡认证功能：开启一扇门需要多个合法成员（可指定必须参与的成员）同时认证通过后访客通行。</w:t>
            </w:r>
            <w:r w:rsidRPr="00BA1F87">
              <w:rPr>
                <w:rFonts w:asciiTheme="minorEastAsia" w:eastAsiaTheme="minorEastAsia" w:hAnsiTheme="minorEastAsia" w:cs="宋体" w:hint="eastAsia"/>
                <w:kern w:val="0"/>
                <w:szCs w:val="21"/>
              </w:rPr>
              <w:br/>
              <w:t>9、通道管制功能：管制时段时间内仅系统卡和警卫卡才有开门权限，成员卡无法开门。</w:t>
            </w:r>
            <w:r w:rsidRPr="00BA1F87">
              <w:rPr>
                <w:rFonts w:asciiTheme="minorEastAsia" w:eastAsiaTheme="minorEastAsia" w:hAnsiTheme="minorEastAsia" w:cs="宋体" w:hint="eastAsia"/>
                <w:kern w:val="0"/>
                <w:szCs w:val="21"/>
              </w:rPr>
              <w:br/>
              <w:t>10、反潜回功能：合法成员进入后，必须在规定时间内外出，否则将被禁锢在房内。</w:t>
            </w:r>
            <w:r w:rsidRPr="00BA1F87">
              <w:rPr>
                <w:rFonts w:asciiTheme="minorEastAsia" w:eastAsiaTheme="minorEastAsia" w:hAnsiTheme="minorEastAsia" w:cs="宋体" w:hint="eastAsia"/>
                <w:kern w:val="0"/>
                <w:szCs w:val="21"/>
              </w:rPr>
              <w:br/>
              <w:t>11、精准的权限控制：精确控制任何成员在任何时间点上，对任何房门的通行权限及通行方式。</w:t>
            </w:r>
            <w:r w:rsidRPr="00BA1F87">
              <w:rPr>
                <w:rFonts w:asciiTheme="minorEastAsia" w:eastAsiaTheme="minorEastAsia" w:hAnsiTheme="minorEastAsia" w:cs="宋体" w:hint="eastAsia"/>
                <w:kern w:val="0"/>
                <w:szCs w:val="21"/>
              </w:rPr>
              <w:br/>
              <w:t>12、实时监控：实时图文监控门状态及各类刷卡、警报等事件，具备视频监控、刷卡拍照、人像核对功能，全面掌控门禁系统工作状态。</w:t>
            </w:r>
            <w:r w:rsidRPr="00BA1F87">
              <w:rPr>
                <w:rFonts w:asciiTheme="minorEastAsia" w:eastAsiaTheme="minorEastAsia" w:hAnsiTheme="minorEastAsia" w:cs="宋体" w:hint="eastAsia"/>
                <w:kern w:val="0"/>
                <w:szCs w:val="21"/>
              </w:rPr>
              <w:br/>
              <w:t>13、异常报警：强行闯入、门超时，读卡器防撬等实时后台报警。</w:t>
            </w:r>
            <w:r w:rsidRPr="00BA1F87">
              <w:rPr>
                <w:rFonts w:asciiTheme="minorEastAsia" w:eastAsiaTheme="minorEastAsia" w:hAnsiTheme="minorEastAsia" w:cs="宋体" w:hint="eastAsia"/>
                <w:kern w:val="0"/>
                <w:szCs w:val="21"/>
              </w:rPr>
              <w:br/>
              <w:t>14、布防与撤防：具备自动及手动布/撤防功能，在布防时段内，普通成员无法通行。</w:t>
            </w:r>
          </w:p>
        </w:tc>
        <w:tc>
          <w:tcPr>
            <w:tcW w:w="7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套</w:t>
            </w:r>
          </w:p>
        </w:tc>
        <w:tc>
          <w:tcPr>
            <w:tcW w:w="7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立方、海康、大华</w:t>
            </w:r>
          </w:p>
        </w:tc>
      </w:tr>
      <w:tr w:rsidR="003A2306" w:rsidRPr="00BA1F87" w:rsidTr="003B76D6">
        <w:trPr>
          <w:jc w:val="center"/>
        </w:trPr>
        <w:tc>
          <w:tcPr>
            <w:tcW w:w="57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2</w:t>
            </w:r>
          </w:p>
        </w:tc>
        <w:tc>
          <w:tcPr>
            <w:tcW w:w="13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管理电脑</w:t>
            </w:r>
          </w:p>
        </w:tc>
        <w:tc>
          <w:tcPr>
            <w:tcW w:w="4606" w:type="dxa"/>
            <w:tcMar>
              <w:top w:w="15" w:type="dxa"/>
              <w:left w:w="15" w:type="dxa"/>
              <w:right w:w="15" w:type="dxa"/>
            </w:tcMar>
            <w:vAlign w:val="bottom"/>
          </w:tcPr>
          <w:p w:rsidR="003A2306" w:rsidRPr="00BA1F87" w:rsidRDefault="003A2306" w:rsidP="003B76D6">
            <w:pPr>
              <w:widowControl/>
              <w:spacing w:line="400" w:lineRule="exact"/>
              <w:jc w:val="left"/>
              <w:textAlignment w:val="bottom"/>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四核</w:t>
            </w:r>
            <w:r w:rsidRPr="00BA1F87">
              <w:rPr>
                <w:rStyle w:val="font31"/>
                <w:rFonts w:asciiTheme="minorEastAsia" w:eastAsiaTheme="minorEastAsia" w:hAnsiTheme="minorEastAsia" w:cs="宋体" w:hint="eastAsia"/>
                <w:sz w:val="21"/>
                <w:szCs w:val="21"/>
              </w:rPr>
              <w:t>CPU/8G</w:t>
            </w:r>
            <w:r w:rsidRPr="00BA1F87">
              <w:rPr>
                <w:rFonts w:asciiTheme="minorEastAsia" w:eastAsiaTheme="minorEastAsia" w:hAnsiTheme="minorEastAsia" w:cs="宋体" w:hint="eastAsia"/>
                <w:kern w:val="0"/>
                <w:szCs w:val="21"/>
              </w:rPr>
              <w:t>内存</w:t>
            </w:r>
            <w:r w:rsidRPr="00BA1F87">
              <w:rPr>
                <w:rStyle w:val="font31"/>
                <w:rFonts w:asciiTheme="minorEastAsia" w:eastAsiaTheme="minorEastAsia" w:hAnsiTheme="minorEastAsia" w:cs="宋体" w:hint="eastAsia"/>
                <w:sz w:val="21"/>
                <w:szCs w:val="21"/>
              </w:rPr>
              <w:t>/1T</w:t>
            </w:r>
            <w:r w:rsidRPr="00BA1F87">
              <w:rPr>
                <w:rFonts w:asciiTheme="minorEastAsia" w:eastAsiaTheme="minorEastAsia" w:hAnsiTheme="minorEastAsia" w:cs="宋体" w:hint="eastAsia"/>
                <w:kern w:val="0"/>
                <w:szCs w:val="21"/>
              </w:rPr>
              <w:t>硬盘</w:t>
            </w:r>
            <w:r w:rsidRPr="00BA1F87">
              <w:rPr>
                <w:rStyle w:val="font31"/>
                <w:rFonts w:asciiTheme="minorEastAsia" w:eastAsiaTheme="minorEastAsia" w:hAnsiTheme="minorEastAsia" w:cs="宋体" w:hint="eastAsia"/>
                <w:sz w:val="21"/>
                <w:szCs w:val="21"/>
              </w:rPr>
              <w:t>/</w:t>
            </w:r>
            <w:r w:rsidRPr="00BA1F87">
              <w:rPr>
                <w:rFonts w:asciiTheme="minorEastAsia" w:eastAsiaTheme="minorEastAsia" w:hAnsiTheme="minorEastAsia" w:cs="宋体" w:hint="eastAsia"/>
                <w:kern w:val="0"/>
                <w:szCs w:val="21"/>
              </w:rPr>
              <w:t>独立显卡</w:t>
            </w:r>
            <w:r w:rsidRPr="00BA1F87">
              <w:rPr>
                <w:rStyle w:val="font31"/>
                <w:rFonts w:asciiTheme="minorEastAsia" w:eastAsiaTheme="minorEastAsia" w:hAnsiTheme="minorEastAsia" w:cs="宋体" w:hint="eastAsia"/>
                <w:sz w:val="21"/>
                <w:szCs w:val="21"/>
              </w:rPr>
              <w:t>/22"</w:t>
            </w:r>
            <w:r w:rsidRPr="00BA1F87">
              <w:rPr>
                <w:rFonts w:asciiTheme="minorEastAsia" w:eastAsiaTheme="minorEastAsia" w:hAnsiTheme="minorEastAsia" w:cs="宋体" w:hint="eastAsia"/>
                <w:kern w:val="0"/>
                <w:szCs w:val="21"/>
              </w:rPr>
              <w:t>液晶及以上配置。</w:t>
            </w:r>
          </w:p>
        </w:tc>
        <w:tc>
          <w:tcPr>
            <w:tcW w:w="7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Style w:val="font181"/>
                <w:rFonts w:asciiTheme="minorEastAsia" w:eastAsiaTheme="minorEastAsia" w:hAnsiTheme="minorEastAsia" w:hint="default"/>
                <w:sz w:val="21"/>
                <w:szCs w:val="21"/>
              </w:rPr>
              <w:t>台</w:t>
            </w:r>
          </w:p>
        </w:tc>
        <w:tc>
          <w:tcPr>
            <w:tcW w:w="70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w:t>
            </w:r>
          </w:p>
        </w:tc>
        <w:tc>
          <w:tcPr>
            <w:tcW w:w="142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Style w:val="font181"/>
                <w:rFonts w:asciiTheme="minorEastAsia" w:eastAsiaTheme="minorEastAsia" w:hAnsiTheme="minorEastAsia" w:hint="default"/>
                <w:sz w:val="21"/>
                <w:szCs w:val="21"/>
              </w:rPr>
              <w:t>联想、惠普、戴尔</w:t>
            </w:r>
          </w:p>
        </w:tc>
      </w:tr>
    </w:tbl>
    <w:p w:rsidR="003A2306" w:rsidRDefault="003A2306" w:rsidP="003A2306">
      <w:pPr>
        <w:spacing w:line="400" w:lineRule="exact"/>
        <w:rPr>
          <w:rFonts w:asciiTheme="minorEastAsia" w:hAnsiTheme="minorEastAsia" w:cs="宋体"/>
          <w:szCs w:val="21"/>
        </w:rPr>
      </w:pPr>
    </w:p>
    <w:p w:rsidR="003A2306" w:rsidRDefault="003A2306" w:rsidP="003A2306">
      <w:pPr>
        <w:pStyle w:val="2"/>
        <w:spacing w:before="0" w:after="0"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八、信息发布系统</w:t>
      </w:r>
    </w:p>
    <w:tbl>
      <w:tblPr>
        <w:tblW w:w="9397" w:type="dxa"/>
        <w:jc w:val="center"/>
        <w:tblLayout w:type="fixed"/>
        <w:tblCellMar>
          <w:left w:w="0" w:type="dxa"/>
          <w:right w:w="0" w:type="dxa"/>
        </w:tblCellMar>
        <w:tblLook w:val="04A0"/>
      </w:tblPr>
      <w:tblGrid>
        <w:gridCol w:w="664"/>
        <w:gridCol w:w="1417"/>
        <w:gridCol w:w="4748"/>
        <w:gridCol w:w="708"/>
        <w:gridCol w:w="709"/>
        <w:gridCol w:w="1151"/>
      </w:tblGrid>
      <w:tr w:rsidR="003A2306" w:rsidRPr="00BA1F87" w:rsidTr="003B76D6">
        <w:trPr>
          <w:jc w:val="center"/>
        </w:trPr>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序号</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名称</w:t>
            </w:r>
          </w:p>
        </w:tc>
        <w:tc>
          <w:tcPr>
            <w:tcW w:w="4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技术参数</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单位</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数量</w:t>
            </w:r>
          </w:p>
        </w:tc>
        <w:tc>
          <w:tcPr>
            <w:tcW w:w="1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推荐品牌</w:t>
            </w:r>
          </w:p>
        </w:tc>
      </w:tr>
      <w:tr w:rsidR="003A2306" w:rsidRPr="00BA1F87" w:rsidTr="003B76D6">
        <w:trPr>
          <w:jc w:val="center"/>
        </w:trPr>
        <w:tc>
          <w:tcPr>
            <w:tcW w:w="208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二期设备</w:t>
            </w:r>
          </w:p>
        </w:tc>
        <w:tc>
          <w:tcPr>
            <w:tcW w:w="4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1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66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一层食堂LED屏（约33m*0.456m）</w:t>
            </w:r>
          </w:p>
        </w:tc>
        <w:tc>
          <w:tcPr>
            <w:tcW w:w="4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1、▲封装方式：SMD2121；线性排列、非OEM灯芯；像素间距：纵向：≤4.75mm，横向：≤4.75mm，刷新率：120Hz；管芯品牌与LED屏同一品牌。</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2、像素组成：1R1G（2121SMD），像素密度：≥44321点/㎡；</w:t>
            </w:r>
            <w:r w:rsidRPr="00BA1F87">
              <w:rPr>
                <w:rFonts w:asciiTheme="minorEastAsia" w:eastAsiaTheme="minorEastAsia" w:hAnsiTheme="minorEastAsia" w:cs="宋体" w:hint="eastAsia"/>
                <w:kern w:val="0"/>
                <w:szCs w:val="21"/>
              </w:rPr>
              <w:br/>
              <w:t>3、模块解析度及尺寸：304mm*152mm*14.mm；模组分辨率: 64*32；</w:t>
            </w:r>
            <w:r w:rsidRPr="00BA1F87">
              <w:rPr>
                <w:rFonts w:asciiTheme="minorEastAsia" w:eastAsiaTheme="minorEastAsia" w:hAnsiTheme="minorEastAsia" w:cs="宋体" w:hint="eastAsia"/>
                <w:kern w:val="0"/>
                <w:szCs w:val="21"/>
              </w:rPr>
              <w:br/>
              <w:t>4、模块级CPU存储：具有单个LED发光管的亮度和颜色的自适应校正功能；</w:t>
            </w:r>
            <w:r w:rsidRPr="00BA1F87">
              <w:rPr>
                <w:rFonts w:asciiTheme="minorEastAsia" w:eastAsiaTheme="minorEastAsia" w:hAnsiTheme="minorEastAsia" w:cs="宋体" w:hint="eastAsia"/>
                <w:kern w:val="0"/>
                <w:szCs w:val="21"/>
              </w:rPr>
              <w:br/>
              <w:t>5、屏幕亮度：整屏白平衡时≥640cd/㎡；</w:t>
            </w:r>
            <w:r w:rsidRPr="00BA1F87">
              <w:rPr>
                <w:rFonts w:asciiTheme="minorEastAsia" w:eastAsiaTheme="minorEastAsia" w:hAnsiTheme="minorEastAsia" w:cs="宋体" w:hint="eastAsia"/>
                <w:kern w:val="0"/>
                <w:szCs w:val="21"/>
              </w:rPr>
              <w:br/>
              <w:t>6、驱动方式：恒流驱动16S；</w:t>
            </w:r>
            <w:r w:rsidRPr="00BA1F87">
              <w:rPr>
                <w:rFonts w:asciiTheme="minorEastAsia" w:eastAsiaTheme="minorEastAsia" w:hAnsiTheme="minorEastAsia" w:cs="宋体" w:hint="eastAsia"/>
                <w:kern w:val="0"/>
                <w:szCs w:val="21"/>
              </w:rPr>
              <w:br/>
              <w:t>7、屏幕水平视角：≥152°；屏幕垂直视角：≥134°；</w:t>
            </w:r>
            <w:r w:rsidRPr="00BA1F87">
              <w:rPr>
                <w:rFonts w:asciiTheme="minorEastAsia" w:eastAsiaTheme="minorEastAsia" w:hAnsiTheme="minorEastAsia" w:cs="宋体" w:hint="eastAsia"/>
                <w:kern w:val="0"/>
                <w:szCs w:val="21"/>
              </w:rPr>
              <w:br/>
              <w:t>8、对比度：≥5000:1；</w:t>
            </w:r>
            <w:r w:rsidRPr="00BA1F87">
              <w:rPr>
                <w:rFonts w:asciiTheme="minorEastAsia" w:eastAsiaTheme="minorEastAsia" w:hAnsiTheme="minorEastAsia" w:cs="宋体" w:hint="eastAsia"/>
                <w:kern w:val="0"/>
                <w:szCs w:val="21"/>
              </w:rPr>
              <w:br/>
              <w:t>9、峰值功耗：≤317W/㎡，平均功耗：102/㎡；</w:t>
            </w:r>
            <w:r w:rsidRPr="00BA1F87">
              <w:rPr>
                <w:rFonts w:asciiTheme="minorEastAsia" w:eastAsiaTheme="minorEastAsia" w:hAnsiTheme="minorEastAsia" w:cs="宋体" w:hint="eastAsia"/>
                <w:kern w:val="0"/>
                <w:szCs w:val="21"/>
              </w:rPr>
              <w:br/>
              <w:t>10、换帧率：50/60 Hz；</w:t>
            </w:r>
            <w:r w:rsidRPr="00BA1F87">
              <w:rPr>
                <w:rFonts w:asciiTheme="minorEastAsia" w:eastAsiaTheme="minorEastAsia" w:hAnsiTheme="minorEastAsia" w:cs="宋体" w:hint="eastAsia"/>
                <w:kern w:val="0"/>
                <w:szCs w:val="21"/>
              </w:rPr>
              <w:br/>
              <w:t>11、</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具有CCC认证证书，提供证书复印件并加盖原厂公章。</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利亚德、三思、南京洛普</w:t>
            </w:r>
          </w:p>
        </w:tc>
      </w:tr>
      <w:tr w:rsidR="003A2306" w:rsidRPr="00BA1F87" w:rsidTr="003B76D6">
        <w:trPr>
          <w:jc w:val="center"/>
        </w:trPr>
        <w:tc>
          <w:tcPr>
            <w:tcW w:w="66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框架结构</w:t>
            </w:r>
          </w:p>
        </w:tc>
        <w:tc>
          <w:tcPr>
            <w:tcW w:w="4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4*4CM镀锌钢管，内部钢架结构，不锈钢包边。</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6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二层食堂LED屏（约33m*0.456m）</w:t>
            </w:r>
          </w:p>
        </w:tc>
        <w:tc>
          <w:tcPr>
            <w:tcW w:w="4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1、▲封装方式：SMD2121；线性排列、非OEM灯芯；像素间距：纵向：≤4.75mm，横向：≤4.75mm，刷新率：120Hz；管芯品牌与LED屏同一品牌。</w:t>
            </w:r>
            <w:r w:rsidRPr="00BA1F87">
              <w:rPr>
                <w:rFonts w:asciiTheme="minorEastAsia" w:eastAsiaTheme="minorEastAsia" w:hAnsiTheme="minorEastAsia" w:cs="宋体" w:hint="eastAsia"/>
                <w:kern w:val="0"/>
                <w:szCs w:val="21"/>
              </w:rPr>
              <w:br/>
              <w:t>2、像素组成：1R1G（2121SMD），像素密度：≥44321点/㎡；</w:t>
            </w:r>
            <w:r w:rsidRPr="00BA1F87">
              <w:rPr>
                <w:rFonts w:asciiTheme="minorEastAsia" w:eastAsiaTheme="minorEastAsia" w:hAnsiTheme="minorEastAsia" w:cs="宋体" w:hint="eastAsia"/>
                <w:kern w:val="0"/>
                <w:szCs w:val="21"/>
              </w:rPr>
              <w:br/>
              <w:t>3、模块解析度及尺寸：304mm*152mm*14.mm；模组分辨率: 64*32；</w:t>
            </w:r>
            <w:r w:rsidRPr="00BA1F87">
              <w:rPr>
                <w:rFonts w:asciiTheme="minorEastAsia" w:eastAsiaTheme="minorEastAsia" w:hAnsiTheme="minorEastAsia" w:cs="宋体" w:hint="eastAsia"/>
                <w:kern w:val="0"/>
                <w:szCs w:val="21"/>
              </w:rPr>
              <w:br/>
              <w:t>4、模块级CPU存储：具有单个LED发光管的亮度和颜色的自适应校正功能；</w:t>
            </w:r>
            <w:r w:rsidRPr="00BA1F87">
              <w:rPr>
                <w:rFonts w:asciiTheme="minorEastAsia" w:eastAsiaTheme="minorEastAsia" w:hAnsiTheme="minorEastAsia" w:cs="宋体" w:hint="eastAsia"/>
                <w:kern w:val="0"/>
                <w:szCs w:val="21"/>
              </w:rPr>
              <w:br/>
              <w:t>5、屏幕亮度：整屏白平衡时≥640cd/㎡；</w:t>
            </w:r>
            <w:r w:rsidRPr="00BA1F87">
              <w:rPr>
                <w:rFonts w:asciiTheme="minorEastAsia" w:eastAsiaTheme="minorEastAsia" w:hAnsiTheme="minorEastAsia" w:cs="宋体" w:hint="eastAsia"/>
                <w:kern w:val="0"/>
                <w:szCs w:val="21"/>
              </w:rPr>
              <w:br/>
              <w:t>6、驱动方式：恒流驱动16S；</w:t>
            </w:r>
            <w:r w:rsidRPr="00BA1F87">
              <w:rPr>
                <w:rFonts w:asciiTheme="minorEastAsia" w:eastAsiaTheme="minorEastAsia" w:hAnsiTheme="minorEastAsia" w:cs="宋体" w:hint="eastAsia"/>
                <w:kern w:val="0"/>
                <w:szCs w:val="21"/>
              </w:rPr>
              <w:br/>
              <w:t>7、屏幕水平视角：≥152°；屏幕垂直视角：≥134°；</w:t>
            </w:r>
            <w:r w:rsidRPr="00BA1F87">
              <w:rPr>
                <w:rFonts w:asciiTheme="minorEastAsia" w:eastAsiaTheme="minorEastAsia" w:hAnsiTheme="minorEastAsia" w:cs="宋体" w:hint="eastAsia"/>
                <w:kern w:val="0"/>
                <w:szCs w:val="21"/>
              </w:rPr>
              <w:br/>
              <w:t>8、对比度：≥5000:1；</w:t>
            </w:r>
            <w:r w:rsidRPr="00BA1F87">
              <w:rPr>
                <w:rFonts w:asciiTheme="minorEastAsia" w:eastAsiaTheme="minorEastAsia" w:hAnsiTheme="minorEastAsia" w:cs="宋体" w:hint="eastAsia"/>
                <w:kern w:val="0"/>
                <w:szCs w:val="21"/>
              </w:rPr>
              <w:br/>
              <w:t>9、峰值功耗：≤317W/㎡，平均功耗：102/㎡；</w:t>
            </w:r>
            <w:r w:rsidRPr="00BA1F87">
              <w:rPr>
                <w:rFonts w:asciiTheme="minorEastAsia" w:eastAsiaTheme="minorEastAsia" w:hAnsiTheme="minorEastAsia" w:cs="宋体" w:hint="eastAsia"/>
                <w:kern w:val="0"/>
                <w:szCs w:val="21"/>
              </w:rPr>
              <w:br/>
              <w:t>10、换帧率：50/60 Hz；</w:t>
            </w:r>
            <w:r w:rsidRPr="00BA1F87">
              <w:rPr>
                <w:rFonts w:asciiTheme="minorEastAsia" w:eastAsiaTheme="minorEastAsia" w:hAnsiTheme="minorEastAsia" w:cs="宋体" w:hint="eastAsia"/>
                <w:kern w:val="0"/>
                <w:szCs w:val="21"/>
              </w:rPr>
              <w:br/>
              <w:t>11、</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具有CCC认证证书，提供证书复印件并加盖原厂公章。</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利亚德、三思、南京洛普</w:t>
            </w:r>
          </w:p>
        </w:tc>
      </w:tr>
      <w:tr w:rsidR="003A2306" w:rsidRPr="00BA1F87" w:rsidTr="003B76D6">
        <w:trPr>
          <w:jc w:val="center"/>
        </w:trPr>
        <w:tc>
          <w:tcPr>
            <w:tcW w:w="66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框架结构</w:t>
            </w:r>
          </w:p>
        </w:tc>
        <w:tc>
          <w:tcPr>
            <w:tcW w:w="4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4*4CM镀锌钢管，内部钢架结构，不锈钢包边。</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6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三层食堂LED</w:t>
            </w:r>
            <w:r w:rsidRPr="00BA1F87">
              <w:rPr>
                <w:rFonts w:asciiTheme="minorEastAsia" w:eastAsiaTheme="minorEastAsia" w:hAnsiTheme="minorEastAsia" w:cs="宋体" w:hint="eastAsia"/>
                <w:kern w:val="0"/>
                <w:szCs w:val="21"/>
              </w:rPr>
              <w:lastRenderedPageBreak/>
              <w:t>屏（约12.5m*0.456m）</w:t>
            </w:r>
          </w:p>
        </w:tc>
        <w:tc>
          <w:tcPr>
            <w:tcW w:w="4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1、▲封装方式：SMD2121；线性排列、非OEM灯芯；</w:t>
            </w:r>
            <w:r w:rsidRPr="00BA1F87">
              <w:rPr>
                <w:rFonts w:asciiTheme="minorEastAsia" w:eastAsiaTheme="minorEastAsia" w:hAnsiTheme="minorEastAsia" w:cs="宋体" w:hint="eastAsia"/>
                <w:kern w:val="0"/>
                <w:szCs w:val="21"/>
              </w:rPr>
              <w:lastRenderedPageBreak/>
              <w:t>像素间距：纵向：≤4.75mm，横向：≤4.75mm，刷新率：120Hz；管芯品牌与LED屏同一品牌。</w:t>
            </w:r>
            <w:r w:rsidRPr="00BA1F87">
              <w:rPr>
                <w:rFonts w:asciiTheme="minorEastAsia" w:eastAsiaTheme="minorEastAsia" w:hAnsiTheme="minorEastAsia" w:cs="宋体" w:hint="eastAsia"/>
                <w:kern w:val="0"/>
                <w:szCs w:val="21"/>
              </w:rPr>
              <w:br/>
              <w:t>2、像素组成：1R1G（2121SMD），像素密度：≥44321点/㎡；</w:t>
            </w:r>
            <w:r w:rsidRPr="00BA1F87">
              <w:rPr>
                <w:rFonts w:asciiTheme="minorEastAsia" w:eastAsiaTheme="minorEastAsia" w:hAnsiTheme="minorEastAsia" w:cs="宋体" w:hint="eastAsia"/>
                <w:kern w:val="0"/>
                <w:szCs w:val="21"/>
              </w:rPr>
              <w:br/>
              <w:t>3、模块解析度及尺寸：304mm*152mm*14.mm；模组分辨率: 64*32；</w:t>
            </w:r>
            <w:r w:rsidRPr="00BA1F87">
              <w:rPr>
                <w:rFonts w:asciiTheme="minorEastAsia" w:eastAsiaTheme="minorEastAsia" w:hAnsiTheme="minorEastAsia" w:cs="宋体" w:hint="eastAsia"/>
                <w:kern w:val="0"/>
                <w:szCs w:val="21"/>
              </w:rPr>
              <w:br/>
              <w:t>4、模块级CPU存储：具有单个LED发光管的亮度和颜色的自适应校正功能；</w:t>
            </w:r>
            <w:r w:rsidRPr="00BA1F87">
              <w:rPr>
                <w:rFonts w:asciiTheme="minorEastAsia" w:eastAsiaTheme="minorEastAsia" w:hAnsiTheme="minorEastAsia" w:cs="宋体" w:hint="eastAsia"/>
                <w:kern w:val="0"/>
                <w:szCs w:val="21"/>
              </w:rPr>
              <w:br/>
              <w:t>5、屏幕亮度：整屏白平衡时≥640cd/㎡；</w:t>
            </w:r>
            <w:r w:rsidRPr="00BA1F87">
              <w:rPr>
                <w:rFonts w:asciiTheme="minorEastAsia" w:eastAsiaTheme="minorEastAsia" w:hAnsiTheme="minorEastAsia" w:cs="宋体" w:hint="eastAsia"/>
                <w:kern w:val="0"/>
                <w:szCs w:val="21"/>
              </w:rPr>
              <w:br/>
              <w:t>6、驱动方式：恒流驱动16S；</w:t>
            </w:r>
            <w:r w:rsidRPr="00BA1F87">
              <w:rPr>
                <w:rFonts w:asciiTheme="minorEastAsia" w:eastAsiaTheme="minorEastAsia" w:hAnsiTheme="minorEastAsia" w:cs="宋体" w:hint="eastAsia"/>
                <w:kern w:val="0"/>
                <w:szCs w:val="21"/>
              </w:rPr>
              <w:br/>
              <w:t>7、屏幕水平视角：≥152°；屏幕垂直视角：≥134°；</w:t>
            </w:r>
            <w:r w:rsidRPr="00BA1F87">
              <w:rPr>
                <w:rFonts w:asciiTheme="minorEastAsia" w:eastAsiaTheme="minorEastAsia" w:hAnsiTheme="minorEastAsia" w:cs="宋体" w:hint="eastAsia"/>
                <w:kern w:val="0"/>
                <w:szCs w:val="21"/>
              </w:rPr>
              <w:br/>
              <w:t>8、对比度：≥5000:1；</w:t>
            </w:r>
            <w:r w:rsidRPr="00BA1F87">
              <w:rPr>
                <w:rFonts w:asciiTheme="minorEastAsia" w:eastAsiaTheme="minorEastAsia" w:hAnsiTheme="minorEastAsia" w:cs="宋体" w:hint="eastAsia"/>
                <w:kern w:val="0"/>
                <w:szCs w:val="21"/>
              </w:rPr>
              <w:br/>
              <w:t>9、峰值功耗：≤317W/㎡，平均功耗：102/㎡；</w:t>
            </w:r>
            <w:r w:rsidRPr="00BA1F87">
              <w:rPr>
                <w:rFonts w:asciiTheme="minorEastAsia" w:eastAsiaTheme="minorEastAsia" w:hAnsiTheme="minorEastAsia" w:cs="宋体" w:hint="eastAsia"/>
                <w:kern w:val="0"/>
                <w:szCs w:val="21"/>
              </w:rPr>
              <w:br/>
              <w:t>10、换帧率：50/60 Hz；</w:t>
            </w:r>
            <w:r w:rsidRPr="00BA1F87">
              <w:rPr>
                <w:rFonts w:asciiTheme="minorEastAsia" w:eastAsiaTheme="minorEastAsia" w:hAnsiTheme="minorEastAsia" w:cs="宋体" w:hint="eastAsia"/>
                <w:kern w:val="0"/>
                <w:szCs w:val="21"/>
              </w:rPr>
              <w:br/>
              <w:t>11、</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具有CCC认证证书，提供证书复印件并加盖原厂公章。</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利亚德、三</w:t>
            </w:r>
            <w:r w:rsidRPr="00BA1F87">
              <w:rPr>
                <w:rFonts w:asciiTheme="minorEastAsia" w:eastAsiaTheme="minorEastAsia" w:hAnsiTheme="minorEastAsia" w:cs="宋体" w:hint="eastAsia"/>
                <w:kern w:val="0"/>
                <w:szCs w:val="21"/>
              </w:rPr>
              <w:lastRenderedPageBreak/>
              <w:t>思、南京洛普</w:t>
            </w:r>
          </w:p>
        </w:tc>
      </w:tr>
      <w:tr w:rsidR="003A2306" w:rsidRPr="00BA1F87" w:rsidTr="003B76D6">
        <w:trPr>
          <w:jc w:val="center"/>
        </w:trPr>
        <w:tc>
          <w:tcPr>
            <w:tcW w:w="66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框架结构</w:t>
            </w:r>
          </w:p>
        </w:tc>
        <w:tc>
          <w:tcPr>
            <w:tcW w:w="4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4*4CM镀锌钢管，内部钢架结构，不锈钢包边。</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控制系统</w:t>
            </w:r>
          </w:p>
        </w:tc>
        <w:tc>
          <w:tcPr>
            <w:tcW w:w="4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含控制系统，LED开关电源、软件等。</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灵信、仰邦、诣阔</w:t>
            </w:r>
          </w:p>
        </w:tc>
      </w:tr>
      <w:tr w:rsidR="003A2306" w:rsidRPr="00BA1F87" w:rsidTr="003B76D6">
        <w:trPr>
          <w:jc w:val="center"/>
        </w:trPr>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管理电脑</w:t>
            </w:r>
          </w:p>
        </w:tc>
        <w:tc>
          <w:tcPr>
            <w:tcW w:w="4748" w:type="dxa"/>
            <w:tcBorders>
              <w:top w:val="nil"/>
              <w:left w:val="nil"/>
              <w:bottom w:val="nil"/>
              <w:right w:val="nil"/>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四核CPU/8G内存/1T硬盘/独立显卡/22"液晶及以上配置。</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联想、戴尔、惠普</w:t>
            </w:r>
          </w:p>
        </w:tc>
      </w:tr>
      <w:tr w:rsidR="003A2306" w:rsidRPr="00BA1F87" w:rsidTr="003B76D6">
        <w:trPr>
          <w:jc w:val="center"/>
        </w:trPr>
        <w:tc>
          <w:tcPr>
            <w:tcW w:w="6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辅材</w:t>
            </w:r>
          </w:p>
        </w:tc>
        <w:tc>
          <w:tcPr>
            <w:tcW w:w="4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满足系统正常运行的，除主材设备和管线外所需配置的附件材料。</w:t>
            </w:r>
          </w:p>
        </w:tc>
        <w:tc>
          <w:tcPr>
            <w:tcW w:w="7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批</w:t>
            </w:r>
          </w:p>
        </w:tc>
        <w:tc>
          <w:tcPr>
            <w:tcW w:w="7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bl>
    <w:p w:rsidR="003A2306" w:rsidRDefault="003A2306" w:rsidP="003A2306">
      <w:pPr>
        <w:spacing w:line="400" w:lineRule="exact"/>
        <w:rPr>
          <w:rFonts w:asciiTheme="minorEastAsia" w:hAnsiTheme="minorEastAsia" w:cs="宋体"/>
          <w:szCs w:val="21"/>
        </w:rPr>
      </w:pPr>
    </w:p>
    <w:p w:rsidR="003A2306" w:rsidRDefault="003A2306" w:rsidP="003A2306">
      <w:pPr>
        <w:pStyle w:val="2"/>
        <w:spacing w:before="0" w:after="0"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九、电子巡查系统</w:t>
      </w:r>
    </w:p>
    <w:tbl>
      <w:tblPr>
        <w:tblW w:w="9174" w:type="dxa"/>
        <w:jc w:val="center"/>
        <w:tblLayout w:type="fixed"/>
        <w:tblCellMar>
          <w:left w:w="0" w:type="dxa"/>
          <w:right w:w="0" w:type="dxa"/>
        </w:tblCellMar>
        <w:tblLook w:val="04A0"/>
      </w:tblPr>
      <w:tblGrid>
        <w:gridCol w:w="618"/>
        <w:gridCol w:w="1227"/>
        <w:gridCol w:w="4800"/>
        <w:gridCol w:w="627"/>
        <w:gridCol w:w="750"/>
        <w:gridCol w:w="1152"/>
      </w:tblGrid>
      <w:tr w:rsidR="003A2306" w:rsidRPr="00BA1F87" w:rsidTr="003B76D6">
        <w:trPr>
          <w:trHeight w:val="503"/>
          <w:jc w:val="center"/>
        </w:trPr>
        <w:tc>
          <w:tcPr>
            <w:tcW w:w="6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11"/>
                <w:rFonts w:asciiTheme="minorEastAsia" w:eastAsiaTheme="minorEastAsia" w:hAnsiTheme="minorEastAsia" w:hint="default"/>
                <w:sz w:val="21"/>
                <w:szCs w:val="21"/>
              </w:rPr>
              <w:t>序号</w:t>
            </w:r>
          </w:p>
        </w:tc>
        <w:tc>
          <w:tcPr>
            <w:tcW w:w="1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11"/>
                <w:rFonts w:asciiTheme="minorEastAsia" w:eastAsiaTheme="minorEastAsia" w:hAnsiTheme="minorEastAsia" w:hint="default"/>
                <w:sz w:val="21"/>
                <w:szCs w:val="21"/>
              </w:rPr>
              <w:t>名称</w:t>
            </w:r>
          </w:p>
        </w:tc>
        <w:tc>
          <w:tcPr>
            <w:tcW w:w="4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11"/>
                <w:rFonts w:asciiTheme="minorEastAsia" w:eastAsiaTheme="minorEastAsia" w:hAnsiTheme="minorEastAsia" w:hint="default"/>
                <w:sz w:val="21"/>
                <w:szCs w:val="21"/>
              </w:rPr>
              <w:t>技术参数</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11"/>
                <w:rFonts w:asciiTheme="minorEastAsia" w:eastAsiaTheme="minorEastAsia" w:hAnsiTheme="minorEastAsia" w:hint="default"/>
                <w:sz w:val="21"/>
                <w:szCs w:val="21"/>
              </w:rPr>
              <w:t>单位</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11"/>
                <w:rFonts w:asciiTheme="minorEastAsia" w:eastAsiaTheme="minorEastAsia" w:hAnsiTheme="minorEastAsia" w:hint="default"/>
                <w:sz w:val="21"/>
                <w:szCs w:val="21"/>
              </w:rPr>
              <w:t>数量</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推荐品牌</w:t>
            </w:r>
          </w:p>
        </w:tc>
      </w:tr>
      <w:tr w:rsidR="003A2306" w:rsidRPr="00BA1F87" w:rsidTr="003B76D6">
        <w:trPr>
          <w:trHeight w:val="503"/>
          <w:jc w:val="center"/>
        </w:trPr>
        <w:tc>
          <w:tcPr>
            <w:tcW w:w="184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一期设备</w:t>
            </w:r>
          </w:p>
        </w:tc>
        <w:tc>
          <w:tcPr>
            <w:tcW w:w="4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trHeight w:val="503"/>
          <w:jc w:val="center"/>
        </w:trPr>
        <w:tc>
          <w:tcPr>
            <w:tcW w:w="618"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巡更信息钮</w:t>
            </w:r>
          </w:p>
        </w:tc>
        <w:tc>
          <w:tcPr>
            <w:tcW w:w="4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巡更点布置于巡更线路中，无需电源、无需布线，集成电路芯片密封在不锈钢壳中，防水、防震、防腐，坚固耐用。</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1、无源器件，靠巡检器或采集器供电读取信息；</w:t>
            </w:r>
            <w:r w:rsidRPr="00BA1F87">
              <w:rPr>
                <w:rFonts w:asciiTheme="minorEastAsia" w:eastAsiaTheme="minorEastAsia" w:hAnsiTheme="minorEastAsia" w:cs="宋体" w:hint="eastAsia"/>
                <w:kern w:val="0"/>
                <w:szCs w:val="21"/>
              </w:rPr>
              <w:br/>
              <w:t>2、可在 -40 ℃～ + 90 ℃温度范围内使用；</w:t>
            </w:r>
            <w:r w:rsidRPr="00BA1F87">
              <w:rPr>
                <w:rFonts w:asciiTheme="minorEastAsia" w:eastAsiaTheme="minorEastAsia" w:hAnsiTheme="minorEastAsia" w:cs="宋体" w:hint="eastAsia"/>
                <w:kern w:val="0"/>
                <w:szCs w:val="21"/>
              </w:rPr>
              <w:br/>
              <w:t>3、平均寿命：&gt;20 年；</w:t>
            </w:r>
            <w:r w:rsidRPr="00BA1F87">
              <w:rPr>
                <w:rFonts w:asciiTheme="minorEastAsia" w:eastAsiaTheme="minorEastAsia" w:hAnsiTheme="minorEastAsia" w:cs="宋体" w:hint="eastAsia"/>
                <w:kern w:val="0"/>
                <w:szCs w:val="21"/>
              </w:rPr>
              <w:br/>
            </w:r>
            <w:r w:rsidRPr="00BA1F87">
              <w:rPr>
                <w:rFonts w:asciiTheme="minorEastAsia" w:eastAsiaTheme="minorEastAsia" w:hAnsiTheme="minorEastAsia" w:cs="宋体" w:hint="eastAsia"/>
                <w:kern w:val="0"/>
                <w:szCs w:val="21"/>
              </w:rPr>
              <w:lastRenderedPageBreak/>
              <w:t>4、识读次数：&gt;35 万次。</w:t>
            </w:r>
          </w:p>
        </w:tc>
        <w:tc>
          <w:tcPr>
            <w:tcW w:w="6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套</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蓝卡、LANDWELL、VIDEX</w:t>
            </w:r>
          </w:p>
        </w:tc>
      </w:tr>
      <w:tr w:rsidR="003A2306" w:rsidRPr="00BA1F87" w:rsidTr="003B76D6">
        <w:trPr>
          <w:trHeight w:val="503"/>
          <w:jc w:val="center"/>
        </w:trPr>
        <w:tc>
          <w:tcPr>
            <w:tcW w:w="184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二期设备</w:t>
            </w:r>
          </w:p>
        </w:tc>
        <w:tc>
          <w:tcPr>
            <w:tcW w:w="4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trHeight w:val="503"/>
          <w:jc w:val="center"/>
        </w:trPr>
        <w:tc>
          <w:tcPr>
            <w:tcW w:w="6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11"/>
                <w:rFonts w:asciiTheme="minorEastAsia" w:eastAsiaTheme="minorEastAsia" w:hAnsiTheme="minorEastAsia" w:hint="default"/>
                <w:sz w:val="21"/>
                <w:szCs w:val="21"/>
              </w:rPr>
              <w:t>巡更机</w:t>
            </w:r>
          </w:p>
        </w:tc>
        <w:tc>
          <w:tcPr>
            <w:tcW w:w="4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低温坚固型巡检器,超强铝合金壳体,外壳喷塑,抗摔,防水,防爆,超大容量,可存储约3万条记录,非接触式,感应距离5-10厘米。</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11"/>
                <w:rFonts w:asciiTheme="minorEastAsia" w:eastAsiaTheme="minorEastAsia" w:hAnsiTheme="minorEastAsia" w:hint="default"/>
                <w:sz w:val="21"/>
                <w:szCs w:val="21"/>
              </w:rPr>
              <w:t>个</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蓝卡、LANDWELL、VIDEX</w:t>
            </w:r>
          </w:p>
        </w:tc>
      </w:tr>
      <w:tr w:rsidR="003A2306" w:rsidRPr="00BA1F87" w:rsidTr="003B76D6">
        <w:trPr>
          <w:trHeight w:val="503"/>
          <w:jc w:val="center"/>
        </w:trPr>
        <w:tc>
          <w:tcPr>
            <w:tcW w:w="6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11"/>
                <w:rFonts w:asciiTheme="minorEastAsia" w:eastAsiaTheme="minorEastAsia" w:hAnsiTheme="minorEastAsia" w:hint="default"/>
                <w:sz w:val="21"/>
                <w:szCs w:val="21"/>
              </w:rPr>
              <w:t>专用通讯座</w:t>
            </w:r>
          </w:p>
        </w:tc>
        <w:tc>
          <w:tcPr>
            <w:tcW w:w="4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专用通讯座,特制USB接口。</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11"/>
                <w:rFonts w:asciiTheme="minorEastAsia" w:eastAsiaTheme="minorEastAsia" w:hAnsiTheme="minorEastAsia" w:hint="default"/>
                <w:sz w:val="21"/>
                <w:szCs w:val="21"/>
              </w:rPr>
              <w:t>个</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蓝卡、LANDWELL、VIDEX</w:t>
            </w:r>
          </w:p>
        </w:tc>
      </w:tr>
      <w:tr w:rsidR="003A2306" w:rsidRPr="00BA1F87" w:rsidTr="003B76D6">
        <w:trPr>
          <w:trHeight w:val="503"/>
          <w:jc w:val="center"/>
        </w:trPr>
        <w:tc>
          <w:tcPr>
            <w:tcW w:w="6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巡更信息钮</w:t>
            </w:r>
          </w:p>
        </w:tc>
        <w:tc>
          <w:tcPr>
            <w:tcW w:w="4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巡更点布置于巡更线路中，无需电源、无需布线，集成电路芯片密封在不锈钢壳中，防水、防震、防腐，坚固耐用。</w:t>
            </w:r>
          </w:p>
          <w:p w:rsidR="003A2306" w:rsidRPr="00BA1F87" w:rsidRDefault="003A2306" w:rsidP="003B76D6">
            <w:pPr>
              <w:spacing w:line="400" w:lineRule="exact"/>
              <w:jc w:val="lef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1、无源器件，靠巡检器或采集器供电读取信息；</w:t>
            </w:r>
            <w:r w:rsidRPr="00BA1F87">
              <w:rPr>
                <w:rFonts w:asciiTheme="minorEastAsia" w:eastAsiaTheme="minorEastAsia" w:hAnsiTheme="minorEastAsia" w:cs="宋体" w:hint="eastAsia"/>
                <w:kern w:val="0"/>
                <w:szCs w:val="21"/>
              </w:rPr>
              <w:br/>
              <w:t>2、可在 -40 ℃～ + 90 ℃温度范围内使用；</w:t>
            </w:r>
            <w:r w:rsidRPr="00BA1F87">
              <w:rPr>
                <w:rFonts w:asciiTheme="minorEastAsia" w:eastAsiaTheme="minorEastAsia" w:hAnsiTheme="minorEastAsia" w:cs="宋体" w:hint="eastAsia"/>
                <w:kern w:val="0"/>
                <w:szCs w:val="21"/>
              </w:rPr>
              <w:br/>
              <w:t>3、平均寿命：&gt;20 年；</w:t>
            </w:r>
            <w:r w:rsidRPr="00BA1F87">
              <w:rPr>
                <w:rFonts w:asciiTheme="minorEastAsia" w:eastAsiaTheme="minorEastAsia" w:hAnsiTheme="minorEastAsia" w:cs="宋体" w:hint="eastAsia"/>
                <w:kern w:val="0"/>
                <w:szCs w:val="21"/>
              </w:rPr>
              <w:br/>
              <w:t>4、识读次数：&gt;35 万次。</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11"/>
                <w:rFonts w:asciiTheme="minorEastAsia" w:eastAsiaTheme="minorEastAsia" w:hAnsiTheme="minorEastAsia" w:hint="default"/>
                <w:sz w:val="21"/>
                <w:szCs w:val="21"/>
              </w:rPr>
              <w:t>个</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蓝卡、LANDWELL、VIDEX</w:t>
            </w:r>
          </w:p>
        </w:tc>
      </w:tr>
      <w:tr w:rsidR="003A2306" w:rsidRPr="00BA1F87" w:rsidTr="003B76D6">
        <w:trPr>
          <w:trHeight w:val="503"/>
          <w:jc w:val="center"/>
        </w:trPr>
        <w:tc>
          <w:tcPr>
            <w:tcW w:w="6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11"/>
                <w:rFonts w:asciiTheme="minorEastAsia" w:eastAsiaTheme="minorEastAsia" w:hAnsiTheme="minorEastAsia" w:hint="default"/>
                <w:sz w:val="21"/>
                <w:szCs w:val="21"/>
              </w:rPr>
              <w:t>应用软件</w:t>
            </w:r>
          </w:p>
        </w:tc>
        <w:tc>
          <w:tcPr>
            <w:tcW w:w="4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管理软件，配套。</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111"/>
                <w:rFonts w:asciiTheme="minorEastAsia" w:eastAsiaTheme="minorEastAsia" w:hAnsiTheme="minorEastAsia" w:hint="default"/>
                <w:sz w:val="21"/>
                <w:szCs w:val="21"/>
              </w:rPr>
              <w:t>套</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1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蓝卡、LANDWELL、VIDEX</w:t>
            </w:r>
          </w:p>
        </w:tc>
      </w:tr>
    </w:tbl>
    <w:p w:rsidR="003A2306" w:rsidRDefault="003A2306" w:rsidP="003A2306">
      <w:pPr>
        <w:spacing w:line="400" w:lineRule="exact"/>
        <w:rPr>
          <w:rFonts w:asciiTheme="minorEastAsia" w:hAnsiTheme="minorEastAsia" w:cs="宋体"/>
          <w:szCs w:val="21"/>
        </w:rPr>
      </w:pPr>
    </w:p>
    <w:p w:rsidR="003A2306" w:rsidRDefault="003A2306" w:rsidP="003A2306">
      <w:pPr>
        <w:pStyle w:val="2"/>
        <w:spacing w:before="0" w:after="0"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十、机房建设系统</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9"/>
        <w:gridCol w:w="1392"/>
        <w:gridCol w:w="4445"/>
        <w:gridCol w:w="738"/>
        <w:gridCol w:w="771"/>
        <w:gridCol w:w="1080"/>
      </w:tblGrid>
      <w:tr w:rsidR="003A2306" w:rsidRPr="00BA1F87" w:rsidTr="003B76D6">
        <w:trPr>
          <w:jc w:val="center"/>
        </w:trPr>
        <w:tc>
          <w:tcPr>
            <w:tcW w:w="73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序号</w:t>
            </w:r>
          </w:p>
        </w:tc>
        <w:tc>
          <w:tcPr>
            <w:tcW w:w="1392"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名称</w:t>
            </w:r>
          </w:p>
        </w:tc>
        <w:tc>
          <w:tcPr>
            <w:tcW w:w="4445"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技术参数</w:t>
            </w:r>
          </w:p>
        </w:tc>
        <w:tc>
          <w:tcPr>
            <w:tcW w:w="73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单位</w:t>
            </w:r>
          </w:p>
        </w:tc>
        <w:tc>
          <w:tcPr>
            <w:tcW w:w="77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数量</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推荐品牌</w:t>
            </w: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二期设备</w:t>
            </w:r>
          </w:p>
        </w:tc>
        <w:tc>
          <w:tcPr>
            <w:tcW w:w="4445"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38"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1、消防控制室</w:t>
            </w:r>
          </w:p>
        </w:tc>
        <w:tc>
          <w:tcPr>
            <w:tcW w:w="4445" w:type="dxa"/>
            <w:noWrap/>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738"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一、配电系统</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监控UPS配电箱</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按施工图定制。配电箱断路器等元器件品牌不低于ABB、施耐德、罗格朗等。</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92"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报警UPS配电箱</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按施工图定制。配电箱断路器等元器件品牌不低于ABB、施耐德、罗格朗等。</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二、防雷系统</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二合一网络防雷器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可以同时对交流24V/直流12V供电摄像机的电源、网络线路实施浪涌保护的二合一多功能防雷器。多功能一体化设计。电源最大持续运行电压40V，限制电压75V，最大放电电流10kA，限制电</w:t>
            </w:r>
            <w:r w:rsidRPr="00BA1F87">
              <w:rPr>
                <w:rFonts w:asciiTheme="minorEastAsia" w:eastAsiaTheme="minorEastAsia" w:hAnsiTheme="minorEastAsia" w:cs="宋体" w:hint="eastAsia"/>
                <w:kern w:val="0"/>
                <w:szCs w:val="21"/>
              </w:rPr>
              <w:lastRenderedPageBreak/>
              <w:t>压15V，最大放电电流10kA，最大传输速率10MHz, 插入损耗＜0.2dB。</w:t>
            </w:r>
          </w:p>
        </w:tc>
        <w:tc>
          <w:tcPr>
            <w:tcW w:w="73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套</w:t>
            </w:r>
          </w:p>
        </w:tc>
        <w:tc>
          <w:tcPr>
            <w:tcW w:w="77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91</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中光、OBO、ASP</w:t>
            </w:r>
          </w:p>
        </w:tc>
      </w:tr>
      <w:tr w:rsidR="003A2306" w:rsidRPr="00BA1F87" w:rsidTr="003B76D6">
        <w:trPr>
          <w:jc w:val="center"/>
        </w:trPr>
        <w:tc>
          <w:tcPr>
            <w:tcW w:w="73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392"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电源防雷插座</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1、应用于设备端作为电源第三级保护。采用共模、差模防雷模式，插座式配置将防雷器与电源插板组合，RFI/EMI滤波电路及级间协调电感器，可吸收射频/电磁干扰等线路浪涌。</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2、具备电源、保护、错相、接地失效指示，过流过载自动保护，外设接地螺丝。</w:t>
            </w:r>
          </w:p>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3、额定电压250V，最大持续运行电压320V，额定负载电流10A，额定功率2000W，标称放电电流10kA，最大放电电流20kA，限制电压＜1000V。</w:t>
            </w:r>
          </w:p>
        </w:tc>
        <w:tc>
          <w:tcPr>
            <w:tcW w:w="73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中光、OBO、ASP</w:t>
            </w:r>
          </w:p>
        </w:tc>
      </w:tr>
      <w:tr w:rsidR="003A2306" w:rsidRPr="00BA1F87" w:rsidTr="003B76D6">
        <w:trPr>
          <w:jc w:val="center"/>
        </w:trPr>
        <w:tc>
          <w:tcPr>
            <w:tcW w:w="73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92"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485控制信号防雷器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1、适用于通讯专线/遥测信号/遥控信号等设备的防雷保护。</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2、标准螺丝固定卡接式接口,可保护一对线路,标准模块化35mm导轨安装方式。</w:t>
            </w:r>
          </w:p>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3、额定电压6 V,最大持续运行电压8V, 额定负载电流0.5A，标称放电电流5kA, 最大放电电流10kA,限制电压15V,最大传输速率2Mbps,插入损耗＜0.1dB。</w:t>
            </w:r>
          </w:p>
        </w:tc>
        <w:tc>
          <w:tcPr>
            <w:tcW w:w="73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中光、OBO、ASP</w:t>
            </w: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三、接地系统（57平米）</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防静电地板（含安装支架）</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采用联合接地体方式，要求接地电阻≤1欧姆；机房内部做好局部等电位联结。</w:t>
            </w:r>
          </w:p>
        </w:tc>
        <w:tc>
          <w:tcPr>
            <w:tcW w:w="73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平方米</w:t>
            </w:r>
          </w:p>
        </w:tc>
        <w:tc>
          <w:tcPr>
            <w:tcW w:w="77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57</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沈飞、汇丽、美露</w:t>
            </w:r>
          </w:p>
        </w:tc>
      </w:tr>
      <w:tr w:rsidR="003A2306" w:rsidRPr="00BA1F87" w:rsidTr="003B76D6">
        <w:trPr>
          <w:jc w:val="center"/>
        </w:trPr>
        <w:tc>
          <w:tcPr>
            <w:tcW w:w="73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92"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30mm*3mm紫铜排</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30mm*3mm紫铜排。</w:t>
            </w:r>
          </w:p>
        </w:tc>
        <w:tc>
          <w:tcPr>
            <w:tcW w:w="73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M</w:t>
            </w:r>
          </w:p>
        </w:tc>
        <w:tc>
          <w:tcPr>
            <w:tcW w:w="77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92"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6mm多股铜芯线</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6mm多股铜芯线。</w:t>
            </w:r>
          </w:p>
        </w:tc>
        <w:tc>
          <w:tcPr>
            <w:tcW w:w="73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M</w:t>
            </w:r>
          </w:p>
        </w:tc>
        <w:tc>
          <w:tcPr>
            <w:tcW w:w="77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220</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92"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辅材</w:t>
            </w:r>
          </w:p>
        </w:tc>
        <w:tc>
          <w:tcPr>
            <w:tcW w:w="4445" w:type="dxa"/>
            <w:noWrap/>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汇流排、焊料、防腐、紧固件、支撑件、绝缘胶木板等。</w:t>
            </w:r>
          </w:p>
        </w:tc>
        <w:tc>
          <w:tcPr>
            <w:tcW w:w="738"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2、一期实训楼总控制机房</w:t>
            </w:r>
          </w:p>
        </w:tc>
        <w:tc>
          <w:tcPr>
            <w:tcW w:w="4445" w:type="dxa"/>
            <w:noWrap/>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p>
        </w:tc>
        <w:tc>
          <w:tcPr>
            <w:tcW w:w="738"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1、机房结构装饰系统</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1.1.顶面工程</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顶面抹平、防</w:t>
            </w:r>
            <w:r w:rsidRPr="00BA1F87">
              <w:rPr>
                <w:rFonts w:asciiTheme="minorEastAsia" w:eastAsiaTheme="minorEastAsia" w:hAnsiTheme="minorEastAsia" w:cs="宋体" w:hint="eastAsia"/>
                <w:szCs w:val="21"/>
              </w:rPr>
              <w:lastRenderedPageBreak/>
              <w:t>尘</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lastRenderedPageBreak/>
              <w:t>顶面抹平、防尘</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平方米</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180</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lastRenderedPageBreak/>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金属微孔铝天花</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600*600mm,含压边条、龙骨等</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平方米</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180</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朗仕龙、浦飞尔、天威</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拆除</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原吊顶拆除</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辅材</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满足系统正常运行的，除主材设备和管线外所需配置的附件材料。</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131" w:type="dxa"/>
            <w:gridSpan w:val="2"/>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1.2.墙柱面工程</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窗户封堵</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窗户封堵。</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玻璃隔断</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轻钢龙骨双面防火石膏板封堵（钢丝网隔断以上），12mm 铯钾甲级防火玻璃。</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201"/>
                <w:rFonts w:asciiTheme="minorEastAsia" w:eastAsiaTheme="minorEastAsia" w:hAnsiTheme="minorEastAsia" w:hint="default"/>
                <w:color w:val="auto"/>
                <w:sz w:val="21"/>
                <w:szCs w:val="21"/>
              </w:rPr>
              <w:t>m</w:t>
            </w:r>
            <w:r w:rsidRPr="00BA1F87">
              <w:rPr>
                <w:rFonts w:asciiTheme="minorEastAsia" w:eastAsiaTheme="minorEastAsia" w:hAnsiTheme="minorEastAsia" w:cs="宋体" w:hint="eastAsia"/>
                <w:kern w:val="0"/>
                <w:szCs w:val="21"/>
                <w:vertAlign w:val="superscript"/>
              </w:rPr>
              <w:t>2</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45</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杭玻、台玻、耀皮</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主机房彩钢板</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单面,120mm单面彩钢板隔断及饰面(12mm彩钢石膏复合板饰面+108mm轻钢龙骨防火石膏板)，含龙骨等安装组件。</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Style w:val="font201"/>
                <w:rFonts w:asciiTheme="minorEastAsia" w:eastAsiaTheme="minorEastAsia" w:hAnsiTheme="minorEastAsia" w:hint="default"/>
                <w:color w:val="auto"/>
                <w:sz w:val="21"/>
                <w:szCs w:val="21"/>
              </w:rPr>
              <w:t>m</w:t>
            </w:r>
            <w:r w:rsidRPr="00BA1F87">
              <w:rPr>
                <w:rFonts w:asciiTheme="minorEastAsia" w:eastAsiaTheme="minorEastAsia" w:hAnsiTheme="minorEastAsia" w:cs="宋体" w:hint="eastAsia"/>
                <w:kern w:val="0"/>
                <w:szCs w:val="21"/>
                <w:vertAlign w:val="superscript"/>
              </w:rPr>
              <w:t>2</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70</w:t>
            </w: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嘉世盛、林德纳、</w:t>
            </w:r>
            <w:r w:rsidRPr="00BA1F87">
              <w:rPr>
                <w:rFonts w:asciiTheme="minorEastAsia" w:eastAsiaTheme="minorEastAsia" w:hAnsiTheme="minorEastAsia" w:cs="宋体" w:hint="eastAsia"/>
                <w:kern w:val="0"/>
                <w:szCs w:val="21"/>
              </w:rPr>
              <w:t>格满林</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辅材</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满足系统正常运行的，除主材设备和管线外所需配置的附件材料。</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131" w:type="dxa"/>
            <w:gridSpan w:val="2"/>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1.3.门窗工程</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甲级钢质防火门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1500*2200mm，含五金配件。</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樘</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齐嘉、天房、松兰山</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防火玻璃双开门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1500*2200mm，含五金配件。</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樘</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杭玻、台玻、耀皮</w:t>
            </w:r>
          </w:p>
        </w:tc>
      </w:tr>
      <w:tr w:rsidR="003A2306" w:rsidRPr="00BA1F87" w:rsidTr="003B76D6">
        <w:trPr>
          <w:jc w:val="center"/>
        </w:trPr>
        <w:tc>
          <w:tcPr>
            <w:tcW w:w="2131" w:type="dxa"/>
            <w:gridSpan w:val="2"/>
            <w:tcMar>
              <w:top w:w="15" w:type="dxa"/>
              <w:left w:w="15" w:type="dxa"/>
              <w:right w:w="15" w:type="dxa"/>
            </w:tcMar>
            <w:vAlign w:val="center"/>
          </w:tcPr>
          <w:p w:rsidR="003A2306" w:rsidRPr="00BA1F87" w:rsidRDefault="003A2306" w:rsidP="003B76D6">
            <w:pPr>
              <w:widowControl/>
              <w:spacing w:line="400" w:lineRule="exac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1.4.其它工程</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吸盘</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铝合金整体压铸,吸盘直径,120MM，最大吸力≥50KG。</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鞋套机</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自动，100双。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防水墙、地漏及安装附件</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50mm厚，细石混凝土，含独立地漏。</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机柜、电池架、空调等设备散力架</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50*5mm角钢，刷防锈漆，具体尺寸按现场实际情况确定。</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2、机房动力安装系统工程</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2131" w:type="dxa"/>
            <w:gridSpan w:val="2"/>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2.1.插座面板</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市电国标插座</w:t>
            </w:r>
            <w:r w:rsidRPr="00BA1F87">
              <w:rPr>
                <w:rFonts w:asciiTheme="minorEastAsia" w:eastAsiaTheme="minorEastAsia" w:hAnsiTheme="minorEastAsia" w:cs="宋体" w:hint="eastAsia"/>
                <w:kern w:val="0"/>
                <w:szCs w:val="21"/>
              </w:rPr>
              <w:lastRenderedPageBreak/>
              <w:t>安装</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5孔，86*86mm，10A，锡磷青铜载流件。</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西门子、施</w:t>
            </w:r>
            <w:r w:rsidRPr="00BA1F87">
              <w:rPr>
                <w:rFonts w:asciiTheme="minorEastAsia" w:eastAsiaTheme="minorEastAsia" w:hAnsiTheme="minorEastAsia" w:cs="宋体" w:hint="eastAsia"/>
                <w:kern w:val="0"/>
                <w:szCs w:val="21"/>
              </w:rPr>
              <w:lastRenderedPageBreak/>
              <w:t>耐德、ABB</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四位开关</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86*86mm，10A，锡磷青铜载流件，单控。</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西门子、施耐德、ABB</w:t>
            </w:r>
          </w:p>
        </w:tc>
      </w:tr>
      <w:tr w:rsidR="003A2306" w:rsidRPr="00BA1F87" w:rsidTr="003B76D6">
        <w:trPr>
          <w:jc w:val="center"/>
        </w:trPr>
        <w:tc>
          <w:tcPr>
            <w:tcW w:w="2131" w:type="dxa"/>
            <w:gridSpan w:val="2"/>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2.2.照明系统</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格栅灯</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600*600mm。亮度满足机房标准。</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28</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飞利浦、雷士、ABB</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格栅灯(应急灯）</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600*600mm，接入UPS。亮度满足机房标准。</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18</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飞利浦、雷士、ABB</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应急疏散指示灯(消-许可)</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单面 无方向335*145mm，高亮绿色发光安全标志灯。亮度满足机房标准。</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3、机房综合布线系统工程</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网格式上走线桥架</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400*105mm，环保re电镀锌，桥架型号：高-宽-长-线径-表材。钢丝直径5mm。</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启道、尚品、卡博菲</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六类24口非屏蔽配线架</w:t>
            </w:r>
          </w:p>
        </w:tc>
        <w:tc>
          <w:tcPr>
            <w:tcW w:w="4445" w:type="dxa"/>
            <w:tcMar>
              <w:top w:w="15" w:type="dxa"/>
              <w:left w:w="15" w:type="dxa"/>
              <w:right w:w="15" w:type="dxa"/>
            </w:tcMar>
            <w:vAlign w:val="bottom"/>
          </w:tcPr>
          <w:p w:rsidR="003A2306" w:rsidRPr="00BA1F87" w:rsidRDefault="003A2306" w:rsidP="003B76D6">
            <w:pPr>
              <w:widowControl/>
              <w:spacing w:line="400" w:lineRule="exact"/>
              <w:jc w:val="left"/>
              <w:textAlignment w:val="bottom"/>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1、依据标准YD/T926.3、ISO/IEC 11801、ANSI/TIA-568-C.2。</w:t>
            </w:r>
            <w:r w:rsidRPr="00BA1F87">
              <w:rPr>
                <w:rFonts w:asciiTheme="minorEastAsia" w:eastAsiaTheme="minorEastAsia" w:hAnsiTheme="minorEastAsia" w:cs="宋体" w:hint="eastAsia"/>
                <w:kern w:val="0"/>
                <w:szCs w:val="21"/>
              </w:rPr>
              <w:br/>
              <w:t>2、配线架前、后部具有标签管理区域，便于端口管理。</w:t>
            </w:r>
            <w:r w:rsidRPr="00BA1F87">
              <w:rPr>
                <w:rFonts w:asciiTheme="minorEastAsia" w:eastAsiaTheme="minorEastAsia" w:hAnsiTheme="minorEastAsia" w:cs="宋体" w:hint="eastAsia"/>
                <w:kern w:val="0"/>
                <w:szCs w:val="21"/>
              </w:rPr>
              <w:br/>
              <w:t>3、后部具有挂杆式理线架，标配可重复使用的自粘带。</w:t>
            </w:r>
            <w:r w:rsidRPr="00BA1F87">
              <w:rPr>
                <w:rFonts w:asciiTheme="minorEastAsia" w:eastAsiaTheme="minorEastAsia" w:hAnsiTheme="minorEastAsia" w:cs="宋体" w:hint="eastAsia"/>
                <w:kern w:val="0"/>
                <w:szCs w:val="21"/>
              </w:rPr>
              <w:br/>
              <w:t>4、安装尺寸：1U；安装方式 ：19”标准机柜；</w:t>
            </w:r>
            <w:r w:rsidRPr="00BA1F87">
              <w:rPr>
                <w:rFonts w:asciiTheme="minorEastAsia" w:eastAsiaTheme="minorEastAsia" w:hAnsiTheme="minorEastAsia" w:cs="宋体" w:hint="eastAsia"/>
                <w:kern w:val="0"/>
                <w:szCs w:val="21"/>
              </w:rPr>
              <w:br/>
              <w:t>5、卡接次数&gt;250次；插拔次数≥750次,1U高度,19寸宽度，黑色，自带24个可拆卸6类模块或者采用整体式结构。</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六类4对非屏蔽网线</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1、依据标准YD/T 1019、同时符合标准ISO/IEC 11801、ANSI/TIA-568-C.2；</w:t>
            </w:r>
            <w:r w:rsidRPr="00BA1F87">
              <w:rPr>
                <w:rFonts w:asciiTheme="minorEastAsia" w:eastAsiaTheme="minorEastAsia" w:hAnsiTheme="minorEastAsia" w:cs="宋体" w:hint="eastAsia"/>
                <w:kern w:val="0"/>
                <w:szCs w:val="21"/>
              </w:rPr>
              <w:br/>
              <w:t>2、护套材料：低烟无卤；绝缘层材料PE；</w:t>
            </w:r>
            <w:r w:rsidRPr="00BA1F87">
              <w:rPr>
                <w:rFonts w:asciiTheme="minorEastAsia" w:eastAsiaTheme="minorEastAsia" w:hAnsiTheme="minorEastAsia" w:cs="宋体" w:hint="eastAsia"/>
                <w:kern w:val="0"/>
                <w:szCs w:val="21"/>
              </w:rPr>
              <w:br/>
              <w:t>3、结构：十字骨架；</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箱</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六类非屏蔽跳线，2米</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1、标准：YD/T 926.3，ISO/IEC 11801， ANSI/TIA-568-C.2； 原厂成型，100%测试，具有更高的可靠性和传输性能；</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2、导体: 多股绞合，软圆铜线，导体线规24AWG；</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3、铜表面镀金簧片， 插拔次数≥1000次；</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4、最高传输频率：500MHz；</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条</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100</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5</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24口光纤配线架</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24芯光纤接入能力，产品符合YD/T778标准，有足够空间保证光纤的盘绕、固定和接续，带有管理器及固定附件。高度≤2U，金属结构，带理线盘，耦合器接口及束状尾纤接头型号SC、ST、FC、LC可选，尾纤纤芯OS2、OM1、OM2、OM3等级可选，适应于在各种标准机柜里安装。</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20</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LC双工耦合器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11801：2008、TIA/EIA-568-C.3、YD/T1272-2009标准；满足1000次以上插拔，插入损耗变化量＜0.2dB，回波损耗变化量＜5dB。</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180</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LC双芯单模尾纤，1.5米</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条</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180</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LC/LC双芯单模光跳线，3米</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符合ISO/IEC 11801:2008、TIA/EIA-568-C.3、YD/T1272-2009标准；氧化锆陶瓷插芯；满足1000次以上插拔，插入损耗变化量＜0.2dB，回波损耗变化量＜5dB。</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条</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15</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室内12芯单模光缆</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1、产品符合YD/T1258-4、YD/T 908-2011、GB/T9771.3-2008、GB/T12357.1-2004等标准。</w:t>
            </w:r>
            <w:r w:rsidRPr="00BA1F87">
              <w:rPr>
                <w:rFonts w:asciiTheme="minorEastAsia" w:eastAsiaTheme="minorEastAsia" w:hAnsiTheme="minorEastAsia" w:cs="宋体" w:hint="eastAsia"/>
                <w:kern w:val="0"/>
                <w:szCs w:val="21"/>
              </w:rPr>
              <w:br/>
              <w:t>2、采用进口芳纶加强元件，保证光缆的优异的抗拉及阻燃性能。</w:t>
            </w:r>
            <w:r w:rsidRPr="00BA1F87">
              <w:rPr>
                <w:rFonts w:asciiTheme="minorEastAsia" w:eastAsiaTheme="minorEastAsia" w:hAnsiTheme="minorEastAsia" w:cs="宋体" w:hint="eastAsia"/>
                <w:kern w:val="0"/>
                <w:szCs w:val="21"/>
              </w:rPr>
              <w:br/>
              <w:t>3、外护材料具有阻燃、环保等优点。</w:t>
            </w:r>
            <w:r w:rsidRPr="00BA1F87">
              <w:rPr>
                <w:rFonts w:asciiTheme="minorEastAsia" w:eastAsiaTheme="minorEastAsia" w:hAnsiTheme="minorEastAsia" w:cs="宋体" w:hint="eastAsia"/>
                <w:kern w:val="0"/>
                <w:szCs w:val="21"/>
              </w:rPr>
              <w:br/>
              <w:t>4、外护套材料低烟无卤。</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40</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trHeight w:val="1315"/>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室内48芯单模光缆</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产品符合YD/T1258-4、YD/T 908-2011、GB/T9771.3-2008、GB/T12357.1-2004等标准。采用进口芳纶加强元件，保证光缆的优异的抗拉及阻燃性能。</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理线架</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开放的操作空间，手可以进入到线环内部进行理线，操作很方便，带圆弧的线环设计，更好的保护人手和线缆。</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33</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单口面板</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产品执行标准： GB17466.1-2008；面板规格为国际标准的86*86mm；面板配有固定式百褶胶透明防尘门，多次折弯不易断；面板带有透明标签管理区域；面板下部具有拆卸口，便于面框的拆卸，</w:t>
            </w:r>
            <w:r w:rsidRPr="00BA1F87">
              <w:rPr>
                <w:rFonts w:asciiTheme="minorEastAsia" w:eastAsiaTheme="minorEastAsia" w:hAnsiTheme="minorEastAsia" w:cs="宋体" w:hint="eastAsia"/>
                <w:kern w:val="0"/>
                <w:szCs w:val="21"/>
              </w:rPr>
              <w:lastRenderedPageBreak/>
              <w:t>且不会损伤墙面。</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18</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13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六类非屏蔽模块</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1、执行标准：YD/T926.3-2009；</w:t>
            </w:r>
            <w:r w:rsidRPr="00BA1F87">
              <w:rPr>
                <w:rFonts w:asciiTheme="minorEastAsia" w:eastAsiaTheme="minorEastAsia" w:hAnsiTheme="minorEastAsia" w:cs="宋体" w:hint="eastAsia"/>
                <w:kern w:val="0"/>
                <w:szCs w:val="21"/>
              </w:rPr>
              <w:br/>
              <w:t>2、兼容RJ45和RJ11插头，不会影响簧片的接触可靠性；</w:t>
            </w:r>
            <w:r w:rsidRPr="00BA1F87">
              <w:rPr>
                <w:rFonts w:asciiTheme="minorEastAsia" w:eastAsiaTheme="minorEastAsia" w:hAnsiTheme="minorEastAsia" w:cs="宋体" w:hint="eastAsia"/>
                <w:kern w:val="0"/>
                <w:szCs w:val="21"/>
              </w:rPr>
              <w:br/>
              <w:t>3、模块可以安装在所有系列的面板、地板插座和配线架上；</w:t>
            </w:r>
            <w:r w:rsidRPr="00BA1F87">
              <w:rPr>
                <w:rFonts w:asciiTheme="minorEastAsia" w:eastAsiaTheme="minorEastAsia" w:hAnsiTheme="minorEastAsia" w:cs="宋体" w:hint="eastAsia"/>
                <w:kern w:val="0"/>
                <w:szCs w:val="21"/>
              </w:rPr>
              <w:br/>
              <w:t>4、簧片接触针部位镀金50U</w:t>
            </w:r>
            <w:r w:rsidRPr="00BA1F87">
              <w:rPr>
                <w:rFonts w:asciiTheme="minorEastAsia" w:eastAsiaTheme="minorEastAsia" w:hAnsiTheme="minorEastAsia" w:cs="宋体"/>
                <w:kern w:val="0"/>
                <w:szCs w:val="21"/>
              </w:rPr>
              <w:t>”</w:t>
            </w:r>
            <w:r w:rsidRPr="00BA1F87">
              <w:rPr>
                <w:rFonts w:asciiTheme="minorEastAsia" w:eastAsiaTheme="minorEastAsia" w:hAnsiTheme="minorEastAsia" w:cs="宋体" w:hint="eastAsia"/>
                <w:kern w:val="0"/>
                <w:szCs w:val="21"/>
              </w:rPr>
              <w:t>,簧片可接线径0.4-0.6mm；插头插座可重复插拔次数≥750次；IDC端接次数≥20次；</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36</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一舟、罗格朗、普天天纪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辅材</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满足系统正常运行的，除主材设备和管线外所需配置的附件材料。</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4、机房接地系统工程</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等电位均压环</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3*30mm铜排。</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m</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210</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静电地板接地线</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Style w:val="font201"/>
                <w:rFonts w:asciiTheme="minorEastAsia" w:eastAsiaTheme="minorEastAsia" w:hAnsiTheme="minorEastAsia" w:hint="default"/>
                <w:color w:val="auto"/>
                <w:sz w:val="21"/>
                <w:szCs w:val="21"/>
              </w:rPr>
              <w:t>BVR16㎡，国标。</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m</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15</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中策、东方、球冠</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机柜接地线</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Style w:val="font201"/>
                <w:rFonts w:asciiTheme="minorEastAsia" w:eastAsiaTheme="minorEastAsia" w:hAnsiTheme="minorEastAsia" w:hint="default"/>
                <w:color w:val="auto"/>
                <w:sz w:val="21"/>
                <w:szCs w:val="21"/>
              </w:rPr>
              <w:t>BVR6㎡，国标。</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m</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20</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中策、东方、球冠</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接地电缆</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Style w:val="font201"/>
                <w:rFonts w:asciiTheme="minorEastAsia" w:eastAsiaTheme="minorEastAsia" w:hAnsiTheme="minorEastAsia" w:hint="default"/>
                <w:color w:val="auto"/>
                <w:sz w:val="21"/>
                <w:szCs w:val="21"/>
              </w:rPr>
              <w:t>BVR50㎡，国标。</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m</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中策、东方、球冠</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辅材</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绝缘子，铜编织带，接地端子箱等。</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trHeight w:val="90"/>
          <w:jc w:val="center"/>
        </w:trPr>
        <w:tc>
          <w:tcPr>
            <w:tcW w:w="2131"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5、机房微模块系统</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2131" w:type="dxa"/>
            <w:gridSpan w:val="2"/>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5.1.机柜系统</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模块化柜体</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600*1200*2000（mm），标准19英寸，柜内容量＞42U,拼装式组合结构，整柜静载2200KG，通过8、9级烈度结构抗地震考核；优质冷轧钢板(SPCC)，角规/底安装梁≥2.0mm，框架≥1.5mm，其它≥1.2mm；柜体前端角规四周密闭；顶部两侧设线缆进线孔，毛刷封闭；前门单开高密度网孔门，后门双开高密度网孔门，开孔率73%以上，门体两侧银色镶边门框；设备安装螺钉40套。</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2、▲表面涂层厚度平均厚度≥100um同时达到国家无毒无害的喷涂标准，提供第三方权威机构出具的检测报告复印件并加盖原厂公章。</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3、机柜整体承重不小于2200kg。</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4、机柜在静载300kg工况下，整体抗震9级。</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台</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16</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填充柜</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适用于300mm宽空柜位补齐场景,用于现场立柱或障碍物的避位，与柜体、天窗衔接匹配，形成封闭冷通道，与模块化柜体同一个品牌。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台</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翻转天窗</w:t>
            </w:r>
          </w:p>
        </w:tc>
        <w:tc>
          <w:tcPr>
            <w:tcW w:w="4445" w:type="dxa"/>
            <w:tcMar>
              <w:top w:w="15" w:type="dxa"/>
              <w:left w:w="15" w:type="dxa"/>
              <w:right w:w="15" w:type="dxa"/>
            </w:tcMar>
            <w:vAlign w:val="center"/>
          </w:tcPr>
          <w:p w:rsidR="003A2306" w:rsidRPr="00BA1F87" w:rsidRDefault="003A2306" w:rsidP="003B76D6">
            <w:pPr>
              <w:spacing w:line="400" w:lineRule="exac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适用于1.2m通道，600mm宽模块化柜体；翻转天窗5mm厚钢化玻璃（贴防爆膜）金属镶边，玻璃四周压板保护；天窗两侧支撑板设隐形透光玻璃；与相邻天窗共用拉梁，无缝阵列拼装；翻转天窗免工具安装；与消防联动，接到消防告警0.5秒范围内瞬速自动开启，翻转天窗整块开启宽度与通道宽度等宽，开启角度＞85°，开启面积＞冷通道总面积90％，吸附力F≥50kg；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综合天窗</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适用于1.2m通道，600mm宽模块化柜体；支持跨通道走线，支持烟感、温湿度、摄像头等动环前端采集设备安装；天窗两侧支撑板设隐形透光玻璃；与相邻天窗共用拉梁，无缝阵列拼装；与模块化柜体同一个品牌。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空调天窗</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固定式结构天窗，适用于1.2m通道，300mm宽行级空调；天窗5mm厚钢化玻璃（贴防爆膜）金属镶边；与相邻天窗共用拉梁，无缝阵列拼装；与模块化柜体同一个品牌。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自动移门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开电动平移门，用于1200mm宽双列冷通道1200mm深柜体两端；门体采用12mm无框钢化玻璃门，双开联动平移方式，开启后隐藏于门盒组件内；门盒三段式竖装结构，两侧铝型材镶边，设安全锁，方便管控及开启；电机驱动，智慧型微电脑控制器，门体运行参数按需调节；设有密封条，防止冷风泄露，缓冲导向装置，有效保护门体，设双安全光眼，防夹防撞，触摸密码键盘锁(进）+手压开关（出）；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62柜体底部封板</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用于600*1200（宽*深）模块化柜体；优质冷轧钢板，SPCC=1.2mm；整体密闭结构，设有毛刷进</w:t>
            </w:r>
            <w:r w:rsidRPr="00BA1F87">
              <w:rPr>
                <w:rFonts w:asciiTheme="minorEastAsia" w:eastAsiaTheme="minorEastAsia" w:hAnsiTheme="minorEastAsia" w:cs="宋体" w:hint="eastAsia"/>
                <w:kern w:val="0"/>
                <w:szCs w:val="21"/>
              </w:rPr>
              <w:lastRenderedPageBreak/>
              <w:t>线孔，用于底部大容量走线、进线；与模块化柜体同一个品牌。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17</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w:t>
            </w:r>
            <w:r w:rsidRPr="00BA1F87">
              <w:rPr>
                <w:rFonts w:asciiTheme="minorEastAsia" w:eastAsiaTheme="minorEastAsia" w:hAnsiTheme="minorEastAsia" w:cs="宋体" w:hint="eastAsia"/>
                <w:kern w:val="0"/>
                <w:szCs w:val="21"/>
              </w:rPr>
              <w:lastRenderedPageBreak/>
              <w:t>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8</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60顶部线槽</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适用于600mm宽柜体的顶部走线槽，用于柜顶的强弱电走线，M型结构；与模块化柜体同一个品牌。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36</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9</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30顶部线槽</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适用于300mm宽行级空调的顶部走线槽，用于柜顶的强弱电走线，M型结构；与模块化柜体同一个品牌。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10</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垂直安装板</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用于柜体内部垂直理线、扎线功能；开有首尾整列的模术安装孔、扎线孔；优质冷轧钢板，SPCC=1.5mm；与模块化柜体同一个品牌。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34</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12侧板</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用于1200mm深模块化柜体的侧板，相邻柜体的安全隔离，形成独立管理空间；分段式结构；优质冷轧钢板，SPCC=1.2mm，与模块化柜体同一个品牌。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11</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冷池照明</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用于1200mm宽冷通道照明；LED白色工作照明灯，输入电压DC24V，同通道拉梁一体化内嵌式结构；与模块化柜体同一个品牌。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背景照明</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用于2000mm高冷通道内背景照明；LED绿色背景照明灯，输入电压DC24V；与模块化柜体同一个品牌。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12</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通道控制箱</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19英寸机架式控制箱，电路板结构，用于整个冷通道的自动移门、消防联动天窗、通道照明、背景照明的电源管控采集管理；与模块化柜体同一个品牌。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15</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10A托盘</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470mm宽*750mm深，SPCC=1.2mm，承重120公斤，与模块化柜体同一个品牌。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85</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16</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1U塑料盲板</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19吋安装，1U免工具安装盲板，ABS材质，与模块化柜体同一个品牌。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450</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17</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1U毛刷盲板</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19吋安装，1U带毛刷盲板，后部具有理线功能，与模块化柜体同一个品牌。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85</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18</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10A托架</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750mm深，SPCC=1.5mm，承重45公斤，与模块化柜体同一个品牌。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85</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19</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竖装PDU</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32A接线盒输入，输出12*10A国标孔，4*16A国标孔，2*10A国标（五孔），共18位，带指示灯、无插头无线，黑色铝壳，竖安装。</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34</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2131" w:type="dxa"/>
            <w:gridSpan w:val="2"/>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5.2.温控系统</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2131" w:type="dxa"/>
            <w:gridSpan w:val="2"/>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冷通道行级空调</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行间级精密空调</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1、空调包括内机，外机；</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2、行间级精密空调室内机，前送风后回风；制冷量25KW，风量≥5000m³/h，电子膨胀阀，单系统涡旋式压缩机，加热加湿，无级调速风机，RS485通信接口，7寸液晶彩色触摸屏，R410A(未充）。</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3、▲行级精密空调机组产品应采用风冷的冷却方式，制冷消耗功率≤7900W，能效比≥3.42，提供第三方检测机构出具的检测报告复印件并加盖原厂公章。</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4、要求投标产品为高效节能产品，提供国家质量认证中心出具的CQC节能认证证书复印件并加盖原厂公章。</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5、行间级精密空调室外机，常温型（-20℃），散热量40KW，风量≥12000m³/h，与模块化柜体行间级精密空调一个品牌。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空调辅材</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包含铜管、保温管、制冷剂、冷冻油、电源线等所有保证空调正常运行的附件。</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2131" w:type="dxa"/>
            <w:gridSpan w:val="2"/>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5.3、微模块环控及安防</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动环集中监控中心软件</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1、采用B/S架构和最新HTML5+Ajax+Websocket技术，建立可扩充的整体平台，实现多套动环监控系统的联网集中管控，支持IE浏览器远程管理。</w:t>
            </w:r>
            <w:r w:rsidRPr="00BA1F87">
              <w:rPr>
                <w:rFonts w:asciiTheme="minorEastAsia" w:eastAsiaTheme="minorEastAsia" w:hAnsiTheme="minorEastAsia" w:cs="宋体" w:hint="eastAsia"/>
                <w:kern w:val="0"/>
                <w:szCs w:val="21"/>
              </w:rPr>
              <w:br/>
              <w:t>2、支持大屏模式、列表模式、地图模式对多个节点集中监控，大屏模式将机房视图、地区机房统计、机房实时数据、实时告警、机房健康统计、</w:t>
            </w:r>
            <w:r w:rsidRPr="00BA1F87">
              <w:rPr>
                <w:rFonts w:asciiTheme="minorEastAsia" w:eastAsiaTheme="minorEastAsia" w:hAnsiTheme="minorEastAsia" w:cs="宋体" w:hint="eastAsia"/>
                <w:kern w:val="0"/>
                <w:szCs w:val="21"/>
              </w:rPr>
              <w:lastRenderedPageBreak/>
              <w:t>定时自动巡视机房等以动态方式全屏集中展现。</w:t>
            </w:r>
            <w:r w:rsidRPr="00BA1F87">
              <w:rPr>
                <w:rFonts w:asciiTheme="minorEastAsia" w:eastAsiaTheme="minorEastAsia" w:hAnsiTheme="minorEastAsia" w:cs="宋体" w:hint="eastAsia"/>
                <w:kern w:val="0"/>
                <w:szCs w:val="21"/>
              </w:rPr>
              <w:br/>
              <w:t>3、具备动力环境设备监控功能，可选配动力环境设备模块开通此功能，实时监控（UPS、空调、供配电、温湿度、烟感、漏水）等设备，采用HTML5技术，动态图表的方式实时显示监测数据，同时支持新设备的组态添加。</w:t>
            </w:r>
            <w:r w:rsidRPr="00BA1F87">
              <w:rPr>
                <w:rFonts w:asciiTheme="minorEastAsia" w:eastAsiaTheme="minorEastAsia" w:hAnsiTheme="minorEastAsia" w:cs="宋体" w:hint="eastAsia"/>
                <w:kern w:val="0"/>
                <w:szCs w:val="21"/>
              </w:rPr>
              <w:br/>
              <w:t xml:space="preserve">4、具备多种监控报警功能，可选配短信和语音报警模块开通此功能，实时显示不同的设备的告警信息，提供多种报警方式（短信、声光、邮件等），支持4级报警级别设置。 </w:t>
            </w:r>
            <w:r w:rsidRPr="00BA1F87">
              <w:rPr>
                <w:rFonts w:asciiTheme="minorEastAsia" w:eastAsiaTheme="minorEastAsia" w:hAnsiTheme="minorEastAsia" w:cs="宋体" w:hint="eastAsia"/>
                <w:kern w:val="0"/>
                <w:szCs w:val="21"/>
              </w:rPr>
              <w:br/>
              <w:t xml:space="preserve">5、系统对用户进行权限管理、菜单和动环设备组态管理、网络IP地址管理、报表管理、历史数据查询、Excel格式报表下载等功能。 </w:t>
            </w:r>
            <w:r w:rsidRPr="00BA1F87">
              <w:rPr>
                <w:rFonts w:asciiTheme="minorEastAsia" w:eastAsiaTheme="minorEastAsia" w:hAnsiTheme="minorEastAsia" w:cs="宋体" w:hint="eastAsia"/>
                <w:kern w:val="0"/>
                <w:szCs w:val="21"/>
              </w:rPr>
              <w:br/>
              <w:t>6、系统保存1年的历史数据，包括设备监测数据、告警数据、操作日志等，用户可在时间段内查询所有历史数据。</w:t>
            </w:r>
            <w:r w:rsidRPr="00BA1F87">
              <w:rPr>
                <w:rFonts w:asciiTheme="minorEastAsia" w:eastAsiaTheme="minorEastAsia" w:hAnsiTheme="minorEastAsia" w:cs="宋体" w:hint="eastAsia"/>
                <w:kern w:val="0"/>
                <w:szCs w:val="21"/>
              </w:rPr>
              <w:br/>
              <w:t>7、具备视频监控功能，可选配门禁管理模块开通此功能，可根据需求分配管理员对每个视频监控设备的远程访问权限。</w:t>
            </w:r>
            <w:r w:rsidRPr="00BA1F87">
              <w:rPr>
                <w:rFonts w:asciiTheme="minorEastAsia" w:eastAsiaTheme="minorEastAsia" w:hAnsiTheme="minorEastAsia" w:cs="宋体" w:hint="eastAsia"/>
                <w:kern w:val="0"/>
                <w:szCs w:val="21"/>
              </w:rPr>
              <w:br/>
              <w:t>8、具备门禁管理功能，可选配门禁管理模块开通此功能，分配每个管理员对每个门禁的远程开门权限，可实时采集每个出入口的进出资料。</w:t>
            </w:r>
            <w:r w:rsidRPr="00BA1F87">
              <w:rPr>
                <w:rFonts w:asciiTheme="minorEastAsia" w:eastAsiaTheme="minorEastAsia" w:hAnsiTheme="minorEastAsia" w:cs="宋体" w:hint="eastAsia"/>
                <w:kern w:val="0"/>
                <w:szCs w:val="21"/>
              </w:rPr>
              <w:br/>
              <w:t>9、系统具备自守护功能，实现网络、数据库和系统异常的主动发现和重置恢复。</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10、动环监控主机电磁兼容性：传导干扰、辐射干扰、浪涌(冲击)抗扰度、电快速瞬变脉冲群抗扰度等相关指标应符合国家相关标准，提供第三方机构出具的检测报告复印件并加盖原厂公章。</w:t>
            </w:r>
            <w:r w:rsidRPr="00BA1F87">
              <w:rPr>
                <w:rFonts w:asciiTheme="minorEastAsia" w:eastAsiaTheme="minorEastAsia" w:hAnsiTheme="minorEastAsia" w:cs="宋体" w:hint="eastAsia"/>
                <w:kern w:val="0"/>
                <w:szCs w:val="21"/>
              </w:rPr>
              <w:br/>
              <w:t>11、动环监控主机通过高低温试验，冲击试验，震荡试验，盐雾试验，霉菌试验等相关指标应符合国家相关标准，提供第三方机构出具的检测报告复印件并加盖原厂公章。</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供配电系统软件模块</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远程查看配电柜的单相电压、三相电压、电流、频率、功率因数、有功功率、无功功率等，形成</w:t>
            </w:r>
            <w:r w:rsidRPr="00BA1F87">
              <w:rPr>
                <w:rFonts w:asciiTheme="minorEastAsia" w:eastAsiaTheme="minorEastAsia" w:hAnsiTheme="minorEastAsia" w:cs="宋体" w:hint="eastAsia"/>
                <w:kern w:val="0"/>
                <w:szCs w:val="21"/>
              </w:rPr>
              <w:lastRenderedPageBreak/>
              <w:t>曲线报表，与模块化柜体同一个品牌。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w:t>
            </w:r>
            <w:r w:rsidRPr="00BA1F87">
              <w:rPr>
                <w:rFonts w:asciiTheme="minorEastAsia" w:eastAsiaTheme="minorEastAsia" w:hAnsiTheme="minorEastAsia" w:cs="宋体" w:hint="eastAsia"/>
                <w:kern w:val="0"/>
                <w:szCs w:val="21"/>
              </w:rPr>
              <w:lastRenderedPageBreak/>
              <w:t>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精密空调系统软件模块</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远程查看空调各部件如压缩机、风机、加热器、加湿器、去湿器等的运行状态及回风温度、湿度等运行参数，形成曲线报表，空调故障报警，与模块化柜体同一个品牌。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漏水系统软件模块</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远程查看空调漏水情况，当发生漏水提供报警，与模块化柜体同一个品牌。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温湿度系统软件模块</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远程查看温湿度曲线，形成曲线报表，参数越限提供报警，与模块化柜体同一个品牌。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短信报警软件系统</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提供短信报警通知，客户需自行提供SIM卡，支持移动GSM，与模块化柜体同一个品牌。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视频监控系统软件模块</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集成视频监控系统，对整个视频系统进行统一管理，实现对图像实时画面查看，与模块化柜体同一个品牌。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门禁监控系统软件模块</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集成门禁管理系统。用户通过操作集中监控中心，达成对门禁系统管理的所有功能如发卡、进入人员记录、控制门禁打开或关闭、门禁状态查看等，与模块化柜体同一个品牌。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动环集中监控入门服务器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标准1U机架式2路服务器，CPU:1颗1.7GHz6核，内存:16GB，硬盘：SAS600G*1；操作系统:Ubuntu OS，与模块化柜体同一个品牌。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工业触摸屏9.7寸</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实时屏端管理，实时监控机房内各种设备状态触屏尺寸9.7”4:3 分辨率1024x768；色彩24位色；Glass+Glass 透射式多点电容触摸屏。</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动环监控主机</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1、标准1U机架式安装，采用嵌入式系统，外形尺寸440*368*44mm。</w:t>
            </w:r>
            <w:r w:rsidRPr="00BA1F87">
              <w:rPr>
                <w:rFonts w:asciiTheme="minorEastAsia" w:eastAsiaTheme="minorEastAsia" w:hAnsiTheme="minorEastAsia" w:cs="宋体" w:hint="eastAsia"/>
                <w:kern w:val="0"/>
                <w:szCs w:val="21"/>
              </w:rPr>
              <w:br/>
              <w:t>2、内置短信报警模块，基于ARM四核CPU主频1.5GHz,1G RAM，8G Flash。</w:t>
            </w:r>
            <w:r w:rsidRPr="00BA1F87">
              <w:rPr>
                <w:rFonts w:asciiTheme="minorEastAsia" w:eastAsiaTheme="minorEastAsia" w:hAnsiTheme="minorEastAsia" w:cs="宋体" w:hint="eastAsia"/>
                <w:kern w:val="0"/>
                <w:szCs w:val="21"/>
              </w:rPr>
              <w:br/>
              <w:t>3、设备前端具有1个电源指示灯、一个短信SIM卡槽；设备后端接口如下：</w:t>
            </w:r>
            <w:r w:rsidRPr="00BA1F87">
              <w:rPr>
                <w:rFonts w:asciiTheme="minorEastAsia" w:eastAsiaTheme="minorEastAsia" w:hAnsiTheme="minorEastAsia" w:cs="宋体" w:hint="eastAsia"/>
                <w:kern w:val="0"/>
                <w:szCs w:val="21"/>
              </w:rPr>
              <w:br/>
              <w:t xml:space="preserve">电源输入端口：双电源，2路AC220V/150~245V </w:t>
            </w:r>
            <w:r w:rsidRPr="00BA1F87">
              <w:rPr>
                <w:rFonts w:asciiTheme="minorEastAsia" w:eastAsiaTheme="minorEastAsia" w:hAnsiTheme="minorEastAsia" w:cs="宋体" w:hint="eastAsia"/>
                <w:kern w:val="0"/>
                <w:szCs w:val="21"/>
              </w:rPr>
              <w:lastRenderedPageBreak/>
              <w:t>@10A电源输入；</w:t>
            </w:r>
            <w:r w:rsidRPr="00BA1F87">
              <w:rPr>
                <w:rFonts w:asciiTheme="minorEastAsia" w:eastAsiaTheme="minorEastAsia" w:hAnsiTheme="minorEastAsia" w:cs="宋体" w:hint="eastAsia"/>
                <w:kern w:val="0"/>
                <w:szCs w:val="21"/>
              </w:rPr>
              <w:br/>
              <w:t>电源输出端口：2路DC12V/0.5A电源输出，2路DC24V/1A电源输出；</w:t>
            </w:r>
            <w:r w:rsidRPr="00BA1F87">
              <w:rPr>
                <w:rFonts w:asciiTheme="minorEastAsia" w:eastAsiaTheme="minorEastAsia" w:hAnsiTheme="minorEastAsia" w:cs="宋体" w:hint="eastAsia"/>
                <w:kern w:val="0"/>
                <w:szCs w:val="21"/>
              </w:rPr>
              <w:br/>
              <w:t>以太网络端口：2路10/100M 以太网接口，内部路由隔离；</w:t>
            </w:r>
            <w:r w:rsidRPr="00BA1F87">
              <w:rPr>
                <w:rFonts w:asciiTheme="minorEastAsia" w:eastAsiaTheme="minorEastAsia" w:hAnsiTheme="minorEastAsia" w:cs="宋体" w:hint="eastAsia"/>
                <w:kern w:val="0"/>
                <w:szCs w:val="21"/>
              </w:rPr>
              <w:br/>
              <w:t>信号采集端口：8*DI，RJ45接口；DC12V/0.5A电源输出；</w:t>
            </w:r>
            <w:r w:rsidRPr="00BA1F87">
              <w:rPr>
                <w:rFonts w:asciiTheme="minorEastAsia" w:eastAsiaTheme="minorEastAsia" w:hAnsiTheme="minorEastAsia" w:cs="宋体" w:hint="eastAsia"/>
                <w:kern w:val="0"/>
                <w:szCs w:val="21"/>
              </w:rPr>
              <w:br/>
              <w:t>信号控制端口：4*DO，继电器输出口；DC12V/0.5A电源输出（可选）；</w:t>
            </w:r>
            <w:r w:rsidRPr="00BA1F87">
              <w:rPr>
                <w:rFonts w:asciiTheme="minorEastAsia" w:eastAsiaTheme="minorEastAsia" w:hAnsiTheme="minorEastAsia" w:cs="宋体" w:hint="eastAsia"/>
                <w:kern w:val="0"/>
                <w:szCs w:val="21"/>
              </w:rPr>
              <w:br/>
              <w:t>信号输入端口：10路RS485信号输入端，10*RS485，RJ45接口，对外提供12V直流电源，限流0.5A；</w:t>
            </w:r>
            <w:r w:rsidRPr="00BA1F87">
              <w:rPr>
                <w:rFonts w:asciiTheme="minorEastAsia" w:eastAsiaTheme="minorEastAsia" w:hAnsiTheme="minorEastAsia" w:cs="宋体" w:hint="eastAsia"/>
                <w:kern w:val="0"/>
                <w:szCs w:val="21"/>
              </w:rPr>
              <w:br/>
              <w:t>信号输入端口：2路独立RS232信号输入端，2*RS232，RJ45接口；</w:t>
            </w:r>
            <w:r w:rsidRPr="00BA1F87">
              <w:rPr>
                <w:rFonts w:asciiTheme="minorEastAsia" w:eastAsiaTheme="minorEastAsia" w:hAnsiTheme="minorEastAsia" w:cs="宋体" w:hint="eastAsia"/>
                <w:kern w:val="0"/>
                <w:szCs w:val="21"/>
              </w:rPr>
              <w:br/>
              <w:t>4、提供远程管理，支持多套温湿度、水浸、烟感、空调、配电、UPS等设备的监控管理，提供短信、声光等多元化报警；支持远程网页实时监控数据查看和系统参数设置管理等；支持安卓和苹果手机APP远程实时数据查看。</w:t>
            </w:r>
            <w:r w:rsidRPr="00BA1F87">
              <w:rPr>
                <w:rFonts w:asciiTheme="minorEastAsia" w:eastAsiaTheme="minorEastAsia" w:hAnsiTheme="minorEastAsia" w:cs="宋体" w:hint="eastAsia"/>
                <w:kern w:val="0"/>
                <w:szCs w:val="21"/>
              </w:rPr>
              <w:br/>
              <w:t>5、支持与触屏一体机对接，实现在本地触摸屏实时查看温湿度、水浸、烟感、空调、配电、UPS等设备的实时监控数据。</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12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短信报警设备</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提供短信报警通知，客户需自行提供SIM卡，与模块化柜体同一个品牌。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声光报警设备</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系统一旦检测到参数值越限、设备故障等可通过本地声光报警提醒管理人员及时处理，与模块化柜体同一个品牌。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数显温湿度传感器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供电电源：12VDC；显示：数码显示参数值，自检显示；测湿范围：0-100% RH，精度：±3%RH（25℃时）；测温范围：-20℃～60℃，精度：±0.5℃（全量程内）；输出：RS485；工作环境：-20℃～60℃，0-100% RH，与模块化柜体同一个品牌。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15</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非定位式漏水控制器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灵敏度可调，遇到极少水即可报警；输出形式：干接点；短路时阻抗＜50Ω，负载电压＜60V，负载电流＜30mA；告警：负载不超过最大值，否则会导致适配器的损坏。漏水绳长定制，与模块化柜体同一个品牌。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16</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3.5M漏水绳</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长度3.5；探测密度：全线程；螺旋体直径：6-8mm；传感线间距：6-10mm，与模块化柜体同一个品牌。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17</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200万红外半球</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200万1/2.7”CMOS ICR日夜型半球型网络摄像机；最高分辨率可达1920×1080 @ 30 fps,在该分辨率下可输出实时图像，红外照射距离最远。</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18</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网络硬盘录像机</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网络视频输入8路；同步回放8路；最大4路1080p或8路720p；2个SATA接口容量最大6TB的硬盘；8个支持POE功能10M/100M自适应交换网口。</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海康、大华、英飞拓</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19</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硬盘</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监控级硬盘，容量6T。</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希捷、西数、日立</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20</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双门门禁控制板</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可管理2个门、支持四组15.6万用户数据、25万笔事件记录、提供2组开门继电器、支持消防联动匪警联动、2组出门开关、2组门磁开门、4组Wiegand读卡器接口，提供RS485接口TCP/IP接口。支持DC9V至14V工作电压、工作电流&lt; 230mA，与模块化柜体同一个品牌。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专用控制电源箱</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门禁控制器专用电源箱、内置专用电源与保护盖，支持AC220V输入，DC12V3.5A输出，自带保险电路，与模块化柜体同一个品牌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IC密码键盘读卡器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支持IC卡，支持WG26、34两种协议，长87mm、宽87mm、高23mm，适合标准86电器接线暗盒使用，与模块化柜体同一个品牌。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双门磁力锁</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明装型普通双门锁，通电上锁无残磁、无机械磨损、双门，有LED指示，适用于90度开的任何有框门、无框门或内推门可选择配件，电压：DC12V输入，工作电流：900mA，抗拉力：2*260kg-2*280kg，重量：3.78kg  尺寸：500*47*26mm，与模块化柜体同一个品牌。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单门磁力锁</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明装型普通单门锁，通电上锁无残磁、无机械磨损、单门，有LED指示，适用于90度开的任何有框门、无框门或内推门可选择配件，电压：DC12V输入，工作电流：450MA，抗拉力：260-280kg,重量：1.89kg  尺寸：250*47*26mm，与模块化柜体同一个品牌。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出门开关</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50万次机械使用寿命，适合标准86电器接线暗盒使用，PC防火材料，与模块化柜体同一个品牌。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26</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IC发卡器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感应式发卡器，适用卡类：IC感应卡，重量：100克，读卡距离：&gt;80mm，读卡时间：&lt;100ms，通信接口：USB设备接口，数据格式：10位十进制卡号，与模块化柜体同一个品牌。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27</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IC卡</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28</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交换机</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1、▲交换容量≥330Gbps，转发性能≥50Mpps，</w:t>
            </w:r>
            <w:r w:rsidRPr="00BA1F87">
              <w:rPr>
                <w:rFonts w:asciiTheme="minorEastAsia" w:eastAsiaTheme="minorEastAsia" w:hAnsiTheme="minorEastAsia" w:hint="eastAsia"/>
                <w:szCs w:val="21"/>
              </w:rPr>
              <w:t>若官网有大小两个指标以小的为准</w:t>
            </w:r>
            <w:r w:rsidRPr="00BA1F87">
              <w:rPr>
                <w:rFonts w:asciiTheme="minorEastAsia" w:eastAsiaTheme="minorEastAsia" w:hAnsiTheme="minorEastAsia" w:cs="宋体" w:hint="eastAsia"/>
                <w:kern w:val="0"/>
                <w:szCs w:val="21"/>
              </w:rPr>
              <w:t>；</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2、固化10/100/1000M以太网端口≥24，非复用SFP千兆光接口≥4个；</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3、要求所投设备MAC地址≥16K；</w:t>
            </w:r>
            <w:r w:rsidRPr="00BA1F87">
              <w:rPr>
                <w:rFonts w:asciiTheme="minorEastAsia" w:eastAsiaTheme="minorEastAsia" w:hAnsiTheme="minorEastAsia" w:cs="宋体" w:hint="eastAsia"/>
                <w:kern w:val="0"/>
                <w:szCs w:val="21"/>
              </w:rPr>
              <w:br/>
              <w:t>4、要求所投设备支持1对1、1对多、多对1和基于流的镜像；且支持RSPAN和ERSPAN；</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5、支持虚拟化功能；</w:t>
            </w:r>
            <w:r w:rsidRPr="00BA1F87">
              <w:rPr>
                <w:rFonts w:asciiTheme="minorEastAsia" w:eastAsiaTheme="minorEastAsia" w:hAnsiTheme="minorEastAsia" w:cs="宋体" w:hint="eastAsia"/>
                <w:kern w:val="0"/>
                <w:szCs w:val="21"/>
              </w:rPr>
              <w:br/>
              <w:t>6、要求所投产品支持ITU-TG.8032国际公有环网协议ERPS,支持相切环和相交环，并且链路故障的收敛时间≤50ms；</w:t>
            </w:r>
            <w:r w:rsidRPr="00BA1F87">
              <w:rPr>
                <w:rFonts w:asciiTheme="minorEastAsia" w:eastAsiaTheme="minorEastAsia" w:hAnsiTheme="minorEastAsia" w:cs="宋体" w:hint="eastAsia"/>
                <w:kern w:val="0"/>
                <w:szCs w:val="21"/>
              </w:rPr>
              <w:br/>
              <w:t>7、支持基础网络保护机制，增强设备防攻击能力，即使在受到攻击的情况下，也能保护系统各种服务的正常运行，保持较低的CPU负载，从而保障整个网络的稳定运行；</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需和核心交换机3同一品牌；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锐捷、华三、华为</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29</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托架</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用户动环监控主机、服务器、硬盘录像机的安装支撑，与模块化柜体同一个品牌。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w:t>
            </w:r>
            <w:r w:rsidRPr="00BA1F87">
              <w:rPr>
                <w:rFonts w:asciiTheme="minorEastAsia" w:eastAsiaTheme="minorEastAsia" w:hAnsiTheme="minorEastAsia" w:cs="宋体" w:hint="eastAsia"/>
                <w:kern w:val="0"/>
                <w:szCs w:val="21"/>
              </w:rPr>
              <w:lastRenderedPageBreak/>
              <w:t>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30</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超五类非屏蔽双绞线</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UTP Cat.5e数据电缆，PVC、 灰色。</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箱</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动环安装辅材</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安装辅材，与模块化柜体同一个品牌。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动环安装调试</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动环工程安装调试，与模块化柜体同一个品牌。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6、UPS电池间</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2131" w:type="dxa"/>
            <w:gridSpan w:val="2"/>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6.1.配电系统</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noWrap/>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模块化UPS（含UPS功率模块）</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1、提供CCC、CNAS、CQC、泰尔认证证书复印件及检测报告复印件并加盖原厂公章。</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为了在满足供电容量需求前提下减少UPS功率模块并联数量以优化均流及环流等指标，▲要求每套机架满配容量按≥160KVA/KW设计，单个UPS功率模块容量≥25KVA/KW，本期配置功率120KVA。需提交投标配置详单说明单模块容量及配置模块数量，并提交产品投标样本、彩页、手册等资料。</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3、UPS标准内置输入，输出，维修旁路断路器，要求与UPS 同品牌。</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4、UPS应采用分散控制的逻辑，每个功率模块均要求内置完整的整流、逆变及控制系统，任意模块的功率或控制电路故障都不影响UPS系统整体工作运行，保证系统控制不会出现单点故障。</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5、为保证旁路抗冲击能力及扩容要求，不允许采用存在于各功率模块内部的分散式静态旁路单元，要求采用统一的公共静态旁路模块(容量要求≥160KW)，旁路模块应可插拔维护，其故障不影响UPS系统输出。</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6、输出功率因数：1。</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7、工作温度：0-40℃，40℃不降额。</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lastRenderedPageBreak/>
              <w:t>8、输入电压范围：228V～476V。</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9、▲典型负载率下的输入功率因数如下：负载率50%或者100%；输入功率因数≥0.99。输入电流失真 THDi：&lt;3%（线性载满载)，&lt;5%（非线性载满载）。</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10、电池节数：32-40节双数可调。</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11、过载能力：110%负载60min后转旁路；125%负载10min后转旁路；150%负载1min后转旁路。12.</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后备时间2小时。</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台</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维缔、施耐德、APC</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机柜防雷组件</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机柜防雷组件</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维缔、施耐德、APC</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40KVA UPS</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1、40kVA，输入制式3Ph+N+PE，额定输入电压305VAC～477VAC。</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2、电池额定输入电压384~480Vdc（32-40节，电池节数可调，默认32节）。</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3、100%线性负载下THDv﹤2%，105%～125%额定负载5MIN，125%～150%额定负载1MIN。</w:t>
            </w:r>
          </w:p>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4.输出功率因数0.9，系统效率95%。</w:t>
            </w:r>
          </w:p>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后备时间4小时。</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维缔、施耐德、APC</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3KVA UPS</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3KVA UPS，</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后备时间24小时。</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维缔、施耐德、APC</w:t>
            </w:r>
          </w:p>
        </w:tc>
      </w:tr>
      <w:tr w:rsidR="003A2306" w:rsidRPr="00BA1F87" w:rsidTr="003B76D6">
        <w:trPr>
          <w:jc w:val="center"/>
        </w:trPr>
        <w:tc>
          <w:tcPr>
            <w:tcW w:w="2131" w:type="dxa"/>
            <w:gridSpan w:val="2"/>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6.2.电池系统</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蓄电池1</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免维护铅酸蓄电池，12V100AH，电池重量大于27.5KG，内阻小于5毫欧，10年设计寿命。</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蓄电池数量根据设计图纸、投标模块化UPS参数、各UPS主机参数及各后备时间自行计算，在投标文件响应中注明详细数量。</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松下、上海汤浅、德国阳光</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蓄电池2</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免维护铅酸蓄电池，12V200AH，要求电池重量大于58.5KG，内阻小于2.5毫欧，12年设计寿命。</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蓄电池数量根据设计图纸、投标模块化UPS参数、各UPS主机参数及各后备时间自行计算，在投标文件响应中注明详细数量。</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松下、上海汤浅、德国阳光</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电池架1</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A32电池架含电池连接线等（12V100AH）。</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电池架2</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A32电池架含电池连接线等(12V200AH)。</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5</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电池架3</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A40电池架含电池连接线等(12V100AH)。</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131" w:type="dxa"/>
            <w:gridSpan w:val="2"/>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6.3.配电柜</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市电输入柜</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按图纸需求定制。柜内元器件品牌不低于ABB、施耐德、罗格朗等品牌。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UPS输出柜</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按图纸需求定制。柜内元器件品牌不低于ABB、施耐德、罗格朗等品牌。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监控配电柜</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按图纸需求定制。柜内元器件品牌不低于ABB、施耐德、罗格朗等品牌。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报警配电柜</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按图纸需求定制。柜内元器件品牌不低于ABB、施耐德、罗格朗等品牌。</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5</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网络列头柜</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按图纸需求定制。柜内元器件品牌不低于ABB、施耐德、罗格朗等品牌。柜形与冷通道内机柜保持一致；机柜尺寸： 600*1200*2000；前门单开网孔门，后门与冷通道内机柜后门保持一致。</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德塔森特、华为、普天天纪</w:t>
            </w: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7、新风暖通系统</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聚安脂风管制作</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Φ200mm。</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米</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80</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电子防火阀</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200*200mm。</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风口</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250*250mm。</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新风机</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Style w:val="font201"/>
                <w:rFonts w:asciiTheme="minorEastAsia" w:eastAsiaTheme="minorEastAsia" w:hAnsiTheme="minorEastAsia" w:hint="default"/>
                <w:color w:val="auto"/>
                <w:sz w:val="21"/>
                <w:szCs w:val="21"/>
              </w:rPr>
              <w:t>1500m</w:t>
            </w:r>
            <w:r w:rsidRPr="00BA1F87">
              <w:rPr>
                <w:rFonts w:asciiTheme="minorEastAsia" w:eastAsiaTheme="minorEastAsia" w:hAnsiTheme="minorEastAsia" w:cs="宋体" w:hint="eastAsia"/>
                <w:kern w:val="0"/>
                <w:szCs w:val="21"/>
                <w:vertAlign w:val="superscript"/>
              </w:rPr>
              <w:t>3</w:t>
            </w:r>
            <w:r w:rsidRPr="00BA1F87">
              <w:rPr>
                <w:rStyle w:val="font201"/>
                <w:rFonts w:asciiTheme="minorEastAsia" w:eastAsiaTheme="minorEastAsia" w:hAnsiTheme="minorEastAsia" w:hint="default"/>
                <w:color w:val="auto"/>
                <w:sz w:val="21"/>
                <w:szCs w:val="21"/>
              </w:rPr>
              <w:t>/h。</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阔航、亚都、天方</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排风机</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Style w:val="font201"/>
                <w:rFonts w:asciiTheme="minorEastAsia" w:eastAsiaTheme="minorEastAsia" w:hAnsiTheme="minorEastAsia" w:hint="default"/>
                <w:color w:val="auto"/>
                <w:sz w:val="21"/>
                <w:szCs w:val="21"/>
              </w:rPr>
              <w:t>5000m</w:t>
            </w:r>
            <w:r w:rsidRPr="00BA1F87">
              <w:rPr>
                <w:rFonts w:asciiTheme="minorEastAsia" w:eastAsiaTheme="minorEastAsia" w:hAnsiTheme="minorEastAsia" w:cs="宋体" w:hint="eastAsia"/>
                <w:kern w:val="0"/>
                <w:szCs w:val="21"/>
                <w:vertAlign w:val="superscript"/>
              </w:rPr>
              <w:t>3</w:t>
            </w:r>
            <w:r w:rsidRPr="00BA1F87">
              <w:rPr>
                <w:rStyle w:val="font201"/>
                <w:rFonts w:asciiTheme="minorEastAsia" w:eastAsiaTheme="minorEastAsia" w:hAnsiTheme="minorEastAsia" w:hint="default"/>
                <w:color w:val="auto"/>
                <w:sz w:val="21"/>
                <w:szCs w:val="21"/>
              </w:rPr>
              <w:t>/h。</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台</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阔航、亚都、天方</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安装辅材</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满足系统正常运行的，除主材设备和管线外所需配置的附件材料。</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2131" w:type="dxa"/>
            <w:gridSpan w:val="2"/>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8、消防系统</w:t>
            </w:r>
          </w:p>
        </w:tc>
        <w:tc>
          <w:tcPr>
            <w:tcW w:w="4445" w:type="dxa"/>
            <w:tcMar>
              <w:top w:w="15" w:type="dxa"/>
              <w:left w:w="15" w:type="dxa"/>
              <w:right w:w="15" w:type="dxa"/>
            </w:tcMar>
            <w:vAlign w:val="center"/>
          </w:tcPr>
          <w:p w:rsidR="003A2306" w:rsidRPr="00BA1F87" w:rsidRDefault="003A2306" w:rsidP="003B76D6">
            <w:pPr>
              <w:spacing w:line="400" w:lineRule="exact"/>
              <w:jc w:val="left"/>
              <w:rPr>
                <w:rFonts w:asciiTheme="minorEastAsia" w:eastAsiaTheme="minorEastAsia" w:hAnsiTheme="minorEastAsia" w:cs="宋体"/>
                <w:szCs w:val="21"/>
              </w:rPr>
            </w:pPr>
          </w:p>
        </w:tc>
        <w:tc>
          <w:tcPr>
            <w:tcW w:w="738"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771"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c>
          <w:tcPr>
            <w:tcW w:w="1080" w:type="dxa"/>
            <w:tcMar>
              <w:top w:w="15" w:type="dxa"/>
              <w:left w:w="15" w:type="dxa"/>
              <w:right w:w="15" w:type="dxa"/>
            </w:tcMar>
            <w:vAlign w:val="center"/>
          </w:tcPr>
          <w:p w:rsidR="003A2306" w:rsidRPr="00BA1F87" w:rsidRDefault="003A2306" w:rsidP="003B76D6">
            <w:pPr>
              <w:spacing w:line="400" w:lineRule="exact"/>
              <w:jc w:val="center"/>
              <w:rPr>
                <w:rFonts w:asciiTheme="minorEastAsia" w:eastAsiaTheme="minorEastAsia" w:hAnsiTheme="minorEastAsia" w:cs="宋体"/>
                <w:szCs w:val="21"/>
              </w:rPr>
            </w:pP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柜式七氟丙烷装置</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工作温度范围：0～50℃；最大充装密度：1000kg/m3；贮存压力：2.5MPa；喷射时间：≤10s；最大工作压力：4.2MPa；设计灭火浓度：8~10%；使用电源：AC220/50HZ；备用电源：DC24V  1.5A。</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新纪元、京丽安、泰和安</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药剂</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七氟丙烷气体（HFC-227ea、FM-200）无色、无味、不导电、挥发性强、无二次污染。具有清洁、低毒、电绝缘性好、可以液态存储、灭火效率高等</w:t>
            </w:r>
            <w:r w:rsidRPr="00BA1F87">
              <w:rPr>
                <w:rFonts w:asciiTheme="minorEastAsia" w:eastAsiaTheme="minorEastAsia" w:hAnsiTheme="minorEastAsia" w:cs="宋体" w:hint="eastAsia"/>
                <w:kern w:val="0"/>
                <w:szCs w:val="21"/>
              </w:rPr>
              <w:lastRenderedPageBreak/>
              <w:t>优点。</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公斤</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300</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新纪元、京丽安、泰和安</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泄压口</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泄压面积0.12㎡,预留开孔尺寸：415*410mm。</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套</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新纪元、京丽安、泰和安</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智能电源箱</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壁挂式，DC24V/10A输出。含12V/12AH蓄电池2节，网络型，可与报警控制器信号总线连接。</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海湾、新纪元、京丽安</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气体灭火控制盘</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壁挂式，汉字液晶显示，1区设计，每区可连接总线式设备128个；含12V/12AH蓄电池2节。每区联动电源输出容量24V/1A，喷洒驱动有源输出24V/1.8A；无需气体终端模块。</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海湾、新纪元、京丽安</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紧急启停按钮</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电子编码，无极性两总线连接方式，带手/自动转换功能，与气体灭火控制装置配套构成气体灭火控制系统，超强防水功能。</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海湾、新纪元、京丽安</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声光报警器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电子编码，高亮LED光源，可实现声光分离，插拔式安装。</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海湾、新纪元、京丽安</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8</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感烟探测器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智能型，电子编码，内置集成芯片，有自动补偿能力、故障自诊断功能和防水汽误报功能，指示灯360度可见。含安装底座。</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海湾、新纪元、京丽安</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9</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感温探测器</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智能型，电子编码，内置高集成芯片，与底座配套使用，指示灯360度可见。含安装底座。</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7</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海湾、新纪元、京丽安</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10</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放气指示灯</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电子编码，无极性两总线连接方式，需直流24V电源供电；与气体灭火控制装置配套构成气体灭火控制系统。</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海湾、新纪元、京丽安</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11</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控制模块</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电子编码，插拔式安装，单输入、输出接口。输出接点容量：DC24V/1.5A。具有检线功能。</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2</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海湾、新纪元、京丽安</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12</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消防喇叭</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功率：3W；120V定压式扬声器，吸顶式安装（暗装）；外型尺寸：186mm×H63mm。</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只</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r w:rsidR="003A2306" w:rsidRPr="00BA1F87" w:rsidTr="003B76D6">
        <w:trPr>
          <w:jc w:val="center"/>
        </w:trPr>
        <w:tc>
          <w:tcPr>
            <w:tcW w:w="739"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13</w:t>
            </w:r>
          </w:p>
        </w:tc>
        <w:tc>
          <w:tcPr>
            <w:tcW w:w="1392"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辅材</w:t>
            </w:r>
          </w:p>
        </w:tc>
        <w:tc>
          <w:tcPr>
            <w:tcW w:w="4445" w:type="dxa"/>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电线及线管；灭火系统标识牌2个;紧急启停按钮标牌2个。</w:t>
            </w:r>
          </w:p>
        </w:tc>
        <w:tc>
          <w:tcPr>
            <w:tcW w:w="738"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批</w:t>
            </w:r>
          </w:p>
        </w:tc>
        <w:tc>
          <w:tcPr>
            <w:tcW w:w="771"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080" w:type="dxa"/>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国产</w:t>
            </w:r>
          </w:p>
        </w:tc>
      </w:tr>
    </w:tbl>
    <w:p w:rsidR="003A2306" w:rsidRDefault="003A2306" w:rsidP="003A2306">
      <w:pPr>
        <w:pStyle w:val="2"/>
        <w:spacing w:before="0" w:after="0" w:line="400" w:lineRule="exact"/>
        <w:rPr>
          <w:rFonts w:asciiTheme="minorEastAsia" w:eastAsiaTheme="minorEastAsia" w:hAnsiTheme="minorEastAsia" w:cs="宋体"/>
          <w:sz w:val="21"/>
          <w:szCs w:val="21"/>
        </w:rPr>
      </w:pPr>
    </w:p>
    <w:p w:rsidR="003A2306" w:rsidRDefault="003A2306" w:rsidP="003A2306">
      <w:pPr>
        <w:pStyle w:val="2"/>
        <w:spacing w:before="0" w:after="0" w:line="40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十一、综合管线系统</w:t>
      </w:r>
    </w:p>
    <w:tbl>
      <w:tblPr>
        <w:tblW w:w="9137" w:type="dxa"/>
        <w:jc w:val="center"/>
        <w:tblLayout w:type="fixed"/>
        <w:tblCellMar>
          <w:left w:w="0" w:type="dxa"/>
          <w:right w:w="0" w:type="dxa"/>
        </w:tblCellMar>
        <w:tblLook w:val="04A0"/>
      </w:tblPr>
      <w:tblGrid>
        <w:gridCol w:w="630"/>
        <w:gridCol w:w="1771"/>
        <w:gridCol w:w="4678"/>
        <w:gridCol w:w="567"/>
        <w:gridCol w:w="567"/>
        <w:gridCol w:w="924"/>
      </w:tblGrid>
      <w:tr w:rsidR="003A2306" w:rsidRPr="00BA1F87" w:rsidTr="003B76D6">
        <w:trPr>
          <w:trHeight w:val="503"/>
          <w:jc w:val="center"/>
        </w:trPr>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序号</w:t>
            </w:r>
          </w:p>
        </w:tc>
        <w:tc>
          <w:tcPr>
            <w:tcW w:w="17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名称</w:t>
            </w:r>
          </w:p>
        </w:tc>
        <w:tc>
          <w:tcPr>
            <w:tcW w:w="4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技术参数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数量</w:t>
            </w:r>
          </w:p>
        </w:tc>
        <w:tc>
          <w:tcPr>
            <w:tcW w:w="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推荐品牌</w:t>
            </w:r>
          </w:p>
        </w:tc>
      </w:tr>
      <w:tr w:rsidR="003A2306" w:rsidRPr="00BA1F87" w:rsidTr="003B76D6">
        <w:trPr>
          <w:trHeight w:val="503"/>
          <w:jc w:val="center"/>
        </w:trPr>
        <w:tc>
          <w:tcPr>
            <w:tcW w:w="63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1</w:t>
            </w:r>
          </w:p>
        </w:tc>
        <w:tc>
          <w:tcPr>
            <w:tcW w:w="1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入侵报警系统</w:t>
            </w:r>
          </w:p>
        </w:tc>
        <w:tc>
          <w:tcPr>
            <w:tcW w:w="4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含系统所需的所有电源线、信号线、室内外管路及</w:t>
            </w:r>
            <w:r w:rsidRPr="00BA1F87">
              <w:rPr>
                <w:rFonts w:asciiTheme="minorEastAsia" w:eastAsiaTheme="minorEastAsia" w:hAnsiTheme="minorEastAsia" w:cs="宋体" w:hint="eastAsia"/>
                <w:kern w:val="0"/>
                <w:szCs w:val="21"/>
              </w:rPr>
              <w:lastRenderedPageBreak/>
              <w:t>其他所有附件（根据施工图自行考虑费用）。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tabs>
                <w:tab w:val="left" w:pos="213"/>
              </w:tabs>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lastRenderedPageBreak/>
              <w:t>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w:t>
            </w:r>
          </w:p>
        </w:tc>
        <w:tc>
          <w:tcPr>
            <w:tcW w:w="9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国产</w:t>
            </w:r>
          </w:p>
        </w:tc>
      </w:tr>
      <w:tr w:rsidR="003A2306" w:rsidRPr="00BA1F87" w:rsidTr="003B76D6">
        <w:trPr>
          <w:trHeight w:val="503"/>
          <w:jc w:val="center"/>
        </w:trPr>
        <w:tc>
          <w:tcPr>
            <w:tcW w:w="63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lastRenderedPageBreak/>
              <w:t>2</w:t>
            </w:r>
          </w:p>
        </w:tc>
        <w:tc>
          <w:tcPr>
            <w:tcW w:w="1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视频安防监控系统</w:t>
            </w:r>
          </w:p>
        </w:tc>
        <w:tc>
          <w:tcPr>
            <w:tcW w:w="4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含系统所需的所有电源线、信号线、室内外管路及其他所有附件（根据施工图、监控增加点位说明自行考虑费用）。</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其中系统所需的信号线（包括网线）需要和综合布线线缆同一品牌。</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tabs>
                <w:tab w:val="left" w:pos="213"/>
              </w:tabs>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w:t>
            </w:r>
          </w:p>
        </w:tc>
        <w:tc>
          <w:tcPr>
            <w:tcW w:w="9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国产</w:t>
            </w:r>
          </w:p>
        </w:tc>
      </w:tr>
      <w:tr w:rsidR="003A2306" w:rsidRPr="00BA1F87" w:rsidTr="003B76D6">
        <w:trPr>
          <w:trHeight w:val="503"/>
          <w:jc w:val="center"/>
        </w:trPr>
        <w:tc>
          <w:tcPr>
            <w:tcW w:w="63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3</w:t>
            </w:r>
          </w:p>
        </w:tc>
        <w:tc>
          <w:tcPr>
            <w:tcW w:w="1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综合布线系统</w:t>
            </w:r>
          </w:p>
        </w:tc>
        <w:tc>
          <w:tcPr>
            <w:tcW w:w="4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含系统所需的所有电源线、信号线、室内外管路及其他所有附件（根据施工图自行考虑费用）。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tabs>
                <w:tab w:val="left" w:pos="213"/>
              </w:tabs>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w:t>
            </w:r>
          </w:p>
        </w:tc>
        <w:tc>
          <w:tcPr>
            <w:tcW w:w="9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国产</w:t>
            </w:r>
          </w:p>
        </w:tc>
      </w:tr>
      <w:tr w:rsidR="003A2306" w:rsidRPr="00BA1F87" w:rsidTr="003B76D6">
        <w:trPr>
          <w:trHeight w:val="503"/>
          <w:jc w:val="center"/>
        </w:trPr>
        <w:tc>
          <w:tcPr>
            <w:tcW w:w="63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4</w:t>
            </w:r>
          </w:p>
        </w:tc>
        <w:tc>
          <w:tcPr>
            <w:tcW w:w="1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有线电视系统</w:t>
            </w:r>
          </w:p>
        </w:tc>
        <w:tc>
          <w:tcPr>
            <w:tcW w:w="4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含系统所需的所有电源线、信号线、室内外管路及其他所有附件（根据施工图自行考虑费用）。</w:t>
            </w:r>
            <w:r w:rsidRPr="00BA1F87">
              <w:rPr>
                <w:rFonts w:asciiTheme="minorEastAsia" w:eastAsiaTheme="minorEastAsia" w:hAnsiTheme="minorEastAsia" w:cs="微软雅黑"/>
                <w:szCs w:val="21"/>
                <w:shd w:val="clear" w:color="auto" w:fill="FFFFFF"/>
              </w:rPr>
              <w:t>★</w:t>
            </w:r>
            <w:r w:rsidRPr="00BA1F87">
              <w:rPr>
                <w:rFonts w:asciiTheme="minorEastAsia" w:eastAsiaTheme="minorEastAsia" w:hAnsiTheme="minorEastAsia" w:cs="宋体" w:hint="eastAsia"/>
                <w:kern w:val="0"/>
                <w:szCs w:val="21"/>
              </w:rPr>
              <w:t>其中系统所需的信号线（包括网线）需要和综合布线线缆同一品牌。</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tabs>
                <w:tab w:val="left" w:pos="213"/>
              </w:tabs>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w:t>
            </w:r>
          </w:p>
        </w:tc>
        <w:tc>
          <w:tcPr>
            <w:tcW w:w="9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国产</w:t>
            </w:r>
          </w:p>
        </w:tc>
      </w:tr>
      <w:tr w:rsidR="003A2306" w:rsidRPr="00BA1F87" w:rsidTr="003B76D6">
        <w:trPr>
          <w:trHeight w:val="503"/>
          <w:jc w:val="center"/>
        </w:trPr>
        <w:tc>
          <w:tcPr>
            <w:tcW w:w="63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5</w:t>
            </w:r>
          </w:p>
        </w:tc>
        <w:tc>
          <w:tcPr>
            <w:tcW w:w="1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校园广播系统</w:t>
            </w:r>
          </w:p>
        </w:tc>
        <w:tc>
          <w:tcPr>
            <w:tcW w:w="4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含系统所需的所有电源线、信号线、室内外管路及其他所有附件（根据施工图自行考虑费用）。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tabs>
                <w:tab w:val="left" w:pos="213"/>
              </w:tabs>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w:t>
            </w:r>
          </w:p>
        </w:tc>
        <w:tc>
          <w:tcPr>
            <w:tcW w:w="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国产</w:t>
            </w:r>
          </w:p>
        </w:tc>
      </w:tr>
      <w:tr w:rsidR="003A2306" w:rsidRPr="00BA1F87" w:rsidTr="003B76D6">
        <w:trPr>
          <w:trHeight w:val="503"/>
          <w:jc w:val="center"/>
        </w:trPr>
        <w:tc>
          <w:tcPr>
            <w:tcW w:w="63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6</w:t>
            </w:r>
          </w:p>
        </w:tc>
        <w:tc>
          <w:tcPr>
            <w:tcW w:w="1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校园一卡通系统</w:t>
            </w:r>
          </w:p>
        </w:tc>
        <w:tc>
          <w:tcPr>
            <w:tcW w:w="4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含系统所需的所有电源线、信号线、室内外管路及其他所有附件（根据施工图自行考虑费用）。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tabs>
                <w:tab w:val="left" w:pos="213"/>
              </w:tabs>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w:t>
            </w:r>
          </w:p>
        </w:tc>
        <w:tc>
          <w:tcPr>
            <w:tcW w:w="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国产</w:t>
            </w:r>
          </w:p>
        </w:tc>
      </w:tr>
      <w:tr w:rsidR="003A2306" w:rsidRPr="00BA1F87" w:rsidTr="003B76D6">
        <w:trPr>
          <w:trHeight w:val="503"/>
          <w:jc w:val="center"/>
        </w:trPr>
        <w:tc>
          <w:tcPr>
            <w:tcW w:w="63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tabs>
                <w:tab w:val="left" w:pos="444"/>
              </w:tabs>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7</w:t>
            </w:r>
          </w:p>
        </w:tc>
        <w:tc>
          <w:tcPr>
            <w:tcW w:w="1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信息发布系统</w:t>
            </w:r>
          </w:p>
        </w:tc>
        <w:tc>
          <w:tcPr>
            <w:tcW w:w="4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含系统所需的所有电源线、信号线、室内外管路及其他所有附件（根据施工图自行考虑费用）。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tabs>
                <w:tab w:val="left" w:pos="213"/>
              </w:tabs>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w:t>
            </w:r>
          </w:p>
        </w:tc>
        <w:tc>
          <w:tcPr>
            <w:tcW w:w="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国产</w:t>
            </w:r>
          </w:p>
        </w:tc>
      </w:tr>
      <w:tr w:rsidR="003A2306" w:rsidRPr="00BA1F87" w:rsidTr="003B76D6">
        <w:trPr>
          <w:trHeight w:val="503"/>
          <w:jc w:val="center"/>
        </w:trPr>
        <w:tc>
          <w:tcPr>
            <w:tcW w:w="63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kern w:val="0"/>
                <w:szCs w:val="21"/>
              </w:rPr>
            </w:pPr>
            <w:r w:rsidRPr="00BA1F87">
              <w:rPr>
                <w:rFonts w:asciiTheme="minorEastAsia" w:eastAsiaTheme="minorEastAsia" w:hAnsiTheme="minorEastAsia" w:cs="宋体" w:hint="eastAsia"/>
                <w:kern w:val="0"/>
                <w:szCs w:val="21"/>
              </w:rPr>
              <w:t>8</w:t>
            </w:r>
          </w:p>
        </w:tc>
        <w:tc>
          <w:tcPr>
            <w:tcW w:w="1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机房建设系统</w:t>
            </w:r>
          </w:p>
        </w:tc>
        <w:tc>
          <w:tcPr>
            <w:tcW w:w="4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2306" w:rsidRPr="00BA1F87" w:rsidRDefault="003A2306" w:rsidP="003B76D6">
            <w:pPr>
              <w:widowControl/>
              <w:spacing w:line="400" w:lineRule="exact"/>
              <w:jc w:val="left"/>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kern w:val="0"/>
                <w:szCs w:val="21"/>
              </w:rPr>
              <w:t>含系统所需的所有电源线、信号线、室内外管路及其他所有附件（根据施工图自行考虑费用）。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tabs>
                <w:tab w:val="left" w:pos="213"/>
              </w:tabs>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1</w:t>
            </w:r>
          </w:p>
        </w:tc>
        <w:tc>
          <w:tcPr>
            <w:tcW w:w="9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2306" w:rsidRPr="00BA1F87" w:rsidRDefault="003A2306" w:rsidP="003B76D6">
            <w:pPr>
              <w:widowControl/>
              <w:spacing w:line="400" w:lineRule="exact"/>
              <w:jc w:val="center"/>
              <w:textAlignment w:val="center"/>
              <w:rPr>
                <w:rFonts w:asciiTheme="minorEastAsia" w:eastAsiaTheme="minorEastAsia" w:hAnsiTheme="minorEastAsia" w:cs="宋体"/>
                <w:szCs w:val="21"/>
              </w:rPr>
            </w:pPr>
            <w:r w:rsidRPr="00BA1F87">
              <w:rPr>
                <w:rFonts w:asciiTheme="minorEastAsia" w:eastAsiaTheme="minorEastAsia" w:hAnsiTheme="minorEastAsia" w:cs="宋体" w:hint="eastAsia"/>
                <w:szCs w:val="21"/>
              </w:rPr>
              <w:t>国产</w:t>
            </w:r>
          </w:p>
        </w:tc>
      </w:tr>
    </w:tbl>
    <w:p w:rsidR="000D06D9" w:rsidRDefault="003A2306" w:rsidP="000D06D9">
      <w:pPr>
        <w:spacing w:line="400" w:lineRule="exact"/>
        <w:rPr>
          <w:rFonts w:asciiTheme="minorEastAsia" w:eastAsiaTheme="minorEastAsia" w:hAnsiTheme="minorEastAsia" w:cs="宋体"/>
          <w:b/>
          <w:kern w:val="0"/>
          <w:szCs w:val="21"/>
        </w:rPr>
      </w:pPr>
      <w:r>
        <w:rPr>
          <w:rFonts w:asciiTheme="minorEastAsia" w:eastAsiaTheme="minorEastAsia" w:hAnsiTheme="minorEastAsia" w:cs="宋体"/>
          <w:b/>
          <w:kern w:val="0"/>
          <w:szCs w:val="21"/>
        </w:rPr>
        <w:t>注：</w:t>
      </w:r>
      <w:r>
        <w:rPr>
          <w:rFonts w:asciiTheme="minorEastAsia" w:eastAsiaTheme="minorEastAsia" w:hAnsiTheme="minorEastAsia" w:cs="宋体" w:hint="eastAsia"/>
          <w:b/>
          <w:kern w:val="0"/>
          <w:szCs w:val="21"/>
        </w:rPr>
        <w:t>除招标文件推荐的品牌外，欢迎其他能满足本项目技术需求且性能与所推荐品牌相当的产品参加。</w:t>
      </w:r>
    </w:p>
    <w:p w:rsidR="003A2306" w:rsidRPr="003A2306" w:rsidRDefault="003A2306" w:rsidP="003A2306">
      <w:pPr>
        <w:pStyle w:val="a0"/>
      </w:pPr>
    </w:p>
    <w:p w:rsidR="001E5EAC" w:rsidRPr="00AC171B" w:rsidRDefault="00A53F56" w:rsidP="00A171A1">
      <w:pPr>
        <w:spacing w:line="38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二、</w:t>
      </w:r>
      <w:r w:rsidR="001E5EAC" w:rsidRPr="00AC171B">
        <w:rPr>
          <w:rFonts w:asciiTheme="minorEastAsia" w:eastAsiaTheme="minorEastAsia" w:hAnsiTheme="minorEastAsia" w:hint="eastAsia"/>
          <w:b/>
          <w:szCs w:val="21"/>
        </w:rPr>
        <w:t>商务条款</w:t>
      </w:r>
    </w:p>
    <w:tbl>
      <w:tblPr>
        <w:tblW w:w="86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31"/>
        <w:gridCol w:w="7902"/>
      </w:tblGrid>
      <w:tr w:rsidR="00327D66" w:rsidTr="007F15DF">
        <w:trPr>
          <w:trHeight w:val="483"/>
          <w:jc w:val="center"/>
        </w:trPr>
        <w:tc>
          <w:tcPr>
            <w:tcW w:w="731" w:type="dxa"/>
            <w:vAlign w:val="center"/>
          </w:tcPr>
          <w:p w:rsidR="00327D66" w:rsidRDefault="00327D66" w:rsidP="007F15DF">
            <w:pPr>
              <w:spacing w:line="400" w:lineRule="exact"/>
              <w:jc w:val="center"/>
              <w:rPr>
                <w:rFonts w:asciiTheme="minorEastAsia" w:hAnsiTheme="minorEastAsia"/>
                <w:szCs w:val="21"/>
              </w:rPr>
            </w:pPr>
            <w:r>
              <w:rPr>
                <w:rFonts w:asciiTheme="minorEastAsia" w:hAnsiTheme="minorEastAsia" w:hint="eastAsia"/>
                <w:bCs/>
                <w:szCs w:val="21"/>
              </w:rPr>
              <w:t>★1</w:t>
            </w:r>
          </w:p>
        </w:tc>
        <w:tc>
          <w:tcPr>
            <w:tcW w:w="7902" w:type="dxa"/>
            <w:vAlign w:val="center"/>
          </w:tcPr>
          <w:p w:rsidR="00327D66" w:rsidRDefault="00327D66" w:rsidP="007F15DF">
            <w:pPr>
              <w:spacing w:line="400" w:lineRule="exact"/>
              <w:rPr>
                <w:rFonts w:asciiTheme="minorEastAsia" w:hAnsiTheme="minorEastAsia"/>
                <w:szCs w:val="21"/>
              </w:rPr>
            </w:pPr>
            <w:r>
              <w:rPr>
                <w:rFonts w:asciiTheme="minorEastAsia" w:hAnsiTheme="minorEastAsia" w:hint="eastAsia"/>
                <w:szCs w:val="21"/>
              </w:rPr>
              <w:t>质保期：</w:t>
            </w:r>
            <w:r>
              <w:rPr>
                <w:rFonts w:asciiTheme="minorEastAsia" w:hAnsiTheme="minorEastAsia" w:cs="宋体" w:hint="eastAsia"/>
                <w:bCs/>
                <w:szCs w:val="21"/>
              </w:rPr>
              <w:t>本项目要求质保期三年免费上门服务，质保期从最终验收合格之日起开始计算。</w:t>
            </w:r>
          </w:p>
        </w:tc>
      </w:tr>
      <w:tr w:rsidR="00327D66" w:rsidTr="007F15DF">
        <w:trPr>
          <w:trHeight w:val="483"/>
          <w:jc w:val="center"/>
        </w:trPr>
        <w:tc>
          <w:tcPr>
            <w:tcW w:w="731" w:type="dxa"/>
            <w:vAlign w:val="center"/>
          </w:tcPr>
          <w:p w:rsidR="00327D66" w:rsidRDefault="00327D66" w:rsidP="007F15DF">
            <w:pPr>
              <w:spacing w:line="400" w:lineRule="exact"/>
              <w:jc w:val="center"/>
              <w:rPr>
                <w:rFonts w:asciiTheme="minorEastAsia" w:hAnsiTheme="minorEastAsia"/>
                <w:bCs/>
                <w:szCs w:val="21"/>
              </w:rPr>
            </w:pPr>
            <w:r>
              <w:rPr>
                <w:rFonts w:asciiTheme="minorEastAsia" w:hAnsiTheme="minorEastAsia" w:hint="eastAsia"/>
                <w:bCs/>
                <w:szCs w:val="21"/>
              </w:rPr>
              <w:t>★2</w:t>
            </w:r>
          </w:p>
        </w:tc>
        <w:tc>
          <w:tcPr>
            <w:tcW w:w="7902" w:type="dxa"/>
            <w:vAlign w:val="center"/>
          </w:tcPr>
          <w:p w:rsidR="00327D66" w:rsidRDefault="00327D66" w:rsidP="007F15DF">
            <w:pPr>
              <w:spacing w:line="400" w:lineRule="exact"/>
              <w:rPr>
                <w:rFonts w:asciiTheme="minorEastAsia" w:hAnsiTheme="minorEastAsia" w:cs="宋体"/>
                <w:bCs/>
                <w:szCs w:val="21"/>
              </w:rPr>
            </w:pPr>
            <w:r>
              <w:rPr>
                <w:rFonts w:asciiTheme="minorEastAsia" w:hAnsiTheme="minorEastAsia" w:cs="宋体" w:hint="eastAsia"/>
                <w:bCs/>
                <w:szCs w:val="21"/>
              </w:rPr>
              <w:t>售后技术服务要求：全系统三年免费上门保修，接到用户维修电话1个小时内响应，工程师2个小时内到达现场，4个小时内修复。如4小时内无法修复的设备，则要求提供同等配置的同品牌同型号设备供采购人使用。</w:t>
            </w:r>
          </w:p>
        </w:tc>
      </w:tr>
      <w:tr w:rsidR="00327D66" w:rsidTr="007F15DF">
        <w:trPr>
          <w:trHeight w:val="483"/>
          <w:jc w:val="center"/>
        </w:trPr>
        <w:tc>
          <w:tcPr>
            <w:tcW w:w="731" w:type="dxa"/>
            <w:vAlign w:val="center"/>
          </w:tcPr>
          <w:p w:rsidR="00327D66" w:rsidRDefault="00327D66" w:rsidP="007F15DF">
            <w:pPr>
              <w:spacing w:line="400" w:lineRule="exact"/>
              <w:jc w:val="center"/>
              <w:rPr>
                <w:rFonts w:asciiTheme="minorEastAsia" w:hAnsiTheme="minorEastAsia"/>
                <w:bCs/>
                <w:szCs w:val="21"/>
              </w:rPr>
            </w:pPr>
            <w:r>
              <w:rPr>
                <w:rFonts w:asciiTheme="minorEastAsia" w:hAnsiTheme="minorEastAsia" w:hint="eastAsia"/>
                <w:bCs/>
                <w:szCs w:val="21"/>
              </w:rPr>
              <w:t>3</w:t>
            </w:r>
          </w:p>
        </w:tc>
        <w:tc>
          <w:tcPr>
            <w:tcW w:w="7902" w:type="dxa"/>
            <w:vAlign w:val="center"/>
          </w:tcPr>
          <w:p w:rsidR="00327D66" w:rsidRDefault="00327D66" w:rsidP="007F15DF">
            <w:pPr>
              <w:spacing w:line="400" w:lineRule="exact"/>
              <w:rPr>
                <w:rFonts w:asciiTheme="minorEastAsia" w:hAnsiTheme="minorEastAsia"/>
                <w:szCs w:val="21"/>
                <w:shd w:val="clear" w:color="auto" w:fill="FFFFFF"/>
              </w:rPr>
            </w:pPr>
            <w:r>
              <w:rPr>
                <w:rFonts w:asciiTheme="minorEastAsia" w:hAnsiTheme="minorEastAsia" w:hint="eastAsia"/>
                <w:bCs/>
                <w:szCs w:val="21"/>
              </w:rPr>
              <w:t>★</w:t>
            </w:r>
            <w:r>
              <w:rPr>
                <w:rFonts w:asciiTheme="minorEastAsia" w:hAnsiTheme="minorEastAsia" w:hint="eastAsia"/>
                <w:color w:val="111F2C"/>
                <w:szCs w:val="21"/>
                <w:shd w:val="clear" w:color="auto" w:fill="FFFFFF"/>
              </w:rPr>
              <w:t>交货期：</w:t>
            </w:r>
            <w:r>
              <w:rPr>
                <w:rFonts w:asciiTheme="minorEastAsia" w:hAnsiTheme="minorEastAsia" w:cs="宋体" w:hint="eastAsia"/>
                <w:bCs/>
                <w:szCs w:val="21"/>
              </w:rPr>
              <w:t>自项目签订合同一个月内完成计算机网络机房系统建设；其他工程与装修配合同步进场，装修完工一个月内完成安装调试并交付使用（含卸货、搬运费）</w:t>
            </w:r>
            <w:r w:rsidR="000F71C8">
              <w:rPr>
                <w:rFonts w:asciiTheme="minorEastAsia" w:hAnsiTheme="minorEastAsia" w:cs="宋体" w:hint="eastAsia"/>
                <w:bCs/>
                <w:szCs w:val="21"/>
              </w:rPr>
              <w:t>。</w:t>
            </w:r>
          </w:p>
          <w:p w:rsidR="00327D66" w:rsidRDefault="00327D66" w:rsidP="007F15DF">
            <w:pPr>
              <w:spacing w:line="400" w:lineRule="exact"/>
              <w:rPr>
                <w:rFonts w:asciiTheme="minorEastAsia" w:hAnsiTheme="minorEastAsia"/>
                <w:color w:val="111F2C"/>
                <w:szCs w:val="21"/>
                <w:shd w:val="clear" w:color="auto" w:fill="FFFFFF"/>
              </w:rPr>
            </w:pPr>
            <w:r>
              <w:rPr>
                <w:rFonts w:asciiTheme="minorEastAsia" w:hAnsiTheme="minorEastAsia" w:hint="eastAsia"/>
                <w:szCs w:val="21"/>
                <w:shd w:val="clear" w:color="auto" w:fill="FFFFFF"/>
              </w:rPr>
              <w:t>交货地点：采购人指定地点。</w:t>
            </w:r>
          </w:p>
        </w:tc>
      </w:tr>
      <w:tr w:rsidR="00327D66" w:rsidTr="007F15DF">
        <w:trPr>
          <w:trHeight w:val="483"/>
          <w:jc w:val="center"/>
        </w:trPr>
        <w:tc>
          <w:tcPr>
            <w:tcW w:w="731" w:type="dxa"/>
            <w:vAlign w:val="center"/>
          </w:tcPr>
          <w:p w:rsidR="00327D66" w:rsidRDefault="00327D66" w:rsidP="007F15DF">
            <w:pPr>
              <w:spacing w:line="400" w:lineRule="exact"/>
              <w:jc w:val="center"/>
              <w:rPr>
                <w:rFonts w:asciiTheme="minorEastAsia" w:hAnsiTheme="minorEastAsia"/>
                <w:bCs/>
                <w:szCs w:val="21"/>
              </w:rPr>
            </w:pPr>
            <w:r>
              <w:rPr>
                <w:rFonts w:asciiTheme="minorEastAsia" w:hAnsiTheme="minorEastAsia" w:hint="eastAsia"/>
                <w:bCs/>
                <w:szCs w:val="21"/>
              </w:rPr>
              <w:t>★4</w:t>
            </w:r>
          </w:p>
        </w:tc>
        <w:tc>
          <w:tcPr>
            <w:tcW w:w="7902" w:type="dxa"/>
            <w:vAlign w:val="center"/>
          </w:tcPr>
          <w:p w:rsidR="00327D66" w:rsidRDefault="00327D66" w:rsidP="007F15DF">
            <w:pPr>
              <w:spacing w:line="400" w:lineRule="exact"/>
              <w:rPr>
                <w:rFonts w:asciiTheme="minorEastAsia" w:hAnsiTheme="minorEastAsia" w:cs="宋体"/>
                <w:bCs/>
                <w:szCs w:val="21"/>
              </w:rPr>
            </w:pPr>
            <w:r>
              <w:rPr>
                <w:rFonts w:asciiTheme="minorEastAsia" w:hAnsiTheme="minorEastAsia" w:hint="eastAsia"/>
                <w:szCs w:val="21"/>
                <w:lang w:val="zh-CN"/>
              </w:rPr>
              <w:t>付款方法和条件</w:t>
            </w:r>
            <w:r>
              <w:rPr>
                <w:rFonts w:asciiTheme="minorEastAsia" w:hAnsiTheme="minorEastAsia" w:hint="eastAsia"/>
                <w:szCs w:val="21"/>
                <w:shd w:val="clear" w:color="auto" w:fill="FFFFFF"/>
              </w:rPr>
              <w:t>：</w:t>
            </w:r>
            <w:r>
              <w:rPr>
                <w:rFonts w:asciiTheme="minorEastAsia" w:hAnsiTheme="minorEastAsia" w:cs="宋体" w:hint="eastAsia"/>
                <w:bCs/>
                <w:szCs w:val="21"/>
              </w:rPr>
              <w:t>合同签订后支付合同金额的30%作为预付款；产品到现场后支付合同金额的20%；项目整体安装调试验收合格后支付合同金额的50%。</w:t>
            </w:r>
          </w:p>
        </w:tc>
      </w:tr>
      <w:tr w:rsidR="00327D66" w:rsidTr="007F15DF">
        <w:trPr>
          <w:trHeight w:val="483"/>
          <w:jc w:val="center"/>
        </w:trPr>
        <w:tc>
          <w:tcPr>
            <w:tcW w:w="731" w:type="dxa"/>
            <w:vAlign w:val="center"/>
          </w:tcPr>
          <w:p w:rsidR="00327D66" w:rsidRDefault="00327D66" w:rsidP="007F15DF">
            <w:pPr>
              <w:spacing w:line="400" w:lineRule="exact"/>
              <w:jc w:val="center"/>
              <w:rPr>
                <w:rFonts w:asciiTheme="minorEastAsia" w:hAnsiTheme="minorEastAsia"/>
                <w:bCs/>
                <w:szCs w:val="21"/>
              </w:rPr>
            </w:pPr>
            <w:r>
              <w:rPr>
                <w:rFonts w:asciiTheme="minorEastAsia" w:hAnsiTheme="minorEastAsia" w:hint="eastAsia"/>
                <w:bCs/>
                <w:szCs w:val="21"/>
              </w:rPr>
              <w:lastRenderedPageBreak/>
              <w:t>★5</w:t>
            </w:r>
          </w:p>
        </w:tc>
        <w:tc>
          <w:tcPr>
            <w:tcW w:w="7902" w:type="dxa"/>
            <w:vAlign w:val="center"/>
          </w:tcPr>
          <w:p w:rsidR="00327D66" w:rsidRDefault="00327D66" w:rsidP="007F15DF">
            <w:pPr>
              <w:spacing w:line="400" w:lineRule="exact"/>
              <w:rPr>
                <w:rFonts w:asciiTheme="minorEastAsia" w:hAnsiTheme="minorEastAsia"/>
                <w:szCs w:val="21"/>
              </w:rPr>
            </w:pPr>
            <w:r>
              <w:rPr>
                <w:rFonts w:asciiTheme="minorEastAsia" w:hAnsiTheme="minorEastAsia" w:hint="eastAsia"/>
                <w:szCs w:val="21"/>
              </w:rPr>
              <w:t>（1）关于更新换代：如设备安装过程中，中标货物出现更新换代、停产等，中标人须提供设备制造商出具的证明材料。在不降低原中标货物配置的前提下，经采购人同意后，方可更换，且更换后价格不予调整。</w:t>
            </w:r>
          </w:p>
          <w:p w:rsidR="00327D66" w:rsidRDefault="00327D66" w:rsidP="007F15DF">
            <w:pPr>
              <w:spacing w:line="400" w:lineRule="exact"/>
              <w:rPr>
                <w:rFonts w:asciiTheme="minorEastAsia" w:hAnsiTheme="minorEastAsia"/>
                <w:szCs w:val="21"/>
              </w:rPr>
            </w:pPr>
            <w:r>
              <w:rPr>
                <w:rFonts w:asciiTheme="minorEastAsia" w:hAnsiTheme="minorEastAsia" w:hint="eastAsia"/>
                <w:szCs w:val="21"/>
              </w:rPr>
              <w:t>（2）中标人所采购的材料设备应与投标时注明的设备、材料、品牌、生产厂家、产地、规格、型号、性能等相符。</w:t>
            </w:r>
          </w:p>
          <w:p w:rsidR="00327D66" w:rsidRDefault="00327D66" w:rsidP="007F15DF">
            <w:pPr>
              <w:spacing w:line="400" w:lineRule="exact"/>
              <w:rPr>
                <w:rFonts w:asciiTheme="minorEastAsia" w:hAnsiTheme="minorEastAsia"/>
                <w:szCs w:val="21"/>
              </w:rPr>
            </w:pPr>
            <w:r>
              <w:rPr>
                <w:rFonts w:asciiTheme="minorEastAsia" w:hAnsiTheme="minorEastAsia" w:hint="eastAsia"/>
                <w:szCs w:val="21"/>
              </w:rPr>
              <w:t>（3）中标人采购的材料设备必须符合设计文件和标准、规范要求，进场材料和设备应有合格证和检测报告。中标人在定购材料和设备一个月前将材料的样品、质量、品牌、型号、产地等计划内容报给监理人，监理人确认后，报采购人审核；监理人、采购人认为有必要派员参加选点和看样的，其品牌、型号、性能须经采购人、监理人确认后，中标人方可采购。</w:t>
            </w:r>
          </w:p>
          <w:p w:rsidR="00327D66" w:rsidRDefault="00327D66" w:rsidP="007F15DF">
            <w:pPr>
              <w:spacing w:line="400" w:lineRule="exact"/>
              <w:rPr>
                <w:rFonts w:asciiTheme="minorEastAsia" w:hAnsiTheme="minorEastAsia"/>
                <w:szCs w:val="21"/>
              </w:rPr>
            </w:pPr>
            <w:r>
              <w:rPr>
                <w:rFonts w:asciiTheme="minorEastAsia" w:hAnsiTheme="minorEastAsia" w:hint="eastAsia"/>
                <w:szCs w:val="21"/>
              </w:rPr>
              <w:t>（4）中标人未按要求采购设备材料，以次充好或使用假冒伪劣产品的，必须承担工程的返工损失和工期、质量的违约责任。</w:t>
            </w:r>
          </w:p>
          <w:p w:rsidR="00327D66" w:rsidRDefault="00327D66" w:rsidP="007F15DF">
            <w:pPr>
              <w:spacing w:line="400" w:lineRule="exact"/>
              <w:rPr>
                <w:rFonts w:asciiTheme="minorEastAsia" w:hAnsiTheme="minorEastAsia"/>
                <w:szCs w:val="21"/>
              </w:rPr>
            </w:pPr>
            <w:r>
              <w:rPr>
                <w:rFonts w:asciiTheme="minorEastAsia" w:hAnsiTheme="minorEastAsia" w:hint="eastAsia"/>
                <w:szCs w:val="21"/>
              </w:rPr>
              <w:t>（5）实验费用：中标人除承担所有试件样品的现场试验费用外，还承担中标人委托专业试验室的全部费用。平行检测费用如检测合格，费用则由采购人承担，如平行检测不合格，费用则由中标人承担。</w:t>
            </w:r>
          </w:p>
          <w:p w:rsidR="00327D66" w:rsidRDefault="00327D66" w:rsidP="007F15DF">
            <w:pPr>
              <w:spacing w:line="400" w:lineRule="exact"/>
            </w:pPr>
            <w:r>
              <w:rPr>
                <w:rFonts w:asciiTheme="minorEastAsia" w:hAnsiTheme="minorEastAsia" w:hint="eastAsia"/>
                <w:szCs w:val="21"/>
              </w:rPr>
              <w:t>（6）到货查验：设备运抵现场后，中标人提供到货清单并标明设备元件、配件规格型号及产地品牌。采购人自接收中标人书面申请检验起7天内组织监理等单位对设备质量、规格、性能、数量和重量等进行初步检验，该检验不代表已经验收合格（最终验收以通过竣工验收为准）。如发现设备元件、配件规格型号及产地品牌与招投标文件不符，中标人应无条件及时更换，并保证工程进度需要。如发现设备的规格和数量或两者都与合同文件、招投标文件不符，采购人有权在设备运抵现场后90天内根据中标人检验标准自己检验结果或宁海县技术质检部门出具的检验证书向中标人提出索赔。</w:t>
            </w:r>
          </w:p>
        </w:tc>
      </w:tr>
      <w:tr w:rsidR="00327D66" w:rsidTr="007F15DF">
        <w:trPr>
          <w:trHeight w:val="483"/>
          <w:jc w:val="center"/>
        </w:trPr>
        <w:tc>
          <w:tcPr>
            <w:tcW w:w="731" w:type="dxa"/>
            <w:vAlign w:val="center"/>
          </w:tcPr>
          <w:p w:rsidR="00327D66" w:rsidRDefault="00327D66" w:rsidP="007F15DF">
            <w:pPr>
              <w:spacing w:line="400" w:lineRule="exact"/>
              <w:jc w:val="center"/>
              <w:rPr>
                <w:rFonts w:asciiTheme="minorEastAsia" w:hAnsiTheme="minorEastAsia"/>
                <w:bCs/>
                <w:szCs w:val="21"/>
              </w:rPr>
            </w:pPr>
            <w:r>
              <w:rPr>
                <w:rFonts w:asciiTheme="minorEastAsia" w:hAnsiTheme="minorEastAsia" w:hint="eastAsia"/>
                <w:bCs/>
                <w:szCs w:val="21"/>
              </w:rPr>
              <w:t>★6</w:t>
            </w:r>
          </w:p>
        </w:tc>
        <w:tc>
          <w:tcPr>
            <w:tcW w:w="7902" w:type="dxa"/>
            <w:vAlign w:val="center"/>
          </w:tcPr>
          <w:p w:rsidR="00327D66" w:rsidRDefault="00327D66" w:rsidP="007F15DF">
            <w:pPr>
              <w:spacing w:line="400" w:lineRule="exact"/>
              <w:rPr>
                <w:rFonts w:asciiTheme="minorEastAsia" w:hAnsiTheme="minorEastAsia" w:cs="宋体"/>
                <w:bCs/>
                <w:szCs w:val="21"/>
              </w:rPr>
            </w:pPr>
            <w:r>
              <w:rPr>
                <w:rFonts w:asciiTheme="minorEastAsia" w:hAnsiTheme="minorEastAsia" w:cs="宋体" w:hint="eastAsia"/>
                <w:bCs/>
                <w:szCs w:val="21"/>
              </w:rPr>
              <w:t>履约保证金金额：合同金额的5%；</w:t>
            </w:r>
          </w:p>
          <w:p w:rsidR="00327D66" w:rsidRDefault="00327D66" w:rsidP="007F15DF">
            <w:pPr>
              <w:pStyle w:val="a5"/>
              <w:spacing w:line="400" w:lineRule="exact"/>
              <w:rPr>
                <w:rFonts w:asciiTheme="minorEastAsia" w:eastAsiaTheme="minorEastAsia" w:hAnsiTheme="minorEastAsia" w:cs="宋体"/>
                <w:bCs/>
                <w:szCs w:val="21"/>
              </w:rPr>
            </w:pPr>
            <w:r>
              <w:rPr>
                <w:rFonts w:asciiTheme="minorEastAsia" w:eastAsiaTheme="minorEastAsia" w:hAnsiTheme="minorEastAsia" w:cs="宋体" w:hint="eastAsia"/>
                <w:bCs/>
                <w:szCs w:val="21"/>
              </w:rPr>
              <w:t>履约保证金形式：支票、汇票、银行无条件履约保函或保险保单形式，以履约保证金进入采购人指定帐户号为准。履约保证金在中标人完成合同履约后无息退还（但如中标单位未能履行合同规定的任何义务，采购人有权从履约保证金中得到补偿）。</w:t>
            </w:r>
          </w:p>
        </w:tc>
      </w:tr>
      <w:tr w:rsidR="00327D66" w:rsidTr="007F15DF">
        <w:trPr>
          <w:trHeight w:val="483"/>
          <w:jc w:val="center"/>
        </w:trPr>
        <w:tc>
          <w:tcPr>
            <w:tcW w:w="731" w:type="dxa"/>
            <w:vAlign w:val="center"/>
          </w:tcPr>
          <w:p w:rsidR="00327D66" w:rsidRDefault="00327D66" w:rsidP="007F15DF">
            <w:pPr>
              <w:spacing w:line="400" w:lineRule="exact"/>
              <w:jc w:val="center"/>
              <w:rPr>
                <w:rFonts w:asciiTheme="minorEastAsia" w:hAnsiTheme="minorEastAsia"/>
                <w:bCs/>
                <w:szCs w:val="21"/>
              </w:rPr>
            </w:pPr>
            <w:r>
              <w:rPr>
                <w:rFonts w:asciiTheme="minorEastAsia" w:hAnsiTheme="minorEastAsia" w:hint="eastAsia"/>
                <w:bCs/>
                <w:szCs w:val="21"/>
              </w:rPr>
              <w:t>★7</w:t>
            </w:r>
          </w:p>
        </w:tc>
        <w:tc>
          <w:tcPr>
            <w:tcW w:w="7902" w:type="dxa"/>
            <w:vAlign w:val="center"/>
          </w:tcPr>
          <w:p w:rsidR="00327D66" w:rsidRDefault="008A14E8" w:rsidP="007F15DF">
            <w:pPr>
              <w:pStyle w:val="a5"/>
              <w:spacing w:line="400" w:lineRule="exact"/>
              <w:rPr>
                <w:rFonts w:asciiTheme="minorEastAsia" w:eastAsiaTheme="minorEastAsia" w:hAnsiTheme="minorEastAsia" w:cs="宋体"/>
                <w:bCs/>
                <w:szCs w:val="21"/>
              </w:rPr>
            </w:pPr>
            <w:r w:rsidRPr="008A14E8">
              <w:rPr>
                <w:rFonts w:asciiTheme="minorEastAsia" w:eastAsiaTheme="minorEastAsia" w:hAnsiTheme="minorEastAsia" w:cs="宋体" w:hint="eastAsia"/>
                <w:bCs/>
                <w:szCs w:val="21"/>
              </w:rPr>
              <w:t>总包配合费：按合同总价（除一期设备外）的2%支付，由中标人支付给土建总包方，总包方提供堆卸货场地、库房等，水、电费用按实计量付费，如难以计量时，按合同总价（除一期设备外）的0.6%支付给总包方。以上费用包干使用均含税。</w:t>
            </w:r>
          </w:p>
        </w:tc>
      </w:tr>
      <w:tr w:rsidR="00327D66" w:rsidTr="007F15DF">
        <w:trPr>
          <w:trHeight w:val="483"/>
          <w:jc w:val="center"/>
        </w:trPr>
        <w:tc>
          <w:tcPr>
            <w:tcW w:w="731" w:type="dxa"/>
            <w:vAlign w:val="center"/>
          </w:tcPr>
          <w:p w:rsidR="00327D66" w:rsidRDefault="00327D66" w:rsidP="007F15DF">
            <w:pPr>
              <w:spacing w:line="400" w:lineRule="exact"/>
              <w:jc w:val="center"/>
              <w:rPr>
                <w:rFonts w:asciiTheme="minorEastAsia" w:hAnsiTheme="minorEastAsia"/>
                <w:bCs/>
                <w:szCs w:val="21"/>
              </w:rPr>
            </w:pPr>
            <w:r>
              <w:rPr>
                <w:rFonts w:asciiTheme="minorEastAsia" w:hAnsiTheme="minorEastAsia" w:hint="eastAsia"/>
                <w:bCs/>
                <w:szCs w:val="21"/>
              </w:rPr>
              <w:t>8</w:t>
            </w:r>
          </w:p>
        </w:tc>
        <w:tc>
          <w:tcPr>
            <w:tcW w:w="7902" w:type="dxa"/>
            <w:vAlign w:val="center"/>
          </w:tcPr>
          <w:p w:rsidR="00327D66" w:rsidRDefault="00327D66" w:rsidP="007F15DF">
            <w:pPr>
              <w:spacing w:line="400" w:lineRule="exact"/>
              <w:rPr>
                <w:rFonts w:asciiTheme="minorEastAsia" w:hAnsiTheme="minorEastAsia" w:cs="宋体"/>
                <w:szCs w:val="21"/>
                <w:u w:val="single"/>
              </w:rPr>
            </w:pPr>
            <w:r>
              <w:rPr>
                <w:rFonts w:asciiTheme="minorEastAsia" w:hAnsiTheme="minorEastAsia" w:hint="eastAsia"/>
                <w:bCs/>
                <w:szCs w:val="21"/>
              </w:rPr>
              <w:t>质量要求：配合土建总包方达到</w:t>
            </w:r>
            <w:r>
              <w:rPr>
                <w:rFonts w:asciiTheme="minorEastAsia" w:hAnsiTheme="minorEastAsia" w:cs="宋体" w:hint="eastAsia"/>
                <w:bCs/>
                <w:szCs w:val="21"/>
              </w:rPr>
              <w:t>市“结构优质奖”和县“跃龙杯”。</w:t>
            </w:r>
          </w:p>
          <w:p w:rsidR="00327D66" w:rsidRDefault="00327D66" w:rsidP="007F15DF">
            <w:pPr>
              <w:spacing w:line="400" w:lineRule="exact"/>
              <w:rPr>
                <w:rFonts w:asciiTheme="minorEastAsia" w:hAnsiTheme="minorEastAsia"/>
                <w:bCs/>
                <w:szCs w:val="21"/>
              </w:rPr>
            </w:pPr>
            <w:r>
              <w:rPr>
                <w:rFonts w:asciiTheme="minorEastAsia" w:hAnsiTheme="minorEastAsia" w:hint="eastAsia"/>
                <w:bCs/>
                <w:szCs w:val="21"/>
              </w:rPr>
              <w:t>安全要求：配合土建总包方达到合格。</w:t>
            </w:r>
          </w:p>
          <w:p w:rsidR="00327D66" w:rsidRDefault="00327D66" w:rsidP="007F15DF">
            <w:pPr>
              <w:spacing w:line="400" w:lineRule="exact"/>
              <w:rPr>
                <w:rFonts w:asciiTheme="minorEastAsia" w:hAnsiTheme="minorEastAsia"/>
                <w:bCs/>
                <w:szCs w:val="21"/>
              </w:rPr>
            </w:pPr>
            <w:r>
              <w:rPr>
                <w:rFonts w:asciiTheme="minorEastAsia" w:hAnsiTheme="minorEastAsia" w:hint="eastAsia"/>
                <w:bCs/>
                <w:szCs w:val="21"/>
              </w:rPr>
              <w:t>由于中标方的原因使整个项目达不到质量、安全要求的，应承担相应的经济责任。</w:t>
            </w:r>
          </w:p>
          <w:p w:rsidR="00327D66" w:rsidRDefault="00327D66" w:rsidP="007F15DF">
            <w:pPr>
              <w:spacing w:line="400" w:lineRule="exact"/>
              <w:rPr>
                <w:rFonts w:asciiTheme="minorEastAsia" w:hAnsiTheme="minorEastAsia"/>
                <w:bCs/>
                <w:szCs w:val="21"/>
              </w:rPr>
            </w:pPr>
            <w:r>
              <w:rPr>
                <w:rFonts w:asciiTheme="minorEastAsia" w:hAnsiTheme="minorEastAsia" w:hint="eastAsia"/>
                <w:bCs/>
                <w:szCs w:val="21"/>
              </w:rPr>
              <w:t>工期要求：接采购人通知后，立即进场施工。配合土建、装修计划工期，与土建、装</w:t>
            </w:r>
            <w:r>
              <w:rPr>
                <w:rFonts w:asciiTheme="minorEastAsia" w:hAnsiTheme="minorEastAsia" w:hint="eastAsia"/>
                <w:bCs/>
                <w:szCs w:val="21"/>
              </w:rPr>
              <w:lastRenderedPageBreak/>
              <w:t>修同步。如因中标人原因造成延迟，每延迟一天，罚1000元，累计延期达20天，没收全部履约保证金。同时土建、装修施工单位有权向中标人索取经济赔偿。</w:t>
            </w:r>
          </w:p>
        </w:tc>
      </w:tr>
      <w:tr w:rsidR="00327D66" w:rsidTr="007F15DF">
        <w:trPr>
          <w:trHeight w:val="483"/>
          <w:jc w:val="center"/>
        </w:trPr>
        <w:tc>
          <w:tcPr>
            <w:tcW w:w="731" w:type="dxa"/>
            <w:vAlign w:val="center"/>
          </w:tcPr>
          <w:p w:rsidR="00327D66" w:rsidRDefault="00327D66" w:rsidP="007F15DF">
            <w:pPr>
              <w:spacing w:line="400" w:lineRule="exact"/>
              <w:jc w:val="center"/>
              <w:rPr>
                <w:rFonts w:asciiTheme="minorEastAsia" w:hAnsiTheme="minorEastAsia"/>
                <w:bCs/>
                <w:szCs w:val="21"/>
              </w:rPr>
            </w:pPr>
            <w:r>
              <w:rPr>
                <w:rFonts w:asciiTheme="minorEastAsia" w:hAnsiTheme="minorEastAsia" w:hint="eastAsia"/>
                <w:bCs/>
                <w:szCs w:val="21"/>
              </w:rPr>
              <w:lastRenderedPageBreak/>
              <w:t>9</w:t>
            </w:r>
          </w:p>
        </w:tc>
        <w:tc>
          <w:tcPr>
            <w:tcW w:w="7902" w:type="dxa"/>
            <w:vAlign w:val="center"/>
          </w:tcPr>
          <w:p w:rsidR="00327D66" w:rsidRDefault="00327D66" w:rsidP="007F15DF">
            <w:pPr>
              <w:spacing w:line="400" w:lineRule="exact"/>
              <w:rPr>
                <w:rFonts w:asciiTheme="minorEastAsia" w:hAnsiTheme="minorEastAsia"/>
                <w:bCs/>
                <w:szCs w:val="21"/>
              </w:rPr>
            </w:pPr>
            <w:r>
              <w:rPr>
                <w:rFonts w:asciiTheme="minorEastAsia" w:hAnsiTheme="minorEastAsia" w:hint="eastAsia"/>
                <w:bCs/>
                <w:szCs w:val="21"/>
              </w:rPr>
              <w:t>结算方法：除工程变更外，本合同总价固定。材料风险系数投标人在投标时应自行充分考虑。由于工程变更造成的数量增减,按照中标人相应报价单价，结合实际增减工程量（按实计算）办理结算。</w:t>
            </w:r>
          </w:p>
          <w:p w:rsidR="00327D66" w:rsidRDefault="00327D66" w:rsidP="007F15DF">
            <w:pPr>
              <w:spacing w:line="400" w:lineRule="exact"/>
              <w:rPr>
                <w:rFonts w:asciiTheme="minorEastAsia" w:hAnsiTheme="minorEastAsia"/>
                <w:bCs/>
                <w:szCs w:val="21"/>
              </w:rPr>
            </w:pPr>
            <w:r>
              <w:rPr>
                <w:rFonts w:asciiTheme="minorEastAsia" w:hAnsiTheme="minorEastAsia" w:hint="eastAsia"/>
                <w:bCs/>
                <w:szCs w:val="21"/>
              </w:rPr>
              <w:t>报价清单中已有适用于变更工程量综合单价的，按已有的综合单价确定；</w:t>
            </w:r>
          </w:p>
          <w:p w:rsidR="00327D66" w:rsidRDefault="00327D66" w:rsidP="007F15DF">
            <w:pPr>
              <w:spacing w:line="400" w:lineRule="exact"/>
              <w:rPr>
                <w:rFonts w:asciiTheme="minorEastAsia" w:hAnsiTheme="minorEastAsia"/>
                <w:bCs/>
                <w:szCs w:val="21"/>
              </w:rPr>
            </w:pPr>
            <w:r>
              <w:rPr>
                <w:rFonts w:asciiTheme="minorEastAsia" w:hAnsiTheme="minorEastAsia" w:hint="eastAsia"/>
                <w:bCs/>
                <w:szCs w:val="21"/>
              </w:rPr>
              <w:t>报价清单中有类似于变更工程量综合单价的，可参照类似综合单价确定；</w:t>
            </w:r>
          </w:p>
          <w:p w:rsidR="00327D66" w:rsidRDefault="00327D66" w:rsidP="007F15DF">
            <w:pPr>
              <w:spacing w:line="400" w:lineRule="exact"/>
              <w:rPr>
                <w:rFonts w:asciiTheme="minorEastAsia" w:hAnsiTheme="minorEastAsia" w:cs="宋体"/>
                <w:bCs/>
                <w:szCs w:val="21"/>
              </w:rPr>
            </w:pPr>
            <w:r>
              <w:rPr>
                <w:rFonts w:asciiTheme="minorEastAsia" w:hAnsiTheme="minorEastAsia" w:cs="宋体" w:hint="eastAsia"/>
                <w:bCs/>
                <w:szCs w:val="21"/>
              </w:rPr>
              <w:t>报价清单中没有适用或类似于变更工程量综合单价的，其主要材料价格根据信息价或以市场价由采购人签证确认。</w:t>
            </w:r>
          </w:p>
          <w:p w:rsidR="00327D66" w:rsidRDefault="00327D66" w:rsidP="007F15DF">
            <w:pPr>
              <w:spacing w:line="400" w:lineRule="exact"/>
              <w:rPr>
                <w:rFonts w:asciiTheme="minorEastAsia" w:hAnsiTheme="minorEastAsia"/>
                <w:bCs/>
                <w:szCs w:val="21"/>
              </w:rPr>
            </w:pPr>
            <w:r w:rsidRPr="00376413">
              <w:rPr>
                <w:rFonts w:asciiTheme="minorEastAsia" w:hAnsiTheme="minorEastAsia" w:cs="宋体" w:hint="eastAsia"/>
                <w:bCs/>
                <w:szCs w:val="21"/>
              </w:rPr>
              <w:t>最终结算如有变更按《中华人民共和国政府采购法》第四十九条规定执行。</w:t>
            </w:r>
          </w:p>
        </w:tc>
      </w:tr>
      <w:tr w:rsidR="00327D66" w:rsidTr="007F15DF">
        <w:trPr>
          <w:trHeight w:val="483"/>
          <w:jc w:val="center"/>
        </w:trPr>
        <w:tc>
          <w:tcPr>
            <w:tcW w:w="731" w:type="dxa"/>
            <w:vAlign w:val="center"/>
          </w:tcPr>
          <w:p w:rsidR="00327D66" w:rsidRDefault="00327D66" w:rsidP="007F15DF">
            <w:pPr>
              <w:spacing w:line="400" w:lineRule="exact"/>
              <w:jc w:val="center"/>
              <w:rPr>
                <w:rFonts w:asciiTheme="minorEastAsia" w:hAnsiTheme="minorEastAsia"/>
                <w:bCs/>
                <w:szCs w:val="21"/>
              </w:rPr>
            </w:pPr>
            <w:r>
              <w:rPr>
                <w:rFonts w:asciiTheme="minorEastAsia" w:hAnsiTheme="minorEastAsia" w:hint="eastAsia"/>
                <w:szCs w:val="21"/>
              </w:rPr>
              <w:t>★</w:t>
            </w:r>
            <w:r>
              <w:rPr>
                <w:rFonts w:asciiTheme="minorEastAsia" w:hAnsiTheme="minorEastAsia" w:hint="eastAsia"/>
                <w:bCs/>
                <w:szCs w:val="21"/>
              </w:rPr>
              <w:t>10</w:t>
            </w:r>
          </w:p>
        </w:tc>
        <w:tc>
          <w:tcPr>
            <w:tcW w:w="7902" w:type="dxa"/>
            <w:vAlign w:val="center"/>
          </w:tcPr>
          <w:p w:rsidR="00327D66" w:rsidRDefault="00327D66" w:rsidP="007F15DF">
            <w:pPr>
              <w:spacing w:line="400" w:lineRule="exact"/>
              <w:rPr>
                <w:rFonts w:asciiTheme="minorEastAsia" w:hAnsiTheme="minorEastAsia"/>
                <w:bCs/>
                <w:szCs w:val="21"/>
              </w:rPr>
            </w:pPr>
            <w:r>
              <w:rPr>
                <w:rFonts w:asciiTheme="minorEastAsia" w:hAnsiTheme="minorEastAsia" w:hint="eastAsia"/>
                <w:szCs w:val="21"/>
              </w:rPr>
              <w:t>同意采购方对投标文件内容的真实性和有效性进行监督审查、验证</w:t>
            </w:r>
            <w:r>
              <w:rPr>
                <w:rFonts w:asciiTheme="minorEastAsia" w:hAnsiTheme="minorEastAsia" w:hint="eastAsia"/>
                <w:bCs/>
                <w:szCs w:val="21"/>
              </w:rPr>
              <w:t>。</w:t>
            </w:r>
          </w:p>
        </w:tc>
      </w:tr>
    </w:tbl>
    <w:p w:rsidR="001E5EAC" w:rsidRDefault="001E5EAC"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A651EB" w:rsidRDefault="00A651EB"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A651EB" w:rsidRDefault="00A651EB"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A651EB" w:rsidRDefault="00A651EB"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A651EB" w:rsidRDefault="00A651EB"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A651EB" w:rsidRDefault="00A651EB"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A651EB" w:rsidRDefault="00A651EB"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5B7C3A" w:rsidRPr="00AC171B" w:rsidRDefault="005B7C3A" w:rsidP="00A171A1">
      <w:pPr>
        <w:pStyle w:val="a7"/>
        <w:snapToGrid w:val="0"/>
        <w:spacing w:beforeLines="0" w:afterLines="0" w:line="380" w:lineRule="exact"/>
        <w:jc w:val="center"/>
        <w:outlineLvl w:val="0"/>
        <w:rPr>
          <w:rFonts w:asciiTheme="minorEastAsia" w:eastAsiaTheme="minorEastAsia" w:hAnsiTheme="minorEastAsia"/>
          <w:b/>
          <w:bCs/>
          <w:sz w:val="21"/>
          <w:szCs w:val="21"/>
        </w:rPr>
      </w:pPr>
    </w:p>
    <w:p w:rsidR="00EE3010" w:rsidRDefault="00EE3010" w:rsidP="00A171A1">
      <w:pPr>
        <w:spacing w:line="380" w:lineRule="exact"/>
        <w:jc w:val="center"/>
        <w:rPr>
          <w:rFonts w:asciiTheme="minorEastAsia" w:eastAsiaTheme="minorEastAsia" w:hAnsiTheme="minorEastAsia"/>
          <w:b/>
          <w:szCs w:val="21"/>
        </w:rPr>
      </w:pPr>
    </w:p>
    <w:p w:rsidR="001C49DA" w:rsidRDefault="001C49DA" w:rsidP="001C49DA">
      <w:pPr>
        <w:pStyle w:val="a0"/>
      </w:pPr>
    </w:p>
    <w:p w:rsidR="001C49DA" w:rsidRDefault="001C49DA" w:rsidP="001C49DA">
      <w:pPr>
        <w:pStyle w:val="a0"/>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第三章  投标人须知</w:t>
      </w:r>
    </w:p>
    <w:p w:rsidR="00E874EC" w:rsidRDefault="00E874EC">
      <w:pPr>
        <w:pStyle w:val="a7"/>
        <w:snapToGrid w:val="0"/>
        <w:spacing w:beforeLines="0" w:afterLines="0"/>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b/>
          <w:bCs/>
          <w:sz w:val="28"/>
          <w:szCs w:val="28"/>
        </w:rPr>
        <w:t>前附表</w:t>
      </w:r>
    </w:p>
    <w:p w:rsidR="00E874EC" w:rsidRDefault="00E874EC">
      <w:pPr>
        <w:pStyle w:val="a7"/>
        <w:snapToGrid w:val="0"/>
        <w:spacing w:beforeLines="0" w:afterLines="0"/>
        <w:jc w:val="center"/>
        <w:outlineLvl w:val="0"/>
        <w:rPr>
          <w:rFonts w:ascii="黑体" w:eastAsia="黑体" w:hAnsi="宋体"/>
          <w:b/>
          <w:bCs/>
          <w:sz w:val="28"/>
          <w:szCs w:val="28"/>
        </w:rPr>
      </w:pPr>
    </w:p>
    <w:tbl>
      <w:tblPr>
        <w:tblW w:w="85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9"/>
        <w:gridCol w:w="7816"/>
      </w:tblGrid>
      <w:tr w:rsidR="00E874EC">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Default="009622B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序号</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Default="009622B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内容、要求</w:t>
            </w:r>
          </w:p>
        </w:tc>
      </w:tr>
      <w:tr w:rsidR="00E874EC">
        <w:trPr>
          <w:trHeight w:val="404"/>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Default="009622B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1</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联合体投标：</w:t>
            </w:r>
            <w:r>
              <w:rPr>
                <w:rFonts w:asciiTheme="minorEastAsia" w:eastAsiaTheme="minorEastAsia" w:hAnsiTheme="minorEastAsia" w:hint="eastAsia"/>
                <w:szCs w:val="21"/>
                <w:bdr w:val="single" w:sz="4" w:space="0" w:color="auto"/>
              </w:rPr>
              <w:t>√</w:t>
            </w:r>
            <w:r>
              <w:rPr>
                <w:rFonts w:asciiTheme="minorEastAsia" w:eastAsiaTheme="minorEastAsia" w:hAnsiTheme="minorEastAsia" w:hint="eastAsia"/>
                <w:szCs w:val="21"/>
              </w:rPr>
              <w:t>不接受；</w:t>
            </w:r>
            <w:r>
              <w:rPr>
                <w:rFonts w:asciiTheme="minorEastAsia" w:eastAsiaTheme="minorEastAsia" w:hAnsiTheme="minorEastAsia" w:hint="eastAsia"/>
                <w:szCs w:val="21"/>
                <w:bdr w:val="single" w:sz="4" w:space="0" w:color="auto"/>
              </w:rPr>
              <w:t xml:space="preserve">  </w:t>
            </w:r>
            <w:r>
              <w:rPr>
                <w:rFonts w:asciiTheme="minorEastAsia" w:eastAsiaTheme="minorEastAsia" w:hAnsiTheme="minorEastAsia" w:hint="eastAsia"/>
                <w:szCs w:val="21"/>
              </w:rPr>
              <w:t>接受，最多</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家</w:t>
            </w:r>
          </w:p>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如招标文件接收联合体投标，联合体各方均应符合《政府采购法》第二十二条。</w:t>
            </w:r>
          </w:p>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联合体各方之间应当签订共同投标协议，明确约定联合体各方承担的工作和相应责任，并将共同投标协议连同投标文件一并提交。</w:t>
            </w:r>
          </w:p>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联合体各方不得再以自己名义单独在同一项目中投标，也不得组成新的联合体参加同一项目投标。</w:t>
            </w:r>
          </w:p>
        </w:tc>
      </w:tr>
      <w:tr w:rsidR="00E874EC">
        <w:trPr>
          <w:trHeight w:val="578"/>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Default="009622B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2</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Default="009622B3">
            <w:pPr>
              <w:tabs>
                <w:tab w:val="left" w:pos="105"/>
                <w:tab w:val="left" w:pos="735"/>
                <w:tab w:val="left" w:pos="945"/>
                <w:tab w:val="left" w:pos="3360"/>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专门面向中小微企业招标：</w:t>
            </w:r>
            <w:r>
              <w:rPr>
                <w:rFonts w:asciiTheme="minorEastAsia" w:eastAsiaTheme="minorEastAsia" w:hAnsiTheme="minorEastAsia" w:hint="eastAsia"/>
                <w:szCs w:val="21"/>
                <w:bdr w:val="single" w:sz="4" w:space="0" w:color="auto"/>
              </w:rPr>
              <w:t xml:space="preserve">  </w:t>
            </w:r>
            <w:r>
              <w:rPr>
                <w:rFonts w:asciiTheme="minorEastAsia" w:eastAsiaTheme="minorEastAsia" w:hAnsiTheme="minorEastAsia" w:hint="eastAsia"/>
                <w:szCs w:val="21"/>
              </w:rPr>
              <w:t>是；</w:t>
            </w:r>
            <w:r>
              <w:rPr>
                <w:rFonts w:asciiTheme="minorEastAsia" w:eastAsiaTheme="minorEastAsia" w:hAnsiTheme="minorEastAsia" w:hint="eastAsia"/>
                <w:szCs w:val="21"/>
                <w:bdr w:val="single" w:sz="4" w:space="0" w:color="auto"/>
              </w:rPr>
              <w:t>√</w:t>
            </w:r>
            <w:r>
              <w:rPr>
                <w:rFonts w:asciiTheme="minorEastAsia" w:eastAsiaTheme="minorEastAsia" w:hAnsiTheme="minorEastAsia" w:hint="eastAsia"/>
                <w:szCs w:val="21"/>
              </w:rPr>
              <w:t>否。非专门面向中小微企业招标项目，投标人为小微企业的，其投标价格给予6%的价格扣除后参与评审。</w:t>
            </w:r>
          </w:p>
        </w:tc>
      </w:tr>
      <w:tr w:rsidR="00E874EC">
        <w:trPr>
          <w:trHeight w:val="393"/>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Default="009622B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★3</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tabs>
                <w:tab w:val="left" w:pos="180"/>
                <w:tab w:val="left" w:pos="360"/>
              </w:tabs>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本次招标有关信息公告在</w:t>
            </w:r>
          </w:p>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宁波公共资源交易网宁海县分网（http://ninghai.bidding.gov.cn)</w:t>
            </w:r>
          </w:p>
          <w:p w:rsidR="00E874EC" w:rsidRDefault="009622B3">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w:t>
            </w:r>
          </w:p>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w:t>
            </w:r>
          </w:p>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本项目自发布公告后后续可能出现的修改通知，澄清说明等都发布在上述媒体，请供应商随时关注下载，如有错过，后果自负。</w:t>
            </w:r>
          </w:p>
        </w:tc>
      </w:tr>
      <w:tr w:rsidR="00E874EC">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Default="009622B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w:t>
            </w:r>
            <w:r>
              <w:rPr>
                <w:rFonts w:asciiTheme="minorEastAsia" w:eastAsiaTheme="minorEastAsia" w:hAnsiTheme="minorEastAsia" w:hint="eastAsia"/>
                <w:szCs w:val="21"/>
              </w:rPr>
              <w:t>4</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本招标文件中要求提供的原件也可用有效的公证件代替。</w:t>
            </w:r>
          </w:p>
        </w:tc>
      </w:tr>
      <w:tr w:rsidR="00E874EC">
        <w:trPr>
          <w:trHeight w:val="90"/>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Default="00A16B4E">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Default="009622B3">
            <w:pPr>
              <w:autoSpaceDE w:val="0"/>
              <w:autoSpaceDN w:val="0"/>
              <w:snapToGrid w:val="0"/>
              <w:spacing w:line="400" w:lineRule="exact"/>
              <w:textAlignment w:val="bottom"/>
              <w:rPr>
                <w:rFonts w:asciiTheme="minorEastAsia" w:eastAsiaTheme="minorEastAsia" w:hAnsiTheme="minorEastAsia"/>
                <w:szCs w:val="21"/>
              </w:rPr>
            </w:pPr>
            <w:r>
              <w:rPr>
                <w:rFonts w:asciiTheme="minorEastAsia" w:eastAsiaTheme="minorEastAsia" w:hAnsiTheme="minorEastAsia"/>
                <w:szCs w:val="21"/>
              </w:rPr>
              <w:t>解释：本招标文件的解释权属于采购人、采购代理机构。</w:t>
            </w:r>
          </w:p>
        </w:tc>
      </w:tr>
    </w:tbl>
    <w:p w:rsidR="00E874EC" w:rsidRDefault="009622B3">
      <w:pPr>
        <w:spacing w:line="400" w:lineRule="exact"/>
        <w:jc w:val="center"/>
        <w:rPr>
          <w:rFonts w:asciiTheme="minorEastAsia" w:eastAsiaTheme="minorEastAsia" w:hAnsiTheme="minorEastAsia"/>
          <w:szCs w:val="21"/>
        </w:rPr>
      </w:pPr>
      <w:r>
        <w:rPr>
          <w:rFonts w:hint="eastAsia"/>
        </w:rPr>
        <w:br w:type="page"/>
      </w:r>
      <w:r>
        <w:rPr>
          <w:rFonts w:asciiTheme="minorEastAsia" w:eastAsiaTheme="minorEastAsia" w:hAnsiTheme="minorEastAsia" w:hint="eastAsia"/>
          <w:b/>
          <w:bCs/>
          <w:szCs w:val="21"/>
        </w:rPr>
        <w:lastRenderedPageBreak/>
        <w:t>一、总  则</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适用范围</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本招标文件适用于该项目的招标、投标、开标、资格审查、评标、定标、合同、验收等行为（法律、法规另有规定的，从其规定）。</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（二）定义</w:t>
      </w:r>
    </w:p>
    <w:p w:rsidR="00E874EC" w:rsidRDefault="009622B3">
      <w:pPr>
        <w:snapToGrid w:val="0"/>
        <w:spacing w:line="4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w:t>
      </w:r>
      <w:r>
        <w:rPr>
          <w:rFonts w:asciiTheme="minorEastAsia" w:eastAsiaTheme="minorEastAsia" w:hAnsiTheme="minorEastAsia"/>
          <w:szCs w:val="21"/>
        </w:rPr>
        <w:t>是指依法进行政府</w:t>
      </w:r>
      <w:r>
        <w:rPr>
          <w:rFonts w:asciiTheme="minorEastAsia" w:eastAsiaTheme="minorEastAsia" w:hAnsiTheme="minorEastAsia" w:hint="eastAsia"/>
          <w:szCs w:val="21"/>
        </w:rPr>
        <w:t>采购的国家机关、事业单位、团体组织。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2.“采购代理机构”是指宁海县政府采购中心。</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投标人”是指响应招标、参加投标竞争的法人、其他组织或者自然人。</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”是指实质性要求条款。</w:t>
      </w:r>
    </w:p>
    <w:p w:rsidR="00E874EC" w:rsidRDefault="009622B3">
      <w:pPr>
        <w:spacing w:line="400" w:lineRule="exact"/>
        <w:ind w:firstLineChars="200" w:firstLine="420"/>
        <w:rPr>
          <w:rFonts w:asciiTheme="minorEastAsia" w:eastAsiaTheme="minorEastAsia" w:hAnsiTheme="minorEastAsia"/>
          <w:szCs w:val="21"/>
        </w:rPr>
      </w:pPr>
      <w:bookmarkStart w:id="0" w:name="_Toc317685562"/>
      <w:bookmarkStart w:id="1" w:name="_Toc304292180"/>
      <w:r>
        <w:rPr>
          <w:rFonts w:asciiTheme="minorEastAsia" w:eastAsiaTheme="minorEastAsia" w:hAnsiTheme="minorEastAsia" w:hint="eastAsia"/>
          <w:szCs w:val="21"/>
        </w:rPr>
        <w:t>（三）投标委</w:t>
      </w:r>
      <w:bookmarkEnd w:id="0"/>
      <w:bookmarkEnd w:id="1"/>
      <w:r>
        <w:rPr>
          <w:rFonts w:asciiTheme="minorEastAsia" w:eastAsiaTheme="minorEastAsia" w:hAnsiTheme="minorEastAsia" w:hint="eastAsia"/>
          <w:szCs w:val="21"/>
        </w:rPr>
        <w:t>托</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w:t>
      </w:r>
      <w:r>
        <w:rPr>
          <w:rFonts w:asciiTheme="minorEastAsia" w:eastAsiaTheme="minorEastAsia" w:hAnsiTheme="minorEastAsia"/>
          <w:szCs w:val="21"/>
        </w:rPr>
        <w:t>代表须携带</w:t>
      </w:r>
      <w:r>
        <w:rPr>
          <w:rFonts w:asciiTheme="minorEastAsia" w:eastAsiaTheme="minorEastAsia" w:hAnsiTheme="minorEastAsia" w:hint="eastAsia"/>
          <w:szCs w:val="21"/>
        </w:rPr>
        <w:t>有效</w:t>
      </w:r>
      <w:r>
        <w:rPr>
          <w:rFonts w:asciiTheme="minorEastAsia" w:eastAsiaTheme="minorEastAsia" w:hAnsiTheme="minorEastAsia"/>
          <w:szCs w:val="21"/>
        </w:rPr>
        <w:t>身份证</w:t>
      </w:r>
      <w:r>
        <w:rPr>
          <w:rFonts w:asciiTheme="minorEastAsia" w:eastAsiaTheme="minorEastAsia" w:hAnsiTheme="minorEastAsia" w:hint="eastAsia"/>
          <w:szCs w:val="21"/>
        </w:rPr>
        <w:t>件</w:t>
      </w:r>
      <w:r>
        <w:rPr>
          <w:rFonts w:asciiTheme="minorEastAsia" w:eastAsiaTheme="minorEastAsia" w:hAnsiTheme="minorEastAsia"/>
          <w:szCs w:val="21"/>
        </w:rPr>
        <w:t>。如</w:t>
      </w:r>
      <w:r>
        <w:rPr>
          <w:rFonts w:asciiTheme="minorEastAsia" w:eastAsiaTheme="minorEastAsia" w:hAnsiTheme="minorEastAsia" w:hint="eastAsia"/>
          <w:szCs w:val="21"/>
        </w:rPr>
        <w:t>投标人</w:t>
      </w:r>
      <w:r>
        <w:rPr>
          <w:rFonts w:asciiTheme="minorEastAsia" w:eastAsiaTheme="minorEastAsia" w:hAnsiTheme="minorEastAsia"/>
          <w:szCs w:val="21"/>
        </w:rPr>
        <w:t>代表不是法定代表人／负责人，须有法定代表人／负责人出具的授权委托书原件</w:t>
      </w:r>
      <w:r>
        <w:rPr>
          <w:rFonts w:asciiTheme="minorEastAsia" w:eastAsiaTheme="minorEastAsia" w:hAnsiTheme="minorEastAsia" w:hint="eastAsia"/>
          <w:szCs w:val="21"/>
        </w:rPr>
        <w:t>（</w:t>
      </w:r>
      <w:r>
        <w:rPr>
          <w:rFonts w:asciiTheme="minorEastAsia" w:eastAsiaTheme="minorEastAsia" w:hAnsiTheme="minorEastAsia"/>
          <w:szCs w:val="21"/>
        </w:rPr>
        <w:t>格式见</w:t>
      </w:r>
      <w:r>
        <w:rPr>
          <w:rFonts w:asciiTheme="minorEastAsia" w:eastAsiaTheme="minorEastAsia" w:hAnsiTheme="minorEastAsia" w:hint="eastAsia"/>
          <w:szCs w:val="21"/>
        </w:rPr>
        <w:t>附件</w:t>
      </w:r>
      <w:r>
        <w:rPr>
          <w:rFonts w:asciiTheme="minorEastAsia" w:eastAsiaTheme="minorEastAsia" w:hAnsiTheme="minorEastAsia"/>
          <w:szCs w:val="21"/>
        </w:rPr>
        <w:t>）</w:t>
      </w:r>
      <w:r>
        <w:rPr>
          <w:rFonts w:asciiTheme="minorEastAsia" w:eastAsiaTheme="minorEastAsia" w:hAnsiTheme="minorEastAsia" w:hint="eastAsia"/>
          <w:szCs w:val="21"/>
        </w:rPr>
        <w:t>，</w:t>
      </w:r>
      <w:bookmarkStart w:id="2" w:name="_Toc304292181"/>
      <w:bookmarkStart w:id="3" w:name="_Toc317685563"/>
      <w:r>
        <w:rPr>
          <w:rFonts w:asciiTheme="minorEastAsia" w:eastAsiaTheme="minorEastAsia" w:hAnsiTheme="minorEastAsia" w:hint="eastAsia"/>
          <w:szCs w:val="21"/>
        </w:rPr>
        <w:t>银行、保险、石油石化、电力、电信、移动、联通等分支机构可提供分支机构负责人授权书。</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w:t>
      </w:r>
      <w:bookmarkEnd w:id="2"/>
      <w:bookmarkEnd w:id="3"/>
      <w:r>
        <w:rPr>
          <w:rFonts w:asciiTheme="minorEastAsia" w:eastAsiaTheme="minorEastAsia" w:hAnsiTheme="minorEastAsia" w:hint="eastAsia"/>
          <w:szCs w:val="21"/>
        </w:rPr>
        <w:t>投标费用</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无论投标结果如何，投标人均应自行承担所有与投标有关的全部费用。</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（五）转包与分包</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本项目不得转包。</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本项目不允许分包</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（六）特别说明</w:t>
      </w:r>
    </w:p>
    <w:p w:rsidR="00E874EC" w:rsidRDefault="009622B3">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1.若采用最低评标价法的采购项目，提供相同品牌产品的不同投标人参加同一合同项下投标的，以其中通过资格审查、符合性审查且报价最低的参加评标；报价相同的，采取随机抽取方式确定一个参加评标的投标人，其他投标无效。</w:t>
      </w:r>
    </w:p>
    <w:p w:rsidR="00E874EC" w:rsidRDefault="009622B3">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若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一个投标人获得中标人推荐资格，其他同品牌投标人不作为中标候选人。</w:t>
      </w:r>
    </w:p>
    <w:p w:rsidR="00E874EC" w:rsidRDefault="009622B3">
      <w:pPr>
        <w:spacing w:line="400" w:lineRule="exact"/>
        <w:ind w:firstLineChars="200" w:firstLine="422"/>
        <w:rPr>
          <w:rFonts w:ascii="宋体" w:hAnsi="宋体"/>
          <w:b/>
          <w:szCs w:val="21"/>
        </w:rPr>
      </w:pPr>
      <w:r>
        <w:rPr>
          <w:rFonts w:ascii="宋体" w:hAnsi="宋体" w:hint="eastAsia"/>
          <w:b/>
          <w:szCs w:val="21"/>
        </w:rPr>
        <w:t>本项目为</w:t>
      </w:r>
      <w:r w:rsidR="00312609">
        <w:rPr>
          <w:rFonts w:ascii="宋体" w:hAnsi="宋体" w:hint="eastAsia"/>
          <w:b/>
          <w:szCs w:val="21"/>
        </w:rPr>
        <w:t>非</w:t>
      </w:r>
      <w:r>
        <w:rPr>
          <w:rFonts w:ascii="宋体" w:hAnsi="宋体" w:hint="eastAsia"/>
          <w:b/>
          <w:szCs w:val="21"/>
        </w:rPr>
        <w:t>单一产品采购项目，采购人根据采购项目技术构成、产品价格比重等情况确定核心产品为</w:t>
      </w:r>
      <w:r w:rsidR="00186F5B" w:rsidRPr="00186F5B">
        <w:rPr>
          <w:rFonts w:ascii="宋体" w:hAnsi="宋体" w:hint="eastAsia"/>
          <w:b/>
          <w:szCs w:val="21"/>
        </w:rPr>
        <w:t>模块化UPS（含UPS功率模块）</w:t>
      </w:r>
      <w:r>
        <w:rPr>
          <w:rFonts w:ascii="宋体" w:hAnsi="宋体" w:hint="eastAsia"/>
          <w:b/>
          <w:szCs w:val="21"/>
        </w:rPr>
        <w:t>，故上述相同品牌产品单指</w:t>
      </w:r>
      <w:r w:rsidR="00186F5B" w:rsidRPr="00186F5B">
        <w:rPr>
          <w:rFonts w:ascii="宋体" w:hAnsi="宋体" w:hint="eastAsia"/>
          <w:b/>
          <w:szCs w:val="21"/>
        </w:rPr>
        <w:t>模块化UPS（含UPS功率模块）</w:t>
      </w:r>
      <w:r>
        <w:rPr>
          <w:rFonts w:ascii="宋体" w:hAnsi="宋体" w:hint="eastAsia"/>
          <w:b/>
          <w:szCs w:val="21"/>
        </w:rPr>
        <w:t>。多家投标人提供的核心产品品牌相同的，按前两款规定处理。</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2.银行、保险、石油石化、电力、电信、移动、联通等行业实行许可证管理的本地分支机构可直接参与投标，法人代表授权书可以为分公司负责人授权。</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（七）采购项目需要落实的政府采购政策</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1.节能环保要求</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采购人拟采购的产品属于品目清单范围的，采购人及其委托的采购代理机构</w:t>
      </w:r>
      <w:r>
        <w:rPr>
          <w:rFonts w:asciiTheme="minorEastAsia" w:eastAsiaTheme="minorEastAsia" w:hAnsiTheme="minorEastAsia" w:hint="eastAsia"/>
          <w:szCs w:val="21"/>
        </w:rPr>
        <w:t>将</w:t>
      </w:r>
      <w:r>
        <w:rPr>
          <w:rFonts w:asciiTheme="minorEastAsia" w:eastAsiaTheme="minorEastAsia" w:hAnsiTheme="minorEastAsia"/>
          <w:szCs w:val="21"/>
        </w:rPr>
        <w:t>依据国家</w:t>
      </w:r>
      <w:r>
        <w:rPr>
          <w:rFonts w:asciiTheme="minorEastAsia" w:eastAsiaTheme="minorEastAsia" w:hAnsiTheme="minorEastAsia"/>
          <w:szCs w:val="21"/>
        </w:rPr>
        <w:lastRenderedPageBreak/>
        <w:t>确定的认证机构出具的、处于有效期之内的节能产品、环境标志产品认证证书，对获得证书的产品实施政府优先采购或强制采购。</w:t>
      </w:r>
      <w:r>
        <w:rPr>
          <w:rFonts w:asciiTheme="minorEastAsia" w:eastAsiaTheme="minorEastAsia" w:hAnsiTheme="minorEastAsia" w:hint="eastAsia"/>
          <w:szCs w:val="21"/>
        </w:rPr>
        <w:t>投标人须提供相关产品认证证书。</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2.小型、微型企业价格扣除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（1）参加政府采购活动的中小企业（含中型、小型、微型企业，其他地方同）应当同时符合以下条件：</w:t>
      </w:r>
    </w:p>
    <w:p w:rsidR="00E874EC" w:rsidRDefault="009622B3">
      <w:pPr>
        <w:snapToGrid w:val="0"/>
        <w:spacing w:line="400" w:lineRule="exact"/>
        <w:ind w:firstLineChars="200" w:firstLine="420"/>
        <w:rPr>
          <w:rFonts w:asciiTheme="minorEastAsia" w:eastAsiaTheme="minorEastAsia" w:hAnsiTheme="minorEastAsia"/>
          <w:szCs w:val="21"/>
        </w:rPr>
      </w:pPr>
      <w:r w:rsidRPr="00EB3983">
        <w:rPr>
          <w:rFonts w:ascii="Cambria Math" w:eastAsiaTheme="minorEastAsia" w:hAnsi="Cambria Math"/>
          <w:szCs w:val="21"/>
        </w:rPr>
        <w:t>①</w:t>
      </w:r>
      <w:r>
        <w:rPr>
          <w:rFonts w:asciiTheme="minorEastAsia" w:eastAsiaTheme="minorEastAsia" w:hAnsiTheme="minorEastAsia" w:hint="eastAsia"/>
          <w:szCs w:val="21"/>
        </w:rPr>
        <w:t>符合中小企业划分标准（具体见工信部联企业[2011]300号）。</w:t>
      </w:r>
    </w:p>
    <w:p w:rsidR="00E874EC" w:rsidRDefault="009622B3">
      <w:pPr>
        <w:snapToGrid w:val="0"/>
        <w:spacing w:line="400" w:lineRule="exact"/>
        <w:ind w:firstLineChars="200" w:firstLine="420"/>
        <w:rPr>
          <w:rFonts w:asciiTheme="minorEastAsia" w:eastAsiaTheme="minorEastAsia" w:hAnsiTheme="minorEastAsia"/>
          <w:szCs w:val="21"/>
        </w:rPr>
      </w:pPr>
      <w:r w:rsidRPr="00EB3983">
        <w:rPr>
          <w:rFonts w:ascii="Cambria Math" w:eastAsiaTheme="minorEastAsia" w:hAnsi="Cambria Math"/>
          <w:szCs w:val="21"/>
        </w:rPr>
        <w:t>②</w:t>
      </w:r>
      <w:r>
        <w:rPr>
          <w:rFonts w:asciiTheme="minorEastAsia" w:eastAsiaTheme="minorEastAsia" w:hAnsiTheme="minorEastAsia" w:hint="eastAsia"/>
          <w:szCs w:val="21"/>
        </w:rPr>
        <w:t>提供本企业制造的货物、承担的工程或者服务，或者提供其他中小企业制造的货物。本项所称货物不包括使用大型企业注册商标的货物。</w:t>
      </w:r>
    </w:p>
    <w:p w:rsidR="00E874EC" w:rsidRDefault="009622B3">
      <w:pPr>
        <w:snapToGrid w:val="0"/>
        <w:spacing w:line="400" w:lineRule="exact"/>
        <w:ind w:firstLineChars="200" w:firstLine="420"/>
        <w:rPr>
          <w:rFonts w:asciiTheme="minorEastAsia" w:eastAsiaTheme="minorEastAsia" w:hAnsiTheme="minorEastAsia"/>
          <w:szCs w:val="21"/>
        </w:rPr>
      </w:pPr>
      <w:r w:rsidRPr="00EB3983">
        <w:rPr>
          <w:rFonts w:ascii="Cambria Math" w:eastAsiaTheme="minorEastAsia" w:hAnsi="Cambria Math"/>
          <w:szCs w:val="21"/>
        </w:rPr>
        <w:t>③</w:t>
      </w:r>
      <w:r>
        <w:rPr>
          <w:rFonts w:asciiTheme="minorEastAsia" w:eastAsiaTheme="minorEastAsia" w:hAnsiTheme="minorEastAsia" w:hint="eastAsia"/>
          <w:szCs w:val="21"/>
        </w:rPr>
        <w:t>小型、微型企业提供中型企业制造的货物的，视同为中型企业。</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（2）参加政府采购活动的小微企业应当提供《小微企业声明函》。</w:t>
      </w:r>
    </w:p>
    <w:p w:rsidR="00E874EC" w:rsidRDefault="009622B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（3）对于非专门面向中小企业的项目，对小型和微型企业产品的价格给予6%的扣除，用扣除后的价格参与评审。</w:t>
      </w:r>
    </w:p>
    <w:p w:rsidR="00E874EC" w:rsidRDefault="009622B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用扣除后的价格参与评审。</w:t>
      </w:r>
    </w:p>
    <w:p w:rsidR="00E874EC" w:rsidRDefault="009622B3">
      <w:pPr>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联合体各方均为小型、微型企业的，联合体视同为小型、微型企业。组成联合体的大中型企业和其他自然人、法人或者其他组织，与小型、微型企业之间不得存在投资关系。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根据《关于促进残疾人就业政府采购政策的通知》（财库</w:t>
      </w:r>
      <w:r>
        <w:rPr>
          <w:rFonts w:asciiTheme="minorEastAsia" w:eastAsiaTheme="minorEastAsia" w:hAnsiTheme="minorEastAsia" w:hint="eastAsia"/>
          <w:szCs w:val="21"/>
        </w:rPr>
        <w:t>〔</w:t>
      </w:r>
      <w:r>
        <w:rPr>
          <w:rFonts w:asciiTheme="minorEastAsia" w:eastAsiaTheme="minorEastAsia" w:hAnsiTheme="minorEastAsia"/>
          <w:szCs w:val="21"/>
        </w:rPr>
        <w:t>2017</w:t>
      </w:r>
      <w:r>
        <w:rPr>
          <w:rFonts w:asciiTheme="minorEastAsia" w:eastAsiaTheme="minorEastAsia" w:hAnsiTheme="minorEastAsia" w:hint="eastAsia"/>
          <w:szCs w:val="21"/>
        </w:rPr>
        <w:t>〕</w:t>
      </w:r>
      <w:r>
        <w:rPr>
          <w:rFonts w:asciiTheme="minorEastAsia" w:eastAsiaTheme="minorEastAsia" w:hAnsiTheme="minorEastAsia"/>
          <w:szCs w:val="21"/>
        </w:rPr>
        <w:t>141号）规定，残疾人福利性单位视同小型、微型企业。符合条件的残疾人福利性单位在参加政府采购活动时，应当在投标文件中提供《残疾人福利性单位声明函》（格式附后），并对声明的真实性负责。</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二</w:t>
      </w:r>
      <w:r>
        <w:rPr>
          <w:rFonts w:asciiTheme="minorEastAsia" w:eastAsiaTheme="minorEastAsia" w:hAnsiTheme="minorEastAsia" w:hint="eastAsia"/>
          <w:b/>
          <w:szCs w:val="21"/>
        </w:rPr>
        <w:t>、</w:t>
      </w:r>
      <w:r>
        <w:rPr>
          <w:rFonts w:asciiTheme="minorEastAsia" w:eastAsiaTheme="minorEastAsia" w:hAnsiTheme="minorEastAsia"/>
          <w:b/>
          <w:szCs w:val="21"/>
        </w:rPr>
        <w:t>招标文件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（一）招标文件的构成。本招标文件由以下部分组成：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.招标</w:t>
      </w:r>
      <w:r>
        <w:rPr>
          <w:rFonts w:asciiTheme="minorEastAsia" w:eastAsiaTheme="minorEastAsia" w:hAnsiTheme="minorEastAsia"/>
          <w:szCs w:val="21"/>
        </w:rPr>
        <w:t>公告</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采购需求</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投标人须知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评标办法及</w:t>
      </w:r>
      <w:r>
        <w:rPr>
          <w:rFonts w:asciiTheme="minorEastAsia" w:eastAsiaTheme="minorEastAsia" w:hAnsiTheme="minorEastAsia" w:hint="eastAsia"/>
          <w:szCs w:val="21"/>
        </w:rPr>
        <w:t>评标</w:t>
      </w:r>
      <w:r>
        <w:rPr>
          <w:rFonts w:asciiTheme="minorEastAsia" w:eastAsiaTheme="minorEastAsia" w:hAnsiTheme="minorEastAsia"/>
          <w:szCs w:val="21"/>
        </w:rPr>
        <w:t>标准</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.政府采购</w:t>
      </w:r>
      <w:r>
        <w:rPr>
          <w:rFonts w:asciiTheme="minorEastAsia" w:eastAsiaTheme="minorEastAsia" w:hAnsiTheme="minorEastAsia"/>
          <w:szCs w:val="21"/>
        </w:rPr>
        <w:t>合同主要条款</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投标文件格式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7.本项目</w:t>
      </w:r>
      <w:r>
        <w:rPr>
          <w:rFonts w:asciiTheme="minorEastAsia" w:eastAsiaTheme="minorEastAsia" w:hAnsiTheme="minorEastAsia"/>
          <w:szCs w:val="21"/>
        </w:rPr>
        <w:t>招标文件</w:t>
      </w:r>
      <w:r>
        <w:rPr>
          <w:rFonts w:asciiTheme="minorEastAsia" w:eastAsiaTheme="minorEastAsia" w:hAnsiTheme="minorEastAsia" w:hint="eastAsia"/>
          <w:szCs w:val="21"/>
        </w:rPr>
        <w:t>的</w:t>
      </w:r>
      <w:r>
        <w:rPr>
          <w:rFonts w:asciiTheme="minorEastAsia" w:eastAsiaTheme="minorEastAsia" w:hAnsiTheme="minorEastAsia"/>
          <w:szCs w:val="21"/>
        </w:rPr>
        <w:t>澄清、答复、修改、补充的内容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（二）招标文件的澄清与修改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或者采购代理机构可以对已发出的招标文件进行必要的澄清或者修改。为使潜在投标人有足够的时间修改投标文件，采购人或者采购代理机构应在投标截止时间15日前在原公告发布媒体上发布通知，不足15日的，采购人或者采购代理机构应当顺延提交投标文件的截止时间。</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澄清或者修改的内容为招标文件的组成部分</w:t>
      </w:r>
      <w:r>
        <w:rPr>
          <w:rFonts w:asciiTheme="minorEastAsia" w:hAnsiTheme="minorEastAsia" w:hint="eastAsia"/>
          <w:szCs w:val="21"/>
        </w:rPr>
        <w:t>。</w:t>
      </w:r>
    </w:p>
    <w:p w:rsidR="00E874EC" w:rsidRDefault="009622B3" w:rsidP="006467F1">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3.所有投标人均有义务登陆宁波公共资源交易网宁海县分网（http://ninghai.bidding.gov.cn)、宁波政府采购网（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）和浙江政府采购网（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）网站获取相关信息，宁海县政府采购中心发布在上述网站的修改通知，澄清说明等视为已送达各投标人且已为各投标人知悉，请各投标人密切关注。</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三</w:t>
      </w:r>
      <w:r>
        <w:rPr>
          <w:rFonts w:asciiTheme="minorEastAsia" w:eastAsiaTheme="minorEastAsia" w:hAnsiTheme="minorEastAsia" w:hint="eastAsia"/>
          <w:b/>
          <w:szCs w:val="21"/>
        </w:rPr>
        <w:t>、</w:t>
      </w:r>
      <w:r>
        <w:rPr>
          <w:rFonts w:asciiTheme="minorEastAsia" w:eastAsiaTheme="minorEastAsia" w:hAnsiTheme="minorEastAsia"/>
          <w:b/>
          <w:szCs w:val="21"/>
        </w:rPr>
        <w:t>投标文件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（一）投标文件的组成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投标文件由技术商务文件及报价文件两部分组成。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1.技术商务文件的内容组成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（1）资格条件自查表（格式见附件）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（2）符合性自查表（格式见附件）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（3）评分索引表（格式详见技术商务文件格式中的评分索引表）</w:t>
      </w:r>
    </w:p>
    <w:p w:rsidR="00E874EC" w:rsidRPr="008110D3" w:rsidRDefault="009622B3">
      <w:pPr>
        <w:spacing w:line="400" w:lineRule="exact"/>
        <w:ind w:firstLineChars="200" w:firstLine="420"/>
        <w:rPr>
          <w:rFonts w:asciiTheme="minorEastAsia" w:eastAsiaTheme="minorEastAsia" w:hAnsiTheme="minorEastAsia"/>
          <w:szCs w:val="21"/>
        </w:rPr>
      </w:pPr>
      <w:r w:rsidRPr="008110D3">
        <w:rPr>
          <w:rFonts w:asciiTheme="minorEastAsia" w:eastAsiaTheme="minorEastAsia" w:hAnsiTheme="minorEastAsia" w:hint="eastAsia"/>
          <w:szCs w:val="21"/>
        </w:rPr>
        <w:t>（4）对照技术商务评分表的要求提供以下资料：</w:t>
      </w:r>
    </w:p>
    <w:p w:rsidR="00B8090C" w:rsidRPr="00104E5D" w:rsidRDefault="00B8090C" w:rsidP="00774AC1">
      <w:pPr>
        <w:widowControl/>
        <w:spacing w:line="400" w:lineRule="exact"/>
        <w:ind w:firstLineChars="200" w:firstLine="420"/>
        <w:rPr>
          <w:rFonts w:ascii="宋体"/>
          <w:szCs w:val="21"/>
        </w:rPr>
      </w:pPr>
      <w:r w:rsidRPr="00104E5D">
        <w:rPr>
          <w:rFonts w:ascii="Cambria Math" w:eastAsiaTheme="minorEastAsia" w:hAnsi="Cambria Math"/>
          <w:szCs w:val="21"/>
        </w:rPr>
        <w:t>①</w:t>
      </w:r>
      <w:r w:rsidRPr="00104E5D">
        <w:rPr>
          <w:rFonts w:ascii="宋体" w:hAnsi="宋体" w:hint="eastAsia"/>
          <w:szCs w:val="21"/>
        </w:rPr>
        <w:t>设备参数响应程度</w:t>
      </w:r>
      <w:r w:rsidRPr="00104E5D">
        <w:rPr>
          <w:rFonts w:asciiTheme="minorEastAsia" w:eastAsiaTheme="minorEastAsia" w:hAnsiTheme="minorEastAsia" w:hint="eastAsia"/>
          <w:szCs w:val="21"/>
        </w:rPr>
        <w:t>（格式详见附件技术规格偏离表）；</w:t>
      </w:r>
    </w:p>
    <w:p w:rsidR="00B8090C" w:rsidRPr="00104E5D" w:rsidRDefault="00B8090C" w:rsidP="00774AC1">
      <w:pPr>
        <w:spacing w:line="40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②</w:t>
      </w:r>
      <w:r w:rsidRPr="00104E5D">
        <w:rPr>
          <w:rFonts w:ascii="宋体" w:hAnsi="宋体" w:cs="宋体" w:hint="eastAsia"/>
          <w:szCs w:val="21"/>
        </w:rPr>
        <w:t>技术方案</w:t>
      </w:r>
      <w:r w:rsidRPr="00104E5D">
        <w:rPr>
          <w:rFonts w:asciiTheme="minorEastAsia" w:eastAsiaTheme="minorEastAsia" w:hAnsiTheme="minorEastAsia" w:hint="eastAsia"/>
          <w:szCs w:val="21"/>
        </w:rPr>
        <w:t>；</w:t>
      </w:r>
    </w:p>
    <w:p w:rsidR="00B8090C" w:rsidRDefault="00B8090C" w:rsidP="00774AC1">
      <w:pPr>
        <w:spacing w:line="40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③</w:t>
      </w:r>
      <w:r w:rsidR="00320536" w:rsidRPr="003D231C">
        <w:rPr>
          <w:rFonts w:asciiTheme="minorEastAsia" w:hAnsiTheme="minorEastAsia" w:cs="宋体" w:hint="eastAsia"/>
          <w:szCs w:val="21"/>
        </w:rPr>
        <w:t>工程</w:t>
      </w:r>
      <w:r w:rsidR="00320536" w:rsidRPr="003D231C">
        <w:rPr>
          <w:rFonts w:asciiTheme="minorEastAsia" w:hAnsiTheme="minorEastAsia" w:cs="宋体" w:hint="eastAsia"/>
          <w:kern w:val="0"/>
          <w:szCs w:val="21"/>
        </w:rPr>
        <w:t>实施方案</w:t>
      </w:r>
      <w:r w:rsidRPr="00104E5D">
        <w:rPr>
          <w:rFonts w:asciiTheme="minorEastAsia" w:eastAsiaTheme="minorEastAsia" w:hAnsiTheme="minorEastAsia" w:hint="eastAsia"/>
          <w:szCs w:val="21"/>
        </w:rPr>
        <w:t>；</w:t>
      </w:r>
    </w:p>
    <w:p w:rsidR="00A27733" w:rsidRPr="00A27733" w:rsidRDefault="00A27733" w:rsidP="00774AC1">
      <w:pPr>
        <w:pStyle w:val="a0"/>
        <w:spacing w:after="0" w:line="400" w:lineRule="exact"/>
        <w:ind w:firstLineChars="200" w:firstLine="420"/>
      </w:pPr>
      <w:r w:rsidRPr="00104E5D">
        <w:rPr>
          <w:rFonts w:ascii="Cambria Math" w:eastAsiaTheme="minorEastAsia" w:hAnsi="Cambria Math"/>
          <w:szCs w:val="21"/>
        </w:rPr>
        <w:t>④</w:t>
      </w:r>
      <w:r w:rsidR="00320536" w:rsidRPr="003D231C">
        <w:rPr>
          <w:rFonts w:asciiTheme="minorEastAsia" w:hAnsiTheme="minorEastAsia" w:cs="宋体" w:hint="eastAsia"/>
          <w:szCs w:val="21"/>
        </w:rPr>
        <w:t>工程进度保障方案</w:t>
      </w:r>
      <w:r w:rsidR="00774AC1" w:rsidRPr="00104E5D">
        <w:rPr>
          <w:rFonts w:ascii="宋体" w:hAnsi="宋体" w:cs="宋体" w:hint="eastAsia"/>
          <w:szCs w:val="21"/>
        </w:rPr>
        <w:t>；</w:t>
      </w:r>
    </w:p>
    <w:p w:rsidR="00774AC1" w:rsidRDefault="00A27733" w:rsidP="00774AC1">
      <w:pPr>
        <w:widowControl/>
        <w:spacing w:line="400" w:lineRule="exact"/>
        <w:ind w:firstLineChars="200" w:firstLine="420"/>
        <w:rPr>
          <w:rFonts w:ascii="宋体" w:hAnsi="宋体" w:cs="宋体"/>
          <w:szCs w:val="21"/>
        </w:rPr>
      </w:pPr>
      <w:r w:rsidRPr="00104E5D">
        <w:rPr>
          <w:rFonts w:ascii="Cambria Math" w:eastAsiaTheme="minorEastAsia" w:hAnsi="Cambria Math"/>
          <w:szCs w:val="21"/>
        </w:rPr>
        <w:t>⑤</w:t>
      </w:r>
      <w:r w:rsidR="00320536" w:rsidRPr="003D231C">
        <w:rPr>
          <w:rFonts w:asciiTheme="minorEastAsia" w:hAnsiTheme="minorEastAsia" w:cs="宋体" w:hint="eastAsia"/>
          <w:szCs w:val="21"/>
        </w:rPr>
        <w:t>培训计划</w:t>
      </w:r>
      <w:r w:rsidR="00774AC1">
        <w:rPr>
          <w:rFonts w:ascii="宋体" w:hAnsi="宋体" w:cs="宋体" w:hint="eastAsia"/>
          <w:szCs w:val="21"/>
        </w:rPr>
        <w:t>；</w:t>
      </w:r>
    </w:p>
    <w:p w:rsidR="00B8090C" w:rsidRPr="00104E5D" w:rsidRDefault="00A27733" w:rsidP="00774AC1">
      <w:pPr>
        <w:spacing w:line="40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⑥</w:t>
      </w:r>
      <w:r w:rsidR="00320536">
        <w:rPr>
          <w:rFonts w:asciiTheme="minorEastAsia" w:hAnsiTheme="minorEastAsia" w:cs="宋体" w:hint="eastAsia"/>
          <w:szCs w:val="21"/>
        </w:rPr>
        <w:t>项目</w:t>
      </w:r>
      <w:r w:rsidR="00320536" w:rsidRPr="003D231C">
        <w:rPr>
          <w:rFonts w:asciiTheme="minorEastAsia" w:hAnsiTheme="minorEastAsia" w:cs="宋体" w:hint="eastAsia"/>
          <w:szCs w:val="21"/>
        </w:rPr>
        <w:t>实施人员</w:t>
      </w:r>
      <w:r w:rsidR="00B8090C" w:rsidRPr="00104E5D">
        <w:rPr>
          <w:rFonts w:asciiTheme="minorEastAsia" w:eastAsiaTheme="minorEastAsia" w:hAnsiTheme="minorEastAsia" w:hint="eastAsia"/>
          <w:szCs w:val="21"/>
        </w:rPr>
        <w:t>；</w:t>
      </w:r>
    </w:p>
    <w:p w:rsidR="00B8090C" w:rsidRDefault="00A27733" w:rsidP="00774AC1">
      <w:pPr>
        <w:pStyle w:val="a0"/>
        <w:spacing w:after="0" w:line="400" w:lineRule="exact"/>
        <w:ind w:firstLineChars="200" w:firstLine="420"/>
        <w:rPr>
          <w:rFonts w:ascii="宋体" w:hAnsi="宋体" w:cs="宋体"/>
          <w:szCs w:val="21"/>
        </w:rPr>
      </w:pPr>
      <w:r w:rsidRPr="00104E5D">
        <w:rPr>
          <w:rFonts w:ascii="Cambria Math" w:eastAsiaTheme="minorEastAsia" w:hAnsi="Cambria Math"/>
          <w:szCs w:val="21"/>
        </w:rPr>
        <w:t>⑦</w:t>
      </w:r>
      <w:r w:rsidR="00320536" w:rsidRPr="003D231C">
        <w:rPr>
          <w:rFonts w:asciiTheme="minorEastAsia" w:hAnsiTheme="minorEastAsia" w:cs="宋体" w:hint="eastAsia"/>
          <w:szCs w:val="21"/>
        </w:rPr>
        <w:t>综合实力</w:t>
      </w:r>
      <w:r w:rsidR="00B8090C" w:rsidRPr="00104E5D">
        <w:rPr>
          <w:rFonts w:ascii="宋体" w:hAnsi="宋体" w:cs="宋体" w:hint="eastAsia"/>
          <w:szCs w:val="21"/>
        </w:rPr>
        <w:t>；</w:t>
      </w:r>
    </w:p>
    <w:p w:rsidR="00320536" w:rsidRDefault="00320536" w:rsidP="00774AC1">
      <w:pPr>
        <w:pStyle w:val="a0"/>
        <w:spacing w:after="0" w:line="400" w:lineRule="exact"/>
        <w:ind w:firstLineChars="200" w:firstLine="420"/>
        <w:rPr>
          <w:rFonts w:asciiTheme="minorEastAsia" w:hAnsiTheme="minorEastAsia" w:cs="宋体"/>
          <w:kern w:val="0"/>
          <w:szCs w:val="21"/>
        </w:rPr>
      </w:pPr>
      <w:r w:rsidRPr="00104E5D">
        <w:rPr>
          <w:rFonts w:ascii="Cambria Math" w:eastAsiaTheme="minorEastAsia" w:hAnsi="Cambria Math"/>
          <w:szCs w:val="21"/>
        </w:rPr>
        <w:t>⑧</w:t>
      </w:r>
      <w:r w:rsidRPr="003D231C">
        <w:rPr>
          <w:rFonts w:asciiTheme="minorEastAsia" w:hAnsiTheme="minorEastAsia" w:cs="宋体" w:hint="eastAsia"/>
          <w:kern w:val="0"/>
          <w:szCs w:val="21"/>
        </w:rPr>
        <w:t>售后服务</w:t>
      </w:r>
      <w:r>
        <w:rPr>
          <w:rFonts w:asciiTheme="minorEastAsia" w:hAnsiTheme="minorEastAsia" w:cs="宋体" w:hint="eastAsia"/>
          <w:kern w:val="0"/>
          <w:szCs w:val="21"/>
        </w:rPr>
        <w:t>；</w:t>
      </w:r>
    </w:p>
    <w:p w:rsidR="00320536" w:rsidRDefault="00320536" w:rsidP="00774AC1">
      <w:pPr>
        <w:pStyle w:val="a0"/>
        <w:spacing w:after="0" w:line="400" w:lineRule="exact"/>
        <w:ind w:firstLineChars="200" w:firstLine="420"/>
        <w:rPr>
          <w:rFonts w:asciiTheme="minorEastAsia" w:hAnsiTheme="minorEastAsia" w:cs="宋体"/>
          <w:szCs w:val="21"/>
        </w:rPr>
      </w:pPr>
      <w:r w:rsidRPr="00207086">
        <w:rPr>
          <w:rFonts w:ascii="Cambria Math" w:eastAsiaTheme="minorEastAsia" w:hAnsi="Cambria Math"/>
          <w:szCs w:val="21"/>
        </w:rPr>
        <w:t>⑨</w:t>
      </w:r>
      <w:r w:rsidRPr="003D231C">
        <w:rPr>
          <w:rFonts w:asciiTheme="minorEastAsia" w:hAnsiTheme="minorEastAsia" w:cs="宋体" w:hint="eastAsia"/>
          <w:szCs w:val="21"/>
        </w:rPr>
        <w:t>案例</w:t>
      </w:r>
      <w:r>
        <w:rPr>
          <w:rFonts w:asciiTheme="minorEastAsia" w:hAnsiTheme="minorEastAsia" w:cs="宋体" w:hint="eastAsia"/>
          <w:szCs w:val="21"/>
        </w:rPr>
        <w:t>；</w:t>
      </w:r>
    </w:p>
    <w:p w:rsidR="00320536" w:rsidRPr="00320536" w:rsidRDefault="00320536" w:rsidP="00774AC1">
      <w:pPr>
        <w:pStyle w:val="a0"/>
        <w:spacing w:after="0" w:line="400" w:lineRule="exact"/>
        <w:ind w:firstLineChars="200" w:firstLine="420"/>
        <w:rPr>
          <w:rFonts w:ascii="宋体" w:hAnsi="宋体" w:cs="宋体"/>
          <w:szCs w:val="21"/>
        </w:rPr>
      </w:pPr>
      <w:r w:rsidRPr="00207086">
        <w:rPr>
          <w:rFonts w:ascii="Cambria Math" w:eastAsiaTheme="minorEastAsia" w:hAnsi="Cambria Math" w:cs="Cambria Math"/>
          <w:szCs w:val="21"/>
        </w:rPr>
        <w:t>⑩</w:t>
      </w:r>
      <w:r w:rsidRPr="003D231C">
        <w:rPr>
          <w:rFonts w:asciiTheme="minorEastAsia" w:hAnsiTheme="minorEastAsia" w:cs="宋体" w:hint="eastAsia"/>
          <w:szCs w:val="21"/>
        </w:rPr>
        <w:t>备品备件</w:t>
      </w:r>
      <w:r>
        <w:rPr>
          <w:rFonts w:asciiTheme="minorEastAsia" w:hAnsiTheme="minorEastAsia" w:cs="宋体" w:hint="eastAsia"/>
          <w:szCs w:val="21"/>
        </w:rPr>
        <w:t>；</w:t>
      </w:r>
    </w:p>
    <w:p w:rsidR="00B8090C" w:rsidRPr="00104E5D" w:rsidRDefault="00320536" w:rsidP="00774AC1">
      <w:pPr>
        <w:spacing w:line="400" w:lineRule="exact"/>
        <w:ind w:firstLineChars="200" w:firstLine="420"/>
        <w:rPr>
          <w:rFonts w:ascii="宋体" w:hAnsi="宋体" w:cs="宋体"/>
          <w:szCs w:val="21"/>
        </w:rPr>
      </w:pPr>
      <w:r w:rsidRPr="00A27733">
        <w:rPr>
          <w:rFonts w:ascii="Cambria Math" w:eastAsiaTheme="minorEastAsia" w:hAnsi="Cambria Math" w:cs="Cambria Math"/>
          <w:szCs w:val="21"/>
        </w:rPr>
        <w:t>⑪</w:t>
      </w:r>
      <w:r w:rsidR="00B8090C" w:rsidRPr="00104E5D">
        <w:rPr>
          <w:rFonts w:asciiTheme="minorEastAsia" w:eastAsiaTheme="minorEastAsia" w:hAnsiTheme="minorEastAsia" w:hint="eastAsia"/>
          <w:szCs w:val="21"/>
        </w:rPr>
        <w:t>节能环保；</w:t>
      </w:r>
    </w:p>
    <w:p w:rsidR="00B8090C" w:rsidRDefault="00F611C3" w:rsidP="00774AC1">
      <w:pPr>
        <w:spacing w:line="400" w:lineRule="exact"/>
        <w:ind w:firstLineChars="200" w:firstLine="420"/>
        <w:rPr>
          <w:rFonts w:asciiTheme="minorEastAsia" w:eastAsiaTheme="minorEastAsia" w:hAnsiTheme="minorEastAsia"/>
          <w:szCs w:val="21"/>
        </w:rPr>
      </w:pPr>
      <w:r w:rsidRPr="00F611C3">
        <w:rPr>
          <w:rFonts w:ascii="Cambria Math" w:eastAsiaTheme="minorEastAsia" w:hAnsi="Cambria Math" w:cs="Cambria Math"/>
          <w:szCs w:val="21"/>
        </w:rPr>
        <w:t>⑫</w:t>
      </w:r>
      <w:r w:rsidR="00B8090C" w:rsidRPr="00104E5D">
        <w:rPr>
          <w:rFonts w:asciiTheme="minorEastAsia" w:eastAsiaTheme="minorEastAsia" w:hAnsiTheme="minorEastAsia" w:hint="eastAsia"/>
          <w:szCs w:val="21"/>
        </w:rPr>
        <w:t>政府采购政策加分；</w:t>
      </w:r>
    </w:p>
    <w:p w:rsidR="00E874EC" w:rsidRDefault="00F611C3" w:rsidP="00774AC1">
      <w:pPr>
        <w:spacing w:line="400" w:lineRule="exact"/>
        <w:ind w:firstLineChars="200" w:firstLine="420"/>
        <w:rPr>
          <w:rFonts w:asciiTheme="minorEastAsia" w:eastAsiaTheme="minorEastAsia" w:hAnsiTheme="minorEastAsia"/>
          <w:szCs w:val="21"/>
        </w:rPr>
      </w:pPr>
      <w:r w:rsidRPr="00F611C3">
        <w:rPr>
          <w:rFonts w:ascii="Cambria Math" w:eastAsiaTheme="minorEastAsia" w:hAnsi="Cambria Math" w:cs="Cambria Math"/>
          <w:szCs w:val="21"/>
        </w:rPr>
        <w:t>⑬</w:t>
      </w:r>
      <w:r w:rsidR="009622B3">
        <w:rPr>
          <w:rFonts w:asciiTheme="minorEastAsia" w:eastAsiaTheme="minorEastAsia" w:hAnsiTheme="minorEastAsia" w:hint="eastAsia"/>
          <w:szCs w:val="21"/>
        </w:rPr>
        <w:t>设备清单一览表（格式见附件）；</w:t>
      </w:r>
    </w:p>
    <w:p w:rsidR="00E874EC" w:rsidRDefault="00F611C3" w:rsidP="00774AC1">
      <w:pPr>
        <w:spacing w:line="400" w:lineRule="exact"/>
        <w:ind w:firstLineChars="200" w:firstLine="420"/>
        <w:rPr>
          <w:rFonts w:asciiTheme="minorEastAsia" w:eastAsiaTheme="minorEastAsia" w:hAnsiTheme="minorEastAsia"/>
          <w:szCs w:val="21"/>
        </w:rPr>
      </w:pPr>
      <w:r w:rsidRPr="00F611C3">
        <w:rPr>
          <w:rFonts w:ascii="Cambria Math" w:eastAsiaTheme="minorEastAsia" w:hAnsi="Cambria Math" w:cs="Cambria Math"/>
          <w:szCs w:val="21"/>
        </w:rPr>
        <w:t>⑭</w:t>
      </w:r>
      <w:r w:rsidR="009622B3">
        <w:rPr>
          <w:rFonts w:asciiTheme="minorEastAsia" w:eastAsiaTheme="minorEastAsia" w:hAnsiTheme="minorEastAsia" w:hint="eastAsia"/>
          <w:szCs w:val="21"/>
        </w:rPr>
        <w:t>商务条款偏离表（格式见附件）；</w:t>
      </w:r>
    </w:p>
    <w:p w:rsidR="00E874EC" w:rsidRDefault="009622B3" w:rsidP="00774AC1">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（5）上述几项中未列明而招标文件要求提供的其他资料；</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（6）投标人认为需提供的其他资料。</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报价文件</w:t>
      </w:r>
      <w:r>
        <w:rPr>
          <w:rFonts w:asciiTheme="minorEastAsia" w:eastAsiaTheme="minorEastAsia" w:hAnsiTheme="minorEastAsia" w:hint="eastAsia"/>
          <w:szCs w:val="21"/>
        </w:rPr>
        <w:t>的内容组成</w:t>
      </w:r>
      <w:r>
        <w:rPr>
          <w:rFonts w:asciiTheme="minorEastAsia" w:eastAsiaTheme="minorEastAsia" w:hAnsiTheme="minor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（1）开标一览表（格式见附件）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（2）投标分项报价表（格式见附件）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（3）小微企业声明函（格式见附件）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（4）残疾人福利性单位声明函（格式见附件）</w:t>
      </w:r>
    </w:p>
    <w:p w:rsidR="00E874EC" w:rsidRDefault="009622B3">
      <w:pPr>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（5）省级以上监狱管理局、戒毒管理局（含新疆生产建设兵团）出具的属于监狱企业的证明文件。（格式见附件）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（6）投标人针对报价需要说明的其他文件和资料（格式自拟）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（二）投标文件的语言及计量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.投标人提交的</w:t>
      </w:r>
      <w:r>
        <w:rPr>
          <w:rFonts w:asciiTheme="minorEastAsia" w:eastAsiaTheme="minorEastAsia" w:hAnsiTheme="minorEastAsia"/>
          <w:szCs w:val="21"/>
        </w:rPr>
        <w:t>投标文件以及投标人与采购人、采购代理机构就有关投标事宜的所有来往函电，均应以中文汉语书写。除签名、盖章、专用名称等特殊情形外，以中文汉语以外的文字表述的投标文件视同未提供。</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投标计量单位，招标文件已有明确规定的，使用招标文件规定的计量单位；招标文件没有规定的，应采用中华人民共和国法定计量单位，否则视同未响应。</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（三）投标报价</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投标报价应按招标文件中相关附表格式填写，货币单位为人民币元。</w:t>
      </w:r>
    </w:p>
    <w:p w:rsidR="00FC3496" w:rsidRPr="000D4F8F" w:rsidRDefault="009622B3">
      <w:pPr>
        <w:spacing w:line="400" w:lineRule="exact"/>
        <w:ind w:firstLineChars="200" w:firstLine="420"/>
        <w:rPr>
          <w:rFonts w:ascii="宋体" w:hAnsi="宋体" w:cs="宋体"/>
          <w:bCs/>
          <w:szCs w:val="21"/>
        </w:rPr>
      </w:pPr>
      <w:r w:rsidRPr="000D4F8F">
        <w:rPr>
          <w:rFonts w:asciiTheme="minorEastAsia" w:eastAsiaTheme="minorEastAsia" w:hAnsiTheme="minorEastAsia" w:hint="eastAsia"/>
          <w:szCs w:val="21"/>
        </w:rPr>
        <w:t>★</w:t>
      </w:r>
      <w:r w:rsidRPr="000D4F8F">
        <w:rPr>
          <w:rFonts w:asciiTheme="minorEastAsia" w:eastAsiaTheme="minorEastAsia" w:hAnsiTheme="minorEastAsia"/>
          <w:szCs w:val="21"/>
        </w:rPr>
        <w:t>2</w:t>
      </w:r>
      <w:r w:rsidRPr="000D4F8F">
        <w:rPr>
          <w:rFonts w:asciiTheme="minorEastAsia" w:eastAsiaTheme="minorEastAsia" w:hAnsiTheme="minorEastAsia" w:hint="eastAsia"/>
          <w:szCs w:val="21"/>
        </w:rPr>
        <w:t>.</w:t>
      </w:r>
      <w:r w:rsidR="00FC3496" w:rsidRPr="000D4F8F">
        <w:rPr>
          <w:rFonts w:ascii="宋体" w:hAnsi="宋体" w:cs="宋体" w:hint="eastAsia"/>
          <w:bCs/>
          <w:szCs w:val="21"/>
        </w:rPr>
        <w:t>本项目为交钥匙项目，</w:t>
      </w:r>
      <w:r w:rsidR="00DA7753" w:rsidRPr="000D4F8F">
        <w:rPr>
          <w:rFonts w:ascii="宋体" w:hAnsi="宋体" w:cs="宋体" w:hint="eastAsia"/>
          <w:bCs/>
          <w:szCs w:val="21"/>
        </w:rPr>
        <w:t>投标</w:t>
      </w:r>
      <w:r w:rsidR="00FC3496" w:rsidRPr="000D4F8F">
        <w:rPr>
          <w:rFonts w:ascii="宋体" w:hAnsi="宋体" w:cs="宋体" w:hint="eastAsia"/>
          <w:bCs/>
          <w:szCs w:val="21"/>
        </w:rPr>
        <w:t>报价应包括货款、标准附件、备品备件、专用工具、包装、运输、装卸、保险、税金、货到就位以及安装、调试、培训、保修、总包配合费等一切税金和费用，</w:t>
      </w:r>
      <w:r w:rsidR="00DA7753" w:rsidRPr="000D4F8F">
        <w:rPr>
          <w:rFonts w:ascii="宋体" w:hAnsi="宋体" w:cs="宋体" w:hint="eastAsia"/>
          <w:bCs/>
          <w:szCs w:val="21"/>
        </w:rPr>
        <w:t>采购人</w:t>
      </w:r>
      <w:r w:rsidR="00FC3496" w:rsidRPr="000D4F8F">
        <w:rPr>
          <w:rFonts w:ascii="宋体" w:hAnsi="宋体" w:cs="宋体" w:hint="eastAsia"/>
          <w:bCs/>
          <w:szCs w:val="21"/>
        </w:rPr>
        <w:t>不再另行承担其他费用。</w:t>
      </w:r>
    </w:p>
    <w:p w:rsidR="00E874EC" w:rsidRDefault="009622B3" w:rsidP="00FC349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投标文件只允许有一个报价，有选择的</w:t>
      </w:r>
      <w:r>
        <w:rPr>
          <w:rFonts w:asciiTheme="minorEastAsia" w:eastAsiaTheme="minorEastAsia" w:hAnsiTheme="minorEastAsia" w:hint="eastAsia"/>
          <w:szCs w:val="21"/>
        </w:rPr>
        <w:t>或有条件的</w:t>
      </w:r>
      <w:r>
        <w:rPr>
          <w:rFonts w:asciiTheme="minorEastAsia" w:eastAsiaTheme="minorEastAsia" w:hAnsiTheme="minorEastAsia"/>
          <w:szCs w:val="21"/>
        </w:rPr>
        <w:t>报价将不予接受。</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（四）投标文件的有效期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.投标有效期从提交投标文件的截止之日起90天</w:t>
      </w:r>
      <w:r>
        <w:rPr>
          <w:rFonts w:asciiTheme="minorEastAsia" w:eastAsiaTheme="minorEastAsia" w:hAnsiTheme="minor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在特殊情况下，</w:t>
      </w:r>
      <w:r>
        <w:rPr>
          <w:rFonts w:asciiTheme="minorEastAsia" w:eastAsiaTheme="minorEastAsia" w:hAnsiTheme="minorEastAsia" w:hint="eastAsia"/>
          <w:szCs w:val="21"/>
        </w:rPr>
        <w:t>采购</w:t>
      </w:r>
      <w:r>
        <w:rPr>
          <w:rFonts w:asciiTheme="minorEastAsia" w:eastAsiaTheme="minorEastAsia" w:hAnsiTheme="minorEastAsia"/>
          <w:szCs w:val="21"/>
        </w:rPr>
        <w:t>人可与投标人协商延长投标文件的有效期，这种要求和答复均以书面形式进行。</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中标人的投标文件自开标之日起至合同履行完毕止均应保持有效。</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（五）投标文件的编制和份数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.投标人应当按照招标文件的要求编制投标文件。投标文件应当对招标文件提出的要求和条件作出明确响应，</w:t>
      </w:r>
      <w:r>
        <w:rPr>
          <w:rFonts w:asciiTheme="minorEastAsia" w:eastAsiaTheme="minorEastAsia" w:hAnsiTheme="minorEastAsia"/>
          <w:szCs w:val="21"/>
        </w:rPr>
        <w:t>并对所提供的全部资料的真实性承担法律责任。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投标文件内容不完整、编排混乱导致投标文件被误读、漏读或者查找不到相关内容的，</w:t>
      </w:r>
      <w:r>
        <w:rPr>
          <w:rFonts w:asciiTheme="minorEastAsia" w:eastAsiaTheme="minorEastAsia" w:hAnsiTheme="minorEastAsia" w:hint="eastAsia"/>
          <w:szCs w:val="21"/>
        </w:rPr>
        <w:t xml:space="preserve">由投标人自负。 </w:t>
      </w:r>
    </w:p>
    <w:p w:rsidR="00E874EC" w:rsidRDefault="009622B3">
      <w:pPr>
        <w:spacing w:line="400" w:lineRule="exact"/>
        <w:ind w:firstLineChars="200" w:firstLine="420"/>
        <w:rPr>
          <w:rFonts w:ascii="宋体" w:hAnsi="宋体" w:cs="宋体"/>
        </w:rPr>
      </w:pPr>
      <w:r>
        <w:rPr>
          <w:rFonts w:asciiTheme="minorEastAsia" w:eastAsiaTheme="minorEastAsia" w:hAnsiTheme="minorEastAsia" w:cs="宋体" w:hint="eastAsia"/>
        </w:rPr>
        <w:t>3.</w:t>
      </w:r>
      <w:r>
        <w:rPr>
          <w:rFonts w:ascii="宋体" w:hAnsi="宋体" w:cs="宋体" w:hint="eastAsia"/>
        </w:rPr>
        <w:t>投标文件的份数：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本项目实行网上投标，供应商应准备以下投标文件：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（1）上传到政府采购云平台的电子投标文件（含技术商务文件、报价文件）1份。</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（2）以介质存储的数据电文形式的电子备份投标文件（含技术商务文件、报价文件）1份。</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（3）纸质备份投标文件：技术商务文件1份、报价文件1份。 </w:t>
      </w:r>
    </w:p>
    <w:p w:rsidR="00E874EC" w:rsidRDefault="009622B3">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4.电子投标文件：供应商应根据政府采购云平台的要求及本招标文件规定的格式和顺序编制电子投标文件并进行关联定位。</w:t>
      </w:r>
    </w:p>
    <w:p w:rsidR="00E874EC" w:rsidRDefault="009622B3">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5.纸质备份投标文件：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投标文件需打印或用不褪色的墨水填写。提倡双面打印。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投标文件须由投标人在规定位置盖章并由法定代表人／负责人或授权</w:t>
      </w:r>
      <w:r>
        <w:rPr>
          <w:rFonts w:asciiTheme="minorEastAsia" w:eastAsiaTheme="minorEastAsia" w:hAnsiTheme="minorEastAsia" w:hint="eastAsia"/>
          <w:szCs w:val="21"/>
        </w:rPr>
        <w:t>代表</w:t>
      </w:r>
      <w:r>
        <w:rPr>
          <w:rFonts w:asciiTheme="minorEastAsia" w:eastAsiaTheme="minorEastAsia" w:hAnsiTheme="minorEastAsia"/>
          <w:szCs w:val="21"/>
        </w:rPr>
        <w:t>签署，投标人应写全称。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投标文件不得涂改，若有修改错漏处，须加盖单位公章或者</w:t>
      </w:r>
      <w:r>
        <w:rPr>
          <w:rFonts w:asciiTheme="minorEastAsia" w:eastAsiaTheme="minorEastAsia" w:hAnsiTheme="minorEastAsia" w:hint="eastAsia"/>
          <w:szCs w:val="21"/>
        </w:rPr>
        <w:t>法定代表人／负责人或授权代表签字</w:t>
      </w:r>
      <w:r>
        <w:rPr>
          <w:rFonts w:asciiTheme="minorEastAsia" w:eastAsiaTheme="minorEastAsia" w:hAnsiTheme="minorEastAsia"/>
          <w:szCs w:val="21"/>
        </w:rPr>
        <w:t>或盖章。投标文件因字迹潦草或表达不清所引起的后果由投标人负责。</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（六）投标文件的包装、密封、修改和撤回</w:t>
      </w:r>
    </w:p>
    <w:p w:rsidR="00E874EC" w:rsidRDefault="009622B3">
      <w:pPr>
        <w:snapToGrid w:val="0"/>
        <w:spacing w:line="400" w:lineRule="exact"/>
        <w:ind w:firstLineChars="194" w:firstLine="407"/>
        <w:jc w:val="left"/>
        <w:rPr>
          <w:rFonts w:ascii="宋体" w:hAnsi="宋体"/>
          <w:szCs w:val="21"/>
        </w:rPr>
      </w:pPr>
      <w:r>
        <w:rPr>
          <w:rFonts w:ascii="宋体" w:hAnsi="宋体" w:cs="宋体" w:hint="eastAsia"/>
          <w:szCs w:val="21"/>
        </w:rPr>
        <w:t>1.</w:t>
      </w:r>
      <w:r>
        <w:rPr>
          <w:rFonts w:asciiTheme="minorEastAsia" w:eastAsiaTheme="minorEastAsia" w:hAnsiTheme="minorEastAsia" w:hint="eastAsia"/>
          <w:szCs w:val="21"/>
        </w:rPr>
        <w:t>以介质存储的数据电文形式的电子备份投标文件</w:t>
      </w:r>
      <w:r>
        <w:rPr>
          <w:rFonts w:ascii="宋体" w:hAnsi="宋体" w:hint="eastAsia"/>
          <w:szCs w:val="21"/>
        </w:rPr>
        <w:t>用封袋密封</w:t>
      </w:r>
      <w:r>
        <w:rPr>
          <w:rFonts w:ascii="宋体" w:hAnsi="宋体" w:cs="宋体" w:hint="eastAsia"/>
          <w:bCs/>
          <w:szCs w:val="21"/>
        </w:rPr>
        <w:t>包装</w:t>
      </w:r>
      <w:r>
        <w:rPr>
          <w:rFonts w:ascii="宋体" w:hAnsi="宋体" w:hint="eastAsia"/>
          <w:szCs w:val="21"/>
        </w:rPr>
        <w:t>。</w:t>
      </w:r>
    </w:p>
    <w:p w:rsidR="00E874EC" w:rsidRDefault="009622B3">
      <w:pPr>
        <w:snapToGrid w:val="0"/>
        <w:spacing w:line="400" w:lineRule="exact"/>
        <w:ind w:firstLineChars="194" w:firstLine="407"/>
        <w:jc w:val="left"/>
        <w:rPr>
          <w:rFonts w:ascii="宋体" w:hAnsi="宋体" w:cs="宋体"/>
          <w:bCs/>
          <w:szCs w:val="21"/>
        </w:rPr>
      </w:pPr>
      <w:r>
        <w:rPr>
          <w:rFonts w:ascii="宋体" w:hAnsi="宋体" w:hint="eastAsia"/>
          <w:szCs w:val="21"/>
        </w:rPr>
        <w:t>2.</w:t>
      </w:r>
      <w:r>
        <w:rPr>
          <w:rFonts w:ascii="宋体" w:hAnsi="宋体" w:cs="宋体" w:hint="eastAsia"/>
          <w:kern w:val="0"/>
          <w:szCs w:val="21"/>
        </w:rPr>
        <w:t>纸质备份投标文件</w:t>
      </w:r>
      <w:r>
        <w:rPr>
          <w:rFonts w:ascii="宋体" w:hAnsi="宋体" w:cs="宋体" w:hint="eastAsia"/>
          <w:bCs/>
          <w:szCs w:val="21"/>
        </w:rPr>
        <w:t>，要求按</w:t>
      </w:r>
      <w:r>
        <w:rPr>
          <w:rFonts w:ascii="宋体" w:hAnsi="宋体" w:cs="宋体" w:hint="eastAsia"/>
          <w:szCs w:val="21"/>
        </w:rPr>
        <w:t>技术商务文件和报价文件两部分</w:t>
      </w:r>
      <w:r>
        <w:rPr>
          <w:rFonts w:ascii="宋体" w:hAnsi="宋体" w:cs="宋体" w:hint="eastAsia"/>
          <w:bCs/>
          <w:szCs w:val="21"/>
        </w:rPr>
        <w:t>分别</w:t>
      </w:r>
      <w:r>
        <w:rPr>
          <w:rFonts w:ascii="宋体" w:hAnsi="宋体" w:hint="eastAsia"/>
          <w:szCs w:val="21"/>
        </w:rPr>
        <w:t>密封</w:t>
      </w:r>
      <w:r>
        <w:rPr>
          <w:rFonts w:ascii="宋体" w:hAnsi="宋体" w:cs="宋体" w:hint="eastAsia"/>
          <w:bCs/>
          <w:szCs w:val="21"/>
        </w:rPr>
        <w:t>包装。</w:t>
      </w:r>
    </w:p>
    <w:p w:rsidR="00E874EC" w:rsidRDefault="009622B3">
      <w:pPr>
        <w:spacing w:line="400" w:lineRule="exact"/>
        <w:ind w:firstLineChars="200" w:firstLine="420"/>
        <w:rPr>
          <w:rFonts w:asciiTheme="minorEastAsia" w:eastAsiaTheme="minorEastAsia" w:hAnsiTheme="minorEastAsia"/>
          <w:szCs w:val="21"/>
        </w:rPr>
      </w:pPr>
      <w:r>
        <w:rPr>
          <w:rFonts w:ascii="宋体" w:hAnsi="宋体" w:cs="宋体" w:hint="eastAsia"/>
          <w:bCs/>
          <w:szCs w:val="21"/>
        </w:rPr>
        <w:t>3.</w:t>
      </w:r>
      <w:r>
        <w:rPr>
          <w:rFonts w:ascii="宋体" w:hAnsi="宋体" w:cs="宋体" w:hint="eastAsia"/>
          <w:szCs w:val="21"/>
        </w:rPr>
        <w:t>投标文件的包封</w:t>
      </w:r>
      <w:r>
        <w:rPr>
          <w:rFonts w:asciiTheme="minorEastAsia" w:eastAsiaTheme="minorEastAsia" w:hAnsiTheme="minorEastAsia" w:hint="eastAsia"/>
          <w:szCs w:val="21"/>
        </w:rPr>
        <w:t>应密封完好，正确标明投标文件名称（</w:t>
      </w:r>
      <w:r>
        <w:rPr>
          <w:rFonts w:ascii="宋体" w:hAnsi="宋体" w:cs="宋体" w:hint="eastAsia"/>
          <w:kern w:val="0"/>
          <w:szCs w:val="21"/>
        </w:rPr>
        <w:t>电子备份投标文件/</w:t>
      </w:r>
      <w:r>
        <w:rPr>
          <w:rFonts w:asciiTheme="minorEastAsia" w:eastAsiaTheme="minorEastAsia" w:hAnsiTheme="minorEastAsia" w:hint="eastAsia"/>
          <w:szCs w:val="21"/>
        </w:rPr>
        <w:t>技术商务文件/报价文件</w:t>
      </w:r>
      <w:r>
        <w:rPr>
          <w:rFonts w:asciiTheme="minorEastAsia" w:eastAsiaTheme="minorEastAsia" w:hAnsiTheme="minorEastAsia"/>
          <w:szCs w:val="21"/>
        </w:rPr>
        <w:t>）</w:t>
      </w:r>
      <w:r>
        <w:rPr>
          <w:rFonts w:asciiTheme="minorEastAsia" w:eastAsiaTheme="minorEastAsia" w:hAnsiTheme="minorEastAsia" w:hint="eastAsia"/>
          <w:szCs w:val="21"/>
        </w:rPr>
        <w:t>、投标项目名称、项目编号及投标人名称。</w:t>
      </w:r>
    </w:p>
    <w:p w:rsidR="00E874EC" w:rsidRDefault="009622B3">
      <w:pPr>
        <w:snapToGrid w:val="0"/>
        <w:spacing w:line="400" w:lineRule="exact"/>
        <w:ind w:firstLineChars="194" w:firstLine="407"/>
        <w:jc w:val="left"/>
        <w:rPr>
          <w:rFonts w:ascii="宋体" w:hAnsi="宋体" w:cs="宋体"/>
          <w:szCs w:val="21"/>
        </w:rPr>
      </w:pPr>
      <w:r>
        <w:rPr>
          <w:rFonts w:ascii="宋体" w:hAnsi="宋体" w:cs="宋体" w:hint="eastAsia"/>
          <w:szCs w:val="21"/>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宋体" w:hAnsi="宋体" w:cs="宋体" w:hint="eastAsia"/>
          <w:sz w:val="21"/>
          <w:szCs w:val="21"/>
        </w:rPr>
        <w:t>5.投标人在投标截止时间之前，可以对所递交的</w:t>
      </w:r>
      <w:r>
        <w:rPr>
          <w:rFonts w:ascii="宋体" w:hAnsi="宋体" w:cs="宋体" w:hint="eastAsia"/>
          <w:kern w:val="0"/>
          <w:sz w:val="21"/>
          <w:szCs w:val="21"/>
        </w:rPr>
        <w:t>电子备份投标文件和纸质备份投标文件</w:t>
      </w:r>
      <w:r>
        <w:rPr>
          <w:rFonts w:ascii="宋体" w:hAnsi="宋体" w:cs="宋体" w:hint="eastAsia"/>
          <w:sz w:val="21"/>
          <w:szCs w:val="21"/>
        </w:rPr>
        <w:t>进行补充、修改或者撤回，并书面通知采购人或者采购代理机构。</w:t>
      </w:r>
      <w:r>
        <w:rPr>
          <w:rFonts w:asciiTheme="minorEastAsia" w:eastAsiaTheme="minorEastAsia" w:hAnsiTheme="minorEastAsia" w:cs="Times New Roman" w:hint="eastAsia"/>
          <w:sz w:val="21"/>
          <w:szCs w:val="21"/>
        </w:rPr>
        <w:t>补充、修改的内容应当按照招标文件要求签署、盖章、密封后，作为投标文件的组成部分。</w:t>
      </w:r>
    </w:p>
    <w:p w:rsidR="00E874EC" w:rsidRDefault="009622B3">
      <w:pPr>
        <w:snapToGrid w:val="0"/>
        <w:spacing w:line="400" w:lineRule="exact"/>
        <w:ind w:firstLineChars="194" w:firstLine="407"/>
        <w:jc w:val="left"/>
        <w:rPr>
          <w:rFonts w:ascii="宋体" w:hAnsi="宋体" w:cs="宋体"/>
          <w:szCs w:val="21"/>
        </w:rPr>
      </w:pPr>
      <w:r>
        <w:rPr>
          <w:rFonts w:ascii="宋体" w:hAnsi="宋体" w:cs="宋体" w:hint="eastAsia"/>
          <w:szCs w:val="21"/>
        </w:rPr>
        <w:t>6.</w:t>
      </w:r>
      <w:r>
        <w:rPr>
          <w:rFonts w:ascii="宋体" w:hAnsi="宋体" w:hint="eastAsia"/>
          <w:szCs w:val="21"/>
        </w:rPr>
        <w:t>投标文件未按时解密，供应商提供了备份投标文件的，以备份投标文件作为依据，否则视为投标文件撤回。投标文件已按时解密的，备份投标文件自动失效。</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（七）投标文件的递交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1.投标人应当在</w:t>
      </w:r>
      <w:r>
        <w:rPr>
          <w:rFonts w:ascii="宋体" w:hAnsi="宋体" w:cs="宋体" w:hint="eastAsia"/>
          <w:szCs w:val="21"/>
        </w:rPr>
        <w:t>投标截止时间</w:t>
      </w:r>
      <w:r>
        <w:rPr>
          <w:rFonts w:asciiTheme="minorEastAsia" w:eastAsiaTheme="minorEastAsia" w:hAnsiTheme="minorEastAsia" w:hint="eastAsia"/>
          <w:szCs w:val="21"/>
        </w:rPr>
        <w:t>前完成电子投标文件的传输递交，将电子备份投标文件和纸质备份投标文件密封送达投标地点。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2.逾期送达或未按照招标文件要求密封的投标文件将予以拒收。</w:t>
      </w:r>
    </w:p>
    <w:p w:rsidR="00E874EC" w:rsidRDefault="009622B3">
      <w:pPr>
        <w:pStyle w:val="a7"/>
        <w:snapToGrid w:val="0"/>
        <w:spacing w:beforeLines="0" w:afterLines="0"/>
        <w:jc w:val="center"/>
        <w:outlineLvl w:val="0"/>
        <w:rPr>
          <w:rFonts w:asciiTheme="minorEastAsia" w:eastAsiaTheme="minorEastAsia" w:hAnsiTheme="minorEastAsia"/>
          <w:b/>
          <w:bCs/>
          <w:sz w:val="21"/>
          <w:szCs w:val="21"/>
        </w:rPr>
      </w:pPr>
      <w:r>
        <w:rPr>
          <w:rFonts w:asciiTheme="minorEastAsia" w:eastAsiaTheme="minorEastAsia" w:hAnsiTheme="minorEastAsia"/>
          <w:b/>
          <w:bCs/>
          <w:sz w:val="21"/>
          <w:szCs w:val="21"/>
        </w:rPr>
        <w:t>四、开标和评标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（一）开标准备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采购代理机构将在招标文件规定的时间和地点进行开标</w:t>
      </w:r>
      <w:r>
        <w:rPr>
          <w:rFonts w:asciiTheme="minorEastAsia" w:eastAsiaTheme="minorEastAsia" w:hAnsiTheme="minorEastAsia" w:hint="eastAsia"/>
          <w:szCs w:val="21"/>
        </w:rPr>
        <w:t>，</w:t>
      </w:r>
      <w:r>
        <w:rPr>
          <w:rFonts w:asciiTheme="minorEastAsia" w:eastAsiaTheme="minorEastAsia" w:hAnsiTheme="minorEastAsia"/>
          <w:szCs w:val="21"/>
        </w:rPr>
        <w:t>投标人的法定代表人／负责人或其授权代表</w:t>
      </w:r>
      <w:r>
        <w:rPr>
          <w:rFonts w:asciiTheme="minorEastAsia" w:eastAsiaTheme="minorEastAsia" w:hAnsiTheme="minorEastAsia" w:hint="eastAsia"/>
          <w:szCs w:val="21"/>
        </w:rPr>
        <w:t>可</w:t>
      </w:r>
      <w:r>
        <w:rPr>
          <w:rFonts w:asciiTheme="minorEastAsia" w:eastAsiaTheme="minorEastAsia" w:hAnsiTheme="minorEastAsia"/>
          <w:szCs w:val="21"/>
        </w:rPr>
        <w:t>参加开标会议。投标人未参加开标的，视同认可开标结果。</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（二）开标程序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电子开标程序：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宋体" w:eastAsia="Calibri" w:hAnsi="宋体" w:hint="eastAsia"/>
          <w:szCs w:val="21"/>
        </w:rPr>
        <w:t>投标截止时间后，供应商登录政府采购云平台，用“项目采购</w:t>
      </w:r>
      <w:r>
        <w:rPr>
          <w:rFonts w:ascii="宋体" w:eastAsia="Calibri" w:hAnsi="宋体" w:hint="eastAsia"/>
          <w:szCs w:val="21"/>
        </w:rPr>
        <w:t>-</w:t>
      </w:r>
      <w:r>
        <w:rPr>
          <w:rFonts w:ascii="宋体" w:eastAsia="Calibri" w:hAnsi="宋体" w:hint="eastAsia"/>
          <w:szCs w:val="21"/>
        </w:rPr>
        <w:t>开标评标”功能对电子投标文件进行在线解密，在线解密电子投标文件时间为开标时间后</w:t>
      </w:r>
      <w:r>
        <w:rPr>
          <w:rFonts w:ascii="宋体" w:eastAsia="Calibri" w:hAnsi="宋体" w:hint="eastAsia"/>
          <w:szCs w:val="21"/>
        </w:rPr>
        <w:t>30</w:t>
      </w:r>
      <w:r>
        <w:rPr>
          <w:rFonts w:ascii="宋体" w:eastAsia="Calibri" w:hAnsi="宋体" w:hint="eastAsia"/>
          <w:szCs w:val="21"/>
        </w:rPr>
        <w:t>分钟内。</w:t>
      </w:r>
    </w:p>
    <w:p w:rsidR="00E874EC" w:rsidRDefault="009622B3">
      <w:pPr>
        <w:spacing w:line="400" w:lineRule="exact"/>
        <w:ind w:firstLineChars="200" w:firstLine="420"/>
        <w:jc w:val="left"/>
        <w:rPr>
          <w:rFonts w:ascii="宋体" w:eastAsiaTheme="minorEastAsia" w:hAnsi="宋体"/>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宋体" w:eastAsia="Calibri" w:hAnsi="宋体" w:hint="eastAsia"/>
          <w:szCs w:val="21"/>
        </w:rPr>
        <w:t>在政府采购云平台开启已解密供应商的技术商务文件，</w:t>
      </w:r>
      <w:r>
        <w:rPr>
          <w:rFonts w:ascii="宋体" w:eastAsiaTheme="minorEastAsia" w:hAnsi="宋体" w:hint="eastAsia"/>
          <w:szCs w:val="21"/>
        </w:rPr>
        <w:t>然后进入技术商务评审。</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w:t>
      </w:r>
      <w:r>
        <w:rPr>
          <w:rFonts w:asciiTheme="minorEastAsia" w:eastAsiaTheme="minorEastAsia" w:hAnsiTheme="minorEastAsia" w:hint="eastAsia"/>
          <w:szCs w:val="21"/>
        </w:rPr>
        <w:t>在</w:t>
      </w:r>
      <w:r>
        <w:rPr>
          <w:rFonts w:asciiTheme="minorEastAsia" w:eastAsiaTheme="minorEastAsia" w:hAnsiTheme="minorEastAsia"/>
          <w:szCs w:val="21"/>
        </w:rPr>
        <w:t>政府采购云平台公布技术商务评审</w:t>
      </w:r>
      <w:r>
        <w:rPr>
          <w:rFonts w:asciiTheme="minorEastAsia" w:eastAsiaTheme="minorEastAsia" w:hAnsiTheme="minorEastAsia" w:hint="eastAsia"/>
          <w:szCs w:val="21"/>
        </w:rPr>
        <w:t>结果。</w:t>
      </w:r>
    </w:p>
    <w:p w:rsidR="00E874EC" w:rsidRDefault="009622B3">
      <w:pPr>
        <w:spacing w:line="400" w:lineRule="exact"/>
        <w:ind w:firstLineChars="200" w:firstLine="420"/>
        <w:jc w:val="left"/>
        <w:rPr>
          <w:rFonts w:ascii="宋体" w:hAnsi="宋体"/>
          <w:szCs w:val="21"/>
        </w:rPr>
      </w:pPr>
      <w:r>
        <w:rPr>
          <w:rFonts w:asciiTheme="minorEastAsia" w:eastAsiaTheme="minorEastAsia" w:hAnsiTheme="minorEastAsia" w:hint="eastAsia"/>
          <w:szCs w:val="21"/>
        </w:rPr>
        <w:t>7.</w:t>
      </w:r>
      <w:r>
        <w:rPr>
          <w:rFonts w:ascii="宋体" w:hAnsi="宋体" w:hint="eastAsia"/>
          <w:szCs w:val="21"/>
        </w:rPr>
        <w:t>在</w:t>
      </w:r>
      <w:r>
        <w:rPr>
          <w:rFonts w:ascii="宋体" w:hAnsi="宋体" w:cs="宋体" w:hint="eastAsia"/>
          <w:kern w:val="0"/>
          <w:szCs w:val="21"/>
        </w:rPr>
        <w:t>政府采购云平台</w:t>
      </w:r>
      <w:r>
        <w:rPr>
          <w:rFonts w:ascii="宋体" w:hAnsi="宋体" w:hint="eastAsia"/>
          <w:szCs w:val="21"/>
        </w:rPr>
        <w:t>开启报价文件，并做开标记录。</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8.进入报价</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w:t>
      </w:r>
      <w:r>
        <w:rPr>
          <w:rFonts w:ascii="宋体" w:hAnsi="宋体" w:hint="eastAsia"/>
          <w:szCs w:val="21"/>
        </w:rPr>
        <w:t>在</w:t>
      </w:r>
      <w:r>
        <w:rPr>
          <w:rFonts w:ascii="宋体" w:hAnsi="宋体" w:cs="宋体" w:hint="eastAsia"/>
          <w:kern w:val="0"/>
          <w:szCs w:val="21"/>
        </w:rPr>
        <w:t>政府采购云平台</w:t>
      </w:r>
      <w:r>
        <w:rPr>
          <w:rFonts w:asciiTheme="minorEastAsia" w:eastAsiaTheme="minorEastAsia" w:hAnsiTheme="minorEastAsia" w:hint="eastAsia"/>
          <w:szCs w:val="21"/>
        </w:rPr>
        <w:t>宣布最终评审结果，</w:t>
      </w:r>
      <w:r>
        <w:rPr>
          <w:rFonts w:asciiTheme="minorEastAsia" w:eastAsiaTheme="minorEastAsia" w:hAnsiTheme="minorEastAsia"/>
          <w:szCs w:val="21"/>
        </w:rPr>
        <w:t>开标会议结束。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线下开标程序：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.由投标人或者其推选的代表检查投标文件的密封情况，并签字确认。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当众拆封技术</w:t>
      </w:r>
      <w:r>
        <w:rPr>
          <w:rFonts w:asciiTheme="minorEastAsia" w:eastAsiaTheme="minorEastAsia" w:hAnsiTheme="minorEastAsia" w:hint="eastAsia"/>
          <w:szCs w:val="21"/>
        </w:rPr>
        <w:t>商务</w:t>
      </w:r>
      <w:r>
        <w:rPr>
          <w:rFonts w:asciiTheme="minorEastAsia" w:eastAsiaTheme="minorEastAsia" w:hAnsiTheme="minorEastAsia"/>
          <w:szCs w:val="21"/>
        </w:rPr>
        <w:t>文件，</w:t>
      </w:r>
      <w:r>
        <w:rPr>
          <w:rFonts w:asciiTheme="minorEastAsia" w:eastAsiaTheme="minorEastAsia" w:hAnsiTheme="minorEastAsia" w:hint="eastAsia"/>
          <w:szCs w:val="21"/>
        </w:rPr>
        <w:t>然后进入技术商务</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技术商务评审结束后，由主持人公布技术商务评审</w:t>
      </w:r>
      <w:r>
        <w:rPr>
          <w:rFonts w:asciiTheme="minorEastAsia" w:eastAsiaTheme="minorEastAsia" w:hAnsiTheme="minorEastAsia" w:hint="eastAsia"/>
          <w:szCs w:val="21"/>
        </w:rPr>
        <w:t>结果。</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7.当众拆封投标报价文件</w:t>
      </w:r>
      <w:r>
        <w:rPr>
          <w:rFonts w:asciiTheme="minorEastAsia" w:eastAsiaTheme="minorEastAsia" w:hAnsiTheme="minorEastAsia"/>
          <w:szCs w:val="21"/>
        </w:rPr>
        <w:t>,宣读《开标一览表》中的投标人名称、投标价格和招标文件规定的需要宣布的其他内容。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采购代理机构做好开标记录, 投标人代表对开标记录进行当场校核及勘误，并签字确认。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9.进入报价</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10.宣布最终评审结果，</w:t>
      </w:r>
      <w:r>
        <w:rPr>
          <w:rFonts w:asciiTheme="minorEastAsia" w:eastAsiaTheme="minorEastAsia" w:hAnsiTheme="minorEastAsia"/>
          <w:szCs w:val="21"/>
        </w:rPr>
        <w:t>开标会议结束。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特别说明：</w:t>
      </w:r>
    </w:p>
    <w:p w:rsidR="00E874EC" w:rsidRDefault="009622B3">
      <w:pPr>
        <w:spacing w:line="400" w:lineRule="exact"/>
        <w:ind w:firstLineChars="200" w:firstLine="420"/>
        <w:jc w:val="left"/>
        <w:rPr>
          <w:rFonts w:ascii="宋体" w:hAnsi="宋体"/>
          <w:szCs w:val="21"/>
        </w:rPr>
      </w:pPr>
      <w:r>
        <w:rPr>
          <w:rFonts w:ascii="宋体" w:hAnsi="宋体" w:cs="宋体" w:hint="eastAsia"/>
          <w:kern w:val="0"/>
          <w:szCs w:val="21"/>
        </w:rPr>
        <w:t>政府采购云平台</w:t>
      </w:r>
      <w:r>
        <w:rPr>
          <w:rFonts w:ascii="宋体" w:hAnsi="宋体" w:hint="eastAsia"/>
          <w:szCs w:val="21"/>
        </w:rPr>
        <w:t>如对电子化开标及评审程序有调整的，按调整后的程序操作。</w:t>
      </w:r>
    </w:p>
    <w:p w:rsidR="00E874EC" w:rsidRDefault="009622B3">
      <w:pPr>
        <w:spacing w:line="400" w:lineRule="exact"/>
        <w:ind w:firstLineChars="200" w:firstLine="420"/>
        <w:jc w:val="left"/>
        <w:rPr>
          <w:rFonts w:ascii="宋体" w:hAnsi="宋体"/>
          <w:szCs w:val="21"/>
        </w:rPr>
      </w:pPr>
      <w:r>
        <w:rPr>
          <w:rFonts w:ascii="宋体" w:hAnsi="宋体" w:hint="eastAsia"/>
          <w:szCs w:val="21"/>
        </w:rPr>
        <w:t>本项目原则上采用政采云</w:t>
      </w:r>
      <w:r>
        <w:rPr>
          <w:rFonts w:ascii="宋体" w:hAnsi="宋体" w:cs="宋体" w:hint="eastAsia"/>
          <w:bCs/>
          <w:szCs w:val="21"/>
        </w:rPr>
        <w:t>电子招投标开标程序</w:t>
      </w:r>
      <w:r>
        <w:rPr>
          <w:rFonts w:ascii="宋体" w:hAnsi="宋体" w:hint="eastAsia"/>
          <w:szCs w:val="21"/>
        </w:rPr>
        <w:t>，但有以下情形之一的，按以下情况处理：</w:t>
      </w:r>
    </w:p>
    <w:p w:rsidR="00E874EC" w:rsidRDefault="009622B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）若有供应商在规定时间内无法解密或解密失败，采购代理机构将开启该供应商递交的</w:t>
      </w:r>
      <w:r>
        <w:rPr>
          <w:rFonts w:ascii="宋体" w:hAnsi="宋体" w:cs="宋体" w:hint="eastAsia"/>
          <w:kern w:val="0"/>
          <w:szCs w:val="21"/>
        </w:rPr>
        <w:t>电子备份投标文件</w:t>
      </w:r>
      <w:r>
        <w:rPr>
          <w:rFonts w:ascii="宋体" w:hAnsi="宋体" w:hint="eastAsia"/>
          <w:szCs w:val="21"/>
        </w:rPr>
        <w:t>，上传至政采云平台项目采购模块完成开标，电子投标文件自动失效。</w:t>
      </w:r>
    </w:p>
    <w:p w:rsidR="00E874EC" w:rsidRDefault="009622B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）若因</w:t>
      </w:r>
      <w:r>
        <w:rPr>
          <w:rFonts w:ascii="宋体" w:hAnsi="宋体" w:cs="宋体" w:hint="eastAsia"/>
          <w:kern w:val="0"/>
          <w:szCs w:val="21"/>
        </w:rPr>
        <w:t>政府采购云平台</w:t>
      </w:r>
      <w:r>
        <w:rPr>
          <w:rFonts w:ascii="宋体" w:hAnsi="宋体" w:hint="eastAsia"/>
          <w:szCs w:val="21"/>
        </w:rPr>
        <w:t>原因无法读取或电子开评标无法正常进行，采购代理机构将开启所有供应商递交的纸质备份投标文件完成开标，电子投标文件及</w:t>
      </w:r>
      <w:r>
        <w:rPr>
          <w:rFonts w:ascii="宋体" w:hAnsi="宋体" w:cs="宋体" w:hint="eastAsia"/>
          <w:kern w:val="0"/>
          <w:szCs w:val="21"/>
        </w:rPr>
        <w:t>电子备份投标文件</w:t>
      </w:r>
      <w:r>
        <w:rPr>
          <w:rFonts w:ascii="宋体" w:hAnsi="宋体" w:hint="eastAsia"/>
          <w:szCs w:val="21"/>
        </w:rPr>
        <w:t>自动失效。</w:t>
      </w:r>
    </w:p>
    <w:p w:rsidR="00E874EC" w:rsidRDefault="009622B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）采购过程中出现以下情形，导致电子交易平台无法正常运行，或者无法保证电子交易的公平、公正和安全时，采购人（或采购代理机构）可中止电子交易活动：</w:t>
      </w:r>
    </w:p>
    <w:p w:rsidR="00E874EC" w:rsidRDefault="009622B3">
      <w:pPr>
        <w:spacing w:line="400" w:lineRule="exact"/>
        <w:ind w:firstLineChars="200" w:firstLine="420"/>
        <w:jc w:val="left"/>
        <w:rPr>
          <w:rFonts w:ascii="宋体" w:hAnsi="宋体"/>
          <w:szCs w:val="21"/>
        </w:rPr>
      </w:pPr>
      <w:r>
        <w:rPr>
          <w:rFonts w:ascii="Cambria Math" w:eastAsiaTheme="minorEastAsia" w:hAnsi="Cambria Math"/>
          <w:szCs w:val="21"/>
        </w:rPr>
        <w:lastRenderedPageBreak/>
        <w:t>①</w:t>
      </w:r>
      <w:r>
        <w:rPr>
          <w:rFonts w:ascii="宋体" w:hAnsi="宋体" w:hint="eastAsia"/>
          <w:szCs w:val="21"/>
        </w:rPr>
        <w:t xml:space="preserve">电子交易平台发生故障而无法登录访问的； </w:t>
      </w:r>
    </w:p>
    <w:p w:rsidR="00E874EC" w:rsidRDefault="009622B3">
      <w:pPr>
        <w:spacing w:line="400" w:lineRule="exact"/>
        <w:ind w:firstLineChars="200" w:firstLine="420"/>
        <w:jc w:val="left"/>
        <w:rPr>
          <w:rFonts w:ascii="宋体" w:hAnsi="宋体"/>
          <w:szCs w:val="21"/>
        </w:rPr>
      </w:pPr>
      <w:r>
        <w:rPr>
          <w:rFonts w:ascii="Cambria Math" w:hAnsi="Cambria Math"/>
          <w:szCs w:val="21"/>
        </w:rPr>
        <w:t>②</w:t>
      </w:r>
      <w:r>
        <w:rPr>
          <w:rFonts w:ascii="宋体" w:hAnsi="宋体" w:hint="eastAsia"/>
          <w:szCs w:val="21"/>
        </w:rPr>
        <w:t>电子交易平台应用或数据库出现错误，不能进行正常操作的；</w:t>
      </w:r>
    </w:p>
    <w:p w:rsidR="00E874EC" w:rsidRDefault="009622B3">
      <w:pPr>
        <w:spacing w:line="400" w:lineRule="exact"/>
        <w:ind w:firstLineChars="200" w:firstLine="420"/>
        <w:jc w:val="left"/>
        <w:rPr>
          <w:rFonts w:ascii="宋体" w:hAnsi="宋体"/>
          <w:szCs w:val="21"/>
        </w:rPr>
      </w:pPr>
      <w:r>
        <w:rPr>
          <w:rFonts w:ascii="Cambria Math" w:eastAsiaTheme="minorEastAsia" w:hAnsi="Cambria Math"/>
          <w:szCs w:val="21"/>
        </w:rPr>
        <w:t>③</w:t>
      </w:r>
      <w:r>
        <w:rPr>
          <w:rFonts w:ascii="宋体" w:hAnsi="宋体" w:hint="eastAsia"/>
          <w:szCs w:val="21"/>
        </w:rPr>
        <w:t>电子交易平台发现严重安全漏洞，有潜在泄密危险的；</w:t>
      </w:r>
    </w:p>
    <w:p w:rsidR="00E874EC" w:rsidRDefault="009622B3">
      <w:pPr>
        <w:spacing w:line="400" w:lineRule="exact"/>
        <w:ind w:firstLineChars="200" w:firstLine="420"/>
        <w:jc w:val="left"/>
        <w:rPr>
          <w:rFonts w:ascii="宋体" w:hAnsi="宋体"/>
          <w:szCs w:val="21"/>
        </w:rPr>
      </w:pPr>
      <w:r>
        <w:rPr>
          <w:rFonts w:ascii="Cambria Math" w:hAnsi="Cambria Math"/>
          <w:szCs w:val="21"/>
        </w:rPr>
        <w:t>④</w:t>
      </w:r>
      <w:r>
        <w:rPr>
          <w:rFonts w:ascii="宋体" w:hAnsi="宋体" w:hint="eastAsia"/>
          <w:szCs w:val="21"/>
        </w:rPr>
        <w:t xml:space="preserve">病毒发作导致不能进行正常操作的； </w:t>
      </w:r>
    </w:p>
    <w:p w:rsidR="00E874EC" w:rsidRDefault="009622B3">
      <w:pPr>
        <w:spacing w:line="400" w:lineRule="exact"/>
        <w:ind w:firstLineChars="200" w:firstLine="420"/>
        <w:jc w:val="left"/>
        <w:rPr>
          <w:rFonts w:ascii="宋体" w:hAnsi="宋体"/>
          <w:szCs w:val="21"/>
        </w:rPr>
      </w:pPr>
      <w:r>
        <w:rPr>
          <w:rFonts w:ascii="Cambria Math" w:hAnsi="Cambria Math"/>
          <w:szCs w:val="21"/>
        </w:rPr>
        <w:t>⑤</w:t>
      </w:r>
      <w:r>
        <w:rPr>
          <w:rFonts w:ascii="宋体" w:hAnsi="宋体" w:hint="eastAsia"/>
          <w:szCs w:val="21"/>
        </w:rPr>
        <w:t>其他无法保证电子交易的公平、公正和安全的情况。</w:t>
      </w:r>
    </w:p>
    <w:p w:rsidR="00E874EC" w:rsidRDefault="009622B3">
      <w:pPr>
        <w:spacing w:line="400" w:lineRule="exact"/>
        <w:ind w:firstLineChars="200" w:firstLine="420"/>
        <w:jc w:val="left"/>
        <w:rPr>
          <w:rFonts w:ascii="宋体" w:hAnsi="宋体"/>
          <w:szCs w:val="21"/>
        </w:rPr>
      </w:pPr>
      <w:r>
        <w:rPr>
          <w:rFonts w:ascii="宋体" w:hAnsi="宋体" w:hint="eastAsia"/>
          <w:szCs w:val="21"/>
        </w:rPr>
        <w:t>出现前款规定情形，不影响采购公平、公正性的，采购人（或采购代理机构）可以待上述情形消除后继续组织电子交易活动，也可以决定某些环节以纸质形式进行；影响或可能影响采购公平、公正性的，应当重新采购。</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（三）评标委员会</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依法组建评标委员会。</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2.评标委员会的组成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评标委员会由采购人代表和评审专家组成，成员人数应当为5人以上单数，其中评审专家不得少于成员总数的三分之二。如采购预算金额在</w:t>
      </w:r>
      <w:r>
        <w:rPr>
          <w:rFonts w:asciiTheme="minorEastAsia" w:eastAsiaTheme="minorEastAsia" w:hAnsiTheme="minorEastAsia" w:hint="eastAsia"/>
          <w:szCs w:val="21"/>
        </w:rPr>
        <w:t>1000万元以上或技术复杂或社会影响较大的项目，评标委员会成员人数应当为7人以上单数。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评标委员会成员名单在评标结果公告前应当保密</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3.评标委员会组成人员的回避。在政府采购活动中，评标委员会的组成人员与供应商有下列利害关系之一的，应当回避：</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（1）参加采购活动前3年内与供应商存在劳动关系；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（2）参加采购活动前3年内担任供应商的董事、监事；</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（3）参加采购活动前3年内是供应商的控股股东或者实际控制人；</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（4）与供应商的法定代表人或者负责人有夫妻、直系血亲、三代以内旁系血亲或者近姻亲关系；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（5）与供应商有其他可能影响政府采购活动公平、公正进行的关系。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4.评标委员会的职责</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委依法独立评审，并对评审意见承担个人责任。对明显畸高、畸低的评分（其总评分偏离平均分30%以上的），评标委员会组长提醒相关评审人员进行复核或书面说明理由。评标委员会成员对需要共同认定的事项存在争议的，应当按照少数服从多数的原则做出结论。持不同意见的评标委员会成员应当在评标报告上签署不同意见及理由，否则视为同意评标报告。</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5.评标办法</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本次采购项目的评标方法为：综合评分法。</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综合评分法，是指投标文件满足招标文件全部实质性要求，且按照评审因素的量化指标评审得分最高的投标人为中标候选人的评标方法。</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评标程序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（1）采购代理机构工作人员按评标委员会名单核对评审专家身份，组织评委及相关人员签到。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（2）采购代理机构工作人员宣布评标纪律，公布投标人名单，征询评委有无回避情形。</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（3）组织评标委员会推选评标组长，采购人代表不得担任组长。</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（4）评委依照招标文件规定的评标程序、方法和标准进行独立评审。</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（5）采购代理机构做好评审现场相关记录，核对评标结果。</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（6）评标委员会形成评标报告，由全体评标成员签字确认。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（7）采购代理机构工作人员宣布会议结束。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7.评审程序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（1）资格审查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由采购人对投标人的资格进行审查。</w:t>
      </w:r>
    </w:p>
    <w:tbl>
      <w:tblPr>
        <w:tblStyle w:val="ac"/>
        <w:tblW w:w="8864" w:type="dxa"/>
        <w:jc w:val="center"/>
        <w:tblLook w:val="04A0"/>
      </w:tblPr>
      <w:tblGrid>
        <w:gridCol w:w="1239"/>
        <w:gridCol w:w="7625"/>
      </w:tblGrid>
      <w:tr w:rsidR="00E874EC" w:rsidRPr="006222AA">
        <w:trPr>
          <w:jc w:val="center"/>
        </w:trPr>
        <w:tc>
          <w:tcPr>
            <w:tcW w:w="1239" w:type="dxa"/>
            <w:vAlign w:val="center"/>
          </w:tcPr>
          <w:p w:rsidR="00E874EC" w:rsidRPr="006222AA" w:rsidRDefault="009622B3" w:rsidP="006222AA">
            <w:pPr>
              <w:adjustRightInd w:val="0"/>
              <w:snapToGrid w:val="0"/>
              <w:spacing w:line="400" w:lineRule="exact"/>
              <w:jc w:val="center"/>
              <w:rPr>
                <w:rStyle w:val="ad"/>
                <w:rFonts w:asciiTheme="minorEastAsia" w:eastAsiaTheme="minorEastAsia" w:hAnsiTheme="minorEastAsia" w:cs="宋体"/>
                <w:b w:val="0"/>
                <w:szCs w:val="21"/>
              </w:rPr>
            </w:pPr>
            <w:r w:rsidRPr="006222AA">
              <w:rPr>
                <w:rStyle w:val="ad"/>
                <w:rFonts w:asciiTheme="minorEastAsia" w:eastAsiaTheme="minorEastAsia" w:hAnsiTheme="minorEastAsia" w:cs="宋体" w:hint="eastAsia"/>
                <w:b w:val="0"/>
                <w:szCs w:val="21"/>
              </w:rPr>
              <w:t>审查类别</w:t>
            </w:r>
          </w:p>
        </w:tc>
        <w:tc>
          <w:tcPr>
            <w:tcW w:w="7625" w:type="dxa"/>
            <w:vAlign w:val="center"/>
          </w:tcPr>
          <w:p w:rsidR="00E874EC" w:rsidRPr="006222AA" w:rsidRDefault="009622B3" w:rsidP="006222AA">
            <w:pPr>
              <w:adjustRightInd w:val="0"/>
              <w:snapToGrid w:val="0"/>
              <w:spacing w:line="400" w:lineRule="exact"/>
              <w:jc w:val="center"/>
              <w:rPr>
                <w:rFonts w:asciiTheme="minorEastAsia" w:eastAsiaTheme="minorEastAsia" w:hAnsiTheme="minorEastAsia" w:cs="宋体"/>
                <w:szCs w:val="21"/>
              </w:rPr>
            </w:pPr>
            <w:r w:rsidRPr="006222AA">
              <w:rPr>
                <w:rFonts w:asciiTheme="minorEastAsia" w:eastAsiaTheme="minorEastAsia" w:hAnsiTheme="minorEastAsia" w:cs="宋体"/>
                <w:szCs w:val="21"/>
              </w:rPr>
              <w:t>审查内容</w:t>
            </w:r>
          </w:p>
        </w:tc>
      </w:tr>
      <w:tr w:rsidR="005770AF" w:rsidRPr="006222AA">
        <w:trPr>
          <w:jc w:val="center"/>
        </w:trPr>
        <w:tc>
          <w:tcPr>
            <w:tcW w:w="1239" w:type="dxa"/>
            <w:vMerge w:val="restart"/>
            <w:vAlign w:val="center"/>
          </w:tcPr>
          <w:p w:rsidR="005770AF" w:rsidRPr="006222AA" w:rsidRDefault="005770AF" w:rsidP="006222AA">
            <w:pPr>
              <w:adjustRightInd w:val="0"/>
              <w:snapToGrid w:val="0"/>
              <w:spacing w:line="400" w:lineRule="exact"/>
              <w:jc w:val="center"/>
              <w:rPr>
                <w:rFonts w:asciiTheme="minorEastAsia" w:eastAsiaTheme="minorEastAsia" w:hAnsiTheme="minorEastAsia" w:cs="宋体"/>
                <w:szCs w:val="21"/>
              </w:rPr>
            </w:pPr>
            <w:r w:rsidRPr="006222AA">
              <w:rPr>
                <w:rFonts w:asciiTheme="minorEastAsia" w:eastAsiaTheme="minorEastAsia" w:hAnsiTheme="minorEastAsia" w:cs="宋体" w:hint="eastAsia"/>
                <w:szCs w:val="21"/>
              </w:rPr>
              <w:t>资格审查</w:t>
            </w:r>
          </w:p>
        </w:tc>
        <w:tc>
          <w:tcPr>
            <w:tcW w:w="7625" w:type="dxa"/>
            <w:vAlign w:val="center"/>
          </w:tcPr>
          <w:p w:rsidR="005770AF" w:rsidRPr="006222AA" w:rsidRDefault="005770AF" w:rsidP="006222AA">
            <w:pPr>
              <w:adjustRightInd w:val="0"/>
              <w:snapToGrid w:val="0"/>
              <w:spacing w:line="400" w:lineRule="exact"/>
              <w:rPr>
                <w:rFonts w:asciiTheme="minorEastAsia" w:eastAsiaTheme="minorEastAsia" w:hAnsiTheme="minorEastAsia" w:cs="宋体"/>
                <w:szCs w:val="21"/>
              </w:rPr>
            </w:pPr>
            <w:r w:rsidRPr="006222AA">
              <w:rPr>
                <w:rFonts w:asciiTheme="minorEastAsia" w:eastAsiaTheme="minorEastAsia" w:hAnsiTheme="minorEastAsia" w:hint="eastAsia"/>
                <w:szCs w:val="21"/>
              </w:rPr>
              <w:t>1.满足《中华人民共和国政府采购法》第二十二条规定的投标人承诺书（格式见附件）；未被“信用中国”（</w:t>
            </w:r>
            <w:hyperlink w:tgtFrame="_blank" w:history="1">
              <w:r w:rsidRPr="006222AA">
                <w:rPr>
                  <w:rFonts w:asciiTheme="minorEastAsia" w:eastAsiaTheme="minorEastAsia" w:hAnsiTheme="minorEastAsia" w:hint="eastAsia"/>
                </w:rPr>
                <w:t>www.creditchina.gov.cn)、中国政府采购网（www.ccgp.gov.cn）列入失信被执行人、重大税收违法案件当事人名单、政府采购严重违法失信行为记录名单</w:t>
              </w:r>
            </w:hyperlink>
            <w:r w:rsidRPr="006222AA">
              <w:rPr>
                <w:rFonts w:asciiTheme="minorEastAsia" w:eastAsiaTheme="minorEastAsia" w:hAnsiTheme="minorEastAsia" w:hint="eastAsia"/>
                <w:szCs w:val="21"/>
              </w:rPr>
              <w:t>。</w:t>
            </w:r>
          </w:p>
        </w:tc>
      </w:tr>
      <w:tr w:rsidR="005770AF" w:rsidRPr="006222AA">
        <w:trPr>
          <w:jc w:val="center"/>
        </w:trPr>
        <w:tc>
          <w:tcPr>
            <w:tcW w:w="1239" w:type="dxa"/>
            <w:vMerge/>
            <w:vAlign w:val="center"/>
          </w:tcPr>
          <w:p w:rsidR="005770AF" w:rsidRPr="006222AA" w:rsidRDefault="005770AF" w:rsidP="006222AA">
            <w:pPr>
              <w:spacing w:line="400" w:lineRule="exact"/>
              <w:jc w:val="center"/>
              <w:rPr>
                <w:rFonts w:asciiTheme="minorEastAsia" w:eastAsiaTheme="minorEastAsia" w:hAnsiTheme="minorEastAsia"/>
                <w:szCs w:val="21"/>
              </w:rPr>
            </w:pPr>
          </w:p>
        </w:tc>
        <w:tc>
          <w:tcPr>
            <w:tcW w:w="7625" w:type="dxa"/>
            <w:vAlign w:val="center"/>
          </w:tcPr>
          <w:p w:rsidR="005770AF" w:rsidRPr="006222AA" w:rsidRDefault="005770AF" w:rsidP="006222AA">
            <w:pPr>
              <w:adjustRightInd w:val="0"/>
              <w:snapToGrid w:val="0"/>
              <w:spacing w:line="400" w:lineRule="exact"/>
              <w:rPr>
                <w:rFonts w:asciiTheme="minorEastAsia" w:eastAsiaTheme="minorEastAsia" w:hAnsiTheme="minorEastAsia"/>
                <w:szCs w:val="21"/>
              </w:rPr>
            </w:pPr>
            <w:r w:rsidRPr="006222AA">
              <w:rPr>
                <w:rFonts w:asciiTheme="minorEastAsia" w:eastAsiaTheme="minorEastAsia" w:hAnsiTheme="minorEastAsia" w:cs="宋体" w:hint="eastAsia"/>
                <w:szCs w:val="21"/>
              </w:rPr>
              <w:t>2.</w:t>
            </w:r>
            <w:r w:rsidRPr="006222AA">
              <w:rPr>
                <w:rFonts w:asciiTheme="minorEastAsia" w:eastAsiaTheme="minorEastAsia" w:hAnsiTheme="minorEastAsia" w:hint="eastAsia"/>
                <w:szCs w:val="21"/>
              </w:rPr>
              <w:t>落实政府采购政策需满足的资格要求：</w:t>
            </w:r>
            <w:r w:rsidRPr="006222AA">
              <w:rPr>
                <w:rFonts w:asciiTheme="minorEastAsia" w:eastAsiaTheme="minorEastAsia" w:hAnsiTheme="minorEastAsia" w:cs="宋体" w:hint="eastAsia"/>
                <w:szCs w:val="21"/>
              </w:rPr>
              <w:t>见招标公告中申请人资格要求的</w:t>
            </w:r>
            <w:r w:rsidRPr="006222AA">
              <w:rPr>
                <w:rFonts w:asciiTheme="minorEastAsia" w:eastAsiaTheme="minorEastAsia" w:hAnsiTheme="minorEastAsia" w:hint="eastAsia"/>
                <w:szCs w:val="21"/>
              </w:rPr>
              <w:t>落实政府采购政策需满足的资格要求；（如没有，则无须提供相关证明资料）</w:t>
            </w:r>
            <w:r w:rsidRPr="006222AA">
              <w:rPr>
                <w:rFonts w:asciiTheme="minorEastAsia" w:eastAsiaTheme="minorEastAsia" w:hAnsiTheme="minorEastAsia"/>
                <w:szCs w:val="21"/>
              </w:rPr>
              <w:t xml:space="preserve"> </w:t>
            </w:r>
          </w:p>
        </w:tc>
      </w:tr>
      <w:tr w:rsidR="005770AF" w:rsidRPr="006222AA">
        <w:trPr>
          <w:jc w:val="center"/>
        </w:trPr>
        <w:tc>
          <w:tcPr>
            <w:tcW w:w="1239" w:type="dxa"/>
            <w:vMerge/>
            <w:vAlign w:val="center"/>
          </w:tcPr>
          <w:p w:rsidR="005770AF" w:rsidRPr="006222AA" w:rsidRDefault="005770AF" w:rsidP="006222AA">
            <w:pPr>
              <w:spacing w:line="400" w:lineRule="exact"/>
              <w:jc w:val="center"/>
              <w:rPr>
                <w:rFonts w:asciiTheme="minorEastAsia" w:eastAsiaTheme="minorEastAsia" w:hAnsiTheme="minorEastAsia"/>
                <w:szCs w:val="21"/>
              </w:rPr>
            </w:pPr>
          </w:p>
        </w:tc>
        <w:tc>
          <w:tcPr>
            <w:tcW w:w="7625" w:type="dxa"/>
            <w:vAlign w:val="center"/>
          </w:tcPr>
          <w:p w:rsidR="005770AF" w:rsidRPr="006222AA" w:rsidRDefault="008B368D" w:rsidP="008B368D">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sidRPr="00816721">
              <w:rPr>
                <w:rFonts w:asciiTheme="minorEastAsia" w:eastAsiaTheme="minorEastAsia" w:hAnsiTheme="minorEastAsia" w:cs="宋体" w:hint="eastAsia"/>
                <w:szCs w:val="21"/>
              </w:rPr>
              <w:t>.</w:t>
            </w:r>
            <w:r w:rsidRPr="003323DE">
              <w:rPr>
                <w:rFonts w:asciiTheme="minorEastAsia" w:eastAsiaTheme="minorEastAsia" w:hAnsiTheme="minorEastAsia"/>
                <w:szCs w:val="21"/>
              </w:rPr>
              <w:t>本项目的特定资格要求</w:t>
            </w:r>
            <w:r w:rsidRPr="00816721">
              <w:rPr>
                <w:rFonts w:asciiTheme="minorEastAsia" w:eastAsiaTheme="minorEastAsia" w:hAnsiTheme="minorEastAsia" w:cs="宋体" w:hint="eastAsia"/>
                <w:szCs w:val="21"/>
              </w:rPr>
              <w:t>：见招标公告中</w:t>
            </w:r>
            <w:r w:rsidRPr="006222AA">
              <w:rPr>
                <w:rFonts w:asciiTheme="minorEastAsia" w:eastAsiaTheme="minorEastAsia" w:hAnsiTheme="minorEastAsia" w:cs="宋体" w:hint="eastAsia"/>
                <w:szCs w:val="21"/>
              </w:rPr>
              <w:t>申请人</w:t>
            </w:r>
            <w:r w:rsidRPr="00816721">
              <w:rPr>
                <w:rFonts w:asciiTheme="minorEastAsia" w:eastAsiaTheme="minorEastAsia" w:hAnsiTheme="minorEastAsia" w:cs="宋体" w:hint="eastAsia"/>
                <w:szCs w:val="21"/>
              </w:rPr>
              <w:t>资格要求的</w:t>
            </w:r>
            <w:r w:rsidR="00A67002" w:rsidRPr="003323DE">
              <w:rPr>
                <w:rFonts w:asciiTheme="minorEastAsia" w:eastAsiaTheme="minorEastAsia" w:hAnsiTheme="minorEastAsia"/>
                <w:szCs w:val="21"/>
              </w:rPr>
              <w:t>本项目的特定资格要求</w:t>
            </w:r>
            <w:r w:rsidRPr="00816721">
              <w:rPr>
                <w:rFonts w:asciiTheme="minorEastAsia" w:eastAsiaTheme="minorEastAsia" w:hAnsiTheme="minorEastAsia" w:cs="宋体" w:hint="eastAsia"/>
                <w:szCs w:val="21"/>
              </w:rPr>
              <w:t>；（如没有，则无须提供相关证明资料）</w:t>
            </w:r>
          </w:p>
        </w:tc>
      </w:tr>
    </w:tbl>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（2）符合性审查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t>评标委员会应当对符合资格的</w:t>
      </w:r>
      <w:r>
        <w:rPr>
          <w:rFonts w:asciiTheme="minorEastAsia" w:eastAsiaTheme="minorEastAsia" w:hAnsiTheme="minorEastAsia" w:hint="eastAsia"/>
          <w:szCs w:val="21"/>
        </w:rPr>
        <w:t>投标人</w:t>
      </w:r>
      <w:r>
        <w:rPr>
          <w:rFonts w:asciiTheme="minorEastAsia" w:eastAsiaTheme="minorEastAsia" w:hAnsiTheme="minorEastAsia" w:cs="宋体" w:hint="eastAsia"/>
          <w:kern w:val="0"/>
          <w:szCs w:val="21"/>
        </w:rPr>
        <w:t>的投标文件进行符合性审查</w:t>
      </w:r>
      <w:r>
        <w:rPr>
          <w:rFonts w:asciiTheme="minorEastAsia" w:hAnsiTheme="minorEastAsia" w:cs="宋体" w:hint="eastAsia"/>
          <w:kern w:val="0"/>
          <w:szCs w:val="21"/>
        </w:rPr>
        <w:t>，</w:t>
      </w:r>
      <w:r>
        <w:rPr>
          <w:rFonts w:asciiTheme="minorEastAsia" w:eastAsiaTheme="minorEastAsia" w:hAnsiTheme="minorEastAsia" w:cs="宋体" w:hint="eastAsia"/>
          <w:kern w:val="0"/>
          <w:szCs w:val="21"/>
        </w:rPr>
        <w:t>以确定其是否满足招标文件的实质性要求。</w:t>
      </w:r>
    </w:p>
    <w:tbl>
      <w:tblPr>
        <w:tblStyle w:val="ac"/>
        <w:tblW w:w="8864" w:type="dxa"/>
        <w:jc w:val="center"/>
        <w:tblLook w:val="04A0"/>
      </w:tblPr>
      <w:tblGrid>
        <w:gridCol w:w="1239"/>
        <w:gridCol w:w="7625"/>
      </w:tblGrid>
      <w:tr w:rsidR="00E874EC">
        <w:trPr>
          <w:jc w:val="center"/>
        </w:trPr>
        <w:tc>
          <w:tcPr>
            <w:tcW w:w="1239" w:type="dxa"/>
            <w:vAlign w:val="center"/>
          </w:tcPr>
          <w:p w:rsidR="00E874EC" w:rsidRDefault="009622B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审查类别</w:t>
            </w:r>
          </w:p>
        </w:tc>
        <w:tc>
          <w:tcPr>
            <w:tcW w:w="7625" w:type="dxa"/>
            <w:vAlign w:val="center"/>
          </w:tcPr>
          <w:p w:rsidR="00E874EC" w:rsidRDefault="009622B3">
            <w:pPr>
              <w:spacing w:line="400" w:lineRule="exact"/>
              <w:jc w:val="center"/>
              <w:rPr>
                <w:rFonts w:asciiTheme="minorEastAsia" w:eastAsiaTheme="minorEastAsia" w:hAnsiTheme="minorEastAsia"/>
                <w:szCs w:val="21"/>
              </w:rPr>
            </w:pPr>
            <w:r>
              <w:rPr>
                <w:rFonts w:asciiTheme="minorEastAsia" w:eastAsiaTheme="minorEastAsia" w:hAnsiTheme="minorEastAsia" w:cs="宋体"/>
                <w:szCs w:val="21"/>
              </w:rPr>
              <w:t>审查内容</w:t>
            </w:r>
          </w:p>
        </w:tc>
      </w:tr>
      <w:tr w:rsidR="00E874EC">
        <w:trPr>
          <w:jc w:val="center"/>
        </w:trPr>
        <w:tc>
          <w:tcPr>
            <w:tcW w:w="1239" w:type="dxa"/>
            <w:vMerge w:val="restart"/>
            <w:vAlign w:val="center"/>
          </w:tcPr>
          <w:p w:rsidR="00E874EC" w:rsidRDefault="009622B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技术</w:t>
            </w:r>
          </w:p>
        </w:tc>
        <w:tc>
          <w:tcPr>
            <w:tcW w:w="7625" w:type="dxa"/>
            <w:vAlign w:val="center"/>
          </w:tcPr>
          <w:p w:rsidR="00E874EC" w:rsidRDefault="009622B3">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1.投标函</w:t>
            </w:r>
            <w:r w:rsidR="00864829">
              <w:rPr>
                <w:rFonts w:asciiTheme="minorEastAsia" w:eastAsiaTheme="minorEastAsia" w:hAnsiTheme="minorEastAsia" w:hint="eastAsia"/>
                <w:szCs w:val="21"/>
              </w:rPr>
              <w:t>未提交或不</w:t>
            </w:r>
            <w:r>
              <w:rPr>
                <w:rFonts w:asciiTheme="minorEastAsia" w:eastAsiaTheme="minorEastAsia" w:hAnsiTheme="minorEastAsia" w:hint="eastAsia"/>
                <w:szCs w:val="21"/>
              </w:rPr>
              <w:t>符合招标文件要求的；（格式见附件）</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2.</w:t>
            </w:r>
            <w:r w:rsidR="00824EC5">
              <w:rPr>
                <w:rFonts w:asciiTheme="minorEastAsia" w:eastAsiaTheme="minorEastAsia" w:hAnsiTheme="minorEastAsia" w:hint="eastAsia"/>
                <w:szCs w:val="21"/>
              </w:rPr>
              <w:t>《</w:t>
            </w:r>
            <w:r w:rsidR="00E805E0">
              <w:rPr>
                <w:rFonts w:asciiTheme="minorEastAsia" w:eastAsiaTheme="minorEastAsia" w:hAnsiTheme="minorEastAsia" w:hint="eastAsia"/>
                <w:szCs w:val="21"/>
              </w:rPr>
              <w:t>法定代表人</w:t>
            </w:r>
            <w:r w:rsidR="006F5F5C">
              <w:rPr>
                <w:rFonts w:ascii="宋体" w:hAnsi="宋体" w:hint="eastAsia"/>
                <w:spacing w:val="-4"/>
                <w:szCs w:val="21"/>
              </w:rPr>
              <w:t>/负责人</w:t>
            </w:r>
            <w:r w:rsidR="00E805E0">
              <w:rPr>
                <w:rFonts w:asciiTheme="minorEastAsia" w:eastAsiaTheme="minorEastAsia" w:hAnsiTheme="minorEastAsia" w:hint="eastAsia"/>
                <w:szCs w:val="21"/>
              </w:rPr>
              <w:t>身份证明书</w:t>
            </w:r>
            <w:r w:rsidR="00824EC5">
              <w:rPr>
                <w:rFonts w:asciiTheme="minorEastAsia" w:eastAsiaTheme="minorEastAsia" w:hAnsiTheme="minorEastAsia" w:hint="eastAsia"/>
                <w:szCs w:val="21"/>
              </w:rPr>
              <w:t>》</w:t>
            </w:r>
            <w:r w:rsidR="00E805E0">
              <w:rPr>
                <w:rFonts w:asciiTheme="minorEastAsia" w:eastAsiaTheme="minorEastAsia" w:hAnsiTheme="minorEastAsia" w:hint="eastAsia"/>
                <w:szCs w:val="21"/>
              </w:rPr>
              <w:t>未提交</w:t>
            </w:r>
            <w:r w:rsidR="00123DEA">
              <w:rPr>
                <w:rFonts w:asciiTheme="minorEastAsia" w:eastAsiaTheme="minorEastAsia" w:hAnsiTheme="minorEastAsia" w:hint="eastAsia"/>
                <w:szCs w:val="21"/>
              </w:rPr>
              <w:t>的；</w:t>
            </w:r>
            <w:r>
              <w:rPr>
                <w:rFonts w:asciiTheme="minorEastAsia" w:eastAsiaTheme="minorEastAsia" w:hAnsiTheme="minorEastAsia" w:hint="eastAsia"/>
                <w:szCs w:val="21"/>
              </w:rPr>
              <w:t>（格式见附件）</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投标文件未按招标文件要求签署、盖章的；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cs="宋体" w:hint="eastAsia"/>
                <w:szCs w:val="21"/>
                <w:shd w:val="clear" w:color="auto" w:fill="FFFFFF"/>
              </w:rPr>
              <w:t>4.</w:t>
            </w:r>
            <w:r>
              <w:rPr>
                <w:rFonts w:asciiTheme="minorEastAsia" w:eastAsiaTheme="minorEastAsia" w:hAnsiTheme="minorEastAsia" w:cs="宋体"/>
                <w:szCs w:val="21"/>
                <w:shd w:val="clear" w:color="auto" w:fill="FFFFFF"/>
              </w:rPr>
              <w:t>不具备招标文件中规定的资格要求的</w:t>
            </w:r>
            <w:r>
              <w:rPr>
                <w:rFonts w:asciiTheme="minorEastAsia" w:eastAsiaTheme="minorEastAsia" w:hAnsiTheme="minorEastAsia" w:hint="eastAsia"/>
                <w:szCs w:val="21"/>
              </w:rPr>
              <w:t>；</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5.投标有效期不足的；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rsidP="00123DEA">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cs="宋体"/>
                <w:szCs w:val="21"/>
                <w:shd w:val="clear" w:color="auto" w:fill="FFFFFF"/>
              </w:rPr>
              <w:t>授权代表无《法定代表人</w:t>
            </w:r>
            <w:r w:rsidR="00476A8D" w:rsidRPr="00476A8D">
              <w:rPr>
                <w:rFonts w:asciiTheme="minorEastAsia" w:eastAsiaTheme="minorEastAsia" w:hAnsiTheme="minorEastAsia" w:cs="宋体" w:hint="eastAsia"/>
                <w:szCs w:val="21"/>
                <w:shd w:val="clear" w:color="auto" w:fill="FFFFFF"/>
              </w:rPr>
              <w:t>／负责人</w:t>
            </w:r>
            <w:r>
              <w:rPr>
                <w:rFonts w:asciiTheme="minorEastAsia" w:eastAsiaTheme="minorEastAsia" w:hAnsiTheme="minorEastAsia" w:cs="宋体"/>
                <w:szCs w:val="21"/>
                <w:shd w:val="clear" w:color="auto" w:fill="FFFFFF"/>
              </w:rPr>
              <w:t>授权委托书》的；</w:t>
            </w:r>
            <w:r w:rsidR="00651F94">
              <w:rPr>
                <w:rFonts w:asciiTheme="minorEastAsia" w:eastAsiaTheme="minorEastAsia" w:hAnsiTheme="minorEastAsia" w:hint="eastAsia"/>
                <w:szCs w:val="21"/>
              </w:rPr>
              <w:t>（格式见附件）</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提供虚假材料投标的；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投标</w:t>
            </w:r>
            <w:r>
              <w:rPr>
                <w:rFonts w:asciiTheme="minorEastAsia" w:eastAsiaTheme="minorEastAsia" w:hAnsiTheme="minorEastAsia" w:hint="eastAsia"/>
                <w:szCs w:val="21"/>
              </w:rPr>
              <w:t>技术</w:t>
            </w:r>
            <w:r>
              <w:rPr>
                <w:rFonts w:asciiTheme="minorEastAsia" w:eastAsiaTheme="minorEastAsia" w:hAnsiTheme="minorEastAsia"/>
                <w:szCs w:val="21"/>
              </w:rPr>
              <w:t>方案不明确，存在一个或一个以上备选（替代）投标方案的；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11.属国家实行经营/制造许可证、注册证、行业准入证、强制认证的，未提供相关证书；</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12.技术商务文件中出现投标报价内容的；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13.投标人被视为串通投标的；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14.</w:t>
            </w:r>
            <w:r>
              <w:rPr>
                <w:rFonts w:asciiTheme="minorEastAsia" w:eastAsiaTheme="minorEastAsia" w:hAnsiTheme="minorEastAsia"/>
                <w:szCs w:val="21"/>
              </w:rPr>
              <w:t>仅提交备份投标文件的；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15.法律、法规和招标文件规定的其他无效情形。</w:t>
            </w:r>
          </w:p>
        </w:tc>
      </w:tr>
      <w:tr w:rsidR="00C20577" w:rsidTr="003166B5">
        <w:trPr>
          <w:trHeight w:val="745"/>
          <w:jc w:val="center"/>
        </w:trPr>
        <w:tc>
          <w:tcPr>
            <w:tcW w:w="1239" w:type="dxa"/>
            <w:vMerge w:val="restart"/>
            <w:vAlign w:val="center"/>
          </w:tcPr>
          <w:p w:rsidR="00C20577" w:rsidRPr="001566F5" w:rsidRDefault="00C20577">
            <w:pPr>
              <w:spacing w:line="400" w:lineRule="exact"/>
              <w:jc w:val="center"/>
              <w:rPr>
                <w:rFonts w:asciiTheme="minorEastAsia" w:eastAsiaTheme="minorEastAsia" w:hAnsiTheme="minorEastAsia"/>
                <w:szCs w:val="21"/>
              </w:rPr>
            </w:pPr>
            <w:r w:rsidRPr="001566F5">
              <w:rPr>
                <w:rFonts w:asciiTheme="minorEastAsia" w:eastAsiaTheme="minorEastAsia" w:hAnsiTheme="minorEastAsia"/>
                <w:szCs w:val="21"/>
              </w:rPr>
              <w:t>商务资信</w:t>
            </w:r>
          </w:p>
        </w:tc>
        <w:tc>
          <w:tcPr>
            <w:tcW w:w="7625" w:type="dxa"/>
            <w:vAlign w:val="center"/>
          </w:tcPr>
          <w:p w:rsidR="00C20577" w:rsidRPr="003A164E" w:rsidRDefault="00C20577">
            <w:pPr>
              <w:spacing w:line="400" w:lineRule="exact"/>
              <w:rPr>
                <w:rFonts w:asciiTheme="minorEastAsia" w:eastAsiaTheme="minorEastAsia" w:hAnsiTheme="minorEastAsia"/>
                <w:szCs w:val="21"/>
              </w:rPr>
            </w:pPr>
            <w:r w:rsidRPr="003A164E">
              <w:rPr>
                <w:rFonts w:asciiTheme="minorEastAsia" w:eastAsiaTheme="minorEastAsia" w:hAnsiTheme="minorEastAsia" w:hint="eastAsia"/>
                <w:szCs w:val="21"/>
              </w:rPr>
              <w:t>1.营业执照副本复印件、组织机构代码证复印件（如果已经换取证照合一的，可仅提供合一后的营业执照副本）；</w:t>
            </w:r>
          </w:p>
        </w:tc>
      </w:tr>
      <w:tr w:rsidR="00C20577" w:rsidTr="001566F5">
        <w:trPr>
          <w:trHeight w:val="361"/>
          <w:jc w:val="center"/>
        </w:trPr>
        <w:tc>
          <w:tcPr>
            <w:tcW w:w="1239" w:type="dxa"/>
            <w:vMerge/>
            <w:vAlign w:val="center"/>
          </w:tcPr>
          <w:p w:rsidR="00C20577" w:rsidRPr="001566F5" w:rsidRDefault="00C20577">
            <w:pPr>
              <w:spacing w:line="400" w:lineRule="exact"/>
              <w:jc w:val="center"/>
              <w:rPr>
                <w:rFonts w:asciiTheme="minorEastAsia" w:eastAsiaTheme="minorEastAsia" w:hAnsiTheme="minorEastAsia"/>
                <w:szCs w:val="21"/>
              </w:rPr>
            </w:pPr>
          </w:p>
        </w:tc>
        <w:tc>
          <w:tcPr>
            <w:tcW w:w="7625" w:type="dxa"/>
            <w:vAlign w:val="center"/>
          </w:tcPr>
          <w:p w:rsidR="00C20577" w:rsidRPr="003A164E" w:rsidRDefault="00C20577" w:rsidP="005B23EF">
            <w:pPr>
              <w:spacing w:line="400" w:lineRule="exact"/>
              <w:rPr>
                <w:rFonts w:asciiTheme="minorEastAsia" w:eastAsiaTheme="minorEastAsia" w:hAnsiTheme="minorEastAsia"/>
                <w:szCs w:val="21"/>
              </w:rPr>
            </w:pPr>
            <w:r w:rsidRPr="003A164E">
              <w:rPr>
                <w:rFonts w:asciiTheme="minorEastAsia" w:eastAsiaTheme="minorEastAsia" w:hAnsiTheme="minorEastAsia" w:hint="eastAsia"/>
                <w:szCs w:val="21"/>
              </w:rPr>
              <w:t>2.</w:t>
            </w:r>
            <w:r>
              <w:rPr>
                <w:rFonts w:asciiTheme="minorEastAsia" w:hAnsiTheme="minorEastAsia" w:hint="eastAsia"/>
                <w:szCs w:val="21"/>
              </w:rPr>
              <w:t>质保期：</w:t>
            </w:r>
            <w:r>
              <w:rPr>
                <w:rFonts w:asciiTheme="minorEastAsia" w:hAnsiTheme="minorEastAsia" w:cs="宋体" w:hint="eastAsia"/>
                <w:bCs/>
                <w:szCs w:val="21"/>
              </w:rPr>
              <w:t>本项目要求质保期三年免费上门服务，质保期从最终验收合格之日起开始计算。</w:t>
            </w:r>
          </w:p>
        </w:tc>
      </w:tr>
      <w:tr w:rsidR="00C20577" w:rsidTr="001566F5">
        <w:trPr>
          <w:trHeight w:val="192"/>
          <w:jc w:val="center"/>
        </w:trPr>
        <w:tc>
          <w:tcPr>
            <w:tcW w:w="1239" w:type="dxa"/>
            <w:vMerge/>
            <w:vAlign w:val="center"/>
          </w:tcPr>
          <w:p w:rsidR="00C20577" w:rsidRPr="001566F5" w:rsidRDefault="00C20577">
            <w:pPr>
              <w:spacing w:line="400" w:lineRule="exact"/>
              <w:jc w:val="center"/>
              <w:rPr>
                <w:rFonts w:asciiTheme="minorEastAsia" w:eastAsiaTheme="minorEastAsia" w:hAnsiTheme="minorEastAsia"/>
                <w:szCs w:val="21"/>
              </w:rPr>
            </w:pPr>
          </w:p>
        </w:tc>
        <w:tc>
          <w:tcPr>
            <w:tcW w:w="7625" w:type="dxa"/>
            <w:vAlign w:val="center"/>
          </w:tcPr>
          <w:p w:rsidR="00C20577" w:rsidRPr="003A164E" w:rsidRDefault="00C20577" w:rsidP="00A55251">
            <w:pPr>
              <w:spacing w:line="400" w:lineRule="exact"/>
              <w:rPr>
                <w:rFonts w:asciiTheme="minorEastAsia" w:eastAsiaTheme="minorEastAsia" w:hAnsiTheme="minorEastAsia"/>
                <w:szCs w:val="21"/>
              </w:rPr>
            </w:pPr>
            <w:r w:rsidRPr="003A164E">
              <w:rPr>
                <w:rFonts w:asciiTheme="minorEastAsia" w:eastAsiaTheme="minorEastAsia" w:hAnsiTheme="minorEastAsia" w:hint="eastAsia"/>
                <w:bCs/>
                <w:szCs w:val="21"/>
              </w:rPr>
              <w:t>3.</w:t>
            </w:r>
            <w:r>
              <w:rPr>
                <w:rFonts w:asciiTheme="minorEastAsia" w:hAnsiTheme="minorEastAsia" w:cs="宋体" w:hint="eastAsia"/>
                <w:bCs/>
                <w:szCs w:val="21"/>
              </w:rPr>
              <w:t>售后技术服务要求：全系统三年免费上门保修，接到用户维修电话1个小时内响应，工程师2个小时内到达现场，4个小时内修复。如4小时内无法修复的设备，则要求提供同等配置的同品牌同型号设备供采购人使用。</w:t>
            </w:r>
          </w:p>
        </w:tc>
      </w:tr>
      <w:tr w:rsidR="00C20577" w:rsidRPr="001566F5" w:rsidTr="003166B5">
        <w:trPr>
          <w:trHeight w:val="204"/>
          <w:jc w:val="center"/>
        </w:trPr>
        <w:tc>
          <w:tcPr>
            <w:tcW w:w="1239" w:type="dxa"/>
            <w:vMerge/>
            <w:vAlign w:val="center"/>
          </w:tcPr>
          <w:p w:rsidR="00C20577" w:rsidRPr="001566F5" w:rsidRDefault="00C20577">
            <w:pPr>
              <w:spacing w:line="400" w:lineRule="exact"/>
              <w:jc w:val="center"/>
              <w:rPr>
                <w:rFonts w:asciiTheme="minorEastAsia" w:eastAsiaTheme="minorEastAsia" w:hAnsiTheme="minorEastAsia"/>
                <w:szCs w:val="21"/>
              </w:rPr>
            </w:pPr>
          </w:p>
        </w:tc>
        <w:tc>
          <w:tcPr>
            <w:tcW w:w="7625" w:type="dxa"/>
            <w:vAlign w:val="center"/>
          </w:tcPr>
          <w:p w:rsidR="00C20577" w:rsidRPr="003A164E" w:rsidRDefault="00C20577" w:rsidP="001566F5">
            <w:pPr>
              <w:spacing w:line="400" w:lineRule="exact"/>
              <w:rPr>
                <w:rFonts w:asciiTheme="minorEastAsia" w:eastAsiaTheme="minorEastAsia" w:hAnsiTheme="minorEastAsia"/>
                <w:szCs w:val="21"/>
              </w:rPr>
            </w:pPr>
            <w:r w:rsidRPr="003A164E">
              <w:rPr>
                <w:rFonts w:asciiTheme="minorEastAsia" w:eastAsiaTheme="minorEastAsia" w:hAnsiTheme="minorEastAsia" w:hint="eastAsia"/>
                <w:szCs w:val="21"/>
              </w:rPr>
              <w:t>4.</w:t>
            </w:r>
            <w:r>
              <w:rPr>
                <w:rFonts w:asciiTheme="minorEastAsia" w:hAnsiTheme="minorEastAsia" w:hint="eastAsia"/>
                <w:color w:val="111F2C"/>
                <w:szCs w:val="21"/>
                <w:shd w:val="clear" w:color="auto" w:fill="FFFFFF"/>
              </w:rPr>
              <w:t>交货期：</w:t>
            </w:r>
            <w:r>
              <w:rPr>
                <w:rFonts w:asciiTheme="minorEastAsia" w:hAnsiTheme="minorEastAsia" w:cs="宋体" w:hint="eastAsia"/>
                <w:bCs/>
                <w:szCs w:val="21"/>
              </w:rPr>
              <w:t>自项目签订合同一个月内完成计算机网络机房系统建设；其他工程与装修配合同步进场，装修完工一个月内完成安装调试并交付使用（含卸货、搬运费）。</w:t>
            </w:r>
          </w:p>
        </w:tc>
      </w:tr>
      <w:tr w:rsidR="00C20577" w:rsidRPr="00047E04" w:rsidTr="003166B5">
        <w:trPr>
          <w:trHeight w:val="204"/>
          <w:jc w:val="center"/>
        </w:trPr>
        <w:tc>
          <w:tcPr>
            <w:tcW w:w="1239" w:type="dxa"/>
            <w:vMerge/>
            <w:vAlign w:val="center"/>
          </w:tcPr>
          <w:p w:rsidR="00C20577" w:rsidRPr="001566F5" w:rsidRDefault="00C20577">
            <w:pPr>
              <w:spacing w:line="400" w:lineRule="exact"/>
              <w:jc w:val="center"/>
              <w:rPr>
                <w:rFonts w:asciiTheme="minorEastAsia" w:eastAsiaTheme="minorEastAsia" w:hAnsiTheme="minorEastAsia"/>
                <w:szCs w:val="21"/>
              </w:rPr>
            </w:pPr>
          </w:p>
        </w:tc>
        <w:tc>
          <w:tcPr>
            <w:tcW w:w="7625" w:type="dxa"/>
            <w:vAlign w:val="center"/>
          </w:tcPr>
          <w:p w:rsidR="00C20577" w:rsidRPr="003A164E" w:rsidRDefault="00C20577" w:rsidP="00A55251">
            <w:pPr>
              <w:spacing w:line="400" w:lineRule="exact"/>
              <w:rPr>
                <w:rFonts w:asciiTheme="minorEastAsia" w:eastAsiaTheme="minorEastAsia" w:hAnsiTheme="minorEastAsia"/>
                <w:szCs w:val="21"/>
              </w:rPr>
            </w:pPr>
            <w:r w:rsidRPr="003A164E">
              <w:rPr>
                <w:rFonts w:asciiTheme="minorEastAsia" w:eastAsiaTheme="minorEastAsia" w:hAnsiTheme="minorEastAsia" w:hint="eastAsia"/>
                <w:szCs w:val="21"/>
              </w:rPr>
              <w:t>5.</w:t>
            </w:r>
            <w:r>
              <w:rPr>
                <w:rFonts w:asciiTheme="minorEastAsia" w:hAnsiTheme="minorEastAsia" w:hint="eastAsia"/>
                <w:szCs w:val="21"/>
                <w:lang w:val="zh-CN"/>
              </w:rPr>
              <w:t>付款方法和条件</w:t>
            </w:r>
            <w:r>
              <w:rPr>
                <w:rFonts w:asciiTheme="minorEastAsia" w:hAnsiTheme="minorEastAsia" w:hint="eastAsia"/>
                <w:szCs w:val="21"/>
                <w:shd w:val="clear" w:color="auto" w:fill="FFFFFF"/>
              </w:rPr>
              <w:t>：</w:t>
            </w:r>
            <w:r>
              <w:rPr>
                <w:rFonts w:asciiTheme="minorEastAsia" w:hAnsiTheme="minorEastAsia" w:cs="宋体" w:hint="eastAsia"/>
                <w:bCs/>
                <w:szCs w:val="21"/>
              </w:rPr>
              <w:t>合同签订后支付合同金额的30%作为预付款；产品到现场后支付合同金额的20%；项目整体安装调试验收合格后支付合同金额的50%。</w:t>
            </w:r>
          </w:p>
        </w:tc>
      </w:tr>
      <w:tr w:rsidR="00C20577" w:rsidRPr="00047E04" w:rsidTr="003166B5">
        <w:trPr>
          <w:trHeight w:val="204"/>
          <w:jc w:val="center"/>
        </w:trPr>
        <w:tc>
          <w:tcPr>
            <w:tcW w:w="1239" w:type="dxa"/>
            <w:vMerge/>
            <w:vAlign w:val="center"/>
          </w:tcPr>
          <w:p w:rsidR="00C20577" w:rsidRPr="001566F5" w:rsidRDefault="00C20577">
            <w:pPr>
              <w:spacing w:line="400" w:lineRule="exact"/>
              <w:jc w:val="center"/>
              <w:rPr>
                <w:rFonts w:asciiTheme="minorEastAsia" w:eastAsiaTheme="minorEastAsia" w:hAnsiTheme="minorEastAsia"/>
                <w:szCs w:val="21"/>
              </w:rPr>
            </w:pPr>
          </w:p>
        </w:tc>
        <w:tc>
          <w:tcPr>
            <w:tcW w:w="7625" w:type="dxa"/>
            <w:vAlign w:val="center"/>
          </w:tcPr>
          <w:p w:rsidR="00C20577" w:rsidRPr="00C20577" w:rsidRDefault="00C20577" w:rsidP="00C20577">
            <w:pPr>
              <w:spacing w:line="400" w:lineRule="exact"/>
              <w:rPr>
                <w:rFonts w:asciiTheme="minorEastAsia" w:hAnsiTheme="minorEastAsia"/>
                <w:szCs w:val="21"/>
              </w:rPr>
            </w:pPr>
            <w:r>
              <w:rPr>
                <w:rFonts w:asciiTheme="minorEastAsia" w:hAnsiTheme="minorEastAsia" w:hint="eastAsia"/>
                <w:szCs w:val="21"/>
              </w:rPr>
              <w:t>6.（1）关于更新换代：如设备安装过程中，中标货物出现更新换代、停产等，中标人须提供设备制造商出具的证明材料。在不降低原中标货物配置的前提下，经采购人同意后，方可更换，且更换后价格不予调整。（2）中标人所采购的材料设备应与投标时注明的设备、材料、品牌、生产厂家、产地、规格、型号、性能等相符。（3）中标人采购的材料设备必须符合设计文件和标准、规范要求，进场材料和设备应有合格证和检测报告。中标人在定购材料和设备一个月前将材料的样品、质量、品牌、型号、产地等计划内容报给监理人，监理人确认后，报采购人审核；监理人、采购人认为有必要派员参加选点和看样的，其品牌、型号、性能须经采购人、监理人确认后，中标人方可采购。（4）中标人未按要求采购设备材料，以次充好或使用假冒伪劣产品的，必须承担工程的返工损失和工期、质量的违约责任。（5）实验费用：中标人除承担所有试件样品的现场试验费用外，还承担中标人委托专业试验室的全部费用。平行检测费用如检测合格，费用则由采购人承担，如平行检测不合格，费用则由中标人承担。（6）到货查验：设备运抵现场后，中标人提供到货清单并标明设备元件、配件规格型号及产地品牌。采购人自接收中标人书面申请检验起7天内组织监理等单位对设备质量、规格、性能、数量和重量等进行初步检验，该检验不代表已经验收合格（最终验收以通过竣工</w:t>
            </w:r>
            <w:r>
              <w:rPr>
                <w:rFonts w:asciiTheme="minorEastAsia" w:hAnsiTheme="minorEastAsia" w:hint="eastAsia"/>
                <w:szCs w:val="21"/>
              </w:rPr>
              <w:lastRenderedPageBreak/>
              <w:t>验收为准）。如发现设备元件、配件规格型号及产地品牌与招投标文件不符，中标人应无条件及时更换，并保证工程进度需要。如发现设备的规格和数量或两者都与合同文件、招投标文件不符，采购人有权在设备运抵现场后90天内根据中标人检验标准自己检验结果或宁海县技术质检部门出具的检验证书向中标人提出索赔。</w:t>
            </w:r>
          </w:p>
        </w:tc>
      </w:tr>
      <w:tr w:rsidR="00C20577" w:rsidRPr="00047E04" w:rsidTr="003166B5">
        <w:trPr>
          <w:trHeight w:val="204"/>
          <w:jc w:val="center"/>
        </w:trPr>
        <w:tc>
          <w:tcPr>
            <w:tcW w:w="1239" w:type="dxa"/>
            <w:vMerge/>
            <w:vAlign w:val="center"/>
          </w:tcPr>
          <w:p w:rsidR="00C20577" w:rsidRPr="001566F5" w:rsidRDefault="00C20577">
            <w:pPr>
              <w:spacing w:line="400" w:lineRule="exact"/>
              <w:jc w:val="center"/>
              <w:rPr>
                <w:rFonts w:asciiTheme="minorEastAsia" w:eastAsiaTheme="minorEastAsia" w:hAnsiTheme="minorEastAsia"/>
                <w:szCs w:val="21"/>
              </w:rPr>
            </w:pPr>
          </w:p>
        </w:tc>
        <w:tc>
          <w:tcPr>
            <w:tcW w:w="7625" w:type="dxa"/>
            <w:vAlign w:val="center"/>
          </w:tcPr>
          <w:p w:rsidR="00C20577" w:rsidRPr="00C20577" w:rsidRDefault="00C20577" w:rsidP="00C20577">
            <w:pPr>
              <w:spacing w:line="400" w:lineRule="exact"/>
              <w:rPr>
                <w:rFonts w:asciiTheme="minorEastAsia" w:hAnsiTheme="minorEastAsia" w:cs="宋体"/>
                <w:bCs/>
                <w:szCs w:val="21"/>
              </w:rPr>
            </w:pPr>
            <w:r>
              <w:rPr>
                <w:rFonts w:asciiTheme="minorEastAsia" w:hAnsiTheme="minorEastAsia" w:cs="宋体" w:hint="eastAsia"/>
                <w:bCs/>
                <w:szCs w:val="21"/>
              </w:rPr>
              <w:t>7.履约保证金金额：合同金额的5%；</w:t>
            </w:r>
            <w:r>
              <w:rPr>
                <w:rFonts w:asciiTheme="minorEastAsia" w:eastAsiaTheme="minorEastAsia" w:hAnsiTheme="minorEastAsia" w:cs="宋体" w:hint="eastAsia"/>
                <w:bCs/>
                <w:szCs w:val="21"/>
              </w:rPr>
              <w:t>履约保证金形式：支票、汇票、银行无条件履约保函或保险保单形式，以履约保证金进入采购人指定帐户号为准。履约保证金在中标人完成合同履约后无息退还（但如中标单位未能履行合同规定的任何义务，采购人有权从履约保证金中得到补偿）。</w:t>
            </w:r>
          </w:p>
        </w:tc>
      </w:tr>
      <w:tr w:rsidR="00C20577" w:rsidRPr="00047E04" w:rsidTr="003166B5">
        <w:trPr>
          <w:trHeight w:val="204"/>
          <w:jc w:val="center"/>
        </w:trPr>
        <w:tc>
          <w:tcPr>
            <w:tcW w:w="1239" w:type="dxa"/>
            <w:vMerge/>
            <w:vAlign w:val="center"/>
          </w:tcPr>
          <w:p w:rsidR="00C20577" w:rsidRPr="001566F5" w:rsidRDefault="00C20577">
            <w:pPr>
              <w:spacing w:line="400" w:lineRule="exact"/>
              <w:jc w:val="center"/>
              <w:rPr>
                <w:rFonts w:asciiTheme="minorEastAsia" w:eastAsiaTheme="minorEastAsia" w:hAnsiTheme="minorEastAsia"/>
                <w:szCs w:val="21"/>
              </w:rPr>
            </w:pPr>
          </w:p>
        </w:tc>
        <w:tc>
          <w:tcPr>
            <w:tcW w:w="7625" w:type="dxa"/>
            <w:vAlign w:val="center"/>
          </w:tcPr>
          <w:p w:rsidR="00C20577" w:rsidRPr="003A164E" w:rsidRDefault="00C20577" w:rsidP="00A55251">
            <w:pPr>
              <w:spacing w:line="400" w:lineRule="exact"/>
              <w:rPr>
                <w:rFonts w:asciiTheme="minorEastAsia" w:eastAsiaTheme="minorEastAsia" w:hAnsiTheme="minorEastAsia"/>
                <w:szCs w:val="21"/>
              </w:rPr>
            </w:pPr>
            <w:r>
              <w:rPr>
                <w:rFonts w:asciiTheme="minorEastAsia" w:eastAsiaTheme="minorEastAsia" w:hAnsiTheme="minorEastAsia" w:cs="宋体" w:hint="eastAsia"/>
                <w:bCs/>
                <w:szCs w:val="21"/>
              </w:rPr>
              <w:t>8.</w:t>
            </w:r>
            <w:r w:rsidR="000D7AA9" w:rsidRPr="008A14E8">
              <w:rPr>
                <w:rFonts w:asciiTheme="minorEastAsia" w:eastAsiaTheme="minorEastAsia" w:hAnsiTheme="minorEastAsia" w:cs="宋体" w:hint="eastAsia"/>
                <w:bCs/>
                <w:szCs w:val="21"/>
              </w:rPr>
              <w:t>总包配合费：按合同总价（除一期设备外）的2%支付，由中标人支付给土建总包方，总包方提供堆卸货场地、库房等，水、电费用按实计量付费，如难以计量时，按合同总价（除一期设备外）的0.6%支付给总包方。以上费用包干使用均含税。</w:t>
            </w:r>
          </w:p>
        </w:tc>
      </w:tr>
      <w:tr w:rsidR="00E874EC">
        <w:trPr>
          <w:jc w:val="center"/>
        </w:trPr>
        <w:tc>
          <w:tcPr>
            <w:tcW w:w="1239" w:type="dxa"/>
            <w:vMerge w:val="restart"/>
            <w:vAlign w:val="center"/>
          </w:tcPr>
          <w:p w:rsidR="00E874EC" w:rsidRDefault="009622B3">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报价</w:t>
            </w: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投标文件未按招标文件要求签署、盖章的；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提供虚假材料投标的；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4.与招标文件有重大偏离、未满足带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未采用人民币报价或者未按照招标文件标明的币种报价的；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6.报价超过招标文件中规定的预算金额或者最高限价的；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7.投标报价具有选择性；</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评标委员会认为投标人的</w:t>
            </w:r>
            <w:r>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9.投标人对根据修正原则修正后的报价不确认的；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10.投标人被视为串通投标的；</w:t>
            </w:r>
          </w:p>
        </w:tc>
      </w:tr>
      <w:tr w:rsidR="00E874EC">
        <w:trPr>
          <w:jc w:val="center"/>
        </w:trPr>
        <w:tc>
          <w:tcPr>
            <w:tcW w:w="1239" w:type="dxa"/>
            <w:vMerge/>
            <w:vAlign w:val="center"/>
          </w:tcPr>
          <w:p w:rsidR="00E874EC" w:rsidRDefault="00E874EC">
            <w:pPr>
              <w:spacing w:line="400" w:lineRule="exact"/>
              <w:jc w:val="center"/>
              <w:rPr>
                <w:rFonts w:asciiTheme="minorEastAsia" w:eastAsiaTheme="minorEastAsia" w:hAnsiTheme="minorEastAsia"/>
                <w:szCs w:val="21"/>
              </w:rPr>
            </w:pPr>
          </w:p>
        </w:tc>
        <w:tc>
          <w:tcPr>
            <w:tcW w:w="7625" w:type="dxa"/>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11.法律、法规和招标文件规定的其他无效情形。</w:t>
            </w:r>
          </w:p>
        </w:tc>
      </w:tr>
    </w:tbl>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（3）投标人澄清、说明或者补正</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sz w:val="21"/>
          <w:szCs w:val="21"/>
        </w:rPr>
        <w:t>对于投标文件中含义不明确、同类问题表述不一致或者有明显文字和计算错误的内容，评标委员会应当以书面形式要求投标人作出必要的澄清、说明或者补正。</w:t>
      </w:r>
    </w:p>
    <w:p w:rsidR="00E874EC" w:rsidRDefault="009622B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②</w:t>
      </w:r>
      <w:r>
        <w:rPr>
          <w:rFonts w:asciiTheme="minorEastAsia" w:eastAsiaTheme="minorEastAsia" w:hAnsiTheme="minorEastAsia" w:hint="eastAsia"/>
          <w:szCs w:val="21"/>
        </w:rPr>
        <w:t>投标人的</w:t>
      </w:r>
      <w:r>
        <w:rPr>
          <w:rFonts w:asciiTheme="minorEastAsia" w:eastAsiaTheme="minorEastAsia" w:hAnsiTheme="minorEastAsia"/>
          <w:szCs w:val="21"/>
        </w:rPr>
        <w:t>澄清、说明或者补正应当采用书面形式，并加盖公章，或者由法定代表人或其授权的代表签字。投标人的澄清、说明或者补正不得超出投标文件的范围或者改变投标文件的实质性内容。</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（4）</w:t>
      </w:r>
      <w:r>
        <w:rPr>
          <w:rFonts w:asciiTheme="minorEastAsia" w:eastAsiaTheme="minorEastAsia" w:hAnsiTheme="minorEastAsia" w:cs="Times New Roman" w:hint="eastAsia"/>
          <w:sz w:val="21"/>
          <w:szCs w:val="21"/>
        </w:rPr>
        <w:t>比较与评价</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评标</w:t>
      </w:r>
      <w:r>
        <w:rPr>
          <w:rFonts w:asciiTheme="minorEastAsia" w:eastAsiaTheme="minorEastAsia" w:hAnsiTheme="minorEastAsia" w:cs="Times New Roman"/>
          <w:sz w:val="21"/>
          <w:szCs w:val="21"/>
        </w:rPr>
        <w:t>委员会应当按照招标文件中规定的评标方法和标准，对符合性审查合格的投标文件</w:t>
      </w:r>
      <w:r>
        <w:rPr>
          <w:rFonts w:asciiTheme="minorEastAsia" w:eastAsiaTheme="minorEastAsia" w:hAnsiTheme="minorEastAsia" w:cs="Times New Roman"/>
          <w:sz w:val="21"/>
          <w:szCs w:val="21"/>
        </w:rPr>
        <w:lastRenderedPageBreak/>
        <w:t>进行商务和技术评估，综合比较与评价。</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（5）</w:t>
      </w:r>
      <w:r>
        <w:rPr>
          <w:rFonts w:asciiTheme="minorEastAsia" w:eastAsiaTheme="minorEastAsia" w:hAnsiTheme="minorEastAsia" w:cs="Times New Roman" w:hint="eastAsia"/>
          <w:sz w:val="21"/>
          <w:szCs w:val="21"/>
        </w:rPr>
        <w:t>报价审核。对经商务和技术评审符合采购需求的投标人的报价的合理性、准确性等进行审查核实。</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投标报价的修正原则。投标文件报价出现前后不一致的，按照下列规定修正：</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A.投标文件中开标一览表(报价表)内容与投标文件中相应内容不一致的，以开标一览表(报价表)为准</w:t>
      </w:r>
      <w:r>
        <w:rPr>
          <w:rFonts w:asciiTheme="minorEastAsia" w:hAnsiTheme="minorEastAsia" w:cs="Times New Roman" w:hint="eastAsia"/>
          <w:sz w:val="21"/>
          <w:szCs w:val="21"/>
        </w:rPr>
        <w:t>；</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B.大写金额和小写金额不一致的，以大写金额为准</w:t>
      </w:r>
      <w:r>
        <w:rPr>
          <w:rFonts w:asciiTheme="minorEastAsia" w:hAnsiTheme="minorEastAsia" w:cs="Times New Roman" w:hint="eastAsia"/>
          <w:sz w:val="21"/>
          <w:szCs w:val="21"/>
        </w:rPr>
        <w:t>；</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C.单价金额小数点或者百分比有明显错位的，以开标一览表的总价为准，并修改单价</w:t>
      </w:r>
      <w:r>
        <w:rPr>
          <w:rFonts w:asciiTheme="minorEastAsia" w:hAnsiTheme="minorEastAsia" w:cs="Times New Roman" w:hint="eastAsia"/>
          <w:sz w:val="21"/>
          <w:szCs w:val="21"/>
        </w:rPr>
        <w:t>；</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D.总价金额与按单价汇总金额不一致的，以单价金额计算结果为准。</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同时出现两种以上不一致的，按照前款规定的顺序修正。修正后的报价按照财政部第87号令 《政府采购货物和服务招标投标管理办法》第五十一条第二款的规定经投标人确认后产生约束力，投标人不确认的，其投标无效。</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（6）</w:t>
      </w:r>
      <w:r>
        <w:rPr>
          <w:rFonts w:asciiTheme="minorEastAsia" w:eastAsiaTheme="minorEastAsia" w:hAnsiTheme="minorEastAsia" w:cs="Times New Roman"/>
          <w:sz w:val="21"/>
          <w:szCs w:val="21"/>
        </w:rPr>
        <w:t>汇总</w:t>
      </w:r>
      <w:r>
        <w:rPr>
          <w:rFonts w:asciiTheme="minorEastAsia" w:eastAsiaTheme="minorEastAsia" w:hAnsiTheme="minorEastAsia" w:cs="Times New Roman" w:hint="eastAsia"/>
          <w:sz w:val="21"/>
          <w:szCs w:val="21"/>
        </w:rPr>
        <w:t>得分。</w:t>
      </w:r>
      <w:r>
        <w:rPr>
          <w:rFonts w:asciiTheme="minorEastAsia" w:eastAsiaTheme="minorEastAsia" w:hAnsiTheme="minorEastAsia" w:cs="Times New Roman"/>
          <w:sz w:val="21"/>
          <w:szCs w:val="21"/>
        </w:rPr>
        <w:t>评标委员会各成员应当独立对每个投标人的投标文件进行评价，并汇总每个投标人的得分。</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（7）</w:t>
      </w:r>
      <w:r>
        <w:rPr>
          <w:rFonts w:asciiTheme="minorEastAsia" w:eastAsiaTheme="minorEastAsia" w:hAnsiTheme="minorEastAsia" w:cs="Times New Roman"/>
          <w:sz w:val="21"/>
          <w:szCs w:val="21"/>
        </w:rPr>
        <w:t>顺序排列</w:t>
      </w:r>
      <w:r>
        <w:rPr>
          <w:rFonts w:asciiTheme="minorEastAsia" w:eastAsiaTheme="minorEastAsia" w:hAnsiTheme="minorEastAsia" w:cs="Times New Roman" w:hint="eastAsia"/>
          <w:sz w:val="21"/>
          <w:szCs w:val="21"/>
        </w:rPr>
        <w:t>与中标候选人推荐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（8）</w:t>
      </w:r>
      <w:r>
        <w:rPr>
          <w:rFonts w:asciiTheme="minorEastAsia" w:eastAsiaTheme="minorEastAsia" w:hAnsiTheme="minorEastAsia" w:cs="Times New Roman" w:hint="eastAsia"/>
          <w:sz w:val="21"/>
          <w:szCs w:val="21"/>
        </w:rPr>
        <w:t>串通投标认定</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有下列情形之一的，视为投标人串通投标，其投标无效：</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不同投标人的投标文件由同一单位或者个人编制；</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不同投标人委托同一单位或者个人办理投标事宜；</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③</w:t>
      </w:r>
      <w:r>
        <w:rPr>
          <w:rFonts w:asciiTheme="minorEastAsia" w:eastAsiaTheme="minorEastAsia" w:hAnsiTheme="minorEastAsia" w:cs="Times New Roman" w:hint="eastAsia"/>
          <w:sz w:val="21"/>
          <w:szCs w:val="21"/>
        </w:rPr>
        <w:t>不同投标人的投标文件载明的项目管理成员或者联系人员为同一人；</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④</w:t>
      </w:r>
      <w:r>
        <w:rPr>
          <w:rFonts w:asciiTheme="minorEastAsia" w:eastAsiaTheme="minorEastAsia" w:hAnsiTheme="minorEastAsia" w:cs="Times New Roman" w:hint="eastAsia"/>
          <w:sz w:val="21"/>
          <w:szCs w:val="21"/>
        </w:rPr>
        <w:t>不同投标人的投标文件异常一致或者投标报价呈规律性差异；</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⑤</w:t>
      </w:r>
      <w:r>
        <w:rPr>
          <w:rFonts w:asciiTheme="minorEastAsia" w:eastAsiaTheme="minorEastAsia" w:hAnsiTheme="minorEastAsia" w:cs="Times New Roman" w:hint="eastAsia"/>
          <w:sz w:val="21"/>
          <w:szCs w:val="21"/>
        </w:rPr>
        <w:t>不同投标人的投标文件相互混装。</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（9）投标无效的情形</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在评审时，如发现下列情形之一的，投标文件将被视为无效：</w:t>
      </w:r>
    </w:p>
    <w:p w:rsidR="00744C52" w:rsidRDefault="00744C52" w:rsidP="00123DEA">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①</w:t>
      </w:r>
      <w:r>
        <w:rPr>
          <w:rFonts w:asciiTheme="minorEastAsia" w:eastAsiaTheme="minorEastAsia" w:hAnsiTheme="minorEastAsia" w:hint="eastAsia"/>
          <w:szCs w:val="21"/>
        </w:rPr>
        <w:t>投标函未提交或不符合招标文件要求的；</w:t>
      </w:r>
    </w:p>
    <w:p w:rsidR="00123DEA" w:rsidRPr="00123DEA" w:rsidRDefault="00123DEA" w:rsidP="00123DEA">
      <w:pPr>
        <w:pStyle w:val="a0"/>
        <w:spacing w:after="0" w:line="400" w:lineRule="exact"/>
        <w:ind w:firstLineChars="194" w:firstLine="407"/>
      </w:pPr>
      <w:r>
        <w:rPr>
          <w:rFonts w:ascii="Cambria Math" w:eastAsiaTheme="minorEastAsia" w:hAnsi="Cambria Math"/>
          <w:szCs w:val="21"/>
        </w:rPr>
        <w:t>②</w:t>
      </w:r>
      <w:r w:rsidR="00824EC5">
        <w:rPr>
          <w:rFonts w:ascii="Cambria Math" w:eastAsiaTheme="minorEastAsia" w:hAnsi="Cambria Math"/>
          <w:szCs w:val="21"/>
        </w:rPr>
        <w:t>《</w:t>
      </w:r>
      <w:r>
        <w:rPr>
          <w:rFonts w:asciiTheme="minorEastAsia" w:eastAsiaTheme="minorEastAsia" w:hAnsiTheme="minorEastAsia" w:hint="eastAsia"/>
          <w:szCs w:val="21"/>
        </w:rPr>
        <w:t>法定代表人</w:t>
      </w:r>
      <w:r w:rsidR="006F5F5C">
        <w:rPr>
          <w:rFonts w:ascii="宋体" w:hAnsi="宋体" w:hint="eastAsia"/>
          <w:spacing w:val="-4"/>
          <w:szCs w:val="21"/>
        </w:rPr>
        <w:t>/负责人</w:t>
      </w:r>
      <w:r>
        <w:rPr>
          <w:rFonts w:asciiTheme="minorEastAsia" w:eastAsiaTheme="minorEastAsia" w:hAnsiTheme="minorEastAsia" w:hint="eastAsia"/>
          <w:szCs w:val="21"/>
        </w:rPr>
        <w:t>身份证明书</w:t>
      </w:r>
      <w:r w:rsidR="00824EC5">
        <w:rPr>
          <w:rFonts w:asciiTheme="minorEastAsia" w:eastAsiaTheme="minorEastAsia" w:hAnsiTheme="minorEastAsia" w:hint="eastAsia"/>
          <w:szCs w:val="21"/>
        </w:rPr>
        <w:t>》</w:t>
      </w:r>
      <w:r>
        <w:rPr>
          <w:rFonts w:asciiTheme="minorEastAsia" w:eastAsiaTheme="minorEastAsia" w:hAnsiTheme="minorEastAsia" w:hint="eastAsia"/>
          <w:szCs w:val="21"/>
        </w:rPr>
        <w:t>未提交的；</w:t>
      </w:r>
    </w:p>
    <w:p w:rsidR="00E874EC" w:rsidRDefault="00123DEA" w:rsidP="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③</w:t>
      </w:r>
      <w:r w:rsidR="009622B3">
        <w:rPr>
          <w:rFonts w:asciiTheme="minorEastAsia" w:eastAsiaTheme="minorEastAsia" w:hAnsiTheme="minorEastAsia"/>
          <w:szCs w:val="21"/>
        </w:rPr>
        <w:t>投标文件未按招标文件要求签署、盖章的；</w:t>
      </w:r>
    </w:p>
    <w:p w:rsidR="00E874EC" w:rsidRDefault="00123DEA" w:rsidP="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宋体"/>
          <w:szCs w:val="21"/>
          <w:shd w:val="clear" w:color="auto" w:fill="FFFFFF"/>
        </w:rPr>
        <w:t>④</w:t>
      </w:r>
      <w:r w:rsidR="009622B3">
        <w:rPr>
          <w:rFonts w:asciiTheme="minorEastAsia" w:eastAsiaTheme="minorEastAsia" w:hAnsiTheme="minorEastAsia" w:cs="宋体"/>
          <w:szCs w:val="21"/>
          <w:shd w:val="clear" w:color="auto" w:fill="FFFFFF"/>
        </w:rPr>
        <w:t>不具备招标文件中规定的资格要求的</w:t>
      </w:r>
      <w:r w:rsidR="009622B3">
        <w:rPr>
          <w:rFonts w:asciiTheme="minorEastAsia" w:eastAsiaTheme="minorEastAsia" w:hAnsiTheme="minorEastAsia" w:hint="eastAsia"/>
          <w:szCs w:val="21"/>
        </w:rPr>
        <w:t>；</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lastRenderedPageBreak/>
        <w:t>⑤</w:t>
      </w:r>
      <w:r w:rsidR="009622B3">
        <w:rPr>
          <w:rFonts w:asciiTheme="minorEastAsia" w:eastAsiaTheme="minorEastAsia" w:hAnsiTheme="minorEastAsia" w:hint="eastAsia"/>
          <w:szCs w:val="21"/>
        </w:rPr>
        <w:t>投标有效期不足的；</w:t>
      </w:r>
    </w:p>
    <w:p w:rsidR="00E874EC" w:rsidRDefault="00123DEA">
      <w:pPr>
        <w:spacing w:line="400" w:lineRule="exact"/>
        <w:ind w:firstLineChars="200" w:firstLine="420"/>
        <w:rPr>
          <w:rFonts w:asciiTheme="minorEastAsia" w:eastAsiaTheme="minorEastAsia" w:hAnsiTheme="minorEastAsia" w:cs="宋体"/>
          <w:szCs w:val="21"/>
          <w:shd w:val="clear" w:color="auto" w:fill="FFFFFF"/>
        </w:rPr>
      </w:pPr>
      <w:r w:rsidRPr="00123DEA">
        <w:rPr>
          <w:rFonts w:ascii="Cambria Math" w:eastAsiaTheme="minorEastAsia" w:hAnsi="Cambria Math"/>
          <w:szCs w:val="21"/>
        </w:rPr>
        <w:t>⑥</w:t>
      </w:r>
      <w:r w:rsidR="009622B3">
        <w:rPr>
          <w:rFonts w:asciiTheme="minorEastAsia" w:eastAsiaTheme="minorEastAsia" w:hAnsiTheme="minorEastAsia" w:cs="宋体"/>
          <w:szCs w:val="21"/>
          <w:shd w:val="clear" w:color="auto" w:fill="FFFFFF"/>
        </w:rPr>
        <w:t>授权代表无《法定代表人</w:t>
      </w:r>
      <w:r w:rsidR="00476A8D" w:rsidRPr="00476A8D">
        <w:rPr>
          <w:rFonts w:asciiTheme="minorEastAsia" w:eastAsiaTheme="minorEastAsia" w:hAnsiTheme="minorEastAsia" w:cs="宋体" w:hint="eastAsia"/>
          <w:szCs w:val="21"/>
          <w:shd w:val="clear" w:color="auto" w:fill="FFFFFF"/>
        </w:rPr>
        <w:t>／负责人</w:t>
      </w:r>
      <w:r w:rsidR="009622B3">
        <w:rPr>
          <w:rFonts w:asciiTheme="minorEastAsia" w:eastAsiaTheme="minorEastAsia" w:hAnsiTheme="minorEastAsia" w:cs="宋体"/>
          <w:szCs w:val="21"/>
          <w:shd w:val="clear" w:color="auto" w:fill="FFFFFF"/>
        </w:rPr>
        <w:t>授权委托书》的；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⑦</w:t>
      </w:r>
      <w:r w:rsidR="009622B3">
        <w:rPr>
          <w:rFonts w:asciiTheme="minorEastAsia" w:eastAsiaTheme="minorEastAsia" w:hAnsiTheme="minorEastAsia"/>
          <w:szCs w:val="21"/>
        </w:rPr>
        <w:t>投标文件含有</w:t>
      </w:r>
      <w:r w:rsidR="009622B3">
        <w:rPr>
          <w:rFonts w:asciiTheme="minorEastAsia" w:eastAsiaTheme="minorEastAsia" w:hAnsiTheme="minorEastAsia" w:hint="eastAsia"/>
          <w:szCs w:val="21"/>
        </w:rPr>
        <w:t>采购人</w:t>
      </w:r>
      <w:r w:rsidR="009622B3">
        <w:rPr>
          <w:rFonts w:asciiTheme="minorEastAsia" w:eastAsiaTheme="minorEastAsia" w:hAnsiTheme="minorEastAsia"/>
          <w:szCs w:val="21"/>
        </w:rPr>
        <w:t>不能接受的附加条件的；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⑧</w:t>
      </w:r>
      <w:r w:rsidR="009622B3">
        <w:rPr>
          <w:rFonts w:asciiTheme="minorEastAsia" w:eastAsiaTheme="minorEastAsia" w:hAnsiTheme="minorEastAsia"/>
          <w:szCs w:val="21"/>
        </w:rPr>
        <w:t>提供虚假材料投标的；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⑨</w:t>
      </w:r>
      <w:r w:rsidR="009622B3">
        <w:rPr>
          <w:rFonts w:asciiTheme="minorEastAsia" w:eastAsiaTheme="minorEastAsia" w:hAnsiTheme="minorEastAsia" w:hint="eastAsia"/>
          <w:szCs w:val="21"/>
        </w:rPr>
        <w:t>与招标文件有重大偏离、未满足带</w:t>
      </w:r>
      <w:r w:rsidR="009622B3">
        <w:rPr>
          <w:rFonts w:asciiTheme="minorEastAsia" w:eastAsiaTheme="minorEastAsia" w:hAnsiTheme="minorEastAsia"/>
          <w:szCs w:val="21"/>
        </w:rPr>
        <w:t>“</w:t>
      </w:r>
      <w:r w:rsidR="009622B3">
        <w:rPr>
          <w:rFonts w:asciiTheme="minorEastAsia" w:eastAsiaTheme="minorEastAsia" w:hAnsiTheme="minorEastAsia" w:hint="eastAsia"/>
          <w:szCs w:val="21"/>
        </w:rPr>
        <w:t>★</w:t>
      </w:r>
      <w:r w:rsidR="009622B3">
        <w:rPr>
          <w:rFonts w:asciiTheme="minorEastAsia" w:eastAsiaTheme="minorEastAsia" w:hAnsiTheme="minorEastAsia"/>
          <w:szCs w:val="21"/>
        </w:rPr>
        <w:t>”</w:t>
      </w:r>
      <w:r w:rsidR="009622B3">
        <w:rPr>
          <w:rFonts w:asciiTheme="minorEastAsia" w:eastAsiaTheme="minorEastAsia" w:hAnsiTheme="minorEastAsia" w:hint="eastAsia"/>
          <w:szCs w:val="21"/>
        </w:rPr>
        <w:t>号实质性指标的投标文件；</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⑩</w:t>
      </w:r>
      <w:r w:rsidR="009622B3">
        <w:rPr>
          <w:rFonts w:asciiTheme="minorEastAsia" w:eastAsiaTheme="minorEastAsia" w:hAnsiTheme="minorEastAsia"/>
          <w:szCs w:val="21"/>
        </w:rPr>
        <w:t>投标技术方案不明确，存在一个或一个以上备选（替代）投标方案的；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rPr>
        <w:t>⑪</w:t>
      </w:r>
      <w:r w:rsidR="009622B3">
        <w:rPr>
          <w:rFonts w:asciiTheme="minorEastAsia" w:eastAsiaTheme="minorEastAsia" w:hAnsiTheme="minorEastAsia" w:hint="eastAsia"/>
          <w:szCs w:val="21"/>
        </w:rPr>
        <w:t>属国家实行经营/制造许可证、注册证、行业准入证、强制认证的，未提供相关证书；</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shd w:val="clear" w:color="auto" w:fill="FFFFFF"/>
        </w:rPr>
        <w:t>⑫</w:t>
      </w:r>
      <w:r w:rsidR="009622B3">
        <w:rPr>
          <w:rFonts w:asciiTheme="minorEastAsia" w:eastAsiaTheme="minorEastAsia" w:hAnsiTheme="minorEastAsia"/>
          <w:szCs w:val="21"/>
        </w:rPr>
        <w:t>未采用人民币报价或者未按照招标文件标明的币种报价的；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shd w:val="clear" w:color="auto" w:fill="FFFFFF"/>
        </w:rPr>
        <w:t>⑬</w:t>
      </w:r>
      <w:r w:rsidR="009622B3">
        <w:rPr>
          <w:rFonts w:asciiTheme="minorEastAsia" w:eastAsiaTheme="minorEastAsia" w:hAnsiTheme="minorEastAsia" w:hint="eastAsia"/>
          <w:szCs w:val="21"/>
        </w:rPr>
        <w:t>报价超过招标文件中规定的预算金额或者最高限价的；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shd w:val="clear" w:color="auto" w:fill="FFFFFF"/>
        </w:rPr>
        <w:t>⑭</w:t>
      </w:r>
      <w:r w:rsidR="009622B3">
        <w:rPr>
          <w:rFonts w:asciiTheme="minorEastAsia" w:eastAsiaTheme="minorEastAsia" w:hAnsiTheme="minorEastAsia" w:hint="eastAsia"/>
          <w:szCs w:val="21"/>
        </w:rPr>
        <w:t>投标报价具有选择性；</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rPr>
        <w:t>⑮</w:t>
      </w:r>
      <w:r w:rsidR="009622B3">
        <w:rPr>
          <w:rFonts w:asciiTheme="minorEastAsia" w:eastAsiaTheme="minorEastAsia" w:hAnsiTheme="minorEastAsia" w:hint="eastAsia"/>
          <w:szCs w:val="21"/>
        </w:rPr>
        <w:t>技术商务文件中出现投标报价内容的；</w:t>
      </w:r>
    </w:p>
    <w:p w:rsidR="00E874EC" w:rsidRDefault="00123DEA">
      <w:pPr>
        <w:snapToGrid w:val="0"/>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rPr>
        <w:t>⑯</w:t>
      </w:r>
      <w:r w:rsidR="009622B3">
        <w:rPr>
          <w:rFonts w:asciiTheme="minorEastAsia" w:eastAsiaTheme="minorEastAsia" w:hAnsiTheme="minorEastAsia"/>
          <w:szCs w:val="21"/>
        </w:rPr>
        <w:t>评标委员会认为投标人的</w:t>
      </w:r>
      <w:r w:rsidR="009622B3">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p w:rsidR="00E874EC" w:rsidRDefault="00123DEA" w:rsidP="00123DEA">
      <w:pPr>
        <w:pStyle w:val="23"/>
        <w:spacing w:before="0" w:line="400" w:lineRule="exact"/>
        <w:ind w:firstLine="420"/>
        <w:rPr>
          <w:rFonts w:asciiTheme="minorEastAsia" w:eastAsiaTheme="minorEastAsia" w:hAnsiTheme="minorEastAsia" w:cs="Times New Roman"/>
          <w:sz w:val="21"/>
          <w:szCs w:val="21"/>
        </w:rPr>
      </w:pPr>
      <w:r w:rsidRPr="00123DEA">
        <w:rPr>
          <w:rFonts w:ascii="Cambria Math" w:eastAsiaTheme="minorEastAsia" w:hAnsi="Cambria Math" w:cs="Cambria Math"/>
          <w:sz w:val="21"/>
          <w:szCs w:val="21"/>
        </w:rPr>
        <w:t>⑰</w:t>
      </w:r>
      <w:r w:rsidR="009622B3">
        <w:rPr>
          <w:rFonts w:asciiTheme="minorEastAsia" w:eastAsiaTheme="minorEastAsia" w:hAnsiTheme="minorEastAsia" w:cs="Times New Roman" w:hint="eastAsia"/>
          <w:sz w:val="21"/>
          <w:szCs w:val="21"/>
        </w:rPr>
        <w:t>投标人对根据修正原则修正后的报价不确认的；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rPr>
        <w:t>⑱</w:t>
      </w:r>
      <w:r w:rsidR="009622B3">
        <w:rPr>
          <w:rFonts w:asciiTheme="minorEastAsia" w:eastAsiaTheme="minorEastAsia" w:hAnsiTheme="minorEastAsia" w:hint="eastAsia"/>
          <w:szCs w:val="21"/>
        </w:rPr>
        <w:t>投标人被视为串通投标的；</w:t>
      </w:r>
    </w:p>
    <w:p w:rsidR="00E874EC" w:rsidRDefault="00123DEA">
      <w:pPr>
        <w:spacing w:line="400" w:lineRule="exact"/>
        <w:ind w:firstLineChars="200" w:firstLine="420"/>
        <w:rPr>
          <w:rFonts w:ascii="Cambria Math" w:eastAsiaTheme="minorEastAsia" w:hAnsi="Cambria Math" w:cs="Cambria Math" w:hint="eastAsia"/>
          <w:szCs w:val="21"/>
        </w:rPr>
      </w:pPr>
      <w:r w:rsidRPr="00123DEA">
        <w:rPr>
          <w:rFonts w:ascii="Cambria Math" w:eastAsia="微软雅黑" w:hAnsi="Cambria Math" w:cs="Cambria Math"/>
          <w:color w:val="333333"/>
          <w:szCs w:val="21"/>
          <w:shd w:val="clear" w:color="auto" w:fill="FFFFFF"/>
        </w:rPr>
        <w:t>⑲</w:t>
      </w:r>
      <w:r w:rsidR="009622B3">
        <w:rPr>
          <w:rFonts w:asciiTheme="minorEastAsia" w:eastAsiaTheme="minorEastAsia" w:hAnsiTheme="minorEastAsia" w:hint="eastAsia"/>
          <w:szCs w:val="21"/>
        </w:rPr>
        <w:t>仅提交备份投标文件的；</w:t>
      </w:r>
    </w:p>
    <w:p w:rsidR="00E874EC" w:rsidRDefault="00123DEA">
      <w:pPr>
        <w:spacing w:line="400" w:lineRule="exact"/>
        <w:ind w:firstLineChars="200" w:firstLine="420"/>
        <w:rPr>
          <w:rFonts w:asciiTheme="minorEastAsia" w:eastAsiaTheme="minorEastAsia" w:hAnsiTheme="minorEastAsia"/>
          <w:szCs w:val="21"/>
        </w:rPr>
      </w:pPr>
      <w:r w:rsidRPr="001562CF">
        <w:rPr>
          <w:rFonts w:ascii="Cambria Math" w:eastAsia="微软雅黑" w:hAnsi="Cambria Math" w:cs="Cambria Math"/>
          <w:color w:val="333333"/>
          <w:szCs w:val="21"/>
          <w:shd w:val="clear" w:color="auto" w:fill="FFFFFF"/>
        </w:rPr>
        <w:t>⑳</w:t>
      </w:r>
      <w:r w:rsidR="009622B3">
        <w:rPr>
          <w:rFonts w:asciiTheme="minorEastAsia" w:eastAsiaTheme="minorEastAsia" w:hAnsiTheme="minorEastAsia" w:hint="eastAsia"/>
          <w:szCs w:val="21"/>
        </w:rPr>
        <w:t>法律、法规和招标文件规定的其他无效情形。</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五、采购方式变更</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响应截至时间止或评审期间，出现参与采购响应或者对招标文件作出实质性响应的供应商不足3家的情况，原则上应终止采购活动，重新组织采购。如果招标文件没有不合理条款，采购信息公告及相关程序符合规定，需要采用原采购方式或其他采购方式采购的，采购人应当报财政部门批准。</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六、定标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（一）确定中标人。本项目由采购人（或采购人事先授权评标委员会）确定中标人。</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采购代理机构应当在评标结束后2个工作日内将评标报告送采购人。</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2.采购人应当自收到评标报告之日起5个工作日内，在评标报告确定的中标候选人名单中按顺序确定中标人。中标候选人并列的，由采购人或者采购人委托评标委员会采取随机抽取的方式确定中标人。</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采购代理机构应当自中标人确定之日起2个工作日内，在财政部门指定的媒体上公告中标结果</w:t>
      </w:r>
      <w:r>
        <w:rPr>
          <w:rFonts w:asciiTheme="minorEastAsia" w:eastAsiaTheme="minorEastAsia" w:hAnsiTheme="minorEastAsia" w:hint="eastAsia"/>
          <w:szCs w:val="21"/>
        </w:rPr>
        <w:t>，中标公告期限为1个工作日。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（二）中标供应商拒绝与采购人签订合同的，采购人可以按照评审报告推荐的中标候选人名单排序，确定下一候选人为中标供应商，也可以重新开展政府采购活动。</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七、评标过程的监控与保密</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（一）</w:t>
      </w:r>
      <w:r>
        <w:rPr>
          <w:rFonts w:asciiTheme="minorEastAsia" w:eastAsiaTheme="minorEastAsia" w:hAnsiTheme="minorEastAsia"/>
          <w:szCs w:val="21"/>
        </w:rPr>
        <w:t>本项目评标过程实行全程录音、录像监控，投标人在评标过程中所进行的</w:t>
      </w:r>
      <w:r>
        <w:rPr>
          <w:rFonts w:asciiTheme="minorEastAsia" w:eastAsiaTheme="minorEastAsia" w:hAnsiTheme="minorEastAsia" w:hint="eastAsia"/>
          <w:szCs w:val="21"/>
        </w:rPr>
        <w:t>试</w:t>
      </w:r>
      <w:r>
        <w:rPr>
          <w:rFonts w:asciiTheme="minorEastAsia" w:eastAsiaTheme="minorEastAsia" w:hAnsiTheme="minorEastAsia"/>
          <w:szCs w:val="21"/>
        </w:rPr>
        <w:t>图影响评标结果的不公正活动，可能导致其投标被拒绝。</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szCs w:val="21"/>
        </w:rPr>
        <w:t>评审活动在严格保密的情况下进行。评审过程中凡是与</w:t>
      </w:r>
      <w:r>
        <w:rPr>
          <w:rFonts w:asciiTheme="minorEastAsia" w:eastAsiaTheme="minorEastAsia" w:hAnsiTheme="minorEastAsia" w:hint="eastAsia"/>
          <w:szCs w:val="21"/>
        </w:rPr>
        <w:t>投</w:t>
      </w:r>
      <w:r>
        <w:rPr>
          <w:rFonts w:asciiTheme="minorEastAsia" w:eastAsiaTheme="minorEastAsia" w:hAnsiTheme="minorEastAsia"/>
          <w:szCs w:val="21"/>
        </w:rPr>
        <w:t>标文件的评审和比较、中标供应商推荐等情况，以及涉及国家秘密和商业秘密等信息，评审委员会成员、采购人和采购机构工作人员、相关监督人员等与评审有关的人员应当予以保密。</w:t>
      </w:r>
    </w:p>
    <w:p w:rsidR="00E874EC" w:rsidRDefault="009622B3">
      <w:pPr>
        <w:widowControl/>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八、合同授予和验收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（一）合同授予</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1.采购人应当自中标通知书发出之日起30日内，按照招标文件和中标人投标文件的规定，与中标人签订书面合同。所签订的合同不得对招标文件确定的事项和中标人投标文件作实质性修改。</w:t>
      </w:r>
    </w:p>
    <w:p w:rsidR="00E874EC" w:rsidRDefault="009622B3">
      <w:pPr>
        <w:snapToGrid w:val="0"/>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kern w:val="0"/>
          <w:szCs w:val="21"/>
        </w:rPr>
        <w:t>2.采购人不得向中标人提出任何不合理的要求作为签订合同的条件。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（二）验收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采购人应当组织对供应商履约的验收。履约验收按照宁采购办</w:t>
      </w:r>
      <w:r>
        <w:rPr>
          <w:rFonts w:asciiTheme="minorEastAsia" w:eastAsiaTheme="minorEastAsia" w:hAnsiTheme="minorEastAsia"/>
          <w:szCs w:val="21"/>
        </w:rPr>
        <w:t>〔201</w:t>
      </w: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660号文件执行。</w:t>
      </w:r>
    </w:p>
    <w:p w:rsidR="00E874EC" w:rsidRDefault="009622B3">
      <w:pPr>
        <w:snapToGrid w:val="0"/>
        <w:spacing w:line="400" w:lineRule="exact"/>
        <w:jc w:val="center"/>
        <w:outlineLvl w:val="0"/>
        <w:rPr>
          <w:rFonts w:asciiTheme="minorEastAsia" w:eastAsiaTheme="minorEastAsia" w:hAnsiTheme="minorEastAsia"/>
          <w:b/>
          <w:szCs w:val="21"/>
        </w:rPr>
      </w:pPr>
      <w:r>
        <w:rPr>
          <w:rFonts w:asciiTheme="minorEastAsia" w:eastAsiaTheme="minorEastAsia" w:hAnsiTheme="minorEastAsia" w:hint="eastAsia"/>
          <w:b/>
          <w:szCs w:val="21"/>
        </w:rPr>
        <w:t>九、质疑与投诉</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E874EC" w:rsidRDefault="009622B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（一）供应商询问</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供应商对政府采购活动事项有疑问的，可以向采购人提出询问，采购人应当及时作出答复，但答复的内容不得涉及商业秘密。</w:t>
      </w:r>
    </w:p>
    <w:p w:rsidR="00E874EC" w:rsidRDefault="009622B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（二）供应商质疑</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2.供应商认为招标文件、采购过程、中标或者成交结果使自己的权益受到损害的，可以在知道或者应知其权益受到损害之日起七个工作日内，以书面形式向采购人、采购代理机构提出质疑。</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（1）对招标文件提出质疑的，质疑期限自供应商获得招标文件之日或者招标公告期限届满之日起计算，且应当在采购响应截止时间之前提出。</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（2）对采购过程提出质疑的，质疑期限自各采购程序环节结束之日起计算。</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（3）对采购结果提出质疑的，质疑期限自采购结果公告期限届满之日起计算。</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（4）供应商应在法定质疑期内一次性提出针对同一采购程序环节的质疑。</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3.供应商提出质疑应当提交质疑函和必要的证明材料。质疑函应当包括下列内容：</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（1）供应商的姓名或者名称、地址、邮编、联系人及联系电话；</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（2）质疑项目的名称、编号；</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（3）具体、明确的质疑事项和与质疑事项相关的请求；</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（4）事实依据；</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（5）必要的法律依据；</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（6）提出质疑的日期。</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质疑书应当署名。供应商为自然人的，应当由本人签字；供应商为法人或者其他组织的，应当由法定代表人、主要负责人，或者其授权代表签字或者盖章，并加盖公章。</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4.供应商提交的质疑函需一式三份。质疑函应当以书面形式提出，质疑函格式和内容须符合财政部《质疑函范本》要求，供应商可到浙江政府采购网下载专区自行下载。</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相关联系方式。</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6.质疑人因故不能自行办理质疑事项的，可以委托代理人办理质疑事宜，但应当向被质疑人提交授权委托书，并载明委托代理的具体权限和事项。</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7.质疑人提供的相关材料中有外文资料的，应当将与质疑相关的外文资料完整、客观、真实地翻译为中文，并注明翻译人员姓名、工作单位、联系方式等信息。</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8.询问或者质疑事项可能影响采购结果的，采购人应当暂停签订合同，已经签订合同的，应当中止履行合同。</w:t>
      </w:r>
    </w:p>
    <w:p w:rsidR="00E874EC" w:rsidRDefault="009622B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（三）供应商投诉</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1.质疑供应商对采购人、采购代理机构的答复不满意，或者采购人、采购代理机构未在规定时间内作出答复的，可以在答复期满后十五个工作日内向同级政府采购监督管理部门投诉。</w:t>
      </w:r>
    </w:p>
    <w:p w:rsidR="00E874EC" w:rsidRDefault="009622B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hint="eastAsia"/>
          <w:sz w:val="21"/>
          <w:szCs w:val="21"/>
        </w:rPr>
        <w:t>2.</w:t>
      </w:r>
      <w:r>
        <w:rPr>
          <w:rFonts w:asciiTheme="minorEastAsia" w:eastAsiaTheme="minorEastAsia" w:hAnsiTheme="minorEastAsia" w:cs="Times New Roman" w:hint="eastAsia"/>
          <w:kern w:val="2"/>
          <w:sz w:val="21"/>
          <w:szCs w:val="21"/>
        </w:rPr>
        <w:t>供应商投诉的事项不得超出已质疑事项的范围，但基于质疑答复内容提出的投诉事项除外。</w:t>
      </w:r>
    </w:p>
    <w:p w:rsidR="00E874EC" w:rsidRDefault="009622B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cs="Times New Roman" w:hint="eastAsia"/>
          <w:kern w:val="2"/>
          <w:sz w:val="21"/>
          <w:szCs w:val="21"/>
        </w:rPr>
        <w:t>3.供应商投诉应当有明确的请求和必要的证明材料。</w:t>
      </w:r>
    </w:p>
    <w:p w:rsidR="001879BE" w:rsidRDefault="001879BE"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1879BE" w:rsidRDefault="001879BE"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1879BE" w:rsidRDefault="001879BE"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196470" w:rsidRDefault="00196470"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196470" w:rsidRDefault="00196470"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196470" w:rsidRDefault="00196470"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第四章  评标办法及评标标准</w:t>
      </w:r>
    </w:p>
    <w:p w:rsidR="00501DA5" w:rsidRPr="00501DA5" w:rsidRDefault="00501DA5">
      <w:pPr>
        <w:pStyle w:val="a7"/>
        <w:snapToGrid w:val="0"/>
        <w:spacing w:beforeLines="0" w:afterLines="0"/>
        <w:jc w:val="center"/>
        <w:outlineLvl w:val="0"/>
        <w:rPr>
          <w:rFonts w:ascii="黑体" w:eastAsia="黑体" w:hAnsi="宋体"/>
          <w:b/>
          <w:bCs/>
          <w:sz w:val="28"/>
          <w:szCs w:val="28"/>
        </w:rPr>
      </w:pPr>
    </w:p>
    <w:p w:rsidR="00E874EC" w:rsidRDefault="009622B3" w:rsidP="00A46D4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根据《中华人民共和国政府采购法》等有关法律法规，结合本项目的实际需求，制定本办法。</w:t>
      </w:r>
    </w:p>
    <w:p w:rsidR="00E874EC" w:rsidRDefault="009622B3" w:rsidP="00A46D4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一、总则</w:t>
      </w:r>
    </w:p>
    <w:p w:rsidR="00E874EC" w:rsidRDefault="009622B3" w:rsidP="00A46D4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次评标采用综合评分法，总分为100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过程中采用四舍五入法，并保留两位小数。</w:t>
      </w:r>
    </w:p>
    <w:p w:rsidR="00E874EC" w:rsidRDefault="009622B3" w:rsidP="00A46D4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二、分值的计算</w:t>
      </w:r>
    </w:p>
    <w:p w:rsidR="00E874EC" w:rsidRDefault="009622B3" w:rsidP="00A46D4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技术商务分按照评标委员会成员的独立评分结果汇总后的算术平均分计算，计算公式为：</w:t>
      </w:r>
    </w:p>
    <w:p w:rsidR="00E874EC" w:rsidRDefault="009622B3" w:rsidP="00A46D4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技术商务分=评标委员会所有成员评分合计数/评标委员会组成人员数</w:t>
      </w:r>
    </w:p>
    <w:p w:rsidR="00E874EC" w:rsidRDefault="009622B3" w:rsidP="00A46D4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投标人评标综合得分=报价分+技术商务分</w:t>
      </w:r>
    </w:p>
    <w:p w:rsidR="00E874EC" w:rsidRPr="009E028C" w:rsidRDefault="009622B3" w:rsidP="00A46D45">
      <w:pPr>
        <w:spacing w:line="400" w:lineRule="exact"/>
        <w:ind w:firstLineChars="200" w:firstLine="420"/>
        <w:rPr>
          <w:rFonts w:asciiTheme="minorEastAsia" w:eastAsiaTheme="minorEastAsia" w:hAnsiTheme="minorEastAsia"/>
          <w:szCs w:val="21"/>
        </w:rPr>
      </w:pPr>
      <w:r w:rsidRPr="009E028C">
        <w:rPr>
          <w:rFonts w:asciiTheme="minorEastAsia" w:eastAsiaTheme="minorEastAsia" w:hAnsiTheme="minorEastAsia"/>
          <w:szCs w:val="21"/>
        </w:rPr>
        <w:t>三、评</w:t>
      </w:r>
      <w:r w:rsidRPr="009E028C">
        <w:rPr>
          <w:rFonts w:asciiTheme="minorEastAsia" w:eastAsiaTheme="minorEastAsia" w:hAnsiTheme="minorEastAsia" w:hint="eastAsia"/>
          <w:szCs w:val="21"/>
        </w:rPr>
        <w:t>审</w:t>
      </w:r>
      <w:r w:rsidRPr="009E028C">
        <w:rPr>
          <w:rFonts w:asciiTheme="minorEastAsia" w:eastAsiaTheme="minorEastAsia" w:hAnsiTheme="minorEastAsia"/>
          <w:szCs w:val="21"/>
        </w:rPr>
        <w:t>内容和标准，见下表：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527"/>
        <w:gridCol w:w="4200"/>
        <w:gridCol w:w="2746"/>
      </w:tblGrid>
      <w:tr w:rsidR="00B57276" w:rsidTr="00BA4EA4">
        <w:trPr>
          <w:trHeight w:val="515"/>
          <w:jc w:val="center"/>
        </w:trPr>
        <w:tc>
          <w:tcPr>
            <w:tcW w:w="1187" w:type="dxa"/>
            <w:vAlign w:val="center"/>
          </w:tcPr>
          <w:p w:rsidR="00B57276" w:rsidRDefault="00B57276" w:rsidP="00BA4EA4">
            <w:pPr>
              <w:spacing w:line="420" w:lineRule="exact"/>
              <w:jc w:val="center"/>
              <w:rPr>
                <w:rFonts w:asciiTheme="minorEastAsia" w:hAnsiTheme="minorEastAsia"/>
                <w:szCs w:val="21"/>
              </w:rPr>
            </w:pPr>
            <w:r>
              <w:rPr>
                <w:rFonts w:asciiTheme="minorEastAsia" w:hAnsiTheme="minorEastAsia" w:hint="eastAsia"/>
                <w:szCs w:val="21"/>
              </w:rPr>
              <w:t>考核项目</w:t>
            </w:r>
          </w:p>
        </w:tc>
        <w:tc>
          <w:tcPr>
            <w:tcW w:w="8473" w:type="dxa"/>
            <w:gridSpan w:val="3"/>
            <w:vAlign w:val="center"/>
          </w:tcPr>
          <w:p w:rsidR="00B57276" w:rsidRDefault="00B57276" w:rsidP="00BA4EA4">
            <w:pPr>
              <w:spacing w:line="420" w:lineRule="exact"/>
              <w:jc w:val="center"/>
              <w:rPr>
                <w:rFonts w:asciiTheme="minorEastAsia" w:hAnsiTheme="minorEastAsia"/>
                <w:szCs w:val="21"/>
              </w:rPr>
            </w:pPr>
            <w:r>
              <w:rPr>
                <w:rFonts w:asciiTheme="minorEastAsia" w:hAnsiTheme="minorEastAsia" w:hint="eastAsia"/>
                <w:szCs w:val="21"/>
              </w:rPr>
              <w:t>评分标准</w:t>
            </w:r>
          </w:p>
        </w:tc>
      </w:tr>
      <w:tr w:rsidR="00B57276" w:rsidTr="007F15DF">
        <w:trPr>
          <w:trHeight w:val="223"/>
          <w:jc w:val="center"/>
        </w:trPr>
        <w:tc>
          <w:tcPr>
            <w:tcW w:w="1187" w:type="dxa"/>
            <w:vAlign w:val="center"/>
          </w:tcPr>
          <w:p w:rsidR="00B57276" w:rsidRDefault="00B57276" w:rsidP="00BA4EA4">
            <w:pPr>
              <w:spacing w:line="420" w:lineRule="exact"/>
              <w:jc w:val="center"/>
              <w:rPr>
                <w:rFonts w:asciiTheme="minorEastAsia" w:hAnsiTheme="minorEastAsia"/>
                <w:szCs w:val="21"/>
              </w:rPr>
            </w:pPr>
            <w:r>
              <w:rPr>
                <w:rFonts w:asciiTheme="minorEastAsia" w:hAnsiTheme="minorEastAsia" w:hint="eastAsia"/>
                <w:szCs w:val="21"/>
              </w:rPr>
              <w:t>报价分</w:t>
            </w:r>
          </w:p>
          <w:p w:rsidR="00B57276" w:rsidRDefault="00B57276" w:rsidP="00657B2A">
            <w:pPr>
              <w:spacing w:line="420" w:lineRule="exact"/>
              <w:jc w:val="center"/>
              <w:rPr>
                <w:rFonts w:asciiTheme="minorEastAsia" w:hAnsiTheme="minorEastAsia"/>
                <w:szCs w:val="21"/>
              </w:rPr>
            </w:pPr>
            <w:r>
              <w:rPr>
                <w:rFonts w:asciiTheme="minorEastAsia" w:hAnsiTheme="minorEastAsia" w:hint="eastAsia"/>
                <w:szCs w:val="21"/>
              </w:rPr>
              <w:t>（3</w:t>
            </w:r>
            <w:r w:rsidR="00657B2A">
              <w:rPr>
                <w:rFonts w:asciiTheme="minorEastAsia" w:hAnsiTheme="minorEastAsia" w:hint="eastAsia"/>
                <w:szCs w:val="21"/>
              </w:rPr>
              <w:t>5</w:t>
            </w:r>
            <w:r>
              <w:rPr>
                <w:rFonts w:asciiTheme="minorEastAsia" w:hAnsiTheme="minorEastAsia" w:hint="eastAsia"/>
                <w:szCs w:val="21"/>
              </w:rPr>
              <w:t>分）</w:t>
            </w:r>
          </w:p>
        </w:tc>
        <w:tc>
          <w:tcPr>
            <w:tcW w:w="8473" w:type="dxa"/>
            <w:gridSpan w:val="3"/>
            <w:vAlign w:val="center"/>
          </w:tcPr>
          <w:p w:rsidR="00B57276" w:rsidRDefault="00B57276" w:rsidP="00BA4EA4">
            <w:pPr>
              <w:spacing w:line="420" w:lineRule="exact"/>
              <w:rPr>
                <w:rFonts w:asciiTheme="minorEastAsia" w:hAnsiTheme="minorEastAsia"/>
                <w:szCs w:val="21"/>
              </w:rPr>
            </w:pPr>
            <w:r>
              <w:rPr>
                <w:rFonts w:asciiTheme="minorEastAsia" w:hAnsiTheme="minorEastAsia" w:hint="eastAsia"/>
                <w:szCs w:val="21"/>
              </w:rPr>
              <w:t>报价分采用低价优先法计算，报价得分=(评标基准价/参与评审的价格)×价格权重×100（价格权重：3</w:t>
            </w:r>
            <w:r w:rsidR="00657B2A">
              <w:rPr>
                <w:rFonts w:asciiTheme="minorEastAsia" w:hAnsiTheme="minorEastAsia" w:hint="eastAsia"/>
                <w:szCs w:val="21"/>
              </w:rPr>
              <w:t>5</w:t>
            </w:r>
            <w:r>
              <w:rPr>
                <w:rFonts w:asciiTheme="minorEastAsia" w:hAnsiTheme="minorEastAsia" w:hint="eastAsia"/>
                <w:szCs w:val="21"/>
              </w:rPr>
              <w:t>%）</w:t>
            </w:r>
          </w:p>
          <w:p w:rsidR="00B57276" w:rsidRDefault="00B57276" w:rsidP="00BA4EA4">
            <w:pPr>
              <w:spacing w:line="420" w:lineRule="exact"/>
              <w:rPr>
                <w:rFonts w:asciiTheme="minorEastAsia" w:hAnsiTheme="minorEastAsia"/>
                <w:szCs w:val="21"/>
              </w:rPr>
            </w:pPr>
            <w:r>
              <w:rPr>
                <w:rFonts w:asciiTheme="minorEastAsia" w:hAnsiTheme="minorEastAsia" w:hint="eastAsia"/>
                <w:szCs w:val="21"/>
              </w:rPr>
              <w:t>评标基准价=满足招标文件要求且最低的参与评审的价格</w:t>
            </w:r>
          </w:p>
          <w:p w:rsidR="00B57276" w:rsidRDefault="00B57276" w:rsidP="00BA4EA4">
            <w:pPr>
              <w:spacing w:line="420" w:lineRule="exact"/>
              <w:rPr>
                <w:rFonts w:asciiTheme="minorEastAsia" w:hAnsiTheme="minorEastAsia"/>
                <w:szCs w:val="21"/>
              </w:rPr>
            </w:pPr>
            <w:r>
              <w:rPr>
                <w:rFonts w:asciiTheme="minorEastAsia" w:hAnsiTheme="minorEastAsia" w:hint="eastAsia"/>
                <w:szCs w:val="21"/>
              </w:rPr>
              <w:t>参与评审的价格=投标报价-小微企业价格扣除优惠值6%（如有）</w:t>
            </w:r>
          </w:p>
        </w:tc>
      </w:tr>
      <w:tr w:rsidR="00B57276" w:rsidTr="007F15DF">
        <w:trPr>
          <w:trHeight w:val="274"/>
          <w:jc w:val="center"/>
        </w:trPr>
        <w:tc>
          <w:tcPr>
            <w:tcW w:w="1187" w:type="dxa"/>
            <w:vMerge w:val="restart"/>
            <w:vAlign w:val="center"/>
          </w:tcPr>
          <w:p w:rsidR="00B57276" w:rsidRDefault="00B57276" w:rsidP="00657B2A">
            <w:pPr>
              <w:spacing w:line="420" w:lineRule="exact"/>
              <w:jc w:val="center"/>
              <w:rPr>
                <w:rFonts w:asciiTheme="minorEastAsia" w:hAnsiTheme="minorEastAsia"/>
                <w:szCs w:val="21"/>
              </w:rPr>
            </w:pPr>
            <w:r>
              <w:rPr>
                <w:rFonts w:asciiTheme="minorEastAsia" w:hAnsiTheme="minorEastAsia" w:cs="宋体" w:hint="eastAsia"/>
                <w:szCs w:val="21"/>
              </w:rPr>
              <w:t>技术、商务分（</w:t>
            </w:r>
            <w:r w:rsidR="00657B2A">
              <w:rPr>
                <w:rFonts w:asciiTheme="minorEastAsia" w:hAnsiTheme="minorEastAsia" w:cs="宋体" w:hint="eastAsia"/>
                <w:szCs w:val="21"/>
              </w:rPr>
              <w:t>65</w:t>
            </w:r>
            <w:r>
              <w:rPr>
                <w:rFonts w:asciiTheme="minorEastAsia" w:hAnsiTheme="minorEastAsia" w:cs="宋体" w:hint="eastAsia"/>
                <w:szCs w:val="21"/>
              </w:rPr>
              <w:t>分）</w:t>
            </w:r>
          </w:p>
        </w:tc>
        <w:tc>
          <w:tcPr>
            <w:tcW w:w="1527" w:type="dxa"/>
            <w:vAlign w:val="center"/>
          </w:tcPr>
          <w:p w:rsidR="00B57276" w:rsidRDefault="00B57276" w:rsidP="00BA4EA4">
            <w:pPr>
              <w:widowControl/>
              <w:spacing w:line="420" w:lineRule="exact"/>
              <w:jc w:val="center"/>
              <w:rPr>
                <w:rFonts w:asciiTheme="minorEastAsia" w:hAnsiTheme="minorEastAsia"/>
                <w:szCs w:val="21"/>
              </w:rPr>
            </w:pPr>
            <w:r>
              <w:rPr>
                <w:rFonts w:asciiTheme="minorEastAsia" w:hAnsiTheme="minorEastAsia" w:hint="eastAsia"/>
                <w:szCs w:val="21"/>
              </w:rPr>
              <w:t>设备参数</w:t>
            </w:r>
          </w:p>
          <w:p w:rsidR="00B57276" w:rsidRDefault="00B57276" w:rsidP="00BA4EA4">
            <w:pPr>
              <w:widowControl/>
              <w:spacing w:line="420" w:lineRule="exact"/>
              <w:jc w:val="center"/>
              <w:rPr>
                <w:rFonts w:asciiTheme="minorEastAsia" w:hAnsiTheme="minorEastAsia"/>
                <w:szCs w:val="21"/>
              </w:rPr>
            </w:pPr>
            <w:r>
              <w:rPr>
                <w:rFonts w:asciiTheme="minorEastAsia" w:hAnsiTheme="minorEastAsia" w:hint="eastAsia"/>
                <w:szCs w:val="21"/>
              </w:rPr>
              <w:t>响应程度</w:t>
            </w:r>
          </w:p>
          <w:p w:rsidR="00B57276" w:rsidRDefault="00B57276" w:rsidP="00657B2A">
            <w:pPr>
              <w:widowControl/>
              <w:spacing w:line="420" w:lineRule="exact"/>
              <w:jc w:val="center"/>
              <w:rPr>
                <w:rFonts w:asciiTheme="minorEastAsia" w:hAnsiTheme="minorEastAsia"/>
                <w:szCs w:val="21"/>
              </w:rPr>
            </w:pPr>
            <w:r>
              <w:rPr>
                <w:rFonts w:asciiTheme="minorEastAsia" w:hAnsiTheme="minorEastAsia" w:hint="eastAsia"/>
                <w:szCs w:val="21"/>
              </w:rPr>
              <w:t>（</w:t>
            </w:r>
            <w:r w:rsidR="00657B2A">
              <w:rPr>
                <w:rFonts w:asciiTheme="minorEastAsia" w:hAnsiTheme="minorEastAsia" w:hint="eastAsia"/>
                <w:szCs w:val="21"/>
              </w:rPr>
              <w:t>24</w:t>
            </w:r>
            <w:r>
              <w:rPr>
                <w:rFonts w:asciiTheme="minorEastAsia" w:hAnsiTheme="minorEastAsia" w:hint="eastAsia"/>
                <w:szCs w:val="21"/>
              </w:rPr>
              <w:t>分）</w:t>
            </w:r>
          </w:p>
        </w:tc>
        <w:tc>
          <w:tcPr>
            <w:tcW w:w="6946" w:type="dxa"/>
            <w:gridSpan w:val="2"/>
            <w:vAlign w:val="center"/>
          </w:tcPr>
          <w:p w:rsidR="00B57276" w:rsidRDefault="00B57276" w:rsidP="00657B2A">
            <w:pPr>
              <w:spacing w:line="420" w:lineRule="exact"/>
              <w:rPr>
                <w:rFonts w:asciiTheme="minorEastAsia" w:hAnsiTheme="minorEastAsia"/>
                <w:szCs w:val="21"/>
              </w:rPr>
            </w:pPr>
            <w:r>
              <w:rPr>
                <w:rFonts w:ascii="宋体" w:hAnsi="宋体" w:hint="eastAsia"/>
                <w:bCs/>
                <w:szCs w:val="21"/>
              </w:rPr>
              <w:t>根据投标单位提供货物配置和技术参数进行打分，</w:t>
            </w:r>
            <w:r>
              <w:rPr>
                <w:rFonts w:ascii="宋体" w:hAnsi="宋体" w:hint="eastAsia"/>
                <w:szCs w:val="21"/>
              </w:rPr>
              <w:t>经评标委员会讨论认可，</w:t>
            </w:r>
            <w:r>
              <w:rPr>
                <w:rFonts w:ascii="宋体" w:hAnsi="宋体" w:hint="eastAsia"/>
                <w:bCs/>
                <w:szCs w:val="21"/>
              </w:rPr>
              <w:t>技术参数完全符合招标要求的得</w:t>
            </w:r>
            <w:r w:rsidR="00657B2A">
              <w:rPr>
                <w:rFonts w:ascii="宋体" w:hAnsi="宋体" w:hint="eastAsia"/>
                <w:bCs/>
                <w:szCs w:val="21"/>
              </w:rPr>
              <w:t>24</w:t>
            </w:r>
            <w:r>
              <w:rPr>
                <w:rFonts w:ascii="宋体" w:hAnsi="宋体" w:hint="eastAsia"/>
                <w:bCs/>
                <w:szCs w:val="21"/>
              </w:rPr>
              <w:t>分；</w:t>
            </w:r>
            <w:r>
              <w:rPr>
                <w:rFonts w:ascii="宋体" w:hAnsi="宋体" w:cs="宋体" w:hint="eastAsia"/>
                <w:kern w:val="0"/>
                <w:szCs w:val="21"/>
              </w:rPr>
              <w:t>标有★指标未响应或不满足的，将按无效标处理；</w:t>
            </w:r>
            <w:r>
              <w:rPr>
                <w:rFonts w:ascii="宋体" w:hAnsi="宋体" w:hint="eastAsia"/>
                <w:szCs w:val="21"/>
              </w:rPr>
              <w:t>标有▲号的指标每负偏离一项扣1分；其他指标每负偏离一项扣0.5分，扣完为止</w:t>
            </w:r>
            <w:r w:rsidRPr="00AE648C">
              <w:rPr>
                <w:rFonts w:ascii="宋体" w:hAnsi="宋体" w:cs="宋体" w:hint="eastAsia"/>
                <w:kern w:val="0"/>
                <w:szCs w:val="21"/>
              </w:rPr>
              <w:t>。（</w:t>
            </w:r>
            <w:r w:rsidRPr="00AE648C">
              <w:rPr>
                <w:rFonts w:ascii="宋体" w:eastAsiaTheme="minorEastAsia" w:hAnsi="宋体" w:cs="宋体" w:hint="eastAsia"/>
                <w:kern w:val="0"/>
                <w:szCs w:val="21"/>
              </w:rPr>
              <w:t>同个设备同个参数偏离按一项计算</w:t>
            </w:r>
            <w:r w:rsidRPr="00AE648C">
              <w:rPr>
                <w:rFonts w:ascii="宋体" w:hAnsi="宋体" w:cs="宋体" w:hint="eastAsia"/>
                <w:kern w:val="0"/>
                <w:szCs w:val="21"/>
              </w:rPr>
              <w:t>）</w:t>
            </w:r>
          </w:p>
        </w:tc>
      </w:tr>
      <w:tr w:rsidR="00B57276" w:rsidTr="007F15DF">
        <w:trPr>
          <w:trHeight w:val="518"/>
          <w:jc w:val="center"/>
        </w:trPr>
        <w:tc>
          <w:tcPr>
            <w:tcW w:w="1187" w:type="dxa"/>
            <w:vMerge/>
            <w:vAlign w:val="center"/>
          </w:tcPr>
          <w:p w:rsidR="00B57276" w:rsidRDefault="00B57276" w:rsidP="00BA4EA4">
            <w:pPr>
              <w:spacing w:line="420" w:lineRule="exact"/>
              <w:jc w:val="center"/>
              <w:rPr>
                <w:rFonts w:asciiTheme="minorEastAsia" w:hAnsiTheme="minorEastAsia"/>
                <w:szCs w:val="21"/>
              </w:rPr>
            </w:pPr>
          </w:p>
        </w:tc>
        <w:tc>
          <w:tcPr>
            <w:tcW w:w="1527" w:type="dxa"/>
            <w:vAlign w:val="center"/>
          </w:tcPr>
          <w:p w:rsidR="00B57276" w:rsidRDefault="00B57276" w:rsidP="00BA4EA4">
            <w:pPr>
              <w:widowControl/>
              <w:spacing w:line="420" w:lineRule="exact"/>
              <w:jc w:val="center"/>
              <w:rPr>
                <w:rFonts w:asciiTheme="minorEastAsia" w:hAnsiTheme="minorEastAsia" w:cs="宋体"/>
                <w:szCs w:val="21"/>
              </w:rPr>
            </w:pPr>
            <w:r>
              <w:rPr>
                <w:rFonts w:asciiTheme="minorEastAsia" w:hAnsiTheme="minorEastAsia" w:cs="宋体" w:hint="eastAsia"/>
                <w:szCs w:val="21"/>
              </w:rPr>
              <w:t>技术方案</w:t>
            </w:r>
          </w:p>
          <w:p w:rsidR="00B57276" w:rsidRDefault="00B57276" w:rsidP="00BA4EA4">
            <w:pPr>
              <w:autoSpaceDE w:val="0"/>
              <w:autoSpaceDN w:val="0"/>
              <w:adjustRightInd w:val="0"/>
              <w:spacing w:line="420" w:lineRule="exact"/>
              <w:jc w:val="center"/>
              <w:rPr>
                <w:rFonts w:asciiTheme="minorEastAsia" w:hAnsiTheme="minorEastAsia"/>
                <w:szCs w:val="21"/>
              </w:rPr>
            </w:pPr>
            <w:r>
              <w:rPr>
                <w:rFonts w:asciiTheme="minorEastAsia" w:hAnsiTheme="minorEastAsia" w:cs="宋体" w:hint="eastAsia"/>
                <w:szCs w:val="21"/>
              </w:rPr>
              <w:t>（4分）</w:t>
            </w:r>
          </w:p>
        </w:tc>
        <w:tc>
          <w:tcPr>
            <w:tcW w:w="6946" w:type="dxa"/>
            <w:gridSpan w:val="2"/>
            <w:vAlign w:val="center"/>
          </w:tcPr>
          <w:p w:rsidR="00B57276" w:rsidRDefault="00B57276" w:rsidP="00BA4EA4">
            <w:pPr>
              <w:spacing w:line="420" w:lineRule="exact"/>
              <w:rPr>
                <w:rFonts w:asciiTheme="minorEastAsia" w:hAnsiTheme="minorEastAsia" w:cs="宋体"/>
                <w:szCs w:val="21"/>
              </w:rPr>
            </w:pPr>
            <w:r>
              <w:rPr>
                <w:rFonts w:asciiTheme="minorEastAsia" w:hAnsiTheme="minorEastAsia" w:cs="宋体" w:hint="eastAsia"/>
                <w:szCs w:val="21"/>
              </w:rPr>
              <w:t>根据对学校现有系统状况充分调研和分析，对整个项目有整体把握，需求分析合理，技术方案全面、先进、合理，融合对未来应用的思考，产品配置实际可行等内容酌情打分。</w:t>
            </w:r>
          </w:p>
        </w:tc>
      </w:tr>
      <w:tr w:rsidR="00B57276" w:rsidTr="007F15DF">
        <w:trPr>
          <w:trHeight w:val="343"/>
          <w:jc w:val="center"/>
        </w:trPr>
        <w:tc>
          <w:tcPr>
            <w:tcW w:w="1187" w:type="dxa"/>
            <w:vMerge/>
            <w:vAlign w:val="center"/>
          </w:tcPr>
          <w:p w:rsidR="00B57276" w:rsidRDefault="00B57276" w:rsidP="00BA4EA4">
            <w:pPr>
              <w:spacing w:line="420" w:lineRule="exact"/>
              <w:jc w:val="center"/>
              <w:rPr>
                <w:rFonts w:asciiTheme="minorEastAsia" w:hAnsiTheme="minorEastAsia"/>
                <w:szCs w:val="21"/>
              </w:rPr>
            </w:pPr>
          </w:p>
        </w:tc>
        <w:tc>
          <w:tcPr>
            <w:tcW w:w="1527" w:type="dxa"/>
            <w:vAlign w:val="center"/>
          </w:tcPr>
          <w:p w:rsidR="00B57276" w:rsidRDefault="00B57276" w:rsidP="00BA4EA4">
            <w:pPr>
              <w:spacing w:line="420" w:lineRule="exact"/>
              <w:jc w:val="center"/>
              <w:rPr>
                <w:rFonts w:asciiTheme="minorEastAsia" w:hAnsiTheme="minorEastAsia" w:cs="宋体"/>
                <w:kern w:val="0"/>
                <w:szCs w:val="21"/>
              </w:rPr>
            </w:pPr>
            <w:r>
              <w:rPr>
                <w:rFonts w:asciiTheme="minorEastAsia" w:hAnsiTheme="minorEastAsia" w:cs="宋体" w:hint="eastAsia"/>
                <w:szCs w:val="21"/>
              </w:rPr>
              <w:t>工程</w:t>
            </w:r>
            <w:r>
              <w:rPr>
                <w:rFonts w:asciiTheme="minorEastAsia" w:hAnsiTheme="minorEastAsia" w:cs="宋体" w:hint="eastAsia"/>
                <w:kern w:val="0"/>
                <w:szCs w:val="21"/>
              </w:rPr>
              <w:t>实施方案</w:t>
            </w:r>
          </w:p>
          <w:p w:rsidR="00B57276" w:rsidRDefault="00B57276" w:rsidP="00BA4EA4">
            <w:pPr>
              <w:spacing w:line="420" w:lineRule="exact"/>
              <w:jc w:val="center"/>
              <w:rPr>
                <w:rFonts w:asciiTheme="minorEastAsia" w:hAnsiTheme="minorEastAsia"/>
                <w:szCs w:val="21"/>
              </w:rPr>
            </w:pPr>
            <w:r>
              <w:rPr>
                <w:rFonts w:asciiTheme="minorEastAsia" w:hAnsiTheme="minorEastAsia" w:cs="宋体" w:hint="eastAsia"/>
                <w:kern w:val="0"/>
                <w:szCs w:val="21"/>
              </w:rPr>
              <w:t>（4分）</w:t>
            </w:r>
          </w:p>
        </w:tc>
        <w:tc>
          <w:tcPr>
            <w:tcW w:w="6946" w:type="dxa"/>
            <w:gridSpan w:val="2"/>
            <w:vAlign w:val="center"/>
          </w:tcPr>
          <w:p w:rsidR="00B57276" w:rsidRDefault="00B57276" w:rsidP="00BA4EA4">
            <w:pPr>
              <w:autoSpaceDE w:val="0"/>
              <w:autoSpaceDN w:val="0"/>
              <w:adjustRightInd w:val="0"/>
              <w:spacing w:line="420" w:lineRule="exact"/>
              <w:rPr>
                <w:rFonts w:asciiTheme="minorEastAsia" w:hAnsiTheme="minorEastAsia" w:cs="宋体"/>
                <w:bCs/>
                <w:szCs w:val="21"/>
              </w:rPr>
            </w:pPr>
            <w:r>
              <w:rPr>
                <w:rFonts w:asciiTheme="minorEastAsia" w:hAnsiTheme="minorEastAsia" w:cs="宋体" w:hint="eastAsia"/>
                <w:szCs w:val="21"/>
              </w:rPr>
              <w:t>对用户工程实施需求熟悉，项目实施有详尽的合理规划和施工组织方案，有详细的施工质量保障措施、安全文明措施、成品保护措施；竣工验收方案全面、合理、可操作等内容酌情打分。</w:t>
            </w:r>
          </w:p>
        </w:tc>
      </w:tr>
      <w:tr w:rsidR="00B57276" w:rsidTr="007F15DF">
        <w:trPr>
          <w:trHeight w:val="343"/>
          <w:jc w:val="center"/>
        </w:trPr>
        <w:tc>
          <w:tcPr>
            <w:tcW w:w="1187" w:type="dxa"/>
            <w:vMerge/>
            <w:vAlign w:val="center"/>
          </w:tcPr>
          <w:p w:rsidR="00B57276" w:rsidRDefault="00B57276" w:rsidP="00BA4EA4">
            <w:pPr>
              <w:spacing w:line="420" w:lineRule="exact"/>
              <w:jc w:val="center"/>
              <w:rPr>
                <w:rFonts w:asciiTheme="minorEastAsia" w:hAnsiTheme="minorEastAsia"/>
                <w:szCs w:val="21"/>
              </w:rPr>
            </w:pPr>
          </w:p>
        </w:tc>
        <w:tc>
          <w:tcPr>
            <w:tcW w:w="1527" w:type="dxa"/>
            <w:vAlign w:val="center"/>
          </w:tcPr>
          <w:p w:rsidR="00B57276" w:rsidRDefault="00B57276" w:rsidP="00BA4EA4">
            <w:pPr>
              <w:spacing w:line="420" w:lineRule="exact"/>
              <w:jc w:val="center"/>
              <w:rPr>
                <w:rFonts w:asciiTheme="minorEastAsia" w:hAnsiTheme="minorEastAsia" w:cs="宋体"/>
                <w:szCs w:val="21"/>
              </w:rPr>
            </w:pPr>
            <w:r>
              <w:rPr>
                <w:rFonts w:asciiTheme="minorEastAsia" w:hAnsiTheme="minorEastAsia" w:cs="宋体" w:hint="eastAsia"/>
                <w:szCs w:val="21"/>
              </w:rPr>
              <w:t>工程进度保障方案（3分）</w:t>
            </w:r>
          </w:p>
        </w:tc>
        <w:tc>
          <w:tcPr>
            <w:tcW w:w="6946" w:type="dxa"/>
            <w:gridSpan w:val="2"/>
            <w:vAlign w:val="center"/>
          </w:tcPr>
          <w:p w:rsidR="00B57276" w:rsidRDefault="00B57276" w:rsidP="00BA4EA4">
            <w:pPr>
              <w:widowControl/>
              <w:spacing w:line="420" w:lineRule="exact"/>
              <w:rPr>
                <w:rFonts w:asciiTheme="minorEastAsia" w:hAnsiTheme="minorEastAsia" w:cs="宋体"/>
                <w:szCs w:val="21"/>
              </w:rPr>
            </w:pPr>
            <w:r>
              <w:rPr>
                <w:rFonts w:asciiTheme="minorEastAsia" w:hAnsiTheme="minorEastAsia" w:cs="宋体" w:hint="eastAsia"/>
                <w:szCs w:val="21"/>
              </w:rPr>
              <w:t>具备项目实施进度计划及进度保障体系；施工进度计划（包括网络图）逻辑性强、准确、合理、可行，实现计划的管理程序和各阶段保证措施明确具体、合理可行等内容酌情打分。</w:t>
            </w:r>
          </w:p>
        </w:tc>
      </w:tr>
      <w:tr w:rsidR="00B57276" w:rsidTr="007F15DF">
        <w:trPr>
          <w:trHeight w:val="372"/>
          <w:jc w:val="center"/>
        </w:trPr>
        <w:tc>
          <w:tcPr>
            <w:tcW w:w="1187" w:type="dxa"/>
            <w:vMerge/>
            <w:vAlign w:val="center"/>
          </w:tcPr>
          <w:p w:rsidR="00B57276" w:rsidRDefault="00B57276" w:rsidP="00BA4EA4">
            <w:pPr>
              <w:spacing w:line="420" w:lineRule="exact"/>
              <w:jc w:val="center"/>
              <w:rPr>
                <w:rFonts w:asciiTheme="minorEastAsia" w:hAnsiTheme="minorEastAsia"/>
                <w:szCs w:val="21"/>
              </w:rPr>
            </w:pPr>
          </w:p>
        </w:tc>
        <w:tc>
          <w:tcPr>
            <w:tcW w:w="1527" w:type="dxa"/>
            <w:vAlign w:val="center"/>
          </w:tcPr>
          <w:p w:rsidR="00B57276" w:rsidRDefault="00B57276" w:rsidP="00BA4EA4">
            <w:pPr>
              <w:widowControl/>
              <w:spacing w:line="420" w:lineRule="exact"/>
              <w:jc w:val="center"/>
              <w:rPr>
                <w:rFonts w:asciiTheme="minorEastAsia" w:hAnsiTheme="minorEastAsia" w:cs="宋体"/>
                <w:szCs w:val="21"/>
              </w:rPr>
            </w:pPr>
            <w:r>
              <w:rPr>
                <w:rFonts w:asciiTheme="minorEastAsia" w:hAnsiTheme="minorEastAsia" w:cs="宋体" w:hint="eastAsia"/>
                <w:szCs w:val="21"/>
              </w:rPr>
              <w:t>培训计划</w:t>
            </w:r>
          </w:p>
          <w:p w:rsidR="00B57276" w:rsidRDefault="00B57276" w:rsidP="00BA4EA4">
            <w:pPr>
              <w:widowControl/>
              <w:spacing w:line="420" w:lineRule="exact"/>
              <w:jc w:val="center"/>
              <w:rPr>
                <w:rFonts w:asciiTheme="minorEastAsia" w:hAnsiTheme="minorEastAsia" w:cs="宋体"/>
                <w:szCs w:val="21"/>
              </w:rPr>
            </w:pPr>
            <w:r>
              <w:rPr>
                <w:rFonts w:asciiTheme="minorEastAsia" w:hAnsiTheme="minorEastAsia" w:cs="宋体" w:hint="eastAsia"/>
                <w:szCs w:val="21"/>
              </w:rPr>
              <w:t>（2分）</w:t>
            </w:r>
          </w:p>
        </w:tc>
        <w:tc>
          <w:tcPr>
            <w:tcW w:w="6946" w:type="dxa"/>
            <w:gridSpan w:val="2"/>
            <w:vAlign w:val="center"/>
          </w:tcPr>
          <w:p w:rsidR="00B57276" w:rsidRDefault="00B57276" w:rsidP="00BA4EA4">
            <w:pPr>
              <w:spacing w:line="420" w:lineRule="exact"/>
              <w:rPr>
                <w:rFonts w:asciiTheme="minorEastAsia" w:hAnsiTheme="minorEastAsia" w:cs="宋体"/>
                <w:szCs w:val="21"/>
              </w:rPr>
            </w:pPr>
            <w:r>
              <w:rPr>
                <w:rFonts w:asciiTheme="minorEastAsia" w:hAnsiTheme="minorEastAsia" w:cs="宋体" w:hint="eastAsia"/>
                <w:szCs w:val="21"/>
              </w:rPr>
              <w:t>根据投标单位针对本项目制定的培训计划（培训的方式、地点、人数、时间等内容）的全面性、详尽性、科学性酌情打分。</w:t>
            </w:r>
          </w:p>
        </w:tc>
      </w:tr>
      <w:tr w:rsidR="00B57276" w:rsidTr="007F15DF">
        <w:trPr>
          <w:trHeight w:val="276"/>
          <w:jc w:val="center"/>
        </w:trPr>
        <w:tc>
          <w:tcPr>
            <w:tcW w:w="1187" w:type="dxa"/>
            <w:vMerge/>
            <w:vAlign w:val="center"/>
          </w:tcPr>
          <w:p w:rsidR="00B57276" w:rsidRDefault="00B57276" w:rsidP="00BA4EA4">
            <w:pPr>
              <w:spacing w:line="420" w:lineRule="exact"/>
              <w:jc w:val="center"/>
              <w:rPr>
                <w:rFonts w:asciiTheme="minorEastAsia" w:hAnsiTheme="minorEastAsia"/>
                <w:szCs w:val="21"/>
              </w:rPr>
            </w:pPr>
          </w:p>
        </w:tc>
        <w:tc>
          <w:tcPr>
            <w:tcW w:w="1527" w:type="dxa"/>
            <w:vMerge w:val="restart"/>
            <w:vAlign w:val="center"/>
          </w:tcPr>
          <w:p w:rsidR="00B57276" w:rsidRDefault="00B57276" w:rsidP="00BA4EA4">
            <w:pPr>
              <w:widowControl/>
              <w:spacing w:line="420" w:lineRule="exact"/>
              <w:jc w:val="center"/>
              <w:rPr>
                <w:rFonts w:asciiTheme="minorEastAsia" w:hAnsiTheme="minorEastAsia" w:cs="宋体"/>
                <w:szCs w:val="21"/>
              </w:rPr>
            </w:pPr>
            <w:r>
              <w:rPr>
                <w:rFonts w:asciiTheme="minorEastAsia" w:hAnsiTheme="minorEastAsia" w:cs="宋体" w:hint="eastAsia"/>
                <w:szCs w:val="21"/>
              </w:rPr>
              <w:t>项目实施人员</w:t>
            </w:r>
          </w:p>
          <w:p w:rsidR="00B57276" w:rsidRDefault="00B57276" w:rsidP="00BA4EA4">
            <w:pPr>
              <w:widowControl/>
              <w:spacing w:line="420" w:lineRule="exact"/>
              <w:jc w:val="center"/>
              <w:rPr>
                <w:rFonts w:asciiTheme="minorEastAsia" w:hAnsiTheme="minorEastAsia" w:cs="宋体"/>
                <w:szCs w:val="21"/>
              </w:rPr>
            </w:pPr>
            <w:r>
              <w:rPr>
                <w:rFonts w:asciiTheme="minorEastAsia" w:hAnsiTheme="minorEastAsia" w:cs="宋体" w:hint="eastAsia"/>
                <w:kern w:val="0"/>
                <w:szCs w:val="21"/>
              </w:rPr>
              <w:t>（4分）</w:t>
            </w:r>
          </w:p>
        </w:tc>
        <w:tc>
          <w:tcPr>
            <w:tcW w:w="4200" w:type="dxa"/>
            <w:vAlign w:val="center"/>
          </w:tcPr>
          <w:p w:rsidR="00B57276" w:rsidRDefault="00B57276" w:rsidP="00BA4EA4">
            <w:pPr>
              <w:widowControl/>
              <w:spacing w:line="420" w:lineRule="exact"/>
              <w:rPr>
                <w:rFonts w:asciiTheme="minorEastAsia" w:hAnsiTheme="minorEastAsia" w:cs="宋体"/>
                <w:szCs w:val="21"/>
              </w:rPr>
            </w:pPr>
            <w:r>
              <w:rPr>
                <w:rFonts w:asciiTheme="minorEastAsia" w:hAnsiTheme="minorEastAsia" w:cs="宋体" w:hint="eastAsia"/>
                <w:szCs w:val="21"/>
              </w:rPr>
              <w:t>项目经理具有机电工程注册建造师贰级得1分，壹级得2分，并具备安全生产考核合格证（B证）。</w:t>
            </w:r>
          </w:p>
        </w:tc>
        <w:tc>
          <w:tcPr>
            <w:tcW w:w="2746" w:type="dxa"/>
            <w:vMerge w:val="restart"/>
            <w:vAlign w:val="center"/>
          </w:tcPr>
          <w:p w:rsidR="00B57276" w:rsidRDefault="00B57276" w:rsidP="00BA4EA4">
            <w:pPr>
              <w:widowControl/>
              <w:spacing w:line="420" w:lineRule="exact"/>
              <w:rPr>
                <w:rFonts w:asciiTheme="minorEastAsia" w:hAnsiTheme="minorEastAsia" w:cs="宋体"/>
                <w:szCs w:val="21"/>
              </w:rPr>
            </w:pPr>
            <w:r>
              <w:rPr>
                <w:rFonts w:asciiTheme="minorEastAsia" w:hAnsiTheme="minorEastAsia" w:hint="eastAsia"/>
                <w:szCs w:val="21"/>
              </w:rPr>
              <w:t>提供相关证书及投标人为该人员缴纳开标前三个月的社保证明材料复印件，相关证明均应加盖投标人公章，未提供的不得分。</w:t>
            </w:r>
          </w:p>
        </w:tc>
      </w:tr>
      <w:tr w:rsidR="00B57276" w:rsidTr="007F15DF">
        <w:trPr>
          <w:trHeight w:val="317"/>
          <w:jc w:val="center"/>
        </w:trPr>
        <w:tc>
          <w:tcPr>
            <w:tcW w:w="1187" w:type="dxa"/>
            <w:vMerge/>
            <w:vAlign w:val="center"/>
          </w:tcPr>
          <w:p w:rsidR="00B57276" w:rsidRDefault="00B57276" w:rsidP="00BA4EA4">
            <w:pPr>
              <w:spacing w:line="420" w:lineRule="exact"/>
              <w:jc w:val="center"/>
              <w:rPr>
                <w:rFonts w:asciiTheme="minorEastAsia" w:hAnsiTheme="minorEastAsia"/>
                <w:szCs w:val="21"/>
              </w:rPr>
            </w:pPr>
          </w:p>
        </w:tc>
        <w:tc>
          <w:tcPr>
            <w:tcW w:w="1527" w:type="dxa"/>
            <w:vMerge/>
            <w:vAlign w:val="center"/>
          </w:tcPr>
          <w:p w:rsidR="00B57276" w:rsidRDefault="00B57276" w:rsidP="00BA4EA4">
            <w:pPr>
              <w:widowControl/>
              <w:spacing w:line="420" w:lineRule="exact"/>
              <w:jc w:val="center"/>
              <w:rPr>
                <w:rFonts w:asciiTheme="minorEastAsia" w:hAnsiTheme="minorEastAsia" w:cs="宋体"/>
                <w:szCs w:val="21"/>
              </w:rPr>
            </w:pPr>
          </w:p>
        </w:tc>
        <w:tc>
          <w:tcPr>
            <w:tcW w:w="4200" w:type="dxa"/>
            <w:vAlign w:val="center"/>
          </w:tcPr>
          <w:p w:rsidR="00B57276" w:rsidRDefault="00B57276" w:rsidP="00BA4EA4">
            <w:pPr>
              <w:spacing w:line="420" w:lineRule="exact"/>
              <w:rPr>
                <w:rFonts w:asciiTheme="minorEastAsia" w:hAnsiTheme="minorEastAsia" w:cs="宋体"/>
                <w:szCs w:val="21"/>
              </w:rPr>
            </w:pPr>
            <w:r>
              <w:rPr>
                <w:rFonts w:ascii="宋体" w:hAnsi="宋体" w:cs="宋体" w:hint="eastAsia"/>
                <w:szCs w:val="21"/>
              </w:rPr>
              <w:t>项目团队人员中具有2个及以上中级或高级职称证书（建筑电气或机电专业）得2分；具有1个中级或高级职称证书（建筑电气或机电专业）得1分。</w:t>
            </w:r>
          </w:p>
        </w:tc>
        <w:tc>
          <w:tcPr>
            <w:tcW w:w="2746" w:type="dxa"/>
            <w:vMerge/>
            <w:vAlign w:val="center"/>
          </w:tcPr>
          <w:p w:rsidR="00B57276" w:rsidRDefault="00B57276" w:rsidP="00BA4EA4">
            <w:pPr>
              <w:spacing w:line="420" w:lineRule="exact"/>
              <w:rPr>
                <w:rFonts w:asciiTheme="minorEastAsia" w:hAnsiTheme="minorEastAsia" w:cs="宋体"/>
                <w:szCs w:val="21"/>
              </w:rPr>
            </w:pPr>
          </w:p>
        </w:tc>
      </w:tr>
      <w:tr w:rsidR="00B57276" w:rsidTr="007F15DF">
        <w:trPr>
          <w:trHeight w:val="324"/>
          <w:jc w:val="center"/>
        </w:trPr>
        <w:tc>
          <w:tcPr>
            <w:tcW w:w="1187" w:type="dxa"/>
            <w:vMerge/>
            <w:vAlign w:val="center"/>
          </w:tcPr>
          <w:p w:rsidR="00B57276" w:rsidRDefault="00B57276" w:rsidP="00BA4EA4">
            <w:pPr>
              <w:spacing w:line="420" w:lineRule="exact"/>
              <w:jc w:val="center"/>
              <w:rPr>
                <w:rFonts w:asciiTheme="minorEastAsia" w:hAnsiTheme="minorEastAsia"/>
                <w:szCs w:val="21"/>
              </w:rPr>
            </w:pPr>
          </w:p>
        </w:tc>
        <w:tc>
          <w:tcPr>
            <w:tcW w:w="1527" w:type="dxa"/>
            <w:vMerge w:val="restart"/>
            <w:vAlign w:val="center"/>
          </w:tcPr>
          <w:p w:rsidR="00B57276" w:rsidRDefault="00B57276" w:rsidP="00BA4EA4">
            <w:pPr>
              <w:widowControl/>
              <w:spacing w:line="420" w:lineRule="exact"/>
              <w:jc w:val="center"/>
              <w:rPr>
                <w:rFonts w:asciiTheme="minorEastAsia" w:hAnsiTheme="minorEastAsia" w:cs="宋体"/>
                <w:szCs w:val="21"/>
              </w:rPr>
            </w:pPr>
            <w:r>
              <w:rPr>
                <w:rFonts w:asciiTheme="minorEastAsia" w:hAnsiTheme="minorEastAsia" w:cs="宋体" w:hint="eastAsia"/>
                <w:szCs w:val="21"/>
              </w:rPr>
              <w:t>综合实力</w:t>
            </w:r>
          </w:p>
          <w:p w:rsidR="00B57276" w:rsidRDefault="00B57276" w:rsidP="00BA4EA4">
            <w:pPr>
              <w:widowControl/>
              <w:spacing w:line="420" w:lineRule="exact"/>
              <w:jc w:val="center"/>
              <w:rPr>
                <w:rFonts w:asciiTheme="minorEastAsia" w:hAnsiTheme="minorEastAsia" w:cs="宋体"/>
                <w:szCs w:val="21"/>
              </w:rPr>
            </w:pPr>
            <w:r>
              <w:rPr>
                <w:rFonts w:asciiTheme="minorEastAsia" w:hAnsiTheme="minorEastAsia" w:cs="宋体" w:hint="eastAsia"/>
                <w:szCs w:val="21"/>
              </w:rPr>
              <w:t>（5分）</w:t>
            </w:r>
          </w:p>
        </w:tc>
        <w:tc>
          <w:tcPr>
            <w:tcW w:w="6946" w:type="dxa"/>
            <w:gridSpan w:val="2"/>
            <w:vAlign w:val="center"/>
          </w:tcPr>
          <w:p w:rsidR="00B57276" w:rsidRDefault="00B57276" w:rsidP="00BA4EA4">
            <w:pPr>
              <w:spacing w:line="420" w:lineRule="exact"/>
              <w:rPr>
                <w:rFonts w:asciiTheme="minorEastAsia" w:hAnsiTheme="minorEastAsia" w:cs="宋体"/>
                <w:szCs w:val="21"/>
              </w:rPr>
            </w:pPr>
            <w:r>
              <w:rPr>
                <w:rFonts w:asciiTheme="minorEastAsia" w:hAnsiTheme="minorEastAsia" w:cs="宋体" w:hint="eastAsia"/>
                <w:szCs w:val="21"/>
              </w:rPr>
              <w:t>1.</w:t>
            </w:r>
            <w:r>
              <w:rPr>
                <w:rFonts w:asciiTheme="minorEastAsia" w:hAnsiTheme="minorEastAsia" w:cs="宋体"/>
                <w:szCs w:val="21"/>
              </w:rPr>
              <w:t>投标人</w:t>
            </w:r>
            <w:r>
              <w:rPr>
                <w:rFonts w:ascii="宋体" w:hAnsi="宋体" w:cs="宋体" w:hint="eastAsia"/>
                <w:szCs w:val="21"/>
              </w:rPr>
              <w:t>具有电子与智能化工程专业承包贰级得0.5分，壹级得1分。</w:t>
            </w:r>
          </w:p>
        </w:tc>
      </w:tr>
      <w:tr w:rsidR="00B57276" w:rsidTr="007F15DF">
        <w:trPr>
          <w:trHeight w:val="292"/>
          <w:jc w:val="center"/>
        </w:trPr>
        <w:tc>
          <w:tcPr>
            <w:tcW w:w="1187" w:type="dxa"/>
            <w:vMerge/>
            <w:vAlign w:val="center"/>
          </w:tcPr>
          <w:p w:rsidR="00B57276" w:rsidRDefault="00B57276" w:rsidP="00BA4EA4">
            <w:pPr>
              <w:spacing w:line="420" w:lineRule="exact"/>
              <w:jc w:val="center"/>
              <w:rPr>
                <w:rFonts w:asciiTheme="minorEastAsia" w:hAnsiTheme="minorEastAsia"/>
                <w:szCs w:val="21"/>
              </w:rPr>
            </w:pPr>
          </w:p>
        </w:tc>
        <w:tc>
          <w:tcPr>
            <w:tcW w:w="1527" w:type="dxa"/>
            <w:vMerge/>
            <w:vAlign w:val="center"/>
          </w:tcPr>
          <w:p w:rsidR="00B57276" w:rsidRDefault="00B57276" w:rsidP="00BA4EA4">
            <w:pPr>
              <w:widowControl/>
              <w:spacing w:line="420" w:lineRule="exact"/>
              <w:jc w:val="center"/>
              <w:rPr>
                <w:rFonts w:asciiTheme="minorEastAsia" w:hAnsiTheme="minorEastAsia" w:cs="宋体"/>
                <w:szCs w:val="21"/>
              </w:rPr>
            </w:pPr>
          </w:p>
        </w:tc>
        <w:tc>
          <w:tcPr>
            <w:tcW w:w="6946" w:type="dxa"/>
            <w:gridSpan w:val="2"/>
            <w:vAlign w:val="center"/>
          </w:tcPr>
          <w:p w:rsidR="00B57276" w:rsidRDefault="00B57276" w:rsidP="00BA4EA4">
            <w:pPr>
              <w:spacing w:line="420" w:lineRule="exact"/>
              <w:rPr>
                <w:rFonts w:asciiTheme="minorEastAsia" w:hAnsiTheme="minorEastAsia" w:cs="宋体"/>
                <w:szCs w:val="21"/>
              </w:rPr>
            </w:pPr>
            <w:r>
              <w:rPr>
                <w:rFonts w:asciiTheme="minorEastAsia" w:hAnsiTheme="minorEastAsia" w:cs="宋体" w:hint="eastAsia"/>
                <w:szCs w:val="21"/>
              </w:rPr>
              <w:t>2.</w:t>
            </w:r>
            <w:r>
              <w:rPr>
                <w:rFonts w:asciiTheme="minorEastAsia" w:hAnsiTheme="minorEastAsia" w:cs="宋体"/>
                <w:szCs w:val="21"/>
              </w:rPr>
              <w:t>投标人</w:t>
            </w:r>
            <w:r>
              <w:rPr>
                <w:rFonts w:ascii="宋体" w:hAnsi="宋体" w:cs="宋体" w:hint="eastAsia"/>
                <w:szCs w:val="21"/>
              </w:rPr>
              <w:t>具有建筑机电安装工程专业承包贰级得0.5分，壹级得1分。</w:t>
            </w:r>
          </w:p>
        </w:tc>
      </w:tr>
      <w:tr w:rsidR="00B57276" w:rsidTr="007F15DF">
        <w:trPr>
          <w:trHeight w:val="372"/>
          <w:jc w:val="center"/>
        </w:trPr>
        <w:tc>
          <w:tcPr>
            <w:tcW w:w="1187" w:type="dxa"/>
            <w:vMerge/>
            <w:vAlign w:val="center"/>
          </w:tcPr>
          <w:p w:rsidR="00B57276" w:rsidRDefault="00B57276" w:rsidP="00BA4EA4">
            <w:pPr>
              <w:spacing w:line="420" w:lineRule="exact"/>
              <w:jc w:val="center"/>
              <w:rPr>
                <w:rFonts w:asciiTheme="minorEastAsia" w:hAnsiTheme="minorEastAsia"/>
                <w:szCs w:val="21"/>
              </w:rPr>
            </w:pPr>
          </w:p>
        </w:tc>
        <w:tc>
          <w:tcPr>
            <w:tcW w:w="1527" w:type="dxa"/>
            <w:vMerge/>
            <w:vAlign w:val="center"/>
          </w:tcPr>
          <w:p w:rsidR="00B57276" w:rsidRDefault="00B57276" w:rsidP="00BA4EA4">
            <w:pPr>
              <w:widowControl/>
              <w:spacing w:line="420" w:lineRule="exact"/>
              <w:jc w:val="center"/>
              <w:rPr>
                <w:rFonts w:asciiTheme="minorEastAsia" w:hAnsiTheme="minorEastAsia" w:cs="宋体"/>
                <w:szCs w:val="21"/>
              </w:rPr>
            </w:pPr>
          </w:p>
        </w:tc>
        <w:tc>
          <w:tcPr>
            <w:tcW w:w="6946" w:type="dxa"/>
            <w:gridSpan w:val="2"/>
            <w:vAlign w:val="center"/>
          </w:tcPr>
          <w:p w:rsidR="00B57276" w:rsidRDefault="00B57276" w:rsidP="00BA4EA4">
            <w:pPr>
              <w:spacing w:line="420" w:lineRule="exact"/>
              <w:rPr>
                <w:rFonts w:asciiTheme="minorEastAsia" w:hAnsiTheme="minorEastAsia" w:cs="宋体"/>
                <w:szCs w:val="21"/>
              </w:rPr>
            </w:pPr>
            <w:r>
              <w:rPr>
                <w:rFonts w:asciiTheme="minorEastAsia" w:hAnsiTheme="minorEastAsia" w:cs="宋体" w:hint="eastAsia"/>
                <w:szCs w:val="21"/>
              </w:rPr>
              <w:t>3.</w:t>
            </w:r>
            <w:r>
              <w:rPr>
                <w:rFonts w:asciiTheme="minorEastAsia" w:hAnsiTheme="minorEastAsia" w:cs="宋体"/>
                <w:szCs w:val="21"/>
              </w:rPr>
              <w:t>投标人</w:t>
            </w:r>
            <w:r>
              <w:rPr>
                <w:rFonts w:ascii="宋体" w:hAnsi="宋体" w:cs="宋体" w:hint="eastAsia"/>
              </w:rPr>
              <w:t>具有安防资质证书壹级得</w:t>
            </w:r>
            <w:r>
              <w:rPr>
                <w:rFonts w:ascii="宋体" w:hAnsi="宋体" w:cs="宋体"/>
              </w:rPr>
              <w:t>1</w:t>
            </w:r>
            <w:r>
              <w:rPr>
                <w:rFonts w:ascii="宋体" w:hAnsi="宋体" w:cs="宋体" w:hint="eastAsia"/>
              </w:rPr>
              <w:t>分。</w:t>
            </w:r>
          </w:p>
        </w:tc>
      </w:tr>
      <w:tr w:rsidR="00B57276" w:rsidTr="007F15DF">
        <w:trPr>
          <w:trHeight w:val="372"/>
          <w:jc w:val="center"/>
        </w:trPr>
        <w:tc>
          <w:tcPr>
            <w:tcW w:w="1187" w:type="dxa"/>
            <w:vMerge/>
            <w:vAlign w:val="center"/>
          </w:tcPr>
          <w:p w:rsidR="00B57276" w:rsidRDefault="00B57276" w:rsidP="00BA4EA4">
            <w:pPr>
              <w:spacing w:line="420" w:lineRule="exact"/>
              <w:jc w:val="center"/>
              <w:rPr>
                <w:rFonts w:asciiTheme="minorEastAsia" w:hAnsiTheme="minorEastAsia"/>
                <w:szCs w:val="21"/>
              </w:rPr>
            </w:pPr>
          </w:p>
        </w:tc>
        <w:tc>
          <w:tcPr>
            <w:tcW w:w="1527" w:type="dxa"/>
            <w:vMerge/>
            <w:vAlign w:val="center"/>
          </w:tcPr>
          <w:p w:rsidR="00B57276" w:rsidRDefault="00B57276" w:rsidP="00BA4EA4">
            <w:pPr>
              <w:widowControl/>
              <w:spacing w:line="420" w:lineRule="exact"/>
              <w:jc w:val="center"/>
              <w:rPr>
                <w:rFonts w:asciiTheme="minorEastAsia" w:hAnsiTheme="minorEastAsia" w:cs="宋体"/>
                <w:szCs w:val="21"/>
              </w:rPr>
            </w:pPr>
          </w:p>
        </w:tc>
        <w:tc>
          <w:tcPr>
            <w:tcW w:w="6946" w:type="dxa"/>
            <w:gridSpan w:val="2"/>
            <w:vAlign w:val="center"/>
          </w:tcPr>
          <w:p w:rsidR="00B57276" w:rsidRDefault="00B57276" w:rsidP="007F15DF">
            <w:pPr>
              <w:spacing w:line="420" w:lineRule="exact"/>
              <w:rPr>
                <w:rFonts w:asciiTheme="minorEastAsia" w:hAnsiTheme="minorEastAsia" w:cs="宋体"/>
                <w:szCs w:val="21"/>
              </w:rPr>
            </w:pPr>
            <w:r>
              <w:rPr>
                <w:rFonts w:ascii="宋体" w:hAnsi="宋体" w:cs="宋体" w:hint="eastAsia"/>
                <w:szCs w:val="21"/>
              </w:rPr>
              <w:t>4</w:t>
            </w:r>
            <w:r w:rsidRPr="00376413">
              <w:rPr>
                <w:rFonts w:ascii="宋体" w:hAnsi="宋体" w:cs="宋体" w:hint="eastAsia"/>
                <w:szCs w:val="21"/>
              </w:rPr>
              <w:t>.</w:t>
            </w:r>
            <w:r w:rsidR="0067470B" w:rsidRPr="0067470B">
              <w:rPr>
                <w:rFonts w:ascii="宋体" w:hAnsi="宋体" w:cs="宋体" w:hint="eastAsia"/>
                <w:szCs w:val="21"/>
              </w:rPr>
              <w:t>机房建设系统微模块机房所投品牌生产厂家参加《模块化微型数据机房建设标准》或者《数据中心设计规范》编制</w:t>
            </w:r>
            <w:r w:rsidR="007F15DF">
              <w:rPr>
                <w:rFonts w:ascii="宋体" w:hAnsi="宋体" w:cs="宋体" w:hint="eastAsia"/>
                <w:szCs w:val="21"/>
              </w:rPr>
              <w:t>得2分。（</w:t>
            </w:r>
            <w:r w:rsidR="0067470B" w:rsidRPr="0067470B">
              <w:rPr>
                <w:rFonts w:ascii="宋体" w:hAnsi="宋体" w:cs="宋体" w:hint="eastAsia"/>
                <w:szCs w:val="21"/>
              </w:rPr>
              <w:t>提供证明材料并加盖原厂公章</w:t>
            </w:r>
            <w:r w:rsidR="007F15DF">
              <w:rPr>
                <w:rFonts w:ascii="宋体" w:hAnsi="宋体" w:cs="宋体" w:hint="eastAsia"/>
                <w:szCs w:val="21"/>
              </w:rPr>
              <w:t>。</w:t>
            </w:r>
            <w:r w:rsidRPr="0067470B">
              <w:rPr>
                <w:rFonts w:ascii="宋体" w:hAnsi="宋体" w:cs="宋体" w:hint="eastAsia"/>
                <w:szCs w:val="21"/>
              </w:rPr>
              <w:t>）</w:t>
            </w:r>
          </w:p>
        </w:tc>
      </w:tr>
      <w:tr w:rsidR="007F15DF" w:rsidTr="007F15DF">
        <w:trPr>
          <w:trHeight w:val="371"/>
          <w:jc w:val="center"/>
        </w:trPr>
        <w:tc>
          <w:tcPr>
            <w:tcW w:w="1187" w:type="dxa"/>
            <w:vMerge/>
            <w:vAlign w:val="center"/>
          </w:tcPr>
          <w:p w:rsidR="007F15DF" w:rsidRDefault="007F15DF" w:rsidP="00BA4EA4">
            <w:pPr>
              <w:spacing w:line="420" w:lineRule="exact"/>
              <w:jc w:val="center"/>
              <w:rPr>
                <w:rFonts w:asciiTheme="minorEastAsia" w:hAnsiTheme="minorEastAsia"/>
                <w:szCs w:val="21"/>
              </w:rPr>
            </w:pPr>
          </w:p>
        </w:tc>
        <w:tc>
          <w:tcPr>
            <w:tcW w:w="1527" w:type="dxa"/>
            <w:vMerge w:val="restart"/>
            <w:vAlign w:val="center"/>
          </w:tcPr>
          <w:p w:rsidR="007F15DF" w:rsidRDefault="007F15DF" w:rsidP="00BA4EA4">
            <w:pPr>
              <w:spacing w:line="420" w:lineRule="exact"/>
              <w:jc w:val="center"/>
              <w:rPr>
                <w:rFonts w:asciiTheme="minorEastAsia" w:hAnsiTheme="minorEastAsia" w:cs="宋体"/>
                <w:kern w:val="0"/>
                <w:szCs w:val="21"/>
              </w:rPr>
            </w:pPr>
            <w:r>
              <w:rPr>
                <w:rFonts w:asciiTheme="minorEastAsia" w:hAnsiTheme="minorEastAsia" w:cs="宋体" w:hint="eastAsia"/>
                <w:kern w:val="0"/>
                <w:szCs w:val="21"/>
              </w:rPr>
              <w:t>售后服务</w:t>
            </w:r>
          </w:p>
          <w:p w:rsidR="007F15DF" w:rsidRDefault="007F15DF" w:rsidP="007F15DF">
            <w:pPr>
              <w:spacing w:line="420" w:lineRule="exact"/>
              <w:jc w:val="center"/>
              <w:rPr>
                <w:rFonts w:asciiTheme="minorEastAsia" w:hAnsiTheme="minorEastAsia"/>
                <w:szCs w:val="21"/>
              </w:rPr>
            </w:pPr>
            <w:r>
              <w:rPr>
                <w:rFonts w:asciiTheme="minorEastAsia" w:hAnsiTheme="minorEastAsia" w:cs="宋体" w:hint="eastAsia"/>
                <w:kern w:val="0"/>
                <w:szCs w:val="21"/>
              </w:rPr>
              <w:t>（11分）</w:t>
            </w:r>
          </w:p>
        </w:tc>
        <w:tc>
          <w:tcPr>
            <w:tcW w:w="6946" w:type="dxa"/>
            <w:gridSpan w:val="2"/>
          </w:tcPr>
          <w:p w:rsidR="007F15DF" w:rsidRDefault="007F15DF" w:rsidP="00BA4EA4">
            <w:pPr>
              <w:spacing w:line="420" w:lineRule="exact"/>
              <w:rPr>
                <w:rFonts w:asciiTheme="minorEastAsia" w:hAnsiTheme="minorEastAsia" w:cs="宋体"/>
                <w:kern w:val="0"/>
                <w:szCs w:val="21"/>
              </w:rPr>
            </w:pPr>
            <w:r>
              <w:rPr>
                <w:rFonts w:asciiTheme="minorEastAsia" w:hAnsiTheme="minorEastAsia" w:cs="宋体" w:hint="eastAsia"/>
                <w:kern w:val="0"/>
                <w:szCs w:val="21"/>
              </w:rPr>
              <w:t>1.由评委对比各投标人服务响应时间酌情打分。（2分）</w:t>
            </w:r>
          </w:p>
        </w:tc>
      </w:tr>
      <w:tr w:rsidR="007F15DF" w:rsidTr="007F15DF">
        <w:trPr>
          <w:trHeight w:val="360"/>
          <w:jc w:val="center"/>
        </w:trPr>
        <w:tc>
          <w:tcPr>
            <w:tcW w:w="1187" w:type="dxa"/>
            <w:vMerge/>
            <w:vAlign w:val="center"/>
          </w:tcPr>
          <w:p w:rsidR="007F15DF" w:rsidRDefault="007F15DF" w:rsidP="00BA4EA4">
            <w:pPr>
              <w:shd w:val="clear" w:color="auto" w:fill="FFFF00"/>
              <w:spacing w:line="420" w:lineRule="exact"/>
              <w:jc w:val="center"/>
              <w:rPr>
                <w:rFonts w:asciiTheme="minorEastAsia" w:hAnsiTheme="minorEastAsia"/>
                <w:szCs w:val="21"/>
              </w:rPr>
            </w:pPr>
          </w:p>
        </w:tc>
        <w:tc>
          <w:tcPr>
            <w:tcW w:w="1527" w:type="dxa"/>
            <w:vMerge/>
            <w:vAlign w:val="center"/>
          </w:tcPr>
          <w:p w:rsidR="007F15DF" w:rsidRDefault="007F15DF" w:rsidP="00BA4EA4">
            <w:pPr>
              <w:spacing w:line="420" w:lineRule="exact"/>
              <w:jc w:val="center"/>
              <w:rPr>
                <w:rFonts w:asciiTheme="minorEastAsia" w:hAnsiTheme="minorEastAsia"/>
                <w:szCs w:val="21"/>
              </w:rPr>
            </w:pPr>
          </w:p>
        </w:tc>
        <w:tc>
          <w:tcPr>
            <w:tcW w:w="6946" w:type="dxa"/>
            <w:gridSpan w:val="2"/>
          </w:tcPr>
          <w:p w:rsidR="007F15DF" w:rsidRDefault="007F15DF" w:rsidP="00BA4EA4">
            <w:pPr>
              <w:spacing w:line="420" w:lineRule="exact"/>
              <w:rPr>
                <w:rFonts w:asciiTheme="minorEastAsia" w:hAnsiTheme="minorEastAsia" w:cs="宋体"/>
                <w:kern w:val="0"/>
                <w:szCs w:val="21"/>
              </w:rPr>
            </w:pPr>
            <w:r>
              <w:rPr>
                <w:rFonts w:asciiTheme="minorEastAsia" w:hAnsiTheme="minorEastAsia" w:cs="宋体" w:hint="eastAsia"/>
                <w:kern w:val="0"/>
                <w:szCs w:val="21"/>
              </w:rPr>
              <w:t>2.根据投标人售后服务方案 ，有相关系统安装维护能力，能对故障做出及时反应并排除等；有详细的故障应急处理方案等酌情打分。（3分）</w:t>
            </w:r>
          </w:p>
        </w:tc>
      </w:tr>
      <w:tr w:rsidR="007F15DF" w:rsidTr="007F15DF">
        <w:trPr>
          <w:trHeight w:val="360"/>
          <w:jc w:val="center"/>
        </w:trPr>
        <w:tc>
          <w:tcPr>
            <w:tcW w:w="1187" w:type="dxa"/>
            <w:vMerge/>
            <w:vAlign w:val="center"/>
          </w:tcPr>
          <w:p w:rsidR="007F15DF" w:rsidRDefault="007F15DF" w:rsidP="00BA4EA4">
            <w:pPr>
              <w:shd w:val="clear" w:color="auto" w:fill="FFFF00"/>
              <w:spacing w:line="420" w:lineRule="exact"/>
              <w:jc w:val="center"/>
              <w:rPr>
                <w:rFonts w:asciiTheme="minorEastAsia" w:hAnsiTheme="minorEastAsia"/>
                <w:szCs w:val="21"/>
              </w:rPr>
            </w:pPr>
          </w:p>
        </w:tc>
        <w:tc>
          <w:tcPr>
            <w:tcW w:w="1527" w:type="dxa"/>
            <w:vMerge/>
            <w:vAlign w:val="center"/>
          </w:tcPr>
          <w:p w:rsidR="007F15DF" w:rsidRDefault="007F15DF" w:rsidP="00BA4EA4">
            <w:pPr>
              <w:spacing w:line="420" w:lineRule="exact"/>
              <w:jc w:val="center"/>
              <w:rPr>
                <w:rFonts w:asciiTheme="minorEastAsia" w:hAnsiTheme="minorEastAsia"/>
                <w:szCs w:val="21"/>
              </w:rPr>
            </w:pPr>
          </w:p>
        </w:tc>
        <w:tc>
          <w:tcPr>
            <w:tcW w:w="6946" w:type="dxa"/>
            <w:gridSpan w:val="2"/>
          </w:tcPr>
          <w:p w:rsidR="007F15DF" w:rsidRDefault="007F15DF" w:rsidP="00BA4EA4">
            <w:pPr>
              <w:spacing w:line="420" w:lineRule="exact"/>
              <w:jc w:val="left"/>
              <w:rPr>
                <w:rFonts w:asciiTheme="minorEastAsia" w:hAnsiTheme="minorEastAsia" w:cs="宋体"/>
                <w:kern w:val="0"/>
                <w:szCs w:val="21"/>
              </w:rPr>
            </w:pPr>
            <w:r>
              <w:rPr>
                <w:rFonts w:asciiTheme="minorEastAsia" w:hAnsiTheme="minorEastAsia" w:cs="宋体" w:hint="eastAsia"/>
                <w:kern w:val="0"/>
                <w:szCs w:val="21"/>
              </w:rPr>
              <w:t>3.</w:t>
            </w:r>
            <w:r>
              <w:rPr>
                <w:rFonts w:ascii="宋体" w:hAnsi="宋体" w:cs="宋体" w:hint="eastAsia"/>
              </w:rPr>
              <w:t>所投计算机网络产品制造厂商通过CTEAS售后服务体系完善程度认证或者NECAS全国商品售后服务达标认证，七星级以上得2分，五星级以上得1分，其他不得分。（提供证书复印件、全国认证认可信息公共服务平台查询链接及截图并加盖产品厂商公章。）</w:t>
            </w:r>
          </w:p>
        </w:tc>
      </w:tr>
      <w:tr w:rsidR="007F15DF" w:rsidTr="007F15DF">
        <w:trPr>
          <w:trHeight w:val="360"/>
          <w:jc w:val="center"/>
        </w:trPr>
        <w:tc>
          <w:tcPr>
            <w:tcW w:w="1187" w:type="dxa"/>
            <w:vMerge/>
            <w:vAlign w:val="center"/>
          </w:tcPr>
          <w:p w:rsidR="007F15DF" w:rsidRDefault="007F15DF" w:rsidP="00BA4EA4">
            <w:pPr>
              <w:shd w:val="clear" w:color="auto" w:fill="FFFF00"/>
              <w:spacing w:line="420" w:lineRule="exact"/>
              <w:jc w:val="center"/>
              <w:rPr>
                <w:rFonts w:asciiTheme="minorEastAsia" w:hAnsiTheme="minorEastAsia"/>
                <w:szCs w:val="21"/>
              </w:rPr>
            </w:pPr>
          </w:p>
        </w:tc>
        <w:tc>
          <w:tcPr>
            <w:tcW w:w="1527" w:type="dxa"/>
            <w:vMerge/>
            <w:vAlign w:val="center"/>
          </w:tcPr>
          <w:p w:rsidR="007F15DF" w:rsidRDefault="007F15DF" w:rsidP="00BA4EA4">
            <w:pPr>
              <w:spacing w:line="420" w:lineRule="exact"/>
              <w:jc w:val="center"/>
              <w:rPr>
                <w:rFonts w:asciiTheme="minorEastAsia" w:hAnsiTheme="minorEastAsia"/>
                <w:szCs w:val="21"/>
              </w:rPr>
            </w:pPr>
          </w:p>
        </w:tc>
        <w:tc>
          <w:tcPr>
            <w:tcW w:w="6946" w:type="dxa"/>
            <w:gridSpan w:val="2"/>
          </w:tcPr>
          <w:p w:rsidR="007F15DF" w:rsidRDefault="007F15DF" w:rsidP="00E44A72">
            <w:pPr>
              <w:spacing w:line="420" w:lineRule="exact"/>
              <w:rPr>
                <w:rFonts w:asciiTheme="minorEastAsia" w:hAnsiTheme="minorEastAsia" w:cs="宋体"/>
                <w:kern w:val="0"/>
                <w:szCs w:val="21"/>
              </w:rPr>
            </w:pPr>
            <w:r>
              <w:rPr>
                <w:rFonts w:asciiTheme="minorEastAsia" w:hAnsiTheme="minorEastAsia" w:cs="宋体" w:hint="eastAsia"/>
                <w:szCs w:val="21"/>
              </w:rPr>
              <w:t>4.</w:t>
            </w:r>
            <w:r w:rsidR="00E44A72" w:rsidRPr="00EA7BC6">
              <w:rPr>
                <w:rFonts w:ascii="宋体" w:hAnsi="宋体" w:hint="eastAsia"/>
                <w:kern w:val="0"/>
                <w:szCs w:val="21"/>
              </w:rPr>
              <w:t>提供</w:t>
            </w:r>
            <w:r w:rsidR="00E44A72" w:rsidRPr="00E44A72">
              <w:rPr>
                <w:rFonts w:ascii="宋体" w:hAnsi="宋体" w:cs="宋体" w:hint="eastAsia"/>
                <w:kern w:val="0"/>
                <w:szCs w:val="21"/>
              </w:rPr>
              <w:t>模块化机房、监控设备、核心交换机设备原厂</w:t>
            </w:r>
            <w:r w:rsidR="00E44A72" w:rsidRPr="00EA7BC6">
              <w:rPr>
                <w:rFonts w:ascii="宋体" w:hAnsi="宋体" w:hint="eastAsia"/>
                <w:kern w:val="0"/>
                <w:szCs w:val="21"/>
              </w:rPr>
              <w:t>质保函</w:t>
            </w:r>
            <w:r w:rsidR="00E44A72">
              <w:rPr>
                <w:rFonts w:ascii="宋体" w:hAnsi="宋体" w:hint="eastAsia"/>
                <w:kern w:val="0"/>
                <w:szCs w:val="21"/>
              </w:rPr>
              <w:t>，</w:t>
            </w:r>
            <w:r w:rsidR="00E44A72" w:rsidRPr="00EA7BC6">
              <w:rPr>
                <w:rFonts w:ascii="宋体" w:hAnsi="宋体" w:hint="eastAsia"/>
                <w:kern w:val="0"/>
                <w:szCs w:val="21"/>
              </w:rPr>
              <w:t>每提供一个得1分，共3分</w:t>
            </w:r>
            <w:r w:rsidR="00E44A72">
              <w:rPr>
                <w:rFonts w:ascii="宋体" w:hAnsi="宋体" w:hint="eastAsia"/>
                <w:kern w:val="0"/>
                <w:szCs w:val="21"/>
              </w:rPr>
              <w:t>。</w:t>
            </w:r>
          </w:p>
        </w:tc>
      </w:tr>
      <w:tr w:rsidR="007F15DF" w:rsidTr="007F15DF">
        <w:trPr>
          <w:trHeight w:val="360"/>
          <w:jc w:val="center"/>
        </w:trPr>
        <w:tc>
          <w:tcPr>
            <w:tcW w:w="1187" w:type="dxa"/>
            <w:vMerge/>
            <w:vAlign w:val="center"/>
          </w:tcPr>
          <w:p w:rsidR="007F15DF" w:rsidRDefault="007F15DF" w:rsidP="00BA4EA4">
            <w:pPr>
              <w:shd w:val="clear" w:color="auto" w:fill="FFFF00"/>
              <w:spacing w:line="420" w:lineRule="exact"/>
              <w:jc w:val="center"/>
              <w:rPr>
                <w:rFonts w:asciiTheme="minorEastAsia" w:hAnsiTheme="minorEastAsia"/>
                <w:szCs w:val="21"/>
              </w:rPr>
            </w:pPr>
          </w:p>
        </w:tc>
        <w:tc>
          <w:tcPr>
            <w:tcW w:w="1527" w:type="dxa"/>
            <w:vMerge/>
            <w:vAlign w:val="center"/>
          </w:tcPr>
          <w:p w:rsidR="007F15DF" w:rsidRDefault="007F15DF" w:rsidP="00BA4EA4">
            <w:pPr>
              <w:spacing w:line="420" w:lineRule="exact"/>
              <w:jc w:val="center"/>
              <w:rPr>
                <w:rFonts w:asciiTheme="minorEastAsia" w:hAnsiTheme="minorEastAsia"/>
                <w:szCs w:val="21"/>
              </w:rPr>
            </w:pPr>
          </w:p>
        </w:tc>
        <w:tc>
          <w:tcPr>
            <w:tcW w:w="6946" w:type="dxa"/>
            <w:gridSpan w:val="2"/>
          </w:tcPr>
          <w:p w:rsidR="007F15DF" w:rsidRDefault="007F15DF" w:rsidP="00E44A72">
            <w:pPr>
              <w:spacing w:line="420" w:lineRule="exact"/>
              <w:rPr>
                <w:rFonts w:asciiTheme="minorEastAsia" w:hAnsiTheme="minorEastAsia" w:cs="宋体"/>
                <w:szCs w:val="21"/>
              </w:rPr>
            </w:pPr>
            <w:r>
              <w:rPr>
                <w:rFonts w:asciiTheme="minorEastAsia" w:hAnsiTheme="minorEastAsia" w:cs="宋体" w:hint="eastAsia"/>
                <w:szCs w:val="21"/>
              </w:rPr>
              <w:t>5.质保期</w:t>
            </w:r>
            <w:r>
              <w:rPr>
                <w:rFonts w:asciiTheme="minorEastAsia" w:hAnsiTheme="minorEastAsia" w:cs="宋体" w:hint="eastAsia"/>
                <w:kern w:val="0"/>
                <w:szCs w:val="21"/>
              </w:rPr>
              <w:t>（1分）</w:t>
            </w:r>
            <w:r>
              <w:rPr>
                <w:rFonts w:asciiTheme="minorEastAsia" w:hAnsiTheme="minorEastAsia" w:cs="宋体" w:hint="eastAsia"/>
                <w:szCs w:val="21"/>
              </w:rPr>
              <w:t>：</w:t>
            </w:r>
            <w:r>
              <w:rPr>
                <w:rFonts w:asciiTheme="minorEastAsia" w:eastAsiaTheme="minorEastAsia" w:hAnsiTheme="minorEastAsia"/>
                <w:szCs w:val="21"/>
              </w:rPr>
              <w:t>在质保期</w:t>
            </w:r>
            <w:r>
              <w:rPr>
                <w:rFonts w:asciiTheme="minorEastAsia" w:eastAsiaTheme="minorEastAsia" w:hAnsiTheme="minorEastAsia" w:hint="eastAsia"/>
                <w:szCs w:val="21"/>
              </w:rPr>
              <w:t>三年的基础上，</w:t>
            </w:r>
            <w:r w:rsidRPr="00077DFF">
              <w:rPr>
                <w:rFonts w:asciiTheme="minorEastAsia" w:eastAsiaTheme="minorEastAsia" w:hAnsiTheme="minorEastAsia" w:hint="eastAsia"/>
                <w:szCs w:val="21"/>
              </w:rPr>
              <w:t>每增加</w:t>
            </w:r>
            <w:r w:rsidR="00E44A72">
              <w:rPr>
                <w:rFonts w:asciiTheme="minorEastAsia" w:eastAsiaTheme="minorEastAsia" w:hAnsiTheme="minorEastAsia" w:hint="eastAsia"/>
                <w:szCs w:val="21"/>
              </w:rPr>
              <w:t>一</w:t>
            </w:r>
            <w:r w:rsidRPr="00077DFF">
              <w:rPr>
                <w:rFonts w:asciiTheme="minorEastAsia" w:eastAsiaTheme="minorEastAsia" w:hAnsiTheme="minorEastAsia" w:hint="eastAsia"/>
                <w:szCs w:val="21"/>
              </w:rPr>
              <w:t>年得0.5分，</w:t>
            </w:r>
            <w:r w:rsidRPr="00537427">
              <w:rPr>
                <w:rFonts w:asciiTheme="minorEastAsia" w:eastAsiaTheme="minorEastAsia" w:hAnsiTheme="minorEastAsia" w:hint="eastAsia"/>
                <w:szCs w:val="21"/>
              </w:rPr>
              <w:t>最高得</w:t>
            </w:r>
            <w:r>
              <w:rPr>
                <w:rFonts w:asciiTheme="minorEastAsia" w:eastAsiaTheme="minorEastAsia" w:hAnsiTheme="minorEastAsia" w:hint="eastAsia"/>
                <w:szCs w:val="21"/>
              </w:rPr>
              <w:t>1</w:t>
            </w:r>
            <w:r w:rsidRPr="00537427">
              <w:rPr>
                <w:rFonts w:asciiTheme="minorEastAsia" w:eastAsiaTheme="minorEastAsia" w:hAnsiTheme="minorEastAsia" w:hint="eastAsia"/>
                <w:szCs w:val="21"/>
              </w:rPr>
              <w:t>分</w:t>
            </w:r>
            <w:r w:rsidRPr="00077DFF">
              <w:rPr>
                <w:rFonts w:asciiTheme="minorEastAsia" w:eastAsiaTheme="minorEastAsia" w:hAnsiTheme="minorEastAsia"/>
                <w:szCs w:val="21"/>
              </w:rPr>
              <w:t>。</w:t>
            </w:r>
          </w:p>
        </w:tc>
      </w:tr>
      <w:tr w:rsidR="00B57276" w:rsidTr="007F15DF">
        <w:trPr>
          <w:trHeight w:val="432"/>
          <w:jc w:val="center"/>
        </w:trPr>
        <w:tc>
          <w:tcPr>
            <w:tcW w:w="1187" w:type="dxa"/>
            <w:vMerge/>
            <w:vAlign w:val="center"/>
          </w:tcPr>
          <w:p w:rsidR="00B57276" w:rsidRDefault="00B57276" w:rsidP="00BA4EA4">
            <w:pPr>
              <w:shd w:val="clear" w:color="auto" w:fill="FFFF00"/>
              <w:spacing w:line="420" w:lineRule="exact"/>
              <w:jc w:val="center"/>
              <w:rPr>
                <w:rFonts w:asciiTheme="minorEastAsia" w:hAnsiTheme="minorEastAsia"/>
                <w:szCs w:val="21"/>
              </w:rPr>
            </w:pPr>
          </w:p>
        </w:tc>
        <w:tc>
          <w:tcPr>
            <w:tcW w:w="1527" w:type="dxa"/>
            <w:vAlign w:val="center"/>
          </w:tcPr>
          <w:p w:rsidR="00B57276" w:rsidRDefault="00B57276" w:rsidP="00BA4EA4">
            <w:pPr>
              <w:spacing w:line="420" w:lineRule="exact"/>
              <w:jc w:val="center"/>
              <w:rPr>
                <w:rFonts w:asciiTheme="minorEastAsia" w:hAnsiTheme="minorEastAsia" w:cs="宋体"/>
                <w:szCs w:val="21"/>
              </w:rPr>
            </w:pPr>
            <w:r>
              <w:rPr>
                <w:rFonts w:asciiTheme="minorEastAsia" w:hAnsiTheme="minorEastAsia" w:cs="宋体" w:hint="eastAsia"/>
                <w:szCs w:val="21"/>
              </w:rPr>
              <w:t>案例</w:t>
            </w:r>
          </w:p>
          <w:p w:rsidR="00B57276" w:rsidRDefault="00B57276" w:rsidP="00BA4EA4">
            <w:pPr>
              <w:spacing w:line="420" w:lineRule="exact"/>
              <w:jc w:val="center"/>
              <w:rPr>
                <w:rFonts w:asciiTheme="minorEastAsia" w:hAnsiTheme="minorEastAsia" w:cs="宋体"/>
                <w:szCs w:val="21"/>
              </w:rPr>
            </w:pPr>
            <w:r>
              <w:rPr>
                <w:rFonts w:asciiTheme="minorEastAsia" w:hAnsiTheme="minorEastAsia" w:cs="宋体" w:hint="eastAsia"/>
                <w:szCs w:val="21"/>
              </w:rPr>
              <w:t>（2分）</w:t>
            </w:r>
          </w:p>
        </w:tc>
        <w:tc>
          <w:tcPr>
            <w:tcW w:w="6946" w:type="dxa"/>
            <w:gridSpan w:val="2"/>
          </w:tcPr>
          <w:p w:rsidR="00B57276" w:rsidRDefault="00B57276" w:rsidP="00BA4EA4">
            <w:pPr>
              <w:spacing w:line="420" w:lineRule="exact"/>
              <w:jc w:val="left"/>
              <w:rPr>
                <w:rFonts w:asciiTheme="minorEastAsia" w:hAnsiTheme="minorEastAsia" w:cs="宋体"/>
                <w:szCs w:val="21"/>
              </w:rPr>
            </w:pPr>
            <w:r>
              <w:rPr>
                <w:rFonts w:asciiTheme="minorEastAsia" w:hAnsiTheme="minorEastAsia" w:cs="宋体"/>
                <w:szCs w:val="21"/>
              </w:rPr>
              <w:t>投标人2</w:t>
            </w:r>
            <w:r>
              <w:rPr>
                <w:rFonts w:asciiTheme="minorEastAsia" w:hAnsiTheme="minorEastAsia" w:cs="宋体"/>
                <w:kern w:val="0"/>
                <w:szCs w:val="21"/>
              </w:rPr>
              <w:t>01</w:t>
            </w:r>
            <w:r>
              <w:rPr>
                <w:rFonts w:asciiTheme="minorEastAsia" w:hAnsiTheme="minorEastAsia" w:cs="宋体" w:hint="eastAsia"/>
                <w:kern w:val="0"/>
                <w:szCs w:val="21"/>
              </w:rPr>
              <w:t>8年</w:t>
            </w:r>
            <w:r>
              <w:rPr>
                <w:rFonts w:asciiTheme="minorEastAsia" w:hAnsiTheme="minorEastAsia" w:cs="宋体"/>
                <w:kern w:val="0"/>
                <w:szCs w:val="21"/>
              </w:rPr>
              <w:t>1</w:t>
            </w:r>
            <w:r>
              <w:rPr>
                <w:rFonts w:asciiTheme="minorEastAsia" w:hAnsiTheme="minorEastAsia" w:cs="宋体" w:hint="eastAsia"/>
                <w:kern w:val="0"/>
                <w:szCs w:val="21"/>
              </w:rPr>
              <w:t>月</w:t>
            </w:r>
            <w:r>
              <w:rPr>
                <w:rFonts w:asciiTheme="minorEastAsia" w:hAnsiTheme="minorEastAsia" w:cs="宋体"/>
                <w:kern w:val="0"/>
                <w:szCs w:val="21"/>
              </w:rPr>
              <w:t>1</w:t>
            </w:r>
            <w:r>
              <w:rPr>
                <w:rFonts w:asciiTheme="minorEastAsia" w:hAnsiTheme="minorEastAsia" w:cs="宋体" w:hint="eastAsia"/>
                <w:kern w:val="0"/>
                <w:szCs w:val="21"/>
              </w:rPr>
              <w:t>日以来类似成功案例每提供一个得</w:t>
            </w:r>
            <w:r>
              <w:rPr>
                <w:rFonts w:asciiTheme="minorEastAsia" w:hAnsiTheme="minorEastAsia" w:cs="宋体"/>
                <w:kern w:val="0"/>
                <w:szCs w:val="21"/>
              </w:rPr>
              <w:t>1</w:t>
            </w:r>
            <w:r>
              <w:rPr>
                <w:rFonts w:asciiTheme="minorEastAsia" w:hAnsiTheme="minorEastAsia" w:cs="宋体" w:hint="eastAsia"/>
                <w:kern w:val="0"/>
                <w:szCs w:val="21"/>
              </w:rPr>
              <w:t>分，最高2分（提供合同复印件、中标通知书复印件、</w:t>
            </w:r>
            <w:r>
              <w:rPr>
                <w:rFonts w:ascii="宋体" w:hAnsi="宋体" w:cs="宋体" w:hint="eastAsia"/>
                <w:kern w:val="0"/>
                <w:szCs w:val="21"/>
              </w:rPr>
              <w:t>竣工报告或者验收材料</w:t>
            </w:r>
            <w:r>
              <w:rPr>
                <w:rFonts w:asciiTheme="minorEastAsia" w:hAnsiTheme="minorEastAsia" w:cs="宋体" w:hint="eastAsia"/>
                <w:kern w:val="0"/>
                <w:szCs w:val="21"/>
              </w:rPr>
              <w:t>）。</w:t>
            </w:r>
          </w:p>
        </w:tc>
      </w:tr>
      <w:tr w:rsidR="00B57276" w:rsidTr="007F15DF">
        <w:trPr>
          <w:trHeight w:val="432"/>
          <w:jc w:val="center"/>
        </w:trPr>
        <w:tc>
          <w:tcPr>
            <w:tcW w:w="1187" w:type="dxa"/>
            <w:vMerge/>
            <w:vAlign w:val="center"/>
          </w:tcPr>
          <w:p w:rsidR="00B57276" w:rsidRDefault="00B57276" w:rsidP="00BA4EA4">
            <w:pPr>
              <w:shd w:val="clear" w:color="auto" w:fill="FFFF00"/>
              <w:spacing w:line="420" w:lineRule="exact"/>
              <w:jc w:val="center"/>
              <w:rPr>
                <w:rFonts w:asciiTheme="minorEastAsia" w:hAnsiTheme="minorEastAsia"/>
                <w:szCs w:val="21"/>
              </w:rPr>
            </w:pPr>
          </w:p>
        </w:tc>
        <w:tc>
          <w:tcPr>
            <w:tcW w:w="1527" w:type="dxa"/>
            <w:vAlign w:val="center"/>
          </w:tcPr>
          <w:p w:rsidR="00B57276" w:rsidRDefault="00B57276" w:rsidP="00BA4EA4">
            <w:pPr>
              <w:spacing w:line="420" w:lineRule="exact"/>
              <w:jc w:val="center"/>
              <w:rPr>
                <w:rFonts w:asciiTheme="minorEastAsia" w:hAnsiTheme="minorEastAsia" w:cs="宋体"/>
                <w:szCs w:val="21"/>
              </w:rPr>
            </w:pPr>
            <w:r>
              <w:rPr>
                <w:rFonts w:asciiTheme="minorEastAsia" w:hAnsiTheme="minorEastAsia" w:cs="宋体" w:hint="eastAsia"/>
                <w:szCs w:val="21"/>
              </w:rPr>
              <w:t>备品备件</w:t>
            </w:r>
          </w:p>
          <w:p w:rsidR="00B57276" w:rsidRDefault="00B57276" w:rsidP="00BA4EA4">
            <w:pPr>
              <w:spacing w:line="420" w:lineRule="exact"/>
              <w:jc w:val="center"/>
              <w:rPr>
                <w:rFonts w:asciiTheme="minorEastAsia" w:hAnsiTheme="minorEastAsia" w:cs="宋体"/>
                <w:szCs w:val="21"/>
              </w:rPr>
            </w:pPr>
            <w:r>
              <w:rPr>
                <w:rFonts w:asciiTheme="minorEastAsia" w:hAnsiTheme="minorEastAsia" w:cs="宋体" w:hint="eastAsia"/>
                <w:szCs w:val="21"/>
              </w:rPr>
              <w:t>（2分）</w:t>
            </w:r>
          </w:p>
        </w:tc>
        <w:tc>
          <w:tcPr>
            <w:tcW w:w="6946" w:type="dxa"/>
            <w:gridSpan w:val="2"/>
            <w:vAlign w:val="center"/>
          </w:tcPr>
          <w:p w:rsidR="00B57276" w:rsidRDefault="00B57276" w:rsidP="00BA4EA4">
            <w:pPr>
              <w:spacing w:line="420" w:lineRule="exact"/>
              <w:rPr>
                <w:rFonts w:asciiTheme="minorEastAsia" w:hAnsiTheme="minorEastAsia" w:cs="宋体"/>
                <w:szCs w:val="21"/>
              </w:rPr>
            </w:pPr>
            <w:r>
              <w:rPr>
                <w:rFonts w:asciiTheme="minorEastAsia" w:hAnsiTheme="minorEastAsia" w:cs="宋体" w:hint="eastAsia"/>
                <w:szCs w:val="21"/>
              </w:rPr>
              <w:t>根据投标人提供的备品备件材料情况酌情打分。（备品备件需放置在学校，质保期满后退回。）</w:t>
            </w:r>
          </w:p>
        </w:tc>
      </w:tr>
      <w:tr w:rsidR="00B57276" w:rsidTr="007F15DF">
        <w:trPr>
          <w:trHeight w:val="756"/>
          <w:jc w:val="center"/>
        </w:trPr>
        <w:tc>
          <w:tcPr>
            <w:tcW w:w="1187" w:type="dxa"/>
            <w:vMerge/>
            <w:vAlign w:val="center"/>
          </w:tcPr>
          <w:p w:rsidR="00B57276" w:rsidRDefault="00B57276" w:rsidP="00BA4EA4">
            <w:pPr>
              <w:shd w:val="clear" w:color="auto" w:fill="FFFF00"/>
              <w:spacing w:line="420" w:lineRule="exact"/>
              <w:jc w:val="center"/>
              <w:rPr>
                <w:rFonts w:asciiTheme="minorEastAsia" w:hAnsiTheme="minorEastAsia"/>
                <w:szCs w:val="21"/>
              </w:rPr>
            </w:pPr>
          </w:p>
        </w:tc>
        <w:tc>
          <w:tcPr>
            <w:tcW w:w="1527" w:type="dxa"/>
            <w:vMerge w:val="restart"/>
            <w:vAlign w:val="center"/>
          </w:tcPr>
          <w:p w:rsidR="00B57276" w:rsidRDefault="00B57276" w:rsidP="00BA4EA4">
            <w:pPr>
              <w:spacing w:line="420" w:lineRule="exact"/>
              <w:jc w:val="center"/>
              <w:rPr>
                <w:rFonts w:asciiTheme="minorEastAsia" w:hAnsiTheme="minorEastAsia"/>
                <w:kern w:val="0"/>
                <w:szCs w:val="21"/>
              </w:rPr>
            </w:pPr>
            <w:r>
              <w:rPr>
                <w:rFonts w:asciiTheme="minorEastAsia" w:hAnsiTheme="minorEastAsia" w:hint="eastAsia"/>
                <w:kern w:val="0"/>
                <w:szCs w:val="21"/>
              </w:rPr>
              <w:t>节能环保</w:t>
            </w:r>
          </w:p>
          <w:p w:rsidR="00B57276" w:rsidRDefault="00B57276" w:rsidP="00BA4EA4">
            <w:pPr>
              <w:spacing w:line="420" w:lineRule="exact"/>
              <w:jc w:val="center"/>
              <w:rPr>
                <w:rFonts w:asciiTheme="minorEastAsia" w:hAnsiTheme="minorEastAsia"/>
                <w:szCs w:val="21"/>
              </w:rPr>
            </w:pPr>
            <w:r>
              <w:rPr>
                <w:rFonts w:asciiTheme="minorEastAsia" w:hAnsiTheme="minorEastAsia" w:hint="eastAsia"/>
                <w:kern w:val="0"/>
                <w:szCs w:val="21"/>
              </w:rPr>
              <w:t>（2分）</w:t>
            </w:r>
          </w:p>
        </w:tc>
        <w:tc>
          <w:tcPr>
            <w:tcW w:w="6946" w:type="dxa"/>
            <w:gridSpan w:val="2"/>
            <w:vAlign w:val="center"/>
          </w:tcPr>
          <w:p w:rsidR="00B57276" w:rsidRDefault="00B57276" w:rsidP="00BA4EA4">
            <w:pPr>
              <w:spacing w:line="420" w:lineRule="exact"/>
              <w:jc w:val="left"/>
              <w:rPr>
                <w:rFonts w:asciiTheme="minorEastAsia" w:hAnsiTheme="minorEastAsia"/>
                <w:szCs w:val="21"/>
              </w:rPr>
            </w:pPr>
            <w:r>
              <w:rPr>
                <w:rFonts w:asciiTheme="minorEastAsia" w:hAnsiTheme="minorEastAsia" w:hint="eastAsia"/>
                <w:szCs w:val="21"/>
              </w:rPr>
              <w:t>节能产品（1分）：投标产品列入财政部、发展改革委等部门发布的“节能品目清单”，且获得指定认证机构出具的节能产品认证证书的，每项产</w:t>
            </w:r>
            <w:r>
              <w:rPr>
                <w:rFonts w:asciiTheme="minorEastAsia" w:hAnsiTheme="minorEastAsia" w:hint="eastAsia"/>
                <w:szCs w:val="21"/>
              </w:rPr>
              <w:lastRenderedPageBreak/>
              <w:t>品得0.5分，最高得1分。（须提供国家确定的认证机构出具的、处于有效期之内的节能产品认证证书复印件，否则不得分。）</w:t>
            </w:r>
          </w:p>
        </w:tc>
      </w:tr>
      <w:tr w:rsidR="00B57276" w:rsidTr="007F15DF">
        <w:trPr>
          <w:trHeight w:val="307"/>
          <w:jc w:val="center"/>
        </w:trPr>
        <w:tc>
          <w:tcPr>
            <w:tcW w:w="1187" w:type="dxa"/>
            <w:vMerge/>
            <w:vAlign w:val="center"/>
          </w:tcPr>
          <w:p w:rsidR="00B57276" w:rsidRDefault="00B57276" w:rsidP="00BA4EA4">
            <w:pPr>
              <w:shd w:val="clear" w:color="auto" w:fill="FFFF00"/>
              <w:spacing w:line="420" w:lineRule="exact"/>
              <w:jc w:val="center"/>
              <w:rPr>
                <w:rFonts w:asciiTheme="minorEastAsia" w:hAnsiTheme="minorEastAsia"/>
                <w:szCs w:val="21"/>
              </w:rPr>
            </w:pPr>
          </w:p>
        </w:tc>
        <w:tc>
          <w:tcPr>
            <w:tcW w:w="1527" w:type="dxa"/>
            <w:vMerge/>
            <w:vAlign w:val="center"/>
          </w:tcPr>
          <w:p w:rsidR="00B57276" w:rsidRDefault="00B57276" w:rsidP="00BA4EA4">
            <w:pPr>
              <w:spacing w:line="420" w:lineRule="exact"/>
              <w:jc w:val="center"/>
              <w:rPr>
                <w:rFonts w:asciiTheme="minorEastAsia" w:hAnsiTheme="minorEastAsia"/>
                <w:kern w:val="0"/>
                <w:szCs w:val="21"/>
              </w:rPr>
            </w:pPr>
          </w:p>
        </w:tc>
        <w:tc>
          <w:tcPr>
            <w:tcW w:w="6946" w:type="dxa"/>
            <w:gridSpan w:val="2"/>
            <w:vAlign w:val="center"/>
          </w:tcPr>
          <w:p w:rsidR="00B57276" w:rsidRDefault="00B57276" w:rsidP="00BA4EA4">
            <w:pPr>
              <w:spacing w:line="420" w:lineRule="exact"/>
              <w:jc w:val="left"/>
              <w:rPr>
                <w:rFonts w:asciiTheme="minorEastAsia" w:hAnsiTheme="minorEastAsia"/>
                <w:szCs w:val="21"/>
              </w:rPr>
            </w:pPr>
            <w:r>
              <w:rPr>
                <w:rFonts w:asciiTheme="minorEastAsia" w:hAnsiTheme="minorEastAsia" w:hint="eastAsia"/>
                <w:szCs w:val="21"/>
              </w:rPr>
              <w:t>环境标志产品（1分）：投标产品列入财政部、生态环境部等部门发布的“环境标志产品品目清单”，且获得指定认证机构出具的环境标志产品认证证书的，每项产品得0.5分，最高得1分。（须提供国家确定的认证机构出具的、处于有效期之内的环境标志产品认证证书复印件，否则不得分。）</w:t>
            </w:r>
          </w:p>
        </w:tc>
      </w:tr>
      <w:tr w:rsidR="00B57276" w:rsidTr="007F15DF">
        <w:trPr>
          <w:trHeight w:val="380"/>
          <w:jc w:val="center"/>
        </w:trPr>
        <w:tc>
          <w:tcPr>
            <w:tcW w:w="1187" w:type="dxa"/>
            <w:vMerge/>
            <w:vAlign w:val="center"/>
          </w:tcPr>
          <w:p w:rsidR="00B57276" w:rsidRDefault="00B57276" w:rsidP="00BA4EA4">
            <w:pPr>
              <w:shd w:val="clear" w:color="auto" w:fill="FFFF00"/>
              <w:spacing w:line="420" w:lineRule="exact"/>
              <w:jc w:val="center"/>
              <w:rPr>
                <w:rFonts w:asciiTheme="minorEastAsia" w:hAnsiTheme="minorEastAsia"/>
                <w:szCs w:val="21"/>
              </w:rPr>
            </w:pPr>
          </w:p>
        </w:tc>
        <w:tc>
          <w:tcPr>
            <w:tcW w:w="1527" w:type="dxa"/>
            <w:vAlign w:val="center"/>
          </w:tcPr>
          <w:p w:rsidR="00B57276" w:rsidRDefault="00B57276" w:rsidP="00BA4EA4">
            <w:pPr>
              <w:spacing w:line="420" w:lineRule="exact"/>
              <w:jc w:val="center"/>
              <w:rPr>
                <w:rFonts w:asciiTheme="minorEastAsia" w:hAnsiTheme="minorEastAsia"/>
                <w:kern w:val="0"/>
                <w:szCs w:val="21"/>
              </w:rPr>
            </w:pPr>
            <w:r>
              <w:rPr>
                <w:rFonts w:asciiTheme="minorEastAsia" w:hAnsiTheme="minorEastAsia" w:hint="eastAsia"/>
                <w:kern w:val="0"/>
                <w:szCs w:val="21"/>
              </w:rPr>
              <w:t>政府采购政策加分（1分）</w:t>
            </w:r>
          </w:p>
        </w:tc>
        <w:tc>
          <w:tcPr>
            <w:tcW w:w="6946" w:type="dxa"/>
            <w:gridSpan w:val="2"/>
            <w:vAlign w:val="center"/>
          </w:tcPr>
          <w:p w:rsidR="00B57276" w:rsidRDefault="00B57276" w:rsidP="00BA4EA4">
            <w:pPr>
              <w:adjustRightInd w:val="0"/>
              <w:snapToGrid w:val="0"/>
              <w:spacing w:line="420" w:lineRule="exact"/>
              <w:rPr>
                <w:rFonts w:asciiTheme="minorEastAsia" w:hAnsiTheme="minorEastAsia"/>
                <w:szCs w:val="21"/>
              </w:rPr>
            </w:pPr>
            <w:r>
              <w:rPr>
                <w:rFonts w:asciiTheme="minorEastAsia" w:hAnsiTheme="minorEastAsia" w:hint="eastAsia"/>
                <w:kern w:val="0"/>
                <w:szCs w:val="21"/>
              </w:rPr>
              <w:t>投标人是国家认定的不发达地区或少数民族地区企业的加1分。</w:t>
            </w:r>
          </w:p>
        </w:tc>
      </w:tr>
      <w:tr w:rsidR="00B57276" w:rsidTr="007F15DF">
        <w:trPr>
          <w:trHeight w:val="893"/>
          <w:jc w:val="center"/>
        </w:trPr>
        <w:tc>
          <w:tcPr>
            <w:tcW w:w="1187" w:type="dxa"/>
            <w:vMerge/>
            <w:vAlign w:val="center"/>
          </w:tcPr>
          <w:p w:rsidR="00B57276" w:rsidRDefault="00B57276" w:rsidP="00BA4EA4">
            <w:pPr>
              <w:shd w:val="clear" w:color="auto" w:fill="FFFF00"/>
              <w:spacing w:line="420" w:lineRule="exact"/>
              <w:jc w:val="center"/>
              <w:rPr>
                <w:rFonts w:asciiTheme="minorEastAsia" w:hAnsiTheme="minorEastAsia"/>
                <w:szCs w:val="21"/>
              </w:rPr>
            </w:pPr>
          </w:p>
        </w:tc>
        <w:tc>
          <w:tcPr>
            <w:tcW w:w="1527" w:type="dxa"/>
            <w:vAlign w:val="center"/>
          </w:tcPr>
          <w:p w:rsidR="00B57276" w:rsidRDefault="00B57276" w:rsidP="00BA4EA4">
            <w:pPr>
              <w:spacing w:line="420" w:lineRule="exact"/>
              <w:jc w:val="center"/>
              <w:rPr>
                <w:rFonts w:asciiTheme="minorEastAsia" w:hAnsiTheme="minorEastAsia"/>
                <w:kern w:val="0"/>
                <w:szCs w:val="21"/>
              </w:rPr>
            </w:pPr>
            <w:r>
              <w:rPr>
                <w:rFonts w:asciiTheme="minorEastAsia" w:hAnsiTheme="minorEastAsia" w:hint="eastAsia"/>
                <w:kern w:val="0"/>
                <w:szCs w:val="21"/>
              </w:rPr>
              <w:t>投标文件的制作情况（1分）</w:t>
            </w:r>
          </w:p>
        </w:tc>
        <w:tc>
          <w:tcPr>
            <w:tcW w:w="6946" w:type="dxa"/>
            <w:gridSpan w:val="2"/>
            <w:vAlign w:val="center"/>
          </w:tcPr>
          <w:p w:rsidR="00B57276" w:rsidRDefault="00B57276" w:rsidP="00BA4EA4">
            <w:pPr>
              <w:spacing w:line="420" w:lineRule="exact"/>
              <w:rPr>
                <w:rFonts w:asciiTheme="minorEastAsia" w:hAnsiTheme="minorEastAsia"/>
                <w:szCs w:val="21"/>
              </w:rPr>
            </w:pPr>
            <w:r>
              <w:rPr>
                <w:rFonts w:asciiTheme="minorEastAsia" w:hAnsiTheme="minorEastAsia" w:cs="宋体" w:hint="eastAsia"/>
                <w:szCs w:val="21"/>
              </w:rPr>
              <w:t>根据政采云平台要求及本招标文件规定的格式和顺序编制电子投标文件并进行关联定位的情况酌情打分。</w:t>
            </w:r>
          </w:p>
        </w:tc>
      </w:tr>
    </w:tbl>
    <w:p w:rsidR="00E874EC" w:rsidRDefault="009622B3">
      <w:pPr>
        <w:spacing w:line="400" w:lineRule="exact"/>
        <w:rPr>
          <w:rFonts w:ascii="宋体" w:hAnsi="宋体"/>
          <w:szCs w:val="21"/>
        </w:rPr>
      </w:pPr>
      <w:r>
        <w:rPr>
          <w:rFonts w:ascii="宋体" w:hAnsi="宋体" w:hint="eastAsia"/>
          <w:szCs w:val="21"/>
        </w:rPr>
        <w:t>注：</w:t>
      </w:r>
    </w:p>
    <w:p w:rsidR="00E874EC" w:rsidRDefault="009622B3">
      <w:pPr>
        <w:tabs>
          <w:tab w:val="left" w:pos="596"/>
        </w:tabs>
        <w:spacing w:line="400" w:lineRule="exact"/>
        <w:ind w:firstLineChars="200" w:firstLine="420"/>
        <w:rPr>
          <w:rFonts w:ascii="宋体" w:hAnsi="宋体"/>
          <w:szCs w:val="21"/>
        </w:rPr>
      </w:pPr>
      <w:r>
        <w:rPr>
          <w:rFonts w:ascii="宋体" w:hAnsi="宋体" w:hint="eastAsia"/>
          <w:szCs w:val="21"/>
        </w:rPr>
        <w:t>1.本项目在评审时对小型和微型企业产品的报价给予6%的扣除，用扣除后的价格参与评审。投标人所投产品全部为小型和微型企业产品的享受这个折扣。</w:t>
      </w:r>
    </w:p>
    <w:p w:rsidR="00E874EC" w:rsidRDefault="009622B3">
      <w:pPr>
        <w:snapToGrid w:val="0"/>
        <w:spacing w:line="400" w:lineRule="exact"/>
        <w:ind w:firstLineChars="200" w:firstLine="420"/>
        <w:rPr>
          <w:rFonts w:ascii="宋体" w:hAnsi="宋体"/>
          <w:szCs w:val="21"/>
        </w:rPr>
      </w:pPr>
      <w:r>
        <w:rPr>
          <w:rFonts w:ascii="宋体" w:hAnsi="宋体" w:hint="eastAsia"/>
        </w:rPr>
        <w:t>2</w:t>
      </w:r>
      <w:r>
        <w:rPr>
          <w:rFonts w:ascii="宋体" w:hAnsi="宋体" w:cs="宋体" w:hint="eastAsia"/>
          <w:szCs w:val="21"/>
        </w:rPr>
        <w:t>.</w:t>
      </w:r>
      <w:r>
        <w:rPr>
          <w:rFonts w:ascii="宋体" w:hAnsi="宋体" w:hint="eastAsia"/>
          <w:szCs w:val="21"/>
        </w:rPr>
        <w:t>招标文件中要求提供原件或有效公证件的，请在开标时提供。并将其复印件编入投标文件，复印件与原件（或有效公证件）两者都需提供且保持一致，否则不得分。</w:t>
      </w:r>
    </w:p>
    <w:p w:rsidR="00E874EC" w:rsidRDefault="009622B3">
      <w:pPr>
        <w:tabs>
          <w:tab w:val="left" w:pos="596"/>
        </w:tabs>
        <w:spacing w:line="400" w:lineRule="exact"/>
        <w:ind w:firstLineChars="200" w:firstLine="420"/>
        <w:rPr>
          <w:rFonts w:ascii="黑体" w:eastAsia="黑体" w:hAnsi="宋体"/>
          <w:b/>
          <w:bCs/>
          <w:sz w:val="28"/>
          <w:szCs w:val="28"/>
        </w:rPr>
      </w:pPr>
      <w:r>
        <w:rPr>
          <w:rFonts w:ascii="宋体" w:hAnsi="宋体" w:hint="eastAsia"/>
          <w:szCs w:val="21"/>
        </w:rPr>
        <w:t>3.如招标文件中要求投标人提供合同原件、资质原件、证书原件等，应单独放置在另外的袋子里并在袋子封面注明其里面的内容（不用密封），以便评审小组查阅后退回投标人。上述原件的复印件请编入投标文件。如果投标人将上述原件和投标文件装订在一起，视为投标文件一部分而不予退回。</w:t>
      </w:r>
    </w:p>
    <w:p w:rsidR="00E874EC" w:rsidRDefault="00E874EC">
      <w:pPr>
        <w:pStyle w:val="a7"/>
        <w:snapToGrid w:val="0"/>
        <w:spacing w:beforeLines="0" w:afterLines="0"/>
        <w:jc w:val="center"/>
        <w:outlineLvl w:val="0"/>
        <w:rPr>
          <w:rFonts w:ascii="黑体" w:eastAsia="黑体" w:hAnsi="宋体"/>
          <w:b/>
          <w:bCs/>
          <w:sz w:val="28"/>
          <w:szCs w:val="28"/>
        </w:rPr>
      </w:pPr>
    </w:p>
    <w:p w:rsidR="00E874EC" w:rsidRDefault="00E874EC">
      <w:pPr>
        <w:pStyle w:val="a7"/>
        <w:snapToGrid w:val="0"/>
        <w:spacing w:beforeLines="0" w:afterLines="0"/>
        <w:jc w:val="center"/>
        <w:outlineLvl w:val="0"/>
        <w:rPr>
          <w:rFonts w:ascii="黑体" w:eastAsia="黑体" w:hAnsi="宋体"/>
          <w:b/>
          <w:bCs/>
          <w:sz w:val="28"/>
          <w:szCs w:val="28"/>
        </w:rPr>
      </w:pPr>
    </w:p>
    <w:p w:rsidR="009779B1" w:rsidRDefault="009779B1">
      <w:pPr>
        <w:pStyle w:val="a7"/>
        <w:snapToGrid w:val="0"/>
        <w:spacing w:beforeLines="0" w:afterLines="0"/>
        <w:jc w:val="center"/>
        <w:outlineLvl w:val="0"/>
        <w:rPr>
          <w:rFonts w:ascii="黑体" w:eastAsia="黑体" w:hAnsi="宋体"/>
          <w:b/>
          <w:bCs/>
          <w:sz w:val="28"/>
          <w:szCs w:val="28"/>
        </w:rPr>
      </w:pPr>
    </w:p>
    <w:p w:rsidR="009779B1" w:rsidRDefault="009779B1">
      <w:pPr>
        <w:pStyle w:val="a7"/>
        <w:snapToGrid w:val="0"/>
        <w:spacing w:beforeLines="0" w:afterLines="0"/>
        <w:jc w:val="center"/>
        <w:outlineLvl w:val="0"/>
        <w:rPr>
          <w:rFonts w:ascii="黑体" w:eastAsia="黑体" w:hAnsi="宋体"/>
          <w:b/>
          <w:bCs/>
          <w:sz w:val="28"/>
          <w:szCs w:val="28"/>
        </w:rPr>
      </w:pPr>
    </w:p>
    <w:p w:rsidR="00A37F54" w:rsidRDefault="00A37F54">
      <w:pPr>
        <w:pStyle w:val="a7"/>
        <w:snapToGrid w:val="0"/>
        <w:spacing w:beforeLines="0" w:afterLines="0"/>
        <w:jc w:val="center"/>
        <w:outlineLvl w:val="0"/>
        <w:rPr>
          <w:rFonts w:ascii="黑体" w:eastAsia="黑体" w:hAnsi="宋体"/>
          <w:b/>
          <w:bCs/>
          <w:sz w:val="28"/>
          <w:szCs w:val="28"/>
        </w:rPr>
      </w:pPr>
    </w:p>
    <w:p w:rsidR="00A37F54" w:rsidRDefault="00A37F54">
      <w:pPr>
        <w:pStyle w:val="a7"/>
        <w:snapToGrid w:val="0"/>
        <w:spacing w:beforeLines="0" w:afterLines="0"/>
        <w:jc w:val="center"/>
        <w:outlineLvl w:val="0"/>
        <w:rPr>
          <w:rFonts w:ascii="黑体" w:eastAsia="黑体" w:hAnsi="宋体"/>
          <w:b/>
          <w:bCs/>
          <w:sz w:val="28"/>
          <w:szCs w:val="28"/>
        </w:rPr>
      </w:pPr>
    </w:p>
    <w:p w:rsidR="00A37F54" w:rsidRDefault="00A37F54">
      <w:pPr>
        <w:pStyle w:val="a7"/>
        <w:snapToGrid w:val="0"/>
        <w:spacing w:beforeLines="0" w:afterLines="0"/>
        <w:jc w:val="center"/>
        <w:outlineLvl w:val="0"/>
        <w:rPr>
          <w:rFonts w:ascii="黑体" w:eastAsia="黑体" w:hAnsi="宋体"/>
          <w:b/>
          <w:bCs/>
          <w:sz w:val="28"/>
          <w:szCs w:val="28"/>
        </w:rPr>
      </w:pPr>
    </w:p>
    <w:p w:rsidR="00A37F54" w:rsidRDefault="00A37F54">
      <w:pPr>
        <w:pStyle w:val="a7"/>
        <w:snapToGrid w:val="0"/>
        <w:spacing w:beforeLines="0" w:afterLines="0"/>
        <w:jc w:val="center"/>
        <w:outlineLvl w:val="0"/>
        <w:rPr>
          <w:rFonts w:ascii="黑体" w:eastAsia="黑体" w:hAnsi="宋体"/>
          <w:b/>
          <w:bCs/>
          <w:sz w:val="28"/>
          <w:szCs w:val="28"/>
        </w:rPr>
      </w:pPr>
    </w:p>
    <w:p w:rsidR="00A37F54" w:rsidRDefault="00A37F54">
      <w:pPr>
        <w:pStyle w:val="a7"/>
        <w:snapToGrid w:val="0"/>
        <w:spacing w:beforeLines="0" w:afterLines="0"/>
        <w:jc w:val="center"/>
        <w:outlineLvl w:val="0"/>
        <w:rPr>
          <w:rFonts w:ascii="黑体" w:eastAsia="黑体" w:hAnsi="宋体"/>
          <w:b/>
          <w:bCs/>
          <w:sz w:val="28"/>
          <w:szCs w:val="28"/>
        </w:rPr>
      </w:pPr>
    </w:p>
    <w:p w:rsidR="00A37F54" w:rsidRDefault="00A37F54">
      <w:pPr>
        <w:pStyle w:val="a7"/>
        <w:snapToGrid w:val="0"/>
        <w:spacing w:beforeLines="0" w:afterLines="0"/>
        <w:jc w:val="center"/>
        <w:outlineLvl w:val="0"/>
        <w:rPr>
          <w:rFonts w:ascii="黑体" w:eastAsia="黑体" w:hAnsi="宋体"/>
          <w:b/>
          <w:bCs/>
          <w:sz w:val="28"/>
          <w:szCs w:val="28"/>
        </w:rPr>
      </w:pPr>
    </w:p>
    <w:p w:rsidR="00A37F54" w:rsidRDefault="00A37F54">
      <w:pPr>
        <w:pStyle w:val="a7"/>
        <w:snapToGrid w:val="0"/>
        <w:spacing w:beforeLines="0" w:afterLines="0"/>
        <w:jc w:val="center"/>
        <w:outlineLvl w:val="0"/>
        <w:rPr>
          <w:rFonts w:ascii="黑体" w:eastAsia="黑体" w:hAnsi="宋体"/>
          <w:b/>
          <w:bCs/>
          <w:sz w:val="28"/>
          <w:szCs w:val="28"/>
        </w:rPr>
      </w:pPr>
    </w:p>
    <w:p w:rsidR="00A37F54" w:rsidRDefault="00A37F54">
      <w:pPr>
        <w:pStyle w:val="a7"/>
        <w:snapToGrid w:val="0"/>
        <w:spacing w:beforeLines="0" w:afterLines="0"/>
        <w:jc w:val="center"/>
        <w:outlineLvl w:val="0"/>
        <w:rPr>
          <w:rFonts w:ascii="黑体" w:eastAsia="黑体" w:hAnsi="宋体"/>
          <w:b/>
          <w:bCs/>
          <w:sz w:val="28"/>
          <w:szCs w:val="28"/>
        </w:rPr>
      </w:pPr>
    </w:p>
    <w:p w:rsidR="00A37F54" w:rsidRDefault="00A37F54">
      <w:pPr>
        <w:pStyle w:val="a7"/>
        <w:snapToGrid w:val="0"/>
        <w:spacing w:beforeLines="0" w:afterLines="0"/>
        <w:jc w:val="center"/>
        <w:outlineLvl w:val="0"/>
        <w:rPr>
          <w:rFonts w:ascii="黑体" w:eastAsia="黑体" w:hAnsi="宋体"/>
          <w:b/>
          <w:bCs/>
          <w:sz w:val="28"/>
          <w:szCs w:val="28"/>
        </w:rPr>
      </w:pPr>
    </w:p>
    <w:p w:rsidR="00A37F54" w:rsidRDefault="00A37F54">
      <w:pPr>
        <w:pStyle w:val="a7"/>
        <w:snapToGrid w:val="0"/>
        <w:spacing w:beforeLines="0" w:afterLines="0"/>
        <w:jc w:val="center"/>
        <w:outlineLvl w:val="0"/>
        <w:rPr>
          <w:rFonts w:ascii="黑体" w:eastAsia="黑体" w:hAnsi="宋体"/>
          <w:b/>
          <w:bCs/>
          <w:sz w:val="28"/>
          <w:szCs w:val="28"/>
        </w:rPr>
      </w:pPr>
    </w:p>
    <w:p w:rsidR="00A37F54" w:rsidRDefault="00A37F54">
      <w:pPr>
        <w:pStyle w:val="a7"/>
        <w:snapToGrid w:val="0"/>
        <w:spacing w:beforeLines="0" w:afterLines="0"/>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第五章  政府采购合同主要条款</w:t>
      </w:r>
    </w:p>
    <w:p w:rsidR="00E874EC" w:rsidRDefault="00E874EC">
      <w:pPr>
        <w:pStyle w:val="a7"/>
        <w:snapToGrid w:val="0"/>
        <w:spacing w:beforeLines="0" w:afterLines="0"/>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t>采购合同（仅作参考</w:t>
      </w:r>
      <w:r>
        <w:rPr>
          <w:rFonts w:ascii="黑体" w:eastAsia="黑体" w:hAnsi="宋体"/>
          <w:b/>
          <w:bCs/>
          <w:sz w:val="28"/>
          <w:szCs w:val="28"/>
        </w:rPr>
        <w:t>）</w:t>
      </w: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项目名称：</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甲方（需方）：                                     </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乙方（供方）：                                     </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供、需双方根据</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项目（招标编号:</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）招标结果和招标文件的要求，并经双方协调一致，订立本采购合同。</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一、合同文件：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1.合同条款。</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2.中标通知书。</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3.招标文件。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4.更正公告。</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5.中标单位投标文件。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6.其他。</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二、合同金额:合同金额为(大写)_________________元（</w:t>
      </w:r>
      <w:r>
        <w:rPr>
          <w:rFonts w:asciiTheme="minorEastAsia" w:eastAsiaTheme="minorEastAsia" w:hAnsiTheme="minorEastAsia" w:hint="eastAsia"/>
          <w:color w:val="191F25"/>
          <w:szCs w:val="21"/>
          <w:shd w:val="clear" w:color="auto" w:fill="FFFFFF"/>
        </w:rPr>
        <w:t>¥</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元）人民币。</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附《采购项目清单内容》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836"/>
        <w:gridCol w:w="1800"/>
        <w:gridCol w:w="1758"/>
        <w:gridCol w:w="762"/>
        <w:gridCol w:w="1532"/>
      </w:tblGrid>
      <w:tr w:rsidR="00E874EC">
        <w:trPr>
          <w:cantSplit/>
          <w:trHeight w:val="762"/>
          <w:jc w:val="center"/>
        </w:trPr>
        <w:tc>
          <w:tcPr>
            <w:tcW w:w="801"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836"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中标总价（元）</w:t>
            </w:r>
          </w:p>
        </w:tc>
      </w:tr>
      <w:tr w:rsidR="00E874EC">
        <w:trPr>
          <w:cantSplit/>
          <w:trHeight w:val="438"/>
          <w:jc w:val="center"/>
        </w:trPr>
        <w:tc>
          <w:tcPr>
            <w:tcW w:w="801"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836"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r>
      <w:tr w:rsidR="00E874EC">
        <w:trPr>
          <w:cantSplit/>
          <w:jc w:val="center"/>
        </w:trPr>
        <w:tc>
          <w:tcPr>
            <w:tcW w:w="801"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836"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r>
    </w:tbl>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三、质量要求及供方对质量负责条件和期限：</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2.供方在维保期内接到用户单位的电话后，在**小时内响应，**小时以内到现场，**小时以内解决问题，不能修复的，必须采取无偿提供备品、备件或备机等措施，以保证用户单位的正常使用。</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四、工期时间__________________________</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交货地点：                                                               </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五、货款支付</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1.付款方式：</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2.合同履行完毕，需方根据合同进行验收，验收合格后供应商按财政结算要求办理货款结算手续。</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六、履约保证金</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履约保证金：为保证政府采购项目合同的顺利执行，供方在本合同签订之前，其中标价的___%作为履约保证金（银行汇票形式）交付采购人。待项目验收合格后，由采购人将履约保证金无息退还供方。</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七、违约责任</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1.甲方无正当理由拒收货物的，甲方向乙方偿付拒收货款总值的百分之五违约金。</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2.乙方逾期交付货物的，乙方应按逾期交付货款总额每日千分之六向甲方支付违约金，由甲方从待付货款中扣除。逾期超过约定日期 10个工作日不能交货的，甲方可解除本合同，履约保证金不予退还，如造成甲方损失超过履约保证金的，超出部分由乙方继续承担赔偿责任。</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4.因需方原因逾期支付合同款，自逾期之日起，向供方每日偿付合同总价千分之二的滞纳金；需方无正当理由拒付货款的，应向供方偿付合同总价百分之五的违约金。</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5.供方在项目验收合格之日起保修期内违反本合同有关承诺保证的，按合同第九条处理。</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6.如发现乙方违反招投标文件和合同的有关规定，甲方有权根据约定对乙方进行处罚，并有权提前终止合同。</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八、调试和验收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九、争议的解决</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因本合同引起的或与本合同有关的任何争议，合同双方应首先通过协商解决，达成书面协议，如协商不成，可选择下列第</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种方式解决。</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1.提请宁海县仲裁委员会按照该会仲裁规则进行仲裁，仲裁裁决是终局的，对合同双方均有约束力。</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2.向有管辖权的人民法院提起诉讼。</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十、合同生效及其它</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1.中标方持中标通知书作为与需方签订合同的凭证。</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2.本合同经需、供双方法定代表人或其授权委托人签名并加盖单位公章后生效。</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3.合同执行中涉及采购资金和采购内容修改或补充的，须经财政部门审批，并签书面补充协议报政府采购监督管理部门备案，方可作为主合同不可分割的一部分。</w:t>
      </w:r>
      <w:r>
        <w:rPr>
          <w:rFonts w:asciiTheme="minorEastAsia" w:eastAsiaTheme="minorEastAsia" w:hAnsiTheme="minorEastAsia" w:hint="eastAsia"/>
          <w:szCs w:val="21"/>
        </w:rPr>
        <w:br/>
        <w:t xml:space="preserve">    4.本合同未尽事宜，遵照《合同法》有关条文执行。</w:t>
      </w:r>
      <w:r>
        <w:rPr>
          <w:rFonts w:asciiTheme="minorEastAsia" w:eastAsiaTheme="minorEastAsia" w:hAnsiTheme="minorEastAsia" w:hint="eastAsia"/>
          <w:szCs w:val="21"/>
        </w:rPr>
        <w:br/>
      </w:r>
      <w:r>
        <w:rPr>
          <w:rFonts w:asciiTheme="minorEastAsia" w:eastAsiaTheme="minorEastAsia" w:hAnsiTheme="minorEastAsia" w:hint="eastAsia"/>
          <w:szCs w:val="21"/>
        </w:rPr>
        <w:lastRenderedPageBreak/>
        <w:t xml:space="preserve">    5.本合同正本一式四份，具有同等法律效力，甲乙双方各执一份；采购办、交管办各执一份。</w:t>
      </w: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需方（加盖公章）：                       供方（加盖公章）：</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地址：                                   地址：</w:t>
      </w:r>
    </w:p>
    <w:p w:rsidR="00E874EC" w:rsidRDefault="009622B3">
      <w:pPr>
        <w:pStyle w:val="a7"/>
        <w:snapToGrid w:val="0"/>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法定</w:t>
      </w:r>
      <w:r>
        <w:rPr>
          <w:rFonts w:asciiTheme="minorEastAsia" w:eastAsiaTheme="minorEastAsia" w:hAnsiTheme="minorEastAsia" w:hint="eastAsia"/>
          <w:sz w:val="21"/>
          <w:szCs w:val="21"/>
        </w:rPr>
        <w:t>（授权）</w:t>
      </w:r>
      <w:r>
        <w:rPr>
          <w:rFonts w:asciiTheme="minorEastAsia" w:eastAsiaTheme="minorEastAsia" w:hAnsiTheme="minorEastAsia"/>
          <w:sz w:val="21"/>
          <w:szCs w:val="21"/>
        </w:rPr>
        <w:t>代表人：                     法定</w:t>
      </w:r>
      <w:r>
        <w:rPr>
          <w:rFonts w:asciiTheme="minorEastAsia" w:eastAsiaTheme="minorEastAsia" w:hAnsiTheme="minorEastAsia" w:hint="eastAsia"/>
          <w:sz w:val="21"/>
          <w:szCs w:val="21"/>
        </w:rPr>
        <w:t>（授权）</w:t>
      </w:r>
      <w:r>
        <w:rPr>
          <w:rFonts w:asciiTheme="minorEastAsia" w:eastAsiaTheme="minorEastAsia" w:hAnsiTheme="minorEastAsia"/>
          <w:sz w:val="21"/>
          <w:szCs w:val="21"/>
        </w:rPr>
        <w:t>代表人：</w:t>
      </w:r>
    </w:p>
    <w:p w:rsidR="00E874EC" w:rsidRDefault="009622B3">
      <w:pPr>
        <w:pStyle w:val="a7"/>
        <w:snapToGrid w:val="0"/>
        <w:spacing w:beforeLines="0" w:afterLines="0"/>
        <w:ind w:firstLineChars="200" w:firstLine="420"/>
        <w:rPr>
          <w:rFonts w:hAnsi="宋体"/>
          <w:sz w:val="21"/>
          <w:szCs w:val="21"/>
        </w:rPr>
      </w:pPr>
      <w:r>
        <w:rPr>
          <w:rFonts w:asciiTheme="minorEastAsia" w:eastAsiaTheme="minorEastAsia" w:hAnsiTheme="minorEastAsia"/>
          <w:sz w:val="21"/>
          <w:szCs w:val="21"/>
        </w:rPr>
        <w:t>联系方式：</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联系方式：</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签字日期：       年    月    日          签字日期：       年    月    日</w:t>
      </w: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pStyle w:val="a7"/>
        <w:snapToGrid w:val="0"/>
        <w:spacing w:beforeLines="0" w:afterLines="0"/>
        <w:ind w:firstLineChars="200" w:firstLine="420"/>
        <w:rPr>
          <w:rFonts w:asciiTheme="minorEastAsia" w:eastAsiaTheme="minorEastAsia" w:hAnsiTheme="minorEastAsia"/>
          <w:sz w:val="21"/>
          <w:szCs w:val="21"/>
        </w:rPr>
      </w:pPr>
    </w:p>
    <w:p w:rsidR="00E874EC" w:rsidRDefault="00E874EC">
      <w:pPr>
        <w:pStyle w:val="a7"/>
        <w:snapToGrid w:val="0"/>
        <w:spacing w:beforeLines="0" w:afterLines="0"/>
        <w:ind w:firstLineChars="200" w:firstLine="420"/>
        <w:rPr>
          <w:rFonts w:asciiTheme="minorEastAsia" w:eastAsiaTheme="minorEastAsia" w:hAnsiTheme="minorEastAsia"/>
          <w:sz w:val="21"/>
          <w:szCs w:val="21"/>
        </w:rPr>
      </w:pPr>
    </w:p>
    <w:p w:rsidR="00E874EC" w:rsidRDefault="009622B3">
      <w:pPr>
        <w:pStyle w:val="a7"/>
        <w:snapToGrid w:val="0"/>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合同见证方：宁海县政府采购中心</w:t>
      </w:r>
    </w:p>
    <w:p w:rsidR="00E874EC" w:rsidRDefault="009622B3">
      <w:pPr>
        <w:pStyle w:val="a7"/>
        <w:snapToGrid w:val="0"/>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见证日期：      </w:t>
      </w:r>
      <w:r>
        <w:rPr>
          <w:rFonts w:asciiTheme="minorEastAsia" w:eastAsiaTheme="minorEastAsia" w:hAnsiTheme="minorEastAsia"/>
          <w:sz w:val="21"/>
          <w:szCs w:val="21"/>
        </w:rPr>
        <w:t xml:space="preserve">年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月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日</w:t>
      </w:r>
    </w:p>
    <w:p w:rsidR="00E874EC" w:rsidRDefault="009622B3">
      <w:pPr>
        <w:pStyle w:val="a7"/>
        <w:snapToGrid w:val="0"/>
        <w:spacing w:beforeLines="0" w:afterLines="0"/>
        <w:jc w:val="center"/>
        <w:outlineLvl w:val="0"/>
        <w:rPr>
          <w:rFonts w:ascii="黑体" w:eastAsia="黑体" w:hAnsi="宋体"/>
          <w:b/>
          <w:bCs/>
          <w:sz w:val="28"/>
          <w:szCs w:val="28"/>
        </w:rPr>
      </w:pPr>
      <w:r>
        <w:rPr>
          <w:rFonts w:hAnsi="宋体" w:hint="eastAsia"/>
          <w:szCs w:val="21"/>
        </w:rPr>
        <w:br w:type="page"/>
      </w:r>
    </w:p>
    <w:p w:rsidR="00E874EC" w:rsidRDefault="009622B3">
      <w:pPr>
        <w:spacing w:line="400" w:lineRule="exact"/>
        <w:jc w:val="center"/>
      </w:pPr>
      <w:r>
        <w:rPr>
          <w:rFonts w:ascii="黑体" w:eastAsia="黑体" w:hAnsi="宋体" w:hint="eastAsia"/>
          <w:b/>
          <w:bCs/>
          <w:sz w:val="28"/>
          <w:szCs w:val="28"/>
        </w:rPr>
        <w:lastRenderedPageBreak/>
        <w:t>第六章  投标文件格式</w:t>
      </w:r>
    </w:p>
    <w:p w:rsidR="00E874EC" w:rsidRDefault="00E874EC">
      <w:pPr>
        <w:snapToGrid w:val="0"/>
        <w:spacing w:line="400" w:lineRule="exact"/>
        <w:ind w:left="645"/>
        <w:rPr>
          <w:rFonts w:ascii="宋体" w:hAnsi="宋体"/>
          <w:bCs/>
          <w:szCs w:val="21"/>
        </w:rPr>
      </w:pPr>
    </w:p>
    <w:p w:rsidR="00E874EC" w:rsidRDefault="009622B3">
      <w:pPr>
        <w:snapToGrid w:val="0"/>
        <w:spacing w:line="400" w:lineRule="exact"/>
        <w:ind w:firstLineChars="200" w:firstLine="420"/>
        <w:jc w:val="center"/>
        <w:outlineLvl w:val="1"/>
        <w:rPr>
          <w:rFonts w:ascii="宋体" w:hAnsi="宋体"/>
          <w:bCs/>
          <w:szCs w:val="21"/>
        </w:rPr>
      </w:pPr>
      <w:r>
        <w:rPr>
          <w:rFonts w:ascii="宋体" w:hAnsi="宋体" w:hint="eastAsia"/>
          <w:szCs w:val="21"/>
        </w:rPr>
        <w:t>一、</w:t>
      </w:r>
      <w:r>
        <w:rPr>
          <w:rFonts w:ascii="宋体" w:hAnsi="宋体" w:hint="eastAsia"/>
          <w:bCs/>
          <w:szCs w:val="21"/>
        </w:rPr>
        <w:t>技术商务文件格式</w:t>
      </w:r>
    </w:p>
    <w:p w:rsidR="00E874EC" w:rsidRDefault="00E874EC">
      <w:pPr>
        <w:snapToGrid w:val="0"/>
        <w:spacing w:line="400" w:lineRule="exact"/>
        <w:ind w:firstLineChars="200" w:firstLine="420"/>
        <w:jc w:val="center"/>
        <w:outlineLvl w:val="1"/>
        <w:rPr>
          <w:rFonts w:ascii="宋体" w:hAnsi="宋体"/>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1.纸质技术商务文件的外包装封面格式：</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snapToGrid w:val="0"/>
        <w:spacing w:line="400" w:lineRule="exact"/>
        <w:ind w:firstLineChars="200" w:firstLine="420"/>
        <w:jc w:val="center"/>
        <w:rPr>
          <w:rFonts w:ascii="宋体" w:hAnsi="宋体"/>
          <w:szCs w:val="21"/>
        </w:rPr>
      </w:pPr>
    </w:p>
    <w:p w:rsidR="00E874EC" w:rsidRDefault="00E874EC">
      <w:pPr>
        <w:snapToGrid w:val="0"/>
        <w:spacing w:line="400" w:lineRule="exact"/>
        <w:ind w:firstLineChars="200" w:firstLine="420"/>
        <w:jc w:val="center"/>
        <w:rPr>
          <w:rFonts w:ascii="宋体" w:hAnsi="宋体"/>
          <w:szCs w:val="21"/>
        </w:rPr>
      </w:pPr>
    </w:p>
    <w:p w:rsidR="00E874EC" w:rsidRDefault="009622B3">
      <w:pPr>
        <w:snapToGrid w:val="0"/>
        <w:spacing w:line="400" w:lineRule="exact"/>
        <w:ind w:firstLineChars="200" w:firstLine="420"/>
        <w:rPr>
          <w:rFonts w:ascii="宋体" w:hAnsi="宋体"/>
          <w:szCs w:val="21"/>
        </w:rPr>
      </w:pPr>
      <w:r>
        <w:rPr>
          <w:rFonts w:ascii="宋体" w:hAnsi="宋体" w:hint="eastAsia"/>
          <w:szCs w:val="21"/>
        </w:rPr>
        <w:t>2.纸质技术商务文件封面格式：</w:t>
      </w:r>
    </w:p>
    <w:p w:rsidR="00E874EC" w:rsidRDefault="00E874EC">
      <w:pPr>
        <w:snapToGrid w:val="0"/>
        <w:spacing w:line="400" w:lineRule="exact"/>
        <w:ind w:firstLineChars="2850" w:firstLine="5985"/>
        <w:rPr>
          <w:rFonts w:ascii="宋体" w:hAnsi="宋体"/>
          <w:bCs/>
          <w:szCs w:val="21"/>
        </w:rPr>
      </w:pP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snapToGrid w:val="0"/>
        <w:spacing w:line="400" w:lineRule="exact"/>
        <w:ind w:firstLineChars="200" w:firstLine="420"/>
        <w:outlineLvl w:val="1"/>
        <w:rPr>
          <w:rFonts w:ascii="宋体" w:hAnsi="宋体"/>
          <w:bCs/>
          <w:szCs w:val="21"/>
        </w:rPr>
      </w:pPr>
      <w:r>
        <w:rPr>
          <w:rFonts w:ascii="宋体" w:hAnsi="宋体" w:hint="eastAsia"/>
          <w:bCs/>
          <w:szCs w:val="21"/>
        </w:rPr>
        <w:t>投标人名称：</w:t>
      </w: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lastRenderedPageBreak/>
        <w:t>3.评分索引表</w:t>
      </w:r>
    </w:p>
    <w:p w:rsidR="00E874EC" w:rsidRDefault="009622B3">
      <w:pPr>
        <w:spacing w:line="400" w:lineRule="exact"/>
        <w:ind w:firstLineChars="200" w:firstLine="420"/>
        <w:rPr>
          <w:rFonts w:ascii="宋体" w:hAnsi="宋体"/>
          <w:szCs w:val="21"/>
        </w:rPr>
      </w:pPr>
      <w:r>
        <w:rPr>
          <w:rFonts w:ascii="宋体" w:hAnsi="宋体" w:hint="eastAsia"/>
          <w:szCs w:val="21"/>
        </w:rPr>
        <w:t>具体内容参见招标文件的评审内容和标准，格式如下：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5769"/>
        <w:gridCol w:w="1313"/>
      </w:tblGrid>
      <w:tr w:rsidR="00E874EC">
        <w:trPr>
          <w:trHeight w:val="372"/>
          <w:jc w:val="center"/>
        </w:trPr>
        <w:tc>
          <w:tcPr>
            <w:tcW w:w="1440" w:type="dxa"/>
            <w:vAlign w:val="center"/>
          </w:tcPr>
          <w:p w:rsidR="00E874EC" w:rsidRDefault="009622B3">
            <w:pPr>
              <w:spacing w:line="400" w:lineRule="exact"/>
              <w:jc w:val="center"/>
              <w:rPr>
                <w:rFonts w:ascii="宋体" w:hAnsi="宋体"/>
                <w:szCs w:val="21"/>
              </w:rPr>
            </w:pPr>
            <w:r>
              <w:rPr>
                <w:rFonts w:ascii="宋体" w:hAnsi="宋体" w:hint="eastAsia"/>
                <w:szCs w:val="21"/>
              </w:rPr>
              <w:t>考核项目</w:t>
            </w:r>
          </w:p>
        </w:tc>
        <w:tc>
          <w:tcPr>
            <w:tcW w:w="5769" w:type="dxa"/>
            <w:vAlign w:val="center"/>
          </w:tcPr>
          <w:p w:rsidR="00E874EC" w:rsidRDefault="009622B3">
            <w:pPr>
              <w:spacing w:line="400" w:lineRule="exact"/>
              <w:jc w:val="center"/>
              <w:rPr>
                <w:rFonts w:ascii="宋体" w:hAnsi="宋体"/>
                <w:szCs w:val="21"/>
              </w:rPr>
            </w:pPr>
            <w:r>
              <w:rPr>
                <w:rFonts w:ascii="宋体" w:hAnsi="宋体" w:hint="eastAsia"/>
                <w:szCs w:val="21"/>
              </w:rPr>
              <w:t>评标标准</w:t>
            </w:r>
          </w:p>
        </w:tc>
        <w:tc>
          <w:tcPr>
            <w:tcW w:w="1313" w:type="dxa"/>
            <w:vAlign w:val="center"/>
          </w:tcPr>
          <w:p w:rsidR="00E874EC" w:rsidRDefault="009622B3">
            <w:pPr>
              <w:spacing w:line="400" w:lineRule="exact"/>
              <w:jc w:val="center"/>
              <w:rPr>
                <w:rFonts w:ascii="宋体" w:hAnsi="宋体"/>
                <w:szCs w:val="21"/>
              </w:rPr>
            </w:pPr>
            <w:r>
              <w:rPr>
                <w:rFonts w:ascii="宋体" w:hAnsi="宋体" w:hint="eastAsia"/>
                <w:szCs w:val="21"/>
              </w:rPr>
              <w:t>对应页码</w:t>
            </w:r>
          </w:p>
        </w:tc>
      </w:tr>
      <w:tr w:rsidR="00E874EC">
        <w:trPr>
          <w:trHeight w:val="372"/>
          <w:jc w:val="center"/>
        </w:trPr>
        <w:tc>
          <w:tcPr>
            <w:tcW w:w="1440" w:type="dxa"/>
            <w:vMerge w:val="restart"/>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r w:rsidR="00E874EC">
        <w:trPr>
          <w:trHeight w:val="372"/>
          <w:jc w:val="center"/>
        </w:trPr>
        <w:tc>
          <w:tcPr>
            <w:tcW w:w="1440" w:type="dxa"/>
            <w:vMerge/>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r w:rsidR="00E874EC">
        <w:trPr>
          <w:trHeight w:val="372"/>
          <w:jc w:val="center"/>
        </w:trPr>
        <w:tc>
          <w:tcPr>
            <w:tcW w:w="1440" w:type="dxa"/>
            <w:vMerge/>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r w:rsidR="00E874EC">
        <w:trPr>
          <w:trHeight w:val="372"/>
          <w:jc w:val="center"/>
        </w:trPr>
        <w:tc>
          <w:tcPr>
            <w:tcW w:w="1440" w:type="dxa"/>
            <w:vMerge/>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bl>
    <w:p w:rsidR="00E874EC" w:rsidRDefault="009622B3">
      <w:pPr>
        <w:spacing w:line="400" w:lineRule="exact"/>
        <w:ind w:firstLineChars="200" w:firstLine="422"/>
        <w:rPr>
          <w:rFonts w:ascii="宋体" w:hAnsi="宋体"/>
          <w:b/>
          <w:szCs w:val="21"/>
        </w:rPr>
      </w:pPr>
      <w:r>
        <w:rPr>
          <w:rFonts w:ascii="宋体" w:hAnsi="宋体" w:hint="eastAsia"/>
          <w:b/>
          <w:szCs w:val="21"/>
        </w:rPr>
        <w:t>注：</w:t>
      </w:r>
      <w:r>
        <w:rPr>
          <w:rFonts w:ascii="宋体" w:hAnsi="宋体" w:hint="eastAsia"/>
          <w:szCs w:val="21"/>
        </w:rPr>
        <w:t>如评审内容和标准中涉及样品分和演示分之类由投标人自行决定是否填写对应页码</w:t>
      </w:r>
      <w:r w:rsidR="0038554D">
        <w:rPr>
          <w:rFonts w:ascii="宋体" w:hAnsi="宋体" w:hint="eastAsia"/>
          <w:szCs w:val="21"/>
        </w:rPr>
        <w:t>。</w:t>
      </w:r>
    </w:p>
    <w:p w:rsidR="00E874EC" w:rsidRDefault="00E874EC">
      <w:pPr>
        <w:spacing w:line="400" w:lineRule="exact"/>
        <w:ind w:firstLineChars="200" w:firstLine="422"/>
        <w:rPr>
          <w:rFonts w:ascii="宋体" w:hAnsi="宋体"/>
          <w:b/>
          <w:szCs w:val="21"/>
        </w:rPr>
      </w:pPr>
    </w:p>
    <w:p w:rsidR="00E874EC" w:rsidRDefault="00E874EC">
      <w:pPr>
        <w:spacing w:line="400" w:lineRule="exact"/>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t>4.技术商务文件的内容组成</w:t>
      </w:r>
    </w:p>
    <w:p w:rsidR="00E874EC" w:rsidRDefault="009622B3">
      <w:pPr>
        <w:spacing w:line="400" w:lineRule="exact"/>
        <w:ind w:firstLineChars="200" w:firstLine="420"/>
        <w:rPr>
          <w:rFonts w:ascii="宋体" w:hAnsi="宋体"/>
          <w:szCs w:val="21"/>
        </w:rPr>
      </w:pPr>
      <w:r>
        <w:rPr>
          <w:rFonts w:ascii="宋体" w:hAnsi="宋体" w:hint="eastAsia"/>
          <w:szCs w:val="21"/>
        </w:rPr>
        <w:t>具体内容参照第三章节投标文件编制中技术商务文件的内容组成。（请按技术商务文件的内容组成先后顺序制作投标文件）</w:t>
      </w: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9622B3">
      <w:pPr>
        <w:spacing w:line="400" w:lineRule="exact"/>
        <w:rPr>
          <w:rFonts w:ascii="宋体" w:hAnsi="宋体"/>
          <w:szCs w:val="21"/>
        </w:rPr>
      </w:pPr>
      <w:r>
        <w:rPr>
          <w:rFonts w:ascii="宋体" w:hAnsi="宋体" w:hint="eastAsia"/>
          <w:szCs w:val="21"/>
        </w:rPr>
        <w:lastRenderedPageBreak/>
        <w:t>附件一</w:t>
      </w:r>
    </w:p>
    <w:p w:rsidR="00E874EC" w:rsidRDefault="009622B3">
      <w:pPr>
        <w:spacing w:line="400" w:lineRule="exact"/>
        <w:jc w:val="center"/>
        <w:rPr>
          <w:rFonts w:ascii="宋体" w:hAnsi="宋体"/>
          <w:szCs w:val="21"/>
        </w:rPr>
      </w:pPr>
      <w:r>
        <w:rPr>
          <w:rFonts w:ascii="宋体" w:hAnsi="宋体" w:hint="eastAsia"/>
          <w:szCs w:val="21"/>
        </w:rPr>
        <w:t>资格条件自查表</w:t>
      </w:r>
    </w:p>
    <w:tbl>
      <w:tblPr>
        <w:tblStyle w:val="ac"/>
        <w:tblW w:w="9098" w:type="dxa"/>
        <w:jc w:val="center"/>
        <w:tblLook w:val="04A0"/>
      </w:tblPr>
      <w:tblGrid>
        <w:gridCol w:w="1154"/>
        <w:gridCol w:w="4826"/>
        <w:gridCol w:w="1701"/>
        <w:gridCol w:w="1417"/>
      </w:tblGrid>
      <w:tr w:rsidR="00E874EC">
        <w:trPr>
          <w:jc w:val="center"/>
        </w:trPr>
        <w:tc>
          <w:tcPr>
            <w:tcW w:w="5980" w:type="dxa"/>
            <w:gridSpan w:val="2"/>
            <w:vAlign w:val="center"/>
          </w:tcPr>
          <w:p w:rsidR="00E874EC" w:rsidRPr="001879BE" w:rsidRDefault="009622B3" w:rsidP="0023348B">
            <w:pPr>
              <w:adjustRightInd w:val="0"/>
              <w:snapToGrid w:val="0"/>
              <w:spacing w:line="400" w:lineRule="exact"/>
              <w:jc w:val="center"/>
              <w:rPr>
                <w:rFonts w:asciiTheme="minorEastAsia" w:eastAsiaTheme="minorEastAsia" w:hAnsiTheme="minorEastAsia"/>
                <w:szCs w:val="21"/>
              </w:rPr>
            </w:pPr>
            <w:r w:rsidRPr="001879BE">
              <w:rPr>
                <w:rFonts w:asciiTheme="minorEastAsia" w:eastAsiaTheme="minorEastAsia" w:hAnsiTheme="minorEastAsia"/>
                <w:szCs w:val="21"/>
              </w:rPr>
              <w:t>招标文件要求</w:t>
            </w:r>
          </w:p>
        </w:tc>
        <w:tc>
          <w:tcPr>
            <w:tcW w:w="1701" w:type="dxa"/>
            <w:vAlign w:val="center"/>
          </w:tcPr>
          <w:p w:rsidR="00E874EC" w:rsidRDefault="009622B3"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自查结论</w:t>
            </w:r>
          </w:p>
        </w:tc>
        <w:tc>
          <w:tcPr>
            <w:tcW w:w="1417" w:type="dxa"/>
            <w:vAlign w:val="center"/>
          </w:tcPr>
          <w:p w:rsidR="00E874EC" w:rsidRDefault="009622B3"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证明资料</w:t>
            </w:r>
          </w:p>
          <w:p w:rsidR="00E874EC" w:rsidRDefault="009622B3"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页码</w:t>
            </w:r>
          </w:p>
        </w:tc>
      </w:tr>
      <w:tr w:rsidR="000D5302">
        <w:trPr>
          <w:jc w:val="center"/>
        </w:trPr>
        <w:tc>
          <w:tcPr>
            <w:tcW w:w="1154" w:type="dxa"/>
            <w:vMerge w:val="restart"/>
            <w:vAlign w:val="center"/>
          </w:tcPr>
          <w:p w:rsidR="000D5302" w:rsidRPr="001879BE" w:rsidRDefault="000D5302" w:rsidP="0023348B">
            <w:pPr>
              <w:adjustRightInd w:val="0"/>
              <w:snapToGrid w:val="0"/>
              <w:spacing w:line="400" w:lineRule="exact"/>
              <w:jc w:val="center"/>
              <w:rPr>
                <w:rFonts w:asciiTheme="minorEastAsia" w:eastAsiaTheme="minorEastAsia" w:hAnsiTheme="minorEastAsia"/>
                <w:szCs w:val="21"/>
              </w:rPr>
            </w:pPr>
            <w:r w:rsidRPr="001879BE">
              <w:rPr>
                <w:rFonts w:asciiTheme="minorEastAsia" w:eastAsiaTheme="minorEastAsia" w:hAnsiTheme="minorEastAsia" w:hint="eastAsia"/>
                <w:szCs w:val="21"/>
              </w:rPr>
              <w:t>资格审查</w:t>
            </w:r>
          </w:p>
        </w:tc>
        <w:tc>
          <w:tcPr>
            <w:tcW w:w="4826" w:type="dxa"/>
            <w:vAlign w:val="center"/>
          </w:tcPr>
          <w:p w:rsidR="000D5302" w:rsidRPr="001879BE" w:rsidRDefault="000D5302" w:rsidP="0023348B">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1.满足《中华人民共和国政府采购法》第二十二条规定的投标人承诺书（格式见附件</w:t>
            </w:r>
            <w:r w:rsidRPr="001879BE">
              <w:rPr>
                <w:rFonts w:asciiTheme="minorEastAsia" w:eastAsiaTheme="minorEastAsia" w:hAnsiTheme="minorEastAsia" w:hint="eastAsia"/>
                <w:szCs w:val="21"/>
              </w:rPr>
              <w:t>）</w:t>
            </w:r>
            <w:r>
              <w:rPr>
                <w:rFonts w:asciiTheme="minorEastAsia" w:eastAsiaTheme="minorEastAsia" w:hAnsiTheme="minorEastAsia" w:hint="eastAsia"/>
                <w:szCs w:val="21"/>
              </w:rPr>
              <w:t>；</w:t>
            </w:r>
            <w:r w:rsidRPr="001879BE">
              <w:rPr>
                <w:rFonts w:asciiTheme="minorEastAsia" w:eastAsiaTheme="minorEastAsia" w:hAnsiTheme="minorEastAsia" w:hint="eastAsia"/>
                <w:szCs w:val="21"/>
              </w:rPr>
              <w:t>未被“信用中国”（</w:t>
            </w:r>
            <w:hyperlink w:tgtFrame="_blank" w:history="1">
              <w:r w:rsidRPr="001879BE">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sidRPr="001879BE">
              <w:rPr>
                <w:rFonts w:asciiTheme="minorEastAsia" w:eastAsiaTheme="minorEastAsia" w:hAnsiTheme="minorEastAsia" w:hint="eastAsia"/>
                <w:szCs w:val="21"/>
              </w:rPr>
              <w:t>。</w:t>
            </w:r>
          </w:p>
        </w:tc>
        <w:tc>
          <w:tcPr>
            <w:tcW w:w="1701" w:type="dxa"/>
            <w:vAlign w:val="center"/>
          </w:tcPr>
          <w:p w:rsidR="000D5302" w:rsidRDefault="000D5302" w:rsidP="0023348B">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0D5302" w:rsidRDefault="000D5302" w:rsidP="0023348B">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0D5302" w:rsidRDefault="000D5302" w:rsidP="0023348B">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0D5302">
        <w:trPr>
          <w:jc w:val="center"/>
        </w:trPr>
        <w:tc>
          <w:tcPr>
            <w:tcW w:w="1154" w:type="dxa"/>
            <w:vMerge/>
            <w:vAlign w:val="center"/>
          </w:tcPr>
          <w:p w:rsidR="000D5302" w:rsidRDefault="000D5302" w:rsidP="0023348B">
            <w:pPr>
              <w:spacing w:line="400" w:lineRule="exact"/>
              <w:jc w:val="center"/>
              <w:rPr>
                <w:rFonts w:asciiTheme="minorEastAsia" w:eastAsiaTheme="minorEastAsia" w:hAnsiTheme="minorEastAsia"/>
                <w:szCs w:val="21"/>
              </w:rPr>
            </w:pPr>
          </w:p>
        </w:tc>
        <w:tc>
          <w:tcPr>
            <w:tcW w:w="4826" w:type="dxa"/>
            <w:vAlign w:val="center"/>
          </w:tcPr>
          <w:p w:rsidR="000D5302" w:rsidRDefault="000D5302" w:rsidP="0023348B">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cs="宋体" w:hint="eastAsia"/>
                <w:szCs w:val="21"/>
              </w:rPr>
              <w:t>2.</w:t>
            </w:r>
            <w:r>
              <w:rPr>
                <w:rFonts w:asciiTheme="minorEastAsia" w:eastAsiaTheme="minorEastAsia" w:hAnsiTheme="minorEastAsia" w:hint="eastAsia"/>
                <w:szCs w:val="21"/>
              </w:rPr>
              <w:t>落实政府采购政策需满足的资格要求：</w:t>
            </w:r>
            <w:r>
              <w:rPr>
                <w:rFonts w:asciiTheme="minorEastAsia" w:eastAsiaTheme="minorEastAsia" w:hAnsiTheme="minorEastAsia" w:cs="宋体" w:hint="eastAsia"/>
                <w:szCs w:val="21"/>
              </w:rPr>
              <w:t>见招标公告中申请人资格要求的</w:t>
            </w:r>
            <w:r>
              <w:rPr>
                <w:rFonts w:asciiTheme="minorEastAsia" w:eastAsiaTheme="minorEastAsia" w:hAnsiTheme="minorEastAsia" w:hint="eastAsia"/>
                <w:szCs w:val="21"/>
              </w:rPr>
              <w:t>落实政府采购政策需满足的资格要求；（如没有，则无须提供相关证明资料）</w:t>
            </w:r>
            <w:r>
              <w:rPr>
                <w:rFonts w:asciiTheme="minorEastAsia" w:eastAsiaTheme="minorEastAsia" w:hAnsiTheme="minorEastAsia"/>
                <w:szCs w:val="21"/>
              </w:rPr>
              <w:t xml:space="preserve"> </w:t>
            </w:r>
          </w:p>
        </w:tc>
        <w:tc>
          <w:tcPr>
            <w:tcW w:w="1701" w:type="dxa"/>
            <w:vAlign w:val="center"/>
          </w:tcPr>
          <w:p w:rsidR="000D5302" w:rsidRDefault="000D5302" w:rsidP="0023348B">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0D5302" w:rsidRDefault="000D5302" w:rsidP="0023348B">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0D5302" w:rsidRDefault="000D5302"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r w:rsidR="000D5302">
        <w:trPr>
          <w:jc w:val="center"/>
        </w:trPr>
        <w:tc>
          <w:tcPr>
            <w:tcW w:w="1154" w:type="dxa"/>
            <w:vMerge/>
            <w:vAlign w:val="center"/>
          </w:tcPr>
          <w:p w:rsidR="000D5302" w:rsidRDefault="000D5302" w:rsidP="0023348B">
            <w:pPr>
              <w:spacing w:line="400" w:lineRule="exact"/>
              <w:jc w:val="center"/>
              <w:rPr>
                <w:rFonts w:asciiTheme="minorEastAsia" w:eastAsiaTheme="minorEastAsia" w:hAnsiTheme="minorEastAsia"/>
                <w:szCs w:val="21"/>
              </w:rPr>
            </w:pPr>
          </w:p>
        </w:tc>
        <w:tc>
          <w:tcPr>
            <w:tcW w:w="4826" w:type="dxa"/>
            <w:vAlign w:val="center"/>
          </w:tcPr>
          <w:p w:rsidR="000D5302" w:rsidRDefault="000D5302" w:rsidP="00E45B68">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sidRPr="00816721">
              <w:rPr>
                <w:rFonts w:asciiTheme="minorEastAsia" w:eastAsiaTheme="minorEastAsia" w:hAnsiTheme="minorEastAsia" w:cs="宋体" w:hint="eastAsia"/>
                <w:szCs w:val="21"/>
              </w:rPr>
              <w:t>.</w:t>
            </w:r>
            <w:r w:rsidR="00E45B68" w:rsidRPr="003323DE">
              <w:rPr>
                <w:rFonts w:asciiTheme="minorEastAsia" w:eastAsiaTheme="minorEastAsia" w:hAnsiTheme="minorEastAsia"/>
                <w:szCs w:val="21"/>
              </w:rPr>
              <w:t>本项目的特定资格要求</w:t>
            </w:r>
            <w:r w:rsidR="00E45B68" w:rsidRPr="00816721">
              <w:rPr>
                <w:rFonts w:asciiTheme="minorEastAsia" w:eastAsiaTheme="minorEastAsia" w:hAnsiTheme="minorEastAsia" w:cs="宋体" w:hint="eastAsia"/>
                <w:szCs w:val="21"/>
              </w:rPr>
              <w:t>：见招标公告中</w:t>
            </w:r>
            <w:r w:rsidR="00E45B68" w:rsidRPr="006222AA">
              <w:rPr>
                <w:rFonts w:asciiTheme="minorEastAsia" w:eastAsiaTheme="minorEastAsia" w:hAnsiTheme="minorEastAsia" w:cs="宋体" w:hint="eastAsia"/>
                <w:szCs w:val="21"/>
              </w:rPr>
              <w:t>申请人</w:t>
            </w:r>
            <w:r w:rsidR="00E45B68" w:rsidRPr="00816721">
              <w:rPr>
                <w:rFonts w:asciiTheme="minorEastAsia" w:eastAsiaTheme="minorEastAsia" w:hAnsiTheme="minorEastAsia" w:cs="宋体" w:hint="eastAsia"/>
                <w:szCs w:val="21"/>
              </w:rPr>
              <w:t>资格要求的</w:t>
            </w:r>
            <w:r w:rsidR="00E45B68" w:rsidRPr="003323DE">
              <w:rPr>
                <w:rFonts w:asciiTheme="minorEastAsia" w:eastAsiaTheme="minorEastAsia" w:hAnsiTheme="minorEastAsia"/>
                <w:szCs w:val="21"/>
              </w:rPr>
              <w:t>本项目的特定资格要求</w:t>
            </w:r>
            <w:r w:rsidR="00E45B68" w:rsidRPr="00816721">
              <w:rPr>
                <w:rFonts w:asciiTheme="minorEastAsia" w:eastAsiaTheme="minorEastAsia" w:hAnsiTheme="minorEastAsia" w:cs="宋体" w:hint="eastAsia"/>
                <w:szCs w:val="21"/>
              </w:rPr>
              <w:t>；（如没有，则无须提供相关证明资料）</w:t>
            </w:r>
          </w:p>
        </w:tc>
        <w:tc>
          <w:tcPr>
            <w:tcW w:w="1701" w:type="dxa"/>
            <w:vAlign w:val="center"/>
          </w:tcPr>
          <w:p w:rsidR="000D5302" w:rsidRDefault="000D5302" w:rsidP="00B449E9">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0D5302" w:rsidRDefault="000D5302" w:rsidP="00B449E9">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0D5302" w:rsidRDefault="000D5302" w:rsidP="00B449E9">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bl>
    <w:p w:rsidR="00E874EC" w:rsidRDefault="009622B3">
      <w:pPr>
        <w:spacing w:line="400" w:lineRule="exact"/>
        <w:rPr>
          <w:rFonts w:ascii="宋体" w:hAnsi="宋体"/>
          <w:b/>
          <w:szCs w:val="21"/>
        </w:rPr>
      </w:pPr>
      <w:r>
        <w:rPr>
          <w:rFonts w:ascii="宋体" w:hAnsi="宋体" w:hint="eastAsia"/>
          <w:b/>
          <w:szCs w:val="21"/>
        </w:rPr>
        <w:t>备注：资格条件自查表将作为</w:t>
      </w:r>
      <w:r>
        <w:rPr>
          <w:rFonts w:ascii="宋体" w:hAnsi="宋体" w:hint="eastAsia"/>
          <w:b/>
          <w:bCs/>
          <w:szCs w:val="21"/>
        </w:rPr>
        <w:t>投标人</w:t>
      </w:r>
      <w:r>
        <w:rPr>
          <w:rFonts w:ascii="宋体" w:hAnsi="宋体" w:hint="eastAsia"/>
          <w:b/>
          <w:szCs w:val="21"/>
        </w:rPr>
        <w:t>有效性审查的重要内容之一，</w:t>
      </w:r>
      <w:r>
        <w:rPr>
          <w:rFonts w:ascii="宋体" w:hAnsi="宋体" w:hint="eastAsia"/>
          <w:b/>
          <w:bCs/>
          <w:szCs w:val="21"/>
        </w:rPr>
        <w:t>投标人</w:t>
      </w:r>
      <w:r>
        <w:rPr>
          <w:rFonts w:ascii="宋体" w:hAnsi="宋体" w:hint="eastAsia"/>
          <w:b/>
          <w:szCs w:val="21"/>
        </w:rPr>
        <w:t>必须严格按照其内容及序列要求在投标文件中对应如实提供，对资格性证明文件的任何缺漏和不符合项将会直接导致投标无效！</w:t>
      </w:r>
    </w:p>
    <w:p w:rsidR="00E874EC" w:rsidRDefault="00E874EC">
      <w:pPr>
        <w:snapToGrid w:val="0"/>
        <w:spacing w:line="400" w:lineRule="exact"/>
        <w:rPr>
          <w:rFonts w:ascii="宋体" w:hAnsi="宋体"/>
          <w:b/>
          <w:spacing w:val="-4"/>
          <w:sz w:val="18"/>
          <w:szCs w:val="20"/>
        </w:rPr>
      </w:pPr>
    </w:p>
    <w:p w:rsidR="00E874EC" w:rsidRDefault="00E874EC">
      <w:pPr>
        <w:pStyle w:val="a0"/>
      </w:pPr>
    </w:p>
    <w:p w:rsidR="00E874EC" w:rsidRDefault="00E874EC">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E874EC" w:rsidRDefault="009622B3">
      <w:pPr>
        <w:spacing w:line="400" w:lineRule="exact"/>
        <w:jc w:val="center"/>
        <w:rPr>
          <w:rFonts w:ascii="宋体" w:hAnsi="宋体"/>
          <w:b/>
          <w:sz w:val="24"/>
        </w:rPr>
      </w:pPr>
      <w:r>
        <w:rPr>
          <w:rFonts w:ascii="宋体" w:hAnsi="宋体" w:hint="eastAsia"/>
          <w:b/>
          <w:sz w:val="24"/>
        </w:rPr>
        <w:lastRenderedPageBreak/>
        <w:t>满足《中华人民共和国政府采购法》第二十二条规定的投标人承诺书</w:t>
      </w:r>
    </w:p>
    <w:p w:rsidR="00E874EC" w:rsidRDefault="00E874EC">
      <w:pPr>
        <w:spacing w:line="400" w:lineRule="exact"/>
        <w:ind w:firstLineChars="200" w:firstLine="420"/>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t>我公司/单位满足《中华人民共和国政府采购法》第二十二条规定的投标人资格条件：</w:t>
      </w:r>
    </w:p>
    <w:p w:rsidR="00E874EC" w:rsidRDefault="009622B3">
      <w:pPr>
        <w:spacing w:line="400" w:lineRule="exact"/>
        <w:ind w:firstLineChars="200" w:firstLine="420"/>
        <w:rPr>
          <w:rFonts w:ascii="宋体" w:hAnsi="宋体"/>
          <w:szCs w:val="21"/>
        </w:rPr>
      </w:pPr>
      <w:r>
        <w:rPr>
          <w:rFonts w:ascii="宋体" w:hAnsi="宋体" w:hint="eastAsia"/>
          <w:szCs w:val="21"/>
        </w:rPr>
        <w:t>1.具有独立承担民事责任的能力；</w:t>
      </w:r>
    </w:p>
    <w:p w:rsidR="00E874EC" w:rsidRDefault="009622B3">
      <w:pPr>
        <w:spacing w:line="400" w:lineRule="exact"/>
        <w:ind w:firstLineChars="200" w:firstLine="420"/>
        <w:rPr>
          <w:rFonts w:ascii="宋体" w:hAnsi="宋体"/>
          <w:szCs w:val="21"/>
        </w:rPr>
      </w:pPr>
      <w:r>
        <w:rPr>
          <w:rFonts w:ascii="宋体" w:hAnsi="宋体" w:hint="eastAsia"/>
          <w:szCs w:val="21"/>
        </w:rPr>
        <w:t>2.具有良好的商业信誉和健全的财务会计制度；</w:t>
      </w:r>
    </w:p>
    <w:p w:rsidR="00E874EC" w:rsidRDefault="009622B3">
      <w:pPr>
        <w:spacing w:line="400" w:lineRule="exact"/>
        <w:ind w:firstLineChars="200" w:firstLine="420"/>
        <w:rPr>
          <w:rFonts w:ascii="宋体" w:hAnsi="宋体"/>
          <w:szCs w:val="21"/>
        </w:rPr>
      </w:pPr>
      <w:r>
        <w:rPr>
          <w:rFonts w:ascii="宋体" w:hAnsi="宋体" w:hint="eastAsia"/>
          <w:szCs w:val="21"/>
        </w:rPr>
        <w:t>3.具有履行合同所必需的设备和专业技术能力；</w:t>
      </w:r>
    </w:p>
    <w:p w:rsidR="00E874EC" w:rsidRDefault="009622B3">
      <w:pPr>
        <w:spacing w:line="400" w:lineRule="exact"/>
        <w:ind w:firstLineChars="200" w:firstLine="420"/>
        <w:rPr>
          <w:rFonts w:ascii="宋体" w:hAnsi="宋体"/>
          <w:szCs w:val="21"/>
        </w:rPr>
      </w:pPr>
      <w:r>
        <w:rPr>
          <w:rFonts w:ascii="宋体" w:hAnsi="宋体" w:hint="eastAsia"/>
          <w:szCs w:val="21"/>
        </w:rPr>
        <w:t>4.有依法缴纳税收和社会保障资金的良好记录；</w:t>
      </w:r>
    </w:p>
    <w:p w:rsidR="00E874EC" w:rsidRDefault="009622B3">
      <w:pPr>
        <w:spacing w:line="400" w:lineRule="exact"/>
        <w:ind w:firstLineChars="200" w:firstLine="420"/>
        <w:rPr>
          <w:rFonts w:ascii="宋体" w:hAnsi="宋体"/>
          <w:szCs w:val="21"/>
        </w:rPr>
      </w:pPr>
      <w:r>
        <w:rPr>
          <w:rFonts w:ascii="宋体" w:hAnsi="宋体" w:hint="eastAsia"/>
          <w:szCs w:val="21"/>
        </w:rPr>
        <w:t>5.参加政府采购活动前三年内，在经营活动中没有重大违法记录；</w:t>
      </w:r>
    </w:p>
    <w:p w:rsidR="00E874EC" w:rsidRDefault="009622B3">
      <w:pPr>
        <w:spacing w:line="400" w:lineRule="exact"/>
        <w:ind w:firstLineChars="200" w:firstLine="420"/>
        <w:rPr>
          <w:rFonts w:ascii="宋体" w:hAnsi="宋体"/>
          <w:szCs w:val="21"/>
        </w:rPr>
      </w:pPr>
      <w:r>
        <w:rPr>
          <w:rFonts w:ascii="宋体" w:hAnsi="宋体" w:hint="eastAsia"/>
          <w:szCs w:val="21"/>
        </w:rPr>
        <w:t>6.法律、行政法规规定的其他条件。</w:t>
      </w:r>
    </w:p>
    <w:p w:rsidR="00E874EC" w:rsidRDefault="009622B3">
      <w:pPr>
        <w:spacing w:line="400" w:lineRule="exact"/>
        <w:ind w:firstLineChars="200" w:firstLine="420"/>
        <w:rPr>
          <w:rFonts w:ascii="宋体" w:hAnsi="宋体"/>
          <w:szCs w:val="21"/>
        </w:rPr>
      </w:pPr>
      <w:r>
        <w:rPr>
          <w:rFonts w:ascii="宋体" w:hAnsi="宋体" w:hint="eastAsia"/>
          <w:szCs w:val="21"/>
        </w:rPr>
        <w:t>特此承诺！</w:t>
      </w:r>
    </w:p>
    <w:p w:rsidR="00E874EC" w:rsidRDefault="00E874EC">
      <w:pPr>
        <w:spacing w:line="400" w:lineRule="exact"/>
        <w:ind w:firstLineChars="200" w:firstLine="420"/>
        <w:rPr>
          <w:rFonts w:ascii="宋体" w:hAnsi="宋体"/>
          <w:szCs w:val="21"/>
        </w:rPr>
      </w:pPr>
    </w:p>
    <w:p w:rsidR="00E874EC" w:rsidRDefault="00E874EC">
      <w:pPr>
        <w:spacing w:line="400" w:lineRule="exact"/>
        <w:ind w:firstLineChars="200" w:firstLine="420"/>
        <w:rPr>
          <w:rFonts w:ascii="宋体" w:hAnsi="宋体"/>
          <w:szCs w:val="21"/>
        </w:rPr>
      </w:pPr>
    </w:p>
    <w:p w:rsidR="00E874EC" w:rsidRDefault="00E874EC">
      <w:pPr>
        <w:spacing w:line="400" w:lineRule="exact"/>
        <w:ind w:firstLineChars="200" w:firstLine="420"/>
        <w:rPr>
          <w:rFonts w:ascii="宋体" w:hAnsi="宋体"/>
          <w:szCs w:val="21"/>
        </w:rPr>
      </w:pPr>
    </w:p>
    <w:p w:rsidR="00E874EC" w:rsidRDefault="009622B3">
      <w:pPr>
        <w:spacing w:line="400" w:lineRule="exact"/>
        <w:ind w:firstLineChars="2300" w:firstLine="4830"/>
        <w:rPr>
          <w:rFonts w:ascii="宋体" w:hAnsi="宋体"/>
          <w:szCs w:val="21"/>
        </w:rPr>
      </w:pPr>
      <w:r>
        <w:rPr>
          <w:rFonts w:ascii="宋体" w:hAnsi="宋体" w:hint="eastAsia"/>
          <w:szCs w:val="21"/>
        </w:rPr>
        <w:t xml:space="preserve">投标人（盖章）：        </w:t>
      </w:r>
    </w:p>
    <w:p w:rsidR="00E874EC" w:rsidRDefault="009622B3">
      <w:pPr>
        <w:spacing w:line="400" w:lineRule="exact"/>
        <w:ind w:firstLineChars="800" w:firstLine="1680"/>
        <w:rPr>
          <w:rFonts w:ascii="宋体" w:hAnsi="宋体"/>
          <w:szCs w:val="21"/>
        </w:rPr>
      </w:pPr>
      <w:r>
        <w:rPr>
          <w:rFonts w:ascii="宋体" w:hAnsi="宋体" w:hint="eastAsia"/>
          <w:szCs w:val="21"/>
        </w:rPr>
        <w:t xml:space="preserve">投标人的法定代表人／负责人或其授权代表(签字)：        </w:t>
      </w:r>
    </w:p>
    <w:p w:rsidR="00E874EC" w:rsidRDefault="009622B3">
      <w:pPr>
        <w:spacing w:line="400" w:lineRule="exact"/>
        <w:ind w:firstLineChars="200" w:firstLine="420"/>
        <w:rPr>
          <w:rFonts w:ascii="宋体" w:hAnsi="宋体"/>
          <w:szCs w:val="21"/>
        </w:rPr>
      </w:pPr>
      <w:r>
        <w:rPr>
          <w:rFonts w:ascii="宋体" w:hAnsi="宋体" w:hint="eastAsia"/>
          <w:szCs w:val="21"/>
        </w:rPr>
        <w:t xml:space="preserve">                                                  日  期：  </w:t>
      </w:r>
    </w:p>
    <w:p w:rsidR="00E874EC" w:rsidRDefault="00E874EC">
      <w:pPr>
        <w:spacing w:line="400" w:lineRule="exact"/>
        <w:ind w:firstLineChars="200" w:firstLine="420"/>
        <w:rPr>
          <w:rFonts w:ascii="宋体" w:hAnsi="宋体"/>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rsidP="008A14E8">
      <w:pPr>
        <w:snapToGrid w:val="0"/>
        <w:spacing w:beforeLines="50" w:after="50"/>
        <w:jc w:val="left"/>
        <w:rPr>
          <w:rFonts w:ascii="宋体" w:hAnsi="宋体"/>
          <w:b/>
          <w:spacing w:val="-4"/>
          <w:sz w:val="18"/>
          <w:szCs w:val="20"/>
        </w:rPr>
      </w:pPr>
    </w:p>
    <w:p w:rsidR="00E874EC" w:rsidRDefault="00E874EC">
      <w:pPr>
        <w:spacing w:line="400" w:lineRule="exact"/>
        <w:rPr>
          <w:rFonts w:ascii="宋体" w:hAnsi="宋体"/>
          <w:b/>
          <w:szCs w:val="21"/>
        </w:rPr>
      </w:pPr>
    </w:p>
    <w:p w:rsidR="00E874EC" w:rsidRDefault="00E874EC">
      <w:pPr>
        <w:spacing w:line="400" w:lineRule="exact"/>
        <w:rPr>
          <w:rFonts w:ascii="宋体" w:hAnsi="宋体"/>
          <w:b/>
          <w:szCs w:val="21"/>
        </w:rPr>
      </w:pPr>
    </w:p>
    <w:p w:rsidR="00E874EC" w:rsidRDefault="00E874EC">
      <w:pPr>
        <w:pStyle w:val="a0"/>
      </w:pPr>
    </w:p>
    <w:p w:rsidR="00E874EC" w:rsidRDefault="00E874EC">
      <w:pPr>
        <w:spacing w:line="400" w:lineRule="exact"/>
        <w:rPr>
          <w:rFonts w:ascii="宋体" w:hAnsi="宋体"/>
          <w:b/>
          <w:szCs w:val="21"/>
        </w:rPr>
      </w:pPr>
    </w:p>
    <w:p w:rsidR="00E874EC" w:rsidRDefault="00E874EC">
      <w:pPr>
        <w:spacing w:line="400" w:lineRule="exact"/>
        <w:rPr>
          <w:rFonts w:ascii="宋体" w:hAnsi="宋体"/>
          <w:b/>
          <w:szCs w:val="21"/>
        </w:rPr>
      </w:pPr>
    </w:p>
    <w:p w:rsidR="00E874EC" w:rsidRDefault="00E874EC">
      <w:pPr>
        <w:widowControl/>
        <w:spacing w:line="600" w:lineRule="exact"/>
        <w:ind w:right="159"/>
        <w:rPr>
          <w:rFonts w:ascii="宋体" w:hAnsi="宋体"/>
          <w:b/>
          <w:sz w:val="24"/>
        </w:rPr>
      </w:pPr>
    </w:p>
    <w:p w:rsidR="00E874EC" w:rsidRDefault="009622B3">
      <w:pPr>
        <w:widowControl/>
        <w:spacing w:line="600" w:lineRule="exact"/>
        <w:ind w:right="159"/>
        <w:jc w:val="center"/>
        <w:rPr>
          <w:rFonts w:ascii="宋体" w:hAnsi="宋体"/>
          <w:b/>
          <w:sz w:val="24"/>
        </w:rPr>
      </w:pPr>
      <w:r>
        <w:rPr>
          <w:rFonts w:ascii="宋体" w:hAnsi="宋体" w:hint="eastAsia"/>
          <w:b/>
          <w:sz w:val="24"/>
        </w:rPr>
        <w:lastRenderedPageBreak/>
        <w:t>承 诺 函</w:t>
      </w:r>
    </w:p>
    <w:p w:rsidR="00E874EC" w:rsidRDefault="00E874EC">
      <w:pPr>
        <w:widowControl/>
        <w:spacing w:line="600" w:lineRule="exact"/>
        <w:ind w:right="159"/>
        <w:jc w:val="center"/>
        <w:rPr>
          <w:rFonts w:ascii="宋体" w:hAnsi="宋体"/>
          <w:b/>
          <w:sz w:val="24"/>
        </w:rPr>
      </w:pPr>
    </w:p>
    <w:p w:rsidR="00E874EC" w:rsidRDefault="009622B3">
      <w:pPr>
        <w:widowControl/>
        <w:spacing w:line="600" w:lineRule="exact"/>
        <w:ind w:right="159"/>
        <w:rPr>
          <w:rFonts w:ascii="宋体" w:hAnsi="宋体"/>
          <w:szCs w:val="21"/>
        </w:rPr>
      </w:pPr>
      <w:r>
        <w:rPr>
          <w:rFonts w:ascii="宋体" w:hAnsi="宋体" w:hint="eastAsia"/>
          <w:szCs w:val="21"/>
        </w:rPr>
        <w:t>致:宁海县政府采购中心</w:t>
      </w:r>
      <w:r>
        <w:rPr>
          <w:rFonts w:ascii="宋体" w:hAnsi="宋体" w:hint="eastAsia"/>
          <w:szCs w:val="21"/>
        </w:rPr>
        <w:br/>
        <w:t xml:space="preserve">    我公司/单位承诺我公司/单位和我公司/单位的法定代表人/负责人均</w:t>
      </w:r>
      <w:r w:rsidR="00CB6221" w:rsidRPr="002430D8">
        <w:rPr>
          <w:rFonts w:ascii="宋体" w:hAnsi="宋体" w:hint="eastAsia"/>
          <w:szCs w:val="21"/>
        </w:rPr>
        <w:t>未被“信用中国”（</w:t>
      </w:r>
      <w:hyperlink w:tgtFrame="_blank" w:history="1">
        <w:r w:rsidR="00CB6221" w:rsidRPr="002430D8">
          <w:rPr>
            <w:rFonts w:ascii="宋体" w:hAnsi="宋体" w:hint="eastAsia"/>
          </w:rPr>
          <w:t>www.creditchina.gov.cn)、中国政府采购网（www.ccgp.gov.cn）列入失信被执行人、重大税收违法案件当事人名单、政府采购严重违法失信行为记录名单</w:t>
        </w:r>
      </w:hyperlink>
      <w:r w:rsidR="00CB6221">
        <w:rPr>
          <w:rFonts w:ascii="微软雅黑" w:eastAsia="微软雅黑" w:hAnsi="微软雅黑" w:hint="eastAsia"/>
          <w:color w:val="111F2C"/>
          <w:szCs w:val="21"/>
          <w:shd w:val="clear" w:color="auto" w:fill="FFFFFF"/>
        </w:rPr>
        <w:t>。</w:t>
      </w:r>
      <w:r>
        <w:rPr>
          <w:rFonts w:ascii="宋体" w:hAnsi="宋体" w:hint="eastAsia"/>
          <w:szCs w:val="21"/>
        </w:rPr>
        <w:br/>
        <w:t xml:space="preserve">    针对上述承诺，我司保证严格遵守！如有违反，愿无条件放弃中标，并接受处理，承担相应的责任。 </w:t>
      </w:r>
      <w:r>
        <w:rPr>
          <w:rFonts w:ascii="宋体" w:hAnsi="宋体" w:hint="eastAsia"/>
          <w:szCs w:val="21"/>
        </w:rPr>
        <w:br/>
      </w:r>
      <w:r>
        <w:rPr>
          <w:rFonts w:ascii="宋体" w:hAnsi="宋体" w:hint="eastAsia"/>
          <w:szCs w:val="21"/>
        </w:rPr>
        <w:br/>
      </w:r>
      <w:r>
        <w:rPr>
          <w:rFonts w:ascii="宋体" w:hAnsi="宋体" w:hint="eastAsia"/>
          <w:szCs w:val="21"/>
        </w:rPr>
        <w:br/>
      </w:r>
      <w:r>
        <w:rPr>
          <w:rFonts w:ascii="宋体" w:hAnsi="宋体" w:hint="eastAsia"/>
          <w:szCs w:val="21"/>
        </w:rPr>
        <w:br/>
        <w:t>投标人（盖章）：</w:t>
      </w:r>
      <w:r>
        <w:rPr>
          <w:rFonts w:ascii="宋体" w:hAnsi="宋体" w:hint="eastAsia"/>
          <w:szCs w:val="21"/>
        </w:rPr>
        <w:br/>
        <w:t>法定代表人／负责人或授权代表（签字）：</w:t>
      </w:r>
      <w:r>
        <w:rPr>
          <w:rFonts w:ascii="宋体" w:hAnsi="宋体" w:hint="eastAsia"/>
          <w:szCs w:val="21"/>
        </w:rPr>
        <w:br/>
        <w:t>日期：</w:t>
      </w:r>
    </w:p>
    <w:p w:rsidR="00E874EC" w:rsidRDefault="00E874EC">
      <w:pPr>
        <w:snapToGrid w:val="0"/>
        <w:spacing w:line="600" w:lineRule="exact"/>
        <w:ind w:firstLineChars="200" w:firstLine="420"/>
        <w:jc w:val="left"/>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pacing w:line="400" w:lineRule="exact"/>
        <w:rPr>
          <w:rFonts w:ascii="宋体" w:hAnsi="宋体"/>
          <w:szCs w:val="21"/>
        </w:rPr>
      </w:pPr>
    </w:p>
    <w:p w:rsidR="00E874EC" w:rsidRDefault="009622B3">
      <w:pPr>
        <w:spacing w:line="400" w:lineRule="exact"/>
        <w:jc w:val="left"/>
        <w:rPr>
          <w:rFonts w:ascii="宋体" w:hAnsi="宋体"/>
          <w:szCs w:val="21"/>
        </w:rPr>
      </w:pPr>
      <w:r>
        <w:rPr>
          <w:rFonts w:ascii="宋体" w:hAnsi="宋体" w:hint="eastAsia"/>
          <w:szCs w:val="21"/>
        </w:rPr>
        <w:lastRenderedPageBreak/>
        <w:t>附件二</w:t>
      </w:r>
    </w:p>
    <w:p w:rsidR="00E874EC" w:rsidRDefault="009622B3">
      <w:pPr>
        <w:spacing w:line="400" w:lineRule="exact"/>
        <w:jc w:val="center"/>
        <w:rPr>
          <w:rFonts w:ascii="宋体" w:hAnsi="宋体"/>
          <w:szCs w:val="21"/>
        </w:rPr>
      </w:pPr>
      <w:r>
        <w:rPr>
          <w:rFonts w:ascii="宋体" w:hAnsi="宋体" w:hint="eastAsia"/>
          <w:szCs w:val="21"/>
        </w:rPr>
        <w:t>符合性自查表</w:t>
      </w:r>
    </w:p>
    <w:tbl>
      <w:tblPr>
        <w:tblStyle w:val="ac"/>
        <w:tblW w:w="9196" w:type="dxa"/>
        <w:jc w:val="center"/>
        <w:tblLook w:val="04A0"/>
      </w:tblPr>
      <w:tblGrid>
        <w:gridCol w:w="1272"/>
        <w:gridCol w:w="5407"/>
        <w:gridCol w:w="1276"/>
        <w:gridCol w:w="1241"/>
      </w:tblGrid>
      <w:tr w:rsidR="00E874EC">
        <w:trPr>
          <w:jc w:val="center"/>
        </w:trPr>
        <w:tc>
          <w:tcPr>
            <w:tcW w:w="6679" w:type="dxa"/>
            <w:gridSpan w:val="2"/>
            <w:vAlign w:val="center"/>
          </w:tcPr>
          <w:p w:rsidR="00E874EC" w:rsidRDefault="009622B3" w:rsidP="003134C5">
            <w:pPr>
              <w:adjustRightInd w:val="0"/>
              <w:snapToGrid w:val="0"/>
              <w:spacing w:line="35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招标文件要求</w:t>
            </w:r>
          </w:p>
        </w:tc>
        <w:tc>
          <w:tcPr>
            <w:tcW w:w="1276" w:type="dxa"/>
            <w:vAlign w:val="center"/>
          </w:tcPr>
          <w:p w:rsidR="00E874EC" w:rsidRDefault="009622B3" w:rsidP="003134C5">
            <w:pPr>
              <w:adjustRightInd w:val="0"/>
              <w:snapToGrid w:val="0"/>
              <w:spacing w:line="35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自查结论</w:t>
            </w:r>
          </w:p>
        </w:tc>
        <w:tc>
          <w:tcPr>
            <w:tcW w:w="1241" w:type="dxa"/>
            <w:vAlign w:val="center"/>
          </w:tcPr>
          <w:p w:rsidR="00E874EC" w:rsidRDefault="009622B3" w:rsidP="003134C5">
            <w:pPr>
              <w:adjustRightInd w:val="0"/>
              <w:snapToGrid w:val="0"/>
              <w:spacing w:line="35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证明资料</w:t>
            </w:r>
          </w:p>
          <w:p w:rsidR="00E874EC" w:rsidRDefault="009622B3" w:rsidP="003134C5">
            <w:pPr>
              <w:adjustRightInd w:val="0"/>
              <w:snapToGrid w:val="0"/>
              <w:spacing w:line="35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页码</w:t>
            </w:r>
          </w:p>
        </w:tc>
      </w:tr>
      <w:tr w:rsidR="00E874EC">
        <w:trPr>
          <w:jc w:val="center"/>
        </w:trPr>
        <w:tc>
          <w:tcPr>
            <w:tcW w:w="1272" w:type="dxa"/>
            <w:vMerge w:val="restart"/>
            <w:vAlign w:val="center"/>
          </w:tcPr>
          <w:p w:rsidR="00E874EC" w:rsidRDefault="009622B3" w:rsidP="003134C5">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技术</w:t>
            </w:r>
          </w:p>
        </w:tc>
        <w:tc>
          <w:tcPr>
            <w:tcW w:w="5407" w:type="dxa"/>
            <w:vAlign w:val="center"/>
          </w:tcPr>
          <w:p w:rsidR="00E874EC" w:rsidRDefault="009622B3" w:rsidP="003134C5">
            <w:pPr>
              <w:tabs>
                <w:tab w:val="left" w:pos="612"/>
              </w:tabs>
              <w:spacing w:line="350" w:lineRule="exact"/>
              <w:rPr>
                <w:rFonts w:asciiTheme="minorEastAsia" w:eastAsiaTheme="minorEastAsia" w:hAnsiTheme="minorEastAsia"/>
                <w:szCs w:val="21"/>
              </w:rPr>
            </w:pPr>
            <w:r>
              <w:rPr>
                <w:rFonts w:asciiTheme="minorEastAsia" w:eastAsiaTheme="minorEastAsia" w:hAnsiTheme="minorEastAsia" w:hint="eastAsia"/>
                <w:szCs w:val="21"/>
              </w:rPr>
              <w:t>1.投标函已提交并符合招标文件要求的；（格式见附件）</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tabs>
                <w:tab w:val="left" w:pos="612"/>
              </w:tabs>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tabs>
                <w:tab w:val="left" w:pos="612"/>
              </w:tabs>
              <w:spacing w:line="350" w:lineRule="exact"/>
              <w:rPr>
                <w:rFonts w:asciiTheme="minorEastAsia" w:eastAsiaTheme="minorEastAsia" w:hAnsiTheme="minorEastAsia"/>
                <w:szCs w:val="21"/>
              </w:rPr>
            </w:pPr>
            <w:r>
              <w:rPr>
                <w:rFonts w:asciiTheme="minorEastAsia" w:eastAsiaTheme="minorEastAsia" w:hAnsiTheme="minorEastAsia" w:hint="eastAsia"/>
                <w:szCs w:val="21"/>
              </w:rPr>
              <w:t>2.</w:t>
            </w:r>
            <w:r w:rsidR="00930DB0">
              <w:rPr>
                <w:rFonts w:asciiTheme="minorEastAsia" w:eastAsiaTheme="minorEastAsia" w:hAnsiTheme="minorEastAsia" w:cs="宋体"/>
                <w:szCs w:val="21"/>
                <w:shd w:val="clear" w:color="auto" w:fill="FFFFFF"/>
              </w:rPr>
              <w:t>《</w:t>
            </w:r>
            <w:r w:rsidR="00930DB0">
              <w:rPr>
                <w:rFonts w:asciiTheme="minorEastAsia" w:eastAsiaTheme="minorEastAsia" w:hAnsiTheme="minorEastAsia" w:hint="eastAsia"/>
                <w:szCs w:val="21"/>
              </w:rPr>
              <w:t>法定代表人</w:t>
            </w:r>
            <w:r w:rsidR="006F5F5C">
              <w:rPr>
                <w:rFonts w:ascii="宋体" w:hAnsi="宋体" w:hint="eastAsia"/>
                <w:spacing w:val="-4"/>
                <w:szCs w:val="21"/>
              </w:rPr>
              <w:t>/负责人</w:t>
            </w:r>
            <w:r w:rsidR="00930DB0">
              <w:rPr>
                <w:rFonts w:asciiTheme="minorEastAsia" w:eastAsiaTheme="minorEastAsia" w:hAnsiTheme="minorEastAsia" w:hint="eastAsia"/>
                <w:szCs w:val="21"/>
              </w:rPr>
              <w:t>身份证明书</w:t>
            </w:r>
            <w:r w:rsidR="00930DB0">
              <w:rPr>
                <w:rFonts w:asciiTheme="minorEastAsia" w:eastAsiaTheme="minorEastAsia" w:hAnsiTheme="minorEastAsia" w:cs="宋体"/>
                <w:szCs w:val="21"/>
                <w:shd w:val="clear" w:color="auto" w:fill="FFFFFF"/>
              </w:rPr>
              <w:t>》</w:t>
            </w:r>
            <w:r w:rsidR="00930DB0">
              <w:rPr>
                <w:rFonts w:asciiTheme="minorEastAsia" w:eastAsiaTheme="minorEastAsia" w:hAnsiTheme="minorEastAsia" w:hint="eastAsia"/>
                <w:szCs w:val="21"/>
              </w:rPr>
              <w:t>已提交的；（格式见附件）</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tabs>
                <w:tab w:val="left" w:pos="612"/>
              </w:tabs>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投标文件按招标文件要求签署、盖章的；</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tabs>
                <w:tab w:val="left" w:pos="612"/>
              </w:tabs>
              <w:spacing w:line="350" w:lineRule="exact"/>
              <w:rPr>
                <w:rFonts w:asciiTheme="minorEastAsia" w:eastAsiaTheme="minorEastAsia" w:hAnsiTheme="minorEastAsia"/>
                <w:szCs w:val="21"/>
              </w:rPr>
            </w:pPr>
            <w:r>
              <w:rPr>
                <w:rFonts w:asciiTheme="minorEastAsia" w:eastAsiaTheme="minorEastAsia" w:hAnsiTheme="minorEastAsia" w:cs="宋体" w:hint="eastAsia"/>
                <w:szCs w:val="21"/>
                <w:shd w:val="clear" w:color="auto" w:fill="FFFFFF"/>
              </w:rPr>
              <w:t>4.</w:t>
            </w:r>
            <w:r>
              <w:rPr>
                <w:rFonts w:asciiTheme="minorEastAsia" w:eastAsiaTheme="minorEastAsia" w:hAnsiTheme="minorEastAsia" w:cs="宋体"/>
                <w:szCs w:val="21"/>
                <w:shd w:val="clear" w:color="auto" w:fill="FFFFFF"/>
              </w:rPr>
              <w:t>具备招标文件中规定的资格要求的</w:t>
            </w:r>
            <w:r>
              <w:rPr>
                <w:rFonts w:asciiTheme="minorEastAsia" w:eastAsiaTheme="minorEastAsia" w:hAnsiTheme="minorEastAsia" w:hint="eastAsia"/>
                <w:szCs w:val="21"/>
              </w:rPr>
              <w:t>；</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tabs>
                <w:tab w:val="left" w:pos="612"/>
              </w:tabs>
              <w:spacing w:line="350" w:lineRule="exact"/>
              <w:jc w:val="center"/>
              <w:rPr>
                <w:rFonts w:asciiTheme="minorEastAsia" w:eastAsiaTheme="minorEastAsia" w:hAnsiTheme="minorEastAsia" w:cs="宋体"/>
                <w:szCs w:val="21"/>
                <w:shd w:val="clear" w:color="auto" w:fill="FFFFFF"/>
              </w:rPr>
            </w:pPr>
            <w:r>
              <w:rPr>
                <w:rFonts w:ascii="宋体" w:hAnsi="宋体" w:cs="宋体" w:hint="eastAsia"/>
                <w:szCs w:val="21"/>
              </w:rPr>
              <w:t>□不通过</w:t>
            </w:r>
          </w:p>
        </w:tc>
        <w:tc>
          <w:tcPr>
            <w:tcW w:w="1241" w:type="dxa"/>
            <w:vAlign w:val="center"/>
          </w:tcPr>
          <w:p w:rsidR="00E874EC" w:rsidRDefault="009622B3"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5.不存在投标有效期不足的；</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cs="宋体"/>
                <w:szCs w:val="21"/>
                <w:shd w:val="clear" w:color="auto" w:fill="FFFFFF"/>
              </w:rPr>
              <w:t>授权代表</w:t>
            </w:r>
            <w:r>
              <w:rPr>
                <w:rFonts w:asciiTheme="minorEastAsia" w:eastAsiaTheme="minorEastAsia" w:hAnsiTheme="minorEastAsia" w:cs="宋体" w:hint="eastAsia"/>
                <w:szCs w:val="21"/>
                <w:shd w:val="clear" w:color="auto" w:fill="FFFFFF"/>
              </w:rPr>
              <w:t>有</w:t>
            </w:r>
            <w:r>
              <w:rPr>
                <w:rFonts w:asciiTheme="minorEastAsia" w:eastAsiaTheme="minorEastAsia" w:hAnsiTheme="minorEastAsia" w:cs="宋体"/>
                <w:szCs w:val="21"/>
                <w:shd w:val="clear" w:color="auto" w:fill="FFFFFF"/>
              </w:rPr>
              <w:t>《法定代表人</w:t>
            </w:r>
            <w:r w:rsidR="00476A8D" w:rsidRPr="00476A8D">
              <w:rPr>
                <w:rFonts w:asciiTheme="minorEastAsia" w:eastAsiaTheme="minorEastAsia" w:hAnsiTheme="minorEastAsia" w:cs="宋体" w:hint="eastAsia"/>
                <w:szCs w:val="21"/>
                <w:shd w:val="clear" w:color="auto" w:fill="FFFFFF"/>
              </w:rPr>
              <w:t>／负责人</w:t>
            </w:r>
            <w:r>
              <w:rPr>
                <w:rFonts w:asciiTheme="minorEastAsia" w:eastAsiaTheme="minorEastAsia" w:hAnsiTheme="minorEastAsia" w:cs="宋体"/>
                <w:szCs w:val="21"/>
                <w:shd w:val="clear" w:color="auto" w:fill="FFFFFF"/>
              </w:rPr>
              <w:t>授权委托书》的；</w:t>
            </w:r>
            <w:r w:rsidR="00930DB0">
              <w:rPr>
                <w:rFonts w:asciiTheme="minorEastAsia" w:eastAsiaTheme="minorEastAsia" w:hAnsiTheme="minorEastAsia" w:hint="eastAsia"/>
                <w:szCs w:val="21"/>
              </w:rPr>
              <w:t>（格式见附件）</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投标文件不含有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8.不存在</w:t>
            </w:r>
            <w:r>
              <w:rPr>
                <w:rFonts w:asciiTheme="minorEastAsia" w:eastAsiaTheme="minorEastAsia" w:hAnsiTheme="minorEastAsia"/>
                <w:szCs w:val="21"/>
              </w:rPr>
              <w:t>提供虚假材料投标的；</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9.与招标文件无重大偏离、满足带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投标</w:t>
            </w:r>
            <w:r>
              <w:rPr>
                <w:rFonts w:asciiTheme="minorEastAsia" w:eastAsiaTheme="minorEastAsia" w:hAnsiTheme="minorEastAsia" w:hint="eastAsia"/>
                <w:szCs w:val="21"/>
              </w:rPr>
              <w:t>技术</w:t>
            </w:r>
            <w:r>
              <w:rPr>
                <w:rFonts w:asciiTheme="minorEastAsia" w:eastAsiaTheme="minorEastAsia" w:hAnsiTheme="minorEastAsia"/>
                <w:szCs w:val="21"/>
              </w:rPr>
              <w:t>方案明确，不存在一个或一个以上备选（替代）投标方案的；</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11.属国家实行经营/制造许可证、注册证、行业准入证、强制认证的，提供相关证书；</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12.技术商务文件中未出现投标报价内容的；</w:t>
            </w:r>
          </w:p>
        </w:tc>
        <w:tc>
          <w:tcPr>
            <w:tcW w:w="1276" w:type="dxa"/>
            <w:vAlign w:val="center"/>
          </w:tcPr>
          <w:p w:rsidR="00E874EC" w:rsidRDefault="009622B3" w:rsidP="003134C5">
            <w:pPr>
              <w:adjustRightInd w:val="0"/>
              <w:snapToGrid w:val="0"/>
              <w:spacing w:line="350" w:lineRule="exact"/>
              <w:ind w:firstLineChars="150" w:firstLine="315"/>
              <w:jc w:val="center"/>
              <w:rPr>
                <w:rFonts w:ascii="宋体" w:hAnsi="宋体" w:cs="宋体"/>
                <w:szCs w:val="21"/>
              </w:rPr>
            </w:pPr>
            <w:r>
              <w:rPr>
                <w:rFonts w:ascii="宋体" w:hAnsi="宋体" w:cs="宋体" w:hint="eastAsia"/>
                <w:szCs w:val="21"/>
              </w:rPr>
              <w:t>□通过</w:t>
            </w:r>
          </w:p>
          <w:p w:rsidR="00E874EC" w:rsidRDefault="009622B3"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13.投标人未被视为串通投标的；</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14.不存在</w:t>
            </w:r>
            <w:r>
              <w:rPr>
                <w:rFonts w:asciiTheme="minorEastAsia" w:eastAsiaTheme="minorEastAsia" w:hAnsiTheme="minorEastAsia" w:cs="Cambria Math"/>
                <w:szCs w:val="21"/>
              </w:rPr>
              <w:t>仅提交备份投标文件的；</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trPr>
          <w:jc w:val="center"/>
        </w:trPr>
        <w:tc>
          <w:tcPr>
            <w:tcW w:w="1272" w:type="dxa"/>
            <w:vMerge/>
            <w:vAlign w:val="center"/>
          </w:tcPr>
          <w:p w:rsidR="00E874EC" w:rsidRDefault="00E874EC" w:rsidP="003134C5">
            <w:pPr>
              <w:spacing w:line="350" w:lineRule="exact"/>
              <w:jc w:val="center"/>
              <w:rPr>
                <w:rFonts w:asciiTheme="minorEastAsia" w:eastAsiaTheme="minorEastAsia" w:hAnsiTheme="minorEastAsia"/>
                <w:szCs w:val="21"/>
              </w:rPr>
            </w:pPr>
          </w:p>
        </w:tc>
        <w:tc>
          <w:tcPr>
            <w:tcW w:w="5407" w:type="dxa"/>
            <w:vAlign w:val="center"/>
          </w:tcPr>
          <w:p w:rsidR="00E874EC" w:rsidRDefault="009622B3"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15.不存在法律、法规和招标文件规定的其他无效情形。</w:t>
            </w:r>
          </w:p>
        </w:tc>
        <w:tc>
          <w:tcPr>
            <w:tcW w:w="1276" w:type="dxa"/>
            <w:vAlign w:val="center"/>
          </w:tcPr>
          <w:p w:rsidR="00E874EC" w:rsidRDefault="009622B3"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E874EC" w:rsidRDefault="009622B3"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3134C5">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81578">
        <w:trPr>
          <w:jc w:val="center"/>
        </w:trPr>
        <w:tc>
          <w:tcPr>
            <w:tcW w:w="1272" w:type="dxa"/>
            <w:vMerge w:val="restart"/>
            <w:vAlign w:val="center"/>
          </w:tcPr>
          <w:p w:rsidR="00B81578" w:rsidRPr="00626CFF" w:rsidRDefault="00B81578" w:rsidP="003134C5">
            <w:pPr>
              <w:spacing w:line="350" w:lineRule="exact"/>
              <w:jc w:val="center"/>
              <w:rPr>
                <w:rFonts w:asciiTheme="minorEastAsia" w:eastAsiaTheme="minorEastAsia" w:hAnsiTheme="minorEastAsia"/>
                <w:szCs w:val="21"/>
              </w:rPr>
            </w:pPr>
            <w:r w:rsidRPr="00626CFF">
              <w:rPr>
                <w:rFonts w:asciiTheme="minorEastAsia" w:eastAsiaTheme="minorEastAsia" w:hAnsiTheme="minorEastAsia"/>
                <w:szCs w:val="21"/>
              </w:rPr>
              <w:t>商务资信</w:t>
            </w:r>
          </w:p>
        </w:tc>
        <w:tc>
          <w:tcPr>
            <w:tcW w:w="5407" w:type="dxa"/>
            <w:vAlign w:val="center"/>
          </w:tcPr>
          <w:p w:rsidR="00B81578" w:rsidRPr="003A164E" w:rsidRDefault="00B81578" w:rsidP="003134C5">
            <w:pPr>
              <w:spacing w:line="350" w:lineRule="exact"/>
              <w:rPr>
                <w:rFonts w:asciiTheme="minorEastAsia" w:eastAsiaTheme="minorEastAsia" w:hAnsiTheme="minorEastAsia"/>
                <w:szCs w:val="21"/>
              </w:rPr>
            </w:pPr>
            <w:r w:rsidRPr="003A164E">
              <w:rPr>
                <w:rFonts w:asciiTheme="minorEastAsia" w:eastAsiaTheme="minorEastAsia" w:hAnsiTheme="minorEastAsia" w:hint="eastAsia"/>
                <w:szCs w:val="21"/>
              </w:rPr>
              <w:t>1.营业执照副本复印件、组织机构代码证复印件（如果已经换取证照合一的，可仅提供合一后的营业执照副本）；</w:t>
            </w:r>
          </w:p>
        </w:tc>
        <w:tc>
          <w:tcPr>
            <w:tcW w:w="1276" w:type="dxa"/>
            <w:vAlign w:val="center"/>
          </w:tcPr>
          <w:p w:rsidR="00B81578" w:rsidRPr="00626CFF" w:rsidRDefault="00B81578" w:rsidP="003134C5">
            <w:pPr>
              <w:adjustRightInd w:val="0"/>
              <w:snapToGrid w:val="0"/>
              <w:spacing w:line="350" w:lineRule="exact"/>
              <w:jc w:val="center"/>
              <w:rPr>
                <w:rFonts w:ascii="宋体" w:hAnsi="宋体" w:cs="宋体"/>
                <w:szCs w:val="21"/>
              </w:rPr>
            </w:pPr>
            <w:r w:rsidRPr="00626CFF">
              <w:rPr>
                <w:rFonts w:ascii="宋体" w:hAnsi="宋体" w:cs="宋体" w:hint="eastAsia"/>
                <w:szCs w:val="21"/>
              </w:rPr>
              <w:t>□通过</w:t>
            </w:r>
          </w:p>
          <w:p w:rsidR="00B81578" w:rsidRPr="00626CFF" w:rsidRDefault="00B81578" w:rsidP="003134C5">
            <w:pPr>
              <w:spacing w:line="350" w:lineRule="exact"/>
              <w:jc w:val="center"/>
              <w:rPr>
                <w:rFonts w:asciiTheme="minorEastAsia" w:eastAsiaTheme="minorEastAsia" w:hAnsiTheme="minorEastAsia"/>
                <w:szCs w:val="21"/>
              </w:rPr>
            </w:pPr>
            <w:r w:rsidRPr="00626CFF">
              <w:rPr>
                <w:rFonts w:ascii="宋体" w:hAnsi="宋体" w:cs="宋体" w:hint="eastAsia"/>
                <w:szCs w:val="21"/>
              </w:rPr>
              <w:t>□不通过</w:t>
            </w:r>
          </w:p>
        </w:tc>
        <w:tc>
          <w:tcPr>
            <w:tcW w:w="1241" w:type="dxa"/>
            <w:vAlign w:val="center"/>
          </w:tcPr>
          <w:p w:rsidR="00B81578" w:rsidRPr="00626CFF" w:rsidRDefault="00B81578" w:rsidP="003134C5">
            <w:pPr>
              <w:tabs>
                <w:tab w:val="left" w:pos="612"/>
              </w:tabs>
              <w:spacing w:line="350" w:lineRule="exact"/>
              <w:jc w:val="center"/>
              <w:rPr>
                <w:rFonts w:asciiTheme="minorEastAsia" w:eastAsiaTheme="minorEastAsia" w:hAnsiTheme="minorEastAsia"/>
                <w:szCs w:val="21"/>
              </w:rPr>
            </w:pPr>
            <w:r w:rsidRPr="00626CFF">
              <w:rPr>
                <w:rFonts w:asciiTheme="minorEastAsia" w:eastAsiaTheme="minorEastAsia" w:hAnsiTheme="minorEastAsia" w:hint="eastAsia"/>
                <w:szCs w:val="21"/>
              </w:rPr>
              <w:t>第（）页</w:t>
            </w:r>
          </w:p>
        </w:tc>
      </w:tr>
      <w:tr w:rsidR="00B81578">
        <w:trPr>
          <w:jc w:val="center"/>
        </w:trPr>
        <w:tc>
          <w:tcPr>
            <w:tcW w:w="1272" w:type="dxa"/>
            <w:vMerge/>
            <w:vAlign w:val="center"/>
          </w:tcPr>
          <w:p w:rsidR="00B81578" w:rsidRPr="00626CFF"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Pr="003A164E" w:rsidRDefault="00B81578" w:rsidP="00F93914">
            <w:pPr>
              <w:spacing w:line="350" w:lineRule="exact"/>
              <w:rPr>
                <w:rFonts w:asciiTheme="minorEastAsia" w:eastAsiaTheme="minorEastAsia" w:hAnsiTheme="minorEastAsia"/>
                <w:szCs w:val="21"/>
              </w:rPr>
            </w:pPr>
            <w:r w:rsidRPr="003A164E">
              <w:rPr>
                <w:rFonts w:asciiTheme="minorEastAsia" w:eastAsiaTheme="minorEastAsia" w:hAnsiTheme="minorEastAsia" w:hint="eastAsia"/>
                <w:szCs w:val="21"/>
              </w:rPr>
              <w:t>2.</w:t>
            </w:r>
            <w:r>
              <w:rPr>
                <w:rFonts w:asciiTheme="minorEastAsia" w:hAnsiTheme="minorEastAsia" w:hint="eastAsia"/>
                <w:szCs w:val="21"/>
              </w:rPr>
              <w:t>质保期：</w:t>
            </w:r>
            <w:r>
              <w:rPr>
                <w:rFonts w:asciiTheme="minorEastAsia" w:hAnsiTheme="minorEastAsia" w:cs="宋体" w:hint="eastAsia"/>
                <w:bCs/>
                <w:szCs w:val="21"/>
              </w:rPr>
              <w:t>本项目要求质保期三年免费上门服务，质保期从最终验收合格之日起开始计算。</w:t>
            </w:r>
          </w:p>
        </w:tc>
        <w:tc>
          <w:tcPr>
            <w:tcW w:w="1276" w:type="dxa"/>
            <w:vAlign w:val="center"/>
          </w:tcPr>
          <w:p w:rsidR="00B81578" w:rsidRPr="00626CFF" w:rsidRDefault="00B81578" w:rsidP="003134C5">
            <w:pPr>
              <w:adjustRightInd w:val="0"/>
              <w:snapToGrid w:val="0"/>
              <w:spacing w:line="350" w:lineRule="exact"/>
              <w:jc w:val="center"/>
              <w:rPr>
                <w:rFonts w:ascii="宋体" w:hAnsi="宋体" w:cs="宋体"/>
                <w:szCs w:val="21"/>
              </w:rPr>
            </w:pPr>
            <w:r w:rsidRPr="00626CFF">
              <w:rPr>
                <w:rFonts w:ascii="宋体" w:hAnsi="宋体" w:cs="宋体" w:hint="eastAsia"/>
                <w:szCs w:val="21"/>
              </w:rPr>
              <w:t>□通过</w:t>
            </w:r>
          </w:p>
          <w:p w:rsidR="00B81578" w:rsidRPr="00626CFF" w:rsidRDefault="00B81578" w:rsidP="003134C5">
            <w:pPr>
              <w:spacing w:line="350" w:lineRule="exact"/>
              <w:jc w:val="center"/>
              <w:rPr>
                <w:rFonts w:asciiTheme="minorEastAsia" w:eastAsiaTheme="minorEastAsia" w:hAnsiTheme="minorEastAsia"/>
                <w:szCs w:val="21"/>
              </w:rPr>
            </w:pPr>
            <w:r w:rsidRPr="00626CFF">
              <w:rPr>
                <w:rFonts w:ascii="宋体" w:hAnsi="宋体" w:cs="宋体" w:hint="eastAsia"/>
                <w:szCs w:val="21"/>
              </w:rPr>
              <w:t>□不通过</w:t>
            </w:r>
          </w:p>
        </w:tc>
        <w:tc>
          <w:tcPr>
            <w:tcW w:w="1241" w:type="dxa"/>
            <w:vAlign w:val="center"/>
          </w:tcPr>
          <w:p w:rsidR="00B81578" w:rsidRPr="00626CFF" w:rsidRDefault="00B81578" w:rsidP="003134C5">
            <w:pPr>
              <w:tabs>
                <w:tab w:val="left" w:pos="612"/>
              </w:tabs>
              <w:spacing w:line="350" w:lineRule="exact"/>
              <w:jc w:val="center"/>
              <w:rPr>
                <w:rFonts w:asciiTheme="minorEastAsia" w:eastAsiaTheme="minorEastAsia" w:hAnsiTheme="minorEastAsia"/>
                <w:szCs w:val="21"/>
              </w:rPr>
            </w:pPr>
            <w:r w:rsidRPr="00626CFF">
              <w:rPr>
                <w:rFonts w:asciiTheme="minorEastAsia" w:eastAsiaTheme="minorEastAsia" w:hAnsiTheme="minorEastAsia" w:hint="eastAsia"/>
                <w:szCs w:val="21"/>
              </w:rPr>
              <w:t>第（）页</w:t>
            </w:r>
          </w:p>
        </w:tc>
      </w:tr>
      <w:tr w:rsidR="00B81578">
        <w:trPr>
          <w:jc w:val="center"/>
        </w:trPr>
        <w:tc>
          <w:tcPr>
            <w:tcW w:w="1272" w:type="dxa"/>
            <w:vMerge/>
            <w:vAlign w:val="center"/>
          </w:tcPr>
          <w:p w:rsidR="00B81578" w:rsidRPr="00626CFF"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Pr="003A164E" w:rsidRDefault="00B81578" w:rsidP="003134C5">
            <w:pPr>
              <w:spacing w:line="350" w:lineRule="exact"/>
              <w:rPr>
                <w:rFonts w:asciiTheme="minorEastAsia" w:eastAsiaTheme="minorEastAsia" w:hAnsiTheme="minorEastAsia"/>
                <w:szCs w:val="21"/>
              </w:rPr>
            </w:pPr>
            <w:r w:rsidRPr="003A164E">
              <w:rPr>
                <w:rFonts w:asciiTheme="minorEastAsia" w:eastAsiaTheme="minorEastAsia" w:hAnsiTheme="minorEastAsia" w:hint="eastAsia"/>
                <w:bCs/>
                <w:szCs w:val="21"/>
              </w:rPr>
              <w:t>3.</w:t>
            </w:r>
            <w:r>
              <w:rPr>
                <w:rFonts w:asciiTheme="minorEastAsia" w:hAnsiTheme="minorEastAsia" w:cs="宋体" w:hint="eastAsia"/>
                <w:bCs/>
                <w:szCs w:val="21"/>
              </w:rPr>
              <w:t>售后技术服务要求：全系统三年免费上门保修，接到用</w:t>
            </w:r>
            <w:r>
              <w:rPr>
                <w:rFonts w:asciiTheme="minorEastAsia" w:hAnsiTheme="minorEastAsia" w:cs="宋体" w:hint="eastAsia"/>
                <w:bCs/>
                <w:szCs w:val="21"/>
              </w:rPr>
              <w:lastRenderedPageBreak/>
              <w:t>户维修电话1个小时内响应，工程师2个小时内到达现场，4个小时内修复。如4小时内无法修复的设备，则要求提供同等配置的同品牌同型号设备供采购人使用。</w:t>
            </w:r>
          </w:p>
        </w:tc>
        <w:tc>
          <w:tcPr>
            <w:tcW w:w="1276" w:type="dxa"/>
            <w:vAlign w:val="center"/>
          </w:tcPr>
          <w:p w:rsidR="00B81578" w:rsidRPr="00626CFF" w:rsidRDefault="00B81578" w:rsidP="003134C5">
            <w:pPr>
              <w:adjustRightInd w:val="0"/>
              <w:snapToGrid w:val="0"/>
              <w:spacing w:line="350" w:lineRule="exact"/>
              <w:jc w:val="center"/>
              <w:rPr>
                <w:rFonts w:ascii="宋体" w:hAnsi="宋体" w:cs="宋体"/>
                <w:szCs w:val="21"/>
              </w:rPr>
            </w:pPr>
            <w:r w:rsidRPr="00626CFF">
              <w:rPr>
                <w:rFonts w:ascii="宋体" w:hAnsi="宋体" w:cs="宋体" w:hint="eastAsia"/>
                <w:szCs w:val="21"/>
              </w:rPr>
              <w:lastRenderedPageBreak/>
              <w:t>□通过</w:t>
            </w:r>
          </w:p>
          <w:p w:rsidR="00B81578" w:rsidRPr="00626CFF" w:rsidRDefault="00B81578" w:rsidP="003134C5">
            <w:pPr>
              <w:spacing w:line="350" w:lineRule="exact"/>
              <w:jc w:val="center"/>
              <w:rPr>
                <w:rFonts w:asciiTheme="minorEastAsia" w:eastAsiaTheme="minorEastAsia" w:hAnsiTheme="minorEastAsia"/>
                <w:szCs w:val="21"/>
              </w:rPr>
            </w:pPr>
            <w:r w:rsidRPr="00626CFF">
              <w:rPr>
                <w:rFonts w:ascii="宋体" w:hAnsi="宋体" w:cs="宋体" w:hint="eastAsia"/>
                <w:szCs w:val="21"/>
              </w:rPr>
              <w:lastRenderedPageBreak/>
              <w:t>□不通过</w:t>
            </w:r>
          </w:p>
        </w:tc>
        <w:tc>
          <w:tcPr>
            <w:tcW w:w="1241" w:type="dxa"/>
            <w:vAlign w:val="center"/>
          </w:tcPr>
          <w:p w:rsidR="00B81578" w:rsidRPr="00626CFF" w:rsidRDefault="00B81578" w:rsidP="003134C5">
            <w:pPr>
              <w:tabs>
                <w:tab w:val="left" w:pos="612"/>
              </w:tabs>
              <w:spacing w:line="350" w:lineRule="exact"/>
              <w:jc w:val="center"/>
              <w:rPr>
                <w:rFonts w:asciiTheme="minorEastAsia" w:eastAsiaTheme="minorEastAsia" w:hAnsiTheme="minorEastAsia"/>
                <w:szCs w:val="21"/>
              </w:rPr>
            </w:pPr>
            <w:r w:rsidRPr="00626CFF">
              <w:rPr>
                <w:rFonts w:asciiTheme="minorEastAsia" w:eastAsiaTheme="minorEastAsia" w:hAnsiTheme="minorEastAsia" w:hint="eastAsia"/>
                <w:szCs w:val="21"/>
              </w:rPr>
              <w:lastRenderedPageBreak/>
              <w:t>第（）页</w:t>
            </w:r>
          </w:p>
        </w:tc>
      </w:tr>
      <w:tr w:rsidR="00B81578">
        <w:trPr>
          <w:jc w:val="center"/>
        </w:trPr>
        <w:tc>
          <w:tcPr>
            <w:tcW w:w="1272" w:type="dxa"/>
            <w:vMerge/>
            <w:vAlign w:val="center"/>
          </w:tcPr>
          <w:p w:rsidR="00B81578" w:rsidRPr="00626CFF"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Pr="003A164E" w:rsidRDefault="00B81578" w:rsidP="003134C5">
            <w:pPr>
              <w:spacing w:line="350" w:lineRule="exact"/>
              <w:rPr>
                <w:rFonts w:asciiTheme="minorEastAsia" w:eastAsiaTheme="minorEastAsia" w:hAnsiTheme="minorEastAsia"/>
                <w:szCs w:val="21"/>
              </w:rPr>
            </w:pPr>
            <w:r w:rsidRPr="003A164E">
              <w:rPr>
                <w:rFonts w:asciiTheme="minorEastAsia" w:eastAsiaTheme="minorEastAsia" w:hAnsiTheme="minorEastAsia" w:hint="eastAsia"/>
                <w:szCs w:val="21"/>
              </w:rPr>
              <w:t>4.</w:t>
            </w:r>
            <w:r>
              <w:rPr>
                <w:rFonts w:asciiTheme="minorEastAsia" w:hAnsiTheme="minorEastAsia" w:hint="eastAsia"/>
                <w:color w:val="111F2C"/>
                <w:szCs w:val="21"/>
                <w:shd w:val="clear" w:color="auto" w:fill="FFFFFF"/>
              </w:rPr>
              <w:t>交货期：</w:t>
            </w:r>
            <w:r>
              <w:rPr>
                <w:rFonts w:asciiTheme="minorEastAsia" w:hAnsiTheme="minorEastAsia" w:cs="宋体" w:hint="eastAsia"/>
                <w:bCs/>
                <w:szCs w:val="21"/>
              </w:rPr>
              <w:t>自项目签订合同一个月内完成计算机网络机房系统建设；其他工程与装修配合同步进场，装修完工一个月内完成安装调试并交付使用（含卸货、搬运费）。</w:t>
            </w:r>
          </w:p>
        </w:tc>
        <w:tc>
          <w:tcPr>
            <w:tcW w:w="1276" w:type="dxa"/>
            <w:vAlign w:val="center"/>
          </w:tcPr>
          <w:p w:rsidR="00B81578" w:rsidRPr="00626CFF" w:rsidRDefault="00B81578" w:rsidP="003134C5">
            <w:pPr>
              <w:adjustRightInd w:val="0"/>
              <w:snapToGrid w:val="0"/>
              <w:spacing w:line="350" w:lineRule="exact"/>
              <w:jc w:val="center"/>
              <w:rPr>
                <w:rFonts w:ascii="宋体" w:hAnsi="宋体" w:cs="宋体"/>
                <w:szCs w:val="21"/>
              </w:rPr>
            </w:pPr>
            <w:r w:rsidRPr="00626CFF">
              <w:rPr>
                <w:rFonts w:ascii="宋体" w:hAnsi="宋体" w:cs="宋体" w:hint="eastAsia"/>
                <w:szCs w:val="21"/>
              </w:rPr>
              <w:t>□通过</w:t>
            </w:r>
          </w:p>
          <w:p w:rsidR="00B81578" w:rsidRPr="00626CFF" w:rsidRDefault="00B81578" w:rsidP="003134C5">
            <w:pPr>
              <w:spacing w:line="350" w:lineRule="exact"/>
              <w:jc w:val="center"/>
              <w:rPr>
                <w:rFonts w:asciiTheme="minorEastAsia" w:eastAsiaTheme="minorEastAsia" w:hAnsiTheme="minorEastAsia"/>
                <w:szCs w:val="21"/>
              </w:rPr>
            </w:pPr>
            <w:r w:rsidRPr="00626CFF">
              <w:rPr>
                <w:rFonts w:ascii="宋体" w:hAnsi="宋体" w:cs="宋体" w:hint="eastAsia"/>
                <w:szCs w:val="21"/>
              </w:rPr>
              <w:t>□不通过</w:t>
            </w:r>
          </w:p>
        </w:tc>
        <w:tc>
          <w:tcPr>
            <w:tcW w:w="1241" w:type="dxa"/>
            <w:vAlign w:val="center"/>
          </w:tcPr>
          <w:p w:rsidR="00B81578" w:rsidRPr="00626CFF" w:rsidRDefault="00B81578" w:rsidP="003134C5">
            <w:pPr>
              <w:tabs>
                <w:tab w:val="left" w:pos="612"/>
              </w:tabs>
              <w:spacing w:line="350" w:lineRule="exact"/>
              <w:jc w:val="center"/>
              <w:rPr>
                <w:rFonts w:asciiTheme="minorEastAsia" w:eastAsiaTheme="minorEastAsia" w:hAnsiTheme="minorEastAsia"/>
                <w:szCs w:val="21"/>
              </w:rPr>
            </w:pPr>
            <w:r w:rsidRPr="00626CFF">
              <w:rPr>
                <w:rFonts w:asciiTheme="minorEastAsia" w:eastAsiaTheme="minorEastAsia" w:hAnsiTheme="minorEastAsia" w:hint="eastAsia"/>
                <w:szCs w:val="21"/>
              </w:rPr>
              <w:t>第（）页</w:t>
            </w:r>
          </w:p>
        </w:tc>
      </w:tr>
      <w:tr w:rsidR="00B81578" w:rsidTr="00B81578">
        <w:trPr>
          <w:trHeight w:val="1044"/>
          <w:jc w:val="center"/>
        </w:trPr>
        <w:tc>
          <w:tcPr>
            <w:tcW w:w="1272" w:type="dxa"/>
            <w:vMerge/>
            <w:vAlign w:val="center"/>
          </w:tcPr>
          <w:p w:rsidR="00B81578" w:rsidRPr="00626CFF"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Pr="003A164E" w:rsidRDefault="00B81578" w:rsidP="003134C5">
            <w:pPr>
              <w:spacing w:line="350" w:lineRule="exact"/>
              <w:rPr>
                <w:rFonts w:asciiTheme="minorEastAsia" w:eastAsiaTheme="minorEastAsia" w:hAnsiTheme="minorEastAsia"/>
                <w:szCs w:val="21"/>
              </w:rPr>
            </w:pPr>
            <w:r w:rsidRPr="003A164E">
              <w:rPr>
                <w:rFonts w:asciiTheme="minorEastAsia" w:eastAsiaTheme="minorEastAsia" w:hAnsiTheme="minorEastAsia" w:hint="eastAsia"/>
                <w:szCs w:val="21"/>
              </w:rPr>
              <w:t>5.</w:t>
            </w:r>
            <w:r>
              <w:rPr>
                <w:rFonts w:asciiTheme="minorEastAsia" w:hAnsiTheme="minorEastAsia" w:hint="eastAsia"/>
                <w:szCs w:val="21"/>
                <w:lang w:val="zh-CN"/>
              </w:rPr>
              <w:t>付款方法和条件</w:t>
            </w:r>
            <w:r>
              <w:rPr>
                <w:rFonts w:asciiTheme="minorEastAsia" w:hAnsiTheme="minorEastAsia" w:hint="eastAsia"/>
                <w:szCs w:val="21"/>
                <w:shd w:val="clear" w:color="auto" w:fill="FFFFFF"/>
              </w:rPr>
              <w:t>：</w:t>
            </w:r>
            <w:r>
              <w:rPr>
                <w:rFonts w:asciiTheme="minorEastAsia" w:hAnsiTheme="minorEastAsia" w:cs="宋体" w:hint="eastAsia"/>
                <w:bCs/>
                <w:szCs w:val="21"/>
              </w:rPr>
              <w:t>合同签订后支付合同金额的30%作为预付款；产品到现场后支付合同金额的20%；项目整体安装调试验收合格后支付合同金额的50%。</w:t>
            </w:r>
          </w:p>
        </w:tc>
        <w:tc>
          <w:tcPr>
            <w:tcW w:w="1276" w:type="dxa"/>
            <w:vAlign w:val="center"/>
          </w:tcPr>
          <w:p w:rsidR="00B81578" w:rsidRPr="00626CFF" w:rsidRDefault="00B81578" w:rsidP="003134C5">
            <w:pPr>
              <w:adjustRightInd w:val="0"/>
              <w:snapToGrid w:val="0"/>
              <w:spacing w:line="350" w:lineRule="exact"/>
              <w:jc w:val="center"/>
              <w:rPr>
                <w:rFonts w:ascii="宋体" w:hAnsi="宋体" w:cs="宋体"/>
                <w:szCs w:val="21"/>
              </w:rPr>
            </w:pPr>
            <w:r w:rsidRPr="00626CFF">
              <w:rPr>
                <w:rFonts w:ascii="宋体" w:hAnsi="宋体" w:cs="宋体" w:hint="eastAsia"/>
                <w:szCs w:val="21"/>
              </w:rPr>
              <w:t>□通过</w:t>
            </w:r>
          </w:p>
          <w:p w:rsidR="00B81578" w:rsidRPr="00626CFF" w:rsidRDefault="00B81578" w:rsidP="003134C5">
            <w:pPr>
              <w:spacing w:line="350" w:lineRule="exact"/>
              <w:jc w:val="center"/>
              <w:rPr>
                <w:rFonts w:asciiTheme="minorEastAsia" w:eastAsiaTheme="minorEastAsia" w:hAnsiTheme="minorEastAsia"/>
                <w:szCs w:val="21"/>
              </w:rPr>
            </w:pPr>
            <w:r w:rsidRPr="00626CFF">
              <w:rPr>
                <w:rFonts w:ascii="宋体" w:hAnsi="宋体" w:cs="宋体" w:hint="eastAsia"/>
                <w:szCs w:val="21"/>
              </w:rPr>
              <w:t>□不通过</w:t>
            </w:r>
          </w:p>
        </w:tc>
        <w:tc>
          <w:tcPr>
            <w:tcW w:w="1241" w:type="dxa"/>
            <w:vAlign w:val="center"/>
          </w:tcPr>
          <w:p w:rsidR="00B81578" w:rsidRPr="00626CFF" w:rsidRDefault="00B81578" w:rsidP="003134C5">
            <w:pPr>
              <w:tabs>
                <w:tab w:val="left" w:pos="612"/>
              </w:tabs>
              <w:spacing w:line="350" w:lineRule="exact"/>
              <w:jc w:val="center"/>
              <w:rPr>
                <w:rFonts w:asciiTheme="minorEastAsia" w:eastAsiaTheme="minorEastAsia" w:hAnsiTheme="minorEastAsia"/>
                <w:szCs w:val="21"/>
              </w:rPr>
            </w:pPr>
            <w:r w:rsidRPr="00626CFF">
              <w:rPr>
                <w:rFonts w:asciiTheme="minorEastAsia" w:eastAsiaTheme="minorEastAsia" w:hAnsiTheme="minorEastAsia" w:hint="eastAsia"/>
                <w:szCs w:val="21"/>
              </w:rPr>
              <w:t>第（）页</w:t>
            </w:r>
          </w:p>
        </w:tc>
      </w:tr>
      <w:tr w:rsidR="00B81578" w:rsidTr="00B81578">
        <w:trPr>
          <w:trHeight w:val="180"/>
          <w:jc w:val="center"/>
        </w:trPr>
        <w:tc>
          <w:tcPr>
            <w:tcW w:w="1272" w:type="dxa"/>
            <w:vMerge/>
            <w:vAlign w:val="center"/>
          </w:tcPr>
          <w:p w:rsidR="00B81578" w:rsidRPr="00626CFF"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Pr="003A164E" w:rsidRDefault="00B81578" w:rsidP="003134C5">
            <w:pPr>
              <w:spacing w:line="350" w:lineRule="exact"/>
              <w:rPr>
                <w:rFonts w:asciiTheme="minorEastAsia" w:eastAsiaTheme="minorEastAsia" w:hAnsiTheme="minorEastAsia"/>
                <w:szCs w:val="21"/>
              </w:rPr>
            </w:pPr>
            <w:r>
              <w:rPr>
                <w:rFonts w:asciiTheme="minorEastAsia" w:hAnsiTheme="minorEastAsia" w:hint="eastAsia"/>
                <w:szCs w:val="21"/>
              </w:rPr>
              <w:t>6.（1）关于更新换代：如设备安装过程中，中标货物出现更新换代、停产等，中标人须提供设备制造商出具的证明材料。在不降低原中标货物配置的前提下，经采购人同意后，方可更换，且更换后价格不予调整。（2）中标人所采购的材料设备应与投标时注明的设备、材料、品牌、生产厂家、产地、规格、型号、性能等相符。（3）中标人采购的材料设备必须符合设计文件和标准、规范要求，进场材料和设备应有合格证和检测报告。中标人在定购材料和设备一个月前将材料的样品、质量、品牌、型号、产地等计划内容报给监理人，监理人确认后，报采购人审核；监理人、采购人认为有必要派员参加选点和看样的，其品牌、型号、性能须经采购人、监理人确认后，中标人方可采购。（4）中标人未按要求采购设备材料，以次充好或使用假冒伪劣产品的，必须承担工程的返工损失和工期、质量的违约责任。（5）实验费用：中标人除承担所有试件样品的现场试验费用外，还承担中标人委托专业试验室的全部费用。平行检测费用如检测合格，费用则由采购人承担，如平行检测不合格，费用则由中标人承担。（6）到货查验：设备运抵现场后，中标人提供到货清单并标明设备元件、配件规格型号及产地品牌。采购人自接收中标人书面申请检验起7天内组织监理等单位对设备质量、规格、性能、数量和重量等进行初步检验，该检验不代表已经验收合格（最终验收以通过竣工验收为准）。如发现设备元件、配件规格型号及产地品牌与招投标文件不符，中标人应无条件及时更换，并保证工程进度需要。如发现设备的规格和数量或两者都与合同文件、招投标文件不符，采购人有权在设备运抵现场后90天内根据中标人检验标准自己检验结果或宁海县技术质检部门出具的检验证书向中标人提出索赔。</w:t>
            </w:r>
          </w:p>
        </w:tc>
        <w:tc>
          <w:tcPr>
            <w:tcW w:w="1276" w:type="dxa"/>
            <w:vAlign w:val="center"/>
          </w:tcPr>
          <w:p w:rsidR="00B81578" w:rsidRPr="00626CFF" w:rsidRDefault="00B81578" w:rsidP="007F15DF">
            <w:pPr>
              <w:adjustRightInd w:val="0"/>
              <w:snapToGrid w:val="0"/>
              <w:spacing w:line="350" w:lineRule="exact"/>
              <w:jc w:val="center"/>
              <w:rPr>
                <w:rFonts w:ascii="宋体" w:hAnsi="宋体" w:cs="宋体"/>
                <w:szCs w:val="21"/>
              </w:rPr>
            </w:pPr>
            <w:r w:rsidRPr="00626CFF">
              <w:rPr>
                <w:rFonts w:ascii="宋体" w:hAnsi="宋体" w:cs="宋体" w:hint="eastAsia"/>
                <w:szCs w:val="21"/>
              </w:rPr>
              <w:t>□通过</w:t>
            </w:r>
          </w:p>
          <w:p w:rsidR="00B81578" w:rsidRPr="00626CFF" w:rsidRDefault="00B81578" w:rsidP="007F15DF">
            <w:pPr>
              <w:spacing w:line="350" w:lineRule="exact"/>
              <w:jc w:val="center"/>
              <w:rPr>
                <w:rFonts w:asciiTheme="minorEastAsia" w:eastAsiaTheme="minorEastAsia" w:hAnsiTheme="minorEastAsia"/>
                <w:szCs w:val="21"/>
              </w:rPr>
            </w:pPr>
            <w:r w:rsidRPr="00626CFF">
              <w:rPr>
                <w:rFonts w:ascii="宋体" w:hAnsi="宋体" w:cs="宋体" w:hint="eastAsia"/>
                <w:szCs w:val="21"/>
              </w:rPr>
              <w:t>□不通过</w:t>
            </w:r>
          </w:p>
        </w:tc>
        <w:tc>
          <w:tcPr>
            <w:tcW w:w="1241" w:type="dxa"/>
            <w:vAlign w:val="center"/>
          </w:tcPr>
          <w:p w:rsidR="00B81578" w:rsidRPr="00626CFF" w:rsidRDefault="00B81578" w:rsidP="007F15DF">
            <w:pPr>
              <w:tabs>
                <w:tab w:val="left" w:pos="612"/>
              </w:tabs>
              <w:spacing w:line="350" w:lineRule="exact"/>
              <w:jc w:val="center"/>
              <w:rPr>
                <w:rFonts w:asciiTheme="minorEastAsia" w:eastAsiaTheme="minorEastAsia" w:hAnsiTheme="minorEastAsia"/>
                <w:szCs w:val="21"/>
              </w:rPr>
            </w:pPr>
            <w:r w:rsidRPr="00626CFF">
              <w:rPr>
                <w:rFonts w:asciiTheme="minorEastAsia" w:eastAsiaTheme="minorEastAsia" w:hAnsiTheme="minorEastAsia" w:hint="eastAsia"/>
                <w:szCs w:val="21"/>
              </w:rPr>
              <w:t>第（）页</w:t>
            </w:r>
          </w:p>
        </w:tc>
      </w:tr>
      <w:tr w:rsidR="00B81578" w:rsidTr="00B81578">
        <w:trPr>
          <w:trHeight w:val="156"/>
          <w:jc w:val="center"/>
        </w:trPr>
        <w:tc>
          <w:tcPr>
            <w:tcW w:w="1272" w:type="dxa"/>
            <w:vMerge/>
            <w:vAlign w:val="center"/>
          </w:tcPr>
          <w:p w:rsidR="00B81578" w:rsidRPr="00626CFF"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Pr="003A164E" w:rsidRDefault="00B81578" w:rsidP="003134C5">
            <w:pPr>
              <w:spacing w:line="350" w:lineRule="exact"/>
              <w:rPr>
                <w:rFonts w:asciiTheme="minorEastAsia" w:eastAsiaTheme="minorEastAsia" w:hAnsiTheme="minorEastAsia"/>
                <w:szCs w:val="21"/>
              </w:rPr>
            </w:pPr>
            <w:r w:rsidRPr="005C10BF">
              <w:rPr>
                <w:rFonts w:asciiTheme="minorEastAsia" w:hAnsiTheme="minorEastAsia" w:cs="宋体" w:hint="eastAsia"/>
                <w:bCs/>
                <w:szCs w:val="21"/>
              </w:rPr>
              <w:t>7.履约保证金金额：合同金额的5%；</w:t>
            </w:r>
            <w:r w:rsidRPr="005C10BF">
              <w:rPr>
                <w:rFonts w:asciiTheme="minorEastAsia" w:eastAsiaTheme="minorEastAsia" w:hAnsiTheme="minorEastAsia" w:cs="宋体" w:hint="eastAsia"/>
                <w:bCs/>
                <w:szCs w:val="21"/>
              </w:rPr>
              <w:t>履约保证金形式：</w:t>
            </w:r>
            <w:r w:rsidRPr="005C10BF">
              <w:rPr>
                <w:rFonts w:asciiTheme="minorEastAsia" w:eastAsiaTheme="minorEastAsia" w:hAnsiTheme="minorEastAsia" w:cs="宋体" w:hint="eastAsia"/>
                <w:bCs/>
                <w:szCs w:val="21"/>
              </w:rPr>
              <w:lastRenderedPageBreak/>
              <w:t>支票、汇票、银行无条件履约保函或保险保单形式，以履约保证金进入采购人指定帐户号为准。履约保证金在中标人完成合同履约后无息退还（但如中标单位未能履行合同规定的任何义务，采购人有权从履约保证金中得到补偿）。</w:t>
            </w:r>
          </w:p>
        </w:tc>
        <w:tc>
          <w:tcPr>
            <w:tcW w:w="1276" w:type="dxa"/>
            <w:vAlign w:val="center"/>
          </w:tcPr>
          <w:p w:rsidR="00B81578" w:rsidRPr="00626CFF" w:rsidRDefault="00B81578" w:rsidP="007F15DF">
            <w:pPr>
              <w:adjustRightInd w:val="0"/>
              <w:snapToGrid w:val="0"/>
              <w:spacing w:line="350" w:lineRule="exact"/>
              <w:jc w:val="center"/>
              <w:rPr>
                <w:rFonts w:ascii="宋体" w:hAnsi="宋体" w:cs="宋体"/>
                <w:szCs w:val="21"/>
              </w:rPr>
            </w:pPr>
            <w:r w:rsidRPr="00626CFF">
              <w:rPr>
                <w:rFonts w:ascii="宋体" w:hAnsi="宋体" w:cs="宋体" w:hint="eastAsia"/>
                <w:szCs w:val="21"/>
              </w:rPr>
              <w:lastRenderedPageBreak/>
              <w:t>□通过</w:t>
            </w:r>
          </w:p>
          <w:p w:rsidR="00B81578" w:rsidRPr="00626CFF" w:rsidRDefault="00B81578" w:rsidP="007F15DF">
            <w:pPr>
              <w:spacing w:line="350" w:lineRule="exact"/>
              <w:jc w:val="center"/>
              <w:rPr>
                <w:rFonts w:asciiTheme="minorEastAsia" w:eastAsiaTheme="minorEastAsia" w:hAnsiTheme="minorEastAsia"/>
                <w:szCs w:val="21"/>
              </w:rPr>
            </w:pPr>
            <w:r w:rsidRPr="00626CFF">
              <w:rPr>
                <w:rFonts w:ascii="宋体" w:hAnsi="宋体" w:cs="宋体" w:hint="eastAsia"/>
                <w:szCs w:val="21"/>
              </w:rPr>
              <w:lastRenderedPageBreak/>
              <w:t>□不通过</w:t>
            </w:r>
          </w:p>
        </w:tc>
        <w:tc>
          <w:tcPr>
            <w:tcW w:w="1241" w:type="dxa"/>
            <w:vAlign w:val="center"/>
          </w:tcPr>
          <w:p w:rsidR="00B81578" w:rsidRPr="00626CFF" w:rsidRDefault="00B81578" w:rsidP="007F15DF">
            <w:pPr>
              <w:tabs>
                <w:tab w:val="left" w:pos="612"/>
              </w:tabs>
              <w:spacing w:line="350" w:lineRule="exact"/>
              <w:jc w:val="center"/>
              <w:rPr>
                <w:rFonts w:asciiTheme="minorEastAsia" w:eastAsiaTheme="minorEastAsia" w:hAnsiTheme="minorEastAsia"/>
                <w:szCs w:val="21"/>
              </w:rPr>
            </w:pPr>
            <w:r w:rsidRPr="00626CFF">
              <w:rPr>
                <w:rFonts w:asciiTheme="minorEastAsia" w:eastAsiaTheme="minorEastAsia" w:hAnsiTheme="minorEastAsia" w:hint="eastAsia"/>
                <w:szCs w:val="21"/>
              </w:rPr>
              <w:lastRenderedPageBreak/>
              <w:t>第（）页</w:t>
            </w:r>
          </w:p>
        </w:tc>
      </w:tr>
      <w:tr w:rsidR="00B81578" w:rsidTr="00B81578">
        <w:trPr>
          <w:trHeight w:val="216"/>
          <w:jc w:val="center"/>
        </w:trPr>
        <w:tc>
          <w:tcPr>
            <w:tcW w:w="1272" w:type="dxa"/>
            <w:vMerge/>
            <w:vAlign w:val="center"/>
          </w:tcPr>
          <w:p w:rsidR="00B81578" w:rsidRPr="00626CFF"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Pr="003A164E" w:rsidRDefault="00B81578" w:rsidP="003134C5">
            <w:pPr>
              <w:spacing w:line="350" w:lineRule="exact"/>
              <w:rPr>
                <w:rFonts w:asciiTheme="minorEastAsia" w:eastAsiaTheme="minorEastAsia" w:hAnsiTheme="minorEastAsia"/>
                <w:szCs w:val="21"/>
              </w:rPr>
            </w:pPr>
            <w:r w:rsidRPr="005C10BF">
              <w:rPr>
                <w:rFonts w:asciiTheme="minorEastAsia" w:eastAsiaTheme="minorEastAsia" w:hAnsiTheme="minorEastAsia" w:cs="宋体" w:hint="eastAsia"/>
                <w:bCs/>
                <w:szCs w:val="21"/>
              </w:rPr>
              <w:t>8.</w:t>
            </w:r>
            <w:r w:rsidR="001B3CE8" w:rsidRPr="008A14E8">
              <w:rPr>
                <w:rFonts w:asciiTheme="minorEastAsia" w:eastAsiaTheme="minorEastAsia" w:hAnsiTheme="minorEastAsia" w:cs="宋体" w:hint="eastAsia"/>
                <w:bCs/>
                <w:szCs w:val="21"/>
              </w:rPr>
              <w:t>总包配合费：按合同总价（除一期设备外）的2%支付，由中标人支付给土建总包方，总包方提供堆卸货场地、库房等，水、电费用按实计量付费，如难以计量时，按合同总价（除一期设备外）的0.6%支付给总包方。以上费用包干使用均含税。</w:t>
            </w:r>
          </w:p>
        </w:tc>
        <w:tc>
          <w:tcPr>
            <w:tcW w:w="1276" w:type="dxa"/>
            <w:vAlign w:val="center"/>
          </w:tcPr>
          <w:p w:rsidR="00B81578" w:rsidRPr="00626CFF" w:rsidRDefault="00B81578" w:rsidP="007F15DF">
            <w:pPr>
              <w:adjustRightInd w:val="0"/>
              <w:snapToGrid w:val="0"/>
              <w:spacing w:line="350" w:lineRule="exact"/>
              <w:jc w:val="center"/>
              <w:rPr>
                <w:rFonts w:ascii="宋体" w:hAnsi="宋体" w:cs="宋体"/>
                <w:szCs w:val="21"/>
              </w:rPr>
            </w:pPr>
            <w:r w:rsidRPr="00626CFF">
              <w:rPr>
                <w:rFonts w:ascii="宋体" w:hAnsi="宋体" w:cs="宋体" w:hint="eastAsia"/>
                <w:szCs w:val="21"/>
              </w:rPr>
              <w:t>□通过</w:t>
            </w:r>
          </w:p>
          <w:p w:rsidR="00B81578" w:rsidRPr="00626CFF" w:rsidRDefault="00B81578" w:rsidP="007F15DF">
            <w:pPr>
              <w:spacing w:line="350" w:lineRule="exact"/>
              <w:jc w:val="center"/>
              <w:rPr>
                <w:rFonts w:asciiTheme="minorEastAsia" w:eastAsiaTheme="minorEastAsia" w:hAnsiTheme="minorEastAsia"/>
                <w:szCs w:val="21"/>
              </w:rPr>
            </w:pPr>
            <w:r w:rsidRPr="00626CFF">
              <w:rPr>
                <w:rFonts w:ascii="宋体" w:hAnsi="宋体" w:cs="宋体" w:hint="eastAsia"/>
                <w:szCs w:val="21"/>
              </w:rPr>
              <w:t>□不通过</w:t>
            </w:r>
          </w:p>
        </w:tc>
        <w:tc>
          <w:tcPr>
            <w:tcW w:w="1241" w:type="dxa"/>
            <w:vAlign w:val="center"/>
          </w:tcPr>
          <w:p w:rsidR="00B81578" w:rsidRPr="00626CFF" w:rsidRDefault="00B81578" w:rsidP="007F15DF">
            <w:pPr>
              <w:tabs>
                <w:tab w:val="left" w:pos="612"/>
              </w:tabs>
              <w:spacing w:line="350" w:lineRule="exact"/>
              <w:jc w:val="center"/>
              <w:rPr>
                <w:rFonts w:asciiTheme="minorEastAsia" w:eastAsiaTheme="minorEastAsia" w:hAnsiTheme="minorEastAsia"/>
                <w:szCs w:val="21"/>
              </w:rPr>
            </w:pPr>
            <w:r w:rsidRPr="00626CFF">
              <w:rPr>
                <w:rFonts w:asciiTheme="minorEastAsia" w:eastAsiaTheme="minorEastAsia" w:hAnsiTheme="minorEastAsia" w:hint="eastAsia"/>
                <w:szCs w:val="21"/>
              </w:rPr>
              <w:t>第（）页</w:t>
            </w:r>
          </w:p>
        </w:tc>
      </w:tr>
      <w:tr w:rsidR="00B81578">
        <w:trPr>
          <w:jc w:val="center"/>
        </w:trPr>
        <w:tc>
          <w:tcPr>
            <w:tcW w:w="1272" w:type="dxa"/>
            <w:vMerge w:val="restart"/>
            <w:vAlign w:val="center"/>
          </w:tcPr>
          <w:p w:rsidR="00B81578" w:rsidRDefault="00B81578" w:rsidP="003134C5">
            <w:pPr>
              <w:spacing w:line="350" w:lineRule="exact"/>
              <w:jc w:val="center"/>
              <w:rPr>
                <w:rFonts w:asciiTheme="minorEastAsia" w:eastAsiaTheme="minorEastAsia" w:hAnsiTheme="minorEastAsia"/>
                <w:szCs w:val="21"/>
              </w:rPr>
            </w:pPr>
            <w:r>
              <w:rPr>
                <w:rFonts w:asciiTheme="minorEastAsia" w:eastAsiaTheme="minorEastAsia" w:hAnsiTheme="minorEastAsia"/>
                <w:szCs w:val="21"/>
              </w:rPr>
              <w:t>报价</w:t>
            </w:r>
          </w:p>
        </w:tc>
        <w:tc>
          <w:tcPr>
            <w:tcW w:w="5407" w:type="dxa"/>
            <w:vAlign w:val="center"/>
          </w:tcPr>
          <w:p w:rsidR="00B81578" w:rsidRDefault="00B81578"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投标文件按招标文件要求签署、盖章的；</w:t>
            </w:r>
          </w:p>
        </w:tc>
        <w:tc>
          <w:tcPr>
            <w:tcW w:w="1276" w:type="dxa"/>
            <w:vAlign w:val="center"/>
          </w:tcPr>
          <w:p w:rsidR="00B81578" w:rsidRDefault="00B81578"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B81578" w:rsidRDefault="00B81578" w:rsidP="003134C5">
            <w:pPr>
              <w:adjustRightInd w:val="0"/>
              <w:snapToGrid w:val="0"/>
              <w:spacing w:line="350" w:lineRule="exact"/>
              <w:jc w:val="center"/>
              <w:rPr>
                <w:rFonts w:ascii="宋体" w:hAnsi="宋体" w:cs="宋体"/>
                <w:szCs w:val="21"/>
              </w:rPr>
            </w:pPr>
            <w:r>
              <w:rPr>
                <w:rFonts w:ascii="宋体" w:hAnsi="宋体" w:cs="宋体" w:hint="eastAsia"/>
                <w:szCs w:val="21"/>
              </w:rPr>
              <w:t>□不通过</w:t>
            </w:r>
          </w:p>
        </w:tc>
        <w:tc>
          <w:tcPr>
            <w:tcW w:w="1241" w:type="dxa"/>
            <w:vAlign w:val="center"/>
          </w:tcPr>
          <w:p w:rsidR="00B81578" w:rsidRDefault="00B81578" w:rsidP="003134C5">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81578">
        <w:trPr>
          <w:jc w:val="center"/>
        </w:trPr>
        <w:tc>
          <w:tcPr>
            <w:tcW w:w="1272" w:type="dxa"/>
            <w:vMerge/>
            <w:vAlign w:val="center"/>
          </w:tcPr>
          <w:p w:rsidR="00B81578"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Default="00B81578"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投标文件不含有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c>
          <w:tcPr>
            <w:tcW w:w="1276" w:type="dxa"/>
            <w:vAlign w:val="center"/>
          </w:tcPr>
          <w:p w:rsidR="00B81578" w:rsidRDefault="00B81578"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B81578" w:rsidRDefault="00B81578"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81578" w:rsidRDefault="00B81578"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81578">
        <w:trPr>
          <w:jc w:val="center"/>
        </w:trPr>
        <w:tc>
          <w:tcPr>
            <w:tcW w:w="1272" w:type="dxa"/>
            <w:vMerge/>
            <w:vAlign w:val="center"/>
          </w:tcPr>
          <w:p w:rsidR="00B81578"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Default="00B81578"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3.不存在</w:t>
            </w:r>
            <w:r>
              <w:rPr>
                <w:rFonts w:asciiTheme="minorEastAsia" w:eastAsiaTheme="minorEastAsia" w:hAnsiTheme="minorEastAsia"/>
                <w:szCs w:val="21"/>
              </w:rPr>
              <w:t>提供虚假材料投标的；</w:t>
            </w:r>
          </w:p>
        </w:tc>
        <w:tc>
          <w:tcPr>
            <w:tcW w:w="1276" w:type="dxa"/>
            <w:vAlign w:val="center"/>
          </w:tcPr>
          <w:p w:rsidR="00B81578" w:rsidRDefault="00B81578"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B81578" w:rsidRDefault="00B81578"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81578" w:rsidRDefault="00B81578"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81578">
        <w:trPr>
          <w:jc w:val="center"/>
        </w:trPr>
        <w:tc>
          <w:tcPr>
            <w:tcW w:w="1272" w:type="dxa"/>
            <w:vMerge/>
            <w:vAlign w:val="center"/>
          </w:tcPr>
          <w:p w:rsidR="00B81578"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Default="00B81578"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4.与招标文件无重大偏离、满足带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c>
          <w:tcPr>
            <w:tcW w:w="1276" w:type="dxa"/>
            <w:vAlign w:val="center"/>
          </w:tcPr>
          <w:p w:rsidR="00B81578" w:rsidRDefault="00B81578"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B81578" w:rsidRDefault="00B81578"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81578" w:rsidRDefault="00B81578" w:rsidP="003134C5">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81578">
        <w:trPr>
          <w:jc w:val="center"/>
        </w:trPr>
        <w:tc>
          <w:tcPr>
            <w:tcW w:w="1272" w:type="dxa"/>
            <w:vMerge/>
            <w:vAlign w:val="center"/>
          </w:tcPr>
          <w:p w:rsidR="00B81578"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Default="00B81578"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采用人民币报价或者按照招标文件标明的币种报价的；</w:t>
            </w:r>
          </w:p>
        </w:tc>
        <w:tc>
          <w:tcPr>
            <w:tcW w:w="1276" w:type="dxa"/>
            <w:vAlign w:val="center"/>
          </w:tcPr>
          <w:p w:rsidR="00B81578" w:rsidRDefault="00B81578"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B81578" w:rsidRDefault="00B81578"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81578" w:rsidRDefault="00B81578"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81578">
        <w:trPr>
          <w:jc w:val="center"/>
        </w:trPr>
        <w:tc>
          <w:tcPr>
            <w:tcW w:w="1272" w:type="dxa"/>
            <w:vMerge/>
            <w:vAlign w:val="center"/>
          </w:tcPr>
          <w:p w:rsidR="00B81578"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Default="00B81578"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6.报价不超过招标文件中规定的预算金额或者最高限价的；</w:t>
            </w:r>
          </w:p>
        </w:tc>
        <w:tc>
          <w:tcPr>
            <w:tcW w:w="1276" w:type="dxa"/>
            <w:vAlign w:val="center"/>
          </w:tcPr>
          <w:p w:rsidR="00B81578" w:rsidRDefault="00B81578"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B81578" w:rsidRDefault="00B81578"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81578" w:rsidRDefault="00B81578"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81578">
        <w:trPr>
          <w:jc w:val="center"/>
        </w:trPr>
        <w:tc>
          <w:tcPr>
            <w:tcW w:w="1272" w:type="dxa"/>
            <w:vMerge/>
            <w:vAlign w:val="center"/>
          </w:tcPr>
          <w:p w:rsidR="00B81578"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Default="00B81578"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7.投标报价不具有选择性；</w:t>
            </w:r>
          </w:p>
        </w:tc>
        <w:tc>
          <w:tcPr>
            <w:tcW w:w="1276" w:type="dxa"/>
            <w:vAlign w:val="center"/>
          </w:tcPr>
          <w:p w:rsidR="00B81578" w:rsidRDefault="00B81578"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B81578" w:rsidRDefault="00B81578"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81578" w:rsidRDefault="00B81578" w:rsidP="003134C5">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81578">
        <w:trPr>
          <w:jc w:val="center"/>
        </w:trPr>
        <w:tc>
          <w:tcPr>
            <w:tcW w:w="1272" w:type="dxa"/>
            <w:vMerge/>
            <w:vAlign w:val="center"/>
          </w:tcPr>
          <w:p w:rsidR="00B81578"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Default="00B81578"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评标委员会认为投标人的</w:t>
            </w:r>
            <w:r>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报价明显低于其他通过符合性审查投标人的报价，有可能影响产品质量或者不能诚信履约的，应当要求其在评标现场合理的时间内提供书面说明，必要时提交相关证明材料；投标人能证明其报价合理性的；</w:t>
            </w:r>
          </w:p>
        </w:tc>
        <w:tc>
          <w:tcPr>
            <w:tcW w:w="1276" w:type="dxa"/>
            <w:vAlign w:val="center"/>
          </w:tcPr>
          <w:p w:rsidR="00B81578" w:rsidRDefault="00B81578"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B81578" w:rsidRDefault="00B81578"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81578" w:rsidRDefault="00B81578"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81578">
        <w:trPr>
          <w:jc w:val="center"/>
        </w:trPr>
        <w:tc>
          <w:tcPr>
            <w:tcW w:w="1272" w:type="dxa"/>
            <w:vMerge/>
            <w:vAlign w:val="center"/>
          </w:tcPr>
          <w:p w:rsidR="00B81578"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Default="00B81578"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9.投标人对根据修正原则修正后的报价确认的；</w:t>
            </w:r>
          </w:p>
        </w:tc>
        <w:tc>
          <w:tcPr>
            <w:tcW w:w="1276" w:type="dxa"/>
            <w:vAlign w:val="center"/>
          </w:tcPr>
          <w:p w:rsidR="00B81578" w:rsidRDefault="00B81578"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B81578" w:rsidRDefault="00B81578"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81578" w:rsidRDefault="00B81578" w:rsidP="003134C5">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81578">
        <w:trPr>
          <w:jc w:val="center"/>
        </w:trPr>
        <w:tc>
          <w:tcPr>
            <w:tcW w:w="1272" w:type="dxa"/>
            <w:vMerge/>
            <w:vAlign w:val="center"/>
          </w:tcPr>
          <w:p w:rsidR="00B81578"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Default="00B81578"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10.投标人未被视为串通投标的；</w:t>
            </w:r>
          </w:p>
        </w:tc>
        <w:tc>
          <w:tcPr>
            <w:tcW w:w="1276" w:type="dxa"/>
            <w:vAlign w:val="center"/>
          </w:tcPr>
          <w:p w:rsidR="00B81578" w:rsidRDefault="00B81578"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B81578" w:rsidRDefault="00B81578"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81578" w:rsidRDefault="00B81578" w:rsidP="003134C5">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B81578">
        <w:trPr>
          <w:jc w:val="center"/>
        </w:trPr>
        <w:tc>
          <w:tcPr>
            <w:tcW w:w="1272" w:type="dxa"/>
            <w:vMerge/>
            <w:vAlign w:val="center"/>
          </w:tcPr>
          <w:p w:rsidR="00B81578" w:rsidRDefault="00B81578" w:rsidP="003134C5">
            <w:pPr>
              <w:spacing w:line="350" w:lineRule="exact"/>
              <w:jc w:val="center"/>
              <w:rPr>
                <w:rFonts w:asciiTheme="minorEastAsia" w:eastAsiaTheme="minorEastAsia" w:hAnsiTheme="minorEastAsia"/>
                <w:szCs w:val="21"/>
              </w:rPr>
            </w:pPr>
          </w:p>
        </w:tc>
        <w:tc>
          <w:tcPr>
            <w:tcW w:w="5407" w:type="dxa"/>
            <w:vAlign w:val="center"/>
          </w:tcPr>
          <w:p w:rsidR="00B81578" w:rsidRDefault="00B81578" w:rsidP="003134C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11.不存在法律、法规和招标文件规定的其他无效情形。</w:t>
            </w:r>
          </w:p>
        </w:tc>
        <w:tc>
          <w:tcPr>
            <w:tcW w:w="1276" w:type="dxa"/>
            <w:vAlign w:val="center"/>
          </w:tcPr>
          <w:p w:rsidR="00B81578" w:rsidRDefault="00B81578" w:rsidP="003134C5">
            <w:pPr>
              <w:adjustRightInd w:val="0"/>
              <w:snapToGrid w:val="0"/>
              <w:spacing w:line="350" w:lineRule="exact"/>
              <w:jc w:val="center"/>
              <w:rPr>
                <w:rFonts w:ascii="宋体" w:hAnsi="宋体" w:cs="宋体"/>
                <w:szCs w:val="21"/>
              </w:rPr>
            </w:pPr>
            <w:r>
              <w:rPr>
                <w:rFonts w:ascii="宋体" w:hAnsi="宋体" w:cs="宋体" w:hint="eastAsia"/>
                <w:szCs w:val="21"/>
              </w:rPr>
              <w:t>□通过</w:t>
            </w:r>
          </w:p>
          <w:p w:rsidR="00B81578" w:rsidRDefault="00B81578" w:rsidP="003134C5">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B81578" w:rsidRDefault="00B81578" w:rsidP="003134C5">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bl>
    <w:p w:rsidR="00E874EC" w:rsidRDefault="009622B3">
      <w:pPr>
        <w:snapToGrid w:val="0"/>
        <w:spacing w:line="400" w:lineRule="exact"/>
        <w:outlineLvl w:val="1"/>
        <w:rPr>
          <w:rFonts w:ascii="宋体" w:hAnsi="宋体"/>
          <w:szCs w:val="21"/>
        </w:rPr>
      </w:pPr>
      <w:r>
        <w:rPr>
          <w:rFonts w:ascii="宋体" w:hAnsi="宋体" w:hint="eastAsia"/>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rsidR="004B478A" w:rsidRDefault="004B478A">
      <w:pPr>
        <w:snapToGrid w:val="0"/>
        <w:spacing w:line="400" w:lineRule="exact"/>
        <w:jc w:val="left"/>
        <w:rPr>
          <w:rFonts w:ascii="宋体" w:hAnsi="宋体"/>
          <w:szCs w:val="21"/>
        </w:rPr>
      </w:pPr>
    </w:p>
    <w:p w:rsidR="00E874EC" w:rsidRDefault="009622B3">
      <w:pPr>
        <w:snapToGrid w:val="0"/>
        <w:spacing w:line="400" w:lineRule="exact"/>
        <w:jc w:val="left"/>
        <w:rPr>
          <w:rFonts w:ascii="宋体" w:hAnsi="宋体"/>
          <w:szCs w:val="21"/>
        </w:rPr>
      </w:pPr>
      <w:r>
        <w:rPr>
          <w:rFonts w:ascii="宋体" w:hAnsi="宋体" w:hint="eastAsia"/>
          <w:szCs w:val="21"/>
        </w:rPr>
        <w:lastRenderedPageBreak/>
        <w:t>（1）投标函格式</w:t>
      </w:r>
    </w:p>
    <w:p w:rsidR="00E874EC" w:rsidRDefault="00E874EC">
      <w:pPr>
        <w:pStyle w:val="af2"/>
        <w:snapToGrid w:val="0"/>
        <w:spacing w:line="400" w:lineRule="exact"/>
        <w:ind w:left="720" w:firstLineChars="0" w:firstLine="0"/>
        <w:jc w:val="left"/>
        <w:rPr>
          <w:rFonts w:ascii="宋体" w:hAnsi="宋体"/>
          <w:b/>
          <w:sz w:val="24"/>
        </w:rPr>
      </w:pPr>
    </w:p>
    <w:p w:rsidR="00E874EC" w:rsidRDefault="009622B3">
      <w:pPr>
        <w:snapToGrid w:val="0"/>
        <w:spacing w:line="400" w:lineRule="exact"/>
        <w:jc w:val="center"/>
        <w:rPr>
          <w:rFonts w:ascii="宋体" w:hAnsi="宋体"/>
          <w:b/>
          <w:sz w:val="24"/>
        </w:rPr>
      </w:pPr>
      <w:r>
        <w:rPr>
          <w:rFonts w:ascii="宋体" w:hAnsi="宋体" w:hint="eastAsia"/>
          <w:b/>
          <w:sz w:val="24"/>
        </w:rPr>
        <w:t>投</w:t>
      </w:r>
      <w:r>
        <w:rPr>
          <w:rFonts w:ascii="宋体" w:hAnsi="宋体"/>
          <w:b/>
          <w:sz w:val="24"/>
        </w:rPr>
        <w:t xml:space="preserve"> </w:t>
      </w:r>
      <w:r>
        <w:rPr>
          <w:rFonts w:ascii="宋体" w:hAnsi="宋体" w:hint="eastAsia"/>
          <w:b/>
          <w:sz w:val="24"/>
        </w:rPr>
        <w:t>标</w:t>
      </w:r>
      <w:r>
        <w:rPr>
          <w:rFonts w:ascii="宋体" w:hAnsi="宋体"/>
          <w:b/>
          <w:sz w:val="24"/>
        </w:rPr>
        <w:t xml:space="preserve"> </w:t>
      </w:r>
      <w:r>
        <w:rPr>
          <w:rFonts w:ascii="宋体" w:hAnsi="宋体" w:hint="eastAsia"/>
          <w:b/>
          <w:sz w:val="24"/>
        </w:rPr>
        <w:t>函</w:t>
      </w:r>
    </w:p>
    <w:p w:rsidR="00E874EC" w:rsidRDefault="00E874EC">
      <w:pPr>
        <w:snapToGrid w:val="0"/>
        <w:spacing w:line="400" w:lineRule="exact"/>
        <w:jc w:val="center"/>
        <w:rPr>
          <w:rFonts w:ascii="宋体" w:hAnsi="宋体"/>
          <w:szCs w:val="21"/>
        </w:rPr>
      </w:pPr>
    </w:p>
    <w:p w:rsidR="00E874EC" w:rsidRDefault="009622B3">
      <w:pPr>
        <w:snapToGrid w:val="0"/>
        <w:spacing w:line="400" w:lineRule="exact"/>
        <w:jc w:val="left"/>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（采购人、采购代理机构名称）：</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根据贵方为</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项目的招标公告（项目编号：</w:t>
      </w:r>
      <w:r>
        <w:rPr>
          <w:rFonts w:ascii="宋体" w:hAnsi="宋体" w:hint="eastAsia"/>
          <w:szCs w:val="21"/>
          <w:u w:val="single"/>
        </w:rPr>
        <w:t xml:space="preserve">           </w:t>
      </w:r>
      <w:r>
        <w:rPr>
          <w:rFonts w:ascii="宋体" w:hAnsi="宋体" w:hint="eastAsia"/>
          <w:szCs w:val="21"/>
        </w:rPr>
        <w:t>），签字代表</w:t>
      </w:r>
      <w:r>
        <w:rPr>
          <w:rFonts w:ascii="宋体" w:hAnsi="宋体" w:hint="eastAsia"/>
          <w:szCs w:val="21"/>
          <w:u w:val="single"/>
        </w:rPr>
        <w:t xml:space="preserve">              </w:t>
      </w:r>
      <w:r>
        <w:rPr>
          <w:rFonts w:ascii="宋体" w:hAnsi="宋体" w:hint="eastAsia"/>
          <w:szCs w:val="21"/>
        </w:rPr>
        <w:t>（全名）经正式授权并代表</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（供应商名称）提交投标文件。</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据此函，签字代表宣布同意如下：</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1</w:t>
      </w:r>
      <w:r>
        <w:rPr>
          <w:rFonts w:ascii="宋体" w:hAnsi="宋体" w:hint="eastAsia"/>
          <w:szCs w:val="21"/>
        </w:rPr>
        <w:t>.供应商已详细审查全部“招标文件”，包括修改文件（如有的话）以及全部参考资料和有关附件，已经了解我方对于招标文件、采购过程、采购结果有依法进行询问、质疑、投诉的权利及相关渠道和要求。</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2</w:t>
      </w:r>
      <w:r>
        <w:rPr>
          <w:rFonts w:ascii="宋体" w:hAnsi="宋体" w:hint="eastAsia"/>
          <w:szCs w:val="21"/>
        </w:rPr>
        <w:t>.供应商在投标之前已经与贵方进行了充分的沟通，完全理解并接受招标文件的各项规定和要求，对招标文件的合理性、合法性不再有异议。</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3</w:t>
      </w:r>
      <w:r>
        <w:rPr>
          <w:rFonts w:ascii="宋体" w:hAnsi="宋体" w:hint="eastAsia"/>
          <w:szCs w:val="21"/>
        </w:rPr>
        <w:t>.本投标有效期自开标日起</w:t>
      </w:r>
      <w:r>
        <w:rPr>
          <w:rFonts w:ascii="宋体" w:hAnsi="宋体" w:hint="eastAsia"/>
          <w:szCs w:val="21"/>
          <w:u w:val="single"/>
        </w:rPr>
        <w:t xml:space="preserve">   90  </w:t>
      </w:r>
      <w:r>
        <w:rPr>
          <w:rFonts w:ascii="宋体" w:hAnsi="宋体" w:hint="eastAsia"/>
          <w:szCs w:val="21"/>
        </w:rPr>
        <w:t>个日历天。</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4</w:t>
      </w:r>
      <w:r>
        <w:rPr>
          <w:rFonts w:ascii="宋体" w:hAnsi="宋体" w:hint="eastAsia"/>
          <w:szCs w:val="21"/>
        </w:rPr>
        <w:t>.如中标，本投标文件至本项目合同履行完毕止均保持有效，本供应商将按“招标文件”及政府采购法律、法规的规定履行合同责任和义务。</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5</w:t>
      </w:r>
      <w:r>
        <w:rPr>
          <w:rFonts w:ascii="宋体" w:hAnsi="宋体" w:hint="eastAsia"/>
          <w:szCs w:val="21"/>
        </w:rPr>
        <w:t>.供应商同意按照贵方要求提供与投标有关的一切数据或资料。</w:t>
      </w:r>
    </w:p>
    <w:p w:rsidR="00F807B0" w:rsidRDefault="009622B3" w:rsidP="00F807B0">
      <w:pPr>
        <w:snapToGrid w:val="0"/>
        <w:spacing w:line="400" w:lineRule="exact"/>
        <w:ind w:firstLineChars="200" w:firstLine="420"/>
        <w:jc w:val="left"/>
        <w:rPr>
          <w:rFonts w:ascii="宋体" w:hAnsi="宋体"/>
          <w:szCs w:val="21"/>
        </w:rPr>
      </w:pPr>
      <w:r>
        <w:rPr>
          <w:rFonts w:ascii="宋体" w:hAnsi="宋体" w:hint="eastAsia"/>
          <w:szCs w:val="21"/>
        </w:rPr>
        <w:t>6.</w:t>
      </w:r>
      <w:r>
        <w:rPr>
          <w:rFonts w:ascii="宋体" w:hAnsi="宋体" w:cs="宋体" w:hint="eastAsia"/>
          <w:szCs w:val="21"/>
        </w:rPr>
        <w:t>我们郑重声明：本投标文件提供的情况和文件完全是真实的，我单位符合政府采购法规定的参加采购活动应当具备的条件（《中华人民共和国政府采购法》第22条）</w:t>
      </w:r>
      <w:r w:rsidR="00F807B0" w:rsidRPr="00314156">
        <w:rPr>
          <w:rFonts w:ascii="宋体" w:hAnsi="宋体" w:cs="宋体" w:hint="eastAsia"/>
          <w:szCs w:val="21"/>
        </w:rPr>
        <w:t>，如有虚假，将依法承担相应责任。</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7.与本投标有关的一切正式往来信函请寄：</w:t>
      </w:r>
    </w:p>
    <w:p w:rsidR="00E874EC" w:rsidRDefault="00E874EC">
      <w:pPr>
        <w:snapToGrid w:val="0"/>
        <w:spacing w:line="400" w:lineRule="exact"/>
        <w:ind w:firstLineChars="200" w:firstLine="420"/>
        <w:jc w:val="left"/>
        <w:rPr>
          <w:rFonts w:ascii="宋体" w:hAnsi="宋体"/>
          <w:szCs w:val="21"/>
        </w:rPr>
      </w:pP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 xml:space="preserve">地址： </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 xml:space="preserve">邮编： </w:t>
      </w:r>
      <w:r>
        <w:rPr>
          <w:rFonts w:ascii="宋体" w:hAnsi="宋体" w:hint="eastAsia"/>
          <w:szCs w:val="21"/>
          <w:u w:val="single"/>
        </w:rPr>
        <w:t xml:space="preserve">                </w:t>
      </w:r>
      <w:r>
        <w:rPr>
          <w:rFonts w:ascii="宋体" w:hAnsi="宋体" w:hint="eastAsia"/>
          <w:szCs w:val="21"/>
        </w:rPr>
        <w:t xml:space="preserve"> 电话： </w:t>
      </w:r>
      <w:r>
        <w:rPr>
          <w:rFonts w:ascii="宋体" w:hAnsi="宋体" w:hint="eastAsia"/>
          <w:szCs w:val="21"/>
          <w:u w:val="single"/>
        </w:rPr>
        <w:t xml:space="preserve">               </w:t>
      </w:r>
      <w:r>
        <w:rPr>
          <w:rFonts w:ascii="宋体" w:hAnsi="宋体" w:hint="eastAsia"/>
          <w:szCs w:val="21"/>
        </w:rPr>
        <w:t xml:space="preserve">  传真：</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投标单位</w:t>
      </w:r>
      <w:r>
        <w:rPr>
          <w:rFonts w:ascii="宋体" w:hAnsi="宋体"/>
          <w:szCs w:val="21"/>
        </w:rPr>
        <w:t>名称（盖章）:</w:t>
      </w:r>
      <w:r>
        <w:rPr>
          <w:rFonts w:ascii="宋体" w:hAnsi="宋体" w:hint="eastAsia"/>
          <w:szCs w:val="21"/>
        </w:rPr>
        <w:t xml:space="preserve"> </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银行账号：</w:t>
      </w:r>
      <w:r>
        <w:rPr>
          <w:rFonts w:ascii="宋体" w:hAnsi="宋体"/>
          <w:szCs w:val="21"/>
          <w:u w:val="single"/>
        </w:rPr>
        <w:t xml:space="preserve">                      </w:t>
      </w:r>
      <w:r>
        <w:rPr>
          <w:rFonts w:ascii="宋体" w:hAnsi="宋体"/>
          <w:szCs w:val="21"/>
        </w:rPr>
        <w:t xml:space="preserve">    </w:t>
      </w: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法定代表人／负责人或授权代表签字</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 xml:space="preserve">              </w:t>
      </w:r>
    </w:p>
    <w:p w:rsidR="00E874EC" w:rsidRDefault="009622B3" w:rsidP="008A14E8">
      <w:pPr>
        <w:snapToGrid w:val="0"/>
        <w:spacing w:beforeLines="50" w:after="50" w:line="400" w:lineRule="exact"/>
        <w:ind w:firstLineChars="200" w:firstLine="420"/>
        <w:jc w:val="left"/>
        <w:rPr>
          <w:rFonts w:ascii="宋体" w:hAnsi="宋体"/>
          <w:szCs w:val="21"/>
        </w:rPr>
      </w:pPr>
      <w:r>
        <w:rPr>
          <w:rFonts w:ascii="宋体" w:hAnsi="宋体" w:hint="eastAsia"/>
          <w:szCs w:val="21"/>
        </w:rPr>
        <w:t>日期</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874EC" w:rsidRDefault="00E874EC" w:rsidP="008A14E8">
      <w:pPr>
        <w:snapToGrid w:val="0"/>
        <w:spacing w:beforeLines="50" w:after="50" w:line="400" w:lineRule="exact"/>
        <w:jc w:val="left"/>
        <w:rPr>
          <w:rFonts w:ascii="宋体" w:hAnsi="宋体"/>
          <w:szCs w:val="21"/>
        </w:rPr>
      </w:pPr>
    </w:p>
    <w:p w:rsidR="00E874EC" w:rsidRDefault="00E874EC" w:rsidP="008A14E8">
      <w:pPr>
        <w:snapToGrid w:val="0"/>
        <w:spacing w:beforeLines="50" w:after="50" w:line="400" w:lineRule="exact"/>
        <w:jc w:val="left"/>
        <w:rPr>
          <w:rFonts w:ascii="宋体" w:hAnsi="宋体"/>
          <w:szCs w:val="21"/>
        </w:rPr>
      </w:pPr>
    </w:p>
    <w:p w:rsidR="00E874EC" w:rsidRDefault="00E874EC" w:rsidP="008A14E8">
      <w:pPr>
        <w:snapToGrid w:val="0"/>
        <w:spacing w:beforeLines="50" w:after="50"/>
        <w:jc w:val="left"/>
        <w:rPr>
          <w:rFonts w:ascii="宋体" w:hAnsi="宋体"/>
          <w:szCs w:val="21"/>
        </w:rPr>
      </w:pPr>
    </w:p>
    <w:p w:rsidR="00E874EC" w:rsidRDefault="009622B3" w:rsidP="008A14E8">
      <w:pPr>
        <w:snapToGrid w:val="0"/>
        <w:spacing w:beforeLines="50" w:after="50"/>
        <w:jc w:val="left"/>
        <w:rPr>
          <w:rFonts w:ascii="宋体" w:hAnsi="宋体"/>
          <w:spacing w:val="-4"/>
          <w:szCs w:val="21"/>
        </w:rPr>
      </w:pPr>
      <w:r>
        <w:rPr>
          <w:rFonts w:ascii="宋体" w:hAnsi="宋体"/>
          <w:spacing w:val="-4"/>
          <w:szCs w:val="21"/>
        </w:rPr>
        <w:lastRenderedPageBreak/>
        <w:t>（</w:t>
      </w:r>
      <w:r>
        <w:rPr>
          <w:rFonts w:ascii="宋体" w:hAnsi="宋体" w:hint="eastAsia"/>
          <w:spacing w:val="-4"/>
          <w:szCs w:val="21"/>
        </w:rPr>
        <w:t>2</w:t>
      </w:r>
      <w:r>
        <w:rPr>
          <w:rFonts w:ascii="宋体" w:hAnsi="宋体"/>
          <w:spacing w:val="-4"/>
          <w:szCs w:val="21"/>
        </w:rPr>
        <w:t>）法定代表人</w:t>
      </w:r>
      <w:r>
        <w:rPr>
          <w:rFonts w:ascii="宋体" w:hAnsi="宋体" w:hint="eastAsia"/>
          <w:spacing w:val="-4"/>
          <w:szCs w:val="21"/>
        </w:rPr>
        <w:t>/负责人身份证明书格式</w:t>
      </w:r>
    </w:p>
    <w:p w:rsidR="00E874EC" w:rsidRDefault="00E874EC" w:rsidP="008A14E8">
      <w:pPr>
        <w:snapToGrid w:val="0"/>
        <w:spacing w:beforeLines="50" w:after="50"/>
        <w:jc w:val="left"/>
        <w:rPr>
          <w:rFonts w:ascii="宋体" w:hAnsi="宋体"/>
          <w:b/>
          <w:spacing w:val="-4"/>
          <w:sz w:val="18"/>
          <w:szCs w:val="20"/>
        </w:rPr>
      </w:pPr>
    </w:p>
    <w:p w:rsidR="00E874EC" w:rsidRDefault="009622B3">
      <w:pPr>
        <w:pStyle w:val="a6"/>
        <w:spacing w:line="400" w:lineRule="exact"/>
        <w:jc w:val="center"/>
        <w:rPr>
          <w:rFonts w:hAnsi="宋体"/>
          <w:b/>
          <w:sz w:val="24"/>
          <w:lang w:val="zh-CN"/>
        </w:rPr>
      </w:pPr>
      <w:bookmarkStart w:id="4" w:name="_Toc372547187"/>
      <w:r>
        <w:rPr>
          <w:rFonts w:ascii="宋体" w:hAnsi="宋体" w:hint="eastAsia"/>
          <w:b/>
          <w:sz w:val="24"/>
          <w:lang w:val="zh-CN"/>
        </w:rPr>
        <w:t>法定代表人／负责</w:t>
      </w:r>
      <w:r>
        <w:rPr>
          <w:rFonts w:hAnsi="宋体" w:hint="eastAsia"/>
          <w:b/>
          <w:sz w:val="24"/>
          <w:lang w:val="zh-CN"/>
        </w:rPr>
        <w:t>人身份证明书</w:t>
      </w:r>
    </w:p>
    <w:p w:rsidR="00E874EC" w:rsidRDefault="00E874EC">
      <w:pPr>
        <w:spacing w:line="400" w:lineRule="exact"/>
        <w:jc w:val="center"/>
        <w:rPr>
          <w:rFonts w:ascii="宋体" w:hAnsi="宋体" w:cs="宋体"/>
          <w:szCs w:val="21"/>
        </w:rPr>
      </w:pP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单位名称：</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单位性质：</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地    址：</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经营期限：</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 xml:space="preserve">  性别：</w:t>
      </w:r>
      <w:r>
        <w:rPr>
          <w:rFonts w:ascii="宋体" w:hAnsi="宋体" w:cs="宋体" w:hint="eastAsia"/>
          <w:szCs w:val="21"/>
          <w:u w:val="single"/>
        </w:rPr>
        <w:t xml:space="preserve">         </w:t>
      </w:r>
      <w:r>
        <w:rPr>
          <w:rFonts w:ascii="宋体" w:hAnsi="宋体" w:cs="宋体" w:hint="eastAsia"/>
          <w:szCs w:val="21"/>
        </w:rPr>
        <w:t xml:space="preserve"> 年龄：</w:t>
      </w:r>
      <w:r>
        <w:rPr>
          <w:rFonts w:ascii="宋体" w:hAnsi="宋体" w:cs="宋体" w:hint="eastAsia"/>
          <w:szCs w:val="21"/>
          <w:u w:val="single"/>
        </w:rPr>
        <w:t xml:space="preserve">          </w:t>
      </w:r>
      <w:r>
        <w:rPr>
          <w:rFonts w:ascii="宋体" w:hAnsi="宋体" w:cs="宋体" w:hint="eastAsia"/>
          <w:szCs w:val="21"/>
        </w:rPr>
        <w:t xml:space="preserve"> 职务：</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rPr>
      </w:pPr>
      <w:r>
        <w:rPr>
          <w:rFonts w:ascii="宋体" w:hAnsi="宋体" w:cs="宋体" w:hint="eastAsia"/>
          <w:szCs w:val="21"/>
        </w:rPr>
        <w:t xml:space="preserve">系 </w:t>
      </w:r>
      <w:r>
        <w:rPr>
          <w:rFonts w:ascii="宋体" w:hAnsi="宋体" w:cs="宋体" w:hint="eastAsia"/>
          <w:szCs w:val="21"/>
          <w:u w:val="single"/>
        </w:rPr>
        <w:t xml:space="preserve">           (供应商名称)                         </w:t>
      </w:r>
      <w:r>
        <w:rPr>
          <w:rFonts w:ascii="宋体" w:hAnsi="宋体" w:cs="宋体" w:hint="eastAsia"/>
          <w:szCs w:val="21"/>
        </w:rPr>
        <w:t>的法定代表人／负责人。</w:t>
      </w:r>
    </w:p>
    <w:p w:rsidR="00E874EC" w:rsidRDefault="00E874EC">
      <w:pPr>
        <w:spacing w:line="400" w:lineRule="exact"/>
        <w:ind w:firstLineChars="200" w:firstLine="420"/>
        <w:rPr>
          <w:rFonts w:ascii="宋体" w:hAnsi="宋体" w:cs="宋体"/>
          <w:szCs w:val="21"/>
        </w:rPr>
      </w:pPr>
    </w:p>
    <w:p w:rsidR="00E874EC" w:rsidRDefault="009622B3">
      <w:pPr>
        <w:spacing w:line="400" w:lineRule="exact"/>
        <w:ind w:firstLineChars="200" w:firstLine="420"/>
        <w:rPr>
          <w:rFonts w:ascii="宋体" w:hAnsi="宋体" w:cs="宋体"/>
          <w:szCs w:val="21"/>
        </w:rPr>
      </w:pPr>
      <w:r>
        <w:rPr>
          <w:rFonts w:ascii="宋体" w:hAnsi="宋体" w:cs="宋体" w:hint="eastAsia"/>
          <w:szCs w:val="21"/>
        </w:rPr>
        <w:t>特此证明。</w:t>
      </w:r>
    </w:p>
    <w:p w:rsidR="00E874EC" w:rsidRDefault="00E874EC">
      <w:pPr>
        <w:spacing w:line="400" w:lineRule="exact"/>
        <w:rPr>
          <w:rFonts w:ascii="宋体" w:hAnsi="宋体" w:cs="宋体"/>
          <w:szCs w:val="21"/>
        </w:rPr>
      </w:pPr>
    </w:p>
    <w:p w:rsidR="00E874EC" w:rsidRDefault="00E874EC">
      <w:pPr>
        <w:spacing w:line="400" w:lineRule="exact"/>
        <w:rPr>
          <w:rFonts w:ascii="宋体" w:hAnsi="宋体" w:cs="宋体"/>
          <w:szCs w:val="21"/>
        </w:rPr>
      </w:pPr>
    </w:p>
    <w:p w:rsidR="00E874EC" w:rsidRDefault="009622B3">
      <w:pPr>
        <w:spacing w:line="400" w:lineRule="exact"/>
        <w:ind w:firstLineChars="1400" w:firstLine="2940"/>
        <w:rPr>
          <w:rFonts w:ascii="宋体" w:hAnsi="宋体" w:cs="宋体"/>
          <w:szCs w:val="21"/>
          <w:u w:val="single"/>
        </w:rPr>
      </w:pPr>
      <w:r>
        <w:rPr>
          <w:rFonts w:ascii="宋体" w:hAnsi="宋体" w:cs="宋体" w:hint="eastAsia"/>
          <w:szCs w:val="21"/>
        </w:rPr>
        <w:t xml:space="preserve">  供应商：</w:t>
      </w:r>
      <w:r>
        <w:rPr>
          <w:rFonts w:ascii="宋体" w:hAnsi="宋体" w:cs="宋体" w:hint="eastAsia"/>
          <w:szCs w:val="21"/>
          <w:u w:val="single"/>
        </w:rPr>
        <w:t xml:space="preserve">                     (盖章)      </w:t>
      </w:r>
    </w:p>
    <w:p w:rsidR="00E874EC" w:rsidRDefault="009622B3">
      <w:pPr>
        <w:snapToGrid w:val="0"/>
        <w:spacing w:line="400" w:lineRule="exact"/>
        <w:jc w:val="left"/>
        <w:rPr>
          <w:rFonts w:ascii="宋体" w:hAnsi="宋体"/>
          <w:szCs w:val="21"/>
        </w:rPr>
      </w:pPr>
      <w:r>
        <w:rPr>
          <w:rFonts w:ascii="宋体" w:hAnsi="宋体" w:cs="宋体" w:hint="eastAsia"/>
          <w:szCs w:val="21"/>
        </w:rPr>
        <w:t xml:space="preserve">                              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center"/>
        <w:rPr>
          <w:rFonts w:ascii="宋体" w:hAnsi="宋体"/>
          <w:szCs w:val="21"/>
        </w:rPr>
      </w:pPr>
    </w:p>
    <w:p w:rsidR="00E874EC" w:rsidRDefault="00E874EC">
      <w:pPr>
        <w:snapToGrid w:val="0"/>
        <w:spacing w:line="400" w:lineRule="exact"/>
        <w:jc w:val="center"/>
        <w:rPr>
          <w:rFonts w:ascii="宋体" w:hAnsi="宋体"/>
          <w:szCs w:val="21"/>
        </w:rPr>
      </w:pPr>
    </w:p>
    <w:p w:rsidR="00E874EC" w:rsidRDefault="00E874EC"/>
    <w:p w:rsidR="00E874EC" w:rsidRDefault="009622B3" w:rsidP="008A14E8">
      <w:pPr>
        <w:snapToGrid w:val="0"/>
        <w:spacing w:beforeLines="50" w:after="50"/>
        <w:jc w:val="left"/>
        <w:rPr>
          <w:rFonts w:hAnsi="宋体" w:cs="宋体"/>
        </w:rPr>
      </w:pPr>
      <w:r>
        <w:rPr>
          <w:rFonts w:hAnsi="宋体" w:hint="eastAsia"/>
          <w:b/>
          <w:szCs w:val="21"/>
          <w:lang w:val="zh-CN"/>
        </w:rPr>
        <w:t>法定代表人／负责人身份证复印件</w:t>
      </w:r>
    </w:p>
    <w:p w:rsidR="00E874EC" w:rsidRDefault="00E874EC" w:rsidP="008A14E8">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8A14E8">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8A14E8">
            <w:pPr>
              <w:snapToGrid w:val="0"/>
              <w:spacing w:beforeLines="50" w:after="50"/>
              <w:jc w:val="center"/>
              <w:rPr>
                <w:rFonts w:hAnsi="宋体" w:cs="宋体"/>
              </w:rPr>
            </w:pPr>
            <w:r>
              <w:rPr>
                <w:rFonts w:hAnsi="宋体" w:hint="eastAsia"/>
                <w:szCs w:val="21"/>
                <w:lang w:val="zh-CN"/>
              </w:rPr>
              <w:t>复印件反面粘贴处</w:t>
            </w:r>
          </w:p>
        </w:tc>
      </w:tr>
    </w:tbl>
    <w:p w:rsidR="00E874EC" w:rsidRDefault="00E874EC" w:rsidP="008A14E8">
      <w:pPr>
        <w:snapToGrid w:val="0"/>
        <w:spacing w:beforeLines="50" w:after="50"/>
        <w:jc w:val="left"/>
        <w:rPr>
          <w:rFonts w:hAnsi="宋体" w:cs="宋体"/>
        </w:rPr>
      </w:pPr>
    </w:p>
    <w:p w:rsidR="00E874EC" w:rsidRDefault="00E874EC" w:rsidP="008A14E8">
      <w:pPr>
        <w:snapToGrid w:val="0"/>
        <w:spacing w:beforeLines="50" w:after="50"/>
        <w:jc w:val="left"/>
        <w:rPr>
          <w:rFonts w:ascii="宋体" w:hAnsi="宋体"/>
          <w:szCs w:val="21"/>
        </w:rPr>
      </w:pPr>
    </w:p>
    <w:p w:rsidR="00E874EC" w:rsidRDefault="00E874EC" w:rsidP="008A14E8">
      <w:pPr>
        <w:snapToGrid w:val="0"/>
        <w:spacing w:beforeLines="50" w:after="50"/>
        <w:jc w:val="left"/>
        <w:rPr>
          <w:rFonts w:ascii="宋体" w:hAnsi="宋体"/>
          <w:szCs w:val="21"/>
        </w:rPr>
      </w:pPr>
    </w:p>
    <w:p w:rsidR="00E874EC" w:rsidRDefault="00E874EC" w:rsidP="008A14E8">
      <w:pPr>
        <w:snapToGrid w:val="0"/>
        <w:spacing w:beforeLines="50" w:after="50"/>
        <w:jc w:val="left"/>
        <w:rPr>
          <w:rFonts w:ascii="宋体" w:hAnsi="宋体"/>
          <w:szCs w:val="21"/>
        </w:rPr>
      </w:pPr>
    </w:p>
    <w:p w:rsidR="00E874EC" w:rsidRDefault="00E874EC" w:rsidP="008A14E8">
      <w:pPr>
        <w:snapToGrid w:val="0"/>
        <w:spacing w:beforeLines="50" w:after="50"/>
        <w:jc w:val="left"/>
        <w:rPr>
          <w:rFonts w:ascii="宋体" w:hAnsi="宋体"/>
          <w:szCs w:val="21"/>
        </w:rPr>
      </w:pPr>
    </w:p>
    <w:p w:rsidR="00E874EC" w:rsidRDefault="009622B3" w:rsidP="008A14E8">
      <w:pPr>
        <w:snapToGrid w:val="0"/>
        <w:spacing w:beforeLines="50" w:after="50"/>
        <w:jc w:val="left"/>
        <w:rPr>
          <w:rFonts w:ascii="宋体" w:hAnsi="宋体"/>
          <w:spacing w:val="-4"/>
          <w:szCs w:val="21"/>
        </w:rPr>
      </w:pPr>
      <w:r>
        <w:rPr>
          <w:rFonts w:ascii="宋体" w:hAnsi="宋体" w:hint="eastAsia"/>
          <w:spacing w:val="-4"/>
          <w:szCs w:val="21"/>
        </w:rPr>
        <w:lastRenderedPageBreak/>
        <w:t>（3）</w:t>
      </w:r>
      <w:r>
        <w:rPr>
          <w:rFonts w:ascii="宋体" w:hAnsi="宋体" w:hint="eastAsia"/>
          <w:szCs w:val="21"/>
        </w:rPr>
        <w:t>法定代表人／负责人授权委托书格式</w:t>
      </w:r>
    </w:p>
    <w:p w:rsidR="00E874EC" w:rsidRDefault="00E874EC" w:rsidP="008A14E8">
      <w:pPr>
        <w:snapToGrid w:val="0"/>
        <w:spacing w:beforeLines="50" w:after="50"/>
        <w:jc w:val="left"/>
        <w:rPr>
          <w:rFonts w:ascii="宋体" w:hAnsi="宋体"/>
          <w:b/>
          <w:spacing w:val="-4"/>
          <w:sz w:val="18"/>
        </w:rPr>
      </w:pPr>
    </w:p>
    <w:p w:rsidR="00E874EC" w:rsidRDefault="009622B3">
      <w:pPr>
        <w:pStyle w:val="a6"/>
        <w:spacing w:line="400" w:lineRule="exact"/>
        <w:jc w:val="center"/>
        <w:rPr>
          <w:rFonts w:ascii="宋体" w:hAnsi="宋体"/>
          <w:b/>
          <w:sz w:val="24"/>
        </w:rPr>
      </w:pPr>
      <w:r>
        <w:rPr>
          <w:rFonts w:ascii="宋体" w:hAnsi="宋体" w:hint="eastAsia"/>
          <w:b/>
          <w:sz w:val="24"/>
        </w:rPr>
        <w:t>法定代表人／负责人授权委托书</w:t>
      </w:r>
    </w:p>
    <w:p w:rsidR="00E874EC" w:rsidRDefault="00E874EC">
      <w:pPr>
        <w:snapToGrid w:val="0"/>
        <w:spacing w:line="400" w:lineRule="exact"/>
        <w:jc w:val="center"/>
        <w:rPr>
          <w:rFonts w:ascii="宋体" w:hAnsi="宋体"/>
          <w:spacing w:val="-4"/>
          <w:szCs w:val="21"/>
        </w:rPr>
      </w:pPr>
    </w:p>
    <w:p w:rsidR="00E874EC" w:rsidRDefault="009622B3">
      <w:pPr>
        <w:snapToGrid w:val="0"/>
        <w:spacing w:line="400" w:lineRule="exact"/>
        <w:jc w:val="left"/>
        <w:rPr>
          <w:rFonts w:ascii="宋体" w:hAnsi="宋体"/>
          <w:bCs/>
          <w:szCs w:val="21"/>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（采购人、采购代理机构名称）：</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 xml:space="preserve">我 </w:t>
      </w:r>
      <w:r>
        <w:rPr>
          <w:rFonts w:ascii="宋体" w:hAnsi="宋体" w:hint="eastAsia"/>
          <w:szCs w:val="21"/>
          <w:u w:val="single"/>
        </w:rPr>
        <w:t xml:space="preserve">             </w:t>
      </w:r>
      <w:r>
        <w:rPr>
          <w:rFonts w:ascii="宋体" w:hAnsi="宋体" w:hint="eastAsia"/>
          <w:szCs w:val="21"/>
        </w:rPr>
        <w:t xml:space="preserve">（姓名）系 </w:t>
      </w:r>
      <w:r>
        <w:rPr>
          <w:rFonts w:ascii="宋体" w:hAnsi="宋体" w:hint="eastAsia"/>
          <w:szCs w:val="21"/>
          <w:u w:val="single"/>
        </w:rPr>
        <w:t xml:space="preserve">                                   </w:t>
      </w:r>
      <w:r>
        <w:rPr>
          <w:rFonts w:ascii="宋体" w:hAnsi="宋体" w:hint="eastAsia"/>
          <w:szCs w:val="21"/>
        </w:rPr>
        <w:t>（投标人名称）的法定代表人／负责人，现授权委托本单位在职职工</w:t>
      </w:r>
      <w:r>
        <w:rPr>
          <w:rFonts w:ascii="宋体" w:hAnsi="宋体" w:hint="eastAsia"/>
          <w:szCs w:val="21"/>
          <w:u w:val="single"/>
        </w:rPr>
        <w:t xml:space="preserve">             </w:t>
      </w:r>
      <w:r>
        <w:rPr>
          <w:rFonts w:ascii="宋体" w:hAnsi="宋体" w:hint="eastAsia"/>
          <w:szCs w:val="21"/>
        </w:rPr>
        <w:t>（姓名）以我方的名义参加</w:t>
      </w:r>
      <w:r>
        <w:rPr>
          <w:rFonts w:ascii="宋体" w:hAnsi="宋体" w:hint="eastAsia"/>
          <w:szCs w:val="21"/>
          <w:u w:val="single"/>
        </w:rPr>
        <w:t xml:space="preserve">                                        </w:t>
      </w:r>
      <w:r>
        <w:rPr>
          <w:rFonts w:ascii="宋体" w:hAnsi="宋体" w:hint="eastAsia"/>
          <w:szCs w:val="21"/>
        </w:rPr>
        <w:t>项目的投标活动，并代表我方全权办理针对上述项目的投标、开标、评标、签约等具体事务和签署相关文件。</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我方对授权代表的签名事项负全部责任。</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在撤销授权的书面通知以前，本授权书一直有效。授权代表在授权书有效期内签署的所有文件不因授权的撤销而失效。</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授权代表无转委托权，特此委托。</w:t>
      </w:r>
    </w:p>
    <w:p w:rsidR="00E874EC" w:rsidRDefault="00E874EC">
      <w:pPr>
        <w:snapToGrid w:val="0"/>
        <w:spacing w:line="400" w:lineRule="exact"/>
        <w:ind w:firstLineChars="200" w:firstLine="420"/>
        <w:jc w:val="left"/>
        <w:rPr>
          <w:rFonts w:ascii="宋体" w:hAnsi="宋体"/>
          <w:szCs w:val="21"/>
        </w:rPr>
      </w:pPr>
    </w:p>
    <w:p w:rsidR="00E874EC" w:rsidRDefault="00E874EC">
      <w:pPr>
        <w:snapToGrid w:val="0"/>
        <w:spacing w:line="400" w:lineRule="exact"/>
        <w:ind w:firstLineChars="200" w:firstLine="420"/>
        <w:jc w:val="left"/>
        <w:rPr>
          <w:rFonts w:ascii="宋体" w:hAnsi="宋体"/>
          <w:szCs w:val="21"/>
        </w:rPr>
      </w:pP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授权代表签字：</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法定代表人／负责人签字：</w:t>
      </w:r>
      <w:r>
        <w:rPr>
          <w:rFonts w:ascii="宋体" w:hAnsi="宋体"/>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职务：</w:t>
      </w:r>
      <w:r>
        <w:rPr>
          <w:rFonts w:ascii="宋体" w:hAnsi="宋体"/>
          <w:szCs w:val="21"/>
          <w:u w:val="single"/>
        </w:rPr>
        <w:t xml:space="preserve">           </w:t>
      </w:r>
      <w:r>
        <w:rPr>
          <w:rFonts w:ascii="宋体" w:hAnsi="宋体"/>
          <w:szCs w:val="21"/>
        </w:rPr>
        <w:t xml:space="preserve">                        </w:t>
      </w:r>
      <w:r>
        <w:rPr>
          <w:rFonts w:ascii="宋体" w:hAnsi="宋体" w:hint="eastAsia"/>
          <w:szCs w:val="21"/>
        </w:rPr>
        <w:t>职务：</w:t>
      </w:r>
      <w:r>
        <w:rPr>
          <w:rFonts w:ascii="宋体" w:hAnsi="宋体"/>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授权代表身份证号码：</w:t>
      </w:r>
      <w:r>
        <w:rPr>
          <w:rFonts w:ascii="宋体" w:hAnsi="宋体"/>
          <w:szCs w:val="21"/>
          <w:u w:val="single"/>
        </w:rPr>
        <w:t xml:space="preserve">                             </w:t>
      </w:r>
      <w:r>
        <w:rPr>
          <w:rFonts w:ascii="宋体" w:hAnsi="宋体"/>
          <w:szCs w:val="21"/>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 xml:space="preserve">                                   </w:t>
      </w:r>
    </w:p>
    <w:p w:rsidR="00E874EC" w:rsidRDefault="00E874EC">
      <w:pPr>
        <w:snapToGrid w:val="0"/>
        <w:spacing w:line="400" w:lineRule="exact"/>
        <w:ind w:firstLineChars="200" w:firstLine="420"/>
        <w:jc w:val="left"/>
        <w:rPr>
          <w:rFonts w:ascii="宋体" w:hAnsi="宋体"/>
          <w:szCs w:val="21"/>
        </w:rPr>
      </w:pPr>
    </w:p>
    <w:p w:rsidR="00E874EC" w:rsidRDefault="009622B3">
      <w:pPr>
        <w:snapToGrid w:val="0"/>
        <w:spacing w:line="400" w:lineRule="exact"/>
        <w:ind w:firstLineChars="2100" w:firstLine="4410"/>
        <w:jc w:val="left"/>
        <w:rPr>
          <w:rFonts w:ascii="宋体" w:hAnsi="宋体"/>
          <w:szCs w:val="21"/>
        </w:rPr>
      </w:pPr>
      <w:r>
        <w:rPr>
          <w:rFonts w:ascii="宋体" w:hAnsi="宋体"/>
          <w:szCs w:val="21"/>
        </w:rPr>
        <w:t xml:space="preserve">  </w:t>
      </w:r>
      <w:r>
        <w:rPr>
          <w:rFonts w:ascii="宋体" w:hAnsi="宋体" w:hint="eastAsia"/>
          <w:szCs w:val="21"/>
        </w:rPr>
        <w:t>投标人公章：</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E874EC" w:rsidRDefault="00E874EC"/>
    <w:p w:rsidR="00E874EC" w:rsidRDefault="00E874EC"/>
    <w:p w:rsidR="00E874EC" w:rsidRDefault="00E874EC"/>
    <w:p w:rsidR="00E874EC" w:rsidRDefault="009622B3" w:rsidP="008A14E8">
      <w:pPr>
        <w:snapToGrid w:val="0"/>
        <w:spacing w:beforeLines="50" w:after="50"/>
        <w:jc w:val="left"/>
        <w:rPr>
          <w:rFonts w:hAnsi="宋体" w:cs="宋体"/>
        </w:rPr>
      </w:pPr>
      <w:r>
        <w:rPr>
          <w:rFonts w:ascii="宋体" w:hAnsi="宋体" w:hint="eastAsia"/>
          <w:b/>
          <w:szCs w:val="21"/>
        </w:rPr>
        <w:t>授权代表身份证</w:t>
      </w:r>
      <w:r>
        <w:rPr>
          <w:rFonts w:hAnsi="宋体" w:hint="eastAsia"/>
          <w:b/>
          <w:szCs w:val="21"/>
          <w:lang w:val="zh-CN"/>
        </w:rPr>
        <w:t>复印件</w:t>
      </w:r>
    </w:p>
    <w:p w:rsidR="00E874EC" w:rsidRDefault="00E874EC" w:rsidP="008A14E8">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8A14E8">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8A14E8">
            <w:pPr>
              <w:snapToGrid w:val="0"/>
              <w:spacing w:beforeLines="50" w:after="50"/>
              <w:jc w:val="center"/>
              <w:rPr>
                <w:rFonts w:hAnsi="宋体" w:cs="宋体"/>
              </w:rPr>
            </w:pPr>
            <w:r>
              <w:rPr>
                <w:rFonts w:hAnsi="宋体" w:hint="eastAsia"/>
                <w:szCs w:val="21"/>
                <w:lang w:val="zh-CN"/>
              </w:rPr>
              <w:t>复印件反面粘贴处</w:t>
            </w:r>
          </w:p>
        </w:tc>
      </w:tr>
    </w:tbl>
    <w:p w:rsidR="00E874EC" w:rsidRDefault="00E874EC" w:rsidP="008A14E8">
      <w:pPr>
        <w:snapToGrid w:val="0"/>
        <w:spacing w:beforeLines="50" w:after="50"/>
        <w:jc w:val="left"/>
        <w:rPr>
          <w:rFonts w:ascii="宋体" w:hAnsi="宋体"/>
          <w:szCs w:val="21"/>
        </w:rPr>
      </w:pPr>
    </w:p>
    <w:p w:rsidR="00E874EC" w:rsidRDefault="00E874EC">
      <w:pPr>
        <w:pStyle w:val="a7"/>
        <w:snapToGrid w:val="0"/>
        <w:spacing w:beforeLines="0" w:afterLines="0"/>
        <w:jc w:val="left"/>
        <w:rPr>
          <w:sz w:val="21"/>
          <w:szCs w:val="21"/>
        </w:rPr>
      </w:pPr>
    </w:p>
    <w:p w:rsidR="00E874EC" w:rsidRDefault="009622B3">
      <w:pPr>
        <w:pStyle w:val="a7"/>
        <w:snapToGrid w:val="0"/>
        <w:spacing w:beforeLines="0" w:afterLines="0"/>
        <w:jc w:val="left"/>
        <w:rPr>
          <w:rFonts w:hAnsi="宋体"/>
          <w:sz w:val="21"/>
          <w:szCs w:val="21"/>
        </w:rPr>
      </w:pPr>
      <w:r>
        <w:rPr>
          <w:rFonts w:hint="eastAsia"/>
          <w:sz w:val="21"/>
          <w:szCs w:val="21"/>
        </w:rPr>
        <w:lastRenderedPageBreak/>
        <w:t>附件三</w:t>
      </w:r>
    </w:p>
    <w:p w:rsidR="00E874EC" w:rsidRDefault="009622B3">
      <w:pPr>
        <w:spacing w:line="400" w:lineRule="exact"/>
        <w:jc w:val="center"/>
        <w:rPr>
          <w:rFonts w:ascii="宋体" w:hAnsi="宋体"/>
          <w:szCs w:val="21"/>
        </w:rPr>
      </w:pPr>
      <w:r>
        <w:rPr>
          <w:rFonts w:ascii="宋体" w:hint="eastAsia"/>
          <w:szCs w:val="21"/>
        </w:rPr>
        <w:t>技术规格</w:t>
      </w:r>
      <w:r>
        <w:rPr>
          <w:rFonts w:ascii="宋体" w:hAnsi="宋体" w:hint="eastAsia"/>
          <w:szCs w:val="21"/>
        </w:rPr>
        <w:t>偏离表</w:t>
      </w:r>
    </w:p>
    <w:p w:rsidR="00E874EC" w:rsidRDefault="00E874EC">
      <w:pPr>
        <w:spacing w:line="400" w:lineRule="exact"/>
        <w:rPr>
          <w:rFonts w:ascii="宋体" w:hAnsi="宋体"/>
          <w:szCs w:val="21"/>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241"/>
        <w:gridCol w:w="2805"/>
        <w:gridCol w:w="1522"/>
      </w:tblGrid>
      <w:tr w:rsidR="00E874EC">
        <w:trPr>
          <w:trHeight w:hRule="exact" w:val="935"/>
          <w:jc w:val="center"/>
        </w:trPr>
        <w:tc>
          <w:tcPr>
            <w:tcW w:w="855" w:type="dxa"/>
            <w:vAlign w:val="center"/>
          </w:tcPr>
          <w:p w:rsidR="00E874EC" w:rsidRDefault="009622B3">
            <w:pPr>
              <w:spacing w:line="400" w:lineRule="exact"/>
              <w:jc w:val="center"/>
              <w:rPr>
                <w:rFonts w:ascii="宋体" w:hAnsi="宋体"/>
                <w:szCs w:val="21"/>
              </w:rPr>
            </w:pPr>
            <w:r>
              <w:rPr>
                <w:rFonts w:ascii="宋体" w:hAnsi="宋体" w:hint="eastAsia"/>
                <w:szCs w:val="21"/>
              </w:rPr>
              <w:t>序号</w:t>
            </w:r>
          </w:p>
        </w:tc>
        <w:tc>
          <w:tcPr>
            <w:tcW w:w="3241" w:type="dxa"/>
            <w:vAlign w:val="center"/>
          </w:tcPr>
          <w:p w:rsidR="00E874EC" w:rsidRDefault="009622B3">
            <w:pPr>
              <w:spacing w:line="400" w:lineRule="exact"/>
              <w:jc w:val="center"/>
              <w:rPr>
                <w:rFonts w:ascii="宋体" w:hAnsi="宋体"/>
                <w:szCs w:val="21"/>
              </w:rPr>
            </w:pPr>
            <w:r>
              <w:rPr>
                <w:rFonts w:ascii="宋体" w:hAnsi="宋体" w:hint="eastAsia"/>
                <w:szCs w:val="21"/>
              </w:rPr>
              <w:t>招标文件</w:t>
            </w:r>
          </w:p>
          <w:p w:rsidR="00E874EC" w:rsidRDefault="009622B3">
            <w:pPr>
              <w:spacing w:line="400" w:lineRule="exact"/>
              <w:jc w:val="center"/>
              <w:rPr>
                <w:rFonts w:ascii="宋体" w:hAnsi="宋体"/>
                <w:szCs w:val="21"/>
              </w:rPr>
            </w:pPr>
            <w:r>
              <w:rPr>
                <w:rFonts w:ascii="宋体" w:hint="eastAsia"/>
                <w:szCs w:val="21"/>
              </w:rPr>
              <w:t>技术规格</w:t>
            </w:r>
            <w:r>
              <w:rPr>
                <w:rFonts w:ascii="宋体" w:hAnsi="宋体" w:hint="eastAsia"/>
                <w:szCs w:val="21"/>
              </w:rPr>
              <w:t>要求</w:t>
            </w:r>
          </w:p>
        </w:tc>
        <w:tc>
          <w:tcPr>
            <w:tcW w:w="2805" w:type="dxa"/>
            <w:vAlign w:val="center"/>
          </w:tcPr>
          <w:p w:rsidR="00E874EC" w:rsidRDefault="009622B3">
            <w:pPr>
              <w:spacing w:line="400" w:lineRule="exact"/>
              <w:jc w:val="center"/>
              <w:rPr>
                <w:rFonts w:ascii="宋体" w:hAnsi="宋体"/>
                <w:szCs w:val="21"/>
              </w:rPr>
            </w:pPr>
            <w:r>
              <w:rPr>
                <w:rFonts w:ascii="宋体" w:hAnsi="宋体" w:hint="eastAsia"/>
                <w:szCs w:val="21"/>
              </w:rPr>
              <w:t>投标文件</w:t>
            </w:r>
          </w:p>
          <w:p w:rsidR="00E874EC" w:rsidRDefault="009622B3">
            <w:pPr>
              <w:spacing w:line="400" w:lineRule="exact"/>
              <w:jc w:val="center"/>
              <w:rPr>
                <w:rFonts w:ascii="宋体" w:hAnsi="宋体"/>
                <w:szCs w:val="21"/>
              </w:rPr>
            </w:pPr>
            <w:r>
              <w:rPr>
                <w:rFonts w:ascii="宋体" w:hAnsi="宋体"/>
                <w:szCs w:val="21"/>
              </w:rPr>
              <w:t>响应情况</w:t>
            </w:r>
          </w:p>
        </w:tc>
        <w:tc>
          <w:tcPr>
            <w:tcW w:w="1522" w:type="dxa"/>
            <w:vAlign w:val="center"/>
          </w:tcPr>
          <w:p w:rsidR="00E874EC" w:rsidRDefault="009622B3">
            <w:pPr>
              <w:spacing w:line="400" w:lineRule="exact"/>
              <w:jc w:val="center"/>
              <w:rPr>
                <w:rFonts w:ascii="宋体" w:hAnsi="宋体"/>
                <w:szCs w:val="21"/>
              </w:rPr>
            </w:pPr>
            <w:r>
              <w:rPr>
                <w:rFonts w:ascii="宋体" w:hAnsi="宋体" w:hint="eastAsia"/>
                <w:szCs w:val="21"/>
              </w:rPr>
              <w:t>偏离情况</w:t>
            </w: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bl>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9622B3">
      <w:pPr>
        <w:pStyle w:val="a6"/>
        <w:spacing w:after="0" w:line="400" w:lineRule="exact"/>
        <w:rPr>
          <w:rFonts w:hAnsi="宋体"/>
          <w:szCs w:val="21"/>
        </w:rPr>
      </w:pPr>
      <w:r>
        <w:rPr>
          <w:rFonts w:hAnsi="宋体" w:hint="eastAsia"/>
          <w:szCs w:val="21"/>
        </w:rPr>
        <w:t>投标人（盖章）：</w:t>
      </w:r>
    </w:p>
    <w:p w:rsidR="00E874EC" w:rsidRDefault="009622B3">
      <w:pPr>
        <w:pStyle w:val="a6"/>
        <w:spacing w:after="0" w:line="400" w:lineRule="exact"/>
        <w:rPr>
          <w:rFonts w:hAnsi="宋体"/>
          <w:szCs w:val="21"/>
        </w:rPr>
      </w:pPr>
      <w:r>
        <w:rPr>
          <w:rFonts w:hAnsi="宋体" w:hint="eastAsia"/>
          <w:szCs w:val="21"/>
        </w:rPr>
        <w:t>法定代表人／负责人或授权代表人（签字）：</w:t>
      </w:r>
    </w:p>
    <w:p w:rsidR="00E874EC" w:rsidRDefault="009622B3">
      <w:pPr>
        <w:pStyle w:val="a6"/>
        <w:spacing w:after="0" w:line="400" w:lineRule="exact"/>
        <w:rPr>
          <w:rFonts w:hAnsi="宋体"/>
          <w:szCs w:val="21"/>
        </w:rPr>
      </w:pPr>
      <w:r>
        <w:rPr>
          <w:rFonts w:hAnsi="宋体" w:hint="eastAsia"/>
          <w:szCs w:val="21"/>
        </w:rPr>
        <w:t>日期：</w:t>
      </w:r>
    </w:p>
    <w:p w:rsidR="00E874EC" w:rsidRDefault="00E874EC">
      <w:pPr>
        <w:spacing w:line="400" w:lineRule="exact"/>
        <w:rPr>
          <w:rFonts w:ascii="宋体" w:hAnsi="宋体"/>
          <w:szCs w:val="21"/>
        </w:rPr>
      </w:pPr>
    </w:p>
    <w:bookmarkEnd w:id="4"/>
    <w:p w:rsidR="00E874EC" w:rsidRDefault="009622B3">
      <w:pPr>
        <w:pStyle w:val="af1"/>
        <w:spacing w:line="400" w:lineRule="exact"/>
        <w:ind w:firstLineChars="0" w:firstLine="0"/>
        <w:jc w:val="left"/>
        <w:rPr>
          <w:b/>
        </w:rPr>
      </w:pPr>
      <w:r>
        <w:rPr>
          <w:rFonts w:hint="eastAsia"/>
        </w:rPr>
        <w:lastRenderedPageBreak/>
        <w:t>附件四</w:t>
      </w:r>
    </w:p>
    <w:p w:rsidR="00E874EC" w:rsidRDefault="009622B3">
      <w:pPr>
        <w:pStyle w:val="a7"/>
        <w:snapToGrid w:val="0"/>
        <w:spacing w:beforeLines="0" w:afterLines="0"/>
        <w:jc w:val="center"/>
        <w:rPr>
          <w:rFonts w:hAnsi="宋体"/>
          <w:sz w:val="21"/>
          <w:szCs w:val="21"/>
        </w:rPr>
      </w:pPr>
      <w:r>
        <w:rPr>
          <w:rFonts w:hAnsi="宋体" w:hint="eastAsia"/>
          <w:sz w:val="21"/>
          <w:szCs w:val="21"/>
        </w:rPr>
        <w:t>设备清单一览表</w:t>
      </w:r>
    </w:p>
    <w:p w:rsidR="00E874EC" w:rsidRDefault="00E874EC">
      <w:pPr>
        <w:pStyle w:val="a7"/>
        <w:snapToGrid w:val="0"/>
        <w:spacing w:beforeLines="0" w:afterLines="0"/>
        <w:jc w:val="center"/>
        <w:rPr>
          <w:rFonts w:hAnsi="宋体"/>
          <w:sz w:val="21"/>
          <w:szCs w:val="21"/>
        </w:rPr>
      </w:pPr>
    </w:p>
    <w:tbl>
      <w:tblPr>
        <w:tblW w:w="837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7"/>
        <w:gridCol w:w="1418"/>
        <w:gridCol w:w="1818"/>
        <w:gridCol w:w="2041"/>
        <w:gridCol w:w="1361"/>
        <w:gridCol w:w="969"/>
      </w:tblGrid>
      <w:tr w:rsidR="00E874EC">
        <w:trPr>
          <w:trHeight w:val="489"/>
          <w:jc w:val="center"/>
        </w:trPr>
        <w:tc>
          <w:tcPr>
            <w:tcW w:w="767" w:type="dxa"/>
            <w:tcBorders>
              <w:top w:val="single" w:sz="4" w:space="0" w:color="auto"/>
              <w:left w:val="single" w:sz="4" w:space="0" w:color="auto"/>
              <w:bottom w:val="single" w:sz="4" w:space="0" w:color="auto"/>
              <w:right w:val="single" w:sz="4" w:space="0" w:color="auto"/>
            </w:tcBorders>
            <w:vAlign w:val="center"/>
          </w:tcPr>
          <w:p w:rsidR="00E874EC" w:rsidRDefault="009622B3">
            <w:pPr>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E874EC" w:rsidRDefault="009622B3">
            <w:pPr>
              <w:jc w:val="center"/>
              <w:rPr>
                <w:rFonts w:asciiTheme="minorEastAsia" w:eastAsiaTheme="minorEastAsia" w:hAnsiTheme="minorEastAsia"/>
                <w:szCs w:val="21"/>
              </w:rPr>
            </w:pPr>
            <w:r>
              <w:rPr>
                <w:rFonts w:asciiTheme="minorEastAsia" w:eastAsiaTheme="minorEastAsia" w:hAnsiTheme="minorEastAsia" w:hint="eastAsia"/>
                <w:szCs w:val="21"/>
              </w:rPr>
              <w:t>设备名称</w:t>
            </w:r>
          </w:p>
        </w:tc>
        <w:tc>
          <w:tcPr>
            <w:tcW w:w="1818" w:type="dxa"/>
            <w:tcBorders>
              <w:top w:val="single" w:sz="4" w:space="0" w:color="auto"/>
              <w:left w:val="single" w:sz="4" w:space="0" w:color="auto"/>
              <w:bottom w:val="single" w:sz="4" w:space="0" w:color="auto"/>
              <w:right w:val="single" w:sz="4" w:space="0" w:color="auto"/>
            </w:tcBorders>
            <w:vAlign w:val="center"/>
          </w:tcPr>
          <w:p w:rsidR="00E874EC" w:rsidRDefault="009622B3">
            <w:pPr>
              <w:jc w:val="center"/>
              <w:rPr>
                <w:rFonts w:asciiTheme="minorEastAsia" w:eastAsiaTheme="minorEastAsia" w:hAnsiTheme="minorEastAsia"/>
                <w:szCs w:val="21"/>
              </w:rPr>
            </w:pPr>
            <w:r>
              <w:rPr>
                <w:rFonts w:asciiTheme="minorEastAsia" w:eastAsiaTheme="minorEastAsia" w:hAnsiTheme="minorEastAsia"/>
                <w:szCs w:val="21"/>
              </w:rPr>
              <w:t>投标品牌及型号</w:t>
            </w:r>
          </w:p>
        </w:tc>
        <w:tc>
          <w:tcPr>
            <w:tcW w:w="2041" w:type="dxa"/>
            <w:tcBorders>
              <w:top w:val="single" w:sz="4" w:space="0" w:color="auto"/>
              <w:left w:val="single" w:sz="4" w:space="0" w:color="auto"/>
              <w:bottom w:val="single" w:sz="4" w:space="0" w:color="auto"/>
              <w:right w:val="single" w:sz="4" w:space="0" w:color="auto"/>
            </w:tcBorders>
            <w:vAlign w:val="center"/>
          </w:tcPr>
          <w:p w:rsidR="00E874EC" w:rsidRDefault="009622B3">
            <w:pPr>
              <w:jc w:val="center"/>
              <w:rPr>
                <w:rFonts w:asciiTheme="minorEastAsia" w:eastAsiaTheme="minorEastAsia" w:hAnsiTheme="minorEastAsia"/>
                <w:szCs w:val="21"/>
              </w:rPr>
            </w:pPr>
            <w:r>
              <w:rPr>
                <w:rFonts w:asciiTheme="minorEastAsia" w:eastAsiaTheme="minorEastAsia" w:hAnsiTheme="minorEastAsia" w:hint="eastAsia"/>
                <w:szCs w:val="21"/>
              </w:rPr>
              <w:t>规格配置详细说明</w:t>
            </w:r>
          </w:p>
        </w:tc>
        <w:tc>
          <w:tcPr>
            <w:tcW w:w="1361" w:type="dxa"/>
            <w:tcBorders>
              <w:top w:val="single" w:sz="4" w:space="0" w:color="auto"/>
              <w:left w:val="single" w:sz="4" w:space="0" w:color="auto"/>
              <w:bottom w:val="single" w:sz="4" w:space="0" w:color="auto"/>
              <w:right w:val="single" w:sz="4" w:space="0" w:color="auto"/>
            </w:tcBorders>
            <w:vAlign w:val="center"/>
          </w:tcPr>
          <w:p w:rsidR="00E874EC" w:rsidRDefault="009622B3">
            <w:pPr>
              <w:jc w:val="center"/>
              <w:rPr>
                <w:rFonts w:asciiTheme="minorEastAsia" w:eastAsiaTheme="minorEastAsia" w:hAnsiTheme="minorEastAsia"/>
                <w:szCs w:val="21"/>
              </w:rPr>
            </w:pPr>
            <w:r>
              <w:rPr>
                <w:rFonts w:asciiTheme="minorEastAsia" w:eastAsiaTheme="minorEastAsia" w:hAnsiTheme="minorEastAsia" w:hint="eastAsia"/>
                <w:szCs w:val="21"/>
              </w:rPr>
              <w:t>单位及数量</w:t>
            </w:r>
          </w:p>
        </w:tc>
        <w:tc>
          <w:tcPr>
            <w:tcW w:w="969" w:type="dxa"/>
            <w:tcBorders>
              <w:top w:val="single" w:sz="4" w:space="0" w:color="auto"/>
              <w:left w:val="single" w:sz="4" w:space="0" w:color="auto"/>
              <w:bottom w:val="single" w:sz="4" w:space="0" w:color="auto"/>
              <w:right w:val="single" w:sz="4" w:space="0" w:color="auto"/>
            </w:tcBorders>
            <w:vAlign w:val="center"/>
          </w:tcPr>
          <w:p w:rsidR="00E874EC" w:rsidRDefault="009622B3">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9622B3">
            <w:pPr>
              <w:tabs>
                <w:tab w:val="left" w:pos="1418"/>
              </w:tabs>
              <w:snapToGrid w:val="0"/>
              <w:spacing w:line="400" w:lineRule="exact"/>
              <w:jc w:val="center"/>
              <w:rPr>
                <w:rFonts w:asciiTheme="minorEastAsia" w:eastAsiaTheme="minorEastAsia" w:hAnsiTheme="minorEastAsia"/>
                <w:spacing w:val="20"/>
                <w:szCs w:val="21"/>
              </w:rPr>
            </w:pPr>
            <w:r>
              <w:rPr>
                <w:rFonts w:asciiTheme="minorEastAsia" w:eastAsiaTheme="minorEastAsia" w:hAnsiTheme="minorEastAsia"/>
                <w:spacing w:val="20"/>
                <w:szCs w:val="21"/>
              </w:rPr>
              <w:t>……</w:t>
            </w: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bl>
    <w:p w:rsidR="00E874EC" w:rsidRDefault="00E874EC">
      <w:pPr>
        <w:pStyle w:val="a0"/>
        <w:rPr>
          <w:rFonts w:ascii="宋体" w:hAnsi="宋体"/>
          <w:spacing w:val="20"/>
          <w:szCs w:val="21"/>
          <w:u w:val="single"/>
        </w:rPr>
      </w:pPr>
    </w:p>
    <w:p w:rsidR="00E874EC" w:rsidRDefault="00E874EC">
      <w:pPr>
        <w:pStyle w:val="a0"/>
        <w:rPr>
          <w:rFonts w:ascii="宋体" w:hAnsi="宋体"/>
          <w:spacing w:val="20"/>
          <w:szCs w:val="21"/>
          <w:u w:val="single"/>
        </w:rPr>
      </w:pPr>
    </w:p>
    <w:p w:rsidR="00E874EC" w:rsidRDefault="009622B3">
      <w:pPr>
        <w:pStyle w:val="a6"/>
        <w:spacing w:after="0" w:line="400" w:lineRule="exact"/>
        <w:ind w:leftChars="0" w:left="0" w:firstLineChars="200" w:firstLine="420"/>
        <w:rPr>
          <w:rFonts w:hAnsi="宋体"/>
          <w:szCs w:val="21"/>
        </w:rPr>
      </w:pPr>
      <w:r>
        <w:rPr>
          <w:rFonts w:hAnsi="宋体" w:hint="eastAsia"/>
          <w:szCs w:val="21"/>
        </w:rPr>
        <w:t>投标人（盖章）：</w:t>
      </w:r>
    </w:p>
    <w:p w:rsidR="00E874EC" w:rsidRDefault="009622B3">
      <w:pPr>
        <w:pStyle w:val="a6"/>
        <w:spacing w:after="0" w:line="400" w:lineRule="exact"/>
        <w:ind w:leftChars="0" w:left="0" w:firstLineChars="200" w:firstLine="420"/>
        <w:rPr>
          <w:rFonts w:hAnsi="宋体"/>
          <w:szCs w:val="21"/>
        </w:rPr>
      </w:pPr>
      <w:r>
        <w:rPr>
          <w:rFonts w:hAnsi="宋体" w:hint="eastAsia"/>
          <w:szCs w:val="21"/>
        </w:rPr>
        <w:t>法定代表人／负责人或授权代表（签字）：</w:t>
      </w:r>
    </w:p>
    <w:p w:rsidR="00E874EC" w:rsidRDefault="009622B3">
      <w:pPr>
        <w:spacing w:line="400" w:lineRule="exact"/>
        <w:ind w:firstLineChars="200" w:firstLine="420"/>
      </w:pPr>
      <w:r>
        <w:rPr>
          <w:rFonts w:ascii="宋体" w:hAnsi="宋体" w:hint="eastAsia"/>
          <w:szCs w:val="21"/>
        </w:rPr>
        <w:t>日期：</w:t>
      </w: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9622B3">
      <w:pPr>
        <w:spacing w:line="400" w:lineRule="exact"/>
        <w:rPr>
          <w:rFonts w:ascii="宋体" w:hAnsi="宋体"/>
          <w:szCs w:val="21"/>
        </w:rPr>
      </w:pPr>
      <w:r>
        <w:rPr>
          <w:rFonts w:ascii="宋体" w:hAnsi="宋体" w:hint="eastAsia"/>
          <w:szCs w:val="21"/>
        </w:rPr>
        <w:lastRenderedPageBreak/>
        <w:t xml:space="preserve">附件五 </w:t>
      </w:r>
    </w:p>
    <w:p w:rsidR="00E874EC" w:rsidRDefault="009622B3">
      <w:pPr>
        <w:spacing w:line="400" w:lineRule="exact"/>
        <w:ind w:left="3696"/>
        <w:rPr>
          <w:rFonts w:ascii="宋体" w:hAnsi="宋体"/>
          <w:szCs w:val="21"/>
        </w:rPr>
      </w:pPr>
      <w:r>
        <w:rPr>
          <w:rFonts w:ascii="宋体" w:hAnsi="宋体" w:hint="eastAsia"/>
          <w:szCs w:val="21"/>
        </w:rPr>
        <w:t>商务条款偏离表</w:t>
      </w:r>
    </w:p>
    <w:p w:rsidR="00E874EC" w:rsidRDefault="00E874EC">
      <w:pPr>
        <w:spacing w:line="400" w:lineRule="exact"/>
        <w:rPr>
          <w:rFonts w:ascii="宋体" w:hAnsi="宋体"/>
          <w:szCs w:val="21"/>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3260"/>
        <w:gridCol w:w="2693"/>
        <w:gridCol w:w="1560"/>
      </w:tblGrid>
      <w:tr w:rsidR="00E874EC">
        <w:trPr>
          <w:trHeight w:val="786"/>
          <w:jc w:val="center"/>
        </w:trPr>
        <w:tc>
          <w:tcPr>
            <w:tcW w:w="975" w:type="dxa"/>
            <w:vAlign w:val="center"/>
          </w:tcPr>
          <w:p w:rsidR="00E874EC" w:rsidRDefault="009622B3">
            <w:pPr>
              <w:spacing w:line="400" w:lineRule="exact"/>
              <w:jc w:val="center"/>
              <w:rPr>
                <w:rFonts w:ascii="宋体" w:hAnsi="宋体"/>
                <w:szCs w:val="21"/>
              </w:rPr>
            </w:pPr>
            <w:r>
              <w:rPr>
                <w:rFonts w:ascii="宋体" w:hAnsi="宋体" w:hint="eastAsia"/>
                <w:szCs w:val="21"/>
              </w:rPr>
              <w:t>序号</w:t>
            </w:r>
          </w:p>
        </w:tc>
        <w:tc>
          <w:tcPr>
            <w:tcW w:w="3260" w:type="dxa"/>
            <w:vAlign w:val="center"/>
          </w:tcPr>
          <w:p w:rsidR="00E874EC" w:rsidRDefault="009622B3">
            <w:pPr>
              <w:spacing w:line="400" w:lineRule="exact"/>
              <w:jc w:val="center"/>
              <w:rPr>
                <w:rFonts w:ascii="宋体" w:hAnsi="宋体"/>
                <w:szCs w:val="21"/>
              </w:rPr>
            </w:pPr>
            <w:r>
              <w:rPr>
                <w:rFonts w:ascii="宋体" w:hAnsi="宋体" w:hint="eastAsia"/>
                <w:szCs w:val="21"/>
              </w:rPr>
              <w:t>招标文件的商务条款</w:t>
            </w:r>
          </w:p>
        </w:tc>
        <w:tc>
          <w:tcPr>
            <w:tcW w:w="2693" w:type="dxa"/>
            <w:vAlign w:val="center"/>
          </w:tcPr>
          <w:p w:rsidR="00E874EC" w:rsidRDefault="009622B3">
            <w:pPr>
              <w:spacing w:line="400" w:lineRule="exact"/>
              <w:jc w:val="center"/>
              <w:rPr>
                <w:rFonts w:ascii="宋体" w:hAnsi="宋体"/>
                <w:szCs w:val="21"/>
              </w:rPr>
            </w:pPr>
            <w:r>
              <w:rPr>
                <w:rFonts w:ascii="宋体" w:hAnsi="宋体" w:hint="eastAsia"/>
                <w:szCs w:val="21"/>
              </w:rPr>
              <w:t>投标文件的响应情况</w:t>
            </w:r>
          </w:p>
        </w:tc>
        <w:tc>
          <w:tcPr>
            <w:tcW w:w="1560" w:type="dxa"/>
            <w:vAlign w:val="center"/>
          </w:tcPr>
          <w:p w:rsidR="00E874EC" w:rsidRDefault="009622B3">
            <w:pPr>
              <w:spacing w:line="400" w:lineRule="exact"/>
              <w:jc w:val="center"/>
              <w:rPr>
                <w:rFonts w:ascii="宋体" w:hAnsi="宋体"/>
                <w:szCs w:val="21"/>
              </w:rPr>
            </w:pPr>
            <w:r>
              <w:rPr>
                <w:rFonts w:ascii="宋体" w:hAnsi="宋体" w:hint="eastAsia"/>
                <w:szCs w:val="21"/>
              </w:rPr>
              <w:t>偏离情况</w:t>
            </w: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bl>
    <w:p w:rsidR="00E874EC" w:rsidRDefault="009622B3">
      <w:pPr>
        <w:spacing w:line="400" w:lineRule="exact"/>
        <w:ind w:firstLineChars="200" w:firstLine="420"/>
        <w:rPr>
          <w:rFonts w:ascii="宋体" w:hAnsi="宋体"/>
          <w:szCs w:val="21"/>
        </w:rPr>
      </w:pPr>
      <w:r>
        <w:rPr>
          <w:rFonts w:ascii="宋体" w:hAnsi="宋体"/>
          <w:szCs w:val="21"/>
        </w:rPr>
        <w:t>按第二章《采购需求》“商务条款”逐项填写，供应商可自行补充。</w:t>
      </w:r>
    </w:p>
    <w:p w:rsidR="007362AB" w:rsidRDefault="007362AB">
      <w:pPr>
        <w:pStyle w:val="a6"/>
        <w:spacing w:after="0" w:line="400" w:lineRule="exact"/>
        <w:ind w:firstLineChars="200" w:firstLine="420"/>
        <w:rPr>
          <w:rFonts w:hAnsi="宋体"/>
          <w:szCs w:val="21"/>
        </w:rPr>
      </w:pPr>
    </w:p>
    <w:p w:rsidR="00E874EC" w:rsidRDefault="009622B3">
      <w:pPr>
        <w:pStyle w:val="a6"/>
        <w:spacing w:after="0" w:line="400" w:lineRule="exact"/>
        <w:ind w:firstLineChars="200" w:firstLine="420"/>
        <w:rPr>
          <w:rFonts w:hAnsi="宋体"/>
          <w:szCs w:val="21"/>
        </w:rPr>
      </w:pPr>
      <w:r>
        <w:rPr>
          <w:rFonts w:hAnsi="宋体" w:hint="eastAsia"/>
          <w:szCs w:val="21"/>
        </w:rPr>
        <w:t>投标人（盖章）：</w:t>
      </w:r>
    </w:p>
    <w:p w:rsidR="00E874EC" w:rsidRDefault="009622B3">
      <w:pPr>
        <w:pStyle w:val="a6"/>
        <w:spacing w:after="0" w:line="400" w:lineRule="exact"/>
        <w:ind w:firstLineChars="200" w:firstLine="420"/>
        <w:rPr>
          <w:rFonts w:hAnsi="宋体"/>
          <w:szCs w:val="21"/>
        </w:rPr>
      </w:pPr>
      <w:r>
        <w:rPr>
          <w:rFonts w:hAnsi="宋体" w:hint="eastAsia"/>
          <w:szCs w:val="21"/>
        </w:rPr>
        <w:t>法定代表人／负责人或授权代表人（签字）：</w:t>
      </w:r>
    </w:p>
    <w:p w:rsidR="00E874EC" w:rsidRDefault="009622B3">
      <w:pPr>
        <w:pStyle w:val="a6"/>
        <w:spacing w:after="0" w:line="400" w:lineRule="exact"/>
        <w:ind w:firstLineChars="200" w:firstLine="420"/>
        <w:rPr>
          <w:rFonts w:ascii="宋体" w:hAnsi="宋体"/>
          <w:szCs w:val="21"/>
          <w:u w:val="single"/>
        </w:rPr>
      </w:pPr>
      <w:r>
        <w:rPr>
          <w:rFonts w:hAnsi="宋体" w:hint="eastAsia"/>
          <w:szCs w:val="21"/>
        </w:rPr>
        <w:t>日期：</w:t>
      </w:r>
    </w:p>
    <w:p w:rsidR="00E874EC" w:rsidRDefault="009622B3">
      <w:pPr>
        <w:snapToGrid w:val="0"/>
        <w:spacing w:line="400" w:lineRule="exact"/>
        <w:jc w:val="center"/>
        <w:outlineLvl w:val="1"/>
        <w:rPr>
          <w:rFonts w:ascii="宋体" w:hAnsi="宋体"/>
          <w:szCs w:val="21"/>
        </w:rPr>
      </w:pPr>
      <w:r>
        <w:rPr>
          <w:rFonts w:ascii="宋体" w:hAnsi="宋体" w:hint="eastAsia"/>
          <w:szCs w:val="21"/>
        </w:rPr>
        <w:lastRenderedPageBreak/>
        <w:t>二、报价</w:t>
      </w:r>
      <w:r>
        <w:rPr>
          <w:rFonts w:ascii="宋体" w:hAnsi="宋体" w:hint="eastAsia"/>
          <w:bCs/>
          <w:szCs w:val="21"/>
        </w:rPr>
        <w:t>文件格式</w:t>
      </w:r>
    </w:p>
    <w:p w:rsidR="00E874EC" w:rsidRDefault="00E874EC">
      <w:pPr>
        <w:snapToGrid w:val="0"/>
        <w:spacing w:line="400" w:lineRule="exact"/>
        <w:ind w:firstLineChars="200" w:firstLine="42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szCs w:val="21"/>
        </w:rPr>
        <w:t>1.纸质报价</w:t>
      </w:r>
      <w:r>
        <w:rPr>
          <w:rFonts w:ascii="宋体" w:hAnsi="宋体" w:hint="eastAsia"/>
          <w:bCs/>
          <w:szCs w:val="21"/>
        </w:rPr>
        <w:t>文件的外包装封面格式：</w:t>
      </w:r>
    </w:p>
    <w:p w:rsidR="00E874EC" w:rsidRDefault="00E874EC">
      <w:pPr>
        <w:snapToGrid w:val="0"/>
        <w:spacing w:line="400" w:lineRule="exact"/>
        <w:ind w:firstLineChars="200" w:firstLine="420"/>
        <w:jc w:val="center"/>
        <w:rPr>
          <w:rFonts w:ascii="宋体" w:hAnsi="宋体"/>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rsidR="00E874EC" w:rsidRDefault="00E874EC">
      <w:pPr>
        <w:snapToGrid w:val="0"/>
        <w:spacing w:line="400" w:lineRule="exact"/>
        <w:ind w:firstLineChars="200" w:firstLine="420"/>
        <w:jc w:val="center"/>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9622B3">
      <w:pPr>
        <w:snapToGrid w:val="0"/>
        <w:spacing w:line="400" w:lineRule="exact"/>
        <w:ind w:firstLineChars="200" w:firstLine="420"/>
        <w:rPr>
          <w:rFonts w:ascii="宋体" w:hAnsi="宋体"/>
          <w:szCs w:val="21"/>
        </w:rPr>
      </w:pPr>
      <w:r>
        <w:rPr>
          <w:rFonts w:ascii="宋体" w:hAnsi="宋体" w:hint="eastAsia"/>
          <w:szCs w:val="21"/>
        </w:rPr>
        <w:t>2.纸质报价文件封面格式：</w:t>
      </w:r>
    </w:p>
    <w:p w:rsidR="00E874EC" w:rsidRDefault="00E874EC">
      <w:pPr>
        <w:snapToGrid w:val="0"/>
        <w:spacing w:line="400" w:lineRule="exact"/>
        <w:ind w:firstLineChars="2900" w:firstLine="6090"/>
        <w:rPr>
          <w:rFonts w:ascii="宋体" w:hAnsi="宋体"/>
          <w:bCs/>
          <w:szCs w:val="21"/>
        </w:rPr>
      </w:pP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pStyle w:val="a6"/>
        <w:spacing w:line="400" w:lineRule="exact"/>
        <w:ind w:firstLineChars="200" w:firstLine="420"/>
        <w:rPr>
          <w:rFonts w:hAnsi="宋体"/>
          <w:szCs w:val="21"/>
        </w:rPr>
      </w:pPr>
    </w:p>
    <w:p w:rsidR="00E874EC" w:rsidRDefault="00E874EC">
      <w:pPr>
        <w:pStyle w:val="a6"/>
        <w:spacing w:line="400" w:lineRule="exact"/>
        <w:ind w:firstLineChars="200" w:firstLine="420"/>
        <w:rPr>
          <w:rFonts w:hAnsi="宋体"/>
          <w:szCs w:val="21"/>
        </w:rPr>
      </w:pPr>
    </w:p>
    <w:p w:rsidR="00E874EC" w:rsidRDefault="00E874EC">
      <w:pPr>
        <w:spacing w:line="400" w:lineRule="exact"/>
        <w:ind w:firstLineChars="200" w:firstLine="420"/>
        <w:rPr>
          <w:rFonts w:ascii="宋体" w:hAnsi="宋体"/>
          <w:szCs w:val="21"/>
        </w:rPr>
      </w:pPr>
    </w:p>
    <w:p w:rsidR="00E874EC" w:rsidRDefault="00E874EC">
      <w:pPr>
        <w:pStyle w:val="a4"/>
        <w:snapToGrid w:val="0"/>
        <w:spacing w:line="400" w:lineRule="exact"/>
        <w:ind w:firstLineChars="200"/>
        <w:rPr>
          <w:rFonts w:ascii="宋体" w:hAnsi="宋体"/>
          <w:szCs w:val="21"/>
        </w:rPr>
      </w:pPr>
    </w:p>
    <w:p w:rsidR="00E874EC" w:rsidRDefault="00E874EC">
      <w:pPr>
        <w:pStyle w:val="a4"/>
        <w:snapToGrid w:val="0"/>
        <w:spacing w:line="400" w:lineRule="exact"/>
        <w:ind w:firstLineChars="200"/>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lastRenderedPageBreak/>
        <w:t>3.报价文件的内容组成</w:t>
      </w:r>
    </w:p>
    <w:p w:rsidR="00E874EC" w:rsidRDefault="009622B3">
      <w:pPr>
        <w:pStyle w:val="21"/>
        <w:widowControl w:val="0"/>
        <w:spacing w:before="0" w:afterLines="0"/>
        <w:ind w:firstLineChars="200" w:firstLine="420"/>
        <w:rPr>
          <w:color w:val="auto"/>
          <w:sz w:val="21"/>
          <w:szCs w:val="21"/>
        </w:rPr>
      </w:pPr>
      <w:r>
        <w:rPr>
          <w:rFonts w:hint="eastAsia"/>
          <w:color w:val="auto"/>
          <w:sz w:val="21"/>
          <w:szCs w:val="21"/>
        </w:rPr>
        <w:t>具体内容参照第三章节投标文件编制中报价文件的内容组成。（请按报价文件的内容组成先后顺序制作投标文件）</w:t>
      </w:r>
    </w:p>
    <w:p w:rsidR="00E874EC" w:rsidRDefault="00E874EC">
      <w:pPr>
        <w:pStyle w:val="21"/>
        <w:widowControl w:val="0"/>
        <w:spacing w:before="0" w:afterLines="0"/>
        <w:ind w:firstLineChars="200" w:firstLine="420"/>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附件1</w:t>
      </w:r>
    </w:p>
    <w:p w:rsidR="00E874EC" w:rsidRDefault="009622B3">
      <w:pPr>
        <w:snapToGrid w:val="0"/>
        <w:spacing w:line="400" w:lineRule="exact"/>
        <w:jc w:val="center"/>
        <w:rPr>
          <w:rFonts w:ascii="宋体" w:hAnsi="宋体"/>
          <w:szCs w:val="21"/>
        </w:rPr>
      </w:pPr>
      <w:r>
        <w:rPr>
          <w:rFonts w:ascii="宋体" w:hAnsi="宋体" w:hint="eastAsia"/>
          <w:szCs w:val="21"/>
        </w:rPr>
        <w:t>开标一览表</w:t>
      </w:r>
    </w:p>
    <w:p w:rsidR="00E874EC" w:rsidRDefault="00E874EC">
      <w:pPr>
        <w:tabs>
          <w:tab w:val="left" w:pos="1418"/>
        </w:tabs>
        <w:snapToGrid w:val="0"/>
        <w:spacing w:line="400" w:lineRule="exact"/>
        <w:jc w:val="center"/>
        <w:rPr>
          <w:rFonts w:ascii="宋体" w:hAnsi="宋体"/>
          <w:szCs w:val="21"/>
        </w:rPr>
      </w:pPr>
    </w:p>
    <w:p w:rsidR="00E874EC" w:rsidRDefault="009622B3">
      <w:pPr>
        <w:tabs>
          <w:tab w:val="left" w:pos="1418"/>
        </w:tabs>
        <w:snapToGrid w:val="0"/>
        <w:spacing w:line="400" w:lineRule="exact"/>
        <w:ind w:firstLineChars="200" w:firstLine="420"/>
      </w:pPr>
      <w:r>
        <w:rPr>
          <w:rFonts w:hint="eastAsia"/>
        </w:rPr>
        <w:t>项目名称：　　　　　　　　　　　　　　　　　　　　项目编号：</w:t>
      </w:r>
    </w:p>
    <w:p w:rsidR="00E874EC" w:rsidRDefault="009622B3">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4"/>
        <w:gridCol w:w="759"/>
        <w:gridCol w:w="1581"/>
        <w:gridCol w:w="1395"/>
        <w:gridCol w:w="993"/>
        <w:gridCol w:w="1134"/>
        <w:gridCol w:w="1653"/>
      </w:tblGrid>
      <w:tr w:rsidR="00E874EC">
        <w:trPr>
          <w:trHeight w:val="683"/>
          <w:jc w:val="center"/>
        </w:trPr>
        <w:tc>
          <w:tcPr>
            <w:tcW w:w="548" w:type="dxa"/>
            <w:vAlign w:val="center"/>
          </w:tcPr>
          <w:p w:rsidR="00E874EC" w:rsidRDefault="009622B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023" w:type="dxa"/>
            <w:gridSpan w:val="2"/>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hint="eastAsia"/>
              </w:rPr>
              <w:t>名称</w:t>
            </w:r>
          </w:p>
        </w:tc>
        <w:tc>
          <w:tcPr>
            <w:tcW w:w="1581" w:type="dxa"/>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rPr>
              <w:t>规格型号</w:t>
            </w:r>
          </w:p>
        </w:tc>
        <w:tc>
          <w:tcPr>
            <w:tcW w:w="1395" w:type="dxa"/>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hint="eastAsia"/>
              </w:rPr>
              <w:t>单位及数量</w:t>
            </w:r>
          </w:p>
        </w:tc>
        <w:tc>
          <w:tcPr>
            <w:tcW w:w="993" w:type="dxa"/>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hint="eastAsia"/>
              </w:rPr>
              <w:t>单价</w:t>
            </w:r>
          </w:p>
        </w:tc>
        <w:tc>
          <w:tcPr>
            <w:tcW w:w="1134" w:type="dxa"/>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hint="eastAsia"/>
              </w:rPr>
              <w:t>合计</w:t>
            </w:r>
          </w:p>
        </w:tc>
        <w:tc>
          <w:tcPr>
            <w:tcW w:w="1653" w:type="dxa"/>
            <w:vAlign w:val="center"/>
          </w:tcPr>
          <w:p w:rsidR="00E874EC" w:rsidRDefault="009622B3">
            <w:pPr>
              <w:spacing w:line="400" w:lineRule="exact"/>
              <w:jc w:val="center"/>
              <w:rPr>
                <w:rFonts w:asciiTheme="minorEastAsia" w:eastAsiaTheme="minorEastAsia" w:hAnsiTheme="minorEastAsia"/>
                <w:szCs w:val="21"/>
              </w:rPr>
            </w:pPr>
            <w:r>
              <w:rPr>
                <w:rFonts w:asciiTheme="minorEastAsia" w:eastAsiaTheme="minorEastAsia" w:hAnsiTheme="minorEastAsia"/>
              </w:rPr>
              <w:t>交货</w:t>
            </w:r>
            <w:r w:rsidR="00C44773">
              <w:rPr>
                <w:rFonts w:asciiTheme="minorEastAsia" w:eastAsiaTheme="minorEastAsia" w:hAnsiTheme="minorEastAsia" w:hint="eastAsia"/>
              </w:rPr>
              <w:t>期</w:t>
            </w:r>
          </w:p>
        </w:tc>
      </w:tr>
      <w:tr w:rsidR="00E874EC">
        <w:trPr>
          <w:trHeight w:val="683"/>
          <w:jc w:val="center"/>
        </w:trPr>
        <w:tc>
          <w:tcPr>
            <w:tcW w:w="548" w:type="dxa"/>
            <w:vAlign w:val="center"/>
          </w:tcPr>
          <w:p w:rsidR="00E874EC" w:rsidRDefault="00E874EC">
            <w:pPr>
              <w:spacing w:line="400" w:lineRule="exact"/>
              <w:jc w:val="center"/>
              <w:rPr>
                <w:rFonts w:asciiTheme="minorEastAsia" w:eastAsiaTheme="minorEastAsia" w:hAnsiTheme="minorEastAsia"/>
                <w:szCs w:val="21"/>
              </w:rPr>
            </w:pPr>
          </w:p>
          <w:p w:rsidR="00E874E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Default="00E874EC">
            <w:pPr>
              <w:spacing w:line="400" w:lineRule="exact"/>
              <w:jc w:val="center"/>
              <w:rPr>
                <w:rFonts w:asciiTheme="minorEastAsia" w:eastAsiaTheme="minorEastAsia" w:hAnsiTheme="minorEastAsia"/>
                <w:szCs w:val="21"/>
              </w:rPr>
            </w:pPr>
          </w:p>
        </w:tc>
        <w:tc>
          <w:tcPr>
            <w:tcW w:w="1581" w:type="dxa"/>
            <w:vAlign w:val="center"/>
          </w:tcPr>
          <w:p w:rsidR="00E874EC" w:rsidRDefault="00E874EC">
            <w:pPr>
              <w:spacing w:line="400" w:lineRule="exact"/>
              <w:jc w:val="center"/>
              <w:rPr>
                <w:rFonts w:asciiTheme="minorEastAsia" w:eastAsiaTheme="minorEastAsia" w:hAnsiTheme="minorEastAsia"/>
                <w:szCs w:val="21"/>
              </w:rPr>
            </w:pPr>
          </w:p>
        </w:tc>
        <w:tc>
          <w:tcPr>
            <w:tcW w:w="1395" w:type="dxa"/>
            <w:vAlign w:val="center"/>
          </w:tcPr>
          <w:p w:rsidR="00E874EC" w:rsidRDefault="00E874EC">
            <w:pPr>
              <w:spacing w:line="400" w:lineRule="exact"/>
              <w:jc w:val="center"/>
              <w:rPr>
                <w:rFonts w:asciiTheme="minorEastAsia" w:eastAsiaTheme="minorEastAsia" w:hAnsiTheme="minorEastAsia"/>
                <w:szCs w:val="21"/>
              </w:rPr>
            </w:pPr>
          </w:p>
        </w:tc>
        <w:tc>
          <w:tcPr>
            <w:tcW w:w="993" w:type="dxa"/>
            <w:vAlign w:val="center"/>
          </w:tcPr>
          <w:p w:rsidR="00E874EC" w:rsidRDefault="00E874EC">
            <w:pPr>
              <w:spacing w:line="400" w:lineRule="exact"/>
              <w:jc w:val="center"/>
              <w:rPr>
                <w:rFonts w:asciiTheme="minorEastAsia" w:eastAsiaTheme="minorEastAsia" w:hAnsiTheme="minorEastAsia"/>
                <w:szCs w:val="21"/>
              </w:rPr>
            </w:pPr>
          </w:p>
        </w:tc>
        <w:tc>
          <w:tcPr>
            <w:tcW w:w="1134" w:type="dxa"/>
            <w:vAlign w:val="center"/>
          </w:tcPr>
          <w:p w:rsidR="00E874EC" w:rsidRDefault="00E874EC">
            <w:pPr>
              <w:spacing w:line="400" w:lineRule="exact"/>
              <w:jc w:val="center"/>
              <w:rPr>
                <w:rFonts w:asciiTheme="minorEastAsia" w:eastAsiaTheme="minorEastAsia" w:hAnsiTheme="minorEastAsia"/>
                <w:szCs w:val="21"/>
              </w:rPr>
            </w:pPr>
          </w:p>
        </w:tc>
        <w:tc>
          <w:tcPr>
            <w:tcW w:w="1653" w:type="dxa"/>
            <w:vAlign w:val="center"/>
          </w:tcPr>
          <w:p w:rsidR="00E874EC" w:rsidRDefault="00E874EC">
            <w:pPr>
              <w:spacing w:line="400" w:lineRule="exact"/>
              <w:jc w:val="center"/>
              <w:rPr>
                <w:rFonts w:asciiTheme="minorEastAsia" w:eastAsiaTheme="minorEastAsia" w:hAnsiTheme="minorEastAsia"/>
                <w:szCs w:val="21"/>
              </w:rPr>
            </w:pPr>
          </w:p>
        </w:tc>
      </w:tr>
      <w:tr w:rsidR="00E874EC">
        <w:trPr>
          <w:trHeight w:val="684"/>
          <w:jc w:val="center"/>
        </w:trPr>
        <w:tc>
          <w:tcPr>
            <w:tcW w:w="548" w:type="dxa"/>
            <w:vAlign w:val="center"/>
          </w:tcPr>
          <w:p w:rsidR="00E874E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Default="00E874EC">
            <w:pPr>
              <w:spacing w:line="400" w:lineRule="exact"/>
              <w:jc w:val="center"/>
              <w:rPr>
                <w:rFonts w:asciiTheme="minorEastAsia" w:eastAsiaTheme="minorEastAsia" w:hAnsiTheme="minorEastAsia"/>
                <w:szCs w:val="21"/>
              </w:rPr>
            </w:pPr>
          </w:p>
        </w:tc>
        <w:tc>
          <w:tcPr>
            <w:tcW w:w="1581" w:type="dxa"/>
            <w:vAlign w:val="center"/>
          </w:tcPr>
          <w:p w:rsidR="00E874EC" w:rsidRDefault="00E874EC">
            <w:pPr>
              <w:spacing w:line="400" w:lineRule="exact"/>
              <w:jc w:val="center"/>
              <w:rPr>
                <w:rFonts w:asciiTheme="minorEastAsia" w:eastAsiaTheme="minorEastAsia" w:hAnsiTheme="minorEastAsia"/>
                <w:szCs w:val="21"/>
              </w:rPr>
            </w:pPr>
          </w:p>
        </w:tc>
        <w:tc>
          <w:tcPr>
            <w:tcW w:w="1395" w:type="dxa"/>
            <w:vAlign w:val="center"/>
          </w:tcPr>
          <w:p w:rsidR="00E874EC" w:rsidRDefault="00E874EC">
            <w:pPr>
              <w:spacing w:line="400" w:lineRule="exact"/>
              <w:jc w:val="center"/>
              <w:rPr>
                <w:rFonts w:asciiTheme="minorEastAsia" w:eastAsiaTheme="minorEastAsia" w:hAnsiTheme="minorEastAsia"/>
                <w:szCs w:val="21"/>
              </w:rPr>
            </w:pPr>
          </w:p>
        </w:tc>
        <w:tc>
          <w:tcPr>
            <w:tcW w:w="993" w:type="dxa"/>
            <w:vAlign w:val="center"/>
          </w:tcPr>
          <w:p w:rsidR="00E874EC" w:rsidRDefault="00E874EC">
            <w:pPr>
              <w:spacing w:line="400" w:lineRule="exact"/>
              <w:jc w:val="center"/>
              <w:rPr>
                <w:rFonts w:asciiTheme="minorEastAsia" w:eastAsiaTheme="minorEastAsia" w:hAnsiTheme="minorEastAsia"/>
                <w:szCs w:val="21"/>
              </w:rPr>
            </w:pPr>
          </w:p>
        </w:tc>
        <w:tc>
          <w:tcPr>
            <w:tcW w:w="1134" w:type="dxa"/>
            <w:vAlign w:val="center"/>
          </w:tcPr>
          <w:p w:rsidR="00E874EC" w:rsidRDefault="00E874EC">
            <w:pPr>
              <w:spacing w:line="400" w:lineRule="exact"/>
              <w:jc w:val="center"/>
              <w:rPr>
                <w:rFonts w:asciiTheme="minorEastAsia" w:eastAsiaTheme="minorEastAsia" w:hAnsiTheme="minorEastAsia"/>
                <w:szCs w:val="21"/>
              </w:rPr>
            </w:pPr>
          </w:p>
        </w:tc>
        <w:tc>
          <w:tcPr>
            <w:tcW w:w="1653" w:type="dxa"/>
            <w:vAlign w:val="center"/>
          </w:tcPr>
          <w:p w:rsidR="00E874EC" w:rsidRDefault="00E874EC">
            <w:pPr>
              <w:spacing w:line="400" w:lineRule="exact"/>
              <w:jc w:val="center"/>
              <w:rPr>
                <w:rFonts w:asciiTheme="minorEastAsia" w:eastAsiaTheme="minorEastAsia" w:hAnsiTheme="minorEastAsia"/>
                <w:szCs w:val="21"/>
              </w:rPr>
            </w:pPr>
          </w:p>
        </w:tc>
      </w:tr>
      <w:tr w:rsidR="00E874EC">
        <w:trPr>
          <w:trHeight w:val="683"/>
          <w:jc w:val="center"/>
        </w:trPr>
        <w:tc>
          <w:tcPr>
            <w:tcW w:w="548" w:type="dxa"/>
            <w:vAlign w:val="center"/>
          </w:tcPr>
          <w:p w:rsidR="00E874E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Default="00E874EC">
            <w:pPr>
              <w:spacing w:line="400" w:lineRule="exact"/>
              <w:jc w:val="center"/>
              <w:rPr>
                <w:rFonts w:asciiTheme="minorEastAsia" w:eastAsiaTheme="minorEastAsia" w:hAnsiTheme="minorEastAsia"/>
                <w:szCs w:val="21"/>
              </w:rPr>
            </w:pPr>
          </w:p>
        </w:tc>
        <w:tc>
          <w:tcPr>
            <w:tcW w:w="1581" w:type="dxa"/>
            <w:vAlign w:val="center"/>
          </w:tcPr>
          <w:p w:rsidR="00E874EC" w:rsidRDefault="00E874EC">
            <w:pPr>
              <w:spacing w:line="400" w:lineRule="exact"/>
              <w:jc w:val="center"/>
              <w:rPr>
                <w:rFonts w:asciiTheme="minorEastAsia" w:eastAsiaTheme="minorEastAsia" w:hAnsiTheme="minorEastAsia"/>
                <w:szCs w:val="21"/>
              </w:rPr>
            </w:pPr>
          </w:p>
        </w:tc>
        <w:tc>
          <w:tcPr>
            <w:tcW w:w="1395" w:type="dxa"/>
            <w:vAlign w:val="center"/>
          </w:tcPr>
          <w:p w:rsidR="00E874EC" w:rsidRDefault="00E874EC">
            <w:pPr>
              <w:spacing w:line="400" w:lineRule="exact"/>
              <w:jc w:val="center"/>
              <w:rPr>
                <w:rFonts w:asciiTheme="minorEastAsia" w:eastAsiaTheme="minorEastAsia" w:hAnsiTheme="minorEastAsia"/>
                <w:szCs w:val="21"/>
              </w:rPr>
            </w:pPr>
          </w:p>
        </w:tc>
        <w:tc>
          <w:tcPr>
            <w:tcW w:w="993" w:type="dxa"/>
            <w:vAlign w:val="center"/>
          </w:tcPr>
          <w:p w:rsidR="00E874EC" w:rsidRDefault="00E874EC">
            <w:pPr>
              <w:spacing w:line="400" w:lineRule="exact"/>
              <w:jc w:val="center"/>
              <w:rPr>
                <w:rFonts w:asciiTheme="minorEastAsia" w:eastAsiaTheme="minorEastAsia" w:hAnsiTheme="minorEastAsia"/>
                <w:szCs w:val="21"/>
              </w:rPr>
            </w:pPr>
          </w:p>
        </w:tc>
        <w:tc>
          <w:tcPr>
            <w:tcW w:w="1134" w:type="dxa"/>
            <w:vAlign w:val="center"/>
          </w:tcPr>
          <w:p w:rsidR="00E874EC" w:rsidRDefault="00E874EC">
            <w:pPr>
              <w:spacing w:line="400" w:lineRule="exact"/>
              <w:jc w:val="center"/>
              <w:rPr>
                <w:rFonts w:asciiTheme="minorEastAsia" w:eastAsiaTheme="minorEastAsia" w:hAnsiTheme="minorEastAsia"/>
                <w:szCs w:val="21"/>
              </w:rPr>
            </w:pPr>
          </w:p>
        </w:tc>
        <w:tc>
          <w:tcPr>
            <w:tcW w:w="1653" w:type="dxa"/>
            <w:vAlign w:val="center"/>
          </w:tcPr>
          <w:p w:rsidR="00E874EC" w:rsidRDefault="00E874EC">
            <w:pPr>
              <w:spacing w:line="400" w:lineRule="exact"/>
              <w:jc w:val="center"/>
              <w:rPr>
                <w:rFonts w:asciiTheme="minorEastAsia" w:eastAsiaTheme="minorEastAsia" w:hAnsiTheme="minorEastAsia"/>
                <w:szCs w:val="21"/>
              </w:rPr>
            </w:pPr>
          </w:p>
        </w:tc>
      </w:tr>
      <w:tr w:rsidR="00E874EC">
        <w:trPr>
          <w:trHeight w:val="684"/>
          <w:jc w:val="center"/>
        </w:trPr>
        <w:tc>
          <w:tcPr>
            <w:tcW w:w="548" w:type="dxa"/>
            <w:vAlign w:val="center"/>
          </w:tcPr>
          <w:p w:rsidR="00E874E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Default="00E874EC">
            <w:pPr>
              <w:spacing w:line="400" w:lineRule="exact"/>
              <w:jc w:val="center"/>
              <w:rPr>
                <w:rFonts w:asciiTheme="minorEastAsia" w:eastAsiaTheme="minorEastAsia" w:hAnsiTheme="minorEastAsia"/>
                <w:szCs w:val="21"/>
              </w:rPr>
            </w:pPr>
          </w:p>
        </w:tc>
        <w:tc>
          <w:tcPr>
            <w:tcW w:w="1581" w:type="dxa"/>
            <w:vAlign w:val="center"/>
          </w:tcPr>
          <w:p w:rsidR="00E874EC" w:rsidRDefault="00E874EC">
            <w:pPr>
              <w:spacing w:line="400" w:lineRule="exact"/>
              <w:jc w:val="center"/>
              <w:rPr>
                <w:rFonts w:asciiTheme="minorEastAsia" w:eastAsiaTheme="minorEastAsia" w:hAnsiTheme="minorEastAsia"/>
                <w:szCs w:val="21"/>
              </w:rPr>
            </w:pPr>
          </w:p>
        </w:tc>
        <w:tc>
          <w:tcPr>
            <w:tcW w:w="1395" w:type="dxa"/>
            <w:vAlign w:val="center"/>
          </w:tcPr>
          <w:p w:rsidR="00E874EC" w:rsidRDefault="00E874EC">
            <w:pPr>
              <w:spacing w:line="400" w:lineRule="exact"/>
              <w:jc w:val="center"/>
              <w:rPr>
                <w:rFonts w:asciiTheme="minorEastAsia" w:eastAsiaTheme="minorEastAsia" w:hAnsiTheme="minorEastAsia"/>
                <w:szCs w:val="21"/>
              </w:rPr>
            </w:pPr>
          </w:p>
        </w:tc>
        <w:tc>
          <w:tcPr>
            <w:tcW w:w="993" w:type="dxa"/>
            <w:vAlign w:val="center"/>
          </w:tcPr>
          <w:p w:rsidR="00E874EC" w:rsidRDefault="00E874EC">
            <w:pPr>
              <w:spacing w:line="400" w:lineRule="exact"/>
              <w:jc w:val="center"/>
              <w:rPr>
                <w:rFonts w:asciiTheme="minorEastAsia" w:eastAsiaTheme="minorEastAsia" w:hAnsiTheme="minorEastAsia"/>
                <w:szCs w:val="21"/>
              </w:rPr>
            </w:pPr>
          </w:p>
        </w:tc>
        <w:tc>
          <w:tcPr>
            <w:tcW w:w="1134" w:type="dxa"/>
            <w:vAlign w:val="center"/>
          </w:tcPr>
          <w:p w:rsidR="00E874EC" w:rsidRDefault="00E874EC">
            <w:pPr>
              <w:spacing w:line="400" w:lineRule="exact"/>
              <w:jc w:val="center"/>
              <w:rPr>
                <w:rFonts w:asciiTheme="minorEastAsia" w:eastAsiaTheme="minorEastAsia" w:hAnsiTheme="minorEastAsia"/>
                <w:szCs w:val="21"/>
              </w:rPr>
            </w:pPr>
          </w:p>
        </w:tc>
        <w:tc>
          <w:tcPr>
            <w:tcW w:w="1653" w:type="dxa"/>
            <w:vAlign w:val="center"/>
          </w:tcPr>
          <w:p w:rsidR="00E874EC" w:rsidRDefault="00E874EC">
            <w:pPr>
              <w:spacing w:line="400" w:lineRule="exact"/>
              <w:jc w:val="center"/>
              <w:rPr>
                <w:rFonts w:asciiTheme="minorEastAsia" w:eastAsiaTheme="minorEastAsia" w:hAnsiTheme="minorEastAsia"/>
                <w:szCs w:val="21"/>
              </w:rPr>
            </w:pPr>
          </w:p>
        </w:tc>
      </w:tr>
      <w:tr w:rsidR="00E874EC">
        <w:trPr>
          <w:trHeight w:val="684"/>
          <w:jc w:val="center"/>
        </w:trPr>
        <w:tc>
          <w:tcPr>
            <w:tcW w:w="8327" w:type="dxa"/>
            <w:gridSpan w:val="8"/>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投标总价金额大写：                                       小写</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szCs w:val="21"/>
              </w:rPr>
              <w:t>：</w:t>
            </w:r>
          </w:p>
        </w:tc>
      </w:tr>
      <w:tr w:rsidR="00E874EC">
        <w:trPr>
          <w:trHeight w:val="1540"/>
          <w:jc w:val="center"/>
        </w:trPr>
        <w:tc>
          <w:tcPr>
            <w:tcW w:w="812" w:type="dxa"/>
            <w:gridSpan w:val="2"/>
            <w:vAlign w:val="center"/>
          </w:tcPr>
          <w:p w:rsidR="00E874EC" w:rsidRDefault="009622B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投标声明</w:t>
            </w:r>
          </w:p>
        </w:tc>
        <w:tc>
          <w:tcPr>
            <w:tcW w:w="7515" w:type="dxa"/>
            <w:gridSpan w:val="6"/>
            <w:vAlign w:val="center"/>
          </w:tcPr>
          <w:p w:rsidR="00E874EC" w:rsidRDefault="00E874EC">
            <w:pPr>
              <w:spacing w:line="400" w:lineRule="exact"/>
              <w:jc w:val="center"/>
              <w:rPr>
                <w:rFonts w:asciiTheme="minorEastAsia" w:eastAsiaTheme="minorEastAsia" w:hAnsiTheme="minorEastAsia"/>
                <w:szCs w:val="21"/>
              </w:rPr>
            </w:pPr>
          </w:p>
          <w:p w:rsidR="00E874EC" w:rsidRDefault="00E874EC">
            <w:pPr>
              <w:widowControl/>
              <w:spacing w:line="400" w:lineRule="exact"/>
              <w:jc w:val="left"/>
              <w:rPr>
                <w:rFonts w:asciiTheme="minorEastAsia" w:eastAsiaTheme="minorEastAsia" w:hAnsiTheme="minorEastAsia"/>
                <w:szCs w:val="21"/>
              </w:rPr>
            </w:pPr>
          </w:p>
          <w:p w:rsidR="00E874EC" w:rsidRDefault="00E874EC">
            <w:pPr>
              <w:spacing w:line="400" w:lineRule="exact"/>
              <w:jc w:val="center"/>
              <w:rPr>
                <w:rFonts w:asciiTheme="minorEastAsia" w:eastAsiaTheme="minorEastAsia" w:hAnsiTheme="minorEastAsia"/>
                <w:szCs w:val="21"/>
              </w:rPr>
            </w:pPr>
          </w:p>
        </w:tc>
      </w:tr>
    </w:tbl>
    <w:p w:rsidR="00E874EC" w:rsidRDefault="009622B3">
      <w:pPr>
        <w:pStyle w:val="a6"/>
        <w:spacing w:after="0" w:line="400" w:lineRule="exact"/>
        <w:rPr>
          <w:rFonts w:asciiTheme="minorEastAsia" w:eastAsiaTheme="minorEastAsia" w:hAnsiTheme="minorEastAsia"/>
          <w:szCs w:val="21"/>
        </w:rPr>
      </w:pPr>
      <w:r>
        <w:rPr>
          <w:rFonts w:asciiTheme="minorEastAsia" w:eastAsiaTheme="minorEastAsia" w:hAnsiTheme="minorEastAsia"/>
          <w:szCs w:val="21"/>
        </w:rPr>
        <w:t>注：</w:t>
      </w:r>
    </w:p>
    <w:p w:rsidR="00E874EC" w:rsidRDefault="009622B3">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有关本项目实施所涉及的一切费用均计入报价。</w:t>
      </w:r>
    </w:p>
    <w:p w:rsidR="00E874EC" w:rsidRDefault="009622B3">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2.“投标总价”应与“投标分项报价表”中“投标总价”一致。</w:t>
      </w:r>
    </w:p>
    <w:p w:rsidR="00E874EC" w:rsidRDefault="00E874EC">
      <w:pPr>
        <w:pStyle w:val="a6"/>
        <w:spacing w:after="0" w:line="400" w:lineRule="exact"/>
        <w:rPr>
          <w:rFonts w:asciiTheme="minorEastAsia" w:eastAsiaTheme="minorEastAsia" w:hAnsiTheme="minorEastAsia"/>
          <w:szCs w:val="21"/>
        </w:rPr>
      </w:pPr>
    </w:p>
    <w:p w:rsidR="00E874EC" w:rsidRDefault="00E874EC">
      <w:pPr>
        <w:pStyle w:val="a6"/>
        <w:spacing w:line="400" w:lineRule="exact"/>
        <w:rPr>
          <w:rFonts w:hAnsi="宋体"/>
          <w:szCs w:val="21"/>
        </w:rPr>
      </w:pPr>
    </w:p>
    <w:p w:rsidR="00E874EC" w:rsidRDefault="009622B3">
      <w:pPr>
        <w:pStyle w:val="a6"/>
        <w:spacing w:line="400" w:lineRule="exact"/>
        <w:rPr>
          <w:rFonts w:hAnsi="宋体"/>
          <w:szCs w:val="21"/>
        </w:rPr>
      </w:pPr>
      <w:r>
        <w:rPr>
          <w:rFonts w:hAnsi="宋体" w:hint="eastAsia"/>
          <w:szCs w:val="21"/>
        </w:rPr>
        <w:t>投标人（盖章）：</w:t>
      </w:r>
    </w:p>
    <w:p w:rsidR="00E874EC" w:rsidRDefault="009622B3">
      <w:pPr>
        <w:pStyle w:val="a6"/>
        <w:spacing w:line="400" w:lineRule="exact"/>
        <w:rPr>
          <w:rFonts w:hAnsi="宋体"/>
          <w:szCs w:val="21"/>
        </w:rPr>
      </w:pPr>
      <w:r>
        <w:rPr>
          <w:rFonts w:hAnsi="宋体" w:hint="eastAsia"/>
          <w:szCs w:val="21"/>
        </w:rPr>
        <w:t>法定代表人／负责人或授权代表（签字）：</w:t>
      </w:r>
    </w:p>
    <w:p w:rsidR="00E874EC" w:rsidRDefault="009622B3">
      <w:pPr>
        <w:spacing w:line="400" w:lineRule="exact"/>
        <w:ind w:firstLineChars="200" w:firstLine="420"/>
        <w:rPr>
          <w:rFonts w:ascii="宋体" w:hAnsi="宋体"/>
          <w:szCs w:val="21"/>
        </w:rPr>
      </w:pPr>
      <w:r>
        <w:rPr>
          <w:rFonts w:ascii="宋体" w:hAnsi="宋体" w:hint="eastAsia"/>
          <w:szCs w:val="21"/>
        </w:rPr>
        <w:t>日期：</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pStyle w:val="a0"/>
      </w:pPr>
    </w:p>
    <w:p w:rsidR="00E874EC" w:rsidRDefault="00E874EC">
      <w:pPr>
        <w:snapToGrid w:val="0"/>
        <w:spacing w:line="400" w:lineRule="exact"/>
        <w:jc w:val="left"/>
        <w:rPr>
          <w:rFonts w:ascii="Calibri" w:hAnsi="Calibri"/>
        </w:rPr>
      </w:pPr>
    </w:p>
    <w:p w:rsidR="00E874EC" w:rsidRDefault="00E874EC">
      <w:pPr>
        <w:pStyle w:val="a0"/>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附件2</w:t>
      </w:r>
    </w:p>
    <w:p w:rsidR="00E874EC" w:rsidRDefault="009622B3">
      <w:pPr>
        <w:pStyle w:val="a7"/>
        <w:snapToGrid w:val="0"/>
        <w:spacing w:beforeLines="0" w:afterLines="0"/>
        <w:jc w:val="center"/>
        <w:rPr>
          <w:rFonts w:hAnsi="宋体"/>
          <w:sz w:val="21"/>
          <w:szCs w:val="21"/>
        </w:rPr>
      </w:pPr>
      <w:r>
        <w:rPr>
          <w:rFonts w:hAnsi="宋体" w:hint="eastAsia"/>
          <w:sz w:val="21"/>
          <w:szCs w:val="21"/>
        </w:rPr>
        <w:t>投标分项报价表</w:t>
      </w:r>
    </w:p>
    <w:p w:rsidR="00E874EC" w:rsidRDefault="00E874EC">
      <w:pPr>
        <w:pStyle w:val="a7"/>
        <w:snapToGrid w:val="0"/>
        <w:spacing w:beforeLines="0" w:afterLines="0"/>
        <w:jc w:val="center"/>
        <w:rPr>
          <w:rFonts w:hAnsi="宋体"/>
          <w:sz w:val="21"/>
          <w:szCs w:val="21"/>
        </w:rPr>
      </w:pPr>
    </w:p>
    <w:p w:rsidR="00E874EC" w:rsidRDefault="009622B3">
      <w:pPr>
        <w:tabs>
          <w:tab w:val="left" w:pos="1418"/>
        </w:tabs>
        <w:snapToGrid w:val="0"/>
        <w:spacing w:line="400" w:lineRule="exact"/>
        <w:ind w:firstLineChars="200" w:firstLine="420"/>
      </w:pPr>
      <w:r>
        <w:rPr>
          <w:rFonts w:hint="eastAsia"/>
        </w:rPr>
        <w:t>项目名称：　　　　　　　　　　　　　　　　　　　　项目编号：</w:t>
      </w:r>
    </w:p>
    <w:p w:rsidR="00E874EC" w:rsidRDefault="009622B3">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7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54"/>
        <w:gridCol w:w="1090"/>
        <w:gridCol w:w="1275"/>
        <w:gridCol w:w="1985"/>
        <w:gridCol w:w="1506"/>
        <w:gridCol w:w="922"/>
        <w:gridCol w:w="1219"/>
      </w:tblGrid>
      <w:tr w:rsidR="00E874EC">
        <w:trPr>
          <w:trHeight w:val="684"/>
          <w:jc w:val="center"/>
        </w:trPr>
        <w:tc>
          <w:tcPr>
            <w:tcW w:w="754"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序号</w:t>
            </w:r>
          </w:p>
        </w:tc>
        <w:tc>
          <w:tcPr>
            <w:tcW w:w="1090"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ind w:firstLineChars="100" w:firstLine="210"/>
              <w:jc w:val="left"/>
            </w:pPr>
            <w:r>
              <w:rPr>
                <w:rFonts w:hint="eastAsia"/>
              </w:rPr>
              <w:t>名称</w:t>
            </w:r>
          </w:p>
        </w:tc>
        <w:tc>
          <w:tcPr>
            <w:tcW w:w="1275"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t>品牌</w:t>
            </w:r>
          </w:p>
          <w:p w:rsidR="00E874EC" w:rsidRDefault="009622B3">
            <w:pPr>
              <w:spacing w:line="400" w:lineRule="exact"/>
              <w:jc w:val="center"/>
            </w:pPr>
            <w:r>
              <w:rPr>
                <w:rFonts w:hint="eastAsia"/>
              </w:rPr>
              <w:t>（如有）</w:t>
            </w:r>
          </w:p>
        </w:tc>
        <w:tc>
          <w:tcPr>
            <w:tcW w:w="1985"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规格型号</w:t>
            </w:r>
          </w:p>
        </w:tc>
        <w:tc>
          <w:tcPr>
            <w:tcW w:w="1506"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单位及数量</w:t>
            </w:r>
          </w:p>
        </w:tc>
        <w:tc>
          <w:tcPr>
            <w:tcW w:w="922"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单价</w:t>
            </w:r>
          </w:p>
        </w:tc>
        <w:tc>
          <w:tcPr>
            <w:tcW w:w="1219"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合计</w:t>
            </w: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9622B3">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8751" w:type="dxa"/>
            <w:gridSpan w:val="7"/>
            <w:tcBorders>
              <w:top w:val="single" w:sz="4" w:space="0" w:color="auto"/>
              <w:left w:val="single" w:sz="4" w:space="0" w:color="auto"/>
              <w:bottom w:val="single" w:sz="4" w:space="0" w:color="auto"/>
              <w:right w:val="single" w:sz="4" w:space="0" w:color="auto"/>
            </w:tcBorders>
          </w:tcPr>
          <w:p w:rsidR="00E874EC" w:rsidRDefault="009622B3">
            <w:pPr>
              <w:tabs>
                <w:tab w:val="left" w:pos="1418"/>
              </w:tabs>
              <w:snapToGrid w:val="0"/>
              <w:spacing w:line="400" w:lineRule="exact"/>
              <w:jc w:val="left"/>
              <w:rPr>
                <w:rFonts w:ascii="宋体" w:hAnsi="宋体"/>
                <w:spacing w:val="20"/>
                <w:szCs w:val="21"/>
              </w:rPr>
            </w:pPr>
            <w:r>
              <w:rPr>
                <w:rFonts w:ascii="宋体" w:hAnsi="宋体" w:hint="eastAsia"/>
                <w:szCs w:val="21"/>
              </w:rPr>
              <w:t>投标总价金额大写：                                       小写</w:t>
            </w:r>
            <w:r>
              <w:rPr>
                <w:rFonts w:ascii="微软雅黑" w:eastAsia="微软雅黑" w:hAnsi="微软雅黑" w:hint="eastAsia"/>
                <w:szCs w:val="21"/>
                <w:shd w:val="clear" w:color="auto" w:fill="FFFFFF"/>
              </w:rPr>
              <w:t>¥</w:t>
            </w:r>
            <w:r>
              <w:rPr>
                <w:rFonts w:ascii="宋体" w:hAnsi="宋体" w:hint="eastAsia"/>
                <w:szCs w:val="21"/>
              </w:rPr>
              <w:t>：</w:t>
            </w:r>
          </w:p>
        </w:tc>
      </w:tr>
    </w:tbl>
    <w:p w:rsidR="00E874EC" w:rsidRDefault="00E874EC">
      <w:pPr>
        <w:tabs>
          <w:tab w:val="left" w:pos="1418"/>
        </w:tabs>
        <w:snapToGrid w:val="0"/>
        <w:spacing w:line="400" w:lineRule="exact"/>
        <w:jc w:val="left"/>
        <w:rPr>
          <w:rFonts w:ascii="宋体" w:hAnsi="宋体"/>
          <w:b/>
          <w:spacing w:val="20"/>
          <w:szCs w:val="21"/>
        </w:rPr>
      </w:pPr>
    </w:p>
    <w:p w:rsidR="00E874EC" w:rsidRDefault="00E874EC">
      <w:pPr>
        <w:tabs>
          <w:tab w:val="left" w:pos="1418"/>
        </w:tabs>
        <w:snapToGrid w:val="0"/>
        <w:spacing w:line="400" w:lineRule="exact"/>
        <w:jc w:val="left"/>
        <w:rPr>
          <w:rFonts w:ascii="宋体" w:hAnsi="宋体"/>
          <w:b/>
          <w:spacing w:val="20"/>
          <w:szCs w:val="21"/>
        </w:rPr>
      </w:pPr>
    </w:p>
    <w:p w:rsidR="00E874EC" w:rsidRDefault="009622B3">
      <w:pPr>
        <w:pStyle w:val="a6"/>
        <w:spacing w:after="0" w:line="400" w:lineRule="exact"/>
        <w:ind w:firstLineChars="200" w:firstLine="420"/>
        <w:rPr>
          <w:rFonts w:hAnsi="宋体"/>
          <w:szCs w:val="21"/>
        </w:rPr>
      </w:pPr>
      <w:r>
        <w:rPr>
          <w:rFonts w:hAnsi="宋体" w:hint="eastAsia"/>
          <w:szCs w:val="21"/>
        </w:rPr>
        <w:t>投标人（盖章）：</w:t>
      </w:r>
    </w:p>
    <w:p w:rsidR="00E874EC" w:rsidRDefault="009622B3">
      <w:pPr>
        <w:pStyle w:val="a6"/>
        <w:spacing w:after="0" w:line="400" w:lineRule="exact"/>
        <w:ind w:firstLineChars="200" w:firstLine="420"/>
        <w:rPr>
          <w:rFonts w:hAnsi="宋体"/>
          <w:szCs w:val="21"/>
        </w:rPr>
      </w:pPr>
      <w:r>
        <w:rPr>
          <w:rFonts w:hAnsi="宋体" w:hint="eastAsia"/>
          <w:szCs w:val="21"/>
        </w:rPr>
        <w:t>法定代表人／负责人或授权代表（签字）：</w:t>
      </w:r>
    </w:p>
    <w:p w:rsidR="00E874EC" w:rsidRDefault="009622B3">
      <w:pPr>
        <w:spacing w:line="400" w:lineRule="exact"/>
        <w:ind w:firstLineChars="400" w:firstLine="840"/>
      </w:pPr>
      <w:r>
        <w:rPr>
          <w:rFonts w:ascii="宋体" w:hAnsi="宋体" w:hint="eastAsia"/>
          <w:szCs w:val="21"/>
        </w:rPr>
        <w:t>日期：</w:t>
      </w:r>
    </w:p>
    <w:p w:rsidR="00E874EC" w:rsidRDefault="00E874EC">
      <w:pPr>
        <w:pStyle w:val="a0"/>
      </w:pPr>
    </w:p>
    <w:p w:rsidR="00E874EC" w:rsidRDefault="00E874EC">
      <w:pPr>
        <w:pStyle w:val="a0"/>
      </w:pPr>
    </w:p>
    <w:p w:rsidR="00E874EC" w:rsidRDefault="00E874EC">
      <w:pPr>
        <w:pStyle w:val="a0"/>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附件3</w:t>
      </w:r>
    </w:p>
    <w:p w:rsidR="00E874EC" w:rsidRDefault="009622B3">
      <w:pPr>
        <w:snapToGrid w:val="0"/>
        <w:spacing w:line="600" w:lineRule="exact"/>
        <w:jc w:val="center"/>
        <w:rPr>
          <w:rFonts w:ascii="宋体" w:hAnsi="宋体"/>
          <w:szCs w:val="21"/>
        </w:rPr>
      </w:pPr>
      <w:r>
        <w:rPr>
          <w:rFonts w:ascii="宋体" w:hAnsi="宋体" w:hint="eastAsia"/>
          <w:szCs w:val="21"/>
        </w:rPr>
        <w:t>小微企业声明函</w:t>
      </w:r>
    </w:p>
    <w:p w:rsidR="00E874EC" w:rsidRDefault="00E874EC">
      <w:pPr>
        <w:pStyle w:val="a6"/>
        <w:spacing w:after="0" w:line="600" w:lineRule="exact"/>
        <w:ind w:leftChars="0" w:left="0" w:firstLine="432"/>
        <w:rPr>
          <w:rFonts w:ascii="宋体" w:hAnsi="宋体"/>
          <w:szCs w:val="21"/>
        </w:rPr>
      </w:pPr>
    </w:p>
    <w:p w:rsidR="00E874EC" w:rsidRDefault="009622B3">
      <w:pPr>
        <w:pStyle w:val="a6"/>
        <w:spacing w:after="0" w:line="600" w:lineRule="exact"/>
        <w:ind w:leftChars="0" w:left="0" w:firstLine="432"/>
        <w:rPr>
          <w:rFonts w:ascii="宋体" w:hAnsi="宋体"/>
          <w:szCs w:val="21"/>
        </w:rPr>
      </w:pPr>
      <w:r>
        <w:rPr>
          <w:rFonts w:ascii="宋体" w:hAnsi="宋体" w:hint="eastAsia"/>
          <w:szCs w:val="21"/>
        </w:rPr>
        <w:t>本公司郑重声明，根据《政府采购促进中小企业发展暂行办法》（财库</w:t>
      </w:r>
      <w:r>
        <w:rPr>
          <w:rFonts w:ascii="宋体" w:hAnsi="宋体" w:cs="宋体" w:hint="eastAsia"/>
          <w:szCs w:val="21"/>
        </w:rPr>
        <w:t>〔2011〕</w:t>
      </w:r>
      <w:r>
        <w:rPr>
          <w:rFonts w:ascii="宋体" w:hAnsi="宋体" w:hint="eastAsia"/>
          <w:szCs w:val="21"/>
        </w:rPr>
        <w:t xml:space="preserve">181号）的规定，本公司为______（请填写:小型、微型）企业。即，本公司同时满足以下条件： </w:t>
      </w:r>
    </w:p>
    <w:p w:rsidR="00E874EC" w:rsidRDefault="009622B3">
      <w:pPr>
        <w:pStyle w:val="a6"/>
        <w:spacing w:after="0" w:line="600" w:lineRule="exact"/>
        <w:ind w:leftChars="0" w:left="0" w:firstLine="432"/>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w:t>
      </w:r>
      <w:r>
        <w:rPr>
          <w:rFonts w:ascii="宋体" w:hAnsi="宋体" w:cs="宋体" w:hint="eastAsia"/>
          <w:szCs w:val="21"/>
        </w:rPr>
        <w:t>〔2011〕</w:t>
      </w:r>
      <w:r>
        <w:rPr>
          <w:rFonts w:ascii="宋体" w:hAnsi="宋体" w:hint="eastAsia"/>
          <w:szCs w:val="21"/>
        </w:rPr>
        <w:t xml:space="preserve">300号）规定的划分标准，本公司为______（请填写:小型、微型）企业。 </w:t>
      </w:r>
    </w:p>
    <w:p w:rsidR="00E874EC" w:rsidRDefault="009622B3">
      <w:pPr>
        <w:pStyle w:val="a6"/>
        <w:spacing w:after="0" w:line="600" w:lineRule="exact"/>
        <w:ind w:leftChars="0" w:left="0" w:firstLine="432"/>
        <w:rPr>
          <w:rFonts w:ascii="宋体" w:hAnsi="宋体"/>
          <w:szCs w:val="21"/>
        </w:rPr>
      </w:pPr>
      <w:r>
        <w:rPr>
          <w:rFonts w:ascii="宋体" w:hAnsi="宋体" w:hint="eastAsia"/>
          <w:szCs w:val="21"/>
        </w:rPr>
        <w:t>2.本公司参加</w:t>
      </w:r>
      <w:r>
        <w:rPr>
          <w:rFonts w:ascii="宋体" w:hAnsi="宋体" w:hint="eastAsia"/>
          <w:szCs w:val="21"/>
          <w:u w:val="single"/>
        </w:rPr>
        <w:t xml:space="preserve">                 </w:t>
      </w:r>
      <w:r>
        <w:rPr>
          <w:rFonts w:ascii="宋体" w:hAnsi="宋体" w:hint="eastAsia"/>
          <w:szCs w:val="21"/>
        </w:rPr>
        <w:t>（采购人）的</w:t>
      </w:r>
      <w:r>
        <w:rPr>
          <w:rFonts w:ascii="宋体" w:hAnsi="宋体" w:hint="eastAsia"/>
          <w:szCs w:val="21"/>
          <w:u w:val="single"/>
        </w:rPr>
        <w:t xml:space="preserve">                             </w:t>
      </w:r>
      <w:r>
        <w:rPr>
          <w:rFonts w:ascii="宋体" w:hAnsi="宋体" w:hint="eastAsia"/>
          <w:szCs w:val="21"/>
        </w:rPr>
        <w:t>项目采购活动提供本企业制造的货物，由本企业承担工程、提供服务，或者提供其他______（请填写：小型、微型）企业制造的货物。本条所称货物不包括使用大型企业注册商标的货物。</w:t>
      </w:r>
      <w:r>
        <w:rPr>
          <w:rFonts w:ascii="宋体" w:hAnsi="宋体" w:hint="eastAsia"/>
          <w:szCs w:val="21"/>
        </w:rPr>
        <w:br/>
        <w:t xml:space="preserve">　　本公司对上述声明的真实性负责。如有虚假，将依法承担相应责任。</w:t>
      </w:r>
      <w:r>
        <w:rPr>
          <w:rFonts w:ascii="宋体" w:hAnsi="宋体" w:hint="eastAsia"/>
          <w:szCs w:val="21"/>
        </w:rPr>
        <w:br/>
        <w:t xml:space="preserve">    特此声明！ </w:t>
      </w:r>
    </w:p>
    <w:p w:rsidR="00E874EC" w:rsidRDefault="00E874EC">
      <w:pPr>
        <w:pStyle w:val="a6"/>
        <w:spacing w:after="0" w:line="600" w:lineRule="exact"/>
        <w:ind w:leftChars="0" w:left="0" w:firstLineChars="200" w:firstLine="420"/>
        <w:rPr>
          <w:rFonts w:ascii="宋体" w:hAnsi="宋体"/>
          <w:szCs w:val="21"/>
        </w:rPr>
      </w:pPr>
    </w:p>
    <w:p w:rsidR="00E874EC" w:rsidRDefault="00E874EC">
      <w:pPr>
        <w:pStyle w:val="a6"/>
        <w:spacing w:after="0" w:line="600" w:lineRule="exact"/>
        <w:ind w:leftChars="0" w:left="0" w:firstLineChars="200" w:firstLine="420"/>
        <w:rPr>
          <w:rFonts w:ascii="宋体" w:hAnsi="宋体"/>
          <w:szCs w:val="21"/>
        </w:rPr>
      </w:pPr>
    </w:p>
    <w:p w:rsidR="00E874EC" w:rsidRDefault="009622B3">
      <w:pPr>
        <w:pStyle w:val="a6"/>
        <w:spacing w:after="0" w:line="600" w:lineRule="exact"/>
        <w:ind w:leftChars="0" w:left="0" w:firstLineChars="1700" w:firstLine="3570"/>
        <w:rPr>
          <w:rFonts w:hAnsi="宋体"/>
          <w:szCs w:val="21"/>
        </w:rPr>
      </w:pPr>
      <w:r>
        <w:rPr>
          <w:rFonts w:hAnsi="宋体" w:hint="eastAsia"/>
          <w:szCs w:val="21"/>
        </w:rPr>
        <w:t>单位名称（盖章）：</w:t>
      </w:r>
    </w:p>
    <w:p w:rsidR="00E874EC" w:rsidRDefault="009622B3">
      <w:pPr>
        <w:snapToGrid w:val="0"/>
        <w:spacing w:line="600" w:lineRule="exact"/>
        <w:ind w:firstLineChars="1700" w:firstLine="3570"/>
        <w:jc w:val="left"/>
        <w:rPr>
          <w:rFonts w:ascii="宋体" w:hAnsi="宋体"/>
          <w:szCs w:val="21"/>
        </w:rPr>
      </w:pPr>
      <w:r>
        <w:rPr>
          <w:rFonts w:hAnsi="宋体" w:hint="eastAsia"/>
          <w:szCs w:val="21"/>
        </w:rPr>
        <w:t>日</w:t>
      </w:r>
      <w:r>
        <w:rPr>
          <w:rFonts w:hAnsi="宋体" w:hint="eastAsia"/>
          <w:szCs w:val="21"/>
        </w:rPr>
        <w:t xml:space="preserve">  </w:t>
      </w:r>
      <w:r>
        <w:rPr>
          <w:rFonts w:hAnsi="宋体" w:hint="eastAsia"/>
          <w:szCs w:val="21"/>
        </w:rPr>
        <w:t>期：</w:t>
      </w:r>
    </w:p>
    <w:p w:rsidR="00E874EC" w:rsidRDefault="00E874EC">
      <w:pPr>
        <w:spacing w:line="400" w:lineRule="exact"/>
        <w:jc w:val="left"/>
        <w:rPr>
          <w:rFonts w:ascii="宋体" w:hAnsi="宋体"/>
          <w:szCs w:val="21"/>
        </w:rPr>
      </w:pPr>
    </w:p>
    <w:p w:rsidR="00E874EC" w:rsidRDefault="00E874EC">
      <w:pPr>
        <w:spacing w:line="500" w:lineRule="exact"/>
        <w:ind w:firstLineChars="200" w:firstLine="420"/>
        <w:jc w:val="left"/>
        <w:rPr>
          <w:rFonts w:ascii="宋体" w:hAnsi="宋体"/>
          <w:szCs w:val="21"/>
        </w:rPr>
      </w:pPr>
    </w:p>
    <w:p w:rsidR="00E874EC" w:rsidRDefault="00E874EC">
      <w:pPr>
        <w:pStyle w:val="a0"/>
      </w:pPr>
    </w:p>
    <w:p w:rsidR="00E874EC" w:rsidRDefault="00E874EC">
      <w:pPr>
        <w:pStyle w:val="a0"/>
      </w:pPr>
    </w:p>
    <w:p w:rsidR="00E874EC" w:rsidRDefault="00E874EC">
      <w:pPr>
        <w:spacing w:line="500" w:lineRule="exact"/>
        <w:ind w:firstLineChars="200" w:firstLine="420"/>
        <w:jc w:val="left"/>
        <w:rPr>
          <w:rFonts w:ascii="宋体" w:hAnsi="宋体"/>
          <w:szCs w:val="21"/>
        </w:rPr>
      </w:pPr>
    </w:p>
    <w:p w:rsidR="00E874EC" w:rsidRDefault="00E874EC">
      <w:pPr>
        <w:spacing w:line="500" w:lineRule="exact"/>
        <w:ind w:firstLineChars="200" w:firstLine="420"/>
        <w:jc w:val="left"/>
        <w:rPr>
          <w:rFonts w:ascii="宋体" w:hAnsi="宋体"/>
          <w:szCs w:val="21"/>
        </w:rPr>
      </w:pPr>
    </w:p>
    <w:p w:rsidR="00E874EC" w:rsidRDefault="00E874EC">
      <w:pPr>
        <w:spacing w:line="500" w:lineRule="exact"/>
        <w:ind w:firstLineChars="200" w:firstLine="420"/>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附件4</w:t>
      </w:r>
    </w:p>
    <w:p w:rsidR="00E874EC" w:rsidRDefault="009622B3">
      <w:pPr>
        <w:snapToGrid w:val="0"/>
        <w:spacing w:line="600" w:lineRule="exact"/>
        <w:jc w:val="center"/>
        <w:rPr>
          <w:rFonts w:ascii="宋体" w:hAnsi="宋体"/>
          <w:szCs w:val="21"/>
        </w:rPr>
      </w:pPr>
      <w:r>
        <w:rPr>
          <w:rFonts w:ascii="宋体" w:hAnsi="宋体" w:hint="eastAsia"/>
          <w:szCs w:val="21"/>
        </w:rPr>
        <w:t>残疾人福利性单位声明函</w:t>
      </w:r>
    </w:p>
    <w:p w:rsidR="00E874EC" w:rsidRDefault="00E874EC">
      <w:pPr>
        <w:snapToGrid w:val="0"/>
        <w:spacing w:line="600" w:lineRule="exact"/>
        <w:ind w:firstLineChars="200" w:firstLine="420"/>
        <w:jc w:val="left"/>
        <w:rPr>
          <w:rFonts w:ascii="宋体" w:hAnsi="宋体"/>
          <w:szCs w:val="21"/>
        </w:rPr>
      </w:pPr>
    </w:p>
    <w:p w:rsidR="00E874EC" w:rsidRDefault="00E874EC">
      <w:pPr>
        <w:snapToGrid w:val="0"/>
        <w:spacing w:line="600" w:lineRule="exact"/>
        <w:ind w:firstLineChars="200" w:firstLine="420"/>
        <w:jc w:val="left"/>
        <w:rPr>
          <w:rFonts w:ascii="宋体" w:hAnsi="宋体"/>
          <w:szCs w:val="21"/>
        </w:rPr>
      </w:pPr>
    </w:p>
    <w:p w:rsidR="00E874EC" w:rsidRDefault="009622B3">
      <w:pPr>
        <w:spacing w:line="600" w:lineRule="exact"/>
        <w:ind w:firstLineChars="200" w:firstLine="444"/>
        <w:rPr>
          <w:rFonts w:ascii="宋体" w:hAnsi="宋体" w:cs="宋体"/>
          <w:spacing w:val="6"/>
          <w:szCs w:val="21"/>
        </w:rPr>
      </w:pPr>
      <w:r>
        <w:rPr>
          <w:rFonts w:ascii="宋体" w:hAnsi="宋体" w:cs="宋体" w:hint="eastAsia"/>
          <w:spacing w:val="6"/>
          <w:szCs w:val="21"/>
        </w:rPr>
        <w:t>本单位郑重声明，根据《财政部 民政部 中国残疾人联合会关于促进残疾人就业政府采购政策的通知》（财库</w:t>
      </w:r>
      <w:r>
        <w:rPr>
          <w:rFonts w:ascii="宋体" w:hAnsi="宋体" w:cs="宋体" w:hint="eastAsia"/>
          <w:szCs w:val="21"/>
        </w:rPr>
        <w:t>〔2017〕141</w:t>
      </w:r>
      <w:r>
        <w:rPr>
          <w:rFonts w:ascii="宋体" w:hAnsi="宋体" w:cs="宋体" w:hint="eastAsia"/>
          <w:spacing w:val="6"/>
          <w:szCs w:val="21"/>
        </w:rPr>
        <w:t>号）的规定，本单位为符合条件的残疾人福利性单位，且本单位参加</w:t>
      </w:r>
      <w:r>
        <w:rPr>
          <w:rFonts w:ascii="宋体" w:hAnsi="宋体" w:cs="宋体" w:hint="eastAsia"/>
          <w:spacing w:val="6"/>
          <w:szCs w:val="21"/>
          <w:u w:val="single"/>
        </w:rPr>
        <w:t xml:space="preserve">                </w:t>
      </w:r>
      <w:r>
        <w:rPr>
          <w:rFonts w:ascii="宋体" w:hAnsi="宋体" w:cs="宋体" w:hint="eastAsia"/>
          <w:spacing w:val="6"/>
          <w:szCs w:val="21"/>
        </w:rPr>
        <w:t>单位的</w:t>
      </w:r>
      <w:r>
        <w:rPr>
          <w:rFonts w:ascii="宋体" w:hAnsi="宋体" w:cs="宋体" w:hint="eastAsia"/>
          <w:spacing w:val="6"/>
          <w:szCs w:val="21"/>
          <w:u w:val="single"/>
        </w:rPr>
        <w:t xml:space="preserve">                        </w:t>
      </w:r>
      <w:r>
        <w:rPr>
          <w:rFonts w:ascii="宋体" w:hAnsi="宋体" w:cs="宋体" w:hint="eastAsia"/>
          <w:spacing w:val="6"/>
          <w:szCs w:val="21"/>
        </w:rPr>
        <w:t>项目采购活动提供本单位制造的货物（由本单位承担工程/提供服务），或者提供其他残疾人福利性单位制造的货物（不包括使用非残疾人福利性单位注册商标的货物）。</w:t>
      </w:r>
    </w:p>
    <w:p w:rsidR="00E874EC" w:rsidRDefault="009622B3">
      <w:pPr>
        <w:spacing w:line="600" w:lineRule="exact"/>
        <w:ind w:firstLineChars="200" w:firstLine="444"/>
        <w:rPr>
          <w:rFonts w:ascii="宋体" w:hAnsi="宋体" w:cs="宋体"/>
          <w:spacing w:val="6"/>
          <w:szCs w:val="21"/>
        </w:rPr>
      </w:pPr>
      <w:r>
        <w:rPr>
          <w:rFonts w:ascii="宋体" w:hAnsi="宋体" w:cs="宋体" w:hint="eastAsia"/>
          <w:spacing w:val="6"/>
          <w:szCs w:val="21"/>
        </w:rPr>
        <w:t>本单位对上述声明的真实性负责。如有虚假，将依法承担相应责任。</w:t>
      </w: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9622B3">
      <w:pPr>
        <w:pStyle w:val="a6"/>
        <w:spacing w:after="0" w:line="600" w:lineRule="exact"/>
        <w:ind w:leftChars="0" w:firstLineChars="1700" w:firstLine="3570"/>
        <w:rPr>
          <w:rFonts w:hAnsi="宋体"/>
          <w:szCs w:val="21"/>
        </w:rPr>
      </w:pPr>
      <w:r>
        <w:rPr>
          <w:rFonts w:hAnsi="宋体" w:hint="eastAsia"/>
          <w:szCs w:val="21"/>
        </w:rPr>
        <w:t>单位名称（盖章）：</w:t>
      </w:r>
    </w:p>
    <w:p w:rsidR="00E874EC" w:rsidRDefault="009622B3">
      <w:pPr>
        <w:pStyle w:val="a6"/>
        <w:spacing w:after="0" w:line="600" w:lineRule="exact"/>
        <w:ind w:leftChars="0" w:firstLineChars="1700" w:firstLine="3570"/>
        <w:rPr>
          <w:rFonts w:hAnsi="宋体"/>
          <w:szCs w:val="21"/>
        </w:rPr>
      </w:pPr>
      <w:r>
        <w:rPr>
          <w:rFonts w:hAnsi="宋体" w:hint="eastAsia"/>
          <w:szCs w:val="21"/>
        </w:rPr>
        <w:t>日</w:t>
      </w:r>
      <w:r>
        <w:rPr>
          <w:rFonts w:hAnsi="宋体" w:hint="eastAsia"/>
          <w:szCs w:val="21"/>
        </w:rPr>
        <w:t xml:space="preserve">  </w:t>
      </w:r>
      <w:r>
        <w:rPr>
          <w:rFonts w:hAnsi="宋体" w:hint="eastAsia"/>
          <w:szCs w:val="21"/>
        </w:rPr>
        <w:t>期：</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附件5</w:t>
      </w:r>
    </w:p>
    <w:p w:rsidR="00E874EC" w:rsidRDefault="009622B3">
      <w:pPr>
        <w:snapToGrid w:val="0"/>
        <w:spacing w:line="600" w:lineRule="exact"/>
        <w:jc w:val="left"/>
        <w:rPr>
          <w:rFonts w:ascii="宋体" w:hAnsi="宋体"/>
          <w:szCs w:val="21"/>
        </w:rPr>
      </w:pPr>
      <w:r>
        <w:rPr>
          <w:rFonts w:ascii="宋体" w:hAnsi="宋体" w:hint="eastAsia"/>
          <w:szCs w:val="21"/>
        </w:rPr>
        <w:t>省级以上监狱管理局、戒毒管理局（含新疆生产建设兵团）出具的属于监狱企业的证明文件。</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9622B3">
      <w:pPr>
        <w:snapToGrid w:val="0"/>
        <w:spacing w:line="400" w:lineRule="exact"/>
        <w:jc w:val="center"/>
        <w:outlineLvl w:val="1"/>
        <w:rPr>
          <w:rFonts w:ascii="宋体" w:hAnsi="宋体"/>
          <w:szCs w:val="21"/>
        </w:rPr>
      </w:pPr>
      <w:r>
        <w:rPr>
          <w:rFonts w:ascii="宋体" w:hAnsi="宋体" w:hint="eastAsia"/>
          <w:szCs w:val="21"/>
        </w:rPr>
        <w:lastRenderedPageBreak/>
        <w:t>三、电子备份投标</w:t>
      </w:r>
      <w:r>
        <w:rPr>
          <w:rFonts w:ascii="宋体" w:hAnsi="宋体" w:hint="eastAsia"/>
          <w:bCs/>
          <w:szCs w:val="21"/>
        </w:rPr>
        <w:t>文件格式</w:t>
      </w:r>
    </w:p>
    <w:p w:rsidR="00E874EC" w:rsidRDefault="00E874EC">
      <w:pPr>
        <w:snapToGrid w:val="0"/>
        <w:spacing w:line="400" w:lineRule="exact"/>
        <w:ind w:firstLineChars="200" w:firstLine="42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szCs w:val="21"/>
        </w:rPr>
        <w:t>电子备份投标</w:t>
      </w:r>
      <w:r>
        <w:rPr>
          <w:rFonts w:ascii="宋体" w:hAnsi="宋体" w:hint="eastAsia"/>
          <w:bCs/>
          <w:szCs w:val="21"/>
        </w:rPr>
        <w:t>文件的外包装封面格式：</w:t>
      </w:r>
    </w:p>
    <w:p w:rsidR="00E874EC" w:rsidRDefault="00E874EC">
      <w:pPr>
        <w:snapToGrid w:val="0"/>
        <w:spacing w:line="400" w:lineRule="exact"/>
        <w:ind w:firstLineChars="200" w:firstLine="420"/>
        <w:jc w:val="center"/>
        <w:rPr>
          <w:rFonts w:ascii="宋体" w:hAnsi="宋体"/>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szCs w:val="21"/>
        </w:rPr>
        <w:t>电子备份投标</w:t>
      </w:r>
      <w:r>
        <w:rPr>
          <w:rFonts w:ascii="宋体" w:hAnsi="宋体" w:hint="eastAsia"/>
          <w:bCs/>
          <w:szCs w:val="21"/>
        </w:rPr>
        <w:t>文件</w:t>
      </w:r>
    </w:p>
    <w:p w:rsidR="00E874EC" w:rsidRDefault="00E874EC">
      <w:pPr>
        <w:snapToGrid w:val="0"/>
        <w:spacing w:line="400" w:lineRule="exact"/>
        <w:ind w:firstLineChars="200" w:firstLine="420"/>
        <w:jc w:val="center"/>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snapToGrid w:val="0"/>
        <w:spacing w:line="360" w:lineRule="auto"/>
        <w:ind w:firstLineChars="200" w:firstLine="420"/>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sectPr w:rsidR="00E874EC" w:rsidSect="00E874EC">
      <w:headerReference w:type="default" r:id="rId9"/>
      <w:footerReference w:type="default" r:id="rId10"/>
      <w:footerReference w:type="first" r:id="rId11"/>
      <w:pgSz w:w="11906" w:h="16838"/>
      <w:pgMar w:top="1440" w:right="1797" w:bottom="1440" w:left="1797" w:header="567" w:footer="56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2E7" w:rsidRDefault="003872E7" w:rsidP="00E874EC">
      <w:r>
        <w:separator/>
      </w:r>
    </w:p>
  </w:endnote>
  <w:endnote w:type="continuationSeparator" w:id="1">
    <w:p w:rsidR="003872E7" w:rsidRDefault="003872E7" w:rsidP="00E87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D6" w:rsidRDefault="0010259C">
    <w:pPr>
      <w:pStyle w:val="a9"/>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p w:rsidR="003B76D6" w:rsidRDefault="0010259C">
                <w:pPr>
                  <w:pStyle w:val="a9"/>
                  <w:jc w:val="center"/>
                </w:pPr>
                <w:r>
                  <w:rPr>
                    <w:lang w:val="zh-CN"/>
                  </w:rPr>
                  <w:fldChar w:fldCharType="begin"/>
                </w:r>
                <w:r w:rsidR="003B76D6">
                  <w:rPr>
                    <w:lang w:val="zh-CN"/>
                  </w:rPr>
                  <w:instrText xml:space="preserve"> PAGE   \* MERGEFORMAT </w:instrText>
                </w:r>
                <w:r>
                  <w:rPr>
                    <w:lang w:val="zh-CN"/>
                  </w:rPr>
                  <w:fldChar w:fldCharType="separate"/>
                </w:r>
                <w:r w:rsidR="000E69E6">
                  <w:rPr>
                    <w:noProof/>
                    <w:lang w:val="zh-CN"/>
                  </w:rPr>
                  <w:t>144</w:t>
                </w:r>
                <w:r>
                  <w:rPr>
                    <w:lang w:val="zh-CN"/>
                  </w:rPr>
                  <w:fldChar w:fldCharType="end"/>
                </w:r>
              </w:p>
            </w:txbxContent>
          </v:textbox>
          <w10:wrap anchorx="margin"/>
        </v:shape>
      </w:pict>
    </w:r>
  </w:p>
  <w:p w:rsidR="003B76D6" w:rsidRDefault="003B76D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D6" w:rsidRDefault="0010259C">
    <w:pPr>
      <w:pStyle w:val="a9"/>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 filled="f" stroked="f">
          <v:textbox style="mso-fit-shape-to-text:t" inset="0,0,0,0">
            <w:txbxContent>
              <w:p w:rsidR="003B76D6" w:rsidRDefault="0010259C">
                <w:pPr>
                  <w:pStyle w:val="a9"/>
                </w:pPr>
                <w:fldSimple w:instr=" PAGE  \* MERGEFORMAT ">
                  <w:r w:rsidR="008A14E8">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2E7" w:rsidRDefault="003872E7" w:rsidP="00E874EC">
      <w:r>
        <w:separator/>
      </w:r>
    </w:p>
  </w:footnote>
  <w:footnote w:type="continuationSeparator" w:id="1">
    <w:p w:rsidR="003872E7" w:rsidRDefault="003872E7" w:rsidP="00E87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D6" w:rsidRDefault="003B76D6">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75D664"/>
    <w:multiLevelType w:val="singleLevel"/>
    <w:tmpl w:val="8075D664"/>
    <w:lvl w:ilvl="0">
      <w:start w:val="1"/>
      <w:numFmt w:val="decimal"/>
      <w:suff w:val="nothing"/>
      <w:lvlText w:val="%1、"/>
      <w:lvlJc w:val="left"/>
    </w:lvl>
  </w:abstractNum>
  <w:abstractNum w:abstractNumId="1">
    <w:nsid w:val="870802C3"/>
    <w:multiLevelType w:val="singleLevel"/>
    <w:tmpl w:val="870802C3"/>
    <w:lvl w:ilvl="0">
      <w:start w:val="1"/>
      <w:numFmt w:val="decimal"/>
      <w:suff w:val="nothing"/>
      <w:lvlText w:val="%1、"/>
      <w:lvlJc w:val="left"/>
    </w:lvl>
  </w:abstractNum>
  <w:abstractNum w:abstractNumId="2">
    <w:nsid w:val="88587672"/>
    <w:multiLevelType w:val="singleLevel"/>
    <w:tmpl w:val="88587672"/>
    <w:lvl w:ilvl="0">
      <w:start w:val="1"/>
      <w:numFmt w:val="decimal"/>
      <w:suff w:val="nothing"/>
      <w:lvlText w:val="%1、"/>
      <w:lvlJc w:val="left"/>
    </w:lvl>
  </w:abstractNum>
  <w:abstractNum w:abstractNumId="3">
    <w:nsid w:val="89B9F254"/>
    <w:multiLevelType w:val="singleLevel"/>
    <w:tmpl w:val="89B9F254"/>
    <w:lvl w:ilvl="0">
      <w:start w:val="1"/>
      <w:numFmt w:val="decimal"/>
      <w:suff w:val="nothing"/>
      <w:lvlText w:val="%1、"/>
      <w:lvlJc w:val="left"/>
    </w:lvl>
  </w:abstractNum>
  <w:abstractNum w:abstractNumId="4">
    <w:nsid w:val="94FFBEC6"/>
    <w:multiLevelType w:val="singleLevel"/>
    <w:tmpl w:val="94FFBEC6"/>
    <w:lvl w:ilvl="0">
      <w:start w:val="1"/>
      <w:numFmt w:val="decimal"/>
      <w:suff w:val="nothing"/>
      <w:lvlText w:val="%1、"/>
      <w:lvlJc w:val="left"/>
    </w:lvl>
  </w:abstractNum>
  <w:abstractNum w:abstractNumId="5">
    <w:nsid w:val="9F40FBB7"/>
    <w:multiLevelType w:val="singleLevel"/>
    <w:tmpl w:val="9F40FBB7"/>
    <w:lvl w:ilvl="0">
      <w:start w:val="1"/>
      <w:numFmt w:val="decimal"/>
      <w:suff w:val="nothing"/>
      <w:lvlText w:val="%1、"/>
      <w:lvlJc w:val="left"/>
    </w:lvl>
  </w:abstractNum>
  <w:abstractNum w:abstractNumId="6">
    <w:nsid w:val="A2817C2E"/>
    <w:multiLevelType w:val="singleLevel"/>
    <w:tmpl w:val="A2817C2E"/>
    <w:lvl w:ilvl="0">
      <w:start w:val="1"/>
      <w:numFmt w:val="decimal"/>
      <w:suff w:val="nothing"/>
      <w:lvlText w:val="%1、"/>
      <w:lvlJc w:val="left"/>
    </w:lvl>
  </w:abstractNum>
  <w:abstractNum w:abstractNumId="7">
    <w:nsid w:val="B0E307D8"/>
    <w:multiLevelType w:val="singleLevel"/>
    <w:tmpl w:val="B0E307D8"/>
    <w:lvl w:ilvl="0">
      <w:start w:val="1"/>
      <w:numFmt w:val="decimal"/>
      <w:suff w:val="nothing"/>
      <w:lvlText w:val="%1、"/>
      <w:lvlJc w:val="left"/>
    </w:lvl>
  </w:abstractNum>
  <w:abstractNum w:abstractNumId="8">
    <w:nsid w:val="B5F8F4FD"/>
    <w:multiLevelType w:val="singleLevel"/>
    <w:tmpl w:val="B5F8F4FD"/>
    <w:lvl w:ilvl="0">
      <w:start w:val="1"/>
      <w:numFmt w:val="decimal"/>
      <w:suff w:val="nothing"/>
      <w:lvlText w:val="%1、"/>
      <w:lvlJc w:val="left"/>
    </w:lvl>
  </w:abstractNum>
  <w:abstractNum w:abstractNumId="9">
    <w:nsid w:val="D627B410"/>
    <w:multiLevelType w:val="singleLevel"/>
    <w:tmpl w:val="D627B410"/>
    <w:lvl w:ilvl="0">
      <w:start w:val="1"/>
      <w:numFmt w:val="chineseCounting"/>
      <w:suff w:val="nothing"/>
      <w:lvlText w:val="%1、"/>
      <w:lvlJc w:val="left"/>
      <w:rPr>
        <w:rFonts w:hint="eastAsia"/>
      </w:rPr>
    </w:lvl>
  </w:abstractNum>
  <w:abstractNum w:abstractNumId="10">
    <w:nsid w:val="D8C15FD6"/>
    <w:multiLevelType w:val="singleLevel"/>
    <w:tmpl w:val="D8C15FD6"/>
    <w:lvl w:ilvl="0">
      <w:start w:val="1"/>
      <w:numFmt w:val="decimal"/>
      <w:suff w:val="nothing"/>
      <w:lvlText w:val="%1、"/>
      <w:lvlJc w:val="left"/>
    </w:lvl>
  </w:abstractNum>
  <w:abstractNum w:abstractNumId="11">
    <w:nsid w:val="DFE0CFEE"/>
    <w:multiLevelType w:val="singleLevel"/>
    <w:tmpl w:val="DFE0CFEE"/>
    <w:lvl w:ilvl="0">
      <w:start w:val="1"/>
      <w:numFmt w:val="decimal"/>
      <w:suff w:val="nothing"/>
      <w:lvlText w:val="%1、"/>
      <w:lvlJc w:val="left"/>
    </w:lvl>
  </w:abstractNum>
  <w:abstractNum w:abstractNumId="12">
    <w:nsid w:val="E13B116F"/>
    <w:multiLevelType w:val="singleLevel"/>
    <w:tmpl w:val="E13B116F"/>
    <w:lvl w:ilvl="0">
      <w:start w:val="7"/>
      <w:numFmt w:val="decimal"/>
      <w:suff w:val="nothing"/>
      <w:lvlText w:val="%1、"/>
      <w:lvlJc w:val="left"/>
    </w:lvl>
  </w:abstractNum>
  <w:abstractNum w:abstractNumId="13">
    <w:nsid w:val="F33C2995"/>
    <w:multiLevelType w:val="singleLevel"/>
    <w:tmpl w:val="F33C2995"/>
    <w:lvl w:ilvl="0">
      <w:start w:val="1"/>
      <w:numFmt w:val="decimal"/>
      <w:suff w:val="nothing"/>
      <w:lvlText w:val="%1、"/>
      <w:lvlJc w:val="left"/>
    </w:lvl>
  </w:abstractNum>
  <w:abstractNum w:abstractNumId="14">
    <w:nsid w:val="F354B6FD"/>
    <w:multiLevelType w:val="singleLevel"/>
    <w:tmpl w:val="F354B6FD"/>
    <w:lvl w:ilvl="0">
      <w:start w:val="1"/>
      <w:numFmt w:val="decimal"/>
      <w:suff w:val="nothing"/>
      <w:lvlText w:val="%1、"/>
      <w:lvlJc w:val="left"/>
    </w:lvl>
  </w:abstractNum>
  <w:abstractNum w:abstractNumId="15">
    <w:nsid w:val="F93E2D25"/>
    <w:multiLevelType w:val="singleLevel"/>
    <w:tmpl w:val="F93E2D25"/>
    <w:lvl w:ilvl="0">
      <w:start w:val="1"/>
      <w:numFmt w:val="decimal"/>
      <w:suff w:val="nothing"/>
      <w:lvlText w:val="%1、"/>
      <w:lvlJc w:val="left"/>
    </w:lvl>
  </w:abstractNum>
  <w:abstractNum w:abstractNumId="16">
    <w:nsid w:val="FD8E138F"/>
    <w:multiLevelType w:val="singleLevel"/>
    <w:tmpl w:val="FD8E138F"/>
    <w:lvl w:ilvl="0">
      <w:start w:val="1"/>
      <w:numFmt w:val="decimal"/>
      <w:suff w:val="nothing"/>
      <w:lvlText w:val="%1、"/>
      <w:lvlJc w:val="left"/>
    </w:lvl>
  </w:abstractNum>
  <w:abstractNum w:abstractNumId="17">
    <w:nsid w:val="00000001"/>
    <w:multiLevelType w:val="singleLevel"/>
    <w:tmpl w:val="00000001"/>
    <w:lvl w:ilvl="0">
      <w:start w:val="1"/>
      <w:numFmt w:val="decimal"/>
      <w:suff w:val="nothing"/>
      <w:lvlText w:val="%1）"/>
      <w:lvlJc w:val="left"/>
    </w:lvl>
  </w:abstractNum>
  <w:abstractNum w:abstractNumId="18">
    <w:nsid w:val="00000008"/>
    <w:multiLevelType w:val="singleLevel"/>
    <w:tmpl w:val="00000008"/>
    <w:lvl w:ilvl="0">
      <w:start w:val="1"/>
      <w:numFmt w:val="bullet"/>
      <w:lvlText w:val=""/>
      <w:lvlJc w:val="left"/>
      <w:pPr>
        <w:tabs>
          <w:tab w:val="left" w:pos="420"/>
        </w:tabs>
        <w:ind w:left="420" w:hanging="420"/>
      </w:pPr>
      <w:rPr>
        <w:rFonts w:ascii="Wingdings" w:hAnsi="Wingdings" w:hint="default"/>
      </w:rPr>
    </w:lvl>
  </w:abstractNum>
  <w:abstractNum w:abstractNumId="19">
    <w:nsid w:val="0DDAEFBA"/>
    <w:multiLevelType w:val="singleLevel"/>
    <w:tmpl w:val="0DDAEFBA"/>
    <w:lvl w:ilvl="0">
      <w:start w:val="1"/>
      <w:numFmt w:val="decimal"/>
      <w:suff w:val="nothing"/>
      <w:lvlText w:val="%1、"/>
      <w:lvlJc w:val="left"/>
    </w:lvl>
  </w:abstractNum>
  <w:abstractNum w:abstractNumId="20">
    <w:nsid w:val="0E698912"/>
    <w:multiLevelType w:val="singleLevel"/>
    <w:tmpl w:val="0E698912"/>
    <w:lvl w:ilvl="0">
      <w:start w:val="1"/>
      <w:numFmt w:val="decimal"/>
      <w:suff w:val="nothing"/>
      <w:lvlText w:val="%1、"/>
      <w:lvlJc w:val="left"/>
    </w:lvl>
  </w:abstractNum>
  <w:abstractNum w:abstractNumId="21">
    <w:nsid w:val="13BC4DF8"/>
    <w:multiLevelType w:val="hybridMultilevel"/>
    <w:tmpl w:val="14623822"/>
    <w:lvl w:ilvl="0" w:tplc="15888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4D305D3"/>
    <w:multiLevelType w:val="hybridMultilevel"/>
    <w:tmpl w:val="F1889338"/>
    <w:lvl w:ilvl="0" w:tplc="AB2EA5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6A80D88"/>
    <w:multiLevelType w:val="singleLevel"/>
    <w:tmpl w:val="16A80D88"/>
    <w:lvl w:ilvl="0">
      <w:start w:val="1"/>
      <w:numFmt w:val="decimal"/>
      <w:suff w:val="nothing"/>
      <w:lvlText w:val="%1、"/>
      <w:lvlJc w:val="left"/>
    </w:lvl>
  </w:abstractNum>
  <w:abstractNum w:abstractNumId="24">
    <w:nsid w:val="18EAF146"/>
    <w:multiLevelType w:val="singleLevel"/>
    <w:tmpl w:val="18EAF146"/>
    <w:lvl w:ilvl="0">
      <w:start w:val="1"/>
      <w:numFmt w:val="decimal"/>
      <w:suff w:val="nothing"/>
      <w:lvlText w:val="%1、"/>
      <w:lvlJc w:val="left"/>
    </w:lvl>
  </w:abstractNum>
  <w:abstractNum w:abstractNumId="25">
    <w:nsid w:val="1A654129"/>
    <w:multiLevelType w:val="hybridMultilevel"/>
    <w:tmpl w:val="70FA9F52"/>
    <w:lvl w:ilvl="0" w:tplc="44FE3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12A6F59"/>
    <w:multiLevelType w:val="hybridMultilevel"/>
    <w:tmpl w:val="DA8CD5A2"/>
    <w:lvl w:ilvl="0" w:tplc="261AF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4353435"/>
    <w:multiLevelType w:val="hybridMultilevel"/>
    <w:tmpl w:val="28AA7E7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26A00EA3"/>
    <w:multiLevelType w:val="multilevel"/>
    <w:tmpl w:val="26A00EA3"/>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2E276F36"/>
    <w:multiLevelType w:val="singleLevel"/>
    <w:tmpl w:val="2E276F36"/>
    <w:lvl w:ilvl="0">
      <w:start w:val="2"/>
      <w:numFmt w:val="decimal"/>
      <w:suff w:val="nothing"/>
      <w:lvlText w:val="%1、"/>
      <w:lvlJc w:val="left"/>
    </w:lvl>
  </w:abstractNum>
  <w:abstractNum w:abstractNumId="30">
    <w:nsid w:val="44A062E8"/>
    <w:multiLevelType w:val="hybridMultilevel"/>
    <w:tmpl w:val="342263D4"/>
    <w:lvl w:ilvl="0" w:tplc="FD6CACA2">
      <w:start w:val="4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7FC5A5B"/>
    <w:multiLevelType w:val="hybridMultilevel"/>
    <w:tmpl w:val="582E731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4A6A05B5"/>
    <w:multiLevelType w:val="hybridMultilevel"/>
    <w:tmpl w:val="4058D6AE"/>
    <w:lvl w:ilvl="0" w:tplc="0138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3F8A195"/>
    <w:multiLevelType w:val="singleLevel"/>
    <w:tmpl w:val="53F8A195"/>
    <w:lvl w:ilvl="0">
      <w:start w:val="1"/>
      <w:numFmt w:val="decimal"/>
      <w:suff w:val="nothing"/>
      <w:lvlText w:val="%1、"/>
      <w:lvlJc w:val="left"/>
    </w:lvl>
  </w:abstractNum>
  <w:abstractNum w:abstractNumId="34">
    <w:nsid w:val="5F04268B"/>
    <w:multiLevelType w:val="singleLevel"/>
    <w:tmpl w:val="5F04268B"/>
    <w:lvl w:ilvl="0">
      <w:start w:val="1"/>
      <w:numFmt w:val="decimal"/>
      <w:suff w:val="nothing"/>
      <w:lvlText w:val="%1、"/>
      <w:lvlJc w:val="left"/>
    </w:lvl>
  </w:abstractNum>
  <w:abstractNum w:abstractNumId="35">
    <w:nsid w:val="5FE11802"/>
    <w:multiLevelType w:val="hybridMultilevel"/>
    <w:tmpl w:val="40405F68"/>
    <w:lvl w:ilvl="0" w:tplc="59C2C2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62855BBE"/>
    <w:multiLevelType w:val="hybridMultilevel"/>
    <w:tmpl w:val="99BC510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67D76750"/>
    <w:multiLevelType w:val="hybridMultilevel"/>
    <w:tmpl w:val="865E38E0"/>
    <w:lvl w:ilvl="0" w:tplc="99C825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91E77D7"/>
    <w:multiLevelType w:val="hybridMultilevel"/>
    <w:tmpl w:val="2724E1CC"/>
    <w:lvl w:ilvl="0" w:tplc="F620BA32">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A0A0FD2"/>
    <w:multiLevelType w:val="singleLevel"/>
    <w:tmpl w:val="6A0A0FD2"/>
    <w:lvl w:ilvl="0">
      <w:start w:val="1"/>
      <w:numFmt w:val="upperLetter"/>
      <w:suff w:val="nothing"/>
      <w:lvlText w:val="%1、"/>
      <w:lvlJc w:val="left"/>
    </w:lvl>
  </w:abstractNum>
  <w:abstractNum w:abstractNumId="40">
    <w:nsid w:val="702B5F17"/>
    <w:multiLevelType w:val="hybridMultilevel"/>
    <w:tmpl w:val="210C0ABA"/>
    <w:lvl w:ilvl="0" w:tplc="588E9740">
      <w:start w:val="8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0C21ED"/>
    <w:multiLevelType w:val="hybridMultilevel"/>
    <w:tmpl w:val="37EA5E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D7A0EE8"/>
    <w:multiLevelType w:val="hybridMultilevel"/>
    <w:tmpl w:val="CF4E6BC6"/>
    <w:lvl w:ilvl="0" w:tplc="DC54390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num w:numId="1">
    <w:abstractNumId w:val="39"/>
  </w:num>
  <w:num w:numId="2">
    <w:abstractNumId w:val="17"/>
  </w:num>
  <w:num w:numId="3">
    <w:abstractNumId w:val="41"/>
  </w:num>
  <w:num w:numId="4">
    <w:abstractNumId w:val="35"/>
  </w:num>
  <w:num w:numId="5">
    <w:abstractNumId w:val="36"/>
  </w:num>
  <w:num w:numId="6">
    <w:abstractNumId w:val="31"/>
  </w:num>
  <w:num w:numId="7">
    <w:abstractNumId w:val="37"/>
  </w:num>
  <w:num w:numId="8">
    <w:abstractNumId w:val="38"/>
  </w:num>
  <w:num w:numId="9">
    <w:abstractNumId w:val="32"/>
  </w:num>
  <w:num w:numId="10">
    <w:abstractNumId w:val="42"/>
  </w:num>
  <w:num w:numId="11">
    <w:abstractNumId w:val="27"/>
  </w:num>
  <w:num w:numId="12">
    <w:abstractNumId w:val="25"/>
  </w:num>
  <w:num w:numId="13">
    <w:abstractNumId w:val="30"/>
  </w:num>
  <w:num w:numId="14">
    <w:abstractNumId w:val="21"/>
  </w:num>
  <w:num w:numId="15">
    <w:abstractNumId w:val="40"/>
  </w:num>
  <w:num w:numId="16">
    <w:abstractNumId w:val="22"/>
  </w:num>
  <w:num w:numId="17">
    <w:abstractNumId w:val="26"/>
  </w:num>
  <w:num w:numId="18">
    <w:abstractNumId w:val="28"/>
  </w:num>
  <w:num w:numId="19">
    <w:abstractNumId w:val="18"/>
  </w:num>
  <w:num w:numId="20">
    <w:abstractNumId w:val="29"/>
  </w:num>
  <w:num w:numId="21">
    <w:abstractNumId w:val="13"/>
  </w:num>
  <w:num w:numId="22">
    <w:abstractNumId w:val="9"/>
  </w:num>
  <w:num w:numId="23">
    <w:abstractNumId w:val="12"/>
  </w:num>
  <w:num w:numId="24">
    <w:abstractNumId w:val="16"/>
  </w:num>
  <w:num w:numId="25">
    <w:abstractNumId w:val="3"/>
  </w:num>
  <w:num w:numId="26">
    <w:abstractNumId w:val="5"/>
  </w:num>
  <w:num w:numId="27">
    <w:abstractNumId w:val="11"/>
  </w:num>
  <w:num w:numId="28">
    <w:abstractNumId w:val="14"/>
  </w:num>
  <w:num w:numId="29">
    <w:abstractNumId w:val="24"/>
  </w:num>
  <w:num w:numId="30">
    <w:abstractNumId w:val="0"/>
  </w:num>
  <w:num w:numId="31">
    <w:abstractNumId w:val="1"/>
  </w:num>
  <w:num w:numId="32">
    <w:abstractNumId w:val="23"/>
  </w:num>
  <w:num w:numId="33">
    <w:abstractNumId w:val="2"/>
  </w:num>
  <w:num w:numId="34">
    <w:abstractNumId w:val="19"/>
  </w:num>
  <w:num w:numId="35">
    <w:abstractNumId w:val="8"/>
  </w:num>
  <w:num w:numId="36">
    <w:abstractNumId w:val="20"/>
  </w:num>
  <w:num w:numId="37">
    <w:abstractNumId w:val="7"/>
  </w:num>
  <w:num w:numId="38">
    <w:abstractNumId w:val="15"/>
  </w:num>
  <w:num w:numId="39">
    <w:abstractNumId w:val="4"/>
  </w:num>
  <w:num w:numId="40">
    <w:abstractNumId w:val="10"/>
  </w:num>
  <w:num w:numId="41">
    <w:abstractNumId w:val="33"/>
  </w:num>
  <w:num w:numId="42">
    <w:abstractNumId w:val="34"/>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66914"/>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5D41"/>
    <w:rsid w:val="00000845"/>
    <w:rsid w:val="00000C58"/>
    <w:rsid w:val="000010E6"/>
    <w:rsid w:val="000011B0"/>
    <w:rsid w:val="0000123B"/>
    <w:rsid w:val="00002DC6"/>
    <w:rsid w:val="0000326E"/>
    <w:rsid w:val="000032F7"/>
    <w:rsid w:val="000042E5"/>
    <w:rsid w:val="00005033"/>
    <w:rsid w:val="000055B3"/>
    <w:rsid w:val="00005F66"/>
    <w:rsid w:val="00006994"/>
    <w:rsid w:val="000073E5"/>
    <w:rsid w:val="000102ED"/>
    <w:rsid w:val="00010E7F"/>
    <w:rsid w:val="0001111B"/>
    <w:rsid w:val="00011820"/>
    <w:rsid w:val="00011AA6"/>
    <w:rsid w:val="00011AE1"/>
    <w:rsid w:val="000124E6"/>
    <w:rsid w:val="0001299A"/>
    <w:rsid w:val="00013629"/>
    <w:rsid w:val="00016128"/>
    <w:rsid w:val="000164A0"/>
    <w:rsid w:val="00016A22"/>
    <w:rsid w:val="00016AAC"/>
    <w:rsid w:val="000171BD"/>
    <w:rsid w:val="00017F1D"/>
    <w:rsid w:val="000201FC"/>
    <w:rsid w:val="00020884"/>
    <w:rsid w:val="0002138F"/>
    <w:rsid w:val="00021ABF"/>
    <w:rsid w:val="00022180"/>
    <w:rsid w:val="00022FBF"/>
    <w:rsid w:val="00023E48"/>
    <w:rsid w:val="00023FD7"/>
    <w:rsid w:val="00025443"/>
    <w:rsid w:val="0002622E"/>
    <w:rsid w:val="0002644F"/>
    <w:rsid w:val="00026B89"/>
    <w:rsid w:val="000278EA"/>
    <w:rsid w:val="00031D13"/>
    <w:rsid w:val="00032133"/>
    <w:rsid w:val="00032EA1"/>
    <w:rsid w:val="0003303C"/>
    <w:rsid w:val="0003435F"/>
    <w:rsid w:val="00034693"/>
    <w:rsid w:val="00034B9D"/>
    <w:rsid w:val="00035A35"/>
    <w:rsid w:val="00035B55"/>
    <w:rsid w:val="0003605C"/>
    <w:rsid w:val="00036463"/>
    <w:rsid w:val="00036EA4"/>
    <w:rsid w:val="000409FE"/>
    <w:rsid w:val="00042837"/>
    <w:rsid w:val="00042FF4"/>
    <w:rsid w:val="000434F6"/>
    <w:rsid w:val="00044ECF"/>
    <w:rsid w:val="00045222"/>
    <w:rsid w:val="000460C9"/>
    <w:rsid w:val="00046E75"/>
    <w:rsid w:val="00047007"/>
    <w:rsid w:val="000477B5"/>
    <w:rsid w:val="000478CA"/>
    <w:rsid w:val="00047DEF"/>
    <w:rsid w:val="00047E04"/>
    <w:rsid w:val="00047FD5"/>
    <w:rsid w:val="00051027"/>
    <w:rsid w:val="0005122C"/>
    <w:rsid w:val="00052C99"/>
    <w:rsid w:val="0005331D"/>
    <w:rsid w:val="00053D64"/>
    <w:rsid w:val="000546B0"/>
    <w:rsid w:val="00055CB3"/>
    <w:rsid w:val="000564F0"/>
    <w:rsid w:val="00056D7F"/>
    <w:rsid w:val="00057036"/>
    <w:rsid w:val="000576D5"/>
    <w:rsid w:val="00057DAB"/>
    <w:rsid w:val="00060269"/>
    <w:rsid w:val="000605C5"/>
    <w:rsid w:val="00060E1F"/>
    <w:rsid w:val="00061085"/>
    <w:rsid w:val="00061365"/>
    <w:rsid w:val="00061C51"/>
    <w:rsid w:val="00063FFD"/>
    <w:rsid w:val="00064829"/>
    <w:rsid w:val="00064C84"/>
    <w:rsid w:val="00066929"/>
    <w:rsid w:val="00066A03"/>
    <w:rsid w:val="00067276"/>
    <w:rsid w:val="00070F28"/>
    <w:rsid w:val="00071763"/>
    <w:rsid w:val="000717F4"/>
    <w:rsid w:val="00072B38"/>
    <w:rsid w:val="00073652"/>
    <w:rsid w:val="0007487C"/>
    <w:rsid w:val="00074FD3"/>
    <w:rsid w:val="00075B7B"/>
    <w:rsid w:val="000763B2"/>
    <w:rsid w:val="00076DD0"/>
    <w:rsid w:val="00076EA5"/>
    <w:rsid w:val="0007734A"/>
    <w:rsid w:val="0007796C"/>
    <w:rsid w:val="00077D63"/>
    <w:rsid w:val="00080068"/>
    <w:rsid w:val="000800A1"/>
    <w:rsid w:val="0008015C"/>
    <w:rsid w:val="000823BF"/>
    <w:rsid w:val="000825F4"/>
    <w:rsid w:val="00082A92"/>
    <w:rsid w:val="00083A06"/>
    <w:rsid w:val="00083D50"/>
    <w:rsid w:val="00084AEE"/>
    <w:rsid w:val="00084B3F"/>
    <w:rsid w:val="00085222"/>
    <w:rsid w:val="00086295"/>
    <w:rsid w:val="00087EC1"/>
    <w:rsid w:val="00090062"/>
    <w:rsid w:val="0009020B"/>
    <w:rsid w:val="00090C16"/>
    <w:rsid w:val="00090E7C"/>
    <w:rsid w:val="000920CE"/>
    <w:rsid w:val="00092F39"/>
    <w:rsid w:val="00093303"/>
    <w:rsid w:val="00093A87"/>
    <w:rsid w:val="00096310"/>
    <w:rsid w:val="00097AE2"/>
    <w:rsid w:val="000A0003"/>
    <w:rsid w:val="000A1E64"/>
    <w:rsid w:val="000A1FA0"/>
    <w:rsid w:val="000A279B"/>
    <w:rsid w:val="000A2CB5"/>
    <w:rsid w:val="000A383E"/>
    <w:rsid w:val="000A38F7"/>
    <w:rsid w:val="000A4937"/>
    <w:rsid w:val="000A6233"/>
    <w:rsid w:val="000A6329"/>
    <w:rsid w:val="000A6DB0"/>
    <w:rsid w:val="000A72BD"/>
    <w:rsid w:val="000B0911"/>
    <w:rsid w:val="000B1F4D"/>
    <w:rsid w:val="000B32EC"/>
    <w:rsid w:val="000B55EB"/>
    <w:rsid w:val="000B6342"/>
    <w:rsid w:val="000B6E1A"/>
    <w:rsid w:val="000B76DE"/>
    <w:rsid w:val="000B7AC2"/>
    <w:rsid w:val="000C0038"/>
    <w:rsid w:val="000C0627"/>
    <w:rsid w:val="000C09AB"/>
    <w:rsid w:val="000C0AD1"/>
    <w:rsid w:val="000C1281"/>
    <w:rsid w:val="000C23E9"/>
    <w:rsid w:val="000C27CF"/>
    <w:rsid w:val="000C2C8D"/>
    <w:rsid w:val="000C3278"/>
    <w:rsid w:val="000C3750"/>
    <w:rsid w:val="000C48DE"/>
    <w:rsid w:val="000C5468"/>
    <w:rsid w:val="000C5512"/>
    <w:rsid w:val="000C621E"/>
    <w:rsid w:val="000C6232"/>
    <w:rsid w:val="000C6A1A"/>
    <w:rsid w:val="000C74BF"/>
    <w:rsid w:val="000D06D9"/>
    <w:rsid w:val="000D0BAA"/>
    <w:rsid w:val="000D129D"/>
    <w:rsid w:val="000D1B90"/>
    <w:rsid w:val="000D24C7"/>
    <w:rsid w:val="000D32F9"/>
    <w:rsid w:val="000D351D"/>
    <w:rsid w:val="000D3898"/>
    <w:rsid w:val="000D39B1"/>
    <w:rsid w:val="000D4F8F"/>
    <w:rsid w:val="000D5213"/>
    <w:rsid w:val="000D5302"/>
    <w:rsid w:val="000D543A"/>
    <w:rsid w:val="000D5C8E"/>
    <w:rsid w:val="000D6266"/>
    <w:rsid w:val="000D6FE3"/>
    <w:rsid w:val="000D717C"/>
    <w:rsid w:val="000D76DA"/>
    <w:rsid w:val="000D7AA9"/>
    <w:rsid w:val="000E0151"/>
    <w:rsid w:val="000E0471"/>
    <w:rsid w:val="000E0CD8"/>
    <w:rsid w:val="000E1B40"/>
    <w:rsid w:val="000E1D17"/>
    <w:rsid w:val="000E2F46"/>
    <w:rsid w:val="000E3AE3"/>
    <w:rsid w:val="000E40EF"/>
    <w:rsid w:val="000E4CCF"/>
    <w:rsid w:val="000E50E2"/>
    <w:rsid w:val="000E5342"/>
    <w:rsid w:val="000E6132"/>
    <w:rsid w:val="000E6175"/>
    <w:rsid w:val="000E62D3"/>
    <w:rsid w:val="000E69E6"/>
    <w:rsid w:val="000E6D4A"/>
    <w:rsid w:val="000E6D8E"/>
    <w:rsid w:val="000E762A"/>
    <w:rsid w:val="000E76C4"/>
    <w:rsid w:val="000E7A4E"/>
    <w:rsid w:val="000F12B9"/>
    <w:rsid w:val="000F1331"/>
    <w:rsid w:val="000F1613"/>
    <w:rsid w:val="000F3F49"/>
    <w:rsid w:val="000F419A"/>
    <w:rsid w:val="000F45DE"/>
    <w:rsid w:val="000F4936"/>
    <w:rsid w:val="000F5CCC"/>
    <w:rsid w:val="000F6980"/>
    <w:rsid w:val="000F718C"/>
    <w:rsid w:val="000F71C8"/>
    <w:rsid w:val="001002E2"/>
    <w:rsid w:val="001014EC"/>
    <w:rsid w:val="0010259C"/>
    <w:rsid w:val="0010277C"/>
    <w:rsid w:val="00102BA0"/>
    <w:rsid w:val="00103F34"/>
    <w:rsid w:val="0010459F"/>
    <w:rsid w:val="001067C6"/>
    <w:rsid w:val="0010714F"/>
    <w:rsid w:val="0010715B"/>
    <w:rsid w:val="00107B26"/>
    <w:rsid w:val="00107B88"/>
    <w:rsid w:val="00110846"/>
    <w:rsid w:val="00111619"/>
    <w:rsid w:val="00111D89"/>
    <w:rsid w:val="0011202C"/>
    <w:rsid w:val="00112982"/>
    <w:rsid w:val="0011475D"/>
    <w:rsid w:val="001153A9"/>
    <w:rsid w:val="0011661B"/>
    <w:rsid w:val="00117878"/>
    <w:rsid w:val="0012036F"/>
    <w:rsid w:val="00120AC0"/>
    <w:rsid w:val="00120F74"/>
    <w:rsid w:val="00123CB9"/>
    <w:rsid w:val="00123DEA"/>
    <w:rsid w:val="00124E3C"/>
    <w:rsid w:val="001264D3"/>
    <w:rsid w:val="00126F6E"/>
    <w:rsid w:val="00127269"/>
    <w:rsid w:val="00127F2B"/>
    <w:rsid w:val="00130140"/>
    <w:rsid w:val="0013099E"/>
    <w:rsid w:val="00130C40"/>
    <w:rsid w:val="00133302"/>
    <w:rsid w:val="001337ED"/>
    <w:rsid w:val="00134836"/>
    <w:rsid w:val="00134AFC"/>
    <w:rsid w:val="00135A02"/>
    <w:rsid w:val="001362E6"/>
    <w:rsid w:val="00136885"/>
    <w:rsid w:val="00136AEB"/>
    <w:rsid w:val="00136C58"/>
    <w:rsid w:val="0013754E"/>
    <w:rsid w:val="001379F6"/>
    <w:rsid w:val="0014061F"/>
    <w:rsid w:val="001439C8"/>
    <w:rsid w:val="00144752"/>
    <w:rsid w:val="00146028"/>
    <w:rsid w:val="00146AE1"/>
    <w:rsid w:val="001474A9"/>
    <w:rsid w:val="00150390"/>
    <w:rsid w:val="00150AA4"/>
    <w:rsid w:val="00150EA5"/>
    <w:rsid w:val="00151980"/>
    <w:rsid w:val="001523A1"/>
    <w:rsid w:val="00152459"/>
    <w:rsid w:val="001548BB"/>
    <w:rsid w:val="0015515C"/>
    <w:rsid w:val="00155AFA"/>
    <w:rsid w:val="001562CF"/>
    <w:rsid w:val="001566F5"/>
    <w:rsid w:val="00157332"/>
    <w:rsid w:val="00157416"/>
    <w:rsid w:val="00160510"/>
    <w:rsid w:val="00160AE5"/>
    <w:rsid w:val="0016146C"/>
    <w:rsid w:val="00161E85"/>
    <w:rsid w:val="00162268"/>
    <w:rsid w:val="00162B8B"/>
    <w:rsid w:val="00162D8F"/>
    <w:rsid w:val="00162E7F"/>
    <w:rsid w:val="00163097"/>
    <w:rsid w:val="001630BB"/>
    <w:rsid w:val="00163A03"/>
    <w:rsid w:val="00164498"/>
    <w:rsid w:val="001654B7"/>
    <w:rsid w:val="00165609"/>
    <w:rsid w:val="00165DB1"/>
    <w:rsid w:val="00166F64"/>
    <w:rsid w:val="0016772E"/>
    <w:rsid w:val="00170274"/>
    <w:rsid w:val="00171911"/>
    <w:rsid w:val="001726C7"/>
    <w:rsid w:val="0017277D"/>
    <w:rsid w:val="001733C7"/>
    <w:rsid w:val="001744E2"/>
    <w:rsid w:val="00175E43"/>
    <w:rsid w:val="001766A7"/>
    <w:rsid w:val="00176925"/>
    <w:rsid w:val="001776D1"/>
    <w:rsid w:val="001778A8"/>
    <w:rsid w:val="001779BE"/>
    <w:rsid w:val="0018049C"/>
    <w:rsid w:val="00180C15"/>
    <w:rsid w:val="001828BE"/>
    <w:rsid w:val="00183CE8"/>
    <w:rsid w:val="0018433C"/>
    <w:rsid w:val="001845A4"/>
    <w:rsid w:val="0018534E"/>
    <w:rsid w:val="0018565B"/>
    <w:rsid w:val="00185750"/>
    <w:rsid w:val="00186092"/>
    <w:rsid w:val="00186294"/>
    <w:rsid w:val="00186E7C"/>
    <w:rsid w:val="00186F5B"/>
    <w:rsid w:val="001879BE"/>
    <w:rsid w:val="001902E4"/>
    <w:rsid w:val="0019086F"/>
    <w:rsid w:val="00190A26"/>
    <w:rsid w:val="00191296"/>
    <w:rsid w:val="00191437"/>
    <w:rsid w:val="00191CFF"/>
    <w:rsid w:val="00191D04"/>
    <w:rsid w:val="00192A19"/>
    <w:rsid w:val="00193168"/>
    <w:rsid w:val="001937BC"/>
    <w:rsid w:val="00194485"/>
    <w:rsid w:val="0019499C"/>
    <w:rsid w:val="001951C9"/>
    <w:rsid w:val="00195DAD"/>
    <w:rsid w:val="001960AD"/>
    <w:rsid w:val="00196470"/>
    <w:rsid w:val="00196483"/>
    <w:rsid w:val="00196774"/>
    <w:rsid w:val="0019727C"/>
    <w:rsid w:val="00197AA3"/>
    <w:rsid w:val="001A2AA3"/>
    <w:rsid w:val="001A2C8A"/>
    <w:rsid w:val="001A35E2"/>
    <w:rsid w:val="001A3DA1"/>
    <w:rsid w:val="001A53E0"/>
    <w:rsid w:val="001A5BB0"/>
    <w:rsid w:val="001A6096"/>
    <w:rsid w:val="001A6928"/>
    <w:rsid w:val="001B0321"/>
    <w:rsid w:val="001B152E"/>
    <w:rsid w:val="001B39EE"/>
    <w:rsid w:val="001B3CE8"/>
    <w:rsid w:val="001B3F50"/>
    <w:rsid w:val="001B40A9"/>
    <w:rsid w:val="001B45EE"/>
    <w:rsid w:val="001B46E9"/>
    <w:rsid w:val="001B5429"/>
    <w:rsid w:val="001B613C"/>
    <w:rsid w:val="001B67A1"/>
    <w:rsid w:val="001B6AF0"/>
    <w:rsid w:val="001B6F74"/>
    <w:rsid w:val="001B76CE"/>
    <w:rsid w:val="001B77D4"/>
    <w:rsid w:val="001B7CAB"/>
    <w:rsid w:val="001C19D3"/>
    <w:rsid w:val="001C1FF7"/>
    <w:rsid w:val="001C3850"/>
    <w:rsid w:val="001C3B92"/>
    <w:rsid w:val="001C3E01"/>
    <w:rsid w:val="001C464B"/>
    <w:rsid w:val="001C49DA"/>
    <w:rsid w:val="001C5586"/>
    <w:rsid w:val="001C614A"/>
    <w:rsid w:val="001C6EA0"/>
    <w:rsid w:val="001C71FB"/>
    <w:rsid w:val="001C7539"/>
    <w:rsid w:val="001C7C1F"/>
    <w:rsid w:val="001D0350"/>
    <w:rsid w:val="001D1BB7"/>
    <w:rsid w:val="001D246F"/>
    <w:rsid w:val="001D24D4"/>
    <w:rsid w:val="001D25F8"/>
    <w:rsid w:val="001D2B45"/>
    <w:rsid w:val="001D3C92"/>
    <w:rsid w:val="001D59AE"/>
    <w:rsid w:val="001D5ECF"/>
    <w:rsid w:val="001D62F5"/>
    <w:rsid w:val="001D65D2"/>
    <w:rsid w:val="001D6711"/>
    <w:rsid w:val="001D7169"/>
    <w:rsid w:val="001D7CE8"/>
    <w:rsid w:val="001E0236"/>
    <w:rsid w:val="001E0B8F"/>
    <w:rsid w:val="001E103C"/>
    <w:rsid w:val="001E14BB"/>
    <w:rsid w:val="001E4198"/>
    <w:rsid w:val="001E5310"/>
    <w:rsid w:val="001E5688"/>
    <w:rsid w:val="001E5907"/>
    <w:rsid w:val="001E5EAC"/>
    <w:rsid w:val="001F0149"/>
    <w:rsid w:val="001F2032"/>
    <w:rsid w:val="001F2A6D"/>
    <w:rsid w:val="001F2FF2"/>
    <w:rsid w:val="001F3276"/>
    <w:rsid w:val="001F3FA1"/>
    <w:rsid w:val="001F445E"/>
    <w:rsid w:val="001F499B"/>
    <w:rsid w:val="001F6ED7"/>
    <w:rsid w:val="001F7B3F"/>
    <w:rsid w:val="001F7E7B"/>
    <w:rsid w:val="0020012D"/>
    <w:rsid w:val="00201739"/>
    <w:rsid w:val="00202390"/>
    <w:rsid w:val="002028A1"/>
    <w:rsid w:val="00203137"/>
    <w:rsid w:val="00204F10"/>
    <w:rsid w:val="00206258"/>
    <w:rsid w:val="002069DC"/>
    <w:rsid w:val="00206C08"/>
    <w:rsid w:val="00207086"/>
    <w:rsid w:val="00207C2D"/>
    <w:rsid w:val="00210530"/>
    <w:rsid w:val="002107E3"/>
    <w:rsid w:val="00210C4A"/>
    <w:rsid w:val="00210EE3"/>
    <w:rsid w:val="00211991"/>
    <w:rsid w:val="00212A32"/>
    <w:rsid w:val="00212E3C"/>
    <w:rsid w:val="00212F4E"/>
    <w:rsid w:val="00214F9A"/>
    <w:rsid w:val="00215607"/>
    <w:rsid w:val="0021617D"/>
    <w:rsid w:val="002162AE"/>
    <w:rsid w:val="00216A7D"/>
    <w:rsid w:val="00216D61"/>
    <w:rsid w:val="002207CD"/>
    <w:rsid w:val="002212B0"/>
    <w:rsid w:val="002222F4"/>
    <w:rsid w:val="0022238E"/>
    <w:rsid w:val="00222784"/>
    <w:rsid w:val="0022288A"/>
    <w:rsid w:val="00223180"/>
    <w:rsid w:val="002243CB"/>
    <w:rsid w:val="00225140"/>
    <w:rsid w:val="0022561D"/>
    <w:rsid w:val="00226046"/>
    <w:rsid w:val="00226314"/>
    <w:rsid w:val="002269B7"/>
    <w:rsid w:val="00227B23"/>
    <w:rsid w:val="00227E45"/>
    <w:rsid w:val="00230022"/>
    <w:rsid w:val="00230E9E"/>
    <w:rsid w:val="00232090"/>
    <w:rsid w:val="002330C4"/>
    <w:rsid w:val="0023348B"/>
    <w:rsid w:val="00234252"/>
    <w:rsid w:val="002342DD"/>
    <w:rsid w:val="00234920"/>
    <w:rsid w:val="00234999"/>
    <w:rsid w:val="002349E0"/>
    <w:rsid w:val="00234C54"/>
    <w:rsid w:val="00234DC5"/>
    <w:rsid w:val="00236C4C"/>
    <w:rsid w:val="00236EFC"/>
    <w:rsid w:val="00237A22"/>
    <w:rsid w:val="00237D9C"/>
    <w:rsid w:val="002421A6"/>
    <w:rsid w:val="00242D68"/>
    <w:rsid w:val="002430D8"/>
    <w:rsid w:val="00244979"/>
    <w:rsid w:val="00244BA5"/>
    <w:rsid w:val="002451CE"/>
    <w:rsid w:val="0024601A"/>
    <w:rsid w:val="0024734C"/>
    <w:rsid w:val="00247CA5"/>
    <w:rsid w:val="002509DB"/>
    <w:rsid w:val="00250D0B"/>
    <w:rsid w:val="002517C9"/>
    <w:rsid w:val="00251824"/>
    <w:rsid w:val="00251AFA"/>
    <w:rsid w:val="002522CA"/>
    <w:rsid w:val="002522D4"/>
    <w:rsid w:val="00253178"/>
    <w:rsid w:val="00254013"/>
    <w:rsid w:val="00254F72"/>
    <w:rsid w:val="00255B2B"/>
    <w:rsid w:val="00255B8F"/>
    <w:rsid w:val="00255CA4"/>
    <w:rsid w:val="00256402"/>
    <w:rsid w:val="0026070C"/>
    <w:rsid w:val="002610AF"/>
    <w:rsid w:val="002618B2"/>
    <w:rsid w:val="00262218"/>
    <w:rsid w:val="0026233C"/>
    <w:rsid w:val="0026233E"/>
    <w:rsid w:val="00262917"/>
    <w:rsid w:val="002633EE"/>
    <w:rsid w:val="0026384C"/>
    <w:rsid w:val="002658C5"/>
    <w:rsid w:val="00265CF7"/>
    <w:rsid w:val="0026641B"/>
    <w:rsid w:val="00266A44"/>
    <w:rsid w:val="00267434"/>
    <w:rsid w:val="00267C2B"/>
    <w:rsid w:val="00267D65"/>
    <w:rsid w:val="00267D95"/>
    <w:rsid w:val="002701CD"/>
    <w:rsid w:val="0027072E"/>
    <w:rsid w:val="0027095C"/>
    <w:rsid w:val="00270AB5"/>
    <w:rsid w:val="00270CAF"/>
    <w:rsid w:val="0027207D"/>
    <w:rsid w:val="002725FE"/>
    <w:rsid w:val="00272944"/>
    <w:rsid w:val="00272F8E"/>
    <w:rsid w:val="0027484D"/>
    <w:rsid w:val="00276559"/>
    <w:rsid w:val="00276A9D"/>
    <w:rsid w:val="00276CF8"/>
    <w:rsid w:val="00277C89"/>
    <w:rsid w:val="002803EB"/>
    <w:rsid w:val="00280594"/>
    <w:rsid w:val="00280729"/>
    <w:rsid w:val="002816A9"/>
    <w:rsid w:val="00281874"/>
    <w:rsid w:val="00281BCD"/>
    <w:rsid w:val="002828AF"/>
    <w:rsid w:val="00282CE2"/>
    <w:rsid w:val="0028385B"/>
    <w:rsid w:val="002848F2"/>
    <w:rsid w:val="00285E07"/>
    <w:rsid w:val="002861E0"/>
    <w:rsid w:val="00287886"/>
    <w:rsid w:val="002902A3"/>
    <w:rsid w:val="00292D38"/>
    <w:rsid w:val="0029357D"/>
    <w:rsid w:val="002944D9"/>
    <w:rsid w:val="002945EF"/>
    <w:rsid w:val="00294E77"/>
    <w:rsid w:val="002951E6"/>
    <w:rsid w:val="00295D41"/>
    <w:rsid w:val="00295F64"/>
    <w:rsid w:val="00295F8A"/>
    <w:rsid w:val="00297424"/>
    <w:rsid w:val="00297F54"/>
    <w:rsid w:val="002A0625"/>
    <w:rsid w:val="002A0CD5"/>
    <w:rsid w:val="002A21E8"/>
    <w:rsid w:val="002A2B8E"/>
    <w:rsid w:val="002A3DF5"/>
    <w:rsid w:val="002A4442"/>
    <w:rsid w:val="002A4594"/>
    <w:rsid w:val="002A5542"/>
    <w:rsid w:val="002A59B9"/>
    <w:rsid w:val="002A5A83"/>
    <w:rsid w:val="002A5E75"/>
    <w:rsid w:val="002B1827"/>
    <w:rsid w:val="002B19C9"/>
    <w:rsid w:val="002B1D37"/>
    <w:rsid w:val="002B2389"/>
    <w:rsid w:val="002B2C27"/>
    <w:rsid w:val="002B32B6"/>
    <w:rsid w:val="002B5152"/>
    <w:rsid w:val="002B75BC"/>
    <w:rsid w:val="002C0069"/>
    <w:rsid w:val="002C0175"/>
    <w:rsid w:val="002C0323"/>
    <w:rsid w:val="002C1ED2"/>
    <w:rsid w:val="002C35A8"/>
    <w:rsid w:val="002C3728"/>
    <w:rsid w:val="002C3B02"/>
    <w:rsid w:val="002C420B"/>
    <w:rsid w:val="002C479D"/>
    <w:rsid w:val="002C4B47"/>
    <w:rsid w:val="002C4FEA"/>
    <w:rsid w:val="002C532A"/>
    <w:rsid w:val="002C5333"/>
    <w:rsid w:val="002C57C1"/>
    <w:rsid w:val="002C6454"/>
    <w:rsid w:val="002C65E5"/>
    <w:rsid w:val="002C69F0"/>
    <w:rsid w:val="002C6CE5"/>
    <w:rsid w:val="002C6F0B"/>
    <w:rsid w:val="002C7815"/>
    <w:rsid w:val="002D0D23"/>
    <w:rsid w:val="002D100E"/>
    <w:rsid w:val="002D15D5"/>
    <w:rsid w:val="002D1957"/>
    <w:rsid w:val="002D2A1D"/>
    <w:rsid w:val="002D2B1C"/>
    <w:rsid w:val="002D332B"/>
    <w:rsid w:val="002D35F3"/>
    <w:rsid w:val="002D4254"/>
    <w:rsid w:val="002D458D"/>
    <w:rsid w:val="002D4698"/>
    <w:rsid w:val="002D48B8"/>
    <w:rsid w:val="002D515B"/>
    <w:rsid w:val="002D55B0"/>
    <w:rsid w:val="002D621D"/>
    <w:rsid w:val="002D65D4"/>
    <w:rsid w:val="002D6BE4"/>
    <w:rsid w:val="002D7AF7"/>
    <w:rsid w:val="002E061C"/>
    <w:rsid w:val="002E07FC"/>
    <w:rsid w:val="002E0D99"/>
    <w:rsid w:val="002E151B"/>
    <w:rsid w:val="002E17EA"/>
    <w:rsid w:val="002E1AF4"/>
    <w:rsid w:val="002E1F2B"/>
    <w:rsid w:val="002E352C"/>
    <w:rsid w:val="002E36E0"/>
    <w:rsid w:val="002E3E02"/>
    <w:rsid w:val="002E45E3"/>
    <w:rsid w:val="002E543E"/>
    <w:rsid w:val="002E5E2C"/>
    <w:rsid w:val="002E6063"/>
    <w:rsid w:val="002E7D91"/>
    <w:rsid w:val="002F0226"/>
    <w:rsid w:val="002F0616"/>
    <w:rsid w:val="002F0775"/>
    <w:rsid w:val="002F19D0"/>
    <w:rsid w:val="002F1A2E"/>
    <w:rsid w:val="002F1D63"/>
    <w:rsid w:val="002F200D"/>
    <w:rsid w:val="002F252D"/>
    <w:rsid w:val="002F2E64"/>
    <w:rsid w:val="002F346D"/>
    <w:rsid w:val="002F3849"/>
    <w:rsid w:val="002F3DB4"/>
    <w:rsid w:val="002F4C28"/>
    <w:rsid w:val="002F5803"/>
    <w:rsid w:val="002F643E"/>
    <w:rsid w:val="002F65CE"/>
    <w:rsid w:val="002F6F26"/>
    <w:rsid w:val="002F769E"/>
    <w:rsid w:val="0030012B"/>
    <w:rsid w:val="003008AF"/>
    <w:rsid w:val="00300E3F"/>
    <w:rsid w:val="003017CF"/>
    <w:rsid w:val="00301868"/>
    <w:rsid w:val="003028F4"/>
    <w:rsid w:val="003029DD"/>
    <w:rsid w:val="00302D0E"/>
    <w:rsid w:val="00302FEA"/>
    <w:rsid w:val="00303336"/>
    <w:rsid w:val="00303477"/>
    <w:rsid w:val="0030360B"/>
    <w:rsid w:val="003037DD"/>
    <w:rsid w:val="003039FE"/>
    <w:rsid w:val="003055DF"/>
    <w:rsid w:val="0030729C"/>
    <w:rsid w:val="003105C7"/>
    <w:rsid w:val="00311CB7"/>
    <w:rsid w:val="00312356"/>
    <w:rsid w:val="00312609"/>
    <w:rsid w:val="00312F86"/>
    <w:rsid w:val="003134C3"/>
    <w:rsid w:val="003134C5"/>
    <w:rsid w:val="003135D6"/>
    <w:rsid w:val="00314271"/>
    <w:rsid w:val="00315A8A"/>
    <w:rsid w:val="00316126"/>
    <w:rsid w:val="003166B5"/>
    <w:rsid w:val="00316DCF"/>
    <w:rsid w:val="003176FA"/>
    <w:rsid w:val="003178B2"/>
    <w:rsid w:val="00320536"/>
    <w:rsid w:val="00320914"/>
    <w:rsid w:val="00320DC8"/>
    <w:rsid w:val="003210DD"/>
    <w:rsid w:val="00321597"/>
    <w:rsid w:val="0032344E"/>
    <w:rsid w:val="00324640"/>
    <w:rsid w:val="003248C6"/>
    <w:rsid w:val="003248EF"/>
    <w:rsid w:val="00325E02"/>
    <w:rsid w:val="0032663C"/>
    <w:rsid w:val="00326B29"/>
    <w:rsid w:val="00326EA3"/>
    <w:rsid w:val="0032750B"/>
    <w:rsid w:val="00327831"/>
    <w:rsid w:val="00327D66"/>
    <w:rsid w:val="0033114A"/>
    <w:rsid w:val="0033168C"/>
    <w:rsid w:val="00331999"/>
    <w:rsid w:val="00331BF3"/>
    <w:rsid w:val="00331E8A"/>
    <w:rsid w:val="003323DE"/>
    <w:rsid w:val="0033258F"/>
    <w:rsid w:val="00332DFB"/>
    <w:rsid w:val="00333178"/>
    <w:rsid w:val="00333545"/>
    <w:rsid w:val="003336EA"/>
    <w:rsid w:val="00333A94"/>
    <w:rsid w:val="00333AF2"/>
    <w:rsid w:val="00333D58"/>
    <w:rsid w:val="00333DF8"/>
    <w:rsid w:val="00333E7B"/>
    <w:rsid w:val="00334B72"/>
    <w:rsid w:val="00335C18"/>
    <w:rsid w:val="00336FC2"/>
    <w:rsid w:val="00337106"/>
    <w:rsid w:val="00341059"/>
    <w:rsid w:val="003420AB"/>
    <w:rsid w:val="00342553"/>
    <w:rsid w:val="00344A62"/>
    <w:rsid w:val="00344F6F"/>
    <w:rsid w:val="0034569B"/>
    <w:rsid w:val="003456C2"/>
    <w:rsid w:val="00345B59"/>
    <w:rsid w:val="0034676C"/>
    <w:rsid w:val="0034683E"/>
    <w:rsid w:val="003474A4"/>
    <w:rsid w:val="003503D5"/>
    <w:rsid w:val="00350A71"/>
    <w:rsid w:val="00350E1D"/>
    <w:rsid w:val="00351DD8"/>
    <w:rsid w:val="00351F3E"/>
    <w:rsid w:val="00352EB5"/>
    <w:rsid w:val="003553F0"/>
    <w:rsid w:val="00355FA4"/>
    <w:rsid w:val="00356178"/>
    <w:rsid w:val="003568DA"/>
    <w:rsid w:val="0035721D"/>
    <w:rsid w:val="00357A12"/>
    <w:rsid w:val="003601C2"/>
    <w:rsid w:val="003611D3"/>
    <w:rsid w:val="00361949"/>
    <w:rsid w:val="00361FAA"/>
    <w:rsid w:val="003629A3"/>
    <w:rsid w:val="003634A0"/>
    <w:rsid w:val="003639CF"/>
    <w:rsid w:val="0036497B"/>
    <w:rsid w:val="003655AF"/>
    <w:rsid w:val="003655CF"/>
    <w:rsid w:val="00365CD0"/>
    <w:rsid w:val="003665A2"/>
    <w:rsid w:val="00366768"/>
    <w:rsid w:val="00366C5E"/>
    <w:rsid w:val="003670FC"/>
    <w:rsid w:val="00367BD1"/>
    <w:rsid w:val="003708DD"/>
    <w:rsid w:val="003714D3"/>
    <w:rsid w:val="003714F1"/>
    <w:rsid w:val="0037152C"/>
    <w:rsid w:val="00372F0B"/>
    <w:rsid w:val="00373009"/>
    <w:rsid w:val="00373BC6"/>
    <w:rsid w:val="003757E2"/>
    <w:rsid w:val="003758FB"/>
    <w:rsid w:val="003761BE"/>
    <w:rsid w:val="00376E84"/>
    <w:rsid w:val="00377422"/>
    <w:rsid w:val="00377FC5"/>
    <w:rsid w:val="0038172F"/>
    <w:rsid w:val="003832AB"/>
    <w:rsid w:val="003839FE"/>
    <w:rsid w:val="00384066"/>
    <w:rsid w:val="00384543"/>
    <w:rsid w:val="00384975"/>
    <w:rsid w:val="00384A3D"/>
    <w:rsid w:val="003853D0"/>
    <w:rsid w:val="00385408"/>
    <w:rsid w:val="00385510"/>
    <w:rsid w:val="0038554D"/>
    <w:rsid w:val="003855BF"/>
    <w:rsid w:val="00385C4C"/>
    <w:rsid w:val="0038651C"/>
    <w:rsid w:val="003872E7"/>
    <w:rsid w:val="003872F6"/>
    <w:rsid w:val="0038778E"/>
    <w:rsid w:val="0039112A"/>
    <w:rsid w:val="003919D8"/>
    <w:rsid w:val="003919EE"/>
    <w:rsid w:val="00391C10"/>
    <w:rsid w:val="00392335"/>
    <w:rsid w:val="0039255A"/>
    <w:rsid w:val="0039343F"/>
    <w:rsid w:val="0039366C"/>
    <w:rsid w:val="00393DEC"/>
    <w:rsid w:val="00394690"/>
    <w:rsid w:val="00394778"/>
    <w:rsid w:val="00394C3B"/>
    <w:rsid w:val="00395669"/>
    <w:rsid w:val="00395E3A"/>
    <w:rsid w:val="003963D4"/>
    <w:rsid w:val="0039706F"/>
    <w:rsid w:val="00397E83"/>
    <w:rsid w:val="003A0DF9"/>
    <w:rsid w:val="003A164E"/>
    <w:rsid w:val="003A1FEB"/>
    <w:rsid w:val="003A2306"/>
    <w:rsid w:val="003A3028"/>
    <w:rsid w:val="003A30E1"/>
    <w:rsid w:val="003A42C4"/>
    <w:rsid w:val="003A4510"/>
    <w:rsid w:val="003A4DE1"/>
    <w:rsid w:val="003A5AB3"/>
    <w:rsid w:val="003A5F5D"/>
    <w:rsid w:val="003A61DC"/>
    <w:rsid w:val="003A620D"/>
    <w:rsid w:val="003A62FD"/>
    <w:rsid w:val="003A69AF"/>
    <w:rsid w:val="003A6C03"/>
    <w:rsid w:val="003A7B58"/>
    <w:rsid w:val="003B0CA4"/>
    <w:rsid w:val="003B1B8E"/>
    <w:rsid w:val="003B37C5"/>
    <w:rsid w:val="003B3F02"/>
    <w:rsid w:val="003B4218"/>
    <w:rsid w:val="003B6298"/>
    <w:rsid w:val="003B701C"/>
    <w:rsid w:val="003B76AD"/>
    <w:rsid w:val="003B76D6"/>
    <w:rsid w:val="003B7B21"/>
    <w:rsid w:val="003B7E57"/>
    <w:rsid w:val="003C059E"/>
    <w:rsid w:val="003C1C00"/>
    <w:rsid w:val="003C1CD4"/>
    <w:rsid w:val="003C33A5"/>
    <w:rsid w:val="003C4616"/>
    <w:rsid w:val="003C4656"/>
    <w:rsid w:val="003C4914"/>
    <w:rsid w:val="003C5074"/>
    <w:rsid w:val="003C52E3"/>
    <w:rsid w:val="003C590F"/>
    <w:rsid w:val="003C5BAF"/>
    <w:rsid w:val="003C628D"/>
    <w:rsid w:val="003C7C64"/>
    <w:rsid w:val="003D0376"/>
    <w:rsid w:val="003D0406"/>
    <w:rsid w:val="003D0EA8"/>
    <w:rsid w:val="003D1221"/>
    <w:rsid w:val="003D1D87"/>
    <w:rsid w:val="003D2A87"/>
    <w:rsid w:val="003D2C0A"/>
    <w:rsid w:val="003D2CD7"/>
    <w:rsid w:val="003D2E80"/>
    <w:rsid w:val="003D36E4"/>
    <w:rsid w:val="003D3DCF"/>
    <w:rsid w:val="003D3F3B"/>
    <w:rsid w:val="003D419B"/>
    <w:rsid w:val="003D50DE"/>
    <w:rsid w:val="003D7760"/>
    <w:rsid w:val="003E0C35"/>
    <w:rsid w:val="003E1865"/>
    <w:rsid w:val="003E2433"/>
    <w:rsid w:val="003E2CBE"/>
    <w:rsid w:val="003E2D13"/>
    <w:rsid w:val="003E46C8"/>
    <w:rsid w:val="003E4AC1"/>
    <w:rsid w:val="003E5FE9"/>
    <w:rsid w:val="003E69C0"/>
    <w:rsid w:val="003E6A17"/>
    <w:rsid w:val="003E785C"/>
    <w:rsid w:val="003F02EA"/>
    <w:rsid w:val="003F0890"/>
    <w:rsid w:val="003F27CF"/>
    <w:rsid w:val="003F2965"/>
    <w:rsid w:val="003F2D5B"/>
    <w:rsid w:val="003F2F6C"/>
    <w:rsid w:val="003F365D"/>
    <w:rsid w:val="003F38B3"/>
    <w:rsid w:val="003F3F5F"/>
    <w:rsid w:val="003F4629"/>
    <w:rsid w:val="003F515B"/>
    <w:rsid w:val="003F6AA0"/>
    <w:rsid w:val="003F6F9C"/>
    <w:rsid w:val="003F7379"/>
    <w:rsid w:val="003F75B8"/>
    <w:rsid w:val="003F7736"/>
    <w:rsid w:val="00400034"/>
    <w:rsid w:val="004030D6"/>
    <w:rsid w:val="004035FF"/>
    <w:rsid w:val="0040390F"/>
    <w:rsid w:val="00403C9C"/>
    <w:rsid w:val="004047A5"/>
    <w:rsid w:val="00404AA0"/>
    <w:rsid w:val="00404B68"/>
    <w:rsid w:val="0040547F"/>
    <w:rsid w:val="004056FA"/>
    <w:rsid w:val="0041025F"/>
    <w:rsid w:val="004107CB"/>
    <w:rsid w:val="00410FC4"/>
    <w:rsid w:val="00411191"/>
    <w:rsid w:val="004111DB"/>
    <w:rsid w:val="004116F2"/>
    <w:rsid w:val="004118FB"/>
    <w:rsid w:val="00411E24"/>
    <w:rsid w:val="00412645"/>
    <w:rsid w:val="0041296E"/>
    <w:rsid w:val="00412D6F"/>
    <w:rsid w:val="004138A5"/>
    <w:rsid w:val="00414518"/>
    <w:rsid w:val="00414653"/>
    <w:rsid w:val="00414805"/>
    <w:rsid w:val="00414E0F"/>
    <w:rsid w:val="0041544A"/>
    <w:rsid w:val="004167C9"/>
    <w:rsid w:val="00416B23"/>
    <w:rsid w:val="0041735F"/>
    <w:rsid w:val="00417DB3"/>
    <w:rsid w:val="0042006D"/>
    <w:rsid w:val="0042106E"/>
    <w:rsid w:val="0042228F"/>
    <w:rsid w:val="0042317D"/>
    <w:rsid w:val="00423F5E"/>
    <w:rsid w:val="00424BE7"/>
    <w:rsid w:val="00425599"/>
    <w:rsid w:val="004264AA"/>
    <w:rsid w:val="0042675F"/>
    <w:rsid w:val="004269CB"/>
    <w:rsid w:val="004269FB"/>
    <w:rsid w:val="0042735F"/>
    <w:rsid w:val="00430C93"/>
    <w:rsid w:val="00431FF2"/>
    <w:rsid w:val="0043222B"/>
    <w:rsid w:val="0043227C"/>
    <w:rsid w:val="00433069"/>
    <w:rsid w:val="0043376E"/>
    <w:rsid w:val="004344E7"/>
    <w:rsid w:val="00434CCF"/>
    <w:rsid w:val="00434F53"/>
    <w:rsid w:val="00436E17"/>
    <w:rsid w:val="00440437"/>
    <w:rsid w:val="00441D5D"/>
    <w:rsid w:val="00442DC9"/>
    <w:rsid w:val="004442C8"/>
    <w:rsid w:val="00444686"/>
    <w:rsid w:val="0044476C"/>
    <w:rsid w:val="00444D0B"/>
    <w:rsid w:val="00445163"/>
    <w:rsid w:val="004459A6"/>
    <w:rsid w:val="0044678E"/>
    <w:rsid w:val="00446D52"/>
    <w:rsid w:val="0044724C"/>
    <w:rsid w:val="0044791C"/>
    <w:rsid w:val="00450E63"/>
    <w:rsid w:val="004515E2"/>
    <w:rsid w:val="00451EEF"/>
    <w:rsid w:val="0045206F"/>
    <w:rsid w:val="00452A8F"/>
    <w:rsid w:val="0045451E"/>
    <w:rsid w:val="0045487F"/>
    <w:rsid w:val="004549D0"/>
    <w:rsid w:val="00455854"/>
    <w:rsid w:val="00455D18"/>
    <w:rsid w:val="00455F80"/>
    <w:rsid w:val="00457031"/>
    <w:rsid w:val="004574A1"/>
    <w:rsid w:val="004574B5"/>
    <w:rsid w:val="004574CF"/>
    <w:rsid w:val="004576C5"/>
    <w:rsid w:val="004611A6"/>
    <w:rsid w:val="0046197F"/>
    <w:rsid w:val="00461AE7"/>
    <w:rsid w:val="00461E6E"/>
    <w:rsid w:val="004628B2"/>
    <w:rsid w:val="0046408E"/>
    <w:rsid w:val="00466CB2"/>
    <w:rsid w:val="004702E5"/>
    <w:rsid w:val="00470593"/>
    <w:rsid w:val="004707DA"/>
    <w:rsid w:val="00471989"/>
    <w:rsid w:val="00471D05"/>
    <w:rsid w:val="00471E59"/>
    <w:rsid w:val="00474656"/>
    <w:rsid w:val="00474D77"/>
    <w:rsid w:val="00475167"/>
    <w:rsid w:val="00475539"/>
    <w:rsid w:val="00476A8D"/>
    <w:rsid w:val="00476B58"/>
    <w:rsid w:val="00480674"/>
    <w:rsid w:val="004807F8"/>
    <w:rsid w:val="00480A80"/>
    <w:rsid w:val="0048135D"/>
    <w:rsid w:val="004813A1"/>
    <w:rsid w:val="004817D1"/>
    <w:rsid w:val="00481FE9"/>
    <w:rsid w:val="00482133"/>
    <w:rsid w:val="004835B8"/>
    <w:rsid w:val="00483DF9"/>
    <w:rsid w:val="0048448D"/>
    <w:rsid w:val="004845AF"/>
    <w:rsid w:val="0048684D"/>
    <w:rsid w:val="00487280"/>
    <w:rsid w:val="0048754C"/>
    <w:rsid w:val="00487E22"/>
    <w:rsid w:val="00490161"/>
    <w:rsid w:val="00490F41"/>
    <w:rsid w:val="00491E25"/>
    <w:rsid w:val="004922DC"/>
    <w:rsid w:val="00492B73"/>
    <w:rsid w:val="004931A9"/>
    <w:rsid w:val="00493336"/>
    <w:rsid w:val="00493395"/>
    <w:rsid w:val="00493C93"/>
    <w:rsid w:val="004942B6"/>
    <w:rsid w:val="004958A8"/>
    <w:rsid w:val="00496270"/>
    <w:rsid w:val="00496422"/>
    <w:rsid w:val="004A0E4E"/>
    <w:rsid w:val="004A0EB0"/>
    <w:rsid w:val="004A1BE9"/>
    <w:rsid w:val="004A1EB0"/>
    <w:rsid w:val="004A316D"/>
    <w:rsid w:val="004A3D89"/>
    <w:rsid w:val="004A59CD"/>
    <w:rsid w:val="004A5CBB"/>
    <w:rsid w:val="004A5CCD"/>
    <w:rsid w:val="004A675F"/>
    <w:rsid w:val="004A785E"/>
    <w:rsid w:val="004A7CCC"/>
    <w:rsid w:val="004A7F00"/>
    <w:rsid w:val="004A7F6E"/>
    <w:rsid w:val="004B0849"/>
    <w:rsid w:val="004B11F6"/>
    <w:rsid w:val="004B25BE"/>
    <w:rsid w:val="004B3440"/>
    <w:rsid w:val="004B3C5D"/>
    <w:rsid w:val="004B43C6"/>
    <w:rsid w:val="004B478A"/>
    <w:rsid w:val="004B4BC6"/>
    <w:rsid w:val="004B52DD"/>
    <w:rsid w:val="004B740E"/>
    <w:rsid w:val="004B768F"/>
    <w:rsid w:val="004B7B71"/>
    <w:rsid w:val="004C1735"/>
    <w:rsid w:val="004C27D8"/>
    <w:rsid w:val="004C2F9D"/>
    <w:rsid w:val="004C2FB1"/>
    <w:rsid w:val="004C4201"/>
    <w:rsid w:val="004C504B"/>
    <w:rsid w:val="004C58A3"/>
    <w:rsid w:val="004C58FE"/>
    <w:rsid w:val="004C5DE9"/>
    <w:rsid w:val="004C65C2"/>
    <w:rsid w:val="004C7260"/>
    <w:rsid w:val="004C775C"/>
    <w:rsid w:val="004C7919"/>
    <w:rsid w:val="004C7F75"/>
    <w:rsid w:val="004D1999"/>
    <w:rsid w:val="004D1F9F"/>
    <w:rsid w:val="004D237F"/>
    <w:rsid w:val="004D2A4E"/>
    <w:rsid w:val="004D45EF"/>
    <w:rsid w:val="004D6223"/>
    <w:rsid w:val="004D6262"/>
    <w:rsid w:val="004D6AB3"/>
    <w:rsid w:val="004D7E93"/>
    <w:rsid w:val="004E0532"/>
    <w:rsid w:val="004E06F3"/>
    <w:rsid w:val="004E0D76"/>
    <w:rsid w:val="004E1244"/>
    <w:rsid w:val="004E2350"/>
    <w:rsid w:val="004E26D8"/>
    <w:rsid w:val="004E2D01"/>
    <w:rsid w:val="004E3415"/>
    <w:rsid w:val="004E3AF4"/>
    <w:rsid w:val="004E4BBB"/>
    <w:rsid w:val="004E55D2"/>
    <w:rsid w:val="004E5C70"/>
    <w:rsid w:val="004E5E24"/>
    <w:rsid w:val="004E67A5"/>
    <w:rsid w:val="004E6C84"/>
    <w:rsid w:val="004E7118"/>
    <w:rsid w:val="004E7776"/>
    <w:rsid w:val="004F0286"/>
    <w:rsid w:val="004F215F"/>
    <w:rsid w:val="004F24E0"/>
    <w:rsid w:val="004F2A61"/>
    <w:rsid w:val="004F2E0E"/>
    <w:rsid w:val="004F2F54"/>
    <w:rsid w:val="004F2FE9"/>
    <w:rsid w:val="004F33CF"/>
    <w:rsid w:val="004F3478"/>
    <w:rsid w:val="004F3671"/>
    <w:rsid w:val="004F50C8"/>
    <w:rsid w:val="004F5D1C"/>
    <w:rsid w:val="004F5F39"/>
    <w:rsid w:val="004F6E63"/>
    <w:rsid w:val="004F7543"/>
    <w:rsid w:val="004F7862"/>
    <w:rsid w:val="0050090D"/>
    <w:rsid w:val="0050105D"/>
    <w:rsid w:val="00501D97"/>
    <w:rsid w:val="00501DA5"/>
    <w:rsid w:val="00502092"/>
    <w:rsid w:val="005023BC"/>
    <w:rsid w:val="00502420"/>
    <w:rsid w:val="00503D0E"/>
    <w:rsid w:val="00503D9B"/>
    <w:rsid w:val="00503EAC"/>
    <w:rsid w:val="0050400F"/>
    <w:rsid w:val="00504A6C"/>
    <w:rsid w:val="00504B72"/>
    <w:rsid w:val="00505476"/>
    <w:rsid w:val="00506176"/>
    <w:rsid w:val="0050679E"/>
    <w:rsid w:val="00510805"/>
    <w:rsid w:val="00510956"/>
    <w:rsid w:val="005111D2"/>
    <w:rsid w:val="00511573"/>
    <w:rsid w:val="00511B43"/>
    <w:rsid w:val="00512485"/>
    <w:rsid w:val="0051291F"/>
    <w:rsid w:val="005131DF"/>
    <w:rsid w:val="00513E67"/>
    <w:rsid w:val="0051437F"/>
    <w:rsid w:val="00514F7C"/>
    <w:rsid w:val="00516399"/>
    <w:rsid w:val="005168D7"/>
    <w:rsid w:val="00516E13"/>
    <w:rsid w:val="00517996"/>
    <w:rsid w:val="00517B4E"/>
    <w:rsid w:val="00517B79"/>
    <w:rsid w:val="00520217"/>
    <w:rsid w:val="0052251A"/>
    <w:rsid w:val="00522744"/>
    <w:rsid w:val="00522958"/>
    <w:rsid w:val="00522A6C"/>
    <w:rsid w:val="005241D8"/>
    <w:rsid w:val="0052421A"/>
    <w:rsid w:val="00524FAE"/>
    <w:rsid w:val="00525802"/>
    <w:rsid w:val="00527023"/>
    <w:rsid w:val="005279A1"/>
    <w:rsid w:val="00530BFA"/>
    <w:rsid w:val="00531EE9"/>
    <w:rsid w:val="00532001"/>
    <w:rsid w:val="0053275D"/>
    <w:rsid w:val="00532775"/>
    <w:rsid w:val="005329A1"/>
    <w:rsid w:val="00533025"/>
    <w:rsid w:val="00533378"/>
    <w:rsid w:val="00533EA8"/>
    <w:rsid w:val="00534055"/>
    <w:rsid w:val="00534445"/>
    <w:rsid w:val="005349F1"/>
    <w:rsid w:val="00534DEF"/>
    <w:rsid w:val="005350E0"/>
    <w:rsid w:val="00536262"/>
    <w:rsid w:val="0054019B"/>
    <w:rsid w:val="0054070A"/>
    <w:rsid w:val="00541054"/>
    <w:rsid w:val="005413F6"/>
    <w:rsid w:val="00541806"/>
    <w:rsid w:val="00543413"/>
    <w:rsid w:val="005436F9"/>
    <w:rsid w:val="00543C4C"/>
    <w:rsid w:val="00544CE7"/>
    <w:rsid w:val="00544D90"/>
    <w:rsid w:val="00546048"/>
    <w:rsid w:val="005469F7"/>
    <w:rsid w:val="005472C6"/>
    <w:rsid w:val="005479F6"/>
    <w:rsid w:val="0055042B"/>
    <w:rsid w:val="00550996"/>
    <w:rsid w:val="00551793"/>
    <w:rsid w:val="00551DE7"/>
    <w:rsid w:val="005524C4"/>
    <w:rsid w:val="0055317A"/>
    <w:rsid w:val="0055388B"/>
    <w:rsid w:val="005541AC"/>
    <w:rsid w:val="00554316"/>
    <w:rsid w:val="005555B6"/>
    <w:rsid w:val="005556C7"/>
    <w:rsid w:val="005566E3"/>
    <w:rsid w:val="00556EA9"/>
    <w:rsid w:val="00557527"/>
    <w:rsid w:val="00560884"/>
    <w:rsid w:val="005609A6"/>
    <w:rsid w:val="00561303"/>
    <w:rsid w:val="00561770"/>
    <w:rsid w:val="00561DDA"/>
    <w:rsid w:val="00562372"/>
    <w:rsid w:val="00562620"/>
    <w:rsid w:val="005633A5"/>
    <w:rsid w:val="0056341E"/>
    <w:rsid w:val="00563C17"/>
    <w:rsid w:val="00564BF2"/>
    <w:rsid w:val="00565808"/>
    <w:rsid w:val="00565DEB"/>
    <w:rsid w:val="00566094"/>
    <w:rsid w:val="00566463"/>
    <w:rsid w:val="00566F68"/>
    <w:rsid w:val="0056784B"/>
    <w:rsid w:val="00567973"/>
    <w:rsid w:val="00567A16"/>
    <w:rsid w:val="00567F32"/>
    <w:rsid w:val="005707EE"/>
    <w:rsid w:val="00571094"/>
    <w:rsid w:val="0057209F"/>
    <w:rsid w:val="005723B6"/>
    <w:rsid w:val="005724F0"/>
    <w:rsid w:val="0057269D"/>
    <w:rsid w:val="00573438"/>
    <w:rsid w:val="00573610"/>
    <w:rsid w:val="0057361C"/>
    <w:rsid w:val="00574496"/>
    <w:rsid w:val="00575AA0"/>
    <w:rsid w:val="005763F4"/>
    <w:rsid w:val="00576717"/>
    <w:rsid w:val="00576983"/>
    <w:rsid w:val="005770AF"/>
    <w:rsid w:val="005770B9"/>
    <w:rsid w:val="00577612"/>
    <w:rsid w:val="00577D8A"/>
    <w:rsid w:val="00580E09"/>
    <w:rsid w:val="0058188C"/>
    <w:rsid w:val="00581C93"/>
    <w:rsid w:val="005821D4"/>
    <w:rsid w:val="00583192"/>
    <w:rsid w:val="005844B3"/>
    <w:rsid w:val="005846CC"/>
    <w:rsid w:val="0058525B"/>
    <w:rsid w:val="00585D11"/>
    <w:rsid w:val="005862C0"/>
    <w:rsid w:val="0058651E"/>
    <w:rsid w:val="005867B5"/>
    <w:rsid w:val="00586BA8"/>
    <w:rsid w:val="0059091A"/>
    <w:rsid w:val="00590C40"/>
    <w:rsid w:val="00591436"/>
    <w:rsid w:val="00591F9C"/>
    <w:rsid w:val="0059230A"/>
    <w:rsid w:val="0059361D"/>
    <w:rsid w:val="00593E03"/>
    <w:rsid w:val="0059727C"/>
    <w:rsid w:val="0059757D"/>
    <w:rsid w:val="00597E5C"/>
    <w:rsid w:val="005A028B"/>
    <w:rsid w:val="005A03D3"/>
    <w:rsid w:val="005A0E05"/>
    <w:rsid w:val="005A27BA"/>
    <w:rsid w:val="005A3C5E"/>
    <w:rsid w:val="005A442B"/>
    <w:rsid w:val="005A458B"/>
    <w:rsid w:val="005A4A86"/>
    <w:rsid w:val="005A4BA7"/>
    <w:rsid w:val="005A5197"/>
    <w:rsid w:val="005A6D01"/>
    <w:rsid w:val="005A7AF4"/>
    <w:rsid w:val="005B0956"/>
    <w:rsid w:val="005B0991"/>
    <w:rsid w:val="005B1586"/>
    <w:rsid w:val="005B1A63"/>
    <w:rsid w:val="005B22B9"/>
    <w:rsid w:val="005B2307"/>
    <w:rsid w:val="005B23EF"/>
    <w:rsid w:val="005B29F7"/>
    <w:rsid w:val="005B2D00"/>
    <w:rsid w:val="005B3FFA"/>
    <w:rsid w:val="005B5A56"/>
    <w:rsid w:val="005B5BD3"/>
    <w:rsid w:val="005B790D"/>
    <w:rsid w:val="005B7C3A"/>
    <w:rsid w:val="005C0109"/>
    <w:rsid w:val="005C19B9"/>
    <w:rsid w:val="005C2344"/>
    <w:rsid w:val="005C347D"/>
    <w:rsid w:val="005C387B"/>
    <w:rsid w:val="005C3A18"/>
    <w:rsid w:val="005C5A71"/>
    <w:rsid w:val="005C61E0"/>
    <w:rsid w:val="005D1615"/>
    <w:rsid w:val="005D18D3"/>
    <w:rsid w:val="005D2079"/>
    <w:rsid w:val="005D24F8"/>
    <w:rsid w:val="005D3D49"/>
    <w:rsid w:val="005D3D8C"/>
    <w:rsid w:val="005D3DEE"/>
    <w:rsid w:val="005D43FF"/>
    <w:rsid w:val="005D4CE8"/>
    <w:rsid w:val="005D58C6"/>
    <w:rsid w:val="005D5C2B"/>
    <w:rsid w:val="005D64F1"/>
    <w:rsid w:val="005D714D"/>
    <w:rsid w:val="005E2D9D"/>
    <w:rsid w:val="005E4110"/>
    <w:rsid w:val="005E47E6"/>
    <w:rsid w:val="005E4862"/>
    <w:rsid w:val="005E4903"/>
    <w:rsid w:val="005E51A8"/>
    <w:rsid w:val="005E5ADF"/>
    <w:rsid w:val="005E5C7C"/>
    <w:rsid w:val="005E60BF"/>
    <w:rsid w:val="005E65DE"/>
    <w:rsid w:val="005E6886"/>
    <w:rsid w:val="005E6B76"/>
    <w:rsid w:val="005E7F65"/>
    <w:rsid w:val="005F0437"/>
    <w:rsid w:val="005F0AC9"/>
    <w:rsid w:val="005F110F"/>
    <w:rsid w:val="005F2688"/>
    <w:rsid w:val="005F28D1"/>
    <w:rsid w:val="005F32AE"/>
    <w:rsid w:val="005F361D"/>
    <w:rsid w:val="005F3A8A"/>
    <w:rsid w:val="005F3B03"/>
    <w:rsid w:val="005F4B8C"/>
    <w:rsid w:val="005F534D"/>
    <w:rsid w:val="005F7775"/>
    <w:rsid w:val="005F7BB8"/>
    <w:rsid w:val="00601051"/>
    <w:rsid w:val="00602D43"/>
    <w:rsid w:val="00603B9E"/>
    <w:rsid w:val="006048EA"/>
    <w:rsid w:val="00605005"/>
    <w:rsid w:val="0060585B"/>
    <w:rsid w:val="00606D01"/>
    <w:rsid w:val="006075A3"/>
    <w:rsid w:val="00607AE5"/>
    <w:rsid w:val="006123D9"/>
    <w:rsid w:val="00612C0C"/>
    <w:rsid w:val="00612E46"/>
    <w:rsid w:val="00613196"/>
    <w:rsid w:val="00613E7A"/>
    <w:rsid w:val="00614827"/>
    <w:rsid w:val="00614CC6"/>
    <w:rsid w:val="00615096"/>
    <w:rsid w:val="00615883"/>
    <w:rsid w:val="00615AD6"/>
    <w:rsid w:val="0061658A"/>
    <w:rsid w:val="00617EE0"/>
    <w:rsid w:val="0062210E"/>
    <w:rsid w:val="006222AA"/>
    <w:rsid w:val="00622936"/>
    <w:rsid w:val="00623838"/>
    <w:rsid w:val="00623E58"/>
    <w:rsid w:val="006242D0"/>
    <w:rsid w:val="00626CFF"/>
    <w:rsid w:val="00627AC3"/>
    <w:rsid w:val="006314A3"/>
    <w:rsid w:val="006336E8"/>
    <w:rsid w:val="006342BA"/>
    <w:rsid w:val="0063571C"/>
    <w:rsid w:val="00635993"/>
    <w:rsid w:val="00637027"/>
    <w:rsid w:val="00637276"/>
    <w:rsid w:val="00637859"/>
    <w:rsid w:val="00637912"/>
    <w:rsid w:val="00640297"/>
    <w:rsid w:val="0064203B"/>
    <w:rsid w:val="00642855"/>
    <w:rsid w:val="00642B19"/>
    <w:rsid w:val="00642E03"/>
    <w:rsid w:val="006434F7"/>
    <w:rsid w:val="0064390D"/>
    <w:rsid w:val="0064498B"/>
    <w:rsid w:val="00645BB3"/>
    <w:rsid w:val="00645F4B"/>
    <w:rsid w:val="006467F1"/>
    <w:rsid w:val="0064798A"/>
    <w:rsid w:val="00647F64"/>
    <w:rsid w:val="006512E3"/>
    <w:rsid w:val="006515C6"/>
    <w:rsid w:val="0065181F"/>
    <w:rsid w:val="00651F94"/>
    <w:rsid w:val="006521D7"/>
    <w:rsid w:val="00653732"/>
    <w:rsid w:val="00653D94"/>
    <w:rsid w:val="00654FD2"/>
    <w:rsid w:val="006558FA"/>
    <w:rsid w:val="0065724F"/>
    <w:rsid w:val="0065735B"/>
    <w:rsid w:val="00657B2A"/>
    <w:rsid w:val="00657DF3"/>
    <w:rsid w:val="00657EA6"/>
    <w:rsid w:val="0066022D"/>
    <w:rsid w:val="00660656"/>
    <w:rsid w:val="00660712"/>
    <w:rsid w:val="0066076C"/>
    <w:rsid w:val="006629F5"/>
    <w:rsid w:val="006634CD"/>
    <w:rsid w:val="00664AA5"/>
    <w:rsid w:val="006655D5"/>
    <w:rsid w:val="006658A4"/>
    <w:rsid w:val="0066679E"/>
    <w:rsid w:val="00667724"/>
    <w:rsid w:val="006705AF"/>
    <w:rsid w:val="00670AAB"/>
    <w:rsid w:val="00670C53"/>
    <w:rsid w:val="00670F1D"/>
    <w:rsid w:val="00673A39"/>
    <w:rsid w:val="0067470B"/>
    <w:rsid w:val="00675F7B"/>
    <w:rsid w:val="006763A1"/>
    <w:rsid w:val="006764AE"/>
    <w:rsid w:val="00676B6F"/>
    <w:rsid w:val="00676EC6"/>
    <w:rsid w:val="006816E0"/>
    <w:rsid w:val="006818D1"/>
    <w:rsid w:val="006821C7"/>
    <w:rsid w:val="006823CE"/>
    <w:rsid w:val="00682FB7"/>
    <w:rsid w:val="00683372"/>
    <w:rsid w:val="00684AD0"/>
    <w:rsid w:val="00684C11"/>
    <w:rsid w:val="00684D0D"/>
    <w:rsid w:val="0068521F"/>
    <w:rsid w:val="00685530"/>
    <w:rsid w:val="00685940"/>
    <w:rsid w:val="00685B8B"/>
    <w:rsid w:val="00686761"/>
    <w:rsid w:val="00686E18"/>
    <w:rsid w:val="00686F2F"/>
    <w:rsid w:val="006872D0"/>
    <w:rsid w:val="00690FE1"/>
    <w:rsid w:val="006917A1"/>
    <w:rsid w:val="0069240A"/>
    <w:rsid w:val="006935D2"/>
    <w:rsid w:val="00693847"/>
    <w:rsid w:val="00694635"/>
    <w:rsid w:val="00694B4A"/>
    <w:rsid w:val="0069580B"/>
    <w:rsid w:val="00695E47"/>
    <w:rsid w:val="00697B80"/>
    <w:rsid w:val="006A09C9"/>
    <w:rsid w:val="006A0AE2"/>
    <w:rsid w:val="006A0E3C"/>
    <w:rsid w:val="006A11BF"/>
    <w:rsid w:val="006A15AA"/>
    <w:rsid w:val="006A3EF9"/>
    <w:rsid w:val="006A43DD"/>
    <w:rsid w:val="006A579E"/>
    <w:rsid w:val="006A6440"/>
    <w:rsid w:val="006A662B"/>
    <w:rsid w:val="006A733A"/>
    <w:rsid w:val="006A7521"/>
    <w:rsid w:val="006B1DB7"/>
    <w:rsid w:val="006B2BAE"/>
    <w:rsid w:val="006B30DE"/>
    <w:rsid w:val="006B3463"/>
    <w:rsid w:val="006B39E1"/>
    <w:rsid w:val="006B454F"/>
    <w:rsid w:val="006B5345"/>
    <w:rsid w:val="006B5E9C"/>
    <w:rsid w:val="006B6C1D"/>
    <w:rsid w:val="006B6C20"/>
    <w:rsid w:val="006B7311"/>
    <w:rsid w:val="006B798A"/>
    <w:rsid w:val="006B7B34"/>
    <w:rsid w:val="006B7D2D"/>
    <w:rsid w:val="006B7FAE"/>
    <w:rsid w:val="006C109B"/>
    <w:rsid w:val="006C155B"/>
    <w:rsid w:val="006C3625"/>
    <w:rsid w:val="006C37C5"/>
    <w:rsid w:val="006C4413"/>
    <w:rsid w:val="006C5ED2"/>
    <w:rsid w:val="006C6BDD"/>
    <w:rsid w:val="006C720D"/>
    <w:rsid w:val="006C78D7"/>
    <w:rsid w:val="006D016F"/>
    <w:rsid w:val="006D04B2"/>
    <w:rsid w:val="006D2B68"/>
    <w:rsid w:val="006D2C2E"/>
    <w:rsid w:val="006D3512"/>
    <w:rsid w:val="006D390A"/>
    <w:rsid w:val="006D4D84"/>
    <w:rsid w:val="006D58D6"/>
    <w:rsid w:val="006D6215"/>
    <w:rsid w:val="006D65EC"/>
    <w:rsid w:val="006D68DF"/>
    <w:rsid w:val="006D733E"/>
    <w:rsid w:val="006D7E91"/>
    <w:rsid w:val="006E0092"/>
    <w:rsid w:val="006E0151"/>
    <w:rsid w:val="006E048C"/>
    <w:rsid w:val="006E04DA"/>
    <w:rsid w:val="006E0A3C"/>
    <w:rsid w:val="006E0D08"/>
    <w:rsid w:val="006E0EC3"/>
    <w:rsid w:val="006E1533"/>
    <w:rsid w:val="006E21A5"/>
    <w:rsid w:val="006E28D4"/>
    <w:rsid w:val="006E2FC4"/>
    <w:rsid w:val="006E37B7"/>
    <w:rsid w:val="006E3978"/>
    <w:rsid w:val="006E3984"/>
    <w:rsid w:val="006E3A4D"/>
    <w:rsid w:val="006E5F2F"/>
    <w:rsid w:val="006F14F4"/>
    <w:rsid w:val="006F1647"/>
    <w:rsid w:val="006F2496"/>
    <w:rsid w:val="006F297F"/>
    <w:rsid w:val="006F3262"/>
    <w:rsid w:val="006F36F0"/>
    <w:rsid w:val="006F392C"/>
    <w:rsid w:val="006F54BB"/>
    <w:rsid w:val="006F5F5C"/>
    <w:rsid w:val="006F7259"/>
    <w:rsid w:val="00700AA8"/>
    <w:rsid w:val="007012AA"/>
    <w:rsid w:val="0070159A"/>
    <w:rsid w:val="00702CAF"/>
    <w:rsid w:val="00702E87"/>
    <w:rsid w:val="00703D64"/>
    <w:rsid w:val="007048FE"/>
    <w:rsid w:val="00705355"/>
    <w:rsid w:val="00705B21"/>
    <w:rsid w:val="0070647B"/>
    <w:rsid w:val="00706515"/>
    <w:rsid w:val="0070663B"/>
    <w:rsid w:val="007071E7"/>
    <w:rsid w:val="007075CF"/>
    <w:rsid w:val="007079FF"/>
    <w:rsid w:val="00707F6E"/>
    <w:rsid w:val="00710687"/>
    <w:rsid w:val="007108C6"/>
    <w:rsid w:val="0071099B"/>
    <w:rsid w:val="00710F8E"/>
    <w:rsid w:val="00711758"/>
    <w:rsid w:val="00711D04"/>
    <w:rsid w:val="0071236A"/>
    <w:rsid w:val="007124C1"/>
    <w:rsid w:val="0071293B"/>
    <w:rsid w:val="0071319E"/>
    <w:rsid w:val="00715782"/>
    <w:rsid w:val="00716A47"/>
    <w:rsid w:val="00716BAB"/>
    <w:rsid w:val="00716ECA"/>
    <w:rsid w:val="00716F79"/>
    <w:rsid w:val="007179FF"/>
    <w:rsid w:val="00717ADF"/>
    <w:rsid w:val="00717E02"/>
    <w:rsid w:val="00717E41"/>
    <w:rsid w:val="0072064D"/>
    <w:rsid w:val="00720BC7"/>
    <w:rsid w:val="00720FAA"/>
    <w:rsid w:val="007215D6"/>
    <w:rsid w:val="00722A94"/>
    <w:rsid w:val="00724A5E"/>
    <w:rsid w:val="007254D0"/>
    <w:rsid w:val="00725986"/>
    <w:rsid w:val="007259AD"/>
    <w:rsid w:val="00725B45"/>
    <w:rsid w:val="007262F1"/>
    <w:rsid w:val="00726F81"/>
    <w:rsid w:val="00727653"/>
    <w:rsid w:val="007277F4"/>
    <w:rsid w:val="00727C90"/>
    <w:rsid w:val="00727DF9"/>
    <w:rsid w:val="007304E9"/>
    <w:rsid w:val="00730F76"/>
    <w:rsid w:val="00732095"/>
    <w:rsid w:val="007321B0"/>
    <w:rsid w:val="0073386D"/>
    <w:rsid w:val="007339C7"/>
    <w:rsid w:val="00733E66"/>
    <w:rsid w:val="00734138"/>
    <w:rsid w:val="007349FE"/>
    <w:rsid w:val="00734A9F"/>
    <w:rsid w:val="007354E5"/>
    <w:rsid w:val="007362AB"/>
    <w:rsid w:val="0073653D"/>
    <w:rsid w:val="007365E4"/>
    <w:rsid w:val="00737288"/>
    <w:rsid w:val="0074036D"/>
    <w:rsid w:val="00741E82"/>
    <w:rsid w:val="00742D72"/>
    <w:rsid w:val="00743E3B"/>
    <w:rsid w:val="00743FBD"/>
    <w:rsid w:val="00744C52"/>
    <w:rsid w:val="00744EE2"/>
    <w:rsid w:val="00745329"/>
    <w:rsid w:val="0074646B"/>
    <w:rsid w:val="00746E8B"/>
    <w:rsid w:val="00747D65"/>
    <w:rsid w:val="0075062C"/>
    <w:rsid w:val="00750F69"/>
    <w:rsid w:val="00751265"/>
    <w:rsid w:val="00751969"/>
    <w:rsid w:val="00753232"/>
    <w:rsid w:val="00753B5A"/>
    <w:rsid w:val="00754E64"/>
    <w:rsid w:val="00756DAF"/>
    <w:rsid w:val="00756E27"/>
    <w:rsid w:val="00756F82"/>
    <w:rsid w:val="0075781A"/>
    <w:rsid w:val="00757AD3"/>
    <w:rsid w:val="00757F05"/>
    <w:rsid w:val="0076033C"/>
    <w:rsid w:val="00760BA3"/>
    <w:rsid w:val="007625DD"/>
    <w:rsid w:val="00762821"/>
    <w:rsid w:val="0076384E"/>
    <w:rsid w:val="00763932"/>
    <w:rsid w:val="00767397"/>
    <w:rsid w:val="00767953"/>
    <w:rsid w:val="00770E1D"/>
    <w:rsid w:val="0077167D"/>
    <w:rsid w:val="0077258D"/>
    <w:rsid w:val="00773CC2"/>
    <w:rsid w:val="007741DD"/>
    <w:rsid w:val="00774258"/>
    <w:rsid w:val="0077460F"/>
    <w:rsid w:val="00774AC1"/>
    <w:rsid w:val="00776861"/>
    <w:rsid w:val="00776B43"/>
    <w:rsid w:val="00776BD0"/>
    <w:rsid w:val="00780518"/>
    <w:rsid w:val="00781242"/>
    <w:rsid w:val="007819A6"/>
    <w:rsid w:val="00782698"/>
    <w:rsid w:val="00782CB7"/>
    <w:rsid w:val="00784750"/>
    <w:rsid w:val="007856E0"/>
    <w:rsid w:val="00785F25"/>
    <w:rsid w:val="007863CD"/>
    <w:rsid w:val="007901BA"/>
    <w:rsid w:val="007906EF"/>
    <w:rsid w:val="00790966"/>
    <w:rsid w:val="00792A24"/>
    <w:rsid w:val="00793609"/>
    <w:rsid w:val="00793D7D"/>
    <w:rsid w:val="00793EEE"/>
    <w:rsid w:val="00794ED6"/>
    <w:rsid w:val="00796009"/>
    <w:rsid w:val="0079613B"/>
    <w:rsid w:val="00797341"/>
    <w:rsid w:val="00797658"/>
    <w:rsid w:val="00797733"/>
    <w:rsid w:val="00797EC2"/>
    <w:rsid w:val="00797FB6"/>
    <w:rsid w:val="007A1932"/>
    <w:rsid w:val="007A1B97"/>
    <w:rsid w:val="007A2D34"/>
    <w:rsid w:val="007A2DE6"/>
    <w:rsid w:val="007A35EA"/>
    <w:rsid w:val="007A3FE2"/>
    <w:rsid w:val="007A4578"/>
    <w:rsid w:val="007A4969"/>
    <w:rsid w:val="007A5CB5"/>
    <w:rsid w:val="007A5E50"/>
    <w:rsid w:val="007A69FB"/>
    <w:rsid w:val="007B007B"/>
    <w:rsid w:val="007B0150"/>
    <w:rsid w:val="007B0C02"/>
    <w:rsid w:val="007B109C"/>
    <w:rsid w:val="007B1EAF"/>
    <w:rsid w:val="007B2356"/>
    <w:rsid w:val="007B241B"/>
    <w:rsid w:val="007B30E4"/>
    <w:rsid w:val="007B5247"/>
    <w:rsid w:val="007B60A3"/>
    <w:rsid w:val="007B6663"/>
    <w:rsid w:val="007B6AAC"/>
    <w:rsid w:val="007B7467"/>
    <w:rsid w:val="007B7D14"/>
    <w:rsid w:val="007C0C32"/>
    <w:rsid w:val="007C1B20"/>
    <w:rsid w:val="007C1F1F"/>
    <w:rsid w:val="007C229D"/>
    <w:rsid w:val="007C2515"/>
    <w:rsid w:val="007C35B5"/>
    <w:rsid w:val="007C35BA"/>
    <w:rsid w:val="007C3CAB"/>
    <w:rsid w:val="007C45B9"/>
    <w:rsid w:val="007C4AD0"/>
    <w:rsid w:val="007C4F49"/>
    <w:rsid w:val="007C4F75"/>
    <w:rsid w:val="007C57B3"/>
    <w:rsid w:val="007C5A46"/>
    <w:rsid w:val="007C5FF1"/>
    <w:rsid w:val="007C6B35"/>
    <w:rsid w:val="007C6F7B"/>
    <w:rsid w:val="007D04B8"/>
    <w:rsid w:val="007D17DF"/>
    <w:rsid w:val="007D1FF0"/>
    <w:rsid w:val="007D2727"/>
    <w:rsid w:val="007D287C"/>
    <w:rsid w:val="007D3852"/>
    <w:rsid w:val="007D3B07"/>
    <w:rsid w:val="007D3DD5"/>
    <w:rsid w:val="007D4210"/>
    <w:rsid w:val="007D44F2"/>
    <w:rsid w:val="007D4ADE"/>
    <w:rsid w:val="007D50F5"/>
    <w:rsid w:val="007D6A2D"/>
    <w:rsid w:val="007D6F4A"/>
    <w:rsid w:val="007D7E34"/>
    <w:rsid w:val="007E0288"/>
    <w:rsid w:val="007E104B"/>
    <w:rsid w:val="007E1979"/>
    <w:rsid w:val="007E3FD1"/>
    <w:rsid w:val="007E4336"/>
    <w:rsid w:val="007E47B3"/>
    <w:rsid w:val="007E4B6D"/>
    <w:rsid w:val="007E5AF6"/>
    <w:rsid w:val="007E6B28"/>
    <w:rsid w:val="007E72A3"/>
    <w:rsid w:val="007E74C3"/>
    <w:rsid w:val="007F057E"/>
    <w:rsid w:val="007F08FF"/>
    <w:rsid w:val="007F12AD"/>
    <w:rsid w:val="007F15DF"/>
    <w:rsid w:val="007F16D4"/>
    <w:rsid w:val="007F1C57"/>
    <w:rsid w:val="007F272E"/>
    <w:rsid w:val="007F2B9F"/>
    <w:rsid w:val="007F4851"/>
    <w:rsid w:val="007F49DC"/>
    <w:rsid w:val="007F64E7"/>
    <w:rsid w:val="007F69B0"/>
    <w:rsid w:val="007F6CF7"/>
    <w:rsid w:val="007F74C1"/>
    <w:rsid w:val="007F7556"/>
    <w:rsid w:val="00800332"/>
    <w:rsid w:val="00801168"/>
    <w:rsid w:val="00801203"/>
    <w:rsid w:val="00801261"/>
    <w:rsid w:val="00802F57"/>
    <w:rsid w:val="008030D0"/>
    <w:rsid w:val="00803D65"/>
    <w:rsid w:val="00804F2C"/>
    <w:rsid w:val="00806B48"/>
    <w:rsid w:val="00806BB8"/>
    <w:rsid w:val="00806F05"/>
    <w:rsid w:val="00806F1C"/>
    <w:rsid w:val="008072A7"/>
    <w:rsid w:val="008110D3"/>
    <w:rsid w:val="008113C3"/>
    <w:rsid w:val="0081167A"/>
    <w:rsid w:val="008125B3"/>
    <w:rsid w:val="00812653"/>
    <w:rsid w:val="00813504"/>
    <w:rsid w:val="00814545"/>
    <w:rsid w:val="0081488F"/>
    <w:rsid w:val="008148D7"/>
    <w:rsid w:val="00814A8C"/>
    <w:rsid w:val="008154B3"/>
    <w:rsid w:val="00815AEF"/>
    <w:rsid w:val="00816FAA"/>
    <w:rsid w:val="008170FA"/>
    <w:rsid w:val="00820054"/>
    <w:rsid w:val="00820B67"/>
    <w:rsid w:val="0082218F"/>
    <w:rsid w:val="008221FE"/>
    <w:rsid w:val="00824574"/>
    <w:rsid w:val="00824EC5"/>
    <w:rsid w:val="00825571"/>
    <w:rsid w:val="0082586A"/>
    <w:rsid w:val="0082627B"/>
    <w:rsid w:val="00826466"/>
    <w:rsid w:val="00832089"/>
    <w:rsid w:val="00832EAF"/>
    <w:rsid w:val="0083310A"/>
    <w:rsid w:val="008337E3"/>
    <w:rsid w:val="0083439A"/>
    <w:rsid w:val="008350DD"/>
    <w:rsid w:val="00836051"/>
    <w:rsid w:val="0083634C"/>
    <w:rsid w:val="0083684B"/>
    <w:rsid w:val="00836D76"/>
    <w:rsid w:val="0083704F"/>
    <w:rsid w:val="00837A44"/>
    <w:rsid w:val="00840849"/>
    <w:rsid w:val="00841909"/>
    <w:rsid w:val="00841E67"/>
    <w:rsid w:val="00842087"/>
    <w:rsid w:val="00842A42"/>
    <w:rsid w:val="00842B42"/>
    <w:rsid w:val="008435C9"/>
    <w:rsid w:val="008445EF"/>
    <w:rsid w:val="00844DC7"/>
    <w:rsid w:val="008458AC"/>
    <w:rsid w:val="00845CDE"/>
    <w:rsid w:val="00845EB8"/>
    <w:rsid w:val="0084611B"/>
    <w:rsid w:val="008461D8"/>
    <w:rsid w:val="008472FF"/>
    <w:rsid w:val="008476B9"/>
    <w:rsid w:val="00850B53"/>
    <w:rsid w:val="00850C65"/>
    <w:rsid w:val="0085149B"/>
    <w:rsid w:val="00851E39"/>
    <w:rsid w:val="00851EC8"/>
    <w:rsid w:val="00852C7E"/>
    <w:rsid w:val="0085494F"/>
    <w:rsid w:val="00854A59"/>
    <w:rsid w:val="008550D3"/>
    <w:rsid w:val="008565B2"/>
    <w:rsid w:val="0085776C"/>
    <w:rsid w:val="00857F24"/>
    <w:rsid w:val="0086055E"/>
    <w:rsid w:val="00860C1C"/>
    <w:rsid w:val="0086200A"/>
    <w:rsid w:val="00862C97"/>
    <w:rsid w:val="00863576"/>
    <w:rsid w:val="00864829"/>
    <w:rsid w:val="00864DC2"/>
    <w:rsid w:val="00864DEA"/>
    <w:rsid w:val="00865F8F"/>
    <w:rsid w:val="008660AA"/>
    <w:rsid w:val="00866BCC"/>
    <w:rsid w:val="00866D93"/>
    <w:rsid w:val="00866F5F"/>
    <w:rsid w:val="00866FB4"/>
    <w:rsid w:val="0086793E"/>
    <w:rsid w:val="00870789"/>
    <w:rsid w:val="00870A05"/>
    <w:rsid w:val="00871429"/>
    <w:rsid w:val="0087298B"/>
    <w:rsid w:val="00872E9C"/>
    <w:rsid w:val="00873E59"/>
    <w:rsid w:val="008744A2"/>
    <w:rsid w:val="00874C33"/>
    <w:rsid w:val="00875142"/>
    <w:rsid w:val="008758D5"/>
    <w:rsid w:val="008760EB"/>
    <w:rsid w:val="0087618D"/>
    <w:rsid w:val="008761E8"/>
    <w:rsid w:val="00876821"/>
    <w:rsid w:val="00876B77"/>
    <w:rsid w:val="00877865"/>
    <w:rsid w:val="00877AAB"/>
    <w:rsid w:val="00877D65"/>
    <w:rsid w:val="00880833"/>
    <w:rsid w:val="00880CD8"/>
    <w:rsid w:val="00881D4D"/>
    <w:rsid w:val="00882872"/>
    <w:rsid w:val="0088296C"/>
    <w:rsid w:val="00883C50"/>
    <w:rsid w:val="008848D9"/>
    <w:rsid w:val="00884CB4"/>
    <w:rsid w:val="00885685"/>
    <w:rsid w:val="008859EE"/>
    <w:rsid w:val="00885C04"/>
    <w:rsid w:val="008869F3"/>
    <w:rsid w:val="00886BB0"/>
    <w:rsid w:val="0088745F"/>
    <w:rsid w:val="008877B9"/>
    <w:rsid w:val="00887B17"/>
    <w:rsid w:val="00887D2F"/>
    <w:rsid w:val="00887D87"/>
    <w:rsid w:val="00887FD4"/>
    <w:rsid w:val="00890111"/>
    <w:rsid w:val="00891016"/>
    <w:rsid w:val="0089171E"/>
    <w:rsid w:val="00892374"/>
    <w:rsid w:val="00892A62"/>
    <w:rsid w:val="00893711"/>
    <w:rsid w:val="0089394E"/>
    <w:rsid w:val="008939CB"/>
    <w:rsid w:val="00895249"/>
    <w:rsid w:val="008956B9"/>
    <w:rsid w:val="00895F39"/>
    <w:rsid w:val="008962B3"/>
    <w:rsid w:val="00896741"/>
    <w:rsid w:val="0089677A"/>
    <w:rsid w:val="00897784"/>
    <w:rsid w:val="008977E6"/>
    <w:rsid w:val="008A0793"/>
    <w:rsid w:val="008A141D"/>
    <w:rsid w:val="008A1478"/>
    <w:rsid w:val="008A14E8"/>
    <w:rsid w:val="008A1BD5"/>
    <w:rsid w:val="008A216D"/>
    <w:rsid w:val="008A2A27"/>
    <w:rsid w:val="008A44C3"/>
    <w:rsid w:val="008A49FE"/>
    <w:rsid w:val="008A529C"/>
    <w:rsid w:val="008A5CF9"/>
    <w:rsid w:val="008A65FA"/>
    <w:rsid w:val="008A6B63"/>
    <w:rsid w:val="008A7072"/>
    <w:rsid w:val="008A723A"/>
    <w:rsid w:val="008B1D2D"/>
    <w:rsid w:val="008B228F"/>
    <w:rsid w:val="008B349F"/>
    <w:rsid w:val="008B368D"/>
    <w:rsid w:val="008B3F9F"/>
    <w:rsid w:val="008B476A"/>
    <w:rsid w:val="008B481B"/>
    <w:rsid w:val="008B5BD2"/>
    <w:rsid w:val="008B68DC"/>
    <w:rsid w:val="008B741B"/>
    <w:rsid w:val="008C03D6"/>
    <w:rsid w:val="008C1741"/>
    <w:rsid w:val="008C1BF9"/>
    <w:rsid w:val="008C3514"/>
    <w:rsid w:val="008C36D2"/>
    <w:rsid w:val="008C3A06"/>
    <w:rsid w:val="008C3BDC"/>
    <w:rsid w:val="008C5813"/>
    <w:rsid w:val="008C6C17"/>
    <w:rsid w:val="008C6C2D"/>
    <w:rsid w:val="008C6E23"/>
    <w:rsid w:val="008C75B2"/>
    <w:rsid w:val="008C79B1"/>
    <w:rsid w:val="008C7A00"/>
    <w:rsid w:val="008D1A51"/>
    <w:rsid w:val="008D1B14"/>
    <w:rsid w:val="008D3169"/>
    <w:rsid w:val="008D3643"/>
    <w:rsid w:val="008D372C"/>
    <w:rsid w:val="008D38BA"/>
    <w:rsid w:val="008D3B01"/>
    <w:rsid w:val="008D6798"/>
    <w:rsid w:val="008D6D50"/>
    <w:rsid w:val="008D7356"/>
    <w:rsid w:val="008E0DC1"/>
    <w:rsid w:val="008E1767"/>
    <w:rsid w:val="008E2A04"/>
    <w:rsid w:val="008E2FBC"/>
    <w:rsid w:val="008E346C"/>
    <w:rsid w:val="008E3C0F"/>
    <w:rsid w:val="008E433E"/>
    <w:rsid w:val="008E49F7"/>
    <w:rsid w:val="008E4CAF"/>
    <w:rsid w:val="008E5096"/>
    <w:rsid w:val="008E518B"/>
    <w:rsid w:val="008E556D"/>
    <w:rsid w:val="008E597B"/>
    <w:rsid w:val="008E5EC9"/>
    <w:rsid w:val="008E6601"/>
    <w:rsid w:val="008E6B7F"/>
    <w:rsid w:val="008F18ED"/>
    <w:rsid w:val="008F1A39"/>
    <w:rsid w:val="008F3204"/>
    <w:rsid w:val="008F48DE"/>
    <w:rsid w:val="008F5059"/>
    <w:rsid w:val="008F5308"/>
    <w:rsid w:val="008F62C3"/>
    <w:rsid w:val="008F758C"/>
    <w:rsid w:val="008F78B2"/>
    <w:rsid w:val="00900242"/>
    <w:rsid w:val="0090102F"/>
    <w:rsid w:val="00901843"/>
    <w:rsid w:val="009025D7"/>
    <w:rsid w:val="00902C81"/>
    <w:rsid w:val="00903D65"/>
    <w:rsid w:val="00904369"/>
    <w:rsid w:val="00904F5B"/>
    <w:rsid w:val="009056C6"/>
    <w:rsid w:val="00906903"/>
    <w:rsid w:val="009070D0"/>
    <w:rsid w:val="00907528"/>
    <w:rsid w:val="00907611"/>
    <w:rsid w:val="00907A91"/>
    <w:rsid w:val="00907B67"/>
    <w:rsid w:val="00911A9E"/>
    <w:rsid w:val="009125B5"/>
    <w:rsid w:val="0091416A"/>
    <w:rsid w:val="009141E3"/>
    <w:rsid w:val="0091548A"/>
    <w:rsid w:val="00915B57"/>
    <w:rsid w:val="00916D9E"/>
    <w:rsid w:val="00917CC6"/>
    <w:rsid w:val="0092000E"/>
    <w:rsid w:val="00920238"/>
    <w:rsid w:val="0092254A"/>
    <w:rsid w:val="009226EA"/>
    <w:rsid w:val="00922740"/>
    <w:rsid w:val="009228EB"/>
    <w:rsid w:val="009229FF"/>
    <w:rsid w:val="00922BA3"/>
    <w:rsid w:val="00922F59"/>
    <w:rsid w:val="00923C44"/>
    <w:rsid w:val="00923D3A"/>
    <w:rsid w:val="009246B9"/>
    <w:rsid w:val="00924FBD"/>
    <w:rsid w:val="00925490"/>
    <w:rsid w:val="0092684B"/>
    <w:rsid w:val="00926D98"/>
    <w:rsid w:val="00926FA4"/>
    <w:rsid w:val="00927CA3"/>
    <w:rsid w:val="00930370"/>
    <w:rsid w:val="00930DB0"/>
    <w:rsid w:val="009316C7"/>
    <w:rsid w:val="0093176A"/>
    <w:rsid w:val="00931B42"/>
    <w:rsid w:val="0093293F"/>
    <w:rsid w:val="0093330E"/>
    <w:rsid w:val="00933720"/>
    <w:rsid w:val="0093492E"/>
    <w:rsid w:val="00934943"/>
    <w:rsid w:val="00934BC0"/>
    <w:rsid w:val="00935E0D"/>
    <w:rsid w:val="009367A1"/>
    <w:rsid w:val="00937443"/>
    <w:rsid w:val="00940272"/>
    <w:rsid w:val="009418BD"/>
    <w:rsid w:val="00941B51"/>
    <w:rsid w:val="00941B7F"/>
    <w:rsid w:val="00942AF7"/>
    <w:rsid w:val="009431B5"/>
    <w:rsid w:val="00944315"/>
    <w:rsid w:val="009451C5"/>
    <w:rsid w:val="009452BD"/>
    <w:rsid w:val="00945C2E"/>
    <w:rsid w:val="00945ED4"/>
    <w:rsid w:val="009467B2"/>
    <w:rsid w:val="00950132"/>
    <w:rsid w:val="00950A52"/>
    <w:rsid w:val="00951769"/>
    <w:rsid w:val="00953D4E"/>
    <w:rsid w:val="0095635E"/>
    <w:rsid w:val="00956767"/>
    <w:rsid w:val="00956842"/>
    <w:rsid w:val="009579C5"/>
    <w:rsid w:val="009579E7"/>
    <w:rsid w:val="00957A44"/>
    <w:rsid w:val="00957A7F"/>
    <w:rsid w:val="00960171"/>
    <w:rsid w:val="00960191"/>
    <w:rsid w:val="00960851"/>
    <w:rsid w:val="00960A96"/>
    <w:rsid w:val="00961BA8"/>
    <w:rsid w:val="009622B3"/>
    <w:rsid w:val="00962393"/>
    <w:rsid w:val="00962678"/>
    <w:rsid w:val="00962717"/>
    <w:rsid w:val="0096338B"/>
    <w:rsid w:val="009636ED"/>
    <w:rsid w:val="00964832"/>
    <w:rsid w:val="00964A69"/>
    <w:rsid w:val="00964C59"/>
    <w:rsid w:val="009658A2"/>
    <w:rsid w:val="00966702"/>
    <w:rsid w:val="00966790"/>
    <w:rsid w:val="00966D4D"/>
    <w:rsid w:val="00970046"/>
    <w:rsid w:val="0097089E"/>
    <w:rsid w:val="00971863"/>
    <w:rsid w:val="00971873"/>
    <w:rsid w:val="00971AE0"/>
    <w:rsid w:val="00971D2D"/>
    <w:rsid w:val="009722F0"/>
    <w:rsid w:val="00972967"/>
    <w:rsid w:val="00972B0F"/>
    <w:rsid w:val="00972D5F"/>
    <w:rsid w:val="009758A5"/>
    <w:rsid w:val="00975C16"/>
    <w:rsid w:val="009761B5"/>
    <w:rsid w:val="0097687E"/>
    <w:rsid w:val="00977346"/>
    <w:rsid w:val="00977857"/>
    <w:rsid w:val="009779B1"/>
    <w:rsid w:val="00980650"/>
    <w:rsid w:val="00980B7E"/>
    <w:rsid w:val="00981668"/>
    <w:rsid w:val="00981D0D"/>
    <w:rsid w:val="009823CB"/>
    <w:rsid w:val="0098248B"/>
    <w:rsid w:val="00982632"/>
    <w:rsid w:val="00983098"/>
    <w:rsid w:val="00983757"/>
    <w:rsid w:val="00983999"/>
    <w:rsid w:val="00984C20"/>
    <w:rsid w:val="00984F60"/>
    <w:rsid w:val="00986BC0"/>
    <w:rsid w:val="00986E09"/>
    <w:rsid w:val="00986FAC"/>
    <w:rsid w:val="00987941"/>
    <w:rsid w:val="00987B32"/>
    <w:rsid w:val="009912E1"/>
    <w:rsid w:val="009914AE"/>
    <w:rsid w:val="00991AE1"/>
    <w:rsid w:val="00993381"/>
    <w:rsid w:val="009939A6"/>
    <w:rsid w:val="00993ADE"/>
    <w:rsid w:val="00994307"/>
    <w:rsid w:val="00995A4E"/>
    <w:rsid w:val="00995B93"/>
    <w:rsid w:val="00995EE2"/>
    <w:rsid w:val="00996669"/>
    <w:rsid w:val="00996A64"/>
    <w:rsid w:val="00997385"/>
    <w:rsid w:val="009974C0"/>
    <w:rsid w:val="00997839"/>
    <w:rsid w:val="00997CE8"/>
    <w:rsid w:val="009A00A5"/>
    <w:rsid w:val="009A03EF"/>
    <w:rsid w:val="009A056C"/>
    <w:rsid w:val="009A17A5"/>
    <w:rsid w:val="009A1F84"/>
    <w:rsid w:val="009A23EB"/>
    <w:rsid w:val="009A26CF"/>
    <w:rsid w:val="009A2B0C"/>
    <w:rsid w:val="009A36B4"/>
    <w:rsid w:val="009A3D8A"/>
    <w:rsid w:val="009A4B2F"/>
    <w:rsid w:val="009A6984"/>
    <w:rsid w:val="009A6D63"/>
    <w:rsid w:val="009A7AF4"/>
    <w:rsid w:val="009B00FF"/>
    <w:rsid w:val="009B11AC"/>
    <w:rsid w:val="009B2435"/>
    <w:rsid w:val="009B2C3F"/>
    <w:rsid w:val="009B4196"/>
    <w:rsid w:val="009B46E1"/>
    <w:rsid w:val="009B4FEC"/>
    <w:rsid w:val="009B50E6"/>
    <w:rsid w:val="009B5310"/>
    <w:rsid w:val="009B6EE2"/>
    <w:rsid w:val="009B7013"/>
    <w:rsid w:val="009B71F8"/>
    <w:rsid w:val="009B76CB"/>
    <w:rsid w:val="009B7AAD"/>
    <w:rsid w:val="009C2BF1"/>
    <w:rsid w:val="009C34E2"/>
    <w:rsid w:val="009C3A1D"/>
    <w:rsid w:val="009C42BF"/>
    <w:rsid w:val="009C4E58"/>
    <w:rsid w:val="009C52C8"/>
    <w:rsid w:val="009C5437"/>
    <w:rsid w:val="009C5732"/>
    <w:rsid w:val="009D012F"/>
    <w:rsid w:val="009D01F9"/>
    <w:rsid w:val="009D02EB"/>
    <w:rsid w:val="009D04D5"/>
    <w:rsid w:val="009D0770"/>
    <w:rsid w:val="009D13AB"/>
    <w:rsid w:val="009D2480"/>
    <w:rsid w:val="009D2798"/>
    <w:rsid w:val="009D349B"/>
    <w:rsid w:val="009D6309"/>
    <w:rsid w:val="009D653E"/>
    <w:rsid w:val="009D69AB"/>
    <w:rsid w:val="009D6CC9"/>
    <w:rsid w:val="009D79BD"/>
    <w:rsid w:val="009D7F19"/>
    <w:rsid w:val="009E015D"/>
    <w:rsid w:val="009E028C"/>
    <w:rsid w:val="009E03F6"/>
    <w:rsid w:val="009E0586"/>
    <w:rsid w:val="009E106A"/>
    <w:rsid w:val="009E1A0A"/>
    <w:rsid w:val="009E2850"/>
    <w:rsid w:val="009E2E8A"/>
    <w:rsid w:val="009E343D"/>
    <w:rsid w:val="009E3705"/>
    <w:rsid w:val="009E43E2"/>
    <w:rsid w:val="009E4AAD"/>
    <w:rsid w:val="009E5EC4"/>
    <w:rsid w:val="009E65A6"/>
    <w:rsid w:val="009E67F9"/>
    <w:rsid w:val="009E6965"/>
    <w:rsid w:val="009E6CA4"/>
    <w:rsid w:val="009E7353"/>
    <w:rsid w:val="009F010E"/>
    <w:rsid w:val="009F048B"/>
    <w:rsid w:val="009F17E4"/>
    <w:rsid w:val="009F38CA"/>
    <w:rsid w:val="009F39DE"/>
    <w:rsid w:val="009F5346"/>
    <w:rsid w:val="009F62D4"/>
    <w:rsid w:val="009F6CB1"/>
    <w:rsid w:val="009F6E0A"/>
    <w:rsid w:val="009F7B66"/>
    <w:rsid w:val="00A00817"/>
    <w:rsid w:val="00A01A3E"/>
    <w:rsid w:val="00A028E6"/>
    <w:rsid w:val="00A02CC8"/>
    <w:rsid w:val="00A0339F"/>
    <w:rsid w:val="00A053B5"/>
    <w:rsid w:val="00A06BAA"/>
    <w:rsid w:val="00A06C4A"/>
    <w:rsid w:val="00A07482"/>
    <w:rsid w:val="00A07706"/>
    <w:rsid w:val="00A1044F"/>
    <w:rsid w:val="00A11757"/>
    <w:rsid w:val="00A124E5"/>
    <w:rsid w:val="00A1260A"/>
    <w:rsid w:val="00A12FBA"/>
    <w:rsid w:val="00A13177"/>
    <w:rsid w:val="00A13BC4"/>
    <w:rsid w:val="00A14CFB"/>
    <w:rsid w:val="00A1551D"/>
    <w:rsid w:val="00A157B6"/>
    <w:rsid w:val="00A16143"/>
    <w:rsid w:val="00A163A0"/>
    <w:rsid w:val="00A16B4E"/>
    <w:rsid w:val="00A16DB4"/>
    <w:rsid w:val="00A171A1"/>
    <w:rsid w:val="00A178D9"/>
    <w:rsid w:val="00A2080B"/>
    <w:rsid w:val="00A23729"/>
    <w:rsid w:val="00A2377B"/>
    <w:rsid w:val="00A24943"/>
    <w:rsid w:val="00A24BC9"/>
    <w:rsid w:val="00A27733"/>
    <w:rsid w:val="00A27C00"/>
    <w:rsid w:val="00A27FE3"/>
    <w:rsid w:val="00A307C3"/>
    <w:rsid w:val="00A3089C"/>
    <w:rsid w:val="00A31931"/>
    <w:rsid w:val="00A34B1F"/>
    <w:rsid w:val="00A3513D"/>
    <w:rsid w:val="00A35313"/>
    <w:rsid w:val="00A3547E"/>
    <w:rsid w:val="00A36561"/>
    <w:rsid w:val="00A37F54"/>
    <w:rsid w:val="00A40E54"/>
    <w:rsid w:val="00A41193"/>
    <w:rsid w:val="00A41217"/>
    <w:rsid w:val="00A4182F"/>
    <w:rsid w:val="00A41DF6"/>
    <w:rsid w:val="00A41E83"/>
    <w:rsid w:val="00A43149"/>
    <w:rsid w:val="00A43213"/>
    <w:rsid w:val="00A43335"/>
    <w:rsid w:val="00A43E18"/>
    <w:rsid w:val="00A451BD"/>
    <w:rsid w:val="00A45299"/>
    <w:rsid w:val="00A45339"/>
    <w:rsid w:val="00A456B3"/>
    <w:rsid w:val="00A469A8"/>
    <w:rsid w:val="00A46D45"/>
    <w:rsid w:val="00A4730F"/>
    <w:rsid w:val="00A473EC"/>
    <w:rsid w:val="00A47416"/>
    <w:rsid w:val="00A50A0C"/>
    <w:rsid w:val="00A50A6E"/>
    <w:rsid w:val="00A50B21"/>
    <w:rsid w:val="00A511B0"/>
    <w:rsid w:val="00A523D4"/>
    <w:rsid w:val="00A53042"/>
    <w:rsid w:val="00A535B0"/>
    <w:rsid w:val="00A53F56"/>
    <w:rsid w:val="00A544A1"/>
    <w:rsid w:val="00A55251"/>
    <w:rsid w:val="00A5546D"/>
    <w:rsid w:val="00A575AD"/>
    <w:rsid w:val="00A6049D"/>
    <w:rsid w:val="00A6080B"/>
    <w:rsid w:val="00A6088A"/>
    <w:rsid w:val="00A61D1C"/>
    <w:rsid w:val="00A61DDA"/>
    <w:rsid w:val="00A64606"/>
    <w:rsid w:val="00A64980"/>
    <w:rsid w:val="00A64C41"/>
    <w:rsid w:val="00A64E37"/>
    <w:rsid w:val="00A64E5B"/>
    <w:rsid w:val="00A651EB"/>
    <w:rsid w:val="00A669BD"/>
    <w:rsid w:val="00A66E13"/>
    <w:rsid w:val="00A67002"/>
    <w:rsid w:val="00A7038B"/>
    <w:rsid w:val="00A71867"/>
    <w:rsid w:val="00A71FC4"/>
    <w:rsid w:val="00A7222C"/>
    <w:rsid w:val="00A7335E"/>
    <w:rsid w:val="00A73A74"/>
    <w:rsid w:val="00A74B6F"/>
    <w:rsid w:val="00A75FD1"/>
    <w:rsid w:val="00A771B4"/>
    <w:rsid w:val="00A77970"/>
    <w:rsid w:val="00A77C92"/>
    <w:rsid w:val="00A824E3"/>
    <w:rsid w:val="00A82B35"/>
    <w:rsid w:val="00A82FE2"/>
    <w:rsid w:val="00A835A9"/>
    <w:rsid w:val="00A83D13"/>
    <w:rsid w:val="00A8578E"/>
    <w:rsid w:val="00A85E47"/>
    <w:rsid w:val="00A85E83"/>
    <w:rsid w:val="00A86371"/>
    <w:rsid w:val="00A87BD4"/>
    <w:rsid w:val="00A91607"/>
    <w:rsid w:val="00A917EE"/>
    <w:rsid w:val="00A91B2C"/>
    <w:rsid w:val="00A941C0"/>
    <w:rsid w:val="00A94384"/>
    <w:rsid w:val="00A94E74"/>
    <w:rsid w:val="00A95873"/>
    <w:rsid w:val="00A95B83"/>
    <w:rsid w:val="00A95D2B"/>
    <w:rsid w:val="00A9617A"/>
    <w:rsid w:val="00A961D6"/>
    <w:rsid w:val="00A968F5"/>
    <w:rsid w:val="00A97193"/>
    <w:rsid w:val="00A974FA"/>
    <w:rsid w:val="00A97FF4"/>
    <w:rsid w:val="00AA0584"/>
    <w:rsid w:val="00AA1FCA"/>
    <w:rsid w:val="00AA40E3"/>
    <w:rsid w:val="00AA479C"/>
    <w:rsid w:val="00AA553B"/>
    <w:rsid w:val="00AA56BF"/>
    <w:rsid w:val="00AA74E6"/>
    <w:rsid w:val="00AA7562"/>
    <w:rsid w:val="00AA7959"/>
    <w:rsid w:val="00AB031A"/>
    <w:rsid w:val="00AB29BD"/>
    <w:rsid w:val="00AB3526"/>
    <w:rsid w:val="00AB556C"/>
    <w:rsid w:val="00AC0F19"/>
    <w:rsid w:val="00AC171B"/>
    <w:rsid w:val="00AC18E2"/>
    <w:rsid w:val="00AC2531"/>
    <w:rsid w:val="00AC263E"/>
    <w:rsid w:val="00AC30EF"/>
    <w:rsid w:val="00AC363C"/>
    <w:rsid w:val="00AC3ABB"/>
    <w:rsid w:val="00AC3BAD"/>
    <w:rsid w:val="00AC4161"/>
    <w:rsid w:val="00AC46D6"/>
    <w:rsid w:val="00AC5412"/>
    <w:rsid w:val="00AC60FF"/>
    <w:rsid w:val="00AC6A07"/>
    <w:rsid w:val="00AC6B41"/>
    <w:rsid w:val="00AC70A2"/>
    <w:rsid w:val="00AD070C"/>
    <w:rsid w:val="00AD08D2"/>
    <w:rsid w:val="00AD0E50"/>
    <w:rsid w:val="00AD0FD4"/>
    <w:rsid w:val="00AD2329"/>
    <w:rsid w:val="00AD3308"/>
    <w:rsid w:val="00AD35B7"/>
    <w:rsid w:val="00AD3B6C"/>
    <w:rsid w:val="00AD4347"/>
    <w:rsid w:val="00AD5026"/>
    <w:rsid w:val="00AD5688"/>
    <w:rsid w:val="00AD5DAB"/>
    <w:rsid w:val="00AD5F1C"/>
    <w:rsid w:val="00AD75BD"/>
    <w:rsid w:val="00AE01C0"/>
    <w:rsid w:val="00AE08C0"/>
    <w:rsid w:val="00AE0972"/>
    <w:rsid w:val="00AE16E6"/>
    <w:rsid w:val="00AE1AC2"/>
    <w:rsid w:val="00AE1F1C"/>
    <w:rsid w:val="00AE2269"/>
    <w:rsid w:val="00AE294C"/>
    <w:rsid w:val="00AE31CD"/>
    <w:rsid w:val="00AE36D3"/>
    <w:rsid w:val="00AE3E67"/>
    <w:rsid w:val="00AE46AB"/>
    <w:rsid w:val="00AE600D"/>
    <w:rsid w:val="00AE6AD4"/>
    <w:rsid w:val="00AE7801"/>
    <w:rsid w:val="00AE7A98"/>
    <w:rsid w:val="00AF0815"/>
    <w:rsid w:val="00AF0BE2"/>
    <w:rsid w:val="00AF0D55"/>
    <w:rsid w:val="00AF138A"/>
    <w:rsid w:val="00AF23DD"/>
    <w:rsid w:val="00AF322D"/>
    <w:rsid w:val="00AF38F5"/>
    <w:rsid w:val="00AF4371"/>
    <w:rsid w:val="00AF5321"/>
    <w:rsid w:val="00AF575D"/>
    <w:rsid w:val="00AF6606"/>
    <w:rsid w:val="00AF6725"/>
    <w:rsid w:val="00AF6834"/>
    <w:rsid w:val="00AF7345"/>
    <w:rsid w:val="00B00395"/>
    <w:rsid w:val="00B00642"/>
    <w:rsid w:val="00B0072B"/>
    <w:rsid w:val="00B00C93"/>
    <w:rsid w:val="00B01099"/>
    <w:rsid w:val="00B015F1"/>
    <w:rsid w:val="00B01980"/>
    <w:rsid w:val="00B030AD"/>
    <w:rsid w:val="00B03A5E"/>
    <w:rsid w:val="00B03D68"/>
    <w:rsid w:val="00B040AB"/>
    <w:rsid w:val="00B042BA"/>
    <w:rsid w:val="00B0452C"/>
    <w:rsid w:val="00B04B2D"/>
    <w:rsid w:val="00B04D18"/>
    <w:rsid w:val="00B04F42"/>
    <w:rsid w:val="00B05E7E"/>
    <w:rsid w:val="00B06F04"/>
    <w:rsid w:val="00B076D2"/>
    <w:rsid w:val="00B07E32"/>
    <w:rsid w:val="00B104D7"/>
    <w:rsid w:val="00B11C29"/>
    <w:rsid w:val="00B120C7"/>
    <w:rsid w:val="00B131BE"/>
    <w:rsid w:val="00B13EDE"/>
    <w:rsid w:val="00B146F5"/>
    <w:rsid w:val="00B14DF5"/>
    <w:rsid w:val="00B14E29"/>
    <w:rsid w:val="00B150B5"/>
    <w:rsid w:val="00B15797"/>
    <w:rsid w:val="00B1706E"/>
    <w:rsid w:val="00B1726B"/>
    <w:rsid w:val="00B17433"/>
    <w:rsid w:val="00B175A1"/>
    <w:rsid w:val="00B205D3"/>
    <w:rsid w:val="00B2098F"/>
    <w:rsid w:val="00B20A6D"/>
    <w:rsid w:val="00B210FD"/>
    <w:rsid w:val="00B2144E"/>
    <w:rsid w:val="00B2145E"/>
    <w:rsid w:val="00B2173F"/>
    <w:rsid w:val="00B21BC4"/>
    <w:rsid w:val="00B21C2B"/>
    <w:rsid w:val="00B23483"/>
    <w:rsid w:val="00B23D16"/>
    <w:rsid w:val="00B2512F"/>
    <w:rsid w:val="00B2539A"/>
    <w:rsid w:val="00B2541A"/>
    <w:rsid w:val="00B257D3"/>
    <w:rsid w:val="00B25A6F"/>
    <w:rsid w:val="00B27740"/>
    <w:rsid w:val="00B27776"/>
    <w:rsid w:val="00B3073D"/>
    <w:rsid w:val="00B3099E"/>
    <w:rsid w:val="00B30CBE"/>
    <w:rsid w:val="00B311FA"/>
    <w:rsid w:val="00B314B5"/>
    <w:rsid w:val="00B32196"/>
    <w:rsid w:val="00B32493"/>
    <w:rsid w:val="00B32B2B"/>
    <w:rsid w:val="00B333D4"/>
    <w:rsid w:val="00B33513"/>
    <w:rsid w:val="00B33BAA"/>
    <w:rsid w:val="00B344F9"/>
    <w:rsid w:val="00B3464B"/>
    <w:rsid w:val="00B34ACB"/>
    <w:rsid w:val="00B34CDE"/>
    <w:rsid w:val="00B3576B"/>
    <w:rsid w:val="00B35DF4"/>
    <w:rsid w:val="00B36615"/>
    <w:rsid w:val="00B369E8"/>
    <w:rsid w:val="00B369FD"/>
    <w:rsid w:val="00B371B0"/>
    <w:rsid w:val="00B3769F"/>
    <w:rsid w:val="00B402CA"/>
    <w:rsid w:val="00B403DC"/>
    <w:rsid w:val="00B404E5"/>
    <w:rsid w:val="00B405F5"/>
    <w:rsid w:val="00B412E1"/>
    <w:rsid w:val="00B4174D"/>
    <w:rsid w:val="00B41FE5"/>
    <w:rsid w:val="00B42B95"/>
    <w:rsid w:val="00B42E3E"/>
    <w:rsid w:val="00B42FBC"/>
    <w:rsid w:val="00B43E22"/>
    <w:rsid w:val="00B449E9"/>
    <w:rsid w:val="00B44D98"/>
    <w:rsid w:val="00B455D5"/>
    <w:rsid w:val="00B47D6C"/>
    <w:rsid w:val="00B47F12"/>
    <w:rsid w:val="00B50049"/>
    <w:rsid w:val="00B50997"/>
    <w:rsid w:val="00B5141F"/>
    <w:rsid w:val="00B51524"/>
    <w:rsid w:val="00B51EFD"/>
    <w:rsid w:val="00B524BB"/>
    <w:rsid w:val="00B5387B"/>
    <w:rsid w:val="00B54870"/>
    <w:rsid w:val="00B54E11"/>
    <w:rsid w:val="00B561A5"/>
    <w:rsid w:val="00B5660C"/>
    <w:rsid w:val="00B5670E"/>
    <w:rsid w:val="00B57276"/>
    <w:rsid w:val="00B57667"/>
    <w:rsid w:val="00B579B5"/>
    <w:rsid w:val="00B57C85"/>
    <w:rsid w:val="00B60CEE"/>
    <w:rsid w:val="00B60EC6"/>
    <w:rsid w:val="00B6125F"/>
    <w:rsid w:val="00B61746"/>
    <w:rsid w:val="00B6323C"/>
    <w:rsid w:val="00B63DB2"/>
    <w:rsid w:val="00B63E12"/>
    <w:rsid w:val="00B6419F"/>
    <w:rsid w:val="00B64441"/>
    <w:rsid w:val="00B65606"/>
    <w:rsid w:val="00B6604A"/>
    <w:rsid w:val="00B66FFF"/>
    <w:rsid w:val="00B679A7"/>
    <w:rsid w:val="00B679A9"/>
    <w:rsid w:val="00B70074"/>
    <w:rsid w:val="00B705C7"/>
    <w:rsid w:val="00B7084D"/>
    <w:rsid w:val="00B70887"/>
    <w:rsid w:val="00B71FAB"/>
    <w:rsid w:val="00B727DF"/>
    <w:rsid w:val="00B738D8"/>
    <w:rsid w:val="00B740C9"/>
    <w:rsid w:val="00B76BBE"/>
    <w:rsid w:val="00B7786B"/>
    <w:rsid w:val="00B77930"/>
    <w:rsid w:val="00B77FBA"/>
    <w:rsid w:val="00B800B5"/>
    <w:rsid w:val="00B803F5"/>
    <w:rsid w:val="00B8080A"/>
    <w:rsid w:val="00B8090C"/>
    <w:rsid w:val="00B81578"/>
    <w:rsid w:val="00B81662"/>
    <w:rsid w:val="00B819F4"/>
    <w:rsid w:val="00B82B78"/>
    <w:rsid w:val="00B82E57"/>
    <w:rsid w:val="00B82E96"/>
    <w:rsid w:val="00B83116"/>
    <w:rsid w:val="00B83B07"/>
    <w:rsid w:val="00B83B46"/>
    <w:rsid w:val="00B84295"/>
    <w:rsid w:val="00B84549"/>
    <w:rsid w:val="00B84D04"/>
    <w:rsid w:val="00B85D17"/>
    <w:rsid w:val="00B86D20"/>
    <w:rsid w:val="00B90484"/>
    <w:rsid w:val="00B90957"/>
    <w:rsid w:val="00B928D3"/>
    <w:rsid w:val="00B93110"/>
    <w:rsid w:val="00B935ED"/>
    <w:rsid w:val="00B94091"/>
    <w:rsid w:val="00B94141"/>
    <w:rsid w:val="00B954D6"/>
    <w:rsid w:val="00B95B64"/>
    <w:rsid w:val="00B95F2F"/>
    <w:rsid w:val="00B96793"/>
    <w:rsid w:val="00B96BEF"/>
    <w:rsid w:val="00BA014F"/>
    <w:rsid w:val="00BA1F87"/>
    <w:rsid w:val="00BA218E"/>
    <w:rsid w:val="00BA2B26"/>
    <w:rsid w:val="00BA3A2F"/>
    <w:rsid w:val="00BA4400"/>
    <w:rsid w:val="00BA4EA4"/>
    <w:rsid w:val="00BA6184"/>
    <w:rsid w:val="00BA6B31"/>
    <w:rsid w:val="00BB0448"/>
    <w:rsid w:val="00BB0DB0"/>
    <w:rsid w:val="00BB215D"/>
    <w:rsid w:val="00BB3ACE"/>
    <w:rsid w:val="00BB40A3"/>
    <w:rsid w:val="00BB5864"/>
    <w:rsid w:val="00BB6B6E"/>
    <w:rsid w:val="00BB6E72"/>
    <w:rsid w:val="00BB70C2"/>
    <w:rsid w:val="00BC0278"/>
    <w:rsid w:val="00BC05C2"/>
    <w:rsid w:val="00BC06DD"/>
    <w:rsid w:val="00BC0E78"/>
    <w:rsid w:val="00BC20C7"/>
    <w:rsid w:val="00BC2653"/>
    <w:rsid w:val="00BC5348"/>
    <w:rsid w:val="00BC5932"/>
    <w:rsid w:val="00BC652D"/>
    <w:rsid w:val="00BC6F92"/>
    <w:rsid w:val="00BC70EA"/>
    <w:rsid w:val="00BC7286"/>
    <w:rsid w:val="00BC7603"/>
    <w:rsid w:val="00BC771B"/>
    <w:rsid w:val="00BC7BC1"/>
    <w:rsid w:val="00BD007E"/>
    <w:rsid w:val="00BD0B06"/>
    <w:rsid w:val="00BD10D6"/>
    <w:rsid w:val="00BD1259"/>
    <w:rsid w:val="00BD149F"/>
    <w:rsid w:val="00BD1D8A"/>
    <w:rsid w:val="00BD1F75"/>
    <w:rsid w:val="00BD21CA"/>
    <w:rsid w:val="00BD36D2"/>
    <w:rsid w:val="00BD4037"/>
    <w:rsid w:val="00BD4750"/>
    <w:rsid w:val="00BD4EFB"/>
    <w:rsid w:val="00BD5A7C"/>
    <w:rsid w:val="00BD5E84"/>
    <w:rsid w:val="00BD60FE"/>
    <w:rsid w:val="00BD65C5"/>
    <w:rsid w:val="00BD6C2C"/>
    <w:rsid w:val="00BD70F9"/>
    <w:rsid w:val="00BD7B26"/>
    <w:rsid w:val="00BD7F24"/>
    <w:rsid w:val="00BE02FC"/>
    <w:rsid w:val="00BE07A4"/>
    <w:rsid w:val="00BE0969"/>
    <w:rsid w:val="00BE108E"/>
    <w:rsid w:val="00BE23B3"/>
    <w:rsid w:val="00BE46C5"/>
    <w:rsid w:val="00BE4B5A"/>
    <w:rsid w:val="00BE5427"/>
    <w:rsid w:val="00BE5605"/>
    <w:rsid w:val="00BE5894"/>
    <w:rsid w:val="00BE65B2"/>
    <w:rsid w:val="00BE7708"/>
    <w:rsid w:val="00BE781E"/>
    <w:rsid w:val="00BF0E8E"/>
    <w:rsid w:val="00BF11ED"/>
    <w:rsid w:val="00BF1581"/>
    <w:rsid w:val="00BF1FFF"/>
    <w:rsid w:val="00BF2871"/>
    <w:rsid w:val="00BF3817"/>
    <w:rsid w:val="00BF3CF2"/>
    <w:rsid w:val="00BF4199"/>
    <w:rsid w:val="00BF460F"/>
    <w:rsid w:val="00BF4860"/>
    <w:rsid w:val="00BF4941"/>
    <w:rsid w:val="00BF5BE3"/>
    <w:rsid w:val="00BF7012"/>
    <w:rsid w:val="00BF75E3"/>
    <w:rsid w:val="00BF7ACA"/>
    <w:rsid w:val="00C010E7"/>
    <w:rsid w:val="00C01421"/>
    <w:rsid w:val="00C017D2"/>
    <w:rsid w:val="00C0205C"/>
    <w:rsid w:val="00C023D1"/>
    <w:rsid w:val="00C02401"/>
    <w:rsid w:val="00C0331E"/>
    <w:rsid w:val="00C035C6"/>
    <w:rsid w:val="00C037FF"/>
    <w:rsid w:val="00C0385F"/>
    <w:rsid w:val="00C04220"/>
    <w:rsid w:val="00C05BFD"/>
    <w:rsid w:val="00C068C9"/>
    <w:rsid w:val="00C0732F"/>
    <w:rsid w:val="00C07BC7"/>
    <w:rsid w:val="00C07E96"/>
    <w:rsid w:val="00C10938"/>
    <w:rsid w:val="00C118E1"/>
    <w:rsid w:val="00C12146"/>
    <w:rsid w:val="00C12AC6"/>
    <w:rsid w:val="00C12F0A"/>
    <w:rsid w:val="00C13142"/>
    <w:rsid w:val="00C13367"/>
    <w:rsid w:val="00C1464D"/>
    <w:rsid w:val="00C14F38"/>
    <w:rsid w:val="00C16618"/>
    <w:rsid w:val="00C17CD2"/>
    <w:rsid w:val="00C2014F"/>
    <w:rsid w:val="00C20577"/>
    <w:rsid w:val="00C20B92"/>
    <w:rsid w:val="00C213F7"/>
    <w:rsid w:val="00C218DF"/>
    <w:rsid w:val="00C220CF"/>
    <w:rsid w:val="00C220EF"/>
    <w:rsid w:val="00C22164"/>
    <w:rsid w:val="00C225E8"/>
    <w:rsid w:val="00C233EC"/>
    <w:rsid w:val="00C23926"/>
    <w:rsid w:val="00C2478D"/>
    <w:rsid w:val="00C25001"/>
    <w:rsid w:val="00C2797B"/>
    <w:rsid w:val="00C305B8"/>
    <w:rsid w:val="00C306AD"/>
    <w:rsid w:val="00C31752"/>
    <w:rsid w:val="00C3234A"/>
    <w:rsid w:val="00C32F9C"/>
    <w:rsid w:val="00C3389C"/>
    <w:rsid w:val="00C3427F"/>
    <w:rsid w:val="00C34D3E"/>
    <w:rsid w:val="00C350F2"/>
    <w:rsid w:val="00C35282"/>
    <w:rsid w:val="00C363E5"/>
    <w:rsid w:val="00C40580"/>
    <w:rsid w:val="00C4131A"/>
    <w:rsid w:val="00C414F9"/>
    <w:rsid w:val="00C425E4"/>
    <w:rsid w:val="00C42812"/>
    <w:rsid w:val="00C4324A"/>
    <w:rsid w:val="00C44773"/>
    <w:rsid w:val="00C44BCD"/>
    <w:rsid w:val="00C44EFF"/>
    <w:rsid w:val="00C4556C"/>
    <w:rsid w:val="00C4602B"/>
    <w:rsid w:val="00C46997"/>
    <w:rsid w:val="00C47A3C"/>
    <w:rsid w:val="00C47BC1"/>
    <w:rsid w:val="00C506EA"/>
    <w:rsid w:val="00C514D8"/>
    <w:rsid w:val="00C51CFD"/>
    <w:rsid w:val="00C527DD"/>
    <w:rsid w:val="00C5348D"/>
    <w:rsid w:val="00C53B7B"/>
    <w:rsid w:val="00C53C7E"/>
    <w:rsid w:val="00C53CF4"/>
    <w:rsid w:val="00C53E34"/>
    <w:rsid w:val="00C564E3"/>
    <w:rsid w:val="00C567DF"/>
    <w:rsid w:val="00C5688B"/>
    <w:rsid w:val="00C568FE"/>
    <w:rsid w:val="00C56E77"/>
    <w:rsid w:val="00C57B58"/>
    <w:rsid w:val="00C6115A"/>
    <w:rsid w:val="00C61251"/>
    <w:rsid w:val="00C6171C"/>
    <w:rsid w:val="00C61A8D"/>
    <w:rsid w:val="00C61DF0"/>
    <w:rsid w:val="00C62370"/>
    <w:rsid w:val="00C63CBA"/>
    <w:rsid w:val="00C64AD3"/>
    <w:rsid w:val="00C6526C"/>
    <w:rsid w:val="00C656CF"/>
    <w:rsid w:val="00C66185"/>
    <w:rsid w:val="00C67A9E"/>
    <w:rsid w:val="00C67DAC"/>
    <w:rsid w:val="00C70338"/>
    <w:rsid w:val="00C7045B"/>
    <w:rsid w:val="00C70B1E"/>
    <w:rsid w:val="00C70F5F"/>
    <w:rsid w:val="00C714AB"/>
    <w:rsid w:val="00C714D3"/>
    <w:rsid w:val="00C722DC"/>
    <w:rsid w:val="00C73980"/>
    <w:rsid w:val="00C74227"/>
    <w:rsid w:val="00C753E7"/>
    <w:rsid w:val="00C75642"/>
    <w:rsid w:val="00C7598F"/>
    <w:rsid w:val="00C76EDE"/>
    <w:rsid w:val="00C77A46"/>
    <w:rsid w:val="00C806BC"/>
    <w:rsid w:val="00C80BA1"/>
    <w:rsid w:val="00C8289D"/>
    <w:rsid w:val="00C82D27"/>
    <w:rsid w:val="00C83782"/>
    <w:rsid w:val="00C83C5E"/>
    <w:rsid w:val="00C84D84"/>
    <w:rsid w:val="00C85BB6"/>
    <w:rsid w:val="00C86050"/>
    <w:rsid w:val="00C864FD"/>
    <w:rsid w:val="00C867D6"/>
    <w:rsid w:val="00C87DA9"/>
    <w:rsid w:val="00C87EDC"/>
    <w:rsid w:val="00C9008B"/>
    <w:rsid w:val="00C90AEA"/>
    <w:rsid w:val="00C90F9D"/>
    <w:rsid w:val="00C911F7"/>
    <w:rsid w:val="00C91495"/>
    <w:rsid w:val="00C91BA5"/>
    <w:rsid w:val="00C91DDC"/>
    <w:rsid w:val="00C9299A"/>
    <w:rsid w:val="00C92F54"/>
    <w:rsid w:val="00C935E6"/>
    <w:rsid w:val="00C94091"/>
    <w:rsid w:val="00C967E7"/>
    <w:rsid w:val="00C9788E"/>
    <w:rsid w:val="00CA0A4F"/>
    <w:rsid w:val="00CA1800"/>
    <w:rsid w:val="00CA2727"/>
    <w:rsid w:val="00CA2A5F"/>
    <w:rsid w:val="00CA4871"/>
    <w:rsid w:val="00CA4971"/>
    <w:rsid w:val="00CA4C19"/>
    <w:rsid w:val="00CA4D0B"/>
    <w:rsid w:val="00CA5209"/>
    <w:rsid w:val="00CA700E"/>
    <w:rsid w:val="00CA7120"/>
    <w:rsid w:val="00CA7135"/>
    <w:rsid w:val="00CA76EA"/>
    <w:rsid w:val="00CB16C2"/>
    <w:rsid w:val="00CB1DC1"/>
    <w:rsid w:val="00CB2218"/>
    <w:rsid w:val="00CB2399"/>
    <w:rsid w:val="00CB2F62"/>
    <w:rsid w:val="00CB3917"/>
    <w:rsid w:val="00CB43D4"/>
    <w:rsid w:val="00CB4F97"/>
    <w:rsid w:val="00CB528B"/>
    <w:rsid w:val="00CB5D32"/>
    <w:rsid w:val="00CB5FB4"/>
    <w:rsid w:val="00CB6221"/>
    <w:rsid w:val="00CB7612"/>
    <w:rsid w:val="00CB77DB"/>
    <w:rsid w:val="00CC09A0"/>
    <w:rsid w:val="00CC1253"/>
    <w:rsid w:val="00CC1C18"/>
    <w:rsid w:val="00CC1DB7"/>
    <w:rsid w:val="00CC2918"/>
    <w:rsid w:val="00CC376D"/>
    <w:rsid w:val="00CC3978"/>
    <w:rsid w:val="00CC3F1F"/>
    <w:rsid w:val="00CC3FE6"/>
    <w:rsid w:val="00CC4014"/>
    <w:rsid w:val="00CC4A0F"/>
    <w:rsid w:val="00CC5939"/>
    <w:rsid w:val="00CC5B1E"/>
    <w:rsid w:val="00CC5D01"/>
    <w:rsid w:val="00CC6DD7"/>
    <w:rsid w:val="00CD0890"/>
    <w:rsid w:val="00CD188B"/>
    <w:rsid w:val="00CD329B"/>
    <w:rsid w:val="00CD3413"/>
    <w:rsid w:val="00CD4914"/>
    <w:rsid w:val="00CD6012"/>
    <w:rsid w:val="00CD64A1"/>
    <w:rsid w:val="00CD659F"/>
    <w:rsid w:val="00CD75E3"/>
    <w:rsid w:val="00CE01CC"/>
    <w:rsid w:val="00CE04C4"/>
    <w:rsid w:val="00CE0BC1"/>
    <w:rsid w:val="00CE22A1"/>
    <w:rsid w:val="00CE261D"/>
    <w:rsid w:val="00CE3270"/>
    <w:rsid w:val="00CE34EF"/>
    <w:rsid w:val="00CE3996"/>
    <w:rsid w:val="00CE3AEB"/>
    <w:rsid w:val="00CE3D6F"/>
    <w:rsid w:val="00CE52C0"/>
    <w:rsid w:val="00CE67E9"/>
    <w:rsid w:val="00CE7338"/>
    <w:rsid w:val="00CE7A59"/>
    <w:rsid w:val="00CF12A6"/>
    <w:rsid w:val="00CF20ED"/>
    <w:rsid w:val="00CF2505"/>
    <w:rsid w:val="00CF2D6D"/>
    <w:rsid w:val="00CF31E8"/>
    <w:rsid w:val="00CF31F9"/>
    <w:rsid w:val="00CF32A0"/>
    <w:rsid w:val="00CF3A6C"/>
    <w:rsid w:val="00CF3C29"/>
    <w:rsid w:val="00CF5A29"/>
    <w:rsid w:val="00CF6500"/>
    <w:rsid w:val="00CF661B"/>
    <w:rsid w:val="00D000E6"/>
    <w:rsid w:val="00D00190"/>
    <w:rsid w:val="00D001F7"/>
    <w:rsid w:val="00D004F0"/>
    <w:rsid w:val="00D00B77"/>
    <w:rsid w:val="00D018D9"/>
    <w:rsid w:val="00D01C4C"/>
    <w:rsid w:val="00D01D08"/>
    <w:rsid w:val="00D02D0C"/>
    <w:rsid w:val="00D04456"/>
    <w:rsid w:val="00D05140"/>
    <w:rsid w:val="00D05A08"/>
    <w:rsid w:val="00D05CD5"/>
    <w:rsid w:val="00D06915"/>
    <w:rsid w:val="00D06D91"/>
    <w:rsid w:val="00D10908"/>
    <w:rsid w:val="00D10CE8"/>
    <w:rsid w:val="00D118CD"/>
    <w:rsid w:val="00D1639A"/>
    <w:rsid w:val="00D172BC"/>
    <w:rsid w:val="00D1734B"/>
    <w:rsid w:val="00D17FA4"/>
    <w:rsid w:val="00D2001A"/>
    <w:rsid w:val="00D20493"/>
    <w:rsid w:val="00D21ADD"/>
    <w:rsid w:val="00D21D36"/>
    <w:rsid w:val="00D21DD8"/>
    <w:rsid w:val="00D21E33"/>
    <w:rsid w:val="00D22D99"/>
    <w:rsid w:val="00D234FC"/>
    <w:rsid w:val="00D23F43"/>
    <w:rsid w:val="00D24013"/>
    <w:rsid w:val="00D24CF4"/>
    <w:rsid w:val="00D25E73"/>
    <w:rsid w:val="00D25EA5"/>
    <w:rsid w:val="00D261B5"/>
    <w:rsid w:val="00D266DB"/>
    <w:rsid w:val="00D27684"/>
    <w:rsid w:val="00D30F1C"/>
    <w:rsid w:val="00D30F97"/>
    <w:rsid w:val="00D3264F"/>
    <w:rsid w:val="00D330C4"/>
    <w:rsid w:val="00D333D0"/>
    <w:rsid w:val="00D34295"/>
    <w:rsid w:val="00D34CB4"/>
    <w:rsid w:val="00D3534B"/>
    <w:rsid w:val="00D366E6"/>
    <w:rsid w:val="00D368D5"/>
    <w:rsid w:val="00D36CE0"/>
    <w:rsid w:val="00D376EC"/>
    <w:rsid w:val="00D406D8"/>
    <w:rsid w:val="00D409D1"/>
    <w:rsid w:val="00D40E30"/>
    <w:rsid w:val="00D41A6F"/>
    <w:rsid w:val="00D42323"/>
    <w:rsid w:val="00D42F28"/>
    <w:rsid w:val="00D433FD"/>
    <w:rsid w:val="00D44A09"/>
    <w:rsid w:val="00D44DDE"/>
    <w:rsid w:val="00D44F53"/>
    <w:rsid w:val="00D45AC7"/>
    <w:rsid w:val="00D46522"/>
    <w:rsid w:val="00D4660B"/>
    <w:rsid w:val="00D5022E"/>
    <w:rsid w:val="00D506CA"/>
    <w:rsid w:val="00D51410"/>
    <w:rsid w:val="00D52B5A"/>
    <w:rsid w:val="00D52E46"/>
    <w:rsid w:val="00D52E59"/>
    <w:rsid w:val="00D538E1"/>
    <w:rsid w:val="00D53F23"/>
    <w:rsid w:val="00D548BA"/>
    <w:rsid w:val="00D5575D"/>
    <w:rsid w:val="00D5599D"/>
    <w:rsid w:val="00D55A52"/>
    <w:rsid w:val="00D60899"/>
    <w:rsid w:val="00D60BE2"/>
    <w:rsid w:val="00D610DC"/>
    <w:rsid w:val="00D6317F"/>
    <w:rsid w:val="00D6342A"/>
    <w:rsid w:val="00D646E2"/>
    <w:rsid w:val="00D65078"/>
    <w:rsid w:val="00D66591"/>
    <w:rsid w:val="00D66BC2"/>
    <w:rsid w:val="00D70401"/>
    <w:rsid w:val="00D704CA"/>
    <w:rsid w:val="00D706DB"/>
    <w:rsid w:val="00D71C98"/>
    <w:rsid w:val="00D731FD"/>
    <w:rsid w:val="00D7441C"/>
    <w:rsid w:val="00D744A2"/>
    <w:rsid w:val="00D745D2"/>
    <w:rsid w:val="00D755C3"/>
    <w:rsid w:val="00D76504"/>
    <w:rsid w:val="00D765D0"/>
    <w:rsid w:val="00D767FA"/>
    <w:rsid w:val="00D7751F"/>
    <w:rsid w:val="00D776BB"/>
    <w:rsid w:val="00D77C2B"/>
    <w:rsid w:val="00D77C72"/>
    <w:rsid w:val="00D803B4"/>
    <w:rsid w:val="00D80692"/>
    <w:rsid w:val="00D80851"/>
    <w:rsid w:val="00D80B0E"/>
    <w:rsid w:val="00D81247"/>
    <w:rsid w:val="00D816CD"/>
    <w:rsid w:val="00D81FEC"/>
    <w:rsid w:val="00D82513"/>
    <w:rsid w:val="00D82733"/>
    <w:rsid w:val="00D82B5A"/>
    <w:rsid w:val="00D82BAD"/>
    <w:rsid w:val="00D82BCB"/>
    <w:rsid w:val="00D835AA"/>
    <w:rsid w:val="00D8476D"/>
    <w:rsid w:val="00D85871"/>
    <w:rsid w:val="00D86BA2"/>
    <w:rsid w:val="00D87381"/>
    <w:rsid w:val="00D8769C"/>
    <w:rsid w:val="00D87F80"/>
    <w:rsid w:val="00D905CB"/>
    <w:rsid w:val="00D905FF"/>
    <w:rsid w:val="00D908C5"/>
    <w:rsid w:val="00D909BF"/>
    <w:rsid w:val="00D90B1F"/>
    <w:rsid w:val="00D914B0"/>
    <w:rsid w:val="00D91CE7"/>
    <w:rsid w:val="00D92F45"/>
    <w:rsid w:val="00D941D8"/>
    <w:rsid w:val="00D95BD6"/>
    <w:rsid w:val="00D95DBA"/>
    <w:rsid w:val="00D975E5"/>
    <w:rsid w:val="00D97653"/>
    <w:rsid w:val="00D97D89"/>
    <w:rsid w:val="00D97E86"/>
    <w:rsid w:val="00DA09E7"/>
    <w:rsid w:val="00DA0C87"/>
    <w:rsid w:val="00DA1062"/>
    <w:rsid w:val="00DA2CE3"/>
    <w:rsid w:val="00DA34A1"/>
    <w:rsid w:val="00DA3639"/>
    <w:rsid w:val="00DA38E1"/>
    <w:rsid w:val="00DA3EA4"/>
    <w:rsid w:val="00DA4B36"/>
    <w:rsid w:val="00DA50C5"/>
    <w:rsid w:val="00DA53B3"/>
    <w:rsid w:val="00DA68CF"/>
    <w:rsid w:val="00DA6A35"/>
    <w:rsid w:val="00DA73EA"/>
    <w:rsid w:val="00DA762F"/>
    <w:rsid w:val="00DA7753"/>
    <w:rsid w:val="00DB19AA"/>
    <w:rsid w:val="00DB33E1"/>
    <w:rsid w:val="00DB37C7"/>
    <w:rsid w:val="00DB48C9"/>
    <w:rsid w:val="00DB4965"/>
    <w:rsid w:val="00DB496D"/>
    <w:rsid w:val="00DB4BC5"/>
    <w:rsid w:val="00DB6D62"/>
    <w:rsid w:val="00DC1691"/>
    <w:rsid w:val="00DC174E"/>
    <w:rsid w:val="00DC1916"/>
    <w:rsid w:val="00DC19BE"/>
    <w:rsid w:val="00DC1C37"/>
    <w:rsid w:val="00DC1D59"/>
    <w:rsid w:val="00DC1FFE"/>
    <w:rsid w:val="00DC21CF"/>
    <w:rsid w:val="00DC248B"/>
    <w:rsid w:val="00DC37BF"/>
    <w:rsid w:val="00DC4541"/>
    <w:rsid w:val="00DC4910"/>
    <w:rsid w:val="00DC66AF"/>
    <w:rsid w:val="00DC6AC2"/>
    <w:rsid w:val="00DC77CD"/>
    <w:rsid w:val="00DD062C"/>
    <w:rsid w:val="00DD0672"/>
    <w:rsid w:val="00DD0896"/>
    <w:rsid w:val="00DD08E7"/>
    <w:rsid w:val="00DD1390"/>
    <w:rsid w:val="00DD1C6B"/>
    <w:rsid w:val="00DD1D12"/>
    <w:rsid w:val="00DD2BB5"/>
    <w:rsid w:val="00DD2C08"/>
    <w:rsid w:val="00DD2E2A"/>
    <w:rsid w:val="00DD2EE3"/>
    <w:rsid w:val="00DD4392"/>
    <w:rsid w:val="00DD589D"/>
    <w:rsid w:val="00DD5ED9"/>
    <w:rsid w:val="00DD6133"/>
    <w:rsid w:val="00DD645D"/>
    <w:rsid w:val="00DD68F2"/>
    <w:rsid w:val="00DD72DB"/>
    <w:rsid w:val="00DD7D10"/>
    <w:rsid w:val="00DE0B58"/>
    <w:rsid w:val="00DE0E81"/>
    <w:rsid w:val="00DE1880"/>
    <w:rsid w:val="00DE192C"/>
    <w:rsid w:val="00DE1F60"/>
    <w:rsid w:val="00DE249F"/>
    <w:rsid w:val="00DE2647"/>
    <w:rsid w:val="00DE32E2"/>
    <w:rsid w:val="00DE3965"/>
    <w:rsid w:val="00DE39BF"/>
    <w:rsid w:val="00DE3C3C"/>
    <w:rsid w:val="00DE3E0D"/>
    <w:rsid w:val="00DE40F2"/>
    <w:rsid w:val="00DE4346"/>
    <w:rsid w:val="00DE4852"/>
    <w:rsid w:val="00DE4DBD"/>
    <w:rsid w:val="00DE5D30"/>
    <w:rsid w:val="00DE6047"/>
    <w:rsid w:val="00DE6AA8"/>
    <w:rsid w:val="00DE6ABF"/>
    <w:rsid w:val="00DF0EE1"/>
    <w:rsid w:val="00DF1D33"/>
    <w:rsid w:val="00DF205C"/>
    <w:rsid w:val="00DF2AC1"/>
    <w:rsid w:val="00DF35AA"/>
    <w:rsid w:val="00DF37BB"/>
    <w:rsid w:val="00DF3BBE"/>
    <w:rsid w:val="00DF3E22"/>
    <w:rsid w:val="00DF3E38"/>
    <w:rsid w:val="00DF416D"/>
    <w:rsid w:val="00DF503C"/>
    <w:rsid w:val="00DF57F2"/>
    <w:rsid w:val="00DF5D4B"/>
    <w:rsid w:val="00E00510"/>
    <w:rsid w:val="00E00743"/>
    <w:rsid w:val="00E032E9"/>
    <w:rsid w:val="00E0333F"/>
    <w:rsid w:val="00E03BB4"/>
    <w:rsid w:val="00E05523"/>
    <w:rsid w:val="00E05CF0"/>
    <w:rsid w:val="00E066C3"/>
    <w:rsid w:val="00E06AD1"/>
    <w:rsid w:val="00E06FBE"/>
    <w:rsid w:val="00E07258"/>
    <w:rsid w:val="00E07791"/>
    <w:rsid w:val="00E07FF0"/>
    <w:rsid w:val="00E12233"/>
    <w:rsid w:val="00E137FA"/>
    <w:rsid w:val="00E13DB0"/>
    <w:rsid w:val="00E14EAD"/>
    <w:rsid w:val="00E1521A"/>
    <w:rsid w:val="00E152BB"/>
    <w:rsid w:val="00E1663E"/>
    <w:rsid w:val="00E174B1"/>
    <w:rsid w:val="00E17EF2"/>
    <w:rsid w:val="00E20858"/>
    <w:rsid w:val="00E20A91"/>
    <w:rsid w:val="00E213D6"/>
    <w:rsid w:val="00E2152C"/>
    <w:rsid w:val="00E22BCE"/>
    <w:rsid w:val="00E22F76"/>
    <w:rsid w:val="00E22FE3"/>
    <w:rsid w:val="00E23B45"/>
    <w:rsid w:val="00E24EAA"/>
    <w:rsid w:val="00E27467"/>
    <w:rsid w:val="00E27F75"/>
    <w:rsid w:val="00E3106A"/>
    <w:rsid w:val="00E320F9"/>
    <w:rsid w:val="00E3248A"/>
    <w:rsid w:val="00E32D02"/>
    <w:rsid w:val="00E331D7"/>
    <w:rsid w:val="00E338F1"/>
    <w:rsid w:val="00E33E91"/>
    <w:rsid w:val="00E34624"/>
    <w:rsid w:val="00E3491E"/>
    <w:rsid w:val="00E34A56"/>
    <w:rsid w:val="00E3531E"/>
    <w:rsid w:val="00E35432"/>
    <w:rsid w:val="00E35A50"/>
    <w:rsid w:val="00E36677"/>
    <w:rsid w:val="00E37602"/>
    <w:rsid w:val="00E40010"/>
    <w:rsid w:val="00E414C3"/>
    <w:rsid w:val="00E424EA"/>
    <w:rsid w:val="00E427DA"/>
    <w:rsid w:val="00E42E5A"/>
    <w:rsid w:val="00E43638"/>
    <w:rsid w:val="00E43C70"/>
    <w:rsid w:val="00E43DAD"/>
    <w:rsid w:val="00E44818"/>
    <w:rsid w:val="00E44A72"/>
    <w:rsid w:val="00E45540"/>
    <w:rsid w:val="00E45B68"/>
    <w:rsid w:val="00E460A2"/>
    <w:rsid w:val="00E46F79"/>
    <w:rsid w:val="00E50951"/>
    <w:rsid w:val="00E50A1E"/>
    <w:rsid w:val="00E52083"/>
    <w:rsid w:val="00E520AC"/>
    <w:rsid w:val="00E5269C"/>
    <w:rsid w:val="00E52FF1"/>
    <w:rsid w:val="00E54810"/>
    <w:rsid w:val="00E55B68"/>
    <w:rsid w:val="00E55CBE"/>
    <w:rsid w:val="00E56280"/>
    <w:rsid w:val="00E563E3"/>
    <w:rsid w:val="00E56D15"/>
    <w:rsid w:val="00E572DA"/>
    <w:rsid w:val="00E602CC"/>
    <w:rsid w:val="00E60F19"/>
    <w:rsid w:val="00E646EE"/>
    <w:rsid w:val="00E65536"/>
    <w:rsid w:val="00E6662D"/>
    <w:rsid w:val="00E66669"/>
    <w:rsid w:val="00E67154"/>
    <w:rsid w:val="00E67200"/>
    <w:rsid w:val="00E6738B"/>
    <w:rsid w:val="00E67801"/>
    <w:rsid w:val="00E67914"/>
    <w:rsid w:val="00E67B45"/>
    <w:rsid w:val="00E703A0"/>
    <w:rsid w:val="00E7116B"/>
    <w:rsid w:val="00E71609"/>
    <w:rsid w:val="00E719C9"/>
    <w:rsid w:val="00E73A63"/>
    <w:rsid w:val="00E73ADC"/>
    <w:rsid w:val="00E74AA0"/>
    <w:rsid w:val="00E74E43"/>
    <w:rsid w:val="00E74EFA"/>
    <w:rsid w:val="00E7512D"/>
    <w:rsid w:val="00E75F84"/>
    <w:rsid w:val="00E76238"/>
    <w:rsid w:val="00E76739"/>
    <w:rsid w:val="00E76D38"/>
    <w:rsid w:val="00E777C7"/>
    <w:rsid w:val="00E805E0"/>
    <w:rsid w:val="00E80A2C"/>
    <w:rsid w:val="00E80EA4"/>
    <w:rsid w:val="00E81501"/>
    <w:rsid w:val="00E81D4B"/>
    <w:rsid w:val="00E82A4A"/>
    <w:rsid w:val="00E832E0"/>
    <w:rsid w:val="00E83F7F"/>
    <w:rsid w:val="00E84C50"/>
    <w:rsid w:val="00E84D61"/>
    <w:rsid w:val="00E855D1"/>
    <w:rsid w:val="00E874EC"/>
    <w:rsid w:val="00E879BE"/>
    <w:rsid w:val="00E91D2E"/>
    <w:rsid w:val="00E92483"/>
    <w:rsid w:val="00E92904"/>
    <w:rsid w:val="00E92BBC"/>
    <w:rsid w:val="00E9363A"/>
    <w:rsid w:val="00E96799"/>
    <w:rsid w:val="00E97B76"/>
    <w:rsid w:val="00EA0C1F"/>
    <w:rsid w:val="00EA0DD9"/>
    <w:rsid w:val="00EA2117"/>
    <w:rsid w:val="00EA246E"/>
    <w:rsid w:val="00EA41E6"/>
    <w:rsid w:val="00EA5281"/>
    <w:rsid w:val="00EA6069"/>
    <w:rsid w:val="00EA6A81"/>
    <w:rsid w:val="00EA6CC3"/>
    <w:rsid w:val="00EA6F31"/>
    <w:rsid w:val="00EA6FCB"/>
    <w:rsid w:val="00EA756B"/>
    <w:rsid w:val="00EA76D9"/>
    <w:rsid w:val="00EA7B13"/>
    <w:rsid w:val="00EB0371"/>
    <w:rsid w:val="00EB085C"/>
    <w:rsid w:val="00EB12DB"/>
    <w:rsid w:val="00EB1FCE"/>
    <w:rsid w:val="00EB2414"/>
    <w:rsid w:val="00EB38F2"/>
    <w:rsid w:val="00EB3983"/>
    <w:rsid w:val="00EB4389"/>
    <w:rsid w:val="00EB5396"/>
    <w:rsid w:val="00EB5449"/>
    <w:rsid w:val="00EB620E"/>
    <w:rsid w:val="00EB658E"/>
    <w:rsid w:val="00EB67C3"/>
    <w:rsid w:val="00EB7D5A"/>
    <w:rsid w:val="00EC0E56"/>
    <w:rsid w:val="00EC2644"/>
    <w:rsid w:val="00EC3340"/>
    <w:rsid w:val="00EC36D9"/>
    <w:rsid w:val="00EC3B93"/>
    <w:rsid w:val="00EC40A5"/>
    <w:rsid w:val="00EC44D2"/>
    <w:rsid w:val="00EC4B23"/>
    <w:rsid w:val="00EC53C2"/>
    <w:rsid w:val="00EC60E9"/>
    <w:rsid w:val="00EC7980"/>
    <w:rsid w:val="00ED02AF"/>
    <w:rsid w:val="00ED0512"/>
    <w:rsid w:val="00ED06F2"/>
    <w:rsid w:val="00ED12F0"/>
    <w:rsid w:val="00ED19DF"/>
    <w:rsid w:val="00ED1B03"/>
    <w:rsid w:val="00ED1EC5"/>
    <w:rsid w:val="00ED278B"/>
    <w:rsid w:val="00ED3019"/>
    <w:rsid w:val="00ED3A53"/>
    <w:rsid w:val="00ED3A60"/>
    <w:rsid w:val="00ED3A73"/>
    <w:rsid w:val="00ED3F07"/>
    <w:rsid w:val="00ED4399"/>
    <w:rsid w:val="00ED46E8"/>
    <w:rsid w:val="00ED4C19"/>
    <w:rsid w:val="00ED4DCF"/>
    <w:rsid w:val="00ED5565"/>
    <w:rsid w:val="00ED57B9"/>
    <w:rsid w:val="00EE0089"/>
    <w:rsid w:val="00EE126B"/>
    <w:rsid w:val="00EE23D7"/>
    <w:rsid w:val="00EE2DE7"/>
    <w:rsid w:val="00EE3010"/>
    <w:rsid w:val="00EE31D5"/>
    <w:rsid w:val="00EE548E"/>
    <w:rsid w:val="00EE6739"/>
    <w:rsid w:val="00EF0737"/>
    <w:rsid w:val="00EF0F89"/>
    <w:rsid w:val="00EF1D56"/>
    <w:rsid w:val="00EF2F40"/>
    <w:rsid w:val="00EF3546"/>
    <w:rsid w:val="00EF5115"/>
    <w:rsid w:val="00EF5D78"/>
    <w:rsid w:val="00EF5F19"/>
    <w:rsid w:val="00EF797D"/>
    <w:rsid w:val="00F0068C"/>
    <w:rsid w:val="00F0097C"/>
    <w:rsid w:val="00F0179C"/>
    <w:rsid w:val="00F02600"/>
    <w:rsid w:val="00F03112"/>
    <w:rsid w:val="00F03A8F"/>
    <w:rsid w:val="00F03D16"/>
    <w:rsid w:val="00F03F4F"/>
    <w:rsid w:val="00F03FAD"/>
    <w:rsid w:val="00F04449"/>
    <w:rsid w:val="00F04861"/>
    <w:rsid w:val="00F04A7B"/>
    <w:rsid w:val="00F0533C"/>
    <w:rsid w:val="00F05B52"/>
    <w:rsid w:val="00F05D61"/>
    <w:rsid w:val="00F073C3"/>
    <w:rsid w:val="00F1076E"/>
    <w:rsid w:val="00F11265"/>
    <w:rsid w:val="00F1178E"/>
    <w:rsid w:val="00F1204C"/>
    <w:rsid w:val="00F1206F"/>
    <w:rsid w:val="00F12C7B"/>
    <w:rsid w:val="00F1330D"/>
    <w:rsid w:val="00F1498E"/>
    <w:rsid w:val="00F1506D"/>
    <w:rsid w:val="00F16850"/>
    <w:rsid w:val="00F173A3"/>
    <w:rsid w:val="00F177E9"/>
    <w:rsid w:val="00F17AA3"/>
    <w:rsid w:val="00F17C11"/>
    <w:rsid w:val="00F2006A"/>
    <w:rsid w:val="00F201AB"/>
    <w:rsid w:val="00F203C7"/>
    <w:rsid w:val="00F204A1"/>
    <w:rsid w:val="00F22752"/>
    <w:rsid w:val="00F234B2"/>
    <w:rsid w:val="00F236E7"/>
    <w:rsid w:val="00F2458D"/>
    <w:rsid w:val="00F24FD3"/>
    <w:rsid w:val="00F25A3B"/>
    <w:rsid w:val="00F25D73"/>
    <w:rsid w:val="00F26535"/>
    <w:rsid w:val="00F26CC0"/>
    <w:rsid w:val="00F273BF"/>
    <w:rsid w:val="00F303E0"/>
    <w:rsid w:val="00F30C48"/>
    <w:rsid w:val="00F31CBE"/>
    <w:rsid w:val="00F32770"/>
    <w:rsid w:val="00F335C6"/>
    <w:rsid w:val="00F33BE6"/>
    <w:rsid w:val="00F34200"/>
    <w:rsid w:val="00F35955"/>
    <w:rsid w:val="00F35BF0"/>
    <w:rsid w:val="00F366F5"/>
    <w:rsid w:val="00F37802"/>
    <w:rsid w:val="00F405CA"/>
    <w:rsid w:val="00F41690"/>
    <w:rsid w:val="00F4213B"/>
    <w:rsid w:val="00F423BE"/>
    <w:rsid w:val="00F44098"/>
    <w:rsid w:val="00F473F6"/>
    <w:rsid w:val="00F508CF"/>
    <w:rsid w:val="00F50F49"/>
    <w:rsid w:val="00F5288C"/>
    <w:rsid w:val="00F52B57"/>
    <w:rsid w:val="00F52F06"/>
    <w:rsid w:val="00F53A1F"/>
    <w:rsid w:val="00F53A75"/>
    <w:rsid w:val="00F55383"/>
    <w:rsid w:val="00F55FD7"/>
    <w:rsid w:val="00F5630B"/>
    <w:rsid w:val="00F5703E"/>
    <w:rsid w:val="00F611C3"/>
    <w:rsid w:val="00F61401"/>
    <w:rsid w:val="00F618F7"/>
    <w:rsid w:val="00F61CA5"/>
    <w:rsid w:val="00F61E48"/>
    <w:rsid w:val="00F62F9E"/>
    <w:rsid w:val="00F64AA9"/>
    <w:rsid w:val="00F64C53"/>
    <w:rsid w:val="00F65D41"/>
    <w:rsid w:val="00F669FD"/>
    <w:rsid w:val="00F6708B"/>
    <w:rsid w:val="00F71CC6"/>
    <w:rsid w:val="00F720F0"/>
    <w:rsid w:val="00F72A97"/>
    <w:rsid w:val="00F74206"/>
    <w:rsid w:val="00F7475B"/>
    <w:rsid w:val="00F7518C"/>
    <w:rsid w:val="00F76D23"/>
    <w:rsid w:val="00F779CB"/>
    <w:rsid w:val="00F77B82"/>
    <w:rsid w:val="00F807B0"/>
    <w:rsid w:val="00F8094F"/>
    <w:rsid w:val="00F80B59"/>
    <w:rsid w:val="00F80B87"/>
    <w:rsid w:val="00F8130D"/>
    <w:rsid w:val="00F81A50"/>
    <w:rsid w:val="00F82585"/>
    <w:rsid w:val="00F82CEF"/>
    <w:rsid w:val="00F82E3D"/>
    <w:rsid w:val="00F82E67"/>
    <w:rsid w:val="00F83693"/>
    <w:rsid w:val="00F84AD9"/>
    <w:rsid w:val="00F85F03"/>
    <w:rsid w:val="00F87545"/>
    <w:rsid w:val="00F920C3"/>
    <w:rsid w:val="00F921FB"/>
    <w:rsid w:val="00F9319F"/>
    <w:rsid w:val="00F93914"/>
    <w:rsid w:val="00F93FA7"/>
    <w:rsid w:val="00F9401C"/>
    <w:rsid w:val="00F946A3"/>
    <w:rsid w:val="00F9514A"/>
    <w:rsid w:val="00F951A9"/>
    <w:rsid w:val="00F9529C"/>
    <w:rsid w:val="00F95525"/>
    <w:rsid w:val="00F96A1C"/>
    <w:rsid w:val="00F96A78"/>
    <w:rsid w:val="00F9728E"/>
    <w:rsid w:val="00FA08C4"/>
    <w:rsid w:val="00FA099F"/>
    <w:rsid w:val="00FA12E3"/>
    <w:rsid w:val="00FA320A"/>
    <w:rsid w:val="00FA32E0"/>
    <w:rsid w:val="00FA3557"/>
    <w:rsid w:val="00FA360A"/>
    <w:rsid w:val="00FA3E3D"/>
    <w:rsid w:val="00FA4A87"/>
    <w:rsid w:val="00FA5BFC"/>
    <w:rsid w:val="00FA6B65"/>
    <w:rsid w:val="00FB0972"/>
    <w:rsid w:val="00FB1C6A"/>
    <w:rsid w:val="00FB2801"/>
    <w:rsid w:val="00FB39A9"/>
    <w:rsid w:val="00FB5306"/>
    <w:rsid w:val="00FB5638"/>
    <w:rsid w:val="00FB5667"/>
    <w:rsid w:val="00FB5BAE"/>
    <w:rsid w:val="00FB638D"/>
    <w:rsid w:val="00FB6767"/>
    <w:rsid w:val="00FB691E"/>
    <w:rsid w:val="00FC021A"/>
    <w:rsid w:val="00FC032B"/>
    <w:rsid w:val="00FC060B"/>
    <w:rsid w:val="00FC10F3"/>
    <w:rsid w:val="00FC148E"/>
    <w:rsid w:val="00FC18DB"/>
    <w:rsid w:val="00FC1FA2"/>
    <w:rsid w:val="00FC2552"/>
    <w:rsid w:val="00FC27A7"/>
    <w:rsid w:val="00FC2E39"/>
    <w:rsid w:val="00FC3496"/>
    <w:rsid w:val="00FC3FF0"/>
    <w:rsid w:val="00FC42AB"/>
    <w:rsid w:val="00FC6D2B"/>
    <w:rsid w:val="00FC6F93"/>
    <w:rsid w:val="00FC738F"/>
    <w:rsid w:val="00FC7A74"/>
    <w:rsid w:val="00FD0B72"/>
    <w:rsid w:val="00FD212B"/>
    <w:rsid w:val="00FD230B"/>
    <w:rsid w:val="00FD24B5"/>
    <w:rsid w:val="00FD27BE"/>
    <w:rsid w:val="00FD2D47"/>
    <w:rsid w:val="00FD3B14"/>
    <w:rsid w:val="00FD5AF5"/>
    <w:rsid w:val="00FD6AA7"/>
    <w:rsid w:val="00FD70C0"/>
    <w:rsid w:val="00FD7CF9"/>
    <w:rsid w:val="00FD7E7A"/>
    <w:rsid w:val="00FE00E3"/>
    <w:rsid w:val="00FE1468"/>
    <w:rsid w:val="00FE14D6"/>
    <w:rsid w:val="00FE15B1"/>
    <w:rsid w:val="00FE19A7"/>
    <w:rsid w:val="00FE1D7B"/>
    <w:rsid w:val="00FE1F97"/>
    <w:rsid w:val="00FE334C"/>
    <w:rsid w:val="00FE36FB"/>
    <w:rsid w:val="00FE3E4B"/>
    <w:rsid w:val="00FE4311"/>
    <w:rsid w:val="00FE43EC"/>
    <w:rsid w:val="00FE47E2"/>
    <w:rsid w:val="00FE4B58"/>
    <w:rsid w:val="00FE51EF"/>
    <w:rsid w:val="00FE5DE6"/>
    <w:rsid w:val="00FE5F65"/>
    <w:rsid w:val="00FE71BC"/>
    <w:rsid w:val="00FF09E1"/>
    <w:rsid w:val="00FF0AE5"/>
    <w:rsid w:val="00FF0B0B"/>
    <w:rsid w:val="00FF190F"/>
    <w:rsid w:val="00FF1CBF"/>
    <w:rsid w:val="00FF1D45"/>
    <w:rsid w:val="00FF23A5"/>
    <w:rsid w:val="00FF2931"/>
    <w:rsid w:val="00FF359C"/>
    <w:rsid w:val="00FF3B42"/>
    <w:rsid w:val="00FF49DE"/>
    <w:rsid w:val="00FF4DA3"/>
    <w:rsid w:val="00FF5447"/>
    <w:rsid w:val="00FF6074"/>
    <w:rsid w:val="00FF6123"/>
    <w:rsid w:val="00FF67B5"/>
    <w:rsid w:val="0132473D"/>
    <w:rsid w:val="023A7385"/>
    <w:rsid w:val="024C1A38"/>
    <w:rsid w:val="03276536"/>
    <w:rsid w:val="037733E8"/>
    <w:rsid w:val="059953A6"/>
    <w:rsid w:val="06073EC7"/>
    <w:rsid w:val="068E4E62"/>
    <w:rsid w:val="06C10448"/>
    <w:rsid w:val="06C46FE2"/>
    <w:rsid w:val="07B51593"/>
    <w:rsid w:val="09112EF5"/>
    <w:rsid w:val="0969023C"/>
    <w:rsid w:val="0C5C5D16"/>
    <w:rsid w:val="0C795920"/>
    <w:rsid w:val="0E985F9A"/>
    <w:rsid w:val="0F454036"/>
    <w:rsid w:val="0F6E5A6E"/>
    <w:rsid w:val="0F8F5336"/>
    <w:rsid w:val="0FB55A32"/>
    <w:rsid w:val="0FE9679C"/>
    <w:rsid w:val="10AC3D11"/>
    <w:rsid w:val="130F3CB5"/>
    <w:rsid w:val="13C8392B"/>
    <w:rsid w:val="14326E99"/>
    <w:rsid w:val="17731485"/>
    <w:rsid w:val="1A6159BF"/>
    <w:rsid w:val="1C5A2B21"/>
    <w:rsid w:val="1D022E50"/>
    <w:rsid w:val="1E753B0D"/>
    <w:rsid w:val="1EE00167"/>
    <w:rsid w:val="1F160235"/>
    <w:rsid w:val="1F2205F8"/>
    <w:rsid w:val="20A12F09"/>
    <w:rsid w:val="23AA0427"/>
    <w:rsid w:val="241635B9"/>
    <w:rsid w:val="24DC4817"/>
    <w:rsid w:val="255A11A7"/>
    <w:rsid w:val="2606757C"/>
    <w:rsid w:val="2697098A"/>
    <w:rsid w:val="26B959DC"/>
    <w:rsid w:val="26C54199"/>
    <w:rsid w:val="276F3F10"/>
    <w:rsid w:val="28604DA6"/>
    <w:rsid w:val="2A0917CA"/>
    <w:rsid w:val="2A557025"/>
    <w:rsid w:val="2BB04507"/>
    <w:rsid w:val="2BFA427E"/>
    <w:rsid w:val="2D126BAA"/>
    <w:rsid w:val="2D2C0D79"/>
    <w:rsid w:val="2DF63245"/>
    <w:rsid w:val="2E997EC6"/>
    <w:rsid w:val="2EC4672C"/>
    <w:rsid w:val="2F7268D5"/>
    <w:rsid w:val="2F7E4D1E"/>
    <w:rsid w:val="3068716B"/>
    <w:rsid w:val="30CF5E22"/>
    <w:rsid w:val="311E044B"/>
    <w:rsid w:val="3177633A"/>
    <w:rsid w:val="32002203"/>
    <w:rsid w:val="322B6518"/>
    <w:rsid w:val="340F4E7A"/>
    <w:rsid w:val="34A20B41"/>
    <w:rsid w:val="34B1099D"/>
    <w:rsid w:val="37CE50AB"/>
    <w:rsid w:val="384D75D2"/>
    <w:rsid w:val="38D3171A"/>
    <w:rsid w:val="39917588"/>
    <w:rsid w:val="3A3047B5"/>
    <w:rsid w:val="3A65337B"/>
    <w:rsid w:val="3C716172"/>
    <w:rsid w:val="3D78139C"/>
    <w:rsid w:val="3EAE1978"/>
    <w:rsid w:val="40E902F5"/>
    <w:rsid w:val="41A249C5"/>
    <w:rsid w:val="41EF1584"/>
    <w:rsid w:val="41FB5B69"/>
    <w:rsid w:val="424703D0"/>
    <w:rsid w:val="47440F4D"/>
    <w:rsid w:val="478D1B02"/>
    <w:rsid w:val="47FB336E"/>
    <w:rsid w:val="47FD4DEA"/>
    <w:rsid w:val="48150707"/>
    <w:rsid w:val="48B20B9D"/>
    <w:rsid w:val="493D4449"/>
    <w:rsid w:val="495A5625"/>
    <w:rsid w:val="498446D0"/>
    <w:rsid w:val="49B43282"/>
    <w:rsid w:val="4BC46339"/>
    <w:rsid w:val="4D5D7F57"/>
    <w:rsid w:val="4F674399"/>
    <w:rsid w:val="4FA80021"/>
    <w:rsid w:val="512F57EF"/>
    <w:rsid w:val="51A87A94"/>
    <w:rsid w:val="52306627"/>
    <w:rsid w:val="527B179A"/>
    <w:rsid w:val="54846A8C"/>
    <w:rsid w:val="55253D42"/>
    <w:rsid w:val="55537607"/>
    <w:rsid w:val="55D81A86"/>
    <w:rsid w:val="55DE130B"/>
    <w:rsid w:val="55EF6684"/>
    <w:rsid w:val="578F4319"/>
    <w:rsid w:val="59867460"/>
    <w:rsid w:val="59D038F6"/>
    <w:rsid w:val="5A3E4DB1"/>
    <w:rsid w:val="5AD73066"/>
    <w:rsid w:val="5D5546B9"/>
    <w:rsid w:val="5D562DC6"/>
    <w:rsid w:val="5DBD1701"/>
    <w:rsid w:val="5E1B3A56"/>
    <w:rsid w:val="5EA64F3B"/>
    <w:rsid w:val="5F011031"/>
    <w:rsid w:val="5F9D1EC6"/>
    <w:rsid w:val="604B3CC4"/>
    <w:rsid w:val="606122A2"/>
    <w:rsid w:val="61BB5003"/>
    <w:rsid w:val="62D96BBE"/>
    <w:rsid w:val="65316493"/>
    <w:rsid w:val="68B50F84"/>
    <w:rsid w:val="68D7221A"/>
    <w:rsid w:val="69680FB6"/>
    <w:rsid w:val="6A481C33"/>
    <w:rsid w:val="6AB8181F"/>
    <w:rsid w:val="6AEB2E5A"/>
    <w:rsid w:val="6B2A53A5"/>
    <w:rsid w:val="6B6B3F10"/>
    <w:rsid w:val="6BD805A3"/>
    <w:rsid w:val="6EB23262"/>
    <w:rsid w:val="707520CA"/>
    <w:rsid w:val="719802C0"/>
    <w:rsid w:val="71994237"/>
    <w:rsid w:val="71C938C1"/>
    <w:rsid w:val="728F637A"/>
    <w:rsid w:val="733337C8"/>
    <w:rsid w:val="73553B3B"/>
    <w:rsid w:val="74123008"/>
    <w:rsid w:val="74445FEC"/>
    <w:rsid w:val="75B7241E"/>
    <w:rsid w:val="769F132D"/>
    <w:rsid w:val="775C3EE3"/>
    <w:rsid w:val="788479DD"/>
    <w:rsid w:val="78A4749A"/>
    <w:rsid w:val="7A831FB1"/>
    <w:rsid w:val="7BEF1933"/>
    <w:rsid w:val="7C1830A2"/>
    <w:rsid w:val="7C453E0E"/>
    <w:rsid w:val="7C8C66DD"/>
    <w:rsid w:val="7D225826"/>
    <w:rsid w:val="7D466F9B"/>
    <w:rsid w:val="7D842909"/>
    <w:rsid w:val="7F162659"/>
    <w:rsid w:val="7F7A251D"/>
    <w:rsid w:val="7FB86DEC"/>
    <w:rsid w:val="7FC71C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iPriority="0" w:qFormat="1"/>
    <w:lsdException w:name="footer" w:semiHidden="0" w:qFormat="1"/>
    <w:lsdException w:name="caption" w:uiPriority="35" w:qFormat="1"/>
    <w:lsdException w:name="line number" w:semiHidden="0" w:uiPriority="0" w:unhideWhenUsed="0" w:qFormat="1"/>
    <w:lsdException w:name="List 2" w:uiPriority="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nhideWhenUsed="0" w:qFormat="1"/>
    <w:lsdException w:name="Body Text First Indent" w:uiPriority="0" w:qFormat="1"/>
    <w:lsdException w:name="Body Text First Indent 2" w:qFormat="1"/>
    <w:lsdException w:name="Body Text 2" w:semiHidden="0" w:uiPriority="0" w:unhideWhenUsed="0" w:qFormat="1"/>
    <w:lsdException w:name="Body Text Indent 2"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4EC"/>
    <w:pPr>
      <w:widowControl w:val="0"/>
      <w:jc w:val="both"/>
    </w:pPr>
    <w:rPr>
      <w:kern w:val="2"/>
      <w:sz w:val="21"/>
      <w:szCs w:val="24"/>
    </w:rPr>
  </w:style>
  <w:style w:type="paragraph" w:styleId="1">
    <w:name w:val="heading 1"/>
    <w:basedOn w:val="a"/>
    <w:next w:val="a"/>
    <w:link w:val="1Char"/>
    <w:uiPriority w:val="9"/>
    <w:qFormat/>
    <w:rsid w:val="00E874EC"/>
    <w:pPr>
      <w:keepNext/>
      <w:keepLines/>
      <w:spacing w:before="340" w:after="330" w:line="578" w:lineRule="auto"/>
      <w:outlineLvl w:val="0"/>
    </w:pPr>
    <w:rPr>
      <w:rFonts w:ascii="Calibri" w:hAnsi="Calibri"/>
      <w:b/>
      <w:bCs/>
      <w:kern w:val="44"/>
      <w:sz w:val="44"/>
      <w:szCs w:val="44"/>
    </w:rPr>
  </w:style>
  <w:style w:type="paragraph" w:styleId="2">
    <w:name w:val="heading 2"/>
    <w:aliases w:val="PIM2,H2,Heading 2 Hidden,Heading 2 CCBS,heading 2,Titre3,HD2,sect 1.2,H21,sect 1.21,H22,sect 1.22,H211,sect 1.211,H23,sect 1.23,H212,sect 1.212,h2,第一章 标题 2,DO,H24,H25,H26,H27,H28,H29,H210,H221,H231,H241,H251,H261,H271,H281,H291,H2101,H2111,H213,子,2"/>
    <w:basedOn w:val="a"/>
    <w:next w:val="a"/>
    <w:link w:val="2Char"/>
    <w:qFormat/>
    <w:rsid w:val="00E874EC"/>
    <w:pPr>
      <w:keepNext/>
      <w:keepLines/>
      <w:spacing w:before="260" w:after="260" w:line="416" w:lineRule="auto"/>
      <w:outlineLvl w:val="1"/>
    </w:pPr>
    <w:rPr>
      <w:rFonts w:ascii="宋体" w:hAnsi="宋体"/>
      <w:b/>
      <w:bCs/>
      <w:sz w:val="24"/>
    </w:rPr>
  </w:style>
  <w:style w:type="paragraph" w:styleId="3">
    <w:name w:val="heading 3"/>
    <w:basedOn w:val="a"/>
    <w:next w:val="a"/>
    <w:link w:val="3Char"/>
    <w:uiPriority w:val="99"/>
    <w:qFormat/>
    <w:rsid w:val="00E874EC"/>
    <w:pPr>
      <w:keepNext/>
      <w:keepLines/>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E874EC"/>
    <w:pPr>
      <w:spacing w:after="120"/>
    </w:pPr>
    <w:rPr>
      <w:rFonts w:ascii="Calibri" w:hAnsi="Calibri"/>
    </w:rPr>
  </w:style>
  <w:style w:type="paragraph" w:styleId="a4">
    <w:name w:val="Normal Indent"/>
    <w:basedOn w:val="a"/>
    <w:link w:val="Char0"/>
    <w:qFormat/>
    <w:rsid w:val="00E874EC"/>
    <w:pPr>
      <w:ind w:firstLine="420"/>
    </w:pPr>
    <w:rPr>
      <w:szCs w:val="20"/>
    </w:rPr>
  </w:style>
  <w:style w:type="paragraph" w:styleId="a5">
    <w:name w:val="annotation text"/>
    <w:basedOn w:val="a"/>
    <w:link w:val="Char1"/>
    <w:uiPriority w:val="99"/>
    <w:qFormat/>
    <w:rsid w:val="00E874EC"/>
    <w:pPr>
      <w:jc w:val="left"/>
    </w:pPr>
    <w:rPr>
      <w:rFonts w:ascii="Tahoma" w:hAnsi="Tahoma"/>
    </w:rPr>
  </w:style>
  <w:style w:type="paragraph" w:styleId="a6">
    <w:name w:val="Body Text Indent"/>
    <w:basedOn w:val="a"/>
    <w:link w:val="Char2"/>
    <w:qFormat/>
    <w:rsid w:val="00E874EC"/>
    <w:pPr>
      <w:spacing w:after="120"/>
      <w:ind w:leftChars="200" w:left="420"/>
    </w:pPr>
    <w:rPr>
      <w:rFonts w:ascii="Calibri" w:hAnsi="Calibri"/>
    </w:rPr>
  </w:style>
  <w:style w:type="paragraph" w:styleId="a7">
    <w:name w:val="Plain Text"/>
    <w:aliases w:val="普通文字 Char,纯文本 Char Char,普通文字 Char Char,普通文字 Char Char Char,普通文字 Char Char Char Char,普通文字,正 文 1,正文文字 Char,Texte,表格文字,小,普通文字1,普通文字2,普通文字3,普通文字4,普通文字5,普通文字6,普通文字11,普通文字21,普通文字31,普通文字41,普通文字7,普通文字 Char + 居中,纯文本 Char1 Char Char,纯文本 Char Char Char Char"/>
    <w:basedOn w:val="a"/>
    <w:link w:val="Char3"/>
    <w:qFormat/>
    <w:rsid w:val="00E874EC"/>
    <w:pPr>
      <w:spacing w:beforeLines="50" w:afterLines="50" w:line="400" w:lineRule="exact"/>
    </w:pPr>
    <w:rPr>
      <w:rFonts w:ascii="宋体" w:hAnsi="Courier New"/>
      <w:sz w:val="24"/>
    </w:rPr>
  </w:style>
  <w:style w:type="paragraph" w:styleId="20">
    <w:name w:val="Body Text Indent 2"/>
    <w:basedOn w:val="a"/>
    <w:link w:val="2Char0"/>
    <w:uiPriority w:val="99"/>
    <w:semiHidden/>
    <w:unhideWhenUsed/>
    <w:qFormat/>
    <w:rsid w:val="00E874EC"/>
    <w:pPr>
      <w:spacing w:after="120" w:line="480" w:lineRule="auto"/>
      <w:ind w:leftChars="200" w:left="420"/>
    </w:pPr>
  </w:style>
  <w:style w:type="paragraph" w:styleId="a8">
    <w:name w:val="Balloon Text"/>
    <w:basedOn w:val="a"/>
    <w:link w:val="Char4"/>
    <w:uiPriority w:val="99"/>
    <w:unhideWhenUsed/>
    <w:qFormat/>
    <w:rsid w:val="00E874EC"/>
    <w:rPr>
      <w:sz w:val="18"/>
      <w:szCs w:val="18"/>
    </w:rPr>
  </w:style>
  <w:style w:type="paragraph" w:styleId="a9">
    <w:name w:val="footer"/>
    <w:basedOn w:val="a"/>
    <w:link w:val="Char5"/>
    <w:uiPriority w:val="99"/>
    <w:unhideWhenUsed/>
    <w:qFormat/>
    <w:rsid w:val="00E874EC"/>
    <w:pPr>
      <w:tabs>
        <w:tab w:val="center" w:pos="4153"/>
        <w:tab w:val="right" w:pos="8306"/>
      </w:tabs>
      <w:snapToGrid w:val="0"/>
      <w:jc w:val="left"/>
    </w:pPr>
    <w:rPr>
      <w:sz w:val="18"/>
      <w:szCs w:val="18"/>
    </w:rPr>
  </w:style>
  <w:style w:type="paragraph" w:styleId="aa">
    <w:name w:val="header"/>
    <w:basedOn w:val="a"/>
    <w:link w:val="Char6"/>
    <w:unhideWhenUsed/>
    <w:qFormat/>
    <w:rsid w:val="00E874EC"/>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Char1"/>
    <w:qFormat/>
    <w:rsid w:val="00E874EC"/>
    <w:pPr>
      <w:widowControl/>
      <w:snapToGrid w:val="0"/>
      <w:spacing w:before="50" w:afterLines="50" w:line="400" w:lineRule="exact"/>
      <w:jc w:val="left"/>
    </w:pPr>
    <w:rPr>
      <w:rFonts w:ascii="宋体" w:hAnsi="宋体"/>
      <w:color w:val="000000"/>
      <w:sz w:val="24"/>
    </w:rPr>
  </w:style>
  <w:style w:type="paragraph" w:styleId="HTML">
    <w:name w:val="HTML Preformatted"/>
    <w:basedOn w:val="a"/>
    <w:link w:val="HTMLChar"/>
    <w:uiPriority w:val="99"/>
    <w:semiHidden/>
    <w:unhideWhenUsed/>
    <w:qFormat/>
    <w:rsid w:val="00E8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qFormat/>
    <w:rsid w:val="00E874EC"/>
    <w:pPr>
      <w:widowControl/>
      <w:spacing w:before="100" w:beforeAutospacing="1" w:after="100" w:afterAutospacing="1"/>
      <w:jc w:val="left"/>
    </w:pPr>
    <w:rPr>
      <w:kern w:val="0"/>
      <w:sz w:val="24"/>
    </w:rPr>
  </w:style>
  <w:style w:type="paragraph" w:styleId="22">
    <w:name w:val="Body Text First Indent 2"/>
    <w:basedOn w:val="a6"/>
    <w:link w:val="2Char2"/>
    <w:uiPriority w:val="99"/>
    <w:unhideWhenUsed/>
    <w:qFormat/>
    <w:rsid w:val="00E874EC"/>
    <w:pPr>
      <w:ind w:firstLineChars="200" w:firstLine="420"/>
    </w:pPr>
    <w:rPr>
      <w:rFonts w:ascii="Times New Roman" w:hAnsi="Times New Roman"/>
    </w:rPr>
  </w:style>
  <w:style w:type="table" w:styleId="ac">
    <w:name w:val="Table Grid"/>
    <w:basedOn w:val="a2"/>
    <w:uiPriority w:val="59"/>
    <w:qFormat/>
    <w:rsid w:val="00E874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E874EC"/>
    <w:rPr>
      <w:b/>
      <w:bCs/>
    </w:rPr>
  </w:style>
  <w:style w:type="character" w:styleId="ae">
    <w:name w:val="FollowedHyperlink"/>
    <w:basedOn w:val="a1"/>
    <w:uiPriority w:val="99"/>
    <w:semiHidden/>
    <w:unhideWhenUsed/>
    <w:qFormat/>
    <w:rsid w:val="00E874EC"/>
    <w:rPr>
      <w:color w:val="800080" w:themeColor="followedHyperlink"/>
      <w:u w:val="single"/>
    </w:rPr>
  </w:style>
  <w:style w:type="character" w:styleId="af">
    <w:name w:val="line number"/>
    <w:basedOn w:val="a1"/>
    <w:qFormat/>
    <w:rsid w:val="00E874EC"/>
    <w:rPr>
      <w:rFonts w:ascii="Arial" w:eastAsia="黑体" w:hAnsi="Arial" w:cs="Arial"/>
      <w:snapToGrid w:val="0"/>
      <w:kern w:val="0"/>
      <w:szCs w:val="21"/>
    </w:rPr>
  </w:style>
  <w:style w:type="character" w:styleId="af0">
    <w:name w:val="Hyperlink"/>
    <w:qFormat/>
    <w:rsid w:val="00E874EC"/>
    <w:rPr>
      <w:color w:val="0000FF"/>
      <w:u w:val="single"/>
    </w:rPr>
  </w:style>
  <w:style w:type="character" w:customStyle="1" w:styleId="2Char">
    <w:name w:val="标题 2 Char"/>
    <w:aliases w:val="PIM2 Char,H2 Char,Heading 2 Hidden Char,Heading 2 CCBS Char,heading 2 Char,Titre3 Char,HD2 Char,sect 1.2 Char,H21 Char,sect 1.21 Char,H22 Char,sect 1.22 Char,H211 Char,sect 1.211 Char,H23 Char,sect 1.23 Char,H212 Char,sect 1.212 Char,h2 Char"/>
    <w:basedOn w:val="a1"/>
    <w:link w:val="2"/>
    <w:qFormat/>
    <w:rsid w:val="00E874EC"/>
    <w:rPr>
      <w:rFonts w:ascii="宋体" w:eastAsia="宋体" w:hAnsi="宋体" w:cs="Times New Roman"/>
      <w:b/>
      <w:bCs/>
      <w:sz w:val="24"/>
      <w:szCs w:val="24"/>
    </w:rPr>
  </w:style>
  <w:style w:type="character" w:customStyle="1" w:styleId="Char">
    <w:name w:val="正文文本 Char"/>
    <w:basedOn w:val="a1"/>
    <w:link w:val="a0"/>
    <w:qFormat/>
    <w:rsid w:val="00E874EC"/>
    <w:rPr>
      <w:rFonts w:ascii="Calibri" w:eastAsia="宋体" w:hAnsi="Calibri" w:cs="Times New Roman"/>
      <w:szCs w:val="24"/>
    </w:rPr>
  </w:style>
  <w:style w:type="character" w:customStyle="1" w:styleId="Char2">
    <w:name w:val="正文文本缩进 Char"/>
    <w:basedOn w:val="a1"/>
    <w:link w:val="a6"/>
    <w:qFormat/>
    <w:rsid w:val="00E874EC"/>
    <w:rPr>
      <w:rFonts w:ascii="Calibri" w:eastAsia="宋体" w:hAnsi="Calibri" w:cs="Times New Roman"/>
      <w:szCs w:val="24"/>
    </w:rPr>
  </w:style>
  <w:style w:type="character" w:customStyle="1" w:styleId="Char3">
    <w:name w:val="纯文本 Char"/>
    <w:aliases w:val="普通文字 Char Char1,纯文本 Char Char Char,普通文字 Char Char Char1,普通文字 Char Char Char Char1,普通文字 Char Char Char Char Char,普通文字 Char1,正 文 1 Char,正文文字 Char Char,Texte Char,表格文字 Char,小 Char,普通文字1 Char,普通文字2 Char,普通文字3 Char,普通文字4 Char,普通文字5 Char,普通文字6 Char"/>
    <w:basedOn w:val="a1"/>
    <w:link w:val="a7"/>
    <w:qFormat/>
    <w:rsid w:val="00E874EC"/>
    <w:rPr>
      <w:rFonts w:ascii="宋体" w:eastAsia="宋体" w:hAnsi="Courier New" w:cs="Times New Roman"/>
      <w:sz w:val="24"/>
      <w:szCs w:val="24"/>
    </w:rPr>
  </w:style>
  <w:style w:type="character" w:customStyle="1" w:styleId="Char5">
    <w:name w:val="页脚 Char"/>
    <w:basedOn w:val="a1"/>
    <w:link w:val="a9"/>
    <w:uiPriority w:val="99"/>
    <w:qFormat/>
    <w:rsid w:val="00E874EC"/>
    <w:rPr>
      <w:rFonts w:ascii="Times New Roman" w:eastAsia="宋体" w:hAnsi="Times New Roman" w:cs="Times New Roman"/>
      <w:sz w:val="18"/>
      <w:szCs w:val="18"/>
    </w:rPr>
  </w:style>
  <w:style w:type="character" w:customStyle="1" w:styleId="Char6">
    <w:name w:val="页眉 Char"/>
    <w:basedOn w:val="a1"/>
    <w:link w:val="aa"/>
    <w:qFormat/>
    <w:rsid w:val="00E874EC"/>
    <w:rPr>
      <w:rFonts w:ascii="Times New Roman" w:eastAsia="宋体" w:hAnsi="Times New Roman" w:cs="Times New Roman"/>
      <w:sz w:val="18"/>
      <w:szCs w:val="18"/>
    </w:rPr>
  </w:style>
  <w:style w:type="character" w:customStyle="1" w:styleId="2Char1">
    <w:name w:val="正文文本 2 Char"/>
    <w:basedOn w:val="a1"/>
    <w:link w:val="21"/>
    <w:qFormat/>
    <w:rsid w:val="00E874EC"/>
    <w:rPr>
      <w:rFonts w:ascii="宋体" w:eastAsia="宋体" w:hAnsi="宋体" w:cs="Times New Roman"/>
      <w:color w:val="000000"/>
      <w:sz w:val="24"/>
      <w:szCs w:val="24"/>
    </w:rPr>
  </w:style>
  <w:style w:type="character" w:customStyle="1" w:styleId="2Char2">
    <w:name w:val="正文首行缩进 2 Char"/>
    <w:basedOn w:val="Char2"/>
    <w:link w:val="22"/>
    <w:uiPriority w:val="99"/>
    <w:qFormat/>
    <w:rsid w:val="00E874EC"/>
    <w:rPr>
      <w:rFonts w:ascii="Times New Roman" w:eastAsia="宋体" w:hAnsi="Times New Roman" w:cs="Times New Roman"/>
      <w:szCs w:val="24"/>
    </w:rPr>
  </w:style>
  <w:style w:type="paragraph" w:customStyle="1" w:styleId="af1">
    <w:name w:val="*正文"/>
    <w:basedOn w:val="a"/>
    <w:qFormat/>
    <w:rsid w:val="00E874EC"/>
    <w:pPr>
      <w:spacing w:line="360" w:lineRule="auto"/>
      <w:ind w:firstLineChars="200" w:firstLine="200"/>
    </w:pPr>
    <w:rPr>
      <w:rFonts w:ascii="宋体" w:hAnsi="宋体" w:cstheme="minorBidi"/>
      <w:sz w:val="22"/>
    </w:rPr>
  </w:style>
  <w:style w:type="character" w:customStyle="1" w:styleId="font61">
    <w:name w:val="font61"/>
    <w:basedOn w:val="a1"/>
    <w:qFormat/>
    <w:rsid w:val="00E874EC"/>
    <w:rPr>
      <w:rFonts w:ascii="宋体" w:eastAsia="宋体" w:hAnsi="宋体" w:cs="宋体" w:hint="eastAsia"/>
      <w:color w:val="000000"/>
      <w:sz w:val="22"/>
      <w:szCs w:val="22"/>
      <w:u w:val="none"/>
    </w:rPr>
  </w:style>
  <w:style w:type="character" w:customStyle="1" w:styleId="Char4">
    <w:name w:val="批注框文本 Char"/>
    <w:basedOn w:val="a1"/>
    <w:link w:val="a8"/>
    <w:uiPriority w:val="99"/>
    <w:qFormat/>
    <w:rsid w:val="00E874EC"/>
    <w:rPr>
      <w:rFonts w:ascii="Times New Roman" w:eastAsia="宋体" w:hAnsi="Times New Roman" w:cs="Times New Roman"/>
      <w:sz w:val="18"/>
      <w:szCs w:val="18"/>
    </w:rPr>
  </w:style>
  <w:style w:type="character" w:customStyle="1" w:styleId="Char10">
    <w:name w:val="纯文本 Char1"/>
    <w:basedOn w:val="a1"/>
    <w:qFormat/>
    <w:rsid w:val="00E874EC"/>
    <w:rPr>
      <w:rFonts w:ascii="宋体" w:eastAsia="宋体" w:hAnsi="Courier New" w:cs="Times New Roman"/>
      <w:sz w:val="24"/>
      <w:szCs w:val="24"/>
    </w:rPr>
  </w:style>
  <w:style w:type="character" w:customStyle="1" w:styleId="Char0">
    <w:name w:val="正文缩进 Char"/>
    <w:basedOn w:val="a1"/>
    <w:link w:val="a4"/>
    <w:qFormat/>
    <w:rsid w:val="00E874EC"/>
    <w:rPr>
      <w:rFonts w:ascii="Times New Roman" w:eastAsia="宋体" w:hAnsi="Times New Roman" w:cs="Times New Roman"/>
      <w:szCs w:val="20"/>
    </w:rPr>
  </w:style>
  <w:style w:type="character" w:customStyle="1" w:styleId="Char11">
    <w:name w:val="正文文本缩进 Char1"/>
    <w:basedOn w:val="a1"/>
    <w:qFormat/>
    <w:rsid w:val="00E874EC"/>
    <w:rPr>
      <w:rFonts w:ascii="Calibri" w:eastAsia="宋体" w:hAnsi="Calibri" w:cs="Times New Roman"/>
      <w:szCs w:val="24"/>
    </w:rPr>
  </w:style>
  <w:style w:type="paragraph" w:styleId="af2">
    <w:name w:val="List Paragraph"/>
    <w:basedOn w:val="a"/>
    <w:uiPriority w:val="99"/>
    <w:qFormat/>
    <w:rsid w:val="00E874EC"/>
    <w:pPr>
      <w:ind w:firstLineChars="200" w:firstLine="420"/>
    </w:pPr>
    <w:rPr>
      <w:rFonts w:ascii="Calibri" w:hAnsi="Calibri" w:cs="黑体"/>
    </w:rPr>
  </w:style>
  <w:style w:type="character" w:customStyle="1" w:styleId="font41">
    <w:name w:val="font41"/>
    <w:basedOn w:val="a1"/>
    <w:qFormat/>
    <w:rsid w:val="00E874EC"/>
    <w:rPr>
      <w:rFonts w:ascii="宋体" w:eastAsia="宋体" w:hAnsi="宋体" w:cs="宋体" w:hint="eastAsia"/>
      <w:b/>
      <w:color w:val="000000"/>
      <w:sz w:val="20"/>
      <w:szCs w:val="20"/>
      <w:u w:val="none"/>
    </w:rPr>
  </w:style>
  <w:style w:type="character" w:customStyle="1" w:styleId="1Char">
    <w:name w:val="标题 1 Char"/>
    <w:basedOn w:val="a1"/>
    <w:link w:val="1"/>
    <w:uiPriority w:val="9"/>
    <w:qFormat/>
    <w:rsid w:val="00E874EC"/>
    <w:rPr>
      <w:rFonts w:ascii="Calibri" w:eastAsia="宋体" w:hAnsi="Calibri" w:cs="Times New Roman"/>
      <w:b/>
      <w:bCs/>
      <w:kern w:val="44"/>
      <w:sz w:val="44"/>
      <w:szCs w:val="44"/>
    </w:rPr>
  </w:style>
  <w:style w:type="character" w:customStyle="1" w:styleId="4Char">
    <w:name w:val="4 Char"/>
    <w:link w:val="4"/>
    <w:qFormat/>
    <w:rsid w:val="00E874EC"/>
    <w:rPr>
      <w:rFonts w:eastAsia="仿宋_GB2312"/>
      <w:sz w:val="32"/>
      <w:szCs w:val="24"/>
    </w:rPr>
  </w:style>
  <w:style w:type="paragraph" w:customStyle="1" w:styleId="4">
    <w:name w:val="4"/>
    <w:basedOn w:val="a"/>
    <w:link w:val="4Char"/>
    <w:qFormat/>
    <w:rsid w:val="00E874EC"/>
    <w:pPr>
      <w:spacing w:line="360" w:lineRule="auto"/>
      <w:ind w:firstLineChars="200" w:firstLine="640"/>
    </w:pPr>
    <w:rPr>
      <w:rFonts w:asciiTheme="minorHAnsi" w:eastAsia="仿宋_GB2312" w:hAnsiTheme="minorHAnsi" w:cstheme="minorBidi"/>
      <w:sz w:val="32"/>
    </w:rPr>
  </w:style>
  <w:style w:type="character" w:customStyle="1" w:styleId="3Char0">
    <w:name w:val="3 Char"/>
    <w:link w:val="30"/>
    <w:qFormat/>
    <w:rsid w:val="00E874EC"/>
    <w:rPr>
      <w:rFonts w:eastAsia="仿宋_GB2312"/>
      <w:b/>
      <w:sz w:val="32"/>
      <w:szCs w:val="24"/>
    </w:rPr>
  </w:style>
  <w:style w:type="paragraph" w:customStyle="1" w:styleId="30">
    <w:name w:val="3"/>
    <w:basedOn w:val="a"/>
    <w:link w:val="3Char0"/>
    <w:qFormat/>
    <w:rsid w:val="00E874EC"/>
    <w:pPr>
      <w:spacing w:beforeLines="50" w:afterLines="50" w:line="360" w:lineRule="auto"/>
    </w:pPr>
    <w:rPr>
      <w:rFonts w:asciiTheme="minorHAnsi" w:eastAsia="仿宋_GB2312" w:hAnsiTheme="minorHAnsi" w:cstheme="minorBidi"/>
      <w:b/>
      <w:sz w:val="32"/>
    </w:rPr>
  </w:style>
  <w:style w:type="paragraph" w:customStyle="1" w:styleId="10">
    <w:name w:val="1"/>
    <w:basedOn w:val="a"/>
    <w:qFormat/>
    <w:rsid w:val="00E874EC"/>
    <w:pPr>
      <w:spacing w:beforeLines="50" w:afterLines="50" w:line="360" w:lineRule="auto"/>
    </w:pPr>
    <w:rPr>
      <w:rFonts w:eastAsia="仿宋_GB2312"/>
      <w:b/>
      <w:sz w:val="32"/>
    </w:rPr>
  </w:style>
  <w:style w:type="paragraph" w:customStyle="1" w:styleId="ok">
    <w:name w:val="正文ok"/>
    <w:basedOn w:val="a"/>
    <w:qFormat/>
    <w:rsid w:val="00E874EC"/>
    <w:pPr>
      <w:spacing w:beforeLines="50" w:afterLines="50" w:line="480" w:lineRule="auto"/>
      <w:ind w:firstLineChars="200" w:firstLine="200"/>
    </w:pPr>
    <w:rPr>
      <w:rFonts w:ascii="Calibri" w:hAnsi="Calibri"/>
      <w:sz w:val="28"/>
    </w:rPr>
  </w:style>
  <w:style w:type="paragraph" w:customStyle="1" w:styleId="trseditor">
    <w:name w:val="trs_editor"/>
    <w:basedOn w:val="a"/>
    <w:qFormat/>
    <w:rsid w:val="00E874EC"/>
    <w:pPr>
      <w:widowControl/>
      <w:spacing w:before="100" w:beforeAutospacing="1" w:after="100" w:afterAutospacing="1"/>
      <w:jc w:val="left"/>
    </w:pPr>
    <w:rPr>
      <w:rFonts w:ascii="宋体" w:hAnsi="宋体" w:cs="宋体"/>
      <w:kern w:val="0"/>
      <w:sz w:val="24"/>
    </w:rPr>
  </w:style>
  <w:style w:type="character" w:customStyle="1" w:styleId="2CharChar">
    <w:name w:val="正文2 Char Char"/>
    <w:link w:val="23"/>
    <w:qFormat/>
    <w:rsid w:val="00E874EC"/>
    <w:rPr>
      <w:rFonts w:eastAsia="宋体"/>
      <w:sz w:val="24"/>
    </w:rPr>
  </w:style>
  <w:style w:type="paragraph" w:customStyle="1" w:styleId="23">
    <w:name w:val="正文2"/>
    <w:basedOn w:val="a"/>
    <w:link w:val="2CharChar"/>
    <w:qFormat/>
    <w:rsid w:val="00E874EC"/>
    <w:pPr>
      <w:adjustRightInd w:val="0"/>
      <w:spacing w:before="156" w:line="360" w:lineRule="auto"/>
      <w:ind w:firstLineChars="200" w:firstLine="510"/>
    </w:pPr>
    <w:rPr>
      <w:rFonts w:asciiTheme="minorHAnsi" w:hAnsiTheme="minorHAnsi" w:cstheme="minorBidi"/>
      <w:sz w:val="24"/>
      <w:szCs w:val="22"/>
    </w:rPr>
  </w:style>
  <w:style w:type="character" w:customStyle="1" w:styleId="2Char0">
    <w:name w:val="正文文本缩进 2 Char"/>
    <w:basedOn w:val="a1"/>
    <w:link w:val="20"/>
    <w:uiPriority w:val="99"/>
    <w:semiHidden/>
    <w:qFormat/>
    <w:rsid w:val="00E874EC"/>
    <w:rPr>
      <w:rFonts w:ascii="Times New Roman" w:eastAsia="宋体" w:hAnsi="Times New Roman" w:cs="Times New Roman"/>
      <w:szCs w:val="24"/>
    </w:rPr>
  </w:style>
  <w:style w:type="paragraph" w:customStyle="1" w:styleId="11">
    <w:name w:val="正文1"/>
    <w:basedOn w:val="a"/>
    <w:qFormat/>
    <w:rsid w:val="00E874EC"/>
    <w:pPr>
      <w:adjustRightInd w:val="0"/>
      <w:spacing w:line="318" w:lineRule="atLeast"/>
      <w:ind w:left="369" w:firstLine="369"/>
      <w:textAlignment w:val="baseline"/>
    </w:pPr>
    <w:rPr>
      <w:rFonts w:ascii="宋体"/>
      <w:szCs w:val="20"/>
    </w:rPr>
  </w:style>
  <w:style w:type="paragraph" w:customStyle="1" w:styleId="af3">
    <w:name w:val="正文段"/>
    <w:basedOn w:val="a"/>
    <w:qFormat/>
    <w:rsid w:val="00E874EC"/>
    <w:pPr>
      <w:widowControl/>
      <w:snapToGrid w:val="0"/>
      <w:spacing w:afterLines="50"/>
      <w:ind w:firstLineChars="200" w:firstLine="200"/>
    </w:pPr>
    <w:rPr>
      <w:rFonts w:ascii="Calibri" w:hAnsi="Calibri"/>
      <w:kern w:val="0"/>
      <w:sz w:val="24"/>
      <w:szCs w:val="20"/>
    </w:rPr>
  </w:style>
  <w:style w:type="character" w:customStyle="1" w:styleId="Char1">
    <w:name w:val="批注文字 Char"/>
    <w:basedOn w:val="a1"/>
    <w:link w:val="a5"/>
    <w:uiPriority w:val="99"/>
    <w:qFormat/>
    <w:rsid w:val="00E874EC"/>
    <w:rPr>
      <w:rFonts w:ascii="Tahoma" w:eastAsia="宋体" w:hAnsi="Tahoma" w:cs="Times New Roman"/>
      <w:szCs w:val="24"/>
    </w:rPr>
  </w:style>
  <w:style w:type="character" w:customStyle="1" w:styleId="font11">
    <w:name w:val="font11"/>
    <w:basedOn w:val="a1"/>
    <w:qFormat/>
    <w:rsid w:val="00E874EC"/>
    <w:rPr>
      <w:rFonts w:ascii="宋体" w:eastAsia="宋体" w:hAnsi="宋体" w:cs="宋体" w:hint="eastAsia"/>
      <w:color w:val="000000"/>
      <w:sz w:val="23"/>
      <w:szCs w:val="23"/>
      <w:u w:val="none"/>
    </w:rPr>
  </w:style>
  <w:style w:type="character" w:customStyle="1" w:styleId="font31">
    <w:name w:val="font31"/>
    <w:basedOn w:val="a1"/>
    <w:qFormat/>
    <w:rsid w:val="00E874EC"/>
    <w:rPr>
      <w:rFonts w:ascii="Times New Roman" w:hAnsi="Times New Roman" w:cs="Times New Roman" w:hint="default"/>
      <w:color w:val="000000"/>
      <w:sz w:val="23"/>
      <w:szCs w:val="23"/>
      <w:u w:val="none"/>
    </w:rPr>
  </w:style>
  <w:style w:type="character" w:customStyle="1" w:styleId="3Char">
    <w:name w:val="标题 3 Char"/>
    <w:link w:val="3"/>
    <w:uiPriority w:val="99"/>
    <w:qFormat/>
    <w:locked/>
    <w:rsid w:val="00E874EC"/>
    <w:rPr>
      <w:rFonts w:eastAsia="楷体_GB2312"/>
      <w:b/>
      <w:bCs/>
      <w:szCs w:val="32"/>
    </w:rPr>
  </w:style>
  <w:style w:type="character" w:customStyle="1" w:styleId="font21">
    <w:name w:val="font21"/>
    <w:basedOn w:val="a1"/>
    <w:qFormat/>
    <w:rsid w:val="00E874EC"/>
    <w:rPr>
      <w:rFonts w:ascii="宋体" w:eastAsia="宋体" w:hAnsi="宋体" w:cs="宋体" w:hint="eastAsia"/>
      <w:color w:val="000000"/>
      <w:sz w:val="23"/>
      <w:szCs w:val="23"/>
      <w:u w:val="none"/>
    </w:rPr>
  </w:style>
  <w:style w:type="character" w:customStyle="1" w:styleId="font51">
    <w:name w:val="font51"/>
    <w:basedOn w:val="a1"/>
    <w:qFormat/>
    <w:rsid w:val="00E874EC"/>
    <w:rPr>
      <w:rFonts w:ascii="Times New Roman" w:hAnsi="Times New Roman" w:cs="Times New Roman" w:hint="default"/>
      <w:color w:val="000000"/>
      <w:sz w:val="23"/>
      <w:szCs w:val="23"/>
      <w:u w:val="none"/>
    </w:rPr>
  </w:style>
  <w:style w:type="character" w:customStyle="1" w:styleId="font81">
    <w:name w:val="font81"/>
    <w:basedOn w:val="a1"/>
    <w:qFormat/>
    <w:rsid w:val="00E874EC"/>
    <w:rPr>
      <w:rFonts w:ascii="Times New Roman" w:hAnsi="Times New Roman" w:cs="Times New Roman" w:hint="default"/>
      <w:b/>
      <w:color w:val="000000"/>
      <w:sz w:val="23"/>
      <w:szCs w:val="23"/>
      <w:u w:val="none"/>
    </w:rPr>
  </w:style>
  <w:style w:type="paragraph" w:customStyle="1" w:styleId="Style2">
    <w:name w:val="_Style 2"/>
    <w:basedOn w:val="a"/>
    <w:uiPriority w:val="34"/>
    <w:qFormat/>
    <w:rsid w:val="00E874EC"/>
    <w:pPr>
      <w:autoSpaceDE w:val="0"/>
      <w:autoSpaceDN w:val="0"/>
      <w:adjustRightInd w:val="0"/>
      <w:ind w:firstLineChars="200" w:firstLine="420"/>
    </w:pPr>
    <w:rPr>
      <w:color w:val="000000"/>
      <w:kern w:val="0"/>
      <w:szCs w:val="21"/>
    </w:rPr>
  </w:style>
  <w:style w:type="paragraph" w:customStyle="1" w:styleId="00">
    <w:name w:val="00正文"/>
    <w:basedOn w:val="a"/>
    <w:qFormat/>
    <w:rsid w:val="00E874EC"/>
    <w:pPr>
      <w:snapToGrid w:val="0"/>
      <w:spacing w:line="360" w:lineRule="exact"/>
      <w:ind w:firstLineChars="200" w:firstLine="200"/>
    </w:pPr>
    <w:rPr>
      <w:szCs w:val="22"/>
    </w:rPr>
  </w:style>
  <w:style w:type="character" w:customStyle="1" w:styleId="HTMLChar">
    <w:name w:val="HTML 预设格式 Char"/>
    <w:basedOn w:val="a1"/>
    <w:link w:val="HTML"/>
    <w:uiPriority w:val="99"/>
    <w:semiHidden/>
    <w:qFormat/>
    <w:rsid w:val="00E32D02"/>
    <w:rPr>
      <w:rFonts w:ascii="宋体" w:hAnsi="宋体"/>
      <w:sz w:val="24"/>
      <w:szCs w:val="24"/>
    </w:rPr>
  </w:style>
  <w:style w:type="character" w:customStyle="1" w:styleId="font01">
    <w:name w:val="font01"/>
    <w:basedOn w:val="a1"/>
    <w:qFormat/>
    <w:rsid w:val="00E32D02"/>
    <w:rPr>
      <w:rFonts w:ascii="宋体" w:eastAsia="宋体" w:hAnsi="宋体" w:cs="宋体" w:hint="eastAsia"/>
      <w:b/>
      <w:color w:val="000000"/>
      <w:sz w:val="36"/>
      <w:szCs w:val="36"/>
      <w:u w:val="none"/>
      <w:vertAlign w:val="subscript"/>
    </w:rPr>
  </w:style>
  <w:style w:type="character" w:customStyle="1" w:styleId="font122">
    <w:name w:val="font122"/>
    <w:basedOn w:val="a1"/>
    <w:qFormat/>
    <w:rsid w:val="00E32D02"/>
    <w:rPr>
      <w:rFonts w:ascii="宋体" w:eastAsia="宋体" w:hAnsi="宋体" w:cs="宋体" w:hint="eastAsia"/>
      <w:color w:val="000000"/>
      <w:sz w:val="24"/>
      <w:szCs w:val="24"/>
      <w:u w:val="none"/>
    </w:rPr>
  </w:style>
  <w:style w:type="paragraph" w:styleId="24">
    <w:name w:val="List 2"/>
    <w:basedOn w:val="a"/>
    <w:qFormat/>
    <w:rsid w:val="00E32D02"/>
    <w:pPr>
      <w:ind w:leftChars="200" w:left="100" w:hangingChars="200" w:hanging="200"/>
    </w:pPr>
    <w:rPr>
      <w:rFonts w:asciiTheme="minorHAnsi" w:eastAsiaTheme="minorEastAsia" w:hAnsiTheme="minorHAnsi" w:cstheme="minorBidi"/>
    </w:rPr>
  </w:style>
  <w:style w:type="paragraph" w:styleId="TOC">
    <w:name w:val="TOC Heading"/>
    <w:basedOn w:val="1"/>
    <w:next w:val="a"/>
    <w:uiPriority w:val="39"/>
    <w:unhideWhenUsed/>
    <w:qFormat/>
    <w:rsid w:val="00E32D0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5">
    <w:name w:val="toc 2"/>
    <w:basedOn w:val="a"/>
    <w:next w:val="a"/>
    <w:autoRedefine/>
    <w:uiPriority w:val="39"/>
    <w:unhideWhenUsed/>
    <w:qFormat/>
    <w:rsid w:val="00E32D02"/>
    <w:pPr>
      <w:widowControl/>
      <w:spacing w:after="100" w:line="259" w:lineRule="auto"/>
      <w:ind w:left="220"/>
      <w:jc w:val="left"/>
    </w:pPr>
    <w:rPr>
      <w:rFonts w:asciiTheme="minorHAnsi" w:eastAsiaTheme="minorEastAsia" w:hAnsiTheme="minorHAnsi"/>
      <w:kern w:val="0"/>
      <w:sz w:val="22"/>
      <w:szCs w:val="22"/>
    </w:rPr>
  </w:style>
  <w:style w:type="paragraph" w:styleId="12">
    <w:name w:val="toc 1"/>
    <w:basedOn w:val="a"/>
    <w:next w:val="a"/>
    <w:autoRedefine/>
    <w:unhideWhenUsed/>
    <w:qFormat/>
    <w:rsid w:val="00E32D02"/>
    <w:pPr>
      <w:widowControl/>
      <w:spacing w:after="100" w:line="259" w:lineRule="auto"/>
      <w:jc w:val="left"/>
    </w:pPr>
    <w:rPr>
      <w:rFonts w:asciiTheme="minorHAnsi" w:eastAsiaTheme="minorEastAsia" w:hAnsiTheme="minorHAnsi"/>
      <w:kern w:val="0"/>
      <w:sz w:val="22"/>
      <w:szCs w:val="22"/>
    </w:rPr>
  </w:style>
  <w:style w:type="paragraph" w:styleId="31">
    <w:name w:val="toc 3"/>
    <w:basedOn w:val="a"/>
    <w:next w:val="a"/>
    <w:autoRedefine/>
    <w:uiPriority w:val="39"/>
    <w:unhideWhenUsed/>
    <w:qFormat/>
    <w:rsid w:val="00E32D02"/>
    <w:pPr>
      <w:widowControl/>
      <w:spacing w:after="100" w:line="259" w:lineRule="auto"/>
      <w:ind w:left="440"/>
      <w:jc w:val="left"/>
    </w:pPr>
    <w:rPr>
      <w:rFonts w:asciiTheme="minorHAnsi" w:eastAsiaTheme="minorEastAsia" w:hAnsiTheme="minorHAnsi"/>
      <w:kern w:val="0"/>
      <w:sz w:val="22"/>
      <w:szCs w:val="22"/>
    </w:rPr>
  </w:style>
  <w:style w:type="paragraph" w:customStyle="1" w:styleId="Default">
    <w:name w:val="Default"/>
    <w:qFormat/>
    <w:rsid w:val="00CA0A4F"/>
    <w:pPr>
      <w:widowControl w:val="0"/>
      <w:autoSpaceDE w:val="0"/>
      <w:autoSpaceDN w:val="0"/>
      <w:adjustRightInd w:val="0"/>
    </w:pPr>
    <w:rPr>
      <w:rFonts w:ascii="宋体" w:cs="宋体"/>
      <w:color w:val="000000"/>
      <w:sz w:val="24"/>
      <w:szCs w:val="24"/>
    </w:rPr>
  </w:style>
  <w:style w:type="table" w:customStyle="1" w:styleId="13">
    <w:name w:val="网格型1"/>
    <w:basedOn w:val="a2"/>
    <w:uiPriority w:val="39"/>
    <w:qFormat/>
    <w:rsid w:val="00972B0F"/>
    <w:rPr>
      <w:rFonts w:asciiTheme="minorHAnsi" w:eastAsiaTheme="minorEastAsia" w:hAnsiTheme="minorHAnsi" w:cstheme="minorBidi"/>
      <w:sz w:val="22"/>
      <w:lang w:val="en-S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First Indent"/>
    <w:basedOn w:val="a0"/>
    <w:link w:val="Char7"/>
    <w:qFormat/>
    <w:rsid w:val="00866BCC"/>
    <w:pPr>
      <w:tabs>
        <w:tab w:val="left" w:pos="482"/>
        <w:tab w:val="left" w:pos="2183"/>
        <w:tab w:val="left" w:pos="3884"/>
        <w:tab w:val="left" w:pos="5585"/>
      </w:tabs>
      <w:adjustRightInd w:val="0"/>
      <w:spacing w:after="0"/>
      <w:ind w:firstLine="482"/>
      <w:textAlignment w:val="baseline"/>
    </w:pPr>
    <w:rPr>
      <w:rFonts w:ascii="Tahoma" w:hAnsi="Tahoma"/>
      <w:kern w:val="0"/>
      <w:sz w:val="24"/>
      <w:szCs w:val="20"/>
    </w:rPr>
  </w:style>
  <w:style w:type="character" w:customStyle="1" w:styleId="Char7">
    <w:name w:val="正文首行缩进 Char"/>
    <w:basedOn w:val="Char"/>
    <w:link w:val="af4"/>
    <w:qFormat/>
    <w:rsid w:val="00866BCC"/>
    <w:rPr>
      <w:rFonts w:ascii="Tahoma" w:hAnsi="Tahoma"/>
      <w:sz w:val="24"/>
    </w:rPr>
  </w:style>
  <w:style w:type="paragraph" w:styleId="af5">
    <w:name w:val="Subtitle"/>
    <w:basedOn w:val="a"/>
    <w:next w:val="a"/>
    <w:link w:val="Char8"/>
    <w:uiPriority w:val="99"/>
    <w:qFormat/>
    <w:rsid w:val="00866BCC"/>
    <w:pPr>
      <w:spacing w:before="240" w:after="60" w:line="312" w:lineRule="auto"/>
      <w:jc w:val="center"/>
      <w:outlineLvl w:val="1"/>
    </w:pPr>
    <w:rPr>
      <w:rFonts w:ascii="Cambria" w:hAnsi="Cambria" w:cs="Cambria"/>
      <w:b/>
      <w:bCs/>
      <w:kern w:val="28"/>
      <w:sz w:val="32"/>
      <w:szCs w:val="32"/>
    </w:rPr>
  </w:style>
  <w:style w:type="character" w:customStyle="1" w:styleId="Char8">
    <w:name w:val="副标题 Char"/>
    <w:basedOn w:val="a1"/>
    <w:link w:val="af5"/>
    <w:uiPriority w:val="99"/>
    <w:qFormat/>
    <w:rsid w:val="00866BCC"/>
    <w:rPr>
      <w:rFonts w:ascii="Cambria" w:hAnsi="Cambria" w:cs="Cambria"/>
      <w:b/>
      <w:bCs/>
      <w:kern w:val="28"/>
      <w:sz w:val="32"/>
      <w:szCs w:val="32"/>
    </w:rPr>
  </w:style>
  <w:style w:type="character" w:customStyle="1" w:styleId="font161">
    <w:name w:val="font161"/>
    <w:basedOn w:val="a1"/>
    <w:qFormat/>
    <w:rsid w:val="00866BCC"/>
    <w:rPr>
      <w:rFonts w:ascii="Arial" w:hAnsi="Arial" w:cs="Arial" w:hint="default"/>
      <w:color w:val="000000"/>
      <w:sz w:val="20"/>
      <w:szCs w:val="20"/>
      <w:u w:val="none"/>
    </w:rPr>
  </w:style>
  <w:style w:type="character" w:customStyle="1" w:styleId="font171">
    <w:name w:val="font171"/>
    <w:basedOn w:val="a1"/>
    <w:qFormat/>
    <w:rsid w:val="00866BCC"/>
    <w:rPr>
      <w:rFonts w:ascii="宋体" w:eastAsia="宋体" w:hAnsi="宋体" w:cs="宋体" w:hint="eastAsia"/>
      <w:color w:val="000000"/>
      <w:sz w:val="20"/>
      <w:szCs w:val="20"/>
      <w:u w:val="none"/>
    </w:rPr>
  </w:style>
  <w:style w:type="character" w:customStyle="1" w:styleId="font91">
    <w:name w:val="font91"/>
    <w:basedOn w:val="a1"/>
    <w:qFormat/>
    <w:rsid w:val="00866BCC"/>
    <w:rPr>
      <w:rFonts w:ascii="宋体" w:eastAsia="宋体" w:hAnsi="宋体" w:cs="宋体" w:hint="eastAsia"/>
      <w:color w:val="000000"/>
      <w:sz w:val="20"/>
      <w:szCs w:val="20"/>
      <w:u w:val="none"/>
    </w:rPr>
  </w:style>
  <w:style w:type="character" w:customStyle="1" w:styleId="font121">
    <w:name w:val="font121"/>
    <w:basedOn w:val="a1"/>
    <w:qFormat/>
    <w:rsid w:val="00866BCC"/>
    <w:rPr>
      <w:rFonts w:ascii="Times New Roman" w:hAnsi="Times New Roman" w:cs="Times New Roman" w:hint="default"/>
      <w:color w:val="000000"/>
      <w:sz w:val="20"/>
      <w:szCs w:val="20"/>
      <w:u w:val="none"/>
    </w:rPr>
  </w:style>
  <w:style w:type="character" w:customStyle="1" w:styleId="font111">
    <w:name w:val="font111"/>
    <w:basedOn w:val="a1"/>
    <w:qFormat/>
    <w:rsid w:val="00866BCC"/>
    <w:rPr>
      <w:rFonts w:ascii="宋体" w:eastAsia="宋体" w:hAnsi="宋体" w:cs="宋体" w:hint="eastAsia"/>
      <w:color w:val="000000"/>
      <w:sz w:val="20"/>
      <w:szCs w:val="20"/>
      <w:u w:val="none"/>
    </w:rPr>
  </w:style>
  <w:style w:type="character" w:customStyle="1" w:styleId="font241">
    <w:name w:val="font241"/>
    <w:basedOn w:val="a1"/>
    <w:qFormat/>
    <w:rsid w:val="00866BCC"/>
    <w:rPr>
      <w:rFonts w:ascii="Arial" w:hAnsi="Arial" w:cs="Arial" w:hint="default"/>
      <w:color w:val="000000"/>
      <w:sz w:val="20"/>
      <w:szCs w:val="20"/>
      <w:u w:val="none"/>
    </w:rPr>
  </w:style>
  <w:style w:type="character" w:customStyle="1" w:styleId="font112">
    <w:name w:val="font112"/>
    <w:basedOn w:val="a1"/>
    <w:qFormat/>
    <w:rsid w:val="00866BCC"/>
    <w:rPr>
      <w:rFonts w:ascii="宋体" w:eastAsia="宋体" w:hAnsi="宋体" w:cs="宋体" w:hint="eastAsia"/>
      <w:color w:val="000000"/>
      <w:sz w:val="21"/>
      <w:szCs w:val="21"/>
      <w:u w:val="none"/>
    </w:rPr>
  </w:style>
  <w:style w:type="character" w:customStyle="1" w:styleId="font141">
    <w:name w:val="font141"/>
    <w:basedOn w:val="a1"/>
    <w:qFormat/>
    <w:rsid w:val="00866BCC"/>
    <w:rPr>
      <w:rFonts w:ascii="Arial" w:hAnsi="Arial" w:cs="Arial" w:hint="default"/>
      <w:color w:val="FF0000"/>
      <w:sz w:val="20"/>
      <w:szCs w:val="20"/>
      <w:u w:val="none"/>
    </w:rPr>
  </w:style>
  <w:style w:type="character" w:customStyle="1" w:styleId="font261">
    <w:name w:val="font261"/>
    <w:basedOn w:val="a1"/>
    <w:qFormat/>
    <w:rsid w:val="00866BCC"/>
    <w:rPr>
      <w:rFonts w:ascii="宋体" w:eastAsia="宋体" w:hAnsi="宋体" w:cs="宋体" w:hint="eastAsia"/>
      <w:color w:val="000000"/>
      <w:sz w:val="20"/>
      <w:szCs w:val="20"/>
      <w:u w:val="none"/>
    </w:rPr>
  </w:style>
  <w:style w:type="character" w:customStyle="1" w:styleId="font201">
    <w:name w:val="font201"/>
    <w:basedOn w:val="a1"/>
    <w:qFormat/>
    <w:rsid w:val="00866BCC"/>
    <w:rPr>
      <w:rFonts w:ascii="宋体" w:eastAsia="宋体" w:hAnsi="宋体" w:cs="宋体" w:hint="eastAsia"/>
      <w:color w:val="000000"/>
      <w:sz w:val="20"/>
      <w:szCs w:val="20"/>
      <w:u w:val="none"/>
    </w:rPr>
  </w:style>
  <w:style w:type="character" w:customStyle="1" w:styleId="font181">
    <w:name w:val="font181"/>
    <w:basedOn w:val="a1"/>
    <w:qFormat/>
    <w:rsid w:val="00866BCC"/>
    <w:rPr>
      <w:rFonts w:ascii="宋体" w:eastAsia="宋体" w:hAnsi="宋体" w:cs="宋体" w:hint="eastAsia"/>
      <w:color w:val="000000"/>
      <w:sz w:val="20"/>
      <w:szCs w:val="20"/>
      <w:u w:val="none"/>
    </w:rPr>
  </w:style>
  <w:style w:type="character" w:customStyle="1" w:styleId="font151">
    <w:name w:val="font151"/>
    <w:basedOn w:val="a1"/>
    <w:qFormat/>
    <w:rsid w:val="00866BCC"/>
    <w:rPr>
      <w:rFonts w:ascii="宋体" w:eastAsia="宋体" w:hAnsi="宋体" w:cs="宋体" w:hint="eastAsia"/>
      <w:color w:val="000000"/>
      <w:sz w:val="20"/>
      <w:szCs w:val="20"/>
      <w:u w:val="none"/>
    </w:rPr>
  </w:style>
  <w:style w:type="character" w:customStyle="1" w:styleId="font101">
    <w:name w:val="font101"/>
    <w:basedOn w:val="a1"/>
    <w:qFormat/>
    <w:rsid w:val="00866BCC"/>
    <w:rPr>
      <w:rFonts w:ascii="宋体" w:eastAsia="宋体" w:hAnsi="宋体" w:cs="宋体" w:hint="eastAsia"/>
      <w:color w:val="000000"/>
      <w:sz w:val="20"/>
      <w:szCs w:val="20"/>
      <w:u w:val="none"/>
    </w:rPr>
  </w:style>
  <w:style w:type="character" w:customStyle="1" w:styleId="font71">
    <w:name w:val="font71"/>
    <w:basedOn w:val="a1"/>
    <w:qFormat/>
    <w:rsid w:val="00866BCC"/>
    <w:rPr>
      <w:rFonts w:ascii="宋体" w:eastAsia="宋体" w:hAnsi="宋体" w:cs="宋体" w:hint="eastAsia"/>
      <w:color w:val="FF0000"/>
      <w:sz w:val="20"/>
      <w:szCs w:val="20"/>
      <w:u w:val="none"/>
    </w:rPr>
  </w:style>
  <w:style w:type="paragraph" w:customStyle="1" w:styleId="TOC1">
    <w:name w:val="TOC 标题1"/>
    <w:basedOn w:val="1"/>
    <w:next w:val="a"/>
    <w:uiPriority w:val="39"/>
    <w:unhideWhenUsed/>
    <w:qFormat/>
    <w:rsid w:val="000D06D9"/>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49619034">
      <w:bodyDiv w:val="1"/>
      <w:marLeft w:val="0"/>
      <w:marRight w:val="0"/>
      <w:marTop w:val="0"/>
      <w:marBottom w:val="0"/>
      <w:divBdr>
        <w:top w:val="none" w:sz="0" w:space="0" w:color="auto"/>
        <w:left w:val="none" w:sz="0" w:space="0" w:color="auto"/>
        <w:bottom w:val="none" w:sz="0" w:space="0" w:color="auto"/>
        <w:right w:val="none" w:sz="0" w:space="0" w:color="auto"/>
      </w:divBdr>
    </w:div>
    <w:div w:id="109000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D3E3D6-A481-44C7-9378-14DBA0E5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160</Pages>
  <Words>17614</Words>
  <Characters>100402</Characters>
  <Application>Microsoft Office Word</Application>
  <DocSecurity>0</DocSecurity>
  <Lines>836</Lines>
  <Paragraphs>235</Paragraphs>
  <ScaleCrop>false</ScaleCrop>
  <Company>Microsoft</Company>
  <LinksUpToDate>false</LinksUpToDate>
  <CharactersWithSpaces>117781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LX</cp:lastModifiedBy>
  <cp:revision>1397</cp:revision>
  <cp:lastPrinted>2020-09-23T23:58:00Z</cp:lastPrinted>
  <dcterms:created xsi:type="dcterms:W3CDTF">2020-08-08T01:41:00Z</dcterms:created>
  <dcterms:modified xsi:type="dcterms:W3CDTF">2020-11-23T00:20:00Z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