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420"/>
        <w:jc w:val="center"/>
        <w:rPr>
          <w:rFonts w:ascii="宋体" w:hAnsi="宋体" w:cs="宋体"/>
          <w:sz w:val="32"/>
          <w:szCs w:val="32"/>
        </w:rPr>
      </w:pPr>
    </w:p>
    <w:p>
      <w:pPr>
        <w:spacing w:line="360" w:lineRule="auto"/>
        <w:rPr>
          <w:rFonts w:ascii="宋体" w:hAnsi="宋体" w:cs="宋体"/>
          <w:sz w:val="44"/>
          <w:szCs w:val="44"/>
        </w:rPr>
      </w:pPr>
    </w:p>
    <w:p>
      <w:pPr>
        <w:spacing w:before="120" w:beforeLines="50" w:line="360" w:lineRule="auto"/>
        <w:jc w:val="center"/>
        <w:rPr>
          <w:rFonts w:ascii="宋体" w:hAnsi="宋体" w:cs="宋体"/>
          <w:b/>
          <w:bCs/>
          <w:sz w:val="52"/>
          <w:szCs w:val="52"/>
        </w:rPr>
      </w:pPr>
      <w:r>
        <w:rPr>
          <w:rFonts w:hint="eastAsia" w:ascii="宋体" w:hAnsi="宋体" w:cs="宋体"/>
          <w:b/>
          <w:bCs/>
          <w:sz w:val="52"/>
          <w:szCs w:val="52"/>
        </w:rPr>
        <w:t>丽水市人民医院采购128排以上CT项目公开招标文件</w:t>
      </w:r>
    </w:p>
    <w:p>
      <w:pPr>
        <w:snapToGrid w:val="0"/>
        <w:spacing w:before="120" w:beforeLines="50" w:line="360" w:lineRule="auto"/>
        <w:rPr>
          <w:rFonts w:ascii="宋体" w:hAnsi="宋体" w:cs="宋体"/>
          <w:sz w:val="30"/>
          <w:szCs w:val="30"/>
        </w:rPr>
      </w:pPr>
    </w:p>
    <w:p>
      <w:pPr>
        <w:snapToGrid w:val="0"/>
        <w:spacing w:before="120" w:beforeLines="50" w:line="360" w:lineRule="auto"/>
        <w:rPr>
          <w:rFonts w:ascii="宋体" w:hAnsi="宋体" w:cs="宋体"/>
          <w:sz w:val="30"/>
          <w:szCs w:val="30"/>
        </w:rPr>
      </w:pPr>
    </w:p>
    <w:p>
      <w:pPr>
        <w:pStyle w:val="27"/>
        <w:spacing w:before="120" w:after="120"/>
        <w:rPr>
          <w:rFonts w:hAnsi="宋体"/>
          <w:sz w:val="30"/>
          <w:szCs w:val="30"/>
        </w:rPr>
      </w:pPr>
    </w:p>
    <w:p>
      <w:pPr>
        <w:pStyle w:val="27"/>
        <w:spacing w:before="120" w:after="120"/>
        <w:rPr>
          <w:rFonts w:hAnsi="宋体"/>
          <w:sz w:val="30"/>
          <w:szCs w:val="30"/>
        </w:rPr>
      </w:pPr>
    </w:p>
    <w:p>
      <w:pPr>
        <w:pStyle w:val="27"/>
        <w:spacing w:before="120" w:after="120"/>
        <w:rPr>
          <w:rFonts w:hAnsi="宋体"/>
          <w:sz w:val="30"/>
          <w:szCs w:val="30"/>
        </w:rPr>
      </w:pPr>
    </w:p>
    <w:p>
      <w:pPr>
        <w:snapToGrid w:val="0"/>
        <w:spacing w:before="120" w:beforeLines="50" w:line="360" w:lineRule="auto"/>
        <w:rPr>
          <w:rFonts w:ascii="宋体" w:hAnsi="宋体" w:cs="宋体"/>
          <w:sz w:val="30"/>
          <w:szCs w:val="30"/>
        </w:rPr>
      </w:pPr>
    </w:p>
    <w:p>
      <w:pPr>
        <w:rPr>
          <w:rFonts w:ascii="宋体" w:hAnsi="宋体" w:cs="宋体"/>
        </w:rPr>
      </w:pPr>
    </w:p>
    <w:p>
      <w:pPr>
        <w:pStyle w:val="27"/>
        <w:snapToGrid w:val="0"/>
        <w:spacing w:beforeLines="0" w:afterLines="0" w:line="360" w:lineRule="auto"/>
        <w:rPr>
          <w:rFonts w:hAnsi="宋体"/>
          <w:b/>
          <w:bCs/>
          <w:sz w:val="30"/>
          <w:szCs w:val="30"/>
        </w:rPr>
      </w:pPr>
      <w:r>
        <w:rPr>
          <w:rFonts w:hint="eastAsia" w:hAnsi="宋体"/>
          <w:b/>
          <w:bCs/>
          <w:sz w:val="30"/>
          <w:szCs w:val="30"/>
        </w:rPr>
        <w:t>项目编号：CBNB-20235105GLS</w:t>
      </w:r>
    </w:p>
    <w:p>
      <w:pPr>
        <w:pStyle w:val="27"/>
        <w:snapToGrid w:val="0"/>
        <w:spacing w:beforeLines="0" w:afterLines="0" w:line="360" w:lineRule="auto"/>
        <w:ind w:left="1506" w:hanging="1506" w:hangingChars="500"/>
        <w:rPr>
          <w:rFonts w:hAnsi="宋体"/>
          <w:b/>
          <w:bCs/>
          <w:sz w:val="30"/>
          <w:szCs w:val="30"/>
        </w:rPr>
      </w:pPr>
      <w:r>
        <w:rPr>
          <w:rFonts w:hint="eastAsia" w:hAnsi="宋体"/>
          <w:b/>
          <w:bCs/>
          <w:sz w:val="30"/>
          <w:szCs w:val="30"/>
        </w:rPr>
        <w:t>项目名称：丽水市人民医院采购128排以上CT项目</w:t>
      </w:r>
    </w:p>
    <w:p>
      <w:pPr>
        <w:pStyle w:val="27"/>
        <w:snapToGrid w:val="0"/>
        <w:spacing w:beforeLines="0" w:afterLines="0" w:line="360" w:lineRule="auto"/>
        <w:rPr>
          <w:rFonts w:hAnsi="宋体"/>
          <w:b/>
          <w:bCs/>
          <w:sz w:val="30"/>
          <w:szCs w:val="30"/>
        </w:rPr>
      </w:pPr>
      <w:r>
        <w:rPr>
          <w:rFonts w:hint="eastAsia" w:hAnsi="宋体"/>
          <w:b/>
          <w:bCs/>
          <w:sz w:val="30"/>
          <w:szCs w:val="30"/>
        </w:rPr>
        <w:t>采购单位：丽水市人民医院</w:t>
      </w:r>
    </w:p>
    <w:p>
      <w:pPr>
        <w:pStyle w:val="27"/>
        <w:snapToGrid w:val="0"/>
        <w:spacing w:beforeLines="0" w:afterLines="0" w:line="360" w:lineRule="auto"/>
        <w:rPr>
          <w:rFonts w:hAnsi="宋体"/>
          <w:b/>
          <w:bCs/>
          <w:sz w:val="30"/>
          <w:szCs w:val="30"/>
        </w:rPr>
      </w:pPr>
      <w:r>
        <w:rPr>
          <w:rFonts w:hint="eastAsia" w:hAnsi="宋体"/>
          <w:b/>
          <w:bCs/>
          <w:sz w:val="30"/>
          <w:szCs w:val="30"/>
        </w:rPr>
        <w:t>代理机构：宁波中基国际招标有限公司</w:t>
      </w:r>
    </w:p>
    <w:p>
      <w:pPr>
        <w:snapToGrid w:val="0"/>
        <w:spacing w:before="120" w:beforeLines="50" w:line="360" w:lineRule="auto"/>
        <w:jc w:val="center"/>
        <w:rPr>
          <w:rFonts w:ascii="宋体" w:hAnsi="宋体" w:cs="宋体"/>
          <w:b/>
          <w:bCs/>
          <w:w w:val="95"/>
          <w:sz w:val="30"/>
          <w:szCs w:val="30"/>
        </w:rPr>
      </w:pPr>
    </w:p>
    <w:p>
      <w:pPr>
        <w:snapToGrid w:val="0"/>
        <w:spacing w:before="120" w:beforeLines="50" w:line="360" w:lineRule="auto"/>
        <w:rPr>
          <w:rFonts w:ascii="宋体" w:hAnsi="宋体" w:cs="宋体"/>
          <w:b/>
          <w:bCs/>
          <w:w w:val="95"/>
          <w:sz w:val="30"/>
          <w:szCs w:val="30"/>
        </w:rPr>
      </w:pPr>
    </w:p>
    <w:p>
      <w:pPr>
        <w:pStyle w:val="27"/>
        <w:spacing w:before="120" w:after="120"/>
        <w:rPr>
          <w:rFonts w:hAnsi="宋体"/>
        </w:rPr>
      </w:pPr>
    </w:p>
    <w:p>
      <w:pPr>
        <w:snapToGrid w:val="0"/>
        <w:spacing w:before="120" w:beforeLines="50" w:line="360" w:lineRule="auto"/>
        <w:jc w:val="center"/>
        <w:rPr>
          <w:rFonts w:ascii="宋体" w:hAnsi="宋体" w:cs="宋体"/>
          <w:sz w:val="30"/>
          <w:szCs w:val="30"/>
        </w:rPr>
      </w:pPr>
      <w:r>
        <w:rPr>
          <w:rFonts w:hint="eastAsia" w:ascii="宋体" w:hAnsi="宋体" w:cs="宋体"/>
          <w:b/>
          <w:bCs/>
          <w:w w:val="95"/>
          <w:sz w:val="30"/>
          <w:szCs w:val="30"/>
        </w:rPr>
        <w:t>2023 年3月</w:t>
      </w:r>
    </w:p>
    <w:p>
      <w:pPr>
        <w:spacing w:line="360" w:lineRule="auto"/>
        <w:jc w:val="center"/>
        <w:rPr>
          <w:rFonts w:ascii="宋体" w:hAnsi="宋体" w:cs="宋体"/>
          <w:sz w:val="32"/>
          <w:szCs w:val="32"/>
        </w:rPr>
      </w:pPr>
      <w:r>
        <w:rPr>
          <w:rFonts w:hint="eastAsia" w:ascii="宋体" w:hAnsi="宋体" w:cs="宋体"/>
        </w:rPr>
        <w:br w:type="page"/>
      </w:r>
    </w:p>
    <w:p>
      <w:pPr>
        <w:spacing w:line="360" w:lineRule="auto"/>
        <w:jc w:val="center"/>
        <w:rPr>
          <w:rFonts w:ascii="宋体" w:hAnsi="宋体" w:cs="宋体"/>
          <w:b/>
          <w:bCs/>
          <w:sz w:val="36"/>
          <w:szCs w:val="36"/>
        </w:rPr>
      </w:pPr>
      <w:r>
        <w:rPr>
          <w:rFonts w:hint="eastAsia" w:ascii="宋体" w:hAnsi="宋体" w:cs="宋体"/>
          <w:b/>
          <w:bCs/>
          <w:sz w:val="36"/>
          <w:szCs w:val="36"/>
        </w:rPr>
        <w:t>目    录</w:t>
      </w:r>
    </w:p>
    <w:p>
      <w:pPr>
        <w:pStyle w:val="20"/>
        <w:rPr>
          <w:rFonts w:ascii="宋体" w:hAnsi="宋体" w:cs="宋体"/>
        </w:rPr>
      </w:pPr>
    </w:p>
    <w:p>
      <w:pPr>
        <w:pStyle w:val="36"/>
        <w:tabs>
          <w:tab w:val="right" w:leader="dot" w:pos="8721"/>
        </w:tabs>
        <w:spacing w:line="480" w:lineRule="auto"/>
        <w:rPr>
          <w:rFonts w:ascii="宋体" w:hAnsi="宋体" w:cs="宋体"/>
          <w:b/>
          <w:bCs/>
          <w:sz w:val="30"/>
          <w:szCs w:val="30"/>
        </w:rPr>
      </w:pPr>
      <w:r>
        <w:rPr>
          <w:rFonts w:hint="eastAsia" w:ascii="宋体" w:hAnsi="宋体" w:cs="宋体"/>
          <w:b/>
          <w:bCs/>
          <w:sz w:val="30"/>
          <w:szCs w:val="30"/>
        </w:rPr>
        <w:fldChar w:fldCharType="begin"/>
      </w:r>
      <w:r>
        <w:rPr>
          <w:rFonts w:hint="eastAsia" w:ascii="宋体" w:hAnsi="宋体" w:cs="宋体"/>
          <w:b/>
          <w:bCs/>
          <w:sz w:val="30"/>
          <w:szCs w:val="30"/>
        </w:rPr>
        <w:instrText xml:space="preserve"> TOC \o "1-3" \h \z \u </w:instrText>
      </w:r>
      <w:r>
        <w:rPr>
          <w:rFonts w:hint="eastAsia" w:ascii="宋体" w:hAnsi="宋体" w:cs="宋体"/>
          <w:b/>
          <w:bCs/>
          <w:sz w:val="30"/>
          <w:szCs w:val="30"/>
        </w:rPr>
        <w:fldChar w:fldCharType="separate"/>
      </w:r>
      <w:r>
        <w:fldChar w:fldCharType="begin"/>
      </w:r>
      <w:r>
        <w:instrText xml:space="preserve"> HYPERLINK \l "_Toc47388278" </w:instrText>
      </w:r>
      <w:r>
        <w:fldChar w:fldCharType="separate"/>
      </w:r>
      <w:r>
        <w:rPr>
          <w:rFonts w:hint="eastAsia" w:ascii="宋体" w:hAnsi="宋体" w:cs="宋体"/>
          <w:b/>
          <w:bCs/>
          <w:sz w:val="30"/>
          <w:szCs w:val="30"/>
        </w:rPr>
        <w:t>第一章 公开招标采购公告</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_Toc47388278 \h </w:instrText>
      </w:r>
      <w:r>
        <w:rPr>
          <w:rFonts w:hint="eastAsia" w:ascii="宋体" w:hAnsi="宋体" w:cs="宋体"/>
          <w:b/>
          <w:bCs/>
          <w:sz w:val="30"/>
          <w:szCs w:val="30"/>
        </w:rPr>
        <w:fldChar w:fldCharType="separate"/>
      </w:r>
      <w:r>
        <w:rPr>
          <w:rFonts w:ascii="宋体" w:hAnsi="宋体" w:cs="宋体"/>
          <w:b/>
          <w:bCs/>
          <w:sz w:val="30"/>
          <w:szCs w:val="30"/>
        </w:rPr>
        <w:t>3</w:t>
      </w:r>
      <w:r>
        <w:rPr>
          <w:rFonts w:hint="eastAsia" w:ascii="宋体" w:hAnsi="宋体" w:cs="宋体"/>
          <w:b/>
          <w:bCs/>
          <w:sz w:val="30"/>
          <w:szCs w:val="30"/>
        </w:rPr>
        <w:fldChar w:fldCharType="end"/>
      </w:r>
      <w:r>
        <w:rPr>
          <w:rFonts w:hint="eastAsia" w:ascii="宋体" w:hAnsi="宋体" w:cs="宋体"/>
          <w:b/>
          <w:bCs/>
          <w:sz w:val="30"/>
          <w:szCs w:val="30"/>
        </w:rPr>
        <w:fldChar w:fldCharType="end"/>
      </w:r>
    </w:p>
    <w:p>
      <w:pPr>
        <w:pStyle w:val="36"/>
        <w:tabs>
          <w:tab w:val="right" w:leader="dot" w:pos="8721"/>
        </w:tabs>
        <w:spacing w:line="480" w:lineRule="auto"/>
        <w:rPr>
          <w:rFonts w:ascii="宋体" w:hAnsi="宋体" w:cs="宋体"/>
          <w:b/>
          <w:bCs/>
          <w:sz w:val="30"/>
          <w:szCs w:val="30"/>
        </w:rPr>
      </w:pPr>
      <w:r>
        <w:fldChar w:fldCharType="begin"/>
      </w:r>
      <w:r>
        <w:instrText xml:space="preserve"> HYPERLINK \l "_Toc47388280" </w:instrText>
      </w:r>
      <w:r>
        <w:fldChar w:fldCharType="separate"/>
      </w:r>
      <w:r>
        <w:rPr>
          <w:rFonts w:hint="eastAsia" w:ascii="宋体" w:hAnsi="宋体" w:cs="宋体"/>
          <w:b/>
          <w:bCs/>
          <w:sz w:val="30"/>
          <w:szCs w:val="30"/>
        </w:rPr>
        <w:t>第二章  招标需求</w:t>
      </w:r>
      <w:r>
        <w:rPr>
          <w:rFonts w:hint="eastAsia" w:ascii="宋体" w:hAnsi="宋体" w:cs="宋体"/>
          <w:b/>
          <w:bCs/>
          <w:sz w:val="30"/>
          <w:szCs w:val="30"/>
        </w:rPr>
        <w:tab/>
      </w:r>
      <w:r>
        <w:rPr>
          <w:rFonts w:hint="eastAsia" w:ascii="宋体" w:hAnsi="宋体" w:cs="宋体"/>
          <w:b/>
          <w:bCs/>
          <w:sz w:val="30"/>
          <w:szCs w:val="30"/>
        </w:rPr>
        <w:t>7</w:t>
      </w:r>
      <w:r>
        <w:rPr>
          <w:rFonts w:hint="eastAsia" w:ascii="宋体" w:hAnsi="宋体" w:cs="宋体"/>
          <w:b/>
          <w:bCs/>
          <w:sz w:val="30"/>
          <w:szCs w:val="30"/>
        </w:rPr>
        <w:fldChar w:fldCharType="end"/>
      </w:r>
    </w:p>
    <w:p>
      <w:pPr>
        <w:pStyle w:val="36"/>
        <w:tabs>
          <w:tab w:val="right" w:leader="dot" w:pos="8721"/>
        </w:tabs>
        <w:spacing w:line="480" w:lineRule="auto"/>
        <w:rPr>
          <w:rFonts w:ascii="宋体" w:hAnsi="宋体" w:cs="宋体"/>
          <w:b/>
          <w:bCs/>
          <w:sz w:val="30"/>
          <w:szCs w:val="30"/>
        </w:rPr>
      </w:pPr>
      <w:r>
        <w:fldChar w:fldCharType="begin"/>
      </w:r>
      <w:r>
        <w:instrText xml:space="preserve"> HYPERLINK \l "_Toc47388317" </w:instrText>
      </w:r>
      <w:r>
        <w:fldChar w:fldCharType="separate"/>
      </w:r>
      <w:r>
        <w:rPr>
          <w:rFonts w:hint="eastAsia" w:ascii="宋体" w:hAnsi="宋体" w:cs="宋体"/>
          <w:b/>
          <w:bCs/>
          <w:sz w:val="30"/>
          <w:szCs w:val="30"/>
        </w:rPr>
        <w:t>第三章  投标人须知</w:t>
      </w:r>
      <w:r>
        <w:rPr>
          <w:rFonts w:hint="eastAsia" w:ascii="宋体" w:hAnsi="宋体" w:cs="宋体"/>
          <w:b/>
          <w:bCs/>
          <w:sz w:val="30"/>
          <w:szCs w:val="30"/>
        </w:rPr>
        <w:tab/>
      </w:r>
      <w:r>
        <w:rPr>
          <w:rFonts w:hint="eastAsia" w:ascii="宋体" w:hAnsi="宋体" w:cs="宋体"/>
          <w:b/>
          <w:bCs/>
          <w:sz w:val="30"/>
          <w:szCs w:val="30"/>
        </w:rPr>
        <w:t>1</w:t>
      </w:r>
      <w:r>
        <w:rPr>
          <w:rFonts w:hint="eastAsia" w:ascii="宋体" w:hAnsi="宋体" w:cs="宋体"/>
          <w:b/>
          <w:bCs/>
          <w:sz w:val="30"/>
          <w:szCs w:val="30"/>
        </w:rPr>
        <w:fldChar w:fldCharType="end"/>
      </w:r>
      <w:r>
        <w:rPr>
          <w:rFonts w:hint="eastAsia" w:ascii="宋体" w:hAnsi="宋体" w:cs="宋体"/>
          <w:b/>
          <w:bCs/>
          <w:sz w:val="30"/>
          <w:szCs w:val="30"/>
        </w:rPr>
        <w:t>6</w:t>
      </w:r>
    </w:p>
    <w:p>
      <w:pPr>
        <w:pStyle w:val="36"/>
        <w:tabs>
          <w:tab w:val="right" w:leader="dot" w:pos="8721"/>
        </w:tabs>
        <w:spacing w:line="480" w:lineRule="auto"/>
        <w:rPr>
          <w:rFonts w:ascii="宋体" w:hAnsi="宋体" w:cs="宋体"/>
          <w:b/>
          <w:bCs/>
          <w:sz w:val="30"/>
          <w:szCs w:val="30"/>
        </w:rPr>
      </w:pPr>
      <w:r>
        <w:fldChar w:fldCharType="begin"/>
      </w:r>
      <w:r>
        <w:instrText xml:space="preserve"> HYPERLINK \l "_Toc47388384" </w:instrText>
      </w:r>
      <w:r>
        <w:fldChar w:fldCharType="separate"/>
      </w:r>
      <w:r>
        <w:rPr>
          <w:rFonts w:hint="eastAsia" w:ascii="宋体" w:hAnsi="宋体" w:cs="宋体"/>
          <w:b/>
          <w:bCs/>
          <w:sz w:val="30"/>
          <w:szCs w:val="30"/>
        </w:rPr>
        <w:t>第四章  评标办法及评分标准</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_Toc47388384 \h </w:instrText>
      </w:r>
      <w:r>
        <w:rPr>
          <w:rFonts w:hint="eastAsia" w:ascii="宋体" w:hAnsi="宋体" w:cs="宋体"/>
          <w:b/>
          <w:bCs/>
          <w:sz w:val="30"/>
          <w:szCs w:val="30"/>
        </w:rPr>
        <w:fldChar w:fldCharType="separate"/>
      </w:r>
      <w:r>
        <w:rPr>
          <w:rFonts w:ascii="宋体" w:hAnsi="宋体" w:cs="宋体"/>
          <w:b/>
          <w:bCs/>
          <w:sz w:val="30"/>
          <w:szCs w:val="30"/>
        </w:rPr>
        <w:t>23</w:t>
      </w:r>
      <w:r>
        <w:rPr>
          <w:rFonts w:hint="eastAsia" w:ascii="宋体" w:hAnsi="宋体" w:cs="宋体"/>
          <w:b/>
          <w:bCs/>
          <w:sz w:val="30"/>
          <w:szCs w:val="30"/>
        </w:rPr>
        <w:fldChar w:fldCharType="end"/>
      </w:r>
      <w:r>
        <w:rPr>
          <w:rFonts w:hint="eastAsia" w:ascii="宋体" w:hAnsi="宋体" w:cs="宋体"/>
          <w:b/>
          <w:bCs/>
          <w:sz w:val="30"/>
          <w:szCs w:val="30"/>
        </w:rPr>
        <w:fldChar w:fldCharType="end"/>
      </w:r>
    </w:p>
    <w:p>
      <w:pPr>
        <w:pStyle w:val="36"/>
        <w:tabs>
          <w:tab w:val="right" w:leader="dot" w:pos="8721"/>
        </w:tabs>
        <w:spacing w:line="480" w:lineRule="auto"/>
        <w:rPr>
          <w:rFonts w:ascii="宋体" w:hAnsi="宋体" w:cs="宋体"/>
          <w:b/>
          <w:bCs/>
          <w:sz w:val="30"/>
          <w:szCs w:val="30"/>
        </w:rPr>
      </w:pPr>
      <w:r>
        <w:fldChar w:fldCharType="begin"/>
      </w:r>
      <w:r>
        <w:instrText xml:space="preserve"> HYPERLINK \l "_Toc47388385" </w:instrText>
      </w:r>
      <w:r>
        <w:fldChar w:fldCharType="separate"/>
      </w:r>
      <w:r>
        <w:rPr>
          <w:rFonts w:hint="eastAsia" w:ascii="宋体" w:hAnsi="宋体" w:cs="宋体"/>
          <w:b/>
          <w:bCs/>
          <w:sz w:val="30"/>
          <w:szCs w:val="30"/>
        </w:rPr>
        <w:t>第五章  合同主要条款</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_Toc47388385 \h </w:instrText>
      </w:r>
      <w:r>
        <w:rPr>
          <w:rFonts w:hint="eastAsia" w:ascii="宋体" w:hAnsi="宋体" w:cs="宋体"/>
          <w:b/>
          <w:bCs/>
          <w:sz w:val="30"/>
          <w:szCs w:val="30"/>
        </w:rPr>
        <w:fldChar w:fldCharType="separate"/>
      </w:r>
      <w:r>
        <w:rPr>
          <w:rFonts w:ascii="宋体" w:hAnsi="宋体" w:cs="宋体"/>
          <w:b/>
          <w:bCs/>
          <w:sz w:val="30"/>
          <w:szCs w:val="30"/>
        </w:rPr>
        <w:t>31</w:t>
      </w:r>
      <w:r>
        <w:rPr>
          <w:rFonts w:hint="eastAsia" w:ascii="宋体" w:hAnsi="宋体" w:cs="宋体"/>
          <w:b/>
          <w:bCs/>
          <w:sz w:val="30"/>
          <w:szCs w:val="30"/>
        </w:rPr>
        <w:fldChar w:fldCharType="end"/>
      </w:r>
      <w:r>
        <w:rPr>
          <w:rFonts w:hint="eastAsia" w:ascii="宋体" w:hAnsi="宋体" w:cs="宋体"/>
          <w:b/>
          <w:bCs/>
          <w:sz w:val="30"/>
          <w:szCs w:val="30"/>
        </w:rPr>
        <w:fldChar w:fldCharType="end"/>
      </w:r>
    </w:p>
    <w:p>
      <w:pPr>
        <w:pStyle w:val="36"/>
        <w:tabs>
          <w:tab w:val="right" w:leader="dot" w:pos="8721"/>
        </w:tabs>
        <w:spacing w:line="480" w:lineRule="auto"/>
        <w:rPr>
          <w:rFonts w:ascii="宋体" w:hAnsi="宋体" w:cs="宋体"/>
          <w:b/>
          <w:bCs/>
          <w:sz w:val="30"/>
          <w:szCs w:val="30"/>
        </w:rPr>
      </w:pPr>
      <w:r>
        <w:fldChar w:fldCharType="begin"/>
      </w:r>
      <w:r>
        <w:instrText xml:space="preserve"> HYPERLINK \l "_Toc47388386" </w:instrText>
      </w:r>
      <w:r>
        <w:fldChar w:fldCharType="separate"/>
      </w:r>
      <w:r>
        <w:rPr>
          <w:rFonts w:hint="eastAsia" w:ascii="宋体" w:hAnsi="宋体" w:cs="宋体"/>
          <w:b/>
          <w:bCs/>
          <w:sz w:val="30"/>
          <w:szCs w:val="30"/>
        </w:rPr>
        <w:t>第六章  投标文件格式</w:t>
      </w:r>
      <w:r>
        <w:rPr>
          <w:rFonts w:hint="eastAsia" w:ascii="宋体" w:hAnsi="宋体" w:cs="宋体"/>
          <w:b/>
          <w:bCs/>
          <w:sz w:val="30"/>
          <w:szCs w:val="30"/>
        </w:rPr>
        <w:tab/>
      </w:r>
      <w:r>
        <w:rPr>
          <w:rFonts w:hint="eastAsia" w:ascii="宋体" w:hAnsi="宋体" w:cs="宋体"/>
          <w:b/>
          <w:bCs/>
          <w:sz w:val="30"/>
          <w:szCs w:val="30"/>
        </w:rPr>
        <w:t>3</w:t>
      </w:r>
      <w:r>
        <w:rPr>
          <w:rFonts w:hint="eastAsia" w:ascii="宋体" w:hAnsi="宋体" w:cs="宋体"/>
          <w:b/>
          <w:bCs/>
          <w:sz w:val="30"/>
          <w:szCs w:val="30"/>
        </w:rPr>
        <w:fldChar w:fldCharType="end"/>
      </w:r>
      <w:r>
        <w:rPr>
          <w:rFonts w:hint="eastAsia" w:ascii="宋体" w:hAnsi="宋体" w:cs="宋体"/>
          <w:b/>
          <w:bCs/>
          <w:sz w:val="30"/>
          <w:szCs w:val="30"/>
        </w:rPr>
        <w:t>6</w:t>
      </w:r>
    </w:p>
    <w:p>
      <w:pPr>
        <w:spacing w:line="480" w:lineRule="auto"/>
        <w:rPr>
          <w:rFonts w:ascii="宋体" w:hAnsi="宋体" w:cs="宋体"/>
          <w:sz w:val="30"/>
          <w:szCs w:val="30"/>
        </w:rPr>
      </w:pPr>
      <w:r>
        <w:rPr>
          <w:rFonts w:hint="eastAsia" w:ascii="宋体" w:hAnsi="宋体" w:cs="宋体"/>
          <w:b/>
          <w:bCs/>
          <w:sz w:val="30"/>
          <w:szCs w:val="30"/>
        </w:rPr>
        <w:fldChar w:fldCharType="end"/>
      </w:r>
    </w:p>
    <w:p>
      <w:pPr>
        <w:tabs>
          <w:tab w:val="left" w:pos="855"/>
        </w:tabs>
        <w:spacing w:line="360" w:lineRule="auto"/>
        <w:rPr>
          <w:rFonts w:ascii="宋体" w:hAnsi="宋体" w:cs="宋体"/>
          <w:sz w:val="28"/>
          <w:szCs w:val="28"/>
        </w:rPr>
      </w:pPr>
    </w:p>
    <w:p>
      <w:pPr>
        <w:spacing w:line="360" w:lineRule="auto"/>
        <w:rPr>
          <w:rFonts w:ascii="宋体" w:hAnsi="宋体" w:cs="宋体"/>
          <w:b/>
          <w:bCs/>
          <w:sz w:val="28"/>
          <w:szCs w:val="28"/>
        </w:rPr>
      </w:pPr>
      <w:r>
        <w:rPr>
          <w:rFonts w:hint="eastAsia" w:ascii="宋体" w:hAnsi="宋体" w:cs="宋体"/>
          <w:sz w:val="28"/>
          <w:szCs w:val="28"/>
        </w:rPr>
        <w:t xml:space="preserve"> </w:t>
      </w:r>
    </w:p>
    <w:p>
      <w:pPr>
        <w:pStyle w:val="27"/>
        <w:spacing w:beforeLines="0" w:afterLines="0" w:line="360" w:lineRule="auto"/>
        <w:rPr>
          <w:rFonts w:hAnsi="宋体"/>
          <w:b/>
          <w:bCs/>
          <w:sz w:val="30"/>
          <w:szCs w:val="30"/>
        </w:rPr>
      </w:pPr>
    </w:p>
    <w:p>
      <w:pPr>
        <w:pStyle w:val="27"/>
        <w:spacing w:beforeLines="0" w:afterLines="0" w:line="360" w:lineRule="auto"/>
        <w:jc w:val="center"/>
        <w:rPr>
          <w:rFonts w:hAnsi="宋体"/>
          <w:b/>
          <w:bCs/>
          <w:sz w:val="30"/>
          <w:szCs w:val="30"/>
        </w:rPr>
        <w:sectPr>
          <w:footerReference r:id="rId4" w:type="first"/>
          <w:footerReference r:id="rId3" w:type="default"/>
          <w:pgSz w:w="11907" w:h="16840"/>
          <w:pgMar w:top="1440" w:right="1800" w:bottom="1440" w:left="1800" w:header="720" w:footer="720" w:gutter="0"/>
          <w:cols w:space="720" w:num="1"/>
          <w:docGrid w:linePitch="286" w:charSpace="0"/>
        </w:sectPr>
      </w:pPr>
    </w:p>
    <w:p>
      <w:pPr>
        <w:pStyle w:val="46"/>
        <w:rPr>
          <w:rFonts w:ascii="宋体" w:hAnsi="宋体" w:cs="宋体"/>
        </w:rPr>
      </w:pPr>
      <w:bookmarkStart w:id="0" w:name="_Toc397325809"/>
      <w:bookmarkStart w:id="1" w:name="_Toc11614"/>
      <w:bookmarkStart w:id="2" w:name="_Toc47388278"/>
      <w:r>
        <w:rPr>
          <w:rFonts w:hint="eastAsia" w:ascii="宋体" w:hAnsi="宋体" w:cs="宋体"/>
        </w:rPr>
        <w:t>第一章 公开招标采购公告</w:t>
      </w:r>
      <w:bookmarkEnd w:id="0"/>
      <w:bookmarkEnd w:id="1"/>
      <w:bookmarkEnd w:id="2"/>
    </w:p>
    <w:p>
      <w:pPr>
        <w:pStyle w:val="210"/>
        <w:widowControl w:val="0"/>
        <w:snapToGrid/>
        <w:spacing w:afterLines="0" w:line="360" w:lineRule="auto"/>
        <w:ind w:firstLine="0" w:firstLineChars="0"/>
        <w:rPr>
          <w:rFonts w:ascii="宋体" w:hAnsi="宋体" w:cs="宋体"/>
          <w:sz w:val="21"/>
          <w:szCs w:val="21"/>
        </w:rPr>
      </w:pPr>
      <w:r>
        <w:rPr>
          <w:rFonts w:hint="eastAsia" w:ascii="宋体" w:hAnsi="宋体" w:cs="宋体"/>
          <w:b/>
          <w:bCs/>
          <w:sz w:val="21"/>
          <w:szCs w:val="21"/>
        </w:rPr>
        <w:t>项目概况：</w:t>
      </w:r>
    </w:p>
    <w:p>
      <w:pPr>
        <w:pStyle w:val="210"/>
        <w:widowControl w:val="0"/>
        <w:snapToGrid/>
        <w:spacing w:afterLines="0" w:line="360" w:lineRule="auto"/>
        <w:ind w:firstLine="420"/>
        <w:rPr>
          <w:rFonts w:ascii="宋体" w:hAnsi="宋体" w:cs="宋体"/>
          <w:sz w:val="21"/>
          <w:szCs w:val="21"/>
        </w:rPr>
      </w:pPr>
      <w:r>
        <w:rPr>
          <w:rFonts w:hint="eastAsia" w:ascii="宋体" w:hAnsi="宋体" w:cs="宋体"/>
          <w:sz w:val="21"/>
          <w:szCs w:val="21"/>
        </w:rPr>
        <w:t>丽水市人民医院采购128排以上CT项目的潜在投标人应在政府采购云平台（www.zcygov.cn）获取（下载）招标文件，并于2023年4月18日09:00（北京时间）前递交（上传）投标文件。 </w:t>
      </w:r>
    </w:p>
    <w:p>
      <w:pPr>
        <w:pStyle w:val="210"/>
        <w:widowControl w:val="0"/>
        <w:snapToGrid/>
        <w:spacing w:afterLines="0" w:line="360" w:lineRule="auto"/>
        <w:ind w:firstLine="0" w:firstLineChars="0"/>
        <w:rPr>
          <w:rFonts w:ascii="宋体" w:hAnsi="宋体" w:cs="宋体"/>
          <w:sz w:val="21"/>
          <w:szCs w:val="21"/>
        </w:rPr>
      </w:pPr>
      <w:r>
        <w:rPr>
          <w:rFonts w:hint="eastAsia" w:ascii="宋体" w:hAnsi="宋体" w:cs="宋体"/>
          <w:b/>
          <w:bCs/>
          <w:sz w:val="21"/>
          <w:szCs w:val="21"/>
        </w:rPr>
        <w:t>一、项目基本情况</w:t>
      </w:r>
      <w:r>
        <w:rPr>
          <w:rFonts w:hint="eastAsia" w:ascii="宋体" w:hAnsi="宋体" w:cs="宋体"/>
          <w:sz w:val="21"/>
          <w:szCs w:val="21"/>
        </w:rPr>
        <w:t xml:space="preserve">                          </w:t>
      </w:r>
    </w:p>
    <w:p>
      <w:pPr>
        <w:widowControl/>
        <w:spacing w:line="360" w:lineRule="auto"/>
        <w:ind w:firstLine="420" w:firstLineChars="200"/>
        <w:rPr>
          <w:rFonts w:ascii="宋体" w:hAnsi="宋体" w:cs="宋体"/>
          <w:kern w:val="0"/>
        </w:rPr>
      </w:pPr>
      <w:r>
        <w:rPr>
          <w:rFonts w:hint="eastAsia" w:ascii="宋体" w:hAnsi="宋体" w:cs="宋体"/>
          <w:kern w:val="0"/>
        </w:rPr>
        <w:t>项目编号：CBNB-20235105GLS</w:t>
      </w:r>
    </w:p>
    <w:p>
      <w:pPr>
        <w:widowControl/>
        <w:spacing w:line="360" w:lineRule="auto"/>
        <w:ind w:firstLine="420" w:firstLineChars="200"/>
        <w:rPr>
          <w:rFonts w:ascii="宋体" w:hAnsi="宋体" w:cs="宋体"/>
        </w:rPr>
      </w:pPr>
      <w:r>
        <w:rPr>
          <w:rFonts w:hint="eastAsia" w:ascii="宋体" w:hAnsi="宋体" w:cs="宋体"/>
          <w:kern w:val="0"/>
        </w:rPr>
        <w:t>项目名称：</w:t>
      </w:r>
      <w:r>
        <w:rPr>
          <w:rFonts w:hint="eastAsia" w:ascii="宋体" w:hAnsi="宋体" w:cs="宋体"/>
        </w:rPr>
        <w:t>丽水市人民医院采购128排以上CT项目</w:t>
      </w:r>
    </w:p>
    <w:p>
      <w:pPr>
        <w:widowControl/>
        <w:spacing w:line="360" w:lineRule="auto"/>
        <w:ind w:firstLine="420" w:firstLineChars="200"/>
        <w:rPr>
          <w:rFonts w:ascii="宋体" w:hAnsi="宋体" w:cs="宋体"/>
          <w:kern w:val="0"/>
        </w:rPr>
      </w:pPr>
      <w:r>
        <w:rPr>
          <w:rFonts w:hint="eastAsia" w:ascii="宋体" w:hAnsi="宋体" w:cs="宋体"/>
          <w:kern w:val="0"/>
        </w:rPr>
        <w:t>预算金额（元）：25,000,000.00</w:t>
      </w:r>
    </w:p>
    <w:p>
      <w:pPr>
        <w:widowControl/>
        <w:spacing w:line="360" w:lineRule="auto"/>
        <w:ind w:firstLine="420" w:firstLineChars="200"/>
        <w:rPr>
          <w:rFonts w:ascii="宋体" w:hAnsi="宋体" w:cs="宋体"/>
          <w:kern w:val="0"/>
        </w:rPr>
      </w:pPr>
      <w:r>
        <w:rPr>
          <w:rFonts w:hint="eastAsia" w:ascii="宋体" w:hAnsi="宋体" w:cs="宋体"/>
          <w:kern w:val="0"/>
        </w:rPr>
        <w:t>最高限价（元）：25,000,000.00</w:t>
      </w:r>
    </w:p>
    <w:p>
      <w:pPr>
        <w:widowControl/>
        <w:spacing w:line="360" w:lineRule="auto"/>
        <w:ind w:firstLine="420" w:firstLineChars="200"/>
        <w:rPr>
          <w:rFonts w:ascii="宋体" w:hAnsi="宋体" w:cs="宋体"/>
          <w:kern w:val="0"/>
        </w:rPr>
      </w:pPr>
      <w:r>
        <w:rPr>
          <w:rFonts w:hint="eastAsia" w:ascii="宋体" w:hAnsi="宋体" w:cs="宋体"/>
          <w:kern w:val="0"/>
        </w:rPr>
        <w:t>采购需求：</w:t>
      </w:r>
    </w:p>
    <w:p>
      <w:pPr>
        <w:widowControl/>
        <w:spacing w:line="360" w:lineRule="auto"/>
        <w:ind w:left="420" w:leftChars="200"/>
        <w:rPr>
          <w:rFonts w:ascii="宋体" w:hAnsi="宋体" w:cs="宋体"/>
          <w:kern w:val="0"/>
        </w:rPr>
      </w:pPr>
      <w:r>
        <w:rPr>
          <w:rFonts w:hint="eastAsia" w:ascii="宋体" w:hAnsi="宋体" w:cs="宋体"/>
          <w:kern w:val="0"/>
        </w:rPr>
        <w:t>标项一：</w:t>
      </w:r>
    </w:p>
    <w:p>
      <w:pPr>
        <w:widowControl/>
        <w:spacing w:line="360" w:lineRule="auto"/>
        <w:ind w:left="420" w:leftChars="200"/>
        <w:rPr>
          <w:rFonts w:ascii="宋体" w:hAnsi="宋体" w:cs="宋体"/>
        </w:rPr>
      </w:pPr>
      <w:r>
        <w:rPr>
          <w:rFonts w:hint="eastAsia" w:ascii="宋体" w:hAnsi="宋体" w:cs="宋体"/>
          <w:kern w:val="0"/>
        </w:rPr>
        <w:t>标项名称：</w:t>
      </w:r>
      <w:r>
        <w:rPr>
          <w:rFonts w:hint="eastAsia" w:ascii="宋体" w:hAnsi="宋体" w:cs="宋体"/>
        </w:rPr>
        <w:t>128排以上CT</w:t>
      </w:r>
    </w:p>
    <w:p>
      <w:pPr>
        <w:widowControl/>
        <w:spacing w:line="360" w:lineRule="auto"/>
        <w:ind w:left="420" w:leftChars="200"/>
        <w:rPr>
          <w:rFonts w:ascii="宋体" w:hAnsi="宋体" w:cs="宋体"/>
          <w:kern w:val="0"/>
        </w:rPr>
      </w:pPr>
      <w:r>
        <w:rPr>
          <w:rFonts w:hint="eastAsia" w:ascii="宋体" w:hAnsi="宋体" w:cs="宋体"/>
          <w:kern w:val="0"/>
        </w:rPr>
        <w:t>数量：1套 </w:t>
      </w:r>
    </w:p>
    <w:p>
      <w:pPr>
        <w:widowControl/>
        <w:spacing w:line="360" w:lineRule="auto"/>
        <w:ind w:left="420" w:leftChars="200"/>
        <w:rPr>
          <w:rFonts w:ascii="宋体" w:hAnsi="宋体" w:cs="宋体"/>
          <w:kern w:val="0"/>
        </w:rPr>
      </w:pPr>
      <w:r>
        <w:rPr>
          <w:rFonts w:hint="eastAsia" w:ascii="宋体" w:hAnsi="宋体" w:cs="宋体"/>
          <w:kern w:val="0"/>
        </w:rPr>
        <w:t>预算金额（元）：25,000,000.00</w:t>
      </w:r>
    </w:p>
    <w:p>
      <w:pPr>
        <w:widowControl/>
        <w:spacing w:line="360" w:lineRule="auto"/>
        <w:ind w:firstLine="420" w:firstLineChars="200"/>
        <w:rPr>
          <w:rFonts w:ascii="宋体" w:hAnsi="宋体" w:cs="宋体"/>
          <w:kern w:val="0"/>
        </w:rPr>
      </w:pPr>
      <w:r>
        <w:rPr>
          <w:rFonts w:hint="eastAsia" w:ascii="宋体" w:hAnsi="宋体" w:cs="宋体"/>
          <w:kern w:val="0"/>
        </w:rPr>
        <w:t>简要规格描述或项目基本概况介绍、用途：详见第二章招标需求。</w:t>
      </w:r>
    </w:p>
    <w:p>
      <w:pPr>
        <w:widowControl/>
        <w:spacing w:line="360" w:lineRule="auto"/>
        <w:ind w:firstLine="420" w:firstLineChars="200"/>
        <w:rPr>
          <w:rFonts w:ascii="宋体" w:hAnsi="宋体" w:cs="宋体"/>
          <w:kern w:val="0"/>
        </w:rPr>
      </w:pPr>
      <w:r>
        <w:rPr>
          <w:rFonts w:hint="eastAsia" w:ascii="宋体" w:hAnsi="宋体" w:cs="宋体"/>
          <w:kern w:val="0"/>
        </w:rPr>
        <w:t>备注：本标项不允许采购进口产品。</w:t>
      </w:r>
    </w:p>
    <w:p>
      <w:pPr>
        <w:widowControl/>
        <w:spacing w:line="360" w:lineRule="auto"/>
        <w:ind w:firstLine="420" w:firstLineChars="200"/>
        <w:rPr>
          <w:rFonts w:ascii="宋体" w:hAnsi="宋体" w:cs="宋体"/>
          <w:kern w:val="0"/>
        </w:rPr>
      </w:pPr>
      <w:r>
        <w:rPr>
          <w:rFonts w:hint="eastAsia" w:ascii="宋体" w:hAnsi="宋体" w:cs="宋体"/>
          <w:kern w:val="0"/>
        </w:rPr>
        <w:t>合同履约期限：自合同签订生效后开始至双方合同义务完全履行后截止。</w:t>
      </w:r>
    </w:p>
    <w:p>
      <w:pPr>
        <w:widowControl/>
        <w:spacing w:line="360" w:lineRule="auto"/>
        <w:ind w:left="420" w:leftChars="200"/>
        <w:rPr>
          <w:rFonts w:ascii="宋体" w:hAnsi="宋体" w:cs="宋体"/>
          <w:kern w:val="0"/>
        </w:rPr>
      </w:pPr>
      <w:r>
        <w:rPr>
          <w:rFonts w:hint="eastAsia" w:ascii="宋体" w:hAnsi="宋体" w:cs="宋体"/>
          <w:kern w:val="0"/>
        </w:rPr>
        <w:t>本项目（是）接受联合体投标。</w:t>
      </w:r>
    </w:p>
    <w:p>
      <w:pPr>
        <w:widowControl/>
        <w:spacing w:line="360" w:lineRule="auto"/>
        <w:rPr>
          <w:rFonts w:ascii="宋体" w:hAnsi="宋体" w:cs="宋体"/>
          <w:b/>
          <w:bCs/>
          <w:kern w:val="0"/>
        </w:rPr>
      </w:pPr>
      <w:r>
        <w:rPr>
          <w:rFonts w:hint="eastAsia" w:ascii="宋体" w:hAnsi="宋体" w:cs="宋体"/>
          <w:b/>
          <w:bCs/>
          <w:kern w:val="0"/>
        </w:rPr>
        <w:t>二、申请人的资格要求</w:t>
      </w:r>
    </w:p>
    <w:p>
      <w:pPr>
        <w:widowControl/>
        <w:spacing w:line="360" w:lineRule="auto"/>
        <w:ind w:firstLine="420" w:firstLineChars="200"/>
        <w:rPr>
          <w:rFonts w:ascii="宋体" w:hAnsi="宋体" w:cs="宋体"/>
          <w:kern w:val="0"/>
        </w:rPr>
      </w:pPr>
      <w:r>
        <w:rPr>
          <w:rFonts w:hint="eastAsia" w:ascii="宋体" w:hAnsi="宋体" w:cs="宋体"/>
          <w:kern w:val="0"/>
        </w:rPr>
        <w:t>1. 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firstLine="420" w:firstLineChars="200"/>
        <w:rPr>
          <w:rFonts w:ascii="宋体" w:hAnsi="宋体" w:cs="宋体"/>
          <w:kern w:val="0"/>
        </w:rPr>
      </w:pPr>
      <w:r>
        <w:rPr>
          <w:rFonts w:hint="eastAsia" w:ascii="宋体" w:hAnsi="宋体" w:cs="宋体"/>
          <w:kern w:val="0"/>
        </w:rPr>
        <w:t>2.落实政府采购政策需满足的资格要求：/</w:t>
      </w:r>
    </w:p>
    <w:p>
      <w:pPr>
        <w:spacing w:line="360" w:lineRule="auto"/>
        <w:ind w:firstLine="420" w:firstLineChars="200"/>
        <w:rPr>
          <w:rFonts w:ascii="宋体" w:hAnsi="宋体" w:cs="宋体"/>
          <w:kern w:val="0"/>
        </w:rPr>
      </w:pPr>
      <w:r>
        <w:rPr>
          <w:rFonts w:hint="eastAsia" w:ascii="宋体" w:hAnsi="宋体" w:cs="宋体"/>
          <w:kern w:val="0"/>
        </w:rPr>
        <w:t>3.本项目的特定资格要求：无。</w:t>
      </w:r>
    </w:p>
    <w:p>
      <w:pPr>
        <w:spacing w:line="360" w:lineRule="auto"/>
        <w:ind w:firstLine="420" w:firstLineChars="200"/>
        <w:rPr>
          <w:rFonts w:ascii="宋体" w:hAnsi="宋体" w:cs="宋体"/>
          <w:kern w:val="0"/>
        </w:rPr>
      </w:pPr>
      <w:r>
        <w:rPr>
          <w:rFonts w:hint="eastAsia" w:ascii="宋体" w:hAnsi="宋体" w:cs="宋体"/>
          <w:kern w:val="0"/>
        </w:rPr>
        <w:t>3.</w:t>
      </w:r>
      <w:r>
        <w:rPr>
          <w:rFonts w:hint="eastAsia" w:ascii="宋体" w:hAnsi="宋体" w:cs="宋体"/>
        </w:rPr>
        <w:t>1、</w:t>
      </w:r>
      <w:r>
        <w:rPr>
          <w:rFonts w:hint="eastAsia" w:ascii="宋体" w:hAnsi="宋体" w:cs="宋体"/>
          <w:kern w:val="0"/>
        </w:rPr>
        <w:t xml:space="preserve">投标人为医疗器械生产企业的：第二类、第三类医疗器械生产企业提供《医疗器械生产许可证》复印件、第一类医疗器械生产企业提供第一类医疗器械生产备案凭证复印件。 </w:t>
      </w:r>
    </w:p>
    <w:p>
      <w:pPr>
        <w:spacing w:line="360" w:lineRule="auto"/>
        <w:ind w:firstLine="420" w:firstLineChars="200"/>
        <w:rPr>
          <w:rFonts w:ascii="宋体" w:hAnsi="宋体" w:cs="宋体"/>
        </w:rPr>
      </w:pPr>
      <w:r>
        <w:rPr>
          <w:rFonts w:hint="eastAsia" w:ascii="宋体" w:hAnsi="宋体" w:cs="宋体"/>
          <w:kern w:val="0"/>
        </w:rPr>
        <w:t>3.2、投标人为医疗器械经营企业的：第三类医疗器械经营企业提供《医疗器械经营许可证》复印件、第二类医疗器械经营企业提供第二类医疗器械经营备案凭证复印件。</w:t>
      </w:r>
    </w:p>
    <w:p>
      <w:pPr>
        <w:widowControl/>
        <w:spacing w:line="360" w:lineRule="auto"/>
        <w:rPr>
          <w:rFonts w:ascii="宋体" w:hAnsi="宋体" w:cs="宋体"/>
          <w:b/>
          <w:bCs/>
          <w:kern w:val="0"/>
        </w:rPr>
      </w:pPr>
      <w:r>
        <w:rPr>
          <w:rFonts w:hint="eastAsia" w:ascii="宋体" w:hAnsi="宋体" w:cs="宋体"/>
          <w:b/>
          <w:bCs/>
          <w:kern w:val="0"/>
        </w:rPr>
        <w:t>三、获取招标文件 </w:t>
      </w:r>
    </w:p>
    <w:p>
      <w:pPr>
        <w:widowControl/>
        <w:spacing w:line="360" w:lineRule="auto"/>
        <w:ind w:firstLine="420" w:firstLineChars="200"/>
        <w:rPr>
          <w:rFonts w:ascii="宋体" w:hAnsi="宋体" w:cs="宋体"/>
          <w:kern w:val="0"/>
        </w:rPr>
      </w:pPr>
      <w:r>
        <w:rPr>
          <w:rFonts w:hint="eastAsia" w:ascii="宋体" w:hAnsi="宋体" w:cs="宋体"/>
          <w:kern w:val="0"/>
        </w:rPr>
        <w:t>时间：/至2023年4月18日，每天上午00:00至12:00，下午12:00至23:59（北京时间，线上获取法定节假日均可，线下获取文件法定节假日除外）</w:t>
      </w:r>
    </w:p>
    <w:p>
      <w:pPr>
        <w:widowControl/>
        <w:spacing w:line="360" w:lineRule="auto"/>
        <w:ind w:firstLine="420" w:firstLineChars="200"/>
        <w:rPr>
          <w:rFonts w:ascii="宋体" w:hAnsi="宋体" w:cs="宋体"/>
          <w:kern w:val="0"/>
        </w:rPr>
      </w:pPr>
      <w:r>
        <w:rPr>
          <w:rFonts w:hint="eastAsia" w:ascii="宋体" w:hAnsi="宋体" w:cs="宋体"/>
          <w:kern w:val="0"/>
        </w:rPr>
        <w:t>地点（网址）：政府采购云平台（www.zcygov.cn） </w:t>
      </w:r>
    </w:p>
    <w:p>
      <w:pPr>
        <w:widowControl/>
        <w:spacing w:line="360" w:lineRule="auto"/>
        <w:ind w:firstLine="420" w:firstLineChars="200"/>
        <w:rPr>
          <w:rFonts w:ascii="宋体" w:hAnsi="宋体" w:cs="宋体"/>
          <w:kern w:val="0"/>
        </w:rPr>
      </w:pPr>
      <w:r>
        <w:rPr>
          <w:rFonts w:hint="eastAsia" w:ascii="宋体" w:hAnsi="宋体" w:cs="宋体"/>
          <w:kern w:val="0"/>
        </w:rPr>
        <w:t>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成获取招标文件申请并下载了招标文件后才被视为合法获取了招标文件，否则其投标将被拒绝。</w:t>
      </w:r>
    </w:p>
    <w:p>
      <w:pPr>
        <w:widowControl/>
        <w:spacing w:line="360" w:lineRule="auto"/>
        <w:ind w:firstLine="420" w:firstLineChars="200"/>
        <w:rPr>
          <w:rFonts w:ascii="宋体" w:hAnsi="宋体" w:cs="宋体"/>
          <w:kern w:val="0"/>
        </w:rPr>
      </w:pPr>
      <w:r>
        <w:rPr>
          <w:rFonts w:hint="eastAsia" w:ascii="宋体" w:hAnsi="宋体" w:cs="宋体"/>
          <w:kern w:val="0"/>
        </w:rPr>
        <w:t>售价（元）：0 </w:t>
      </w:r>
    </w:p>
    <w:p>
      <w:pPr>
        <w:widowControl/>
        <w:spacing w:line="360" w:lineRule="auto"/>
        <w:rPr>
          <w:rFonts w:ascii="宋体" w:hAnsi="宋体" w:cs="宋体"/>
          <w:b/>
          <w:bCs/>
          <w:kern w:val="0"/>
        </w:rPr>
      </w:pPr>
      <w:r>
        <w:rPr>
          <w:rFonts w:hint="eastAsia" w:ascii="宋体" w:hAnsi="宋体" w:cs="宋体"/>
          <w:b/>
          <w:bCs/>
          <w:kern w:val="0"/>
        </w:rPr>
        <w:t>四、提交投标文件截止时间、开标时间和地点</w:t>
      </w:r>
    </w:p>
    <w:p>
      <w:pPr>
        <w:widowControl/>
        <w:spacing w:line="360" w:lineRule="auto"/>
        <w:ind w:firstLine="420" w:firstLineChars="200"/>
        <w:rPr>
          <w:rFonts w:ascii="宋体" w:hAnsi="宋体" w:cs="宋体"/>
          <w:kern w:val="0"/>
        </w:rPr>
      </w:pPr>
      <w:r>
        <w:rPr>
          <w:rFonts w:hint="eastAsia" w:ascii="宋体" w:hAnsi="宋体" w:cs="宋体"/>
          <w:kern w:val="0"/>
        </w:rPr>
        <w:t>提交投标文件截止时间：2023年4月18日09:00（北京时间）</w:t>
      </w:r>
    </w:p>
    <w:p>
      <w:pPr>
        <w:widowControl/>
        <w:spacing w:line="360" w:lineRule="auto"/>
        <w:ind w:firstLine="420" w:firstLineChars="200"/>
        <w:rPr>
          <w:rFonts w:ascii="宋体" w:hAnsi="宋体" w:cs="宋体"/>
          <w:kern w:val="0"/>
        </w:rPr>
      </w:pPr>
      <w:r>
        <w:rPr>
          <w:rFonts w:hint="eastAsia" w:ascii="宋体" w:hAnsi="宋体" w:cs="宋体"/>
          <w:kern w:val="0"/>
        </w:rPr>
        <w:t xml:space="preserve">投标地点（网址）：政府采购云平台（www.zcygov.cn）    </w:t>
      </w:r>
    </w:p>
    <w:p>
      <w:pPr>
        <w:widowControl/>
        <w:spacing w:line="360" w:lineRule="auto"/>
        <w:ind w:firstLine="420" w:firstLineChars="200"/>
        <w:rPr>
          <w:rFonts w:ascii="宋体" w:hAnsi="宋体" w:cs="宋体"/>
          <w:kern w:val="0"/>
        </w:rPr>
      </w:pPr>
      <w:r>
        <w:rPr>
          <w:rFonts w:hint="eastAsia" w:ascii="宋体" w:hAnsi="宋体" w:cs="宋体"/>
          <w:kern w:val="0"/>
        </w:rPr>
        <w:t>开标时间：2023年4月18日09:00 </w:t>
      </w:r>
    </w:p>
    <w:p>
      <w:pPr>
        <w:widowControl/>
        <w:spacing w:line="360" w:lineRule="auto"/>
        <w:ind w:firstLine="420" w:firstLineChars="200"/>
        <w:rPr>
          <w:rFonts w:ascii="宋体" w:hAnsi="宋体" w:cs="宋体"/>
          <w:kern w:val="0"/>
        </w:rPr>
      </w:pPr>
      <w:r>
        <w:rPr>
          <w:rFonts w:hint="eastAsia" w:ascii="宋体" w:hAnsi="宋体" w:cs="宋体"/>
          <w:kern w:val="0"/>
        </w:rPr>
        <w:t>开标地点（网址）：政府采购云平台（www.zcygov.cn）和丽水市公共资源交易中心（丽水市人民街615号商会大厦5楼）</w:t>
      </w:r>
    </w:p>
    <w:p>
      <w:pPr>
        <w:widowControl/>
        <w:spacing w:line="360" w:lineRule="auto"/>
        <w:rPr>
          <w:rFonts w:ascii="宋体" w:hAnsi="宋体" w:cs="宋体"/>
          <w:b/>
          <w:bCs/>
          <w:kern w:val="0"/>
        </w:rPr>
      </w:pPr>
      <w:r>
        <w:rPr>
          <w:rFonts w:hint="eastAsia" w:ascii="宋体" w:hAnsi="宋体" w:cs="宋体"/>
          <w:b/>
          <w:bCs/>
          <w:kern w:val="0"/>
        </w:rPr>
        <w:t>五、公告期限 </w:t>
      </w:r>
    </w:p>
    <w:p>
      <w:pPr>
        <w:widowControl/>
        <w:spacing w:line="360" w:lineRule="auto"/>
        <w:ind w:firstLine="420" w:firstLineChars="200"/>
        <w:rPr>
          <w:rFonts w:ascii="宋体" w:hAnsi="宋体" w:cs="宋体"/>
          <w:kern w:val="0"/>
        </w:rPr>
      </w:pPr>
      <w:r>
        <w:rPr>
          <w:rFonts w:hint="eastAsia" w:ascii="宋体" w:hAnsi="宋体" w:cs="宋体"/>
          <w:kern w:val="0"/>
        </w:rPr>
        <w:t>自本公告发布之日起5个工作日。</w:t>
      </w:r>
    </w:p>
    <w:p>
      <w:pPr>
        <w:widowControl/>
        <w:spacing w:line="360" w:lineRule="auto"/>
        <w:rPr>
          <w:rFonts w:ascii="宋体" w:hAnsi="宋体" w:cs="宋体"/>
          <w:b/>
          <w:bCs/>
          <w:kern w:val="0"/>
        </w:rPr>
      </w:pPr>
      <w:r>
        <w:rPr>
          <w:rFonts w:hint="eastAsia" w:ascii="宋体" w:hAnsi="宋体" w:cs="宋体"/>
          <w:b/>
          <w:bCs/>
          <w:kern w:val="0"/>
        </w:rPr>
        <w:t>六、其他补充事宜</w:t>
      </w:r>
    </w:p>
    <w:p>
      <w:pPr>
        <w:widowControl/>
        <w:spacing w:line="360" w:lineRule="auto"/>
        <w:ind w:firstLine="420" w:firstLineChars="200"/>
        <w:rPr>
          <w:rFonts w:ascii="宋体" w:hAnsi="宋体" w:cs="宋体"/>
          <w:kern w:val="0"/>
        </w:rPr>
      </w:pPr>
      <w:r>
        <w:rPr>
          <w:rFonts w:hint="eastAsia" w:ascii="宋体" w:hAnsi="宋体" w:cs="宋体"/>
          <w:kern w:val="0"/>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360" w:lineRule="auto"/>
        <w:ind w:firstLine="420" w:firstLineChars="200"/>
        <w:rPr>
          <w:rFonts w:ascii="宋体" w:hAnsi="宋体" w:cs="宋体"/>
          <w:kern w:val="0"/>
        </w:rPr>
      </w:pPr>
      <w:r>
        <w:rPr>
          <w:rFonts w:hint="eastAsia" w:ascii="宋体" w:hAnsi="宋体" w:cs="宋体"/>
          <w:kern w:val="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360" w:lineRule="auto"/>
        <w:ind w:firstLine="420" w:firstLineChars="200"/>
        <w:rPr>
          <w:rFonts w:ascii="宋体" w:hAnsi="宋体" w:cs="宋体"/>
          <w:kern w:val="0"/>
        </w:rPr>
      </w:pPr>
      <w:r>
        <w:rPr>
          <w:rFonts w:hint="eastAsia" w:ascii="宋体" w:hAnsi="宋体" w:cs="宋体"/>
          <w:kern w:val="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firstLine="420" w:firstLineChars="200"/>
        <w:rPr>
          <w:rFonts w:ascii="宋体" w:hAnsi="宋体" w:cs="宋体"/>
          <w:kern w:val="0"/>
        </w:rPr>
      </w:pPr>
      <w:r>
        <w:rPr>
          <w:rFonts w:hint="eastAsia" w:ascii="宋体" w:hAnsi="宋体" w:cs="宋体"/>
          <w:kern w:val="0"/>
        </w:rPr>
        <w:t>4.其他事项：</w:t>
      </w:r>
    </w:p>
    <w:p>
      <w:pPr>
        <w:widowControl/>
        <w:spacing w:line="360" w:lineRule="auto"/>
        <w:ind w:firstLine="420" w:firstLineChars="200"/>
        <w:rPr>
          <w:rFonts w:ascii="宋体" w:hAnsi="宋体" w:cs="宋体"/>
        </w:rPr>
      </w:pPr>
      <w:r>
        <w:rPr>
          <w:rFonts w:hint="eastAsia" w:ascii="宋体" w:hAnsi="宋体" w:cs="宋体"/>
          <w:kern w:val="0"/>
        </w:rPr>
        <w:t>4.1</w:t>
      </w:r>
      <w:r>
        <w:rPr>
          <w:rFonts w:hint="eastAsia" w:ascii="宋体" w:hAnsi="宋体" w:cs="宋体"/>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p>
    <w:p>
      <w:pPr>
        <w:widowControl/>
        <w:spacing w:line="360" w:lineRule="auto"/>
        <w:ind w:firstLine="420" w:firstLineChars="200"/>
        <w:rPr>
          <w:rFonts w:ascii="宋体" w:hAnsi="宋体" w:cs="宋体"/>
        </w:rPr>
      </w:pPr>
      <w:r>
        <w:rPr>
          <w:rFonts w:hint="eastAsia" w:ascii="宋体" w:hAnsi="宋体" w:cs="宋体"/>
        </w:rPr>
        <w:t>4.2落实的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对省级以上主管部门认定的首台套产品，自纳入《省推广应用指导目录》起三年内参加政府采购活动，视同已具备相应销售业绩，业绩分为满分，投标文件中提供相应的证明材料。</w:t>
      </w:r>
    </w:p>
    <w:p>
      <w:pPr>
        <w:widowControl/>
        <w:spacing w:line="360" w:lineRule="auto"/>
        <w:ind w:firstLine="420" w:firstLineChars="200"/>
        <w:rPr>
          <w:rFonts w:ascii="宋体" w:hAnsi="宋体" w:cs="宋体"/>
          <w:b/>
          <w:bCs/>
          <w:kern w:val="0"/>
        </w:rPr>
      </w:pPr>
      <w:r>
        <w:rPr>
          <w:rFonts w:hint="eastAsia" w:ascii="宋体" w:hAnsi="宋体" w:cs="宋体"/>
        </w:rPr>
        <w:t>4.3本招标公告中二、申请人的资格要求：第1条中的“重大税收违法案件当事人名单”即为“重大税收违法失信主体”。</w:t>
      </w:r>
    </w:p>
    <w:p>
      <w:pPr>
        <w:widowControl/>
        <w:spacing w:line="360" w:lineRule="auto"/>
        <w:rPr>
          <w:rFonts w:ascii="宋体" w:hAnsi="宋体" w:cs="宋体"/>
          <w:b/>
          <w:bCs/>
          <w:kern w:val="0"/>
        </w:rPr>
      </w:pPr>
      <w:r>
        <w:rPr>
          <w:rFonts w:hint="eastAsia" w:ascii="宋体" w:hAnsi="宋体" w:cs="宋体"/>
          <w:b/>
          <w:bCs/>
          <w:kern w:val="0"/>
        </w:rPr>
        <w:t>七、对本次采购提出询问、质疑、投诉，请按以下方式联系</w:t>
      </w:r>
    </w:p>
    <w:p>
      <w:pPr>
        <w:widowControl/>
        <w:spacing w:line="360" w:lineRule="auto"/>
        <w:ind w:firstLine="420" w:firstLineChars="200"/>
        <w:rPr>
          <w:rFonts w:ascii="宋体" w:hAnsi="宋体" w:cs="宋体"/>
          <w:kern w:val="0"/>
        </w:rPr>
      </w:pPr>
      <w:r>
        <w:rPr>
          <w:rFonts w:hint="eastAsia" w:ascii="宋体" w:hAnsi="宋体" w:cs="宋体"/>
          <w:kern w:val="0"/>
        </w:rPr>
        <w:t>1.采购人信息</w:t>
      </w:r>
    </w:p>
    <w:p>
      <w:pPr>
        <w:spacing w:line="360" w:lineRule="auto"/>
        <w:ind w:firstLine="420" w:firstLineChars="200"/>
        <w:contextualSpacing/>
        <w:rPr>
          <w:rFonts w:ascii="宋体" w:hAnsi="宋体" w:cs="宋体"/>
          <w:kern w:val="0"/>
        </w:rPr>
      </w:pPr>
      <w:r>
        <w:rPr>
          <w:rFonts w:hint="eastAsia" w:ascii="宋体" w:hAnsi="宋体" w:cs="宋体"/>
          <w:kern w:val="0"/>
        </w:rPr>
        <w:t>名称：丽水市人民医院 </w:t>
      </w:r>
    </w:p>
    <w:p>
      <w:pPr>
        <w:spacing w:line="360" w:lineRule="auto"/>
        <w:ind w:firstLine="420" w:firstLineChars="200"/>
        <w:contextualSpacing/>
        <w:rPr>
          <w:rFonts w:ascii="宋体" w:hAnsi="宋体" w:cs="宋体"/>
          <w:kern w:val="0"/>
        </w:rPr>
      </w:pPr>
      <w:r>
        <w:rPr>
          <w:rFonts w:hint="eastAsia" w:ascii="宋体" w:hAnsi="宋体" w:cs="宋体"/>
          <w:kern w:val="0"/>
        </w:rPr>
        <w:t xml:space="preserve">地址：丽水市莲都区大众街15号   </w:t>
      </w:r>
    </w:p>
    <w:p>
      <w:pPr>
        <w:spacing w:line="360" w:lineRule="auto"/>
        <w:ind w:firstLine="420" w:firstLineChars="200"/>
        <w:contextualSpacing/>
        <w:rPr>
          <w:rFonts w:ascii="宋体" w:hAnsi="宋体" w:cs="宋体"/>
          <w:kern w:val="0"/>
        </w:rPr>
      </w:pPr>
      <w:r>
        <w:rPr>
          <w:rFonts w:hint="eastAsia" w:ascii="宋体" w:hAnsi="宋体" w:cs="宋体"/>
          <w:kern w:val="0"/>
        </w:rPr>
        <w:t>传真：/  </w:t>
      </w:r>
    </w:p>
    <w:p>
      <w:pPr>
        <w:spacing w:line="360" w:lineRule="auto"/>
        <w:ind w:firstLine="420" w:firstLineChars="200"/>
        <w:contextualSpacing/>
        <w:rPr>
          <w:rFonts w:ascii="宋体" w:hAnsi="宋体" w:cs="宋体"/>
          <w:kern w:val="0"/>
        </w:rPr>
      </w:pPr>
      <w:r>
        <w:rPr>
          <w:rFonts w:hint="eastAsia" w:ascii="宋体" w:hAnsi="宋体" w:cs="宋体"/>
          <w:kern w:val="0"/>
        </w:rPr>
        <w:t>项目联系人（询问）：李老师</w:t>
      </w:r>
    </w:p>
    <w:p>
      <w:pPr>
        <w:spacing w:line="360" w:lineRule="auto"/>
        <w:ind w:firstLine="420" w:firstLineChars="200"/>
        <w:contextualSpacing/>
        <w:rPr>
          <w:rFonts w:ascii="宋体" w:hAnsi="宋体" w:cs="宋体"/>
          <w:kern w:val="0"/>
        </w:rPr>
      </w:pPr>
      <w:r>
        <w:rPr>
          <w:rFonts w:hint="eastAsia" w:ascii="宋体" w:hAnsi="宋体" w:cs="宋体"/>
          <w:kern w:val="0"/>
        </w:rPr>
        <w:t>项目联系方式（询问）：0578-2780190</w:t>
      </w:r>
    </w:p>
    <w:p>
      <w:pPr>
        <w:spacing w:line="360" w:lineRule="auto"/>
        <w:ind w:firstLine="420" w:firstLineChars="200"/>
        <w:contextualSpacing/>
        <w:rPr>
          <w:rFonts w:ascii="宋体" w:hAnsi="宋体" w:cs="宋体"/>
          <w:kern w:val="0"/>
        </w:rPr>
      </w:pPr>
      <w:r>
        <w:rPr>
          <w:rFonts w:hint="eastAsia" w:ascii="宋体" w:hAnsi="宋体" w:cs="宋体"/>
          <w:kern w:val="0"/>
        </w:rPr>
        <w:t>质疑联系人：孙老师       </w:t>
      </w:r>
    </w:p>
    <w:p>
      <w:pPr>
        <w:spacing w:line="360" w:lineRule="auto"/>
        <w:ind w:firstLine="420" w:firstLineChars="200"/>
        <w:contextualSpacing/>
        <w:rPr>
          <w:rFonts w:ascii="宋体" w:hAnsi="宋体" w:cs="宋体"/>
        </w:rPr>
      </w:pPr>
      <w:r>
        <w:rPr>
          <w:rFonts w:hint="eastAsia" w:ascii="宋体" w:hAnsi="宋体" w:cs="宋体"/>
          <w:kern w:val="0"/>
        </w:rPr>
        <w:t xml:space="preserve">质疑联系方式：0578-2780190 </w:t>
      </w:r>
    </w:p>
    <w:p>
      <w:pPr>
        <w:widowControl/>
        <w:spacing w:line="360" w:lineRule="auto"/>
        <w:ind w:left="420" w:leftChars="200"/>
        <w:rPr>
          <w:rFonts w:ascii="宋体" w:hAnsi="宋体" w:cs="宋体"/>
          <w:kern w:val="0"/>
        </w:rPr>
      </w:pPr>
    </w:p>
    <w:p>
      <w:pPr>
        <w:widowControl/>
        <w:spacing w:line="360" w:lineRule="auto"/>
        <w:ind w:left="420" w:leftChars="200"/>
        <w:rPr>
          <w:rFonts w:ascii="宋体" w:hAnsi="宋体" w:cs="宋体"/>
          <w:kern w:val="0"/>
        </w:rPr>
      </w:pPr>
      <w:r>
        <w:rPr>
          <w:rFonts w:hint="eastAsia" w:ascii="宋体" w:hAnsi="宋体" w:cs="宋体"/>
          <w:kern w:val="0"/>
        </w:rPr>
        <w:t>2.采购代理机构信息            </w:t>
      </w:r>
    </w:p>
    <w:p>
      <w:pPr>
        <w:widowControl/>
        <w:spacing w:line="360" w:lineRule="auto"/>
        <w:ind w:firstLine="420" w:firstLineChars="200"/>
        <w:rPr>
          <w:rFonts w:ascii="宋体" w:hAnsi="宋体" w:cs="宋体"/>
          <w:kern w:val="0"/>
        </w:rPr>
      </w:pPr>
      <w:r>
        <w:rPr>
          <w:rFonts w:hint="eastAsia" w:ascii="宋体" w:hAnsi="宋体" w:cs="宋体"/>
          <w:kern w:val="0"/>
        </w:rPr>
        <w:t>名称：宁波中基国际招标有限公司             </w:t>
      </w:r>
    </w:p>
    <w:p>
      <w:pPr>
        <w:widowControl/>
        <w:spacing w:line="360" w:lineRule="auto"/>
        <w:ind w:firstLine="420" w:firstLineChars="200"/>
        <w:rPr>
          <w:rFonts w:ascii="宋体" w:hAnsi="宋体" w:cs="宋体"/>
          <w:kern w:val="0"/>
        </w:rPr>
      </w:pPr>
      <w:r>
        <w:rPr>
          <w:rFonts w:hint="eastAsia" w:ascii="宋体" w:hAnsi="宋体" w:cs="宋体"/>
          <w:kern w:val="0"/>
        </w:rPr>
        <w:t>地址：宁波市鄞州区天童南路666号中基大厦19楼             </w:t>
      </w:r>
    </w:p>
    <w:p>
      <w:pPr>
        <w:widowControl/>
        <w:spacing w:line="360" w:lineRule="auto"/>
        <w:ind w:firstLine="420" w:firstLineChars="200"/>
        <w:rPr>
          <w:rFonts w:ascii="宋体" w:hAnsi="宋体" w:cs="宋体"/>
          <w:kern w:val="0"/>
        </w:rPr>
      </w:pPr>
      <w:r>
        <w:rPr>
          <w:rFonts w:hint="eastAsia" w:ascii="宋体" w:hAnsi="宋体" w:cs="宋体"/>
          <w:kern w:val="0"/>
        </w:rPr>
        <w:t>传真：0574-87425386             </w:t>
      </w:r>
    </w:p>
    <w:p>
      <w:pPr>
        <w:widowControl/>
        <w:spacing w:line="360" w:lineRule="auto"/>
        <w:ind w:firstLine="420" w:firstLineChars="200"/>
        <w:rPr>
          <w:rFonts w:ascii="宋体" w:hAnsi="宋体" w:cs="宋体"/>
          <w:kern w:val="0"/>
        </w:rPr>
      </w:pPr>
      <w:r>
        <w:rPr>
          <w:rFonts w:hint="eastAsia" w:ascii="宋体" w:hAnsi="宋体" w:cs="宋体"/>
          <w:kern w:val="0"/>
        </w:rPr>
        <w:t>项目联系人（询问）：任翔、殷悦、单琛耘             </w:t>
      </w:r>
    </w:p>
    <w:p>
      <w:pPr>
        <w:widowControl/>
        <w:spacing w:line="360" w:lineRule="auto"/>
        <w:ind w:firstLine="420" w:firstLineChars="200"/>
        <w:rPr>
          <w:rFonts w:ascii="宋体" w:hAnsi="宋体" w:cs="宋体"/>
          <w:kern w:val="0"/>
        </w:rPr>
      </w:pPr>
      <w:r>
        <w:rPr>
          <w:rFonts w:hint="eastAsia" w:ascii="宋体" w:hAnsi="宋体" w:cs="宋体"/>
          <w:kern w:val="0"/>
        </w:rPr>
        <w:t>项目联系方式（询问）：0578-2381667、0574-88090150 </w:t>
      </w:r>
    </w:p>
    <w:p>
      <w:pPr>
        <w:widowControl/>
        <w:spacing w:line="360" w:lineRule="auto"/>
        <w:ind w:firstLine="420" w:firstLineChars="200"/>
        <w:rPr>
          <w:rFonts w:ascii="宋体" w:hAnsi="宋体" w:cs="宋体"/>
          <w:kern w:val="0"/>
        </w:rPr>
      </w:pPr>
      <w:r>
        <w:rPr>
          <w:rFonts w:hint="eastAsia" w:ascii="宋体" w:hAnsi="宋体" w:cs="宋体"/>
          <w:kern w:val="0"/>
        </w:rPr>
        <w:t>质疑联系人：杨未             </w:t>
      </w:r>
    </w:p>
    <w:p>
      <w:pPr>
        <w:widowControl/>
        <w:spacing w:line="360" w:lineRule="auto"/>
        <w:ind w:firstLine="420" w:firstLineChars="200"/>
        <w:rPr>
          <w:rFonts w:ascii="宋体" w:hAnsi="宋体" w:cs="宋体"/>
          <w:kern w:val="0"/>
        </w:rPr>
      </w:pPr>
      <w:r>
        <w:rPr>
          <w:rFonts w:hint="eastAsia" w:ascii="宋体" w:hAnsi="宋体" w:cs="宋体"/>
          <w:kern w:val="0"/>
        </w:rPr>
        <w:t>质疑联系方式：0574-87425382 　　　　　　     </w:t>
      </w:r>
    </w:p>
    <w:p>
      <w:pPr>
        <w:widowControl/>
        <w:spacing w:line="360" w:lineRule="auto"/>
        <w:ind w:left="420" w:leftChars="200"/>
        <w:rPr>
          <w:rFonts w:ascii="宋体" w:hAnsi="宋体" w:cs="宋体"/>
          <w:kern w:val="0"/>
        </w:rPr>
      </w:pPr>
      <w:r>
        <w:rPr>
          <w:rFonts w:hint="eastAsia" w:ascii="宋体" w:hAnsi="宋体" w:cs="宋体"/>
          <w:kern w:val="0"/>
        </w:rPr>
        <w:t>    </w:t>
      </w:r>
    </w:p>
    <w:p>
      <w:pPr>
        <w:widowControl/>
        <w:spacing w:line="360" w:lineRule="auto"/>
        <w:ind w:left="420" w:leftChars="200"/>
        <w:rPr>
          <w:rFonts w:ascii="宋体" w:hAnsi="宋体" w:cs="宋体"/>
          <w:kern w:val="0"/>
        </w:rPr>
      </w:pPr>
      <w:r>
        <w:rPr>
          <w:rFonts w:hint="eastAsia" w:ascii="宋体" w:hAnsi="宋体" w:cs="宋体"/>
          <w:kern w:val="0"/>
        </w:rPr>
        <w:t>3.同级政府采购监督管理部门</w:t>
      </w:r>
    </w:p>
    <w:p>
      <w:pPr>
        <w:widowControl/>
        <w:spacing w:line="360" w:lineRule="auto"/>
        <w:ind w:firstLine="420" w:firstLineChars="200"/>
        <w:rPr>
          <w:rFonts w:ascii="宋体" w:hAnsi="宋体" w:cs="宋体"/>
          <w:kern w:val="0"/>
        </w:rPr>
      </w:pPr>
      <w:r>
        <w:rPr>
          <w:rFonts w:hint="eastAsia" w:ascii="宋体" w:hAnsi="宋体" w:cs="宋体"/>
          <w:kern w:val="0"/>
        </w:rPr>
        <w:t>名称：丽水市财政局政府采购监管处             </w:t>
      </w:r>
    </w:p>
    <w:p>
      <w:pPr>
        <w:widowControl/>
        <w:spacing w:line="360" w:lineRule="auto"/>
        <w:ind w:firstLine="420" w:firstLineChars="200"/>
        <w:rPr>
          <w:rFonts w:ascii="宋体" w:hAnsi="宋体" w:cs="宋体"/>
          <w:kern w:val="0"/>
        </w:rPr>
      </w:pPr>
      <w:r>
        <w:rPr>
          <w:rFonts w:hint="eastAsia" w:ascii="宋体" w:hAnsi="宋体" w:cs="宋体"/>
          <w:kern w:val="0"/>
        </w:rPr>
        <w:t>地址：丽水市莲都区北苑路190号             </w:t>
      </w:r>
    </w:p>
    <w:p>
      <w:pPr>
        <w:widowControl/>
        <w:spacing w:line="360" w:lineRule="auto"/>
        <w:ind w:firstLine="420" w:firstLineChars="200"/>
        <w:rPr>
          <w:rFonts w:ascii="宋体" w:hAnsi="宋体" w:cs="宋体"/>
          <w:kern w:val="0"/>
        </w:rPr>
      </w:pPr>
      <w:r>
        <w:rPr>
          <w:rFonts w:hint="eastAsia" w:ascii="宋体" w:hAnsi="宋体" w:cs="宋体"/>
          <w:kern w:val="0"/>
        </w:rPr>
        <w:t>传真：0578-2669165             </w:t>
      </w:r>
    </w:p>
    <w:p>
      <w:pPr>
        <w:widowControl/>
        <w:spacing w:line="360" w:lineRule="auto"/>
        <w:ind w:firstLine="420" w:firstLineChars="200"/>
        <w:rPr>
          <w:rFonts w:ascii="宋体" w:hAnsi="宋体" w:cs="宋体"/>
          <w:kern w:val="0"/>
        </w:rPr>
      </w:pPr>
      <w:r>
        <w:rPr>
          <w:rFonts w:hint="eastAsia" w:ascii="宋体" w:hAnsi="宋体" w:cs="宋体"/>
          <w:kern w:val="0"/>
        </w:rPr>
        <w:t>联系人 ：吴先生、叶先生           </w:t>
      </w:r>
    </w:p>
    <w:p>
      <w:pPr>
        <w:widowControl/>
        <w:spacing w:line="360" w:lineRule="auto"/>
        <w:ind w:firstLine="420" w:firstLineChars="200"/>
        <w:rPr>
          <w:rFonts w:ascii="宋体" w:hAnsi="宋体" w:cs="宋体"/>
          <w:kern w:val="0"/>
        </w:rPr>
      </w:pPr>
      <w:r>
        <w:rPr>
          <w:rFonts w:hint="eastAsia" w:ascii="宋体" w:hAnsi="宋体" w:cs="宋体"/>
          <w:kern w:val="0"/>
        </w:rPr>
        <w:t>监督投诉电话：0578-2669165             </w:t>
      </w:r>
    </w:p>
    <w:p>
      <w:pPr>
        <w:widowControl/>
        <w:spacing w:line="360" w:lineRule="auto"/>
        <w:ind w:firstLine="420" w:firstLineChars="200"/>
        <w:rPr>
          <w:rFonts w:ascii="宋体" w:hAnsi="宋体" w:cs="宋体"/>
          <w:kern w:val="0"/>
        </w:rPr>
      </w:pPr>
      <w:r>
        <w:rPr>
          <w:rFonts w:hint="eastAsia" w:ascii="宋体" w:hAnsi="宋体" w:cs="宋体"/>
          <w:kern w:val="0"/>
        </w:rPr>
        <w:t>         </w:t>
      </w:r>
    </w:p>
    <w:p>
      <w:pPr>
        <w:widowControl/>
        <w:spacing w:line="360" w:lineRule="auto"/>
        <w:ind w:firstLine="422" w:firstLineChars="200"/>
        <w:rPr>
          <w:rFonts w:ascii="宋体" w:hAnsi="宋体" w:cs="宋体"/>
          <w:b/>
          <w:bCs/>
        </w:rPr>
      </w:pPr>
      <w:r>
        <w:rPr>
          <w:rFonts w:hint="eastAsia" w:ascii="宋体" w:hAnsi="宋体" w:cs="宋体"/>
          <w:b/>
          <w:bCs/>
          <w:kern w:val="0"/>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4"/>
        <w:rPr>
          <w:rFonts w:ascii="宋体" w:cs="宋体"/>
          <w:color w:val="auto"/>
        </w:rPr>
        <w:sectPr>
          <w:pgSz w:w="11906" w:h="16838"/>
          <w:pgMar w:top="1474" w:right="1797" w:bottom="1247" w:left="1797" w:header="851" w:footer="851" w:gutter="0"/>
          <w:cols w:space="720" w:num="1"/>
          <w:docGrid w:type="lines" w:linePitch="312" w:charSpace="0"/>
        </w:sectPr>
      </w:pPr>
      <w:bookmarkStart w:id="3" w:name="_Toc47388280"/>
    </w:p>
    <w:p>
      <w:pPr>
        <w:pStyle w:val="4"/>
        <w:rPr>
          <w:rFonts w:ascii="宋体" w:cs="宋体"/>
          <w:color w:val="auto"/>
        </w:rPr>
      </w:pPr>
      <w:bookmarkStart w:id="4" w:name="_Toc28324"/>
      <w:r>
        <w:rPr>
          <w:rFonts w:hint="eastAsia" w:ascii="宋体" w:cs="宋体"/>
          <w:color w:val="auto"/>
        </w:rPr>
        <w:t>第二章  招标需求</w:t>
      </w:r>
      <w:bookmarkEnd w:id="3"/>
      <w:bookmarkEnd w:id="4"/>
    </w:p>
    <w:p>
      <w:pPr>
        <w:pStyle w:val="27"/>
        <w:snapToGrid w:val="0"/>
        <w:spacing w:beforeLines="0" w:afterLines="0" w:line="360" w:lineRule="auto"/>
        <w:outlineLvl w:val="0"/>
        <w:rPr>
          <w:rFonts w:hAnsi="宋体"/>
          <w:sz w:val="21"/>
          <w:szCs w:val="21"/>
        </w:rPr>
      </w:pPr>
      <w:bookmarkStart w:id="5" w:name="_Toc6875"/>
      <w:bookmarkStart w:id="6" w:name="_Toc47388281"/>
      <w:bookmarkStart w:id="7" w:name="_Toc417922222"/>
      <w:r>
        <w:rPr>
          <w:rFonts w:hint="eastAsia" w:hAnsi="宋体"/>
          <w:sz w:val="21"/>
          <w:szCs w:val="21"/>
        </w:rPr>
        <w:t>编号：</w:t>
      </w:r>
      <w:bookmarkEnd w:id="5"/>
      <w:bookmarkEnd w:id="6"/>
      <w:bookmarkEnd w:id="7"/>
      <w:r>
        <w:rPr>
          <w:rFonts w:hint="eastAsia" w:hAnsi="宋体"/>
          <w:sz w:val="21"/>
          <w:szCs w:val="21"/>
        </w:rPr>
        <w:t>CBNB-20235105GLS</w:t>
      </w:r>
    </w:p>
    <w:p>
      <w:pPr>
        <w:pStyle w:val="27"/>
        <w:snapToGrid w:val="0"/>
        <w:spacing w:beforeLines="0" w:afterLines="0" w:line="360" w:lineRule="auto"/>
        <w:outlineLvl w:val="0"/>
        <w:rPr>
          <w:rFonts w:hAnsi="宋体"/>
          <w:sz w:val="21"/>
          <w:szCs w:val="21"/>
        </w:rPr>
      </w:pPr>
      <w:bookmarkStart w:id="8" w:name="_Toc47388282"/>
      <w:bookmarkStart w:id="9" w:name="_Toc76"/>
      <w:bookmarkStart w:id="10" w:name="_Toc417922223"/>
      <w:r>
        <w:rPr>
          <w:rFonts w:hint="eastAsia" w:hAnsi="宋体"/>
          <w:sz w:val="21"/>
          <w:szCs w:val="21"/>
        </w:rPr>
        <w:t>采购单位名称：</w:t>
      </w:r>
      <w:bookmarkEnd w:id="8"/>
      <w:bookmarkEnd w:id="9"/>
      <w:bookmarkEnd w:id="10"/>
      <w:r>
        <w:rPr>
          <w:rFonts w:hint="eastAsia" w:hAnsi="宋体"/>
          <w:sz w:val="21"/>
          <w:szCs w:val="21"/>
        </w:rPr>
        <w:t>丽水市人民医院采购128排以上CT项目</w:t>
      </w:r>
    </w:p>
    <w:p>
      <w:pPr>
        <w:snapToGrid w:val="0"/>
        <w:spacing w:line="400" w:lineRule="exact"/>
        <w:ind w:left="238"/>
        <w:jc w:val="center"/>
        <w:outlineLvl w:val="0"/>
        <w:rPr>
          <w:rFonts w:ascii="宋体" w:hAnsi="宋体" w:cs="宋体"/>
          <w:b/>
          <w:bCs/>
          <w:sz w:val="30"/>
          <w:szCs w:val="30"/>
        </w:rPr>
      </w:pPr>
      <w:bookmarkStart w:id="11" w:name="_Toc47388283"/>
      <w:bookmarkStart w:id="12" w:name="_Toc9001"/>
      <w:r>
        <w:rPr>
          <w:rFonts w:hint="eastAsia" w:ascii="宋体" w:hAnsi="宋体" w:cs="宋体"/>
          <w:b/>
          <w:bCs/>
          <w:sz w:val="30"/>
          <w:szCs w:val="30"/>
        </w:rPr>
        <w:t>前附表</w:t>
      </w:r>
      <w:bookmarkEnd w:id="11"/>
      <w:bookmarkEnd w:id="12"/>
    </w:p>
    <w:tbl>
      <w:tblPr>
        <w:tblStyle w:val="48"/>
        <w:tblW w:w="0" w:type="auto"/>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95"/>
        <w:gridCol w:w="4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12" w:space="0"/>
            </w:tcBorders>
            <w:vAlign w:val="center"/>
          </w:tcPr>
          <w:p>
            <w:pPr>
              <w:spacing w:line="400" w:lineRule="exact"/>
              <w:jc w:val="center"/>
              <w:outlineLvl w:val="1"/>
              <w:rPr>
                <w:rFonts w:ascii="宋体" w:hAnsi="宋体" w:cs="宋体"/>
                <w:b/>
                <w:bCs/>
              </w:rPr>
            </w:pPr>
            <w:bookmarkStart w:id="13" w:name="_Toc19637"/>
            <w:bookmarkStart w:id="14" w:name="_Toc47388284"/>
            <w:r>
              <w:rPr>
                <w:rFonts w:hint="eastAsia" w:ascii="宋体" w:hAnsi="宋体" w:cs="宋体"/>
                <w:b/>
                <w:bCs/>
              </w:rPr>
              <w:t>序号</w:t>
            </w:r>
            <w:bookmarkEnd w:id="13"/>
            <w:bookmarkEnd w:id="14"/>
          </w:p>
        </w:tc>
        <w:tc>
          <w:tcPr>
            <w:tcW w:w="3495" w:type="dxa"/>
            <w:tcBorders>
              <w:top w:val="single" w:color="auto" w:sz="12" w:space="0"/>
            </w:tcBorders>
          </w:tcPr>
          <w:p>
            <w:pPr>
              <w:spacing w:line="400" w:lineRule="exact"/>
              <w:jc w:val="center"/>
              <w:outlineLvl w:val="1"/>
              <w:rPr>
                <w:rFonts w:ascii="宋体" w:hAnsi="宋体" w:cs="宋体"/>
                <w:b/>
                <w:bCs/>
              </w:rPr>
            </w:pPr>
            <w:bookmarkStart w:id="15" w:name="_Toc13977"/>
            <w:bookmarkStart w:id="16" w:name="_Toc47388285"/>
            <w:r>
              <w:rPr>
                <w:rFonts w:hint="eastAsia" w:ascii="宋体" w:hAnsi="宋体" w:cs="宋体"/>
                <w:b/>
                <w:bCs/>
              </w:rPr>
              <w:t>子项</w:t>
            </w:r>
            <w:bookmarkEnd w:id="15"/>
            <w:bookmarkEnd w:id="16"/>
          </w:p>
        </w:tc>
        <w:tc>
          <w:tcPr>
            <w:tcW w:w="4095" w:type="dxa"/>
            <w:tcBorders>
              <w:top w:val="single" w:color="auto" w:sz="12" w:space="0"/>
            </w:tcBorders>
          </w:tcPr>
          <w:p>
            <w:pPr>
              <w:spacing w:line="400" w:lineRule="exact"/>
              <w:jc w:val="center"/>
              <w:outlineLvl w:val="1"/>
              <w:rPr>
                <w:rFonts w:ascii="宋体" w:hAnsi="宋体" w:cs="宋体"/>
                <w:b/>
                <w:bCs/>
              </w:rPr>
            </w:pPr>
            <w:bookmarkStart w:id="17" w:name="_Toc47388286"/>
            <w:bookmarkStart w:id="18" w:name="_Toc11907"/>
            <w:r>
              <w:rPr>
                <w:rFonts w:hint="eastAsia" w:ascii="宋体" w:hAnsi="宋体" w:cs="宋体"/>
                <w:b/>
                <w:bCs/>
              </w:rPr>
              <w:t>招标需求</w:t>
            </w:r>
            <w:bookmarkEnd w:id="17"/>
            <w:bookmarkEnd w:id="1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5" w:type="dxa"/>
            <w:vAlign w:val="center"/>
          </w:tcPr>
          <w:p>
            <w:pPr>
              <w:spacing w:line="400" w:lineRule="exact"/>
              <w:jc w:val="center"/>
              <w:outlineLvl w:val="1"/>
              <w:rPr>
                <w:rFonts w:ascii="宋体" w:hAnsi="宋体" w:cs="宋体"/>
                <w:b/>
                <w:bCs/>
              </w:rPr>
            </w:pPr>
            <w:bookmarkStart w:id="19" w:name="_Toc47388287"/>
            <w:bookmarkStart w:id="20" w:name="_Toc10868"/>
            <w:r>
              <w:rPr>
                <w:rFonts w:hint="eastAsia" w:ascii="宋体" w:hAnsi="宋体" w:cs="宋体"/>
                <w:b/>
                <w:bCs/>
              </w:rPr>
              <w:t>一</w:t>
            </w:r>
            <w:bookmarkEnd w:id="19"/>
            <w:bookmarkEnd w:id="20"/>
          </w:p>
        </w:tc>
        <w:tc>
          <w:tcPr>
            <w:tcW w:w="3495" w:type="dxa"/>
            <w:vAlign w:val="center"/>
          </w:tcPr>
          <w:p>
            <w:pPr>
              <w:spacing w:line="400" w:lineRule="exact"/>
              <w:outlineLvl w:val="1"/>
              <w:rPr>
                <w:rFonts w:ascii="宋体" w:hAnsi="宋体" w:cs="宋体"/>
              </w:rPr>
            </w:pPr>
            <w:bookmarkStart w:id="21" w:name="_Toc15946"/>
            <w:bookmarkStart w:id="22" w:name="_Toc47388288"/>
            <w:r>
              <w:rPr>
                <w:rFonts w:hint="eastAsia" w:ascii="宋体" w:hAnsi="宋体" w:cs="宋体"/>
              </w:rPr>
              <w:t>采购标的需实现的功能或者目标，为落实政府采购需满足的要求</w:t>
            </w:r>
            <w:bookmarkEnd w:id="21"/>
            <w:bookmarkEnd w:id="22"/>
          </w:p>
        </w:tc>
        <w:tc>
          <w:tcPr>
            <w:tcW w:w="4095" w:type="dxa"/>
            <w:vAlign w:val="center"/>
          </w:tcPr>
          <w:p>
            <w:pPr>
              <w:spacing w:line="400" w:lineRule="exact"/>
              <w:outlineLvl w:val="1"/>
              <w:rPr>
                <w:rFonts w:ascii="宋体" w:hAnsi="宋体" w:cs="宋体"/>
                <w:b/>
                <w:bCs/>
              </w:rPr>
            </w:pPr>
            <w:bookmarkStart w:id="23" w:name="_Toc47388289"/>
            <w:bookmarkStart w:id="24" w:name="_Toc5051"/>
            <w:r>
              <w:rPr>
                <w:rFonts w:hint="eastAsia" w:ascii="宋体" w:hAnsi="宋体" w:cs="宋体"/>
              </w:rPr>
              <w:t>详见技术需求</w:t>
            </w:r>
            <w:bookmarkEnd w:id="23"/>
            <w:bookmarkEnd w:id="2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
                <w:bCs/>
              </w:rPr>
            </w:pPr>
            <w:bookmarkStart w:id="25" w:name="_Toc10426"/>
            <w:bookmarkStart w:id="26" w:name="_Toc47388290"/>
            <w:r>
              <w:rPr>
                <w:rFonts w:hint="eastAsia" w:ascii="宋体" w:hAnsi="宋体" w:cs="宋体"/>
                <w:b/>
                <w:bCs/>
              </w:rPr>
              <w:t>二</w:t>
            </w:r>
            <w:bookmarkEnd w:id="25"/>
            <w:bookmarkEnd w:id="26"/>
          </w:p>
        </w:tc>
        <w:tc>
          <w:tcPr>
            <w:tcW w:w="3495" w:type="dxa"/>
            <w:vAlign w:val="center"/>
          </w:tcPr>
          <w:p>
            <w:pPr>
              <w:spacing w:line="400" w:lineRule="exact"/>
              <w:outlineLvl w:val="1"/>
              <w:rPr>
                <w:rFonts w:ascii="宋体" w:hAnsi="宋体" w:cs="宋体"/>
              </w:rPr>
            </w:pPr>
            <w:bookmarkStart w:id="27" w:name="_Toc47388291"/>
            <w:bookmarkStart w:id="28" w:name="_Toc4406"/>
            <w:r>
              <w:rPr>
                <w:rFonts w:hint="eastAsia" w:ascii="宋体" w:hAnsi="宋体" w:cs="宋体"/>
              </w:rPr>
              <w:t>采购标的需执行的国家相关标准、行业标准、地方标准或者其他标准规范</w:t>
            </w:r>
            <w:bookmarkEnd w:id="27"/>
            <w:bookmarkEnd w:id="28"/>
          </w:p>
        </w:tc>
        <w:tc>
          <w:tcPr>
            <w:tcW w:w="4095" w:type="dxa"/>
            <w:vAlign w:val="center"/>
          </w:tcPr>
          <w:p>
            <w:pPr>
              <w:pStyle w:val="27"/>
              <w:snapToGrid w:val="0"/>
              <w:spacing w:beforeLines="0" w:afterLines="0" w:line="360" w:lineRule="auto"/>
              <w:rPr>
                <w:rFonts w:hAnsi="宋体"/>
                <w:sz w:val="21"/>
                <w:szCs w:val="21"/>
              </w:rPr>
            </w:pPr>
            <w:r>
              <w:rPr>
                <w:rFonts w:hint="eastAsia" w:hAnsi="宋体"/>
                <w:sz w:val="21"/>
                <w:szCs w:val="21"/>
              </w:rPr>
              <w:t>由投标人提供的所有产品和服务必须符合下列规范、条例及标准，并不限于下列规范、条例及标准：</w:t>
            </w:r>
          </w:p>
          <w:p>
            <w:pPr>
              <w:pStyle w:val="27"/>
              <w:snapToGrid w:val="0"/>
              <w:spacing w:beforeLines="0" w:afterLines="0" w:line="360" w:lineRule="auto"/>
              <w:rPr>
                <w:rFonts w:hAnsi="宋体"/>
                <w:sz w:val="21"/>
                <w:szCs w:val="21"/>
              </w:rPr>
            </w:pPr>
            <w:r>
              <w:rPr>
                <w:rFonts w:hint="eastAsia" w:hAnsi="宋体"/>
                <w:sz w:val="21"/>
                <w:szCs w:val="21"/>
              </w:rPr>
              <w:t>2.1中华人民共和国有关技术和卫生标准</w:t>
            </w:r>
          </w:p>
          <w:p>
            <w:pPr>
              <w:pStyle w:val="27"/>
              <w:snapToGrid w:val="0"/>
              <w:spacing w:beforeLines="0" w:afterLines="0" w:line="360" w:lineRule="auto"/>
              <w:rPr>
                <w:rFonts w:hAnsi="宋体"/>
                <w:sz w:val="21"/>
                <w:szCs w:val="21"/>
              </w:rPr>
            </w:pPr>
            <w:r>
              <w:rPr>
                <w:rFonts w:hint="eastAsia" w:hAnsi="宋体"/>
                <w:sz w:val="21"/>
                <w:szCs w:val="21"/>
              </w:rPr>
              <w:t>2.2由招标人认可的有关国家权威标准</w:t>
            </w:r>
          </w:p>
          <w:p>
            <w:pPr>
              <w:spacing w:line="400" w:lineRule="exact"/>
              <w:outlineLvl w:val="1"/>
              <w:rPr>
                <w:rFonts w:ascii="宋体" w:hAnsi="宋体" w:cs="宋体"/>
                <w:b/>
                <w:bCs/>
              </w:rPr>
            </w:pPr>
            <w:bookmarkStart w:id="29" w:name="_Toc47388292"/>
            <w:bookmarkStart w:id="30" w:name="_Toc27406"/>
            <w:r>
              <w:rPr>
                <w:rFonts w:hint="eastAsia" w:ascii="宋体" w:hAnsi="宋体" w:cs="宋体"/>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bookmarkEnd w:id="29"/>
            <w:bookmarkEnd w:id="3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
                <w:bCs/>
              </w:rPr>
            </w:pPr>
            <w:bookmarkStart w:id="31" w:name="_Toc18066"/>
            <w:bookmarkStart w:id="32" w:name="_Toc47388293"/>
            <w:r>
              <w:rPr>
                <w:rFonts w:hint="eastAsia" w:ascii="宋体" w:hAnsi="宋体" w:cs="宋体"/>
                <w:b/>
                <w:bCs/>
              </w:rPr>
              <w:t>三</w:t>
            </w:r>
            <w:bookmarkEnd w:id="31"/>
            <w:bookmarkEnd w:id="32"/>
          </w:p>
        </w:tc>
        <w:tc>
          <w:tcPr>
            <w:tcW w:w="3495" w:type="dxa"/>
            <w:vAlign w:val="center"/>
          </w:tcPr>
          <w:p>
            <w:pPr>
              <w:spacing w:line="400" w:lineRule="exact"/>
              <w:outlineLvl w:val="1"/>
              <w:rPr>
                <w:rFonts w:ascii="宋体" w:hAnsi="宋体" w:cs="宋体"/>
              </w:rPr>
            </w:pPr>
            <w:bookmarkStart w:id="33" w:name="_Toc47388294"/>
            <w:bookmarkStart w:id="34" w:name="_Toc20497"/>
            <w:r>
              <w:rPr>
                <w:rFonts w:hint="eastAsia" w:ascii="宋体" w:hAnsi="宋体" w:cs="宋体"/>
              </w:rPr>
              <w:t>采购标的需满足的质量、安全、技术规格、物理特性等要求</w:t>
            </w:r>
            <w:bookmarkEnd w:id="33"/>
            <w:bookmarkEnd w:id="34"/>
          </w:p>
        </w:tc>
        <w:tc>
          <w:tcPr>
            <w:tcW w:w="4095" w:type="dxa"/>
            <w:vAlign w:val="center"/>
          </w:tcPr>
          <w:p>
            <w:pPr>
              <w:spacing w:line="400" w:lineRule="exact"/>
              <w:outlineLvl w:val="1"/>
              <w:rPr>
                <w:rFonts w:ascii="宋体" w:hAnsi="宋体" w:cs="宋体"/>
                <w:b/>
                <w:bCs/>
              </w:rPr>
            </w:pPr>
            <w:bookmarkStart w:id="35" w:name="_Toc47388295"/>
            <w:bookmarkStart w:id="36" w:name="_Toc6626"/>
            <w:r>
              <w:rPr>
                <w:rFonts w:hint="eastAsia" w:ascii="宋体" w:hAnsi="宋体" w:cs="宋体"/>
              </w:rPr>
              <w:t>详见技术需求。</w:t>
            </w:r>
            <w:bookmarkEnd w:id="35"/>
            <w:bookmarkEnd w:id="3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37" w:name="_Toc6713"/>
            <w:bookmarkStart w:id="38" w:name="_Toc47388296"/>
            <w:r>
              <w:rPr>
                <w:rFonts w:hint="eastAsia" w:ascii="宋体" w:hAnsi="宋体" w:cs="宋体"/>
              </w:rPr>
              <w:t>四</w:t>
            </w:r>
            <w:bookmarkEnd w:id="37"/>
            <w:bookmarkEnd w:id="38"/>
          </w:p>
        </w:tc>
        <w:tc>
          <w:tcPr>
            <w:tcW w:w="3495" w:type="dxa"/>
            <w:vAlign w:val="center"/>
          </w:tcPr>
          <w:p>
            <w:pPr>
              <w:spacing w:line="400" w:lineRule="exact"/>
              <w:outlineLvl w:val="1"/>
              <w:rPr>
                <w:rFonts w:ascii="宋体" w:hAnsi="宋体" w:cs="宋体"/>
              </w:rPr>
            </w:pPr>
            <w:bookmarkStart w:id="39" w:name="_Toc3523"/>
            <w:bookmarkStart w:id="40" w:name="_Toc47388297"/>
            <w:r>
              <w:rPr>
                <w:rFonts w:hint="eastAsia" w:ascii="宋体" w:hAnsi="宋体" w:cs="宋体"/>
              </w:rPr>
              <w:t>采购标的的数量、采购项目交付或者实施的时间和地点</w:t>
            </w:r>
            <w:bookmarkEnd w:id="39"/>
            <w:bookmarkEnd w:id="40"/>
          </w:p>
        </w:tc>
        <w:tc>
          <w:tcPr>
            <w:tcW w:w="4095" w:type="dxa"/>
            <w:vAlign w:val="center"/>
          </w:tcPr>
          <w:p>
            <w:pPr>
              <w:spacing w:line="400" w:lineRule="exact"/>
              <w:outlineLvl w:val="1"/>
              <w:rPr>
                <w:rFonts w:ascii="宋体" w:hAnsi="宋体" w:cs="宋体"/>
                <w:b/>
                <w:bCs/>
              </w:rPr>
            </w:pPr>
            <w:bookmarkStart w:id="41" w:name="_Toc27559"/>
            <w:bookmarkStart w:id="42" w:name="_Toc47388298"/>
            <w:r>
              <w:rPr>
                <w:rFonts w:hint="eastAsia" w:ascii="宋体" w:hAnsi="宋体" w:cs="宋体"/>
              </w:rPr>
              <w:t>详见商务需求</w:t>
            </w:r>
            <w:bookmarkEnd w:id="41"/>
            <w:bookmarkEnd w:id="4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43" w:name="_Toc47388299"/>
            <w:bookmarkStart w:id="44" w:name="_Toc9705"/>
            <w:r>
              <w:rPr>
                <w:rFonts w:hint="eastAsia" w:ascii="宋体" w:hAnsi="宋体" w:cs="宋体"/>
              </w:rPr>
              <w:t>五</w:t>
            </w:r>
            <w:bookmarkEnd w:id="43"/>
            <w:bookmarkEnd w:id="44"/>
          </w:p>
        </w:tc>
        <w:tc>
          <w:tcPr>
            <w:tcW w:w="3495" w:type="dxa"/>
            <w:vAlign w:val="center"/>
          </w:tcPr>
          <w:p>
            <w:pPr>
              <w:spacing w:line="400" w:lineRule="exact"/>
              <w:outlineLvl w:val="1"/>
              <w:rPr>
                <w:rFonts w:ascii="宋体" w:hAnsi="宋体" w:cs="宋体"/>
              </w:rPr>
            </w:pPr>
            <w:bookmarkStart w:id="45" w:name="_Toc47388300"/>
            <w:bookmarkStart w:id="46" w:name="_Toc17159"/>
            <w:r>
              <w:rPr>
                <w:rFonts w:hint="eastAsia" w:ascii="宋体" w:hAnsi="宋体" w:cs="宋体"/>
              </w:rPr>
              <w:t>采购标的需满足的服务标准、期限、效率等要求</w:t>
            </w:r>
            <w:bookmarkEnd w:id="45"/>
            <w:bookmarkEnd w:id="46"/>
          </w:p>
        </w:tc>
        <w:tc>
          <w:tcPr>
            <w:tcW w:w="4095" w:type="dxa"/>
            <w:vAlign w:val="center"/>
          </w:tcPr>
          <w:p>
            <w:pPr>
              <w:spacing w:line="400" w:lineRule="exact"/>
              <w:outlineLvl w:val="1"/>
              <w:rPr>
                <w:rFonts w:ascii="宋体" w:hAnsi="宋体" w:cs="宋体"/>
                <w:b/>
                <w:bCs/>
              </w:rPr>
            </w:pPr>
            <w:bookmarkStart w:id="47" w:name="_Toc28908"/>
            <w:bookmarkStart w:id="48" w:name="_Toc47388301"/>
            <w:r>
              <w:rPr>
                <w:rFonts w:hint="eastAsia" w:ascii="宋体" w:hAnsi="宋体" w:cs="宋体"/>
              </w:rPr>
              <w:t>详见商务需求</w:t>
            </w:r>
            <w:bookmarkEnd w:id="47"/>
            <w:bookmarkEnd w:id="4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49" w:name="_Toc47388302"/>
            <w:bookmarkStart w:id="50" w:name="_Toc23727"/>
            <w:r>
              <w:rPr>
                <w:rFonts w:hint="eastAsia" w:ascii="宋体" w:hAnsi="宋体" w:cs="宋体"/>
              </w:rPr>
              <w:t>六</w:t>
            </w:r>
            <w:bookmarkEnd w:id="49"/>
            <w:bookmarkEnd w:id="50"/>
          </w:p>
        </w:tc>
        <w:tc>
          <w:tcPr>
            <w:tcW w:w="3495" w:type="dxa"/>
            <w:vAlign w:val="center"/>
          </w:tcPr>
          <w:p>
            <w:pPr>
              <w:spacing w:line="400" w:lineRule="exact"/>
              <w:outlineLvl w:val="1"/>
              <w:rPr>
                <w:rFonts w:ascii="宋体" w:hAnsi="宋体" w:cs="宋体"/>
              </w:rPr>
            </w:pPr>
            <w:bookmarkStart w:id="51" w:name="_Toc27008"/>
            <w:bookmarkStart w:id="52" w:name="_Toc47388303"/>
            <w:r>
              <w:rPr>
                <w:rFonts w:hint="eastAsia" w:ascii="宋体" w:hAnsi="宋体" w:cs="宋体"/>
              </w:rPr>
              <w:t>采购标的的验收标准</w:t>
            </w:r>
            <w:bookmarkEnd w:id="51"/>
            <w:bookmarkEnd w:id="52"/>
          </w:p>
        </w:tc>
        <w:tc>
          <w:tcPr>
            <w:tcW w:w="4095" w:type="dxa"/>
            <w:vAlign w:val="center"/>
          </w:tcPr>
          <w:p>
            <w:pPr>
              <w:spacing w:line="400" w:lineRule="exact"/>
              <w:outlineLvl w:val="1"/>
              <w:rPr>
                <w:rFonts w:ascii="宋体" w:hAnsi="宋体" w:cs="宋体"/>
              </w:rPr>
            </w:pPr>
            <w:bookmarkStart w:id="53" w:name="_Toc362"/>
            <w:bookmarkStart w:id="54" w:name="_Toc47388304"/>
            <w:r>
              <w:rPr>
                <w:rFonts w:hint="eastAsia" w:ascii="宋体" w:hAnsi="宋体" w:cs="宋体"/>
              </w:rPr>
              <w:t>详见技术需求</w:t>
            </w:r>
            <w:bookmarkEnd w:id="53"/>
            <w:bookmarkEnd w:id="5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55" w:name="_Toc12938"/>
            <w:bookmarkStart w:id="56" w:name="_Toc47388305"/>
            <w:r>
              <w:rPr>
                <w:rFonts w:hint="eastAsia" w:ascii="宋体" w:hAnsi="宋体" w:cs="宋体"/>
              </w:rPr>
              <w:t>七</w:t>
            </w:r>
            <w:bookmarkEnd w:id="55"/>
            <w:bookmarkEnd w:id="56"/>
          </w:p>
        </w:tc>
        <w:tc>
          <w:tcPr>
            <w:tcW w:w="3495" w:type="dxa"/>
            <w:vAlign w:val="center"/>
          </w:tcPr>
          <w:p>
            <w:pPr>
              <w:spacing w:line="400" w:lineRule="exact"/>
              <w:outlineLvl w:val="1"/>
              <w:rPr>
                <w:rFonts w:ascii="宋体" w:hAnsi="宋体" w:cs="宋体"/>
              </w:rPr>
            </w:pPr>
            <w:bookmarkStart w:id="57" w:name="_Toc22727"/>
            <w:bookmarkStart w:id="58" w:name="_Toc47388306"/>
            <w:r>
              <w:rPr>
                <w:rFonts w:hint="eastAsia" w:ascii="宋体" w:hAnsi="宋体" w:cs="宋体"/>
              </w:rPr>
              <w:t>采购标的的其他技术、服务等要求</w:t>
            </w:r>
            <w:bookmarkEnd w:id="57"/>
            <w:bookmarkEnd w:id="58"/>
          </w:p>
        </w:tc>
        <w:tc>
          <w:tcPr>
            <w:tcW w:w="4095" w:type="dxa"/>
            <w:vAlign w:val="center"/>
          </w:tcPr>
          <w:p>
            <w:pPr>
              <w:spacing w:line="400" w:lineRule="exact"/>
              <w:outlineLvl w:val="1"/>
              <w:rPr>
                <w:rFonts w:ascii="宋体" w:hAnsi="宋体" w:cs="宋体"/>
              </w:rPr>
            </w:pPr>
            <w:bookmarkStart w:id="59" w:name="_Toc3237"/>
            <w:bookmarkStart w:id="60" w:name="_Toc47388307"/>
            <w:r>
              <w:rPr>
                <w:rFonts w:hint="eastAsia" w:ascii="宋体" w:hAnsi="宋体" w:cs="宋体"/>
              </w:rPr>
              <w:t>详见技术需求</w:t>
            </w:r>
            <w:bookmarkEnd w:id="59"/>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61" w:name="_Toc17147"/>
            <w:bookmarkStart w:id="62" w:name="_Toc47388308"/>
            <w:r>
              <w:rPr>
                <w:rFonts w:hint="eastAsia" w:ascii="宋体" w:hAnsi="宋体" w:cs="宋体"/>
              </w:rPr>
              <w:t>八</w:t>
            </w:r>
            <w:bookmarkEnd w:id="61"/>
            <w:bookmarkEnd w:id="62"/>
          </w:p>
        </w:tc>
        <w:tc>
          <w:tcPr>
            <w:tcW w:w="3495" w:type="dxa"/>
          </w:tcPr>
          <w:p>
            <w:pPr>
              <w:spacing w:line="400" w:lineRule="exact"/>
              <w:outlineLvl w:val="1"/>
              <w:rPr>
                <w:rFonts w:ascii="宋体" w:hAnsi="宋体" w:cs="宋体"/>
              </w:rPr>
            </w:pPr>
            <w:bookmarkStart w:id="63" w:name="_Toc47388312"/>
            <w:bookmarkStart w:id="64" w:name="_Toc6426"/>
            <w:r>
              <w:rPr>
                <w:rFonts w:hint="eastAsia" w:ascii="宋体" w:hAnsi="宋体" w:cs="宋体"/>
              </w:rPr>
              <w:t>现场踏勘</w:t>
            </w:r>
            <w:bookmarkEnd w:id="63"/>
            <w:bookmarkEnd w:id="64"/>
          </w:p>
        </w:tc>
        <w:tc>
          <w:tcPr>
            <w:tcW w:w="4095" w:type="dxa"/>
            <w:vAlign w:val="center"/>
          </w:tcPr>
          <w:p>
            <w:pPr>
              <w:spacing w:line="400" w:lineRule="exact"/>
              <w:outlineLvl w:val="1"/>
              <w:rPr>
                <w:rFonts w:ascii="宋体" w:hAnsi="宋体" w:cs="宋体"/>
              </w:rPr>
            </w:pPr>
            <w:bookmarkStart w:id="65" w:name="_Toc7814"/>
            <w:bookmarkStart w:id="66" w:name="_Toc47388313"/>
            <w:r>
              <w:rPr>
                <w:rFonts w:hint="eastAsia" w:ascii="宋体" w:hAnsi="宋体" w:cs="宋体"/>
              </w:rPr>
              <w:t>无</w:t>
            </w:r>
            <w:bookmarkEnd w:id="65"/>
            <w:bookmarkEnd w:id="6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rPr>
            </w:pPr>
            <w:bookmarkStart w:id="67" w:name="_Toc23900"/>
            <w:bookmarkStart w:id="68" w:name="_Toc47388311"/>
            <w:r>
              <w:rPr>
                <w:rFonts w:hint="eastAsia" w:ascii="宋体" w:hAnsi="宋体" w:cs="宋体"/>
              </w:rPr>
              <w:t>九</w:t>
            </w:r>
            <w:bookmarkEnd w:id="67"/>
            <w:bookmarkEnd w:id="68"/>
          </w:p>
        </w:tc>
        <w:tc>
          <w:tcPr>
            <w:tcW w:w="3495" w:type="dxa"/>
          </w:tcPr>
          <w:p>
            <w:pPr>
              <w:spacing w:line="400" w:lineRule="exact"/>
              <w:outlineLvl w:val="1"/>
              <w:rPr>
                <w:rFonts w:ascii="宋体" w:hAnsi="宋体" w:cs="宋体"/>
              </w:rPr>
            </w:pPr>
            <w:bookmarkStart w:id="69" w:name="_Toc47388315"/>
            <w:bookmarkStart w:id="70" w:name="_Toc16439"/>
            <w:r>
              <w:rPr>
                <w:rFonts w:hint="eastAsia" w:ascii="宋体" w:hAnsi="宋体" w:cs="宋体"/>
              </w:rPr>
              <w:t>样品要求</w:t>
            </w:r>
            <w:bookmarkEnd w:id="69"/>
            <w:bookmarkEnd w:id="70"/>
          </w:p>
        </w:tc>
        <w:tc>
          <w:tcPr>
            <w:tcW w:w="4095" w:type="dxa"/>
            <w:vAlign w:val="center"/>
          </w:tcPr>
          <w:p>
            <w:pPr>
              <w:spacing w:line="400" w:lineRule="exact"/>
              <w:outlineLvl w:val="1"/>
              <w:rPr>
                <w:rFonts w:ascii="宋体" w:hAnsi="宋体" w:cs="宋体"/>
              </w:rPr>
            </w:pPr>
            <w:bookmarkStart w:id="71" w:name="_Toc21374"/>
            <w:bookmarkStart w:id="72" w:name="_Toc47388316"/>
            <w:r>
              <w:rPr>
                <w:rFonts w:hint="eastAsia" w:ascii="宋体" w:hAnsi="宋体" w:cs="宋体"/>
              </w:rPr>
              <w:t>无</w:t>
            </w:r>
            <w:bookmarkEnd w:id="71"/>
            <w:bookmarkEnd w:id="72"/>
          </w:p>
        </w:tc>
      </w:tr>
    </w:tbl>
    <w:p>
      <w:pPr>
        <w:snapToGrid w:val="0"/>
        <w:spacing w:line="360" w:lineRule="auto"/>
        <w:rPr>
          <w:rFonts w:ascii="宋体" w:hAnsi="宋体" w:cs="宋体"/>
        </w:rPr>
      </w:pPr>
    </w:p>
    <w:p>
      <w:pPr>
        <w:rPr>
          <w:rFonts w:ascii="宋体" w:hAnsi="宋体" w:cs="宋体"/>
        </w:rPr>
      </w:pPr>
      <w:r>
        <w:rPr>
          <w:rFonts w:hint="eastAsia" w:ascii="宋体" w:hAnsi="宋体" w:cs="宋体"/>
          <w:b/>
          <w:bCs/>
        </w:rPr>
        <w:br w:type="page"/>
      </w:r>
      <w:bookmarkStart w:id="73" w:name="_Toc1077"/>
      <w:bookmarkStart w:id="74" w:name="_Toc47388317"/>
    </w:p>
    <w:p>
      <w:pPr>
        <w:snapToGrid w:val="0"/>
        <w:spacing w:line="360" w:lineRule="auto"/>
        <w:rPr>
          <w:rFonts w:ascii="宋体" w:hAnsi="宋体" w:cs="宋体"/>
          <w:b/>
          <w:bCs/>
        </w:rPr>
        <w:sectPr>
          <w:headerReference r:id="rId5" w:type="default"/>
          <w:footerReference r:id="rId6" w:type="default"/>
          <w:pgSz w:w="11906" w:h="16838"/>
          <w:pgMar w:top="1474" w:right="1797" w:bottom="1247" w:left="1797" w:header="851" w:footer="851" w:gutter="0"/>
          <w:cols w:space="720" w:num="1"/>
          <w:docGrid w:type="lines" w:linePitch="312" w:charSpace="0"/>
        </w:sectPr>
      </w:pPr>
    </w:p>
    <w:p>
      <w:pPr>
        <w:numPr>
          <w:ilvl w:val="0"/>
          <w:numId w:val="8"/>
        </w:numPr>
        <w:snapToGrid w:val="0"/>
        <w:spacing w:line="360" w:lineRule="auto"/>
        <w:rPr>
          <w:rFonts w:ascii="宋体" w:hAnsi="宋体" w:cs="宋体"/>
        </w:rPr>
      </w:pPr>
      <w:r>
        <w:rPr>
          <w:rFonts w:hint="eastAsia" w:ascii="宋体" w:hAnsi="宋体" w:cs="宋体"/>
          <w:b/>
          <w:bCs/>
        </w:rPr>
        <w:t>商务要求</w:t>
      </w:r>
    </w:p>
    <w:tbl>
      <w:tblPr>
        <w:tblStyle w:val="48"/>
        <w:tblW w:w="0" w:type="auto"/>
        <w:tblInd w:w="-10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379"/>
        <w:gridCol w:w="714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trPr>
        <w:tc>
          <w:tcPr>
            <w:tcW w:w="1379" w:type="dxa"/>
            <w:tcBorders>
              <w:tl2br w:val="nil"/>
              <w:tr2bl w:val="nil"/>
            </w:tcBorders>
            <w:vAlign w:val="center"/>
          </w:tcPr>
          <w:p>
            <w:pPr>
              <w:spacing w:line="360" w:lineRule="auto"/>
              <w:jc w:val="center"/>
              <w:rPr>
                <w:rFonts w:ascii="宋体" w:hAnsi="宋体" w:cs="宋体"/>
                <w:b/>
                <w:bCs/>
                <w:kern w:val="0"/>
              </w:rPr>
            </w:pPr>
            <w:r>
              <w:rPr>
                <w:rFonts w:hint="eastAsia" w:ascii="宋体" w:hAnsi="宋体" w:cs="宋体"/>
                <w:b/>
                <w:bCs/>
                <w:kern w:val="0"/>
              </w:rPr>
              <w:t>序号</w:t>
            </w:r>
          </w:p>
        </w:tc>
        <w:tc>
          <w:tcPr>
            <w:tcW w:w="7143" w:type="dxa"/>
            <w:tcBorders>
              <w:tl2br w:val="nil"/>
              <w:tr2bl w:val="nil"/>
            </w:tcBorders>
            <w:vAlign w:val="center"/>
          </w:tcPr>
          <w:p>
            <w:pPr>
              <w:pStyle w:val="20"/>
              <w:spacing w:after="0" w:line="360" w:lineRule="auto"/>
              <w:jc w:val="center"/>
              <w:rPr>
                <w:rFonts w:ascii="宋体" w:hAnsi="宋体" w:cs="宋体"/>
                <w:b/>
                <w:bCs/>
                <w:sz w:val="21"/>
                <w:szCs w:val="21"/>
              </w:rPr>
            </w:pPr>
            <w:r>
              <w:rPr>
                <w:rFonts w:hint="eastAsia" w:ascii="宋体" w:hAnsi="宋体" w:cs="宋体"/>
                <w:b/>
                <w:bCs/>
                <w:sz w:val="21"/>
                <w:szCs w:val="21"/>
              </w:rPr>
              <w:t>商务要求</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kern w:val="0"/>
              </w:rPr>
            </w:pPr>
            <w:r>
              <w:rPr>
                <w:rFonts w:hint="eastAsia" w:ascii="宋体" w:hAnsi="宋体" w:cs="宋体"/>
                <w:kern w:val="0"/>
              </w:rPr>
              <w:t>★一</w:t>
            </w:r>
          </w:p>
        </w:tc>
        <w:tc>
          <w:tcPr>
            <w:tcW w:w="7143" w:type="dxa"/>
            <w:tcBorders>
              <w:tl2br w:val="nil"/>
              <w:tr2bl w:val="nil"/>
            </w:tcBorders>
            <w:vAlign w:val="center"/>
          </w:tcPr>
          <w:p>
            <w:pPr>
              <w:spacing w:line="360" w:lineRule="auto"/>
              <w:rPr>
                <w:rFonts w:ascii="宋体" w:hAnsi="宋体" w:cs="宋体"/>
                <w:b/>
                <w:bCs/>
              </w:rPr>
            </w:pPr>
            <w:r>
              <w:rPr>
                <w:rFonts w:hint="eastAsia" w:ascii="宋体" w:hAnsi="宋体" w:cs="宋体"/>
                <w:b/>
                <w:bCs/>
              </w:rPr>
              <w:t>付款方式：</w:t>
            </w:r>
          </w:p>
          <w:p>
            <w:pPr>
              <w:spacing w:line="360" w:lineRule="auto"/>
              <w:jc w:val="left"/>
              <w:rPr>
                <w:rFonts w:ascii="宋体" w:hAnsi="宋体" w:cs="宋体"/>
              </w:rPr>
            </w:pPr>
            <w:r>
              <w:rPr>
                <w:rFonts w:hint="eastAsia" w:ascii="宋体" w:hAnsi="宋体" w:cs="宋体"/>
              </w:rPr>
              <w:t>1、合同生效并具备实施条件后</w:t>
            </w:r>
            <w:r>
              <w:rPr>
                <w:rFonts w:hint="eastAsia" w:ascii="宋体" w:hAnsi="宋体" w:cs="宋体"/>
                <w:lang w:eastAsia="zh-CN"/>
              </w:rPr>
              <w:t>，</w:t>
            </w:r>
            <w:r>
              <w:rPr>
                <w:rFonts w:hint="eastAsia" w:ascii="宋体" w:hAnsi="宋体" w:cs="宋体"/>
                <w:lang w:val="en-US" w:eastAsia="zh-CN"/>
              </w:rPr>
              <w:t>收到中标人预付款保函</w:t>
            </w:r>
            <w:r>
              <w:rPr>
                <w:rFonts w:hint="eastAsia" w:ascii="宋体" w:hAnsi="宋体" w:cs="宋体"/>
              </w:rPr>
              <w:t>7个工作日内支付合同金额的40%作为预付款，（供应商为《政府采购促进中小企业发展管理办法》（财库﹝2020﹞46号）第四条认定的大型企业无预付款，不适用该条款）；</w:t>
            </w:r>
          </w:p>
          <w:p>
            <w:pPr>
              <w:spacing w:line="360" w:lineRule="auto"/>
              <w:jc w:val="left"/>
              <w:rPr>
                <w:rFonts w:ascii="宋体" w:hAnsi="宋体" w:cs="宋体"/>
              </w:rPr>
            </w:pPr>
            <w:r>
              <w:rPr>
                <w:rFonts w:hint="eastAsia" w:ascii="宋体" w:hAnsi="宋体" w:cs="宋体"/>
              </w:rPr>
              <w:t>2、项目验收合格并收到中标人正式发票之日起7个工作日内付清合同款。</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b/>
                <w:bCs/>
              </w:rPr>
            </w:pPr>
            <w:r>
              <w:rPr>
                <w:rFonts w:hint="eastAsia" w:ascii="宋体" w:hAnsi="宋体" w:cs="宋体"/>
                <w:b/>
                <w:bCs/>
              </w:rPr>
              <w:t>二</w:t>
            </w:r>
          </w:p>
        </w:tc>
        <w:tc>
          <w:tcPr>
            <w:tcW w:w="7143" w:type="dxa"/>
            <w:tcBorders>
              <w:tl2br w:val="nil"/>
              <w:tr2bl w:val="nil"/>
            </w:tcBorders>
            <w:vAlign w:val="center"/>
          </w:tcPr>
          <w:p>
            <w:pPr>
              <w:spacing w:line="360" w:lineRule="auto"/>
              <w:rPr>
                <w:rFonts w:ascii="宋体" w:hAnsi="宋体" w:cs="宋体"/>
                <w:b/>
                <w:bCs/>
              </w:rPr>
            </w:pPr>
            <w:r>
              <w:rPr>
                <w:rFonts w:hint="eastAsia" w:ascii="宋体" w:hAnsi="宋体" w:cs="宋体"/>
                <w:b/>
                <w:bCs/>
              </w:rPr>
              <w:t>其他：</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★2.1</w:t>
            </w:r>
          </w:p>
        </w:tc>
        <w:tc>
          <w:tcPr>
            <w:tcW w:w="7143" w:type="dxa"/>
            <w:tcBorders>
              <w:tl2br w:val="nil"/>
              <w:tr2bl w:val="nil"/>
            </w:tcBorders>
            <w:vAlign w:val="center"/>
          </w:tcPr>
          <w:p>
            <w:pPr>
              <w:spacing w:line="360" w:lineRule="auto"/>
              <w:rPr>
                <w:rFonts w:ascii="宋体" w:hAnsi="宋体" w:cs="宋体"/>
              </w:rPr>
            </w:pPr>
            <w:r>
              <w:rPr>
                <w:rFonts w:hint="eastAsia" w:ascii="宋体" w:hAnsi="宋体" w:cs="宋体"/>
              </w:rPr>
              <w:t>列出详细的设备配置清单（包括附件及选配件），清单包括：硬件、软件、附件及选配件的规格型号、接口。提供分项价格并提供价格的折扣率，同时提供试剂耗品的清单及供应价（各种包装规格分别报价）。招标文件中未提及的某些属选配的功能、软硬件，供方必须充分告知采购人，以采购人选择为准。若在交付使用后采购人发现其功能或软件未告知采购人的，中标人必须无条件提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2.2</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提供各类必要证件（书），包括但不限于医疗器械注册证和消毒产品卫生安全评价报告。全套设备必须为全新，未曾使用过的原装产品，软件版本为最新版本（投标文件中须注明设备进入市场时间及软件最新版本号）。</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2.3</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招标设备如为法定商检产品或国家强检计量设备，由中标人负责进行商检或计量等，费用包含在投标总价之内。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2.4</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投标人必须以招标人需要的机型进行投标，在投标时如实响应招标文件技术文件并提供完全配置，不得欺骗、隐瞒，投标后对招标文件的响应内容，不得以任何理由加价，招、投标文件为合同的组成部分，具备同等法律效力。若标书与合同如有不一致之处，以标书为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2.5</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提供纸质和电子版操作手册（包括纸质版两套和电子版一套）、维修手册（包括维修技术资料及线路图）、软件、维修零配件、维修密码等。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2.6</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提供近三年内国内医院的用户名单、联系电话。（同规格型号的用户）</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2.7</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如实提供有注册证医疗器械的使用年限或使用期限。</w:t>
            </w:r>
            <w:r>
              <w:rPr>
                <w:rFonts w:hint="eastAsia" w:ascii="宋体" w:hAnsi="宋体" w:cs="宋体"/>
              </w:rPr>
              <w:t>设备到医院日期与生产日期间隔不超过半年</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2.8</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提供制造商原厂data sheet，提供符合上述参数和配置要求的详细配置清单及单价，必需的耗材清单，承诺长期供应的优惠价格。应标技术文件参数应与官方网站的数据或原厂data sheet保持一致，并以此验收。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2.9</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免费开放所有接口，便于信息系统接入。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3.10</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投标设备使用寿命≥10年。</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b/>
                <w:bCs/>
              </w:rPr>
            </w:pPr>
            <w:r>
              <w:rPr>
                <w:rFonts w:hint="eastAsia" w:ascii="宋体" w:hAnsi="宋体" w:cs="宋体"/>
                <w:b/>
                <w:bCs/>
              </w:rPr>
              <w:t>三</w:t>
            </w:r>
          </w:p>
        </w:tc>
        <w:tc>
          <w:tcPr>
            <w:tcW w:w="7143" w:type="dxa"/>
            <w:tcBorders>
              <w:tl2br w:val="nil"/>
              <w:tr2bl w:val="nil"/>
            </w:tcBorders>
            <w:vAlign w:val="center"/>
          </w:tcPr>
          <w:p>
            <w:pPr>
              <w:spacing w:line="360" w:lineRule="auto"/>
              <w:rPr>
                <w:rFonts w:ascii="宋体" w:hAnsi="宋体" w:cs="宋体"/>
                <w:b/>
                <w:bCs/>
              </w:rPr>
            </w:pPr>
            <w:r>
              <w:rPr>
                <w:rFonts w:hint="eastAsia" w:ascii="宋体" w:hAnsi="宋体" w:cs="宋体"/>
                <w:b/>
                <w:bCs/>
              </w:rPr>
              <w:t>售后服务</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kern w:val="0"/>
              </w:rPr>
            </w:pPr>
            <w:r>
              <w:rPr>
                <w:rFonts w:hint="eastAsia" w:ascii="宋体" w:hAnsi="宋体" w:cs="宋体"/>
                <w:kern w:val="0"/>
              </w:rPr>
              <w:t>★3.1</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b/>
                <w:bCs/>
                <w:kern w:val="0"/>
              </w:rPr>
              <w:t>设备验收合格后整机及附属设备免费保修≥1年。保证零配件供应7年及以上（保修起始时间以医院验收合格之日为准）。</w:t>
            </w:r>
            <w:r>
              <w:rPr>
                <w:rFonts w:hint="eastAsia" w:ascii="宋体" w:hAnsi="宋体" w:cs="宋体"/>
                <w:kern w:val="0"/>
              </w:rPr>
              <w:t>投标人需提供保修期后每年整机保修费用，</w:t>
            </w:r>
            <w:r>
              <w:rPr>
                <w:rFonts w:hint="eastAsia" w:ascii="宋体" w:hAnsi="宋体" w:cs="宋体"/>
              </w:rPr>
              <w:t>单独报价，</w:t>
            </w:r>
            <w:r>
              <w:rPr>
                <w:rFonts w:hint="eastAsia" w:ascii="宋体" w:hAnsi="宋体" w:cs="宋体"/>
                <w:kern w:val="0"/>
              </w:rPr>
              <w:t>并且保证价格为真实、有效，并作为售后服务的评标依据，保修期后需要保修的，不高于此价格（如技术需求中有相关要求，以技术需求准）。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kern w:val="0"/>
              </w:rPr>
            </w:pPr>
            <w:r>
              <w:rPr>
                <w:rFonts w:hint="eastAsia" w:ascii="宋体" w:hAnsi="宋体" w:cs="宋体"/>
                <w:kern w:val="0"/>
              </w:rPr>
              <w:t>3.2</w:t>
            </w:r>
          </w:p>
        </w:tc>
        <w:tc>
          <w:tcPr>
            <w:tcW w:w="7143" w:type="dxa"/>
            <w:tcBorders>
              <w:tl2br w:val="nil"/>
              <w:tr2bl w:val="nil"/>
            </w:tcBorders>
            <w:vAlign w:val="center"/>
          </w:tcPr>
          <w:p>
            <w:pPr>
              <w:spacing w:line="360" w:lineRule="auto"/>
              <w:rPr>
                <w:rFonts w:ascii="宋体" w:hAnsi="宋体" w:cs="宋体"/>
                <w:b/>
                <w:bCs/>
                <w:kern w:val="0"/>
              </w:rPr>
            </w:pPr>
            <w:r>
              <w:rPr>
                <w:rFonts w:hint="eastAsia" w:ascii="宋体" w:hAnsi="宋体" w:cs="宋体"/>
              </w:rPr>
              <w:t>保修范围内设备的故障维修响应时间≤0.5小时，到达现场时间≤24小时（包括节假日），8个工作小时未修复须提供备品备件。每次现场服务后提供详细的维修报告单。</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3.3</w:t>
            </w:r>
          </w:p>
        </w:tc>
        <w:tc>
          <w:tcPr>
            <w:tcW w:w="7143" w:type="dxa"/>
            <w:tcBorders>
              <w:tl2br w:val="nil"/>
              <w:tr2bl w:val="nil"/>
            </w:tcBorders>
            <w:vAlign w:val="center"/>
          </w:tcPr>
          <w:p>
            <w:pPr>
              <w:spacing w:line="360" w:lineRule="auto"/>
              <w:rPr>
                <w:rFonts w:ascii="宋体" w:hAnsi="宋体" w:cs="宋体"/>
                <w:b/>
                <w:bCs/>
                <w:kern w:val="0"/>
              </w:rPr>
            </w:pPr>
            <w:r>
              <w:rPr>
                <w:rFonts w:hint="eastAsia" w:ascii="宋体" w:hAnsi="宋体" w:cs="宋体"/>
              </w:rPr>
              <w:t>保修期内每年开机率不低于95%（一年按365天计），即停机天数不超过18个自然日/年，如开机率达不到要求，每停机超过1个自然日保修期相应延长5个自然日。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3.4</w:t>
            </w:r>
          </w:p>
        </w:tc>
        <w:tc>
          <w:tcPr>
            <w:tcW w:w="7143" w:type="dxa"/>
            <w:tcBorders>
              <w:tl2br w:val="nil"/>
              <w:tr2bl w:val="nil"/>
            </w:tcBorders>
            <w:vAlign w:val="center"/>
          </w:tcPr>
          <w:p>
            <w:pPr>
              <w:spacing w:line="360" w:lineRule="auto"/>
              <w:rPr>
                <w:rFonts w:ascii="宋体" w:hAnsi="宋体" w:cs="宋体"/>
              </w:rPr>
            </w:pPr>
            <w:r>
              <w:rPr>
                <w:rFonts w:hint="eastAsia" w:ascii="宋体" w:hAnsi="宋体" w:cs="宋体"/>
              </w:rPr>
              <w:t>按规范进行每年至少2次的维保、检测服务并提供详细的维保及检测报告（提供有关测试证明）等。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3.5</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保修期内，确保设备通过浙江省卫生厅的质控检查和技术监督局等有关部门的技术检测。如不合格，承担重检费用，直至通过检测。</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3.6</w:t>
            </w:r>
          </w:p>
        </w:tc>
        <w:tc>
          <w:tcPr>
            <w:tcW w:w="7143" w:type="dxa"/>
            <w:tcBorders>
              <w:tl2br w:val="nil"/>
              <w:tr2bl w:val="nil"/>
            </w:tcBorders>
            <w:vAlign w:val="center"/>
          </w:tcPr>
          <w:p>
            <w:pPr>
              <w:spacing w:line="360" w:lineRule="auto"/>
              <w:rPr>
                <w:rFonts w:ascii="宋体" w:hAnsi="宋体" w:cs="宋体"/>
              </w:rPr>
            </w:pPr>
            <w:r>
              <w:rPr>
                <w:rFonts w:hint="eastAsia" w:ascii="宋体" w:hAnsi="宋体" w:cs="宋体"/>
                <w:kern w:val="0"/>
              </w:rPr>
              <w:t>在保质期内出现问题，所产生的维修费用（包括零部件费用、运返费用等费用)均由投标人承担；</w:t>
            </w:r>
            <w:r>
              <w:rPr>
                <w:rFonts w:hint="eastAsia" w:ascii="宋体" w:hAnsi="宋体" w:cs="宋体"/>
              </w:rPr>
              <w:t>保修期后，</w:t>
            </w:r>
            <w:r>
              <w:rPr>
                <w:rFonts w:hint="eastAsia" w:ascii="宋体" w:hAnsi="宋体" w:cs="宋体"/>
                <w:kern w:val="0"/>
              </w:rPr>
              <w:t>投标人应提供终身维修，</w:t>
            </w:r>
            <w:r>
              <w:rPr>
                <w:rFonts w:hint="eastAsia" w:ascii="宋体" w:hAnsi="宋体" w:cs="宋体"/>
              </w:rPr>
              <w:t>对设备进行维修免收差旅费、人工费等，仅收损坏更换的零备件费。必须做到先维修后付款。要求原厂或原厂授权维修服务机构进行书面承诺。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3.7</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提供保修期后消耗品和常用零配件的供应价格与折扣，折扣按最大优惠程度供应（供应价格和折扣，在投标文件中明确）。</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3.8</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提供操作培训及考核和工程师的维护、维修培训（列出具体的培训方案。如提供院外培训，投标人负责采购人人员培训期间的一切费用(包括会务费、差旅费、食宿费用等），投标人应知晓所有这些费用已包含在合同总价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3.9</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提供售后服务地址、联系人、电话等信息。</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3.10</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提供软件光盘，软件终身免费升级。</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rPr>
            </w:pPr>
            <w:r>
              <w:rPr>
                <w:rFonts w:hint="eastAsia" w:ascii="宋体" w:hAnsi="宋体" w:cs="宋体"/>
              </w:rPr>
              <w:t>3.11</w:t>
            </w:r>
          </w:p>
        </w:tc>
        <w:tc>
          <w:tcPr>
            <w:tcW w:w="7143" w:type="dxa"/>
            <w:tcBorders>
              <w:tl2br w:val="nil"/>
              <w:tr2bl w:val="nil"/>
            </w:tcBorders>
            <w:vAlign w:val="center"/>
          </w:tcPr>
          <w:p>
            <w:pPr>
              <w:spacing w:line="360" w:lineRule="auto"/>
              <w:rPr>
                <w:rFonts w:ascii="宋体" w:hAnsi="宋体" w:cs="宋体"/>
              </w:rPr>
            </w:pPr>
            <w:r>
              <w:rPr>
                <w:rFonts w:hint="eastAsia" w:ascii="宋体" w:hAnsi="宋体" w:cs="宋体"/>
              </w:rPr>
              <w:t>如属计量器具、放射类设备，则卖方提供经买方认可的且具有资质的检测机构出具的计量、放射防护检测合格报告，检测费用包含在合同总价中。</w:t>
            </w:r>
          </w:p>
          <w:p>
            <w:pPr>
              <w:spacing w:line="360" w:lineRule="auto"/>
              <w:rPr>
                <w:rFonts w:ascii="宋体" w:hAnsi="宋体" w:cs="宋体"/>
                <w:b/>
                <w:bCs/>
              </w:rPr>
            </w:pPr>
            <w:r>
              <w:rPr>
                <w:rFonts w:hint="eastAsia" w:ascii="宋体" w:hAnsi="宋体" w:cs="宋体"/>
              </w:rPr>
              <w:t>若设备有信息系统接口，则全部免费开放。</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b/>
                <w:bCs/>
              </w:rPr>
            </w:pPr>
            <w:r>
              <w:rPr>
                <w:rFonts w:hint="eastAsia" w:ascii="宋体" w:hAnsi="宋体" w:cs="宋体"/>
                <w:b/>
                <w:bCs/>
              </w:rPr>
              <w:t>四</w:t>
            </w:r>
          </w:p>
        </w:tc>
        <w:tc>
          <w:tcPr>
            <w:tcW w:w="7143" w:type="dxa"/>
            <w:tcBorders>
              <w:tl2br w:val="nil"/>
              <w:tr2bl w:val="nil"/>
            </w:tcBorders>
            <w:vAlign w:val="center"/>
          </w:tcPr>
          <w:p>
            <w:pPr>
              <w:spacing w:line="360" w:lineRule="auto"/>
              <w:rPr>
                <w:rFonts w:ascii="宋体" w:hAnsi="宋体" w:cs="宋体"/>
                <w:b/>
                <w:bCs/>
                <w:kern w:val="0"/>
              </w:rPr>
            </w:pPr>
            <w:r>
              <w:rPr>
                <w:rFonts w:hint="eastAsia" w:ascii="宋体" w:hAnsi="宋体" w:cs="宋体"/>
                <w:b/>
                <w:bCs/>
                <w:kern w:val="0"/>
              </w:rPr>
              <w:t>安装及验收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kern w:val="0"/>
              </w:rPr>
            </w:pPr>
            <w:r>
              <w:rPr>
                <w:rFonts w:hint="eastAsia" w:ascii="宋体" w:hAnsi="宋体" w:cs="宋体"/>
                <w:kern w:val="0"/>
              </w:rPr>
              <w:t>4.1</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安装地点：医院指定地点。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kern w:val="0"/>
              </w:rPr>
            </w:pPr>
            <w:r>
              <w:rPr>
                <w:rFonts w:hint="eastAsia" w:ascii="宋体" w:hAnsi="宋体" w:cs="宋体"/>
                <w:kern w:val="0"/>
              </w:rPr>
              <w:t>4.2</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安装要求：到货后</w:t>
            </w:r>
            <w:r>
              <w:rPr>
                <w:rFonts w:hint="eastAsia" w:ascii="宋体" w:hAnsi="宋体" w:cs="宋体"/>
              </w:rPr>
              <w:t>接到采购人通知</w:t>
            </w:r>
            <w:r>
              <w:rPr>
                <w:rFonts w:hint="eastAsia" w:ascii="宋体" w:hAnsi="宋体" w:cs="宋体"/>
                <w:u w:val="single"/>
              </w:rPr>
              <w:t>3</w:t>
            </w:r>
            <w:r>
              <w:rPr>
                <w:rFonts w:hint="eastAsia" w:ascii="宋体" w:hAnsi="宋体" w:cs="宋体"/>
              </w:rPr>
              <w:t>天内全部安装调试完成。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kern w:val="0"/>
              </w:rPr>
            </w:pPr>
            <w:r>
              <w:rPr>
                <w:rFonts w:hint="eastAsia" w:ascii="宋体" w:hAnsi="宋体" w:cs="宋体"/>
                <w:kern w:val="0"/>
              </w:rPr>
              <w:t>4.3</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安装、验收前所产生的一切费用及风险（包括运输费、保险费、装卸及搬运费用等）由供方负责提供。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kern w:val="0"/>
              </w:rPr>
            </w:pPr>
            <w:r>
              <w:rPr>
                <w:rFonts w:hint="eastAsia" w:ascii="宋体" w:hAnsi="宋体" w:cs="宋体"/>
                <w:kern w:val="0"/>
              </w:rPr>
              <w:t>4.4</w:t>
            </w:r>
          </w:p>
        </w:tc>
        <w:tc>
          <w:tcPr>
            <w:tcW w:w="7143" w:type="dxa"/>
            <w:tcBorders>
              <w:tl2br w:val="nil"/>
              <w:tr2bl w:val="nil"/>
            </w:tcBorders>
            <w:vAlign w:val="center"/>
          </w:tcPr>
          <w:p>
            <w:pPr>
              <w:spacing w:line="360" w:lineRule="auto"/>
              <w:rPr>
                <w:rFonts w:ascii="宋体" w:hAnsi="宋体" w:cs="宋体"/>
                <w:kern w:val="0"/>
              </w:rPr>
            </w:pPr>
            <w:r>
              <w:rPr>
                <w:rFonts w:hint="eastAsia" w:ascii="宋体" w:hAnsi="宋体" w:cs="宋体"/>
                <w:kern w:val="0"/>
              </w:rPr>
              <w:t>安装、验收标准：应与产品技术数据及投标文件技术文件一致，符合我国有关技术规范和技术标准，符合合同要求。</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kern w:val="0"/>
              </w:rPr>
            </w:pPr>
            <w:r>
              <w:rPr>
                <w:rFonts w:hint="eastAsia" w:ascii="宋体" w:hAnsi="宋体" w:cs="宋体"/>
                <w:kern w:val="0"/>
              </w:rPr>
              <w:t>4.5</w:t>
            </w:r>
          </w:p>
        </w:tc>
        <w:tc>
          <w:tcPr>
            <w:tcW w:w="7143" w:type="dxa"/>
            <w:tcBorders>
              <w:tl2br w:val="nil"/>
              <w:tr2bl w:val="nil"/>
            </w:tcBorders>
            <w:vAlign w:val="center"/>
          </w:tcPr>
          <w:p>
            <w:pPr>
              <w:widowControl/>
              <w:spacing w:line="360" w:lineRule="auto"/>
              <w:rPr>
                <w:rFonts w:ascii="宋体" w:hAnsi="宋体" w:cs="宋体"/>
                <w:kern w:val="0"/>
              </w:rPr>
            </w:pPr>
            <w:r>
              <w:rPr>
                <w:rFonts w:hint="eastAsia" w:ascii="宋体" w:hAnsi="宋体" w:cs="宋体"/>
                <w:kern w:val="0"/>
              </w:rPr>
              <w:t>验收：符合医院的验收规范。</w:t>
            </w:r>
          </w:p>
          <w:p>
            <w:pPr>
              <w:widowControl/>
              <w:spacing w:line="360" w:lineRule="auto"/>
              <w:rPr>
                <w:rFonts w:ascii="宋体" w:hAnsi="宋体" w:cs="宋体"/>
                <w:kern w:val="0"/>
              </w:rPr>
            </w:pPr>
            <w:r>
              <w:rPr>
                <w:rFonts w:hint="eastAsia" w:ascii="宋体" w:hAnsi="宋体" w:cs="宋体"/>
                <w:b/>
                <w:bCs/>
                <w:kern w:val="0"/>
              </w:rPr>
              <w:t>注：1.提供规范的安装验收报告；2.提供电子版和纸质简明操作规程（至少包括使用前检查准备、操作步骤、注意事项、适用范围或禁忌证，日常维护、应急处理方案等）；3.提供厂家标准维保（PM）内容。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b/>
                <w:bCs/>
                <w:kern w:val="0"/>
              </w:rPr>
            </w:pPr>
            <w:r>
              <w:rPr>
                <w:rFonts w:hint="eastAsia" w:ascii="宋体" w:hAnsi="宋体" w:cs="宋体"/>
                <w:b/>
                <w:bCs/>
                <w:kern w:val="0"/>
              </w:rPr>
              <w:t>五</w:t>
            </w:r>
          </w:p>
        </w:tc>
        <w:tc>
          <w:tcPr>
            <w:tcW w:w="7143" w:type="dxa"/>
            <w:tcBorders>
              <w:tl2br w:val="nil"/>
              <w:tr2bl w:val="nil"/>
            </w:tcBorders>
            <w:vAlign w:val="center"/>
          </w:tcPr>
          <w:p>
            <w:pPr>
              <w:spacing w:line="360" w:lineRule="auto"/>
              <w:rPr>
                <w:rFonts w:ascii="宋体" w:hAnsi="宋体" w:cs="宋体"/>
                <w:b/>
                <w:bCs/>
                <w:kern w:val="0"/>
              </w:rPr>
            </w:pPr>
            <w:r>
              <w:rPr>
                <w:rFonts w:hint="eastAsia" w:ascii="宋体" w:hAnsi="宋体" w:cs="宋体"/>
                <w:b/>
                <w:bCs/>
                <w:kern w:val="0"/>
              </w:rPr>
              <w:t>交货期：合同签订之日起</w:t>
            </w:r>
            <w:r>
              <w:rPr>
                <w:rFonts w:hint="eastAsia" w:ascii="宋体" w:hAnsi="宋体" w:cs="宋体"/>
                <w:b/>
                <w:bCs/>
                <w:kern w:val="0"/>
                <w:u w:val="single"/>
              </w:rPr>
              <w:t>60工作日</w:t>
            </w:r>
            <w:r>
              <w:rPr>
                <w:rFonts w:hint="eastAsia" w:ascii="宋体" w:hAnsi="宋体" w:cs="宋体"/>
                <w:b/>
                <w:bCs/>
                <w:kern w:val="0"/>
              </w:rPr>
              <w:t>内。</w:t>
            </w:r>
          </w:p>
        </w:tc>
      </w:tr>
    </w:tbl>
    <w:p>
      <w:pPr>
        <w:snapToGrid w:val="0"/>
        <w:spacing w:line="360" w:lineRule="auto"/>
        <w:rPr>
          <w:rFonts w:ascii="宋体" w:hAnsi="宋体" w:cs="宋体"/>
          <w:b/>
          <w:bCs/>
        </w:rPr>
      </w:pPr>
    </w:p>
    <w:p>
      <w:pPr>
        <w:snapToGrid w:val="0"/>
        <w:spacing w:line="360" w:lineRule="auto"/>
        <w:rPr>
          <w:rFonts w:ascii="宋体" w:hAnsi="宋体" w:cs="宋体"/>
          <w:b/>
          <w:bCs/>
        </w:rPr>
      </w:pPr>
    </w:p>
    <w:p>
      <w:pPr>
        <w:numPr>
          <w:ilvl w:val="0"/>
          <w:numId w:val="8"/>
        </w:numPr>
        <w:snapToGrid w:val="0"/>
        <w:spacing w:line="360" w:lineRule="auto"/>
        <w:rPr>
          <w:rFonts w:ascii="宋体" w:hAnsi="宋体" w:cs="宋体"/>
          <w:b/>
          <w:bCs/>
        </w:rPr>
      </w:pPr>
      <w:r>
        <w:rPr>
          <w:rFonts w:hint="eastAsia" w:ascii="宋体" w:hAnsi="宋体" w:cs="宋体"/>
          <w:b/>
          <w:bCs/>
        </w:rPr>
        <w:t>技术需求：</w:t>
      </w:r>
    </w:p>
    <w:p>
      <w:pPr>
        <w:snapToGrid w:val="0"/>
        <w:spacing w:line="360" w:lineRule="auto"/>
        <w:jc w:val="left"/>
        <w:rPr>
          <w:rFonts w:ascii="宋体" w:hAnsi="宋体" w:cs="宋体"/>
          <w:b/>
          <w:bCs/>
        </w:rPr>
      </w:pPr>
      <w:r>
        <w:rPr>
          <w:rFonts w:hint="eastAsia" w:ascii="宋体" w:hAnsi="宋体" w:cs="宋体"/>
          <w:b/>
          <w:bCs/>
        </w:rPr>
        <w:t xml:space="preserve">标项一：128排以上CT                                                                                 </w:t>
      </w:r>
    </w:p>
    <w:tbl>
      <w:tblPr>
        <w:tblStyle w:val="48"/>
        <w:tblpPr w:leftFromText="180" w:rightFromText="180" w:vertAnchor="text" w:tblpX="1" w:tblpY="1"/>
        <w:tblOverlap w:val="never"/>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234"/>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tcPr>
          <w:p>
            <w:pPr>
              <w:spacing w:line="300" w:lineRule="auto"/>
              <w:jc w:val="center"/>
              <w:rPr>
                <w:rFonts w:ascii="宋体" w:hAnsi="宋体" w:cs="宋体"/>
                <w:b/>
              </w:rPr>
            </w:pPr>
            <w:r>
              <w:rPr>
                <w:rFonts w:hint="eastAsia" w:ascii="宋体" w:hAnsi="宋体" w:cs="宋体"/>
                <w:b/>
              </w:rPr>
              <w:t>序号</w:t>
            </w:r>
          </w:p>
        </w:tc>
        <w:tc>
          <w:tcPr>
            <w:tcW w:w="3688" w:type="pct"/>
          </w:tcPr>
          <w:p>
            <w:pPr>
              <w:spacing w:line="300" w:lineRule="auto"/>
              <w:jc w:val="center"/>
              <w:rPr>
                <w:rFonts w:ascii="宋体" w:hAnsi="宋体" w:cs="宋体"/>
                <w:b/>
              </w:rPr>
            </w:pPr>
            <w:r>
              <w:rPr>
                <w:rFonts w:hint="eastAsia" w:ascii="宋体" w:hAnsi="宋体" w:cs="宋体"/>
                <w:b/>
              </w:rPr>
              <w:t>参数要求</w:t>
            </w:r>
          </w:p>
        </w:tc>
        <w:tc>
          <w:tcPr>
            <w:tcW w:w="672" w:type="pct"/>
          </w:tcPr>
          <w:p>
            <w:pPr>
              <w:spacing w:line="300" w:lineRule="auto"/>
              <w:jc w:val="center"/>
              <w:rPr>
                <w:rFonts w:ascii="宋体" w:hAnsi="宋体" w:cs="宋体"/>
                <w:b/>
              </w:rPr>
            </w:pPr>
            <w:r>
              <w:rPr>
                <w:rFonts w:hint="eastAsia" w:ascii="宋体" w:hAnsi="宋体" w:cs="宋体"/>
                <w:b/>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pct"/>
            <w:vAlign w:val="center"/>
          </w:tcPr>
          <w:p>
            <w:pPr>
              <w:spacing w:line="300" w:lineRule="auto"/>
              <w:jc w:val="center"/>
              <w:rPr>
                <w:rFonts w:ascii="宋体" w:hAnsi="宋体" w:cs="宋体"/>
              </w:rPr>
            </w:pPr>
            <w:r>
              <w:rPr>
                <w:rFonts w:hint="eastAsia" w:ascii="宋体" w:hAnsi="宋体" w:cs="宋体"/>
                <w:b/>
                <w:bCs/>
              </w:rPr>
              <w:t>一</w:t>
            </w:r>
          </w:p>
        </w:tc>
        <w:tc>
          <w:tcPr>
            <w:tcW w:w="3688" w:type="pct"/>
            <w:vAlign w:val="center"/>
          </w:tcPr>
          <w:p>
            <w:pPr>
              <w:spacing w:line="300" w:lineRule="auto"/>
              <w:rPr>
                <w:rFonts w:ascii="宋体" w:hAnsi="宋体" w:cs="宋体"/>
              </w:rPr>
            </w:pPr>
            <w:r>
              <w:rPr>
                <w:rFonts w:hint="eastAsia" w:ascii="宋体" w:hAnsi="宋体" w:cs="宋体"/>
                <w:b/>
                <w:bCs/>
              </w:rPr>
              <w:t>设备名称：128排以上CT</w:t>
            </w:r>
          </w:p>
        </w:tc>
        <w:tc>
          <w:tcPr>
            <w:tcW w:w="672" w:type="pct"/>
          </w:tcPr>
          <w:p>
            <w:pPr>
              <w:spacing w:line="300" w:lineRule="auto"/>
              <w:jc w:val="center"/>
              <w:rPr>
                <w:rFonts w:ascii="宋体" w:hAnsi="宋体" w:cs="宋体"/>
                <w:b/>
              </w:rPr>
            </w:pPr>
            <w:r>
              <w:rPr>
                <w:rFonts w:hint="eastAsia" w:ascii="宋体" w:hAnsi="宋体" w:cs="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1.1</w:t>
            </w:r>
          </w:p>
        </w:tc>
        <w:tc>
          <w:tcPr>
            <w:tcW w:w="3688" w:type="pct"/>
            <w:vAlign w:val="center"/>
          </w:tcPr>
          <w:p>
            <w:pPr>
              <w:spacing w:line="300" w:lineRule="auto"/>
              <w:rPr>
                <w:rFonts w:ascii="宋体" w:hAnsi="宋体" w:cs="宋体"/>
              </w:rPr>
            </w:pPr>
            <w:r>
              <w:rPr>
                <w:rFonts w:hint="eastAsia" w:ascii="宋体" w:hAnsi="宋体" w:cs="宋体"/>
              </w:rPr>
              <w:t>设备数量：一套</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1.2</w:t>
            </w:r>
          </w:p>
        </w:tc>
        <w:tc>
          <w:tcPr>
            <w:tcW w:w="3688" w:type="pct"/>
            <w:vAlign w:val="center"/>
          </w:tcPr>
          <w:p>
            <w:pPr>
              <w:spacing w:line="300" w:lineRule="auto"/>
              <w:rPr>
                <w:rFonts w:ascii="宋体" w:hAnsi="宋体" w:cs="宋体"/>
                <w:b/>
                <w:bCs/>
              </w:rPr>
            </w:pPr>
            <w:r>
              <w:rPr>
                <w:rFonts w:hint="eastAsia" w:ascii="宋体" w:hAnsi="宋体" w:cs="宋体"/>
              </w:rPr>
              <w:t>设备用途：全身扫描的临床应用和临床研究</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1.3</w:t>
            </w:r>
          </w:p>
        </w:tc>
        <w:tc>
          <w:tcPr>
            <w:tcW w:w="3688" w:type="pct"/>
            <w:vAlign w:val="center"/>
          </w:tcPr>
          <w:p>
            <w:pPr>
              <w:spacing w:line="300" w:lineRule="auto"/>
              <w:rPr>
                <w:rFonts w:ascii="宋体" w:hAnsi="宋体" w:cs="宋体"/>
                <w:b/>
                <w:bCs/>
              </w:rPr>
            </w:pPr>
            <w:r>
              <w:rPr>
                <w:rFonts w:hint="eastAsia" w:ascii="宋体" w:hAnsi="宋体" w:cs="宋体"/>
              </w:rPr>
              <w:t>制造厂商：投标人说明</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★1.4</w:t>
            </w:r>
          </w:p>
        </w:tc>
        <w:tc>
          <w:tcPr>
            <w:tcW w:w="3688" w:type="pct"/>
            <w:vAlign w:val="center"/>
          </w:tcPr>
          <w:p>
            <w:pPr>
              <w:spacing w:line="300" w:lineRule="auto"/>
              <w:rPr>
                <w:rFonts w:ascii="宋体" w:hAnsi="宋体" w:cs="宋体"/>
                <w:b/>
                <w:bCs/>
              </w:rPr>
            </w:pPr>
            <w:r>
              <w:rPr>
                <w:rFonts w:hint="eastAsia" w:ascii="宋体" w:hAnsi="宋体" w:cs="宋体"/>
              </w:rPr>
              <w:t>设备型号：所投机型必须为各制造厂家已获得NMPA注册的最新版本、最高技术的产品（如存在注册证变更的，须提供变更后的所有配置）。GE需提供具备Deep Learning IR技术并且球管最大电流大于等于1300mA的产品，SIEMENS需提供含QuantaMax™ detector技术产品，CANON需提供含AiCE技术产品，PHILIPS需提供含NanoPanel Prism detector 技术产品，其它厂家需提供同等最新最高技术产品。（投标文件中提供NMPA注册证明扫描件并加盖公章）。</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b/>
                <w:bCs/>
              </w:rPr>
              <w:t>2</w:t>
            </w:r>
          </w:p>
        </w:tc>
        <w:tc>
          <w:tcPr>
            <w:tcW w:w="3688" w:type="pct"/>
            <w:vAlign w:val="center"/>
          </w:tcPr>
          <w:p>
            <w:pPr>
              <w:spacing w:line="300" w:lineRule="auto"/>
              <w:rPr>
                <w:rFonts w:ascii="宋体" w:hAnsi="宋体" w:cs="宋体"/>
                <w:b/>
                <w:bCs/>
              </w:rPr>
            </w:pPr>
            <w:r>
              <w:rPr>
                <w:rFonts w:hint="eastAsia" w:ascii="宋体" w:hAnsi="宋体" w:cs="宋体"/>
                <w:b/>
                <w:bCs/>
              </w:rPr>
              <w:t>主要技术规格</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b/>
                <w:bCs/>
              </w:rPr>
              <w:t>2.1</w:t>
            </w:r>
          </w:p>
        </w:tc>
        <w:tc>
          <w:tcPr>
            <w:tcW w:w="3688" w:type="pct"/>
            <w:vAlign w:val="center"/>
          </w:tcPr>
          <w:p>
            <w:pPr>
              <w:spacing w:line="300" w:lineRule="auto"/>
              <w:rPr>
                <w:rFonts w:ascii="宋体" w:hAnsi="宋体" w:cs="宋体"/>
                <w:b/>
                <w:bCs/>
              </w:rPr>
            </w:pPr>
            <w:r>
              <w:rPr>
                <w:rFonts w:hint="eastAsia" w:ascii="宋体" w:hAnsi="宋体" w:cs="宋体"/>
                <w:b/>
                <w:bCs/>
              </w:rPr>
              <w:t>扫描机架系统</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2.1.1</w:t>
            </w:r>
          </w:p>
        </w:tc>
        <w:tc>
          <w:tcPr>
            <w:tcW w:w="3688" w:type="pct"/>
            <w:vAlign w:val="center"/>
          </w:tcPr>
          <w:p>
            <w:pPr>
              <w:spacing w:line="300" w:lineRule="auto"/>
              <w:rPr>
                <w:rFonts w:ascii="宋体" w:hAnsi="宋体" w:cs="宋体"/>
                <w:b/>
                <w:bCs/>
              </w:rPr>
            </w:pPr>
            <w:r>
              <w:rPr>
                <w:rFonts w:hint="eastAsia" w:ascii="宋体" w:hAnsi="宋体" w:cs="宋体"/>
              </w:rPr>
              <w:t>扫描机架液晶屏操作模式：触摸式；</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2.1.2</w:t>
            </w:r>
          </w:p>
        </w:tc>
        <w:tc>
          <w:tcPr>
            <w:tcW w:w="3688" w:type="pct"/>
            <w:vAlign w:val="center"/>
          </w:tcPr>
          <w:p>
            <w:pPr>
              <w:spacing w:line="300" w:lineRule="auto"/>
              <w:rPr>
                <w:rFonts w:ascii="宋体" w:hAnsi="宋体" w:cs="宋体"/>
                <w:b/>
                <w:bCs/>
              </w:rPr>
            </w:pPr>
            <w:r>
              <w:rPr>
                <w:rFonts w:hint="eastAsia" w:ascii="宋体" w:hAnsi="宋体" w:cs="宋体"/>
              </w:rPr>
              <w:t>扫描机架液晶屏显示内容：包括但不限于心电监护信息；</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2.1.3</w:t>
            </w:r>
          </w:p>
        </w:tc>
        <w:tc>
          <w:tcPr>
            <w:tcW w:w="3688" w:type="pct"/>
            <w:vAlign w:val="center"/>
          </w:tcPr>
          <w:p>
            <w:pPr>
              <w:spacing w:line="300" w:lineRule="auto"/>
              <w:rPr>
                <w:rFonts w:ascii="宋体" w:hAnsi="宋体" w:cs="宋体"/>
                <w:b/>
                <w:bCs/>
              </w:rPr>
            </w:pPr>
            <w:r>
              <w:rPr>
                <w:rFonts w:hint="eastAsia" w:ascii="宋体" w:hAnsi="宋体" w:cs="宋体"/>
              </w:rPr>
              <w:t>内置式心电监护系统；</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▲2.1.4</w:t>
            </w:r>
          </w:p>
        </w:tc>
        <w:tc>
          <w:tcPr>
            <w:tcW w:w="3688" w:type="pct"/>
            <w:vAlign w:val="center"/>
          </w:tcPr>
          <w:p>
            <w:pPr>
              <w:spacing w:line="300" w:lineRule="auto"/>
              <w:rPr>
                <w:rFonts w:ascii="宋体" w:hAnsi="宋体" w:cs="宋体"/>
                <w:b/>
                <w:bCs/>
              </w:rPr>
            </w:pPr>
            <w:r>
              <w:rPr>
                <w:rFonts w:hint="eastAsia" w:ascii="宋体" w:hAnsi="宋体" w:cs="宋体"/>
              </w:rPr>
              <w:t>扫描机架支撑方式：气垫轴承支撑；</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2.1.5</w:t>
            </w:r>
          </w:p>
        </w:tc>
        <w:tc>
          <w:tcPr>
            <w:tcW w:w="3688" w:type="pct"/>
            <w:vAlign w:val="center"/>
          </w:tcPr>
          <w:p>
            <w:pPr>
              <w:spacing w:line="300" w:lineRule="auto"/>
              <w:rPr>
                <w:rFonts w:ascii="宋体" w:hAnsi="宋体" w:cs="宋体"/>
                <w:b/>
                <w:bCs/>
              </w:rPr>
            </w:pPr>
            <w:r>
              <w:rPr>
                <w:rFonts w:hint="eastAsia" w:ascii="宋体" w:hAnsi="宋体" w:cs="宋体"/>
              </w:rPr>
              <w:t>扫描机架驱动方式：线性马达驱动（磁悬浮驱动）；</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2.1.6</w:t>
            </w:r>
          </w:p>
        </w:tc>
        <w:tc>
          <w:tcPr>
            <w:tcW w:w="3688" w:type="pct"/>
            <w:vAlign w:val="center"/>
          </w:tcPr>
          <w:p>
            <w:pPr>
              <w:spacing w:line="300" w:lineRule="auto"/>
              <w:rPr>
                <w:rFonts w:ascii="宋体" w:hAnsi="宋体" w:cs="宋体"/>
                <w:b/>
                <w:bCs/>
              </w:rPr>
            </w:pPr>
            <w:r>
              <w:rPr>
                <w:rFonts w:hint="eastAsia" w:ascii="宋体" w:hAnsi="宋体" w:cs="宋体"/>
              </w:rPr>
              <w:t>滑环类型：低压滑环；</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2.1.7</w:t>
            </w:r>
          </w:p>
        </w:tc>
        <w:tc>
          <w:tcPr>
            <w:tcW w:w="3688" w:type="pct"/>
            <w:vAlign w:val="center"/>
          </w:tcPr>
          <w:p>
            <w:pPr>
              <w:spacing w:line="300" w:lineRule="auto"/>
              <w:rPr>
                <w:rFonts w:ascii="宋体" w:hAnsi="宋体" w:cs="宋体"/>
                <w:b/>
                <w:bCs/>
              </w:rPr>
            </w:pPr>
            <w:r>
              <w:rPr>
                <w:rFonts w:hint="eastAsia" w:ascii="宋体" w:hAnsi="宋体" w:cs="宋体"/>
              </w:rPr>
              <w:t>冷却方式：水冷或风冷；</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2.1.8</w:t>
            </w:r>
          </w:p>
        </w:tc>
        <w:tc>
          <w:tcPr>
            <w:tcW w:w="3688" w:type="pct"/>
            <w:vAlign w:val="center"/>
          </w:tcPr>
          <w:p>
            <w:pPr>
              <w:spacing w:line="300" w:lineRule="auto"/>
              <w:rPr>
                <w:rFonts w:ascii="宋体" w:hAnsi="宋体" w:cs="宋体"/>
                <w:b/>
                <w:bCs/>
              </w:rPr>
            </w:pPr>
            <w:r>
              <w:rPr>
                <w:rFonts w:hint="eastAsia" w:ascii="宋体" w:hAnsi="宋体" w:cs="宋体"/>
              </w:rPr>
              <w:t>扫描机架孔径≥70cm；</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★2.1.9</w:t>
            </w:r>
          </w:p>
        </w:tc>
        <w:tc>
          <w:tcPr>
            <w:tcW w:w="3688" w:type="pct"/>
            <w:vAlign w:val="center"/>
          </w:tcPr>
          <w:p>
            <w:pPr>
              <w:spacing w:line="300" w:lineRule="auto"/>
              <w:rPr>
                <w:rFonts w:ascii="宋体" w:hAnsi="宋体" w:cs="宋体"/>
                <w:b/>
                <w:bCs/>
              </w:rPr>
            </w:pPr>
            <w:r>
              <w:rPr>
                <w:rFonts w:hint="eastAsia" w:ascii="宋体" w:hAnsi="宋体" w:cs="宋体"/>
              </w:rPr>
              <w:t>旋转时间≤0.27秒/360°；</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2.1.10</w:t>
            </w:r>
          </w:p>
        </w:tc>
        <w:tc>
          <w:tcPr>
            <w:tcW w:w="3688" w:type="pct"/>
            <w:vAlign w:val="center"/>
          </w:tcPr>
          <w:p>
            <w:pPr>
              <w:spacing w:line="300" w:lineRule="auto"/>
              <w:rPr>
                <w:rFonts w:ascii="宋体" w:hAnsi="宋体" w:cs="宋体"/>
                <w:b/>
                <w:bCs/>
              </w:rPr>
            </w:pPr>
            <w:r>
              <w:rPr>
                <w:rFonts w:hint="eastAsia" w:ascii="宋体" w:hAnsi="宋体" w:cs="宋体"/>
              </w:rPr>
              <w:t>提供多种角度扫描方式，需包括240°扫描；360°扫描；</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2.1.11</w:t>
            </w:r>
          </w:p>
        </w:tc>
        <w:tc>
          <w:tcPr>
            <w:tcW w:w="3688" w:type="pct"/>
            <w:vAlign w:val="center"/>
          </w:tcPr>
          <w:p>
            <w:pPr>
              <w:spacing w:line="300" w:lineRule="auto"/>
              <w:rPr>
                <w:rFonts w:ascii="宋体" w:hAnsi="宋体" w:cs="宋体"/>
                <w:b/>
                <w:bCs/>
              </w:rPr>
            </w:pPr>
            <w:r>
              <w:rPr>
                <w:rFonts w:hint="eastAsia" w:ascii="宋体" w:hAnsi="宋体" w:cs="宋体"/>
              </w:rPr>
              <w:t>常规扫描视野FOV≥50cm；</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★2.1.12</w:t>
            </w:r>
          </w:p>
        </w:tc>
        <w:tc>
          <w:tcPr>
            <w:tcW w:w="3688" w:type="pct"/>
            <w:vAlign w:val="center"/>
          </w:tcPr>
          <w:p>
            <w:pPr>
              <w:spacing w:line="300" w:lineRule="auto"/>
              <w:rPr>
                <w:rFonts w:ascii="宋体" w:hAnsi="宋体" w:cs="宋体"/>
                <w:b/>
                <w:bCs/>
              </w:rPr>
            </w:pPr>
            <w:r>
              <w:rPr>
                <w:rFonts w:hint="eastAsia" w:ascii="宋体" w:hAnsi="宋体" w:cs="宋体"/>
              </w:rPr>
              <w:t>影像链核心部件（球管、探测器）:为保证整机稳定性和兼容性，要求与CT主机同一品牌。</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b/>
                <w:bCs/>
              </w:rPr>
              <w:t>2.2</w:t>
            </w:r>
          </w:p>
        </w:tc>
        <w:tc>
          <w:tcPr>
            <w:tcW w:w="3688" w:type="pct"/>
            <w:vAlign w:val="center"/>
          </w:tcPr>
          <w:p>
            <w:pPr>
              <w:spacing w:line="300" w:lineRule="auto"/>
              <w:rPr>
                <w:rFonts w:ascii="宋体" w:hAnsi="宋体" w:cs="宋体"/>
              </w:rPr>
            </w:pPr>
            <w:r>
              <w:rPr>
                <w:rFonts w:hint="eastAsia" w:ascii="宋体" w:hAnsi="宋体" w:cs="宋体"/>
                <w:b/>
                <w:bCs/>
              </w:rPr>
              <w:t>X线球管及高压发生器</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▲2.2.1</w:t>
            </w:r>
          </w:p>
        </w:tc>
        <w:tc>
          <w:tcPr>
            <w:tcW w:w="3688" w:type="pct"/>
            <w:vAlign w:val="center"/>
          </w:tcPr>
          <w:p>
            <w:pPr>
              <w:spacing w:line="300" w:lineRule="auto"/>
              <w:rPr>
                <w:rFonts w:ascii="宋体" w:hAnsi="宋体" w:cs="宋体"/>
              </w:rPr>
            </w:pPr>
            <w:r>
              <w:rPr>
                <w:rFonts w:hint="eastAsia" w:ascii="宋体" w:hAnsi="宋体" w:cs="宋体"/>
              </w:rPr>
              <w:t>单组发生器功率≥120KW（不含等效概念）；</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2.2.2</w:t>
            </w:r>
          </w:p>
        </w:tc>
        <w:tc>
          <w:tcPr>
            <w:tcW w:w="3688" w:type="pct"/>
            <w:vAlign w:val="center"/>
          </w:tcPr>
          <w:p>
            <w:pPr>
              <w:spacing w:line="300" w:lineRule="auto"/>
              <w:rPr>
                <w:rFonts w:ascii="宋体" w:hAnsi="宋体" w:cs="宋体"/>
              </w:rPr>
            </w:pPr>
            <w:r>
              <w:rPr>
                <w:rFonts w:hint="eastAsia" w:ascii="宋体" w:hAnsi="宋体" w:cs="宋体"/>
              </w:rPr>
              <w:t>球管具备节段阳极靶面；</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2.2.3</w:t>
            </w:r>
          </w:p>
        </w:tc>
        <w:tc>
          <w:tcPr>
            <w:tcW w:w="3688" w:type="pct"/>
            <w:vAlign w:val="center"/>
          </w:tcPr>
          <w:p>
            <w:pPr>
              <w:spacing w:line="300" w:lineRule="auto"/>
              <w:rPr>
                <w:rFonts w:ascii="宋体" w:hAnsi="宋体" w:cs="宋体"/>
              </w:rPr>
            </w:pPr>
            <w:r>
              <w:rPr>
                <w:rFonts w:hint="eastAsia" w:ascii="宋体" w:hAnsi="宋体" w:cs="宋体"/>
              </w:rPr>
              <w:t>球管有效热容量≥30MHU ；</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2.2.4</w:t>
            </w:r>
          </w:p>
        </w:tc>
        <w:tc>
          <w:tcPr>
            <w:tcW w:w="3688" w:type="pct"/>
            <w:vAlign w:val="center"/>
          </w:tcPr>
          <w:p>
            <w:pPr>
              <w:spacing w:line="300" w:lineRule="auto"/>
              <w:rPr>
                <w:rFonts w:ascii="宋体" w:hAnsi="宋体" w:cs="宋体"/>
              </w:rPr>
            </w:pPr>
            <w:r>
              <w:rPr>
                <w:rFonts w:hint="eastAsia" w:ascii="宋体" w:hAnsi="宋体" w:cs="宋体"/>
              </w:rPr>
              <w:t>单只球管最大电流≥1000mA；</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2.2.5</w:t>
            </w:r>
          </w:p>
        </w:tc>
        <w:tc>
          <w:tcPr>
            <w:tcW w:w="3688" w:type="pct"/>
            <w:vAlign w:val="center"/>
          </w:tcPr>
          <w:p>
            <w:pPr>
              <w:spacing w:line="300" w:lineRule="auto"/>
              <w:rPr>
                <w:rFonts w:ascii="宋体" w:hAnsi="宋体" w:cs="宋体"/>
              </w:rPr>
            </w:pPr>
            <w:r>
              <w:rPr>
                <w:rFonts w:hint="eastAsia" w:ascii="宋体" w:hAnsi="宋体" w:cs="宋体"/>
              </w:rPr>
              <w:t>单只球管最小电流≤10mA；</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2.2.6</w:t>
            </w:r>
          </w:p>
        </w:tc>
        <w:tc>
          <w:tcPr>
            <w:tcW w:w="3688" w:type="pct"/>
            <w:vAlign w:val="center"/>
          </w:tcPr>
          <w:p>
            <w:pPr>
              <w:spacing w:line="300" w:lineRule="auto"/>
              <w:rPr>
                <w:rFonts w:ascii="宋体" w:hAnsi="宋体" w:cs="宋体"/>
              </w:rPr>
            </w:pPr>
            <w:r>
              <w:rPr>
                <w:rFonts w:hint="eastAsia" w:ascii="宋体" w:hAnsi="宋体" w:cs="宋体"/>
              </w:rPr>
              <w:t>球管最小步进电流调节≤1mA；</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▲2.2.7</w:t>
            </w:r>
          </w:p>
        </w:tc>
        <w:tc>
          <w:tcPr>
            <w:tcW w:w="3688" w:type="pct"/>
            <w:vAlign w:val="center"/>
          </w:tcPr>
          <w:p>
            <w:pPr>
              <w:spacing w:line="300" w:lineRule="auto"/>
              <w:rPr>
                <w:rFonts w:ascii="宋体" w:hAnsi="宋体" w:cs="宋体"/>
              </w:rPr>
            </w:pPr>
            <w:r>
              <w:rPr>
                <w:rFonts w:hint="eastAsia" w:ascii="宋体" w:hAnsi="宋体" w:cs="宋体"/>
              </w:rPr>
              <w:t>最高电压选择≥140KV；</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2.2.6</w:t>
            </w:r>
          </w:p>
        </w:tc>
        <w:tc>
          <w:tcPr>
            <w:tcW w:w="3688" w:type="pct"/>
            <w:vAlign w:val="center"/>
          </w:tcPr>
          <w:p>
            <w:pPr>
              <w:spacing w:line="300" w:lineRule="auto"/>
              <w:rPr>
                <w:rFonts w:ascii="宋体" w:hAnsi="宋体" w:cs="宋体"/>
              </w:rPr>
            </w:pPr>
            <w:r>
              <w:rPr>
                <w:rFonts w:hint="eastAsia" w:ascii="宋体" w:hAnsi="宋体" w:cs="宋体"/>
              </w:rPr>
              <w:t>具备X 和Z两个方向偏转的动态飞焦点技术；</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2.2.9</w:t>
            </w:r>
          </w:p>
        </w:tc>
        <w:tc>
          <w:tcPr>
            <w:tcW w:w="3688" w:type="pct"/>
            <w:vAlign w:val="center"/>
          </w:tcPr>
          <w:p>
            <w:pPr>
              <w:spacing w:line="300" w:lineRule="auto"/>
              <w:rPr>
                <w:rFonts w:ascii="宋体" w:hAnsi="宋体" w:cs="宋体"/>
              </w:rPr>
            </w:pPr>
            <w:r>
              <w:rPr>
                <w:rFonts w:hint="eastAsia" w:ascii="宋体" w:hAnsi="宋体" w:cs="宋体"/>
              </w:rPr>
              <w:t>球管大焦点≤1.1×1.2mm；</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2.2.10</w:t>
            </w:r>
          </w:p>
        </w:tc>
        <w:tc>
          <w:tcPr>
            <w:tcW w:w="3688" w:type="pct"/>
            <w:vAlign w:val="center"/>
          </w:tcPr>
          <w:p>
            <w:pPr>
              <w:spacing w:line="300" w:lineRule="auto"/>
              <w:rPr>
                <w:rFonts w:ascii="宋体" w:hAnsi="宋体" w:cs="宋体"/>
              </w:rPr>
            </w:pPr>
            <w:r>
              <w:rPr>
                <w:rFonts w:hint="eastAsia" w:ascii="宋体" w:hAnsi="宋体" w:cs="宋体"/>
              </w:rPr>
              <w:t>球管小焦点≤0.6×0.7mm；</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★2.2.11</w:t>
            </w:r>
          </w:p>
        </w:tc>
        <w:tc>
          <w:tcPr>
            <w:tcW w:w="3688" w:type="pct"/>
            <w:vAlign w:val="center"/>
          </w:tcPr>
          <w:p>
            <w:pPr>
              <w:spacing w:line="300" w:lineRule="auto"/>
              <w:rPr>
                <w:rFonts w:ascii="宋体" w:hAnsi="宋体" w:cs="宋体"/>
              </w:rPr>
            </w:pPr>
            <w:r>
              <w:rPr>
                <w:rFonts w:hint="eastAsia" w:ascii="宋体" w:hAnsi="宋体" w:cs="宋体"/>
              </w:rPr>
              <w:t>球管单次连续螺旋扫描≥110秒；</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2.2.12</w:t>
            </w:r>
          </w:p>
        </w:tc>
        <w:tc>
          <w:tcPr>
            <w:tcW w:w="3688" w:type="pct"/>
            <w:vAlign w:val="center"/>
          </w:tcPr>
          <w:p>
            <w:pPr>
              <w:spacing w:line="300" w:lineRule="auto"/>
              <w:rPr>
                <w:rFonts w:ascii="宋体" w:hAnsi="宋体" w:cs="宋体"/>
              </w:rPr>
            </w:pPr>
            <w:r>
              <w:rPr>
                <w:rFonts w:hint="eastAsia" w:ascii="宋体" w:hAnsi="宋体" w:cs="宋体"/>
              </w:rPr>
              <w:t>球管保证：全保1年（无扫描病人例数及曝光次数限制，一年内损坏免费更换新球管）。</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b/>
              </w:rPr>
              <w:t>2.3</w:t>
            </w:r>
          </w:p>
        </w:tc>
        <w:tc>
          <w:tcPr>
            <w:tcW w:w="3688" w:type="pct"/>
            <w:vAlign w:val="center"/>
          </w:tcPr>
          <w:p>
            <w:pPr>
              <w:spacing w:line="300" w:lineRule="auto"/>
              <w:rPr>
                <w:rFonts w:ascii="宋体" w:hAnsi="宋体" w:cs="宋体"/>
              </w:rPr>
            </w:pPr>
            <w:r>
              <w:rPr>
                <w:rFonts w:hint="eastAsia" w:ascii="宋体" w:hAnsi="宋体" w:cs="宋体"/>
                <w:b/>
              </w:rPr>
              <w:t>探测器</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2.3.1</w:t>
            </w:r>
          </w:p>
        </w:tc>
        <w:tc>
          <w:tcPr>
            <w:tcW w:w="3688" w:type="pct"/>
            <w:vAlign w:val="center"/>
          </w:tcPr>
          <w:p>
            <w:pPr>
              <w:spacing w:line="300" w:lineRule="auto"/>
              <w:rPr>
                <w:rFonts w:ascii="宋体" w:hAnsi="宋体" w:cs="宋体"/>
              </w:rPr>
            </w:pPr>
            <w:r>
              <w:rPr>
                <w:rFonts w:hint="eastAsia" w:ascii="宋体" w:hAnsi="宋体" w:cs="宋体"/>
              </w:rPr>
              <w:t>如提供传统单套探测器，Z轴覆盖范围≥16cm；如提供传统双套探测器系统，则每套探测器Z轴覆盖范围≥5.76cm；如提供全新立体双层光谱探测器，Z轴覆盖范围≥4cm,（投标文件中提供技术白皮书说明并加盖公章）。</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2.3.2</w:t>
            </w:r>
          </w:p>
        </w:tc>
        <w:tc>
          <w:tcPr>
            <w:tcW w:w="3688" w:type="pct"/>
            <w:vAlign w:val="center"/>
          </w:tcPr>
          <w:p>
            <w:pPr>
              <w:spacing w:line="300" w:lineRule="auto"/>
              <w:rPr>
                <w:rFonts w:ascii="宋体" w:hAnsi="宋体" w:cs="宋体"/>
              </w:rPr>
            </w:pPr>
            <w:r>
              <w:rPr>
                <w:rFonts w:hint="eastAsia" w:ascii="宋体" w:hAnsi="宋体" w:cs="宋体"/>
              </w:rPr>
              <w:t>探测器具备“同源、同时、同相”接收不同能量X射线的能力，实现原始投影数据空间的能谱成像，不可用其他技术代替（投标文件中提供技术白皮书说明并加盖公章）。</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2.3.3</w:t>
            </w:r>
          </w:p>
        </w:tc>
        <w:tc>
          <w:tcPr>
            <w:tcW w:w="3688" w:type="pct"/>
            <w:vAlign w:val="center"/>
          </w:tcPr>
          <w:p>
            <w:pPr>
              <w:spacing w:line="300" w:lineRule="auto"/>
              <w:rPr>
                <w:rFonts w:ascii="宋体" w:hAnsi="宋体" w:cs="宋体"/>
              </w:rPr>
            </w:pPr>
            <w:r>
              <w:rPr>
                <w:rFonts w:hint="eastAsia" w:ascii="宋体" w:hAnsi="宋体" w:cs="宋体"/>
              </w:rPr>
              <w:t>探测器具备混合射线的直接分离能力，对不同能量范围X射线采用不同材质接收，且并行独立处理，可同时区分高低能射线，用于原始投影数据空间的能谱成像，不可用其他技术代替（投标文件中提供技术白皮书说明并加盖公章）。</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2.3.4</w:t>
            </w:r>
          </w:p>
        </w:tc>
        <w:tc>
          <w:tcPr>
            <w:tcW w:w="3688" w:type="pct"/>
            <w:vAlign w:val="center"/>
          </w:tcPr>
          <w:p>
            <w:pPr>
              <w:spacing w:line="300" w:lineRule="auto"/>
              <w:rPr>
                <w:rFonts w:ascii="宋体" w:hAnsi="宋体" w:cs="宋体"/>
              </w:rPr>
            </w:pPr>
            <w:r>
              <w:rPr>
                <w:rFonts w:hint="eastAsia" w:ascii="宋体" w:hAnsi="宋体" w:cs="宋体"/>
              </w:rPr>
              <w:t>数据采集率≥4800view*2/单元/360° ；</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2.3.5</w:t>
            </w:r>
          </w:p>
        </w:tc>
        <w:tc>
          <w:tcPr>
            <w:tcW w:w="3688" w:type="pct"/>
            <w:vAlign w:val="center"/>
          </w:tcPr>
          <w:p>
            <w:pPr>
              <w:spacing w:line="300" w:lineRule="auto"/>
              <w:rPr>
                <w:rFonts w:ascii="宋体" w:hAnsi="宋体" w:cs="宋体"/>
              </w:rPr>
            </w:pPr>
            <w:r>
              <w:rPr>
                <w:rFonts w:hint="eastAsia" w:ascii="宋体" w:hAnsi="宋体" w:cs="宋体"/>
              </w:rPr>
              <w:t>最小探测器单元≤0.625mm；</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b/>
                <w:bCs/>
              </w:rPr>
              <w:t>2.4</w:t>
            </w:r>
          </w:p>
        </w:tc>
        <w:tc>
          <w:tcPr>
            <w:tcW w:w="3688" w:type="pct"/>
            <w:vAlign w:val="center"/>
          </w:tcPr>
          <w:p>
            <w:pPr>
              <w:spacing w:line="300" w:lineRule="auto"/>
              <w:rPr>
                <w:rFonts w:ascii="宋体" w:hAnsi="宋体" w:cs="宋体"/>
              </w:rPr>
            </w:pPr>
            <w:r>
              <w:rPr>
                <w:rFonts w:hint="eastAsia" w:ascii="宋体" w:hAnsi="宋体" w:cs="宋体"/>
                <w:b/>
                <w:bCs/>
              </w:rPr>
              <w:t>扫描床系统</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2.4.1</w:t>
            </w:r>
          </w:p>
        </w:tc>
        <w:tc>
          <w:tcPr>
            <w:tcW w:w="3688" w:type="pct"/>
            <w:vAlign w:val="center"/>
          </w:tcPr>
          <w:p>
            <w:pPr>
              <w:spacing w:line="300" w:lineRule="auto"/>
              <w:rPr>
                <w:rFonts w:ascii="宋体" w:hAnsi="宋体" w:cs="宋体"/>
              </w:rPr>
            </w:pPr>
            <w:r>
              <w:rPr>
                <w:rFonts w:hint="eastAsia" w:ascii="宋体" w:hAnsi="宋体" w:cs="宋体"/>
              </w:rPr>
              <w:t>床水平手动行程≥2100 mm；</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2.4.2</w:t>
            </w:r>
          </w:p>
        </w:tc>
        <w:tc>
          <w:tcPr>
            <w:tcW w:w="3688" w:type="pct"/>
            <w:vAlign w:val="center"/>
          </w:tcPr>
          <w:p>
            <w:pPr>
              <w:spacing w:line="300" w:lineRule="auto"/>
              <w:rPr>
                <w:rFonts w:ascii="宋体" w:hAnsi="宋体" w:cs="宋体"/>
              </w:rPr>
            </w:pPr>
            <w:r>
              <w:rPr>
                <w:rFonts w:hint="eastAsia" w:ascii="宋体" w:hAnsi="宋体" w:cs="宋体"/>
              </w:rPr>
              <w:t>床水平可扫描范围≥2000 mm；</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2.4.3</w:t>
            </w:r>
          </w:p>
        </w:tc>
        <w:tc>
          <w:tcPr>
            <w:tcW w:w="3688" w:type="pct"/>
            <w:vAlign w:val="center"/>
          </w:tcPr>
          <w:p>
            <w:pPr>
              <w:spacing w:line="300" w:lineRule="auto"/>
              <w:rPr>
                <w:rFonts w:ascii="宋体" w:hAnsi="宋体" w:cs="宋体"/>
              </w:rPr>
            </w:pPr>
            <w:r>
              <w:rPr>
                <w:rFonts w:hint="eastAsia" w:ascii="宋体" w:hAnsi="宋体" w:cs="宋体"/>
              </w:rPr>
              <w:t>最小水平移床速度0.5mm/s；</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2.4.4</w:t>
            </w:r>
          </w:p>
        </w:tc>
        <w:tc>
          <w:tcPr>
            <w:tcW w:w="3688" w:type="pct"/>
            <w:vAlign w:val="center"/>
          </w:tcPr>
          <w:p>
            <w:pPr>
              <w:spacing w:line="300" w:lineRule="auto"/>
              <w:rPr>
                <w:rFonts w:ascii="宋体" w:hAnsi="宋体" w:cs="宋体"/>
              </w:rPr>
            </w:pPr>
            <w:r>
              <w:rPr>
                <w:rFonts w:hint="eastAsia" w:ascii="宋体" w:hAnsi="宋体" w:cs="宋体"/>
              </w:rPr>
              <w:t>最大水平移床速度350mm/s；</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2.4.5</w:t>
            </w:r>
          </w:p>
        </w:tc>
        <w:tc>
          <w:tcPr>
            <w:tcW w:w="3688" w:type="pct"/>
            <w:vAlign w:val="center"/>
          </w:tcPr>
          <w:p>
            <w:pPr>
              <w:spacing w:line="300" w:lineRule="auto"/>
              <w:rPr>
                <w:rFonts w:ascii="宋体" w:hAnsi="宋体" w:cs="宋体"/>
              </w:rPr>
            </w:pPr>
            <w:r>
              <w:rPr>
                <w:rFonts w:hint="eastAsia" w:ascii="宋体" w:hAnsi="宋体" w:cs="宋体"/>
              </w:rPr>
              <w:t>最大垂直移床速度50mm/s；</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2.4.6</w:t>
            </w:r>
          </w:p>
        </w:tc>
        <w:tc>
          <w:tcPr>
            <w:tcW w:w="3688" w:type="pct"/>
            <w:vAlign w:val="center"/>
          </w:tcPr>
          <w:p>
            <w:pPr>
              <w:spacing w:line="300" w:lineRule="auto"/>
              <w:rPr>
                <w:rFonts w:ascii="宋体" w:hAnsi="宋体" w:cs="宋体"/>
              </w:rPr>
            </w:pPr>
            <w:r>
              <w:rPr>
                <w:rFonts w:hint="eastAsia" w:ascii="宋体" w:hAnsi="宋体" w:cs="宋体"/>
              </w:rPr>
              <w:t>最大承重下的移床精度≤±0.25mm；</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2.4.7</w:t>
            </w:r>
          </w:p>
        </w:tc>
        <w:tc>
          <w:tcPr>
            <w:tcW w:w="3688" w:type="pct"/>
            <w:vAlign w:val="center"/>
          </w:tcPr>
          <w:p>
            <w:pPr>
              <w:spacing w:line="300" w:lineRule="auto"/>
              <w:rPr>
                <w:rFonts w:ascii="宋体" w:hAnsi="宋体" w:cs="宋体"/>
              </w:rPr>
            </w:pPr>
            <w:r>
              <w:rPr>
                <w:rFonts w:hint="eastAsia" w:ascii="宋体" w:hAnsi="宋体" w:cs="宋体"/>
              </w:rPr>
              <w:t>扫描床垂直升降可低至430mm；</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2.4.8</w:t>
            </w:r>
          </w:p>
        </w:tc>
        <w:tc>
          <w:tcPr>
            <w:tcW w:w="3688" w:type="pct"/>
            <w:vAlign w:val="center"/>
          </w:tcPr>
          <w:p>
            <w:pPr>
              <w:spacing w:line="300" w:lineRule="auto"/>
              <w:rPr>
                <w:rFonts w:ascii="宋体" w:hAnsi="宋体" w:cs="宋体"/>
              </w:rPr>
            </w:pPr>
            <w:r>
              <w:rPr>
                <w:rFonts w:hint="eastAsia" w:ascii="宋体" w:hAnsi="宋体" w:cs="宋体"/>
              </w:rPr>
              <w:t>扫描床垂直升降可高至1080mm；</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2.4.9</w:t>
            </w:r>
          </w:p>
        </w:tc>
        <w:tc>
          <w:tcPr>
            <w:tcW w:w="3688" w:type="pct"/>
            <w:vAlign w:val="center"/>
          </w:tcPr>
          <w:p>
            <w:pPr>
              <w:spacing w:line="300" w:lineRule="auto"/>
              <w:rPr>
                <w:rFonts w:ascii="宋体" w:hAnsi="宋体" w:cs="宋体"/>
              </w:rPr>
            </w:pPr>
            <w:r>
              <w:rPr>
                <w:rFonts w:hint="eastAsia" w:ascii="宋体" w:hAnsi="宋体" w:cs="宋体"/>
              </w:rPr>
              <w:t>病人床承重量≥205kg；</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b/>
                <w:bCs/>
              </w:rPr>
              <w:t>2.5</w:t>
            </w:r>
          </w:p>
        </w:tc>
        <w:tc>
          <w:tcPr>
            <w:tcW w:w="3688" w:type="pct"/>
            <w:vAlign w:val="center"/>
          </w:tcPr>
          <w:p>
            <w:pPr>
              <w:spacing w:line="300" w:lineRule="auto"/>
              <w:rPr>
                <w:rFonts w:ascii="宋体" w:hAnsi="宋体" w:cs="宋体"/>
              </w:rPr>
            </w:pPr>
            <w:r>
              <w:rPr>
                <w:rFonts w:hint="eastAsia" w:ascii="宋体" w:hAnsi="宋体" w:cs="宋体"/>
                <w:b/>
                <w:bCs/>
              </w:rPr>
              <w:t>图像质量</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▲2.5.1</w:t>
            </w:r>
          </w:p>
        </w:tc>
        <w:tc>
          <w:tcPr>
            <w:tcW w:w="3688" w:type="pct"/>
            <w:vAlign w:val="center"/>
          </w:tcPr>
          <w:p>
            <w:pPr>
              <w:spacing w:line="300" w:lineRule="auto"/>
              <w:rPr>
                <w:rFonts w:ascii="宋体" w:hAnsi="宋体" w:cs="宋体"/>
              </w:rPr>
            </w:pPr>
            <w:r>
              <w:rPr>
                <w:rFonts w:hint="eastAsia" w:ascii="宋体" w:hAnsi="宋体" w:cs="宋体"/>
              </w:rPr>
              <w:t>提供最新最先进的微辐射影像重建技术，GE提供TrueFidelity，Siemens提供Quantum Iterative Reconstruction，Philips提供iDose4 Premium，Canon提供AiCE。</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2.5.2</w:t>
            </w:r>
          </w:p>
        </w:tc>
        <w:tc>
          <w:tcPr>
            <w:tcW w:w="3688" w:type="pct"/>
            <w:vAlign w:val="center"/>
          </w:tcPr>
          <w:p>
            <w:pPr>
              <w:spacing w:line="300" w:lineRule="auto"/>
              <w:rPr>
                <w:rFonts w:ascii="宋体" w:hAnsi="宋体" w:cs="宋体"/>
              </w:rPr>
            </w:pPr>
            <w:r>
              <w:rPr>
                <w:rFonts w:hint="eastAsia" w:ascii="宋体" w:hAnsi="宋体" w:cs="宋体"/>
              </w:rPr>
              <w:t>微辐射迭代重建速度≥40幅/秒 ；</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2.5.3</w:t>
            </w:r>
          </w:p>
        </w:tc>
        <w:tc>
          <w:tcPr>
            <w:tcW w:w="3688" w:type="pct"/>
            <w:vAlign w:val="center"/>
          </w:tcPr>
          <w:p>
            <w:pPr>
              <w:spacing w:line="300" w:lineRule="auto"/>
              <w:rPr>
                <w:rFonts w:ascii="宋体" w:hAnsi="宋体" w:cs="宋体"/>
              </w:rPr>
            </w:pPr>
            <w:r>
              <w:rPr>
                <w:rFonts w:hint="eastAsia" w:ascii="宋体" w:hAnsi="宋体" w:cs="宋体"/>
              </w:rPr>
              <w:t>提供高级金属伪影专用去除算法：Philips提供OMAR、GE提供Smart MAR、Siemens提供iMAR、Canon提供SEMAR。</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2.5.4</w:t>
            </w:r>
          </w:p>
        </w:tc>
        <w:tc>
          <w:tcPr>
            <w:tcW w:w="3688" w:type="pct"/>
            <w:vAlign w:val="center"/>
          </w:tcPr>
          <w:p>
            <w:pPr>
              <w:spacing w:line="300" w:lineRule="auto"/>
              <w:rPr>
                <w:rFonts w:ascii="宋体" w:hAnsi="宋体" w:cs="宋体"/>
              </w:rPr>
            </w:pPr>
            <w:r>
              <w:rPr>
                <w:rFonts w:hint="eastAsia" w:ascii="宋体" w:hAnsi="宋体" w:cs="宋体"/>
              </w:rPr>
              <w:t>定位像有效采集视野≥50cm；</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2.5.5</w:t>
            </w:r>
          </w:p>
        </w:tc>
        <w:tc>
          <w:tcPr>
            <w:tcW w:w="3688" w:type="pct"/>
            <w:vAlign w:val="center"/>
          </w:tcPr>
          <w:p>
            <w:pPr>
              <w:spacing w:line="300" w:lineRule="auto"/>
              <w:rPr>
                <w:rFonts w:ascii="宋体" w:hAnsi="宋体" w:cs="宋体"/>
              </w:rPr>
            </w:pPr>
            <w:r>
              <w:rPr>
                <w:rFonts w:hint="eastAsia" w:ascii="宋体" w:hAnsi="宋体" w:cs="宋体"/>
              </w:rPr>
              <w:t>定位像扫描长度≥200cm；</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2.5.6</w:t>
            </w:r>
          </w:p>
        </w:tc>
        <w:tc>
          <w:tcPr>
            <w:tcW w:w="3688" w:type="pct"/>
            <w:vAlign w:val="center"/>
          </w:tcPr>
          <w:p>
            <w:pPr>
              <w:spacing w:line="300" w:lineRule="auto"/>
              <w:rPr>
                <w:rFonts w:ascii="宋体" w:hAnsi="宋体" w:cs="宋体"/>
              </w:rPr>
            </w:pPr>
            <w:r>
              <w:rPr>
                <w:rFonts w:hint="eastAsia" w:ascii="宋体" w:hAnsi="宋体" w:cs="宋体"/>
              </w:rPr>
              <w:t>定位像扫描宽度≥50cm；</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2.5.7</w:t>
            </w:r>
          </w:p>
        </w:tc>
        <w:tc>
          <w:tcPr>
            <w:tcW w:w="3688" w:type="pct"/>
            <w:vAlign w:val="center"/>
          </w:tcPr>
          <w:p>
            <w:pPr>
              <w:spacing w:line="300" w:lineRule="auto"/>
              <w:rPr>
                <w:rFonts w:ascii="宋体" w:hAnsi="宋体" w:cs="宋体"/>
              </w:rPr>
            </w:pPr>
            <w:r>
              <w:rPr>
                <w:rFonts w:hint="eastAsia" w:ascii="宋体" w:hAnsi="宋体" w:cs="宋体"/>
              </w:rPr>
              <w:t>定位像方向：双定位；</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2.5.8</w:t>
            </w:r>
          </w:p>
        </w:tc>
        <w:tc>
          <w:tcPr>
            <w:tcW w:w="3688" w:type="pct"/>
            <w:vAlign w:val="center"/>
          </w:tcPr>
          <w:p>
            <w:pPr>
              <w:spacing w:line="300" w:lineRule="auto"/>
              <w:rPr>
                <w:rFonts w:ascii="宋体" w:hAnsi="宋体" w:cs="宋体"/>
              </w:rPr>
            </w:pPr>
            <w:r>
              <w:rPr>
                <w:rFonts w:hint="eastAsia" w:ascii="宋体" w:hAnsi="宋体" w:cs="宋体"/>
              </w:rPr>
              <w:t>单球管螺旋扫描每圈扫描层数≥512层/360°扫描；</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2.5.9</w:t>
            </w:r>
          </w:p>
        </w:tc>
        <w:tc>
          <w:tcPr>
            <w:tcW w:w="3688" w:type="pct"/>
            <w:vAlign w:val="center"/>
          </w:tcPr>
          <w:p>
            <w:pPr>
              <w:spacing w:line="300" w:lineRule="auto"/>
              <w:rPr>
                <w:rFonts w:ascii="宋体" w:hAnsi="宋体" w:cs="宋体"/>
              </w:rPr>
            </w:pPr>
            <w:r>
              <w:rPr>
                <w:rFonts w:hint="eastAsia" w:ascii="宋体" w:hAnsi="宋体" w:cs="宋体"/>
                <w:bCs/>
              </w:rPr>
              <w:t>最大扫描范围2000mm；</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2.5.10</w:t>
            </w:r>
          </w:p>
        </w:tc>
        <w:tc>
          <w:tcPr>
            <w:tcW w:w="3688" w:type="pct"/>
            <w:vAlign w:val="center"/>
          </w:tcPr>
          <w:p>
            <w:pPr>
              <w:spacing w:line="300" w:lineRule="auto"/>
              <w:rPr>
                <w:rFonts w:ascii="宋体" w:hAnsi="宋体" w:cs="宋体"/>
              </w:rPr>
            </w:pPr>
            <w:r>
              <w:rPr>
                <w:rFonts w:hint="eastAsia" w:ascii="宋体" w:hAnsi="宋体" w:cs="宋体"/>
              </w:rPr>
              <w:t>螺距：0.07~1.65，连续可调；</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2.5.11</w:t>
            </w:r>
          </w:p>
        </w:tc>
        <w:tc>
          <w:tcPr>
            <w:tcW w:w="3688" w:type="pct"/>
            <w:vAlign w:val="center"/>
          </w:tcPr>
          <w:p>
            <w:pPr>
              <w:spacing w:line="300" w:lineRule="auto"/>
              <w:rPr>
                <w:rFonts w:ascii="宋体" w:hAnsi="宋体" w:cs="宋体"/>
              </w:rPr>
            </w:pPr>
            <w:r>
              <w:rPr>
                <w:rFonts w:hint="eastAsia" w:ascii="宋体" w:hAnsi="宋体" w:cs="宋体"/>
                <w:bCs/>
              </w:rPr>
              <w:t>心脏扫描时间分辨率</w:t>
            </w:r>
            <w:r>
              <w:rPr>
                <w:rFonts w:hint="eastAsia" w:ascii="宋体" w:hAnsi="宋体" w:cs="宋体"/>
              </w:rPr>
              <w:t>≤</w:t>
            </w:r>
            <w:r>
              <w:rPr>
                <w:rFonts w:hint="eastAsia" w:ascii="宋体" w:hAnsi="宋体" w:cs="宋体"/>
                <w:bCs/>
              </w:rPr>
              <w:t>27ms；</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2.5.12</w:t>
            </w:r>
          </w:p>
        </w:tc>
        <w:tc>
          <w:tcPr>
            <w:tcW w:w="3688" w:type="pct"/>
            <w:vAlign w:val="center"/>
          </w:tcPr>
          <w:p>
            <w:pPr>
              <w:spacing w:line="300" w:lineRule="auto"/>
              <w:rPr>
                <w:rFonts w:ascii="宋体" w:hAnsi="宋体" w:cs="宋体"/>
              </w:rPr>
            </w:pPr>
            <w:r>
              <w:rPr>
                <w:rFonts w:hint="eastAsia" w:ascii="宋体" w:hAnsi="宋体" w:cs="宋体"/>
              </w:rPr>
              <w:t>密度分辨率≤2mm@0.3%；</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2.5.13</w:t>
            </w:r>
          </w:p>
        </w:tc>
        <w:tc>
          <w:tcPr>
            <w:tcW w:w="3688" w:type="pct"/>
            <w:vAlign w:val="center"/>
          </w:tcPr>
          <w:p>
            <w:pPr>
              <w:spacing w:line="300" w:lineRule="auto"/>
              <w:rPr>
                <w:rFonts w:ascii="宋体" w:hAnsi="宋体" w:cs="宋体"/>
              </w:rPr>
            </w:pPr>
            <w:r>
              <w:rPr>
                <w:rFonts w:hint="eastAsia" w:ascii="宋体" w:hAnsi="宋体" w:cs="宋体"/>
              </w:rPr>
              <w:t>常规图像噪声值≤0.27%；</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2.5.14</w:t>
            </w:r>
          </w:p>
        </w:tc>
        <w:tc>
          <w:tcPr>
            <w:tcW w:w="3688" w:type="pct"/>
            <w:vAlign w:val="center"/>
          </w:tcPr>
          <w:p>
            <w:pPr>
              <w:spacing w:line="300" w:lineRule="auto"/>
              <w:rPr>
                <w:rFonts w:ascii="宋体" w:hAnsi="宋体" w:cs="宋体"/>
              </w:rPr>
            </w:pPr>
            <w:r>
              <w:rPr>
                <w:rFonts w:hint="eastAsia" w:ascii="宋体" w:hAnsi="宋体" w:cs="宋体"/>
              </w:rPr>
              <w:t>CT值范围：-1024到+3071；</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2.5.15</w:t>
            </w:r>
          </w:p>
        </w:tc>
        <w:tc>
          <w:tcPr>
            <w:tcW w:w="3688" w:type="pct"/>
            <w:vAlign w:val="center"/>
          </w:tcPr>
          <w:p>
            <w:pPr>
              <w:spacing w:line="300" w:lineRule="auto"/>
              <w:rPr>
                <w:rFonts w:ascii="宋体" w:hAnsi="宋体" w:cs="宋体"/>
              </w:rPr>
            </w:pPr>
            <w:r>
              <w:rPr>
                <w:rFonts w:hint="eastAsia" w:ascii="宋体" w:hAnsi="宋体" w:cs="宋体"/>
              </w:rPr>
              <w:t>标准图像重建矩阵≥512×512；</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2.5.16</w:t>
            </w:r>
          </w:p>
        </w:tc>
        <w:tc>
          <w:tcPr>
            <w:tcW w:w="3688" w:type="pct"/>
            <w:vAlign w:val="center"/>
          </w:tcPr>
          <w:p>
            <w:pPr>
              <w:spacing w:line="300" w:lineRule="auto"/>
              <w:rPr>
                <w:rFonts w:ascii="宋体" w:hAnsi="宋体" w:cs="宋体"/>
              </w:rPr>
            </w:pPr>
            <w:r>
              <w:rPr>
                <w:rFonts w:hint="eastAsia" w:ascii="宋体" w:hAnsi="宋体" w:cs="宋体"/>
              </w:rPr>
              <w:t>高图像重建矩阵≥768×768 ；</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▲2.5.17</w:t>
            </w:r>
          </w:p>
        </w:tc>
        <w:tc>
          <w:tcPr>
            <w:tcW w:w="3688" w:type="pct"/>
            <w:vAlign w:val="center"/>
          </w:tcPr>
          <w:p>
            <w:pPr>
              <w:spacing w:line="300" w:lineRule="auto"/>
              <w:rPr>
                <w:rFonts w:ascii="宋体" w:hAnsi="宋体" w:cs="宋体"/>
              </w:rPr>
            </w:pPr>
            <w:r>
              <w:rPr>
                <w:rFonts w:hint="eastAsia" w:ascii="宋体" w:hAnsi="宋体" w:cs="宋体"/>
              </w:rPr>
              <w:t>超高图像重建矩阵≥1024X1024 ；</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b/>
                <w:bCs/>
              </w:rPr>
              <w:t>2.6</w:t>
            </w:r>
          </w:p>
        </w:tc>
        <w:tc>
          <w:tcPr>
            <w:tcW w:w="3688" w:type="pct"/>
            <w:vAlign w:val="center"/>
          </w:tcPr>
          <w:p>
            <w:pPr>
              <w:spacing w:line="300" w:lineRule="auto"/>
              <w:rPr>
                <w:rFonts w:ascii="宋体" w:hAnsi="宋体" w:cs="宋体"/>
              </w:rPr>
            </w:pPr>
            <w:r>
              <w:rPr>
                <w:rFonts w:hint="eastAsia" w:ascii="宋体" w:hAnsi="宋体" w:cs="宋体"/>
                <w:b/>
                <w:bCs/>
              </w:rPr>
              <w:t>计算机主机</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2.6.1</w:t>
            </w:r>
          </w:p>
        </w:tc>
        <w:tc>
          <w:tcPr>
            <w:tcW w:w="3688" w:type="pct"/>
            <w:vAlign w:val="center"/>
          </w:tcPr>
          <w:p>
            <w:pPr>
              <w:spacing w:line="300" w:lineRule="auto"/>
              <w:rPr>
                <w:rFonts w:ascii="宋体" w:hAnsi="宋体" w:cs="宋体"/>
              </w:rPr>
            </w:pPr>
            <w:r>
              <w:rPr>
                <w:rFonts w:hint="eastAsia" w:ascii="宋体" w:hAnsi="宋体" w:cs="宋体"/>
              </w:rPr>
              <w:t>主CPU型号：厂商自报</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2.6.2</w:t>
            </w:r>
          </w:p>
        </w:tc>
        <w:tc>
          <w:tcPr>
            <w:tcW w:w="3688" w:type="pct"/>
            <w:vAlign w:val="center"/>
          </w:tcPr>
          <w:p>
            <w:pPr>
              <w:spacing w:line="300" w:lineRule="auto"/>
              <w:rPr>
                <w:rFonts w:ascii="宋体" w:hAnsi="宋体" w:cs="宋体"/>
              </w:rPr>
            </w:pPr>
            <w:r>
              <w:rPr>
                <w:rFonts w:hint="eastAsia" w:ascii="宋体" w:hAnsi="宋体" w:cs="宋体"/>
              </w:rPr>
              <w:t>主频≥3.5GHz ；</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2.6.3</w:t>
            </w:r>
          </w:p>
        </w:tc>
        <w:tc>
          <w:tcPr>
            <w:tcW w:w="3688" w:type="pct"/>
            <w:vAlign w:val="center"/>
          </w:tcPr>
          <w:p>
            <w:pPr>
              <w:spacing w:line="300" w:lineRule="auto"/>
              <w:rPr>
                <w:rFonts w:ascii="宋体" w:hAnsi="宋体" w:cs="宋体"/>
              </w:rPr>
            </w:pPr>
            <w:r>
              <w:rPr>
                <w:rFonts w:hint="eastAsia" w:ascii="宋体" w:hAnsi="宋体" w:cs="宋体"/>
              </w:rPr>
              <w:t>内存≥64GB；</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2.6.4</w:t>
            </w:r>
          </w:p>
        </w:tc>
        <w:tc>
          <w:tcPr>
            <w:tcW w:w="3688" w:type="pct"/>
            <w:vAlign w:val="center"/>
          </w:tcPr>
          <w:p>
            <w:pPr>
              <w:spacing w:line="300" w:lineRule="auto"/>
              <w:rPr>
                <w:rFonts w:ascii="宋体" w:hAnsi="宋体" w:cs="宋体"/>
              </w:rPr>
            </w:pPr>
            <w:r>
              <w:rPr>
                <w:rFonts w:hint="eastAsia" w:ascii="宋体" w:hAnsi="宋体" w:cs="宋体"/>
              </w:rPr>
              <w:t>图像硬盘容量≥7.6TB ；</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2.6.5</w:t>
            </w:r>
          </w:p>
        </w:tc>
        <w:tc>
          <w:tcPr>
            <w:tcW w:w="3688" w:type="pct"/>
            <w:vAlign w:val="center"/>
          </w:tcPr>
          <w:p>
            <w:pPr>
              <w:spacing w:line="300" w:lineRule="auto"/>
              <w:rPr>
                <w:rFonts w:ascii="宋体" w:hAnsi="宋体" w:cs="宋体"/>
              </w:rPr>
            </w:pPr>
            <w:r>
              <w:rPr>
                <w:rFonts w:hint="eastAsia" w:ascii="宋体" w:hAnsi="宋体" w:cs="宋体"/>
              </w:rPr>
              <w:t>显示器≥19″，LCD；</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2.6.6</w:t>
            </w:r>
          </w:p>
        </w:tc>
        <w:tc>
          <w:tcPr>
            <w:tcW w:w="3688" w:type="pct"/>
            <w:vAlign w:val="center"/>
          </w:tcPr>
          <w:p>
            <w:pPr>
              <w:spacing w:line="300" w:lineRule="auto"/>
              <w:rPr>
                <w:rFonts w:ascii="宋体" w:hAnsi="宋体" w:cs="宋体"/>
              </w:rPr>
            </w:pPr>
            <w:r>
              <w:rPr>
                <w:rFonts w:hint="eastAsia" w:ascii="宋体" w:hAnsi="宋体" w:cs="宋体"/>
              </w:rPr>
              <w:t>图像格式和传输存储：DICOM 3.0；</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2.6.7</w:t>
            </w:r>
          </w:p>
        </w:tc>
        <w:tc>
          <w:tcPr>
            <w:tcW w:w="3688" w:type="pct"/>
            <w:vAlign w:val="center"/>
          </w:tcPr>
          <w:p>
            <w:pPr>
              <w:spacing w:line="300" w:lineRule="auto"/>
              <w:rPr>
                <w:rFonts w:ascii="宋体" w:hAnsi="宋体" w:cs="宋体"/>
              </w:rPr>
            </w:pPr>
            <w:r>
              <w:rPr>
                <w:rFonts w:hint="eastAsia" w:ascii="宋体" w:hAnsi="宋体" w:cs="宋体"/>
              </w:rPr>
              <w:t>DICOM Modality Worklist：标配；</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2.6.8</w:t>
            </w:r>
          </w:p>
        </w:tc>
        <w:tc>
          <w:tcPr>
            <w:tcW w:w="3688" w:type="pct"/>
            <w:vAlign w:val="center"/>
          </w:tcPr>
          <w:p>
            <w:pPr>
              <w:spacing w:line="300" w:lineRule="auto"/>
              <w:rPr>
                <w:rFonts w:ascii="宋体" w:hAnsi="宋体" w:cs="宋体"/>
              </w:rPr>
            </w:pPr>
            <w:r>
              <w:rPr>
                <w:rFonts w:hint="eastAsia" w:ascii="宋体" w:hAnsi="宋体" w:cs="宋体"/>
              </w:rPr>
              <w:t>图像自动检索传送软件：标配；</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2.6.9</w:t>
            </w:r>
          </w:p>
        </w:tc>
        <w:tc>
          <w:tcPr>
            <w:tcW w:w="3688" w:type="pct"/>
            <w:vAlign w:val="center"/>
          </w:tcPr>
          <w:p>
            <w:pPr>
              <w:spacing w:line="300" w:lineRule="auto"/>
              <w:rPr>
                <w:rFonts w:ascii="宋体" w:hAnsi="宋体" w:cs="宋体"/>
              </w:rPr>
            </w:pPr>
            <w:r>
              <w:rPr>
                <w:rFonts w:hint="eastAsia" w:ascii="宋体" w:hAnsi="宋体" w:cs="宋体"/>
              </w:rPr>
              <w:t>自动语言提示功能：标配；</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2.6.10</w:t>
            </w:r>
          </w:p>
        </w:tc>
        <w:tc>
          <w:tcPr>
            <w:tcW w:w="3688" w:type="pct"/>
            <w:vAlign w:val="center"/>
          </w:tcPr>
          <w:p>
            <w:pPr>
              <w:spacing w:line="300" w:lineRule="auto"/>
              <w:rPr>
                <w:rFonts w:ascii="宋体" w:hAnsi="宋体" w:cs="宋体"/>
              </w:rPr>
            </w:pPr>
            <w:r>
              <w:rPr>
                <w:rFonts w:hint="eastAsia" w:ascii="宋体" w:hAnsi="宋体" w:cs="宋体"/>
              </w:rPr>
              <w:t>操纵台可进行图像后处理功能，MPR/MIP：标配；</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2.6.11</w:t>
            </w:r>
          </w:p>
        </w:tc>
        <w:tc>
          <w:tcPr>
            <w:tcW w:w="3688" w:type="pct"/>
            <w:vAlign w:val="center"/>
          </w:tcPr>
          <w:p>
            <w:pPr>
              <w:spacing w:line="300" w:lineRule="auto"/>
              <w:rPr>
                <w:rFonts w:ascii="宋体" w:hAnsi="宋体" w:cs="宋体"/>
              </w:rPr>
            </w:pPr>
            <w:r>
              <w:rPr>
                <w:rFonts w:hint="eastAsia" w:ascii="宋体" w:hAnsi="宋体" w:cs="宋体"/>
              </w:rPr>
              <w:t>自动照相功能：标配；</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2.6.12</w:t>
            </w:r>
          </w:p>
        </w:tc>
        <w:tc>
          <w:tcPr>
            <w:tcW w:w="3688" w:type="pct"/>
            <w:vAlign w:val="center"/>
          </w:tcPr>
          <w:p>
            <w:pPr>
              <w:spacing w:line="300" w:lineRule="auto"/>
              <w:rPr>
                <w:rFonts w:ascii="宋体" w:hAnsi="宋体" w:cs="宋体"/>
              </w:rPr>
            </w:pPr>
            <w:r>
              <w:rPr>
                <w:rFonts w:hint="eastAsia" w:ascii="宋体" w:hAnsi="宋体" w:cs="宋体"/>
              </w:rPr>
              <w:t>控制台双监视器配置：标配；</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b/>
              </w:rPr>
              <w:t>2.7</w:t>
            </w:r>
          </w:p>
        </w:tc>
        <w:tc>
          <w:tcPr>
            <w:tcW w:w="3688" w:type="pct"/>
            <w:vAlign w:val="center"/>
          </w:tcPr>
          <w:p>
            <w:pPr>
              <w:spacing w:line="300" w:lineRule="auto"/>
              <w:rPr>
                <w:rFonts w:ascii="宋体" w:hAnsi="宋体" w:cs="宋体"/>
              </w:rPr>
            </w:pPr>
            <w:r>
              <w:rPr>
                <w:rFonts w:hint="eastAsia" w:ascii="宋体" w:hAnsi="宋体" w:cs="宋体"/>
              </w:rPr>
              <w:t>网络工作站系统，配置高速并行处理器，可以支持至少2位医师同时进行影像高级后处理，处理软件包括内窥镜、高级血管成像、冠脉分析等。</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2.7.1</w:t>
            </w:r>
          </w:p>
        </w:tc>
        <w:tc>
          <w:tcPr>
            <w:tcW w:w="3688" w:type="pct"/>
            <w:vAlign w:val="center"/>
          </w:tcPr>
          <w:p>
            <w:pPr>
              <w:spacing w:line="300" w:lineRule="auto"/>
              <w:rPr>
                <w:rFonts w:ascii="宋体" w:hAnsi="宋体" w:cs="宋体"/>
              </w:rPr>
            </w:pPr>
            <w:r>
              <w:rPr>
                <w:rFonts w:hint="eastAsia" w:ascii="宋体" w:hAnsi="宋体" w:cs="宋体"/>
              </w:rPr>
              <w:t>CPU型号：投标人说明</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2.7.2</w:t>
            </w:r>
          </w:p>
        </w:tc>
        <w:tc>
          <w:tcPr>
            <w:tcW w:w="3688" w:type="pct"/>
            <w:vAlign w:val="center"/>
          </w:tcPr>
          <w:p>
            <w:pPr>
              <w:spacing w:line="300" w:lineRule="auto"/>
              <w:rPr>
                <w:rFonts w:ascii="宋体" w:hAnsi="宋体" w:cs="宋体"/>
              </w:rPr>
            </w:pPr>
            <w:r>
              <w:rPr>
                <w:rFonts w:hint="eastAsia" w:ascii="宋体" w:hAnsi="宋体" w:cs="宋体"/>
              </w:rPr>
              <w:t>主频≥3.0Ghz；；</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2.7.3</w:t>
            </w:r>
          </w:p>
        </w:tc>
        <w:tc>
          <w:tcPr>
            <w:tcW w:w="3688" w:type="pct"/>
            <w:vAlign w:val="center"/>
          </w:tcPr>
          <w:p>
            <w:pPr>
              <w:spacing w:line="300" w:lineRule="auto"/>
              <w:rPr>
                <w:rFonts w:ascii="宋体" w:hAnsi="宋体" w:cs="宋体"/>
              </w:rPr>
            </w:pPr>
            <w:r>
              <w:rPr>
                <w:rFonts w:hint="eastAsia" w:ascii="宋体" w:hAnsi="宋体" w:cs="宋体"/>
              </w:rPr>
              <w:t>内存≥64GB；</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2.7.4</w:t>
            </w:r>
          </w:p>
        </w:tc>
        <w:tc>
          <w:tcPr>
            <w:tcW w:w="3688" w:type="pct"/>
            <w:vAlign w:val="center"/>
          </w:tcPr>
          <w:p>
            <w:pPr>
              <w:spacing w:line="300" w:lineRule="auto"/>
              <w:rPr>
                <w:rFonts w:ascii="宋体" w:hAnsi="宋体" w:cs="宋体"/>
              </w:rPr>
            </w:pPr>
            <w:r>
              <w:rPr>
                <w:rFonts w:hint="eastAsia" w:ascii="宋体" w:hAnsi="宋体" w:cs="宋体"/>
              </w:rPr>
              <w:t>硬盘容量≥1.2TB；</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2.7.5</w:t>
            </w:r>
          </w:p>
        </w:tc>
        <w:tc>
          <w:tcPr>
            <w:tcW w:w="3688" w:type="pct"/>
            <w:vAlign w:val="center"/>
          </w:tcPr>
          <w:p>
            <w:pPr>
              <w:spacing w:line="300" w:lineRule="auto"/>
              <w:rPr>
                <w:rFonts w:ascii="宋体" w:hAnsi="宋体" w:cs="宋体"/>
              </w:rPr>
            </w:pPr>
            <w:r>
              <w:rPr>
                <w:rFonts w:hint="eastAsia" w:ascii="宋体" w:hAnsi="宋体" w:cs="宋体"/>
              </w:rPr>
              <w:t>CD-RW和DVD-RW：标配；</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2.7.6</w:t>
            </w:r>
          </w:p>
        </w:tc>
        <w:tc>
          <w:tcPr>
            <w:tcW w:w="3688" w:type="pct"/>
            <w:vAlign w:val="center"/>
          </w:tcPr>
          <w:p>
            <w:pPr>
              <w:spacing w:line="300" w:lineRule="auto"/>
              <w:rPr>
                <w:rFonts w:ascii="宋体" w:hAnsi="宋体" w:cs="宋体"/>
              </w:rPr>
            </w:pPr>
            <w:r>
              <w:rPr>
                <w:rFonts w:hint="eastAsia" w:ascii="宋体" w:hAnsi="宋体" w:cs="宋体"/>
              </w:rPr>
              <w:t>图像格式、传输存储：DICOM 3.0；</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2.7.7</w:t>
            </w:r>
          </w:p>
        </w:tc>
        <w:tc>
          <w:tcPr>
            <w:tcW w:w="3688" w:type="pct"/>
            <w:vAlign w:val="center"/>
          </w:tcPr>
          <w:p>
            <w:pPr>
              <w:spacing w:line="300" w:lineRule="auto"/>
              <w:rPr>
                <w:rFonts w:ascii="宋体" w:hAnsi="宋体" w:cs="宋体"/>
              </w:rPr>
            </w:pPr>
            <w:r>
              <w:rPr>
                <w:rFonts w:hint="eastAsia" w:ascii="宋体" w:hAnsi="宋体" w:cs="宋体"/>
              </w:rPr>
              <w:t>多影像融合功能（CT/MR/NM）：标配；</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b/>
                <w:bCs/>
              </w:rPr>
              <w:t>3</w:t>
            </w:r>
          </w:p>
        </w:tc>
        <w:tc>
          <w:tcPr>
            <w:tcW w:w="3688" w:type="pct"/>
            <w:vAlign w:val="center"/>
          </w:tcPr>
          <w:p>
            <w:pPr>
              <w:spacing w:line="300" w:lineRule="auto"/>
              <w:rPr>
                <w:rFonts w:ascii="宋体" w:hAnsi="宋体" w:cs="宋体"/>
              </w:rPr>
            </w:pPr>
            <w:r>
              <w:rPr>
                <w:rFonts w:hint="eastAsia" w:ascii="宋体" w:hAnsi="宋体" w:cs="宋体"/>
                <w:b/>
                <w:bCs/>
              </w:rPr>
              <w:t>临床应用和后处理软件</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3.1</w:t>
            </w:r>
          </w:p>
        </w:tc>
        <w:tc>
          <w:tcPr>
            <w:tcW w:w="3688" w:type="pct"/>
            <w:vAlign w:val="center"/>
          </w:tcPr>
          <w:p>
            <w:pPr>
              <w:spacing w:line="300" w:lineRule="auto"/>
              <w:rPr>
                <w:rFonts w:ascii="宋体" w:hAnsi="宋体" w:cs="宋体"/>
              </w:rPr>
            </w:pPr>
            <w:r>
              <w:rPr>
                <w:rFonts w:hint="eastAsia" w:ascii="宋体" w:hAnsi="宋体" w:cs="宋体"/>
              </w:rPr>
              <w:t>3D分析软件包(MIP,MPR,SSD,VR等) ：支持3D图像的适时操控，包括绕任意轴的旋转、放大、移动、切割等。</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3.2</w:t>
            </w:r>
          </w:p>
        </w:tc>
        <w:tc>
          <w:tcPr>
            <w:tcW w:w="3688" w:type="pct"/>
            <w:vAlign w:val="center"/>
          </w:tcPr>
          <w:p>
            <w:pPr>
              <w:spacing w:line="300" w:lineRule="auto"/>
              <w:rPr>
                <w:rFonts w:ascii="宋体" w:hAnsi="宋体" w:cs="宋体"/>
              </w:rPr>
            </w:pPr>
            <w:r>
              <w:rPr>
                <w:rFonts w:hint="eastAsia" w:ascii="宋体" w:hAnsi="宋体" w:cs="宋体"/>
              </w:rPr>
              <w:t>心脏成像功能包：包括前瞻、回顾ECG触发采集，多周期重建，心电编辑，心脏采集时剂量调制，钙化积分。</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3.3</w:t>
            </w:r>
          </w:p>
        </w:tc>
        <w:tc>
          <w:tcPr>
            <w:tcW w:w="3688" w:type="pct"/>
            <w:vAlign w:val="center"/>
          </w:tcPr>
          <w:p>
            <w:pPr>
              <w:spacing w:line="300" w:lineRule="auto"/>
              <w:rPr>
                <w:rFonts w:ascii="宋体" w:hAnsi="宋体" w:cs="宋体"/>
              </w:rPr>
            </w:pPr>
            <w:r>
              <w:rPr>
                <w:rFonts w:hint="eastAsia" w:ascii="宋体" w:hAnsi="宋体" w:cs="宋体"/>
              </w:rPr>
              <w:t>心脏一站式成像功能，具备一次扫描同时实现冠脉血管狭窄分析，同时具备能谱数据评估斑块成分，斑块破裂风险预测，心肌活性定量分析功能。</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3.4</w:t>
            </w:r>
          </w:p>
        </w:tc>
        <w:tc>
          <w:tcPr>
            <w:tcW w:w="3688" w:type="pct"/>
            <w:vAlign w:val="center"/>
          </w:tcPr>
          <w:p>
            <w:pPr>
              <w:spacing w:line="300" w:lineRule="auto"/>
              <w:rPr>
                <w:rFonts w:ascii="宋体" w:hAnsi="宋体" w:cs="宋体"/>
              </w:rPr>
            </w:pPr>
            <w:r>
              <w:rPr>
                <w:rFonts w:hint="eastAsia" w:ascii="宋体" w:hAnsi="宋体" w:cs="宋体"/>
              </w:rPr>
              <w:t>CTA血管成像功能包</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3.5</w:t>
            </w:r>
          </w:p>
        </w:tc>
        <w:tc>
          <w:tcPr>
            <w:tcW w:w="3688" w:type="pct"/>
            <w:vAlign w:val="center"/>
          </w:tcPr>
          <w:p>
            <w:pPr>
              <w:spacing w:line="300" w:lineRule="auto"/>
              <w:rPr>
                <w:rFonts w:ascii="宋体" w:hAnsi="宋体" w:cs="宋体"/>
              </w:rPr>
            </w:pPr>
            <w:r>
              <w:rPr>
                <w:rFonts w:hint="eastAsia" w:ascii="宋体" w:hAnsi="宋体" w:cs="宋体"/>
              </w:rPr>
              <w:t>全自动血管量化分析功能，分析数据至少含概：血管长度、 管腔最大/最小直径 、管腔最大/最小截面面积等。</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★3.6</w:t>
            </w:r>
          </w:p>
        </w:tc>
        <w:tc>
          <w:tcPr>
            <w:tcW w:w="3688" w:type="pct"/>
            <w:vAlign w:val="center"/>
          </w:tcPr>
          <w:p>
            <w:pPr>
              <w:spacing w:line="300" w:lineRule="auto"/>
              <w:rPr>
                <w:rFonts w:ascii="宋体" w:hAnsi="宋体" w:cs="宋体"/>
              </w:rPr>
            </w:pPr>
            <w:r>
              <w:rPr>
                <w:rFonts w:hint="eastAsia" w:ascii="宋体" w:hAnsi="宋体" w:cs="宋体"/>
              </w:rPr>
              <w:t>具备CT能量成像技术，且高、低能量数据采集时间差为0且采集角度差为0°（投标文件中提供技术白皮书证明并加盖公章）。</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3.7</w:t>
            </w:r>
          </w:p>
        </w:tc>
        <w:tc>
          <w:tcPr>
            <w:tcW w:w="3688" w:type="pct"/>
            <w:vAlign w:val="center"/>
          </w:tcPr>
          <w:p>
            <w:pPr>
              <w:spacing w:line="300" w:lineRule="auto"/>
              <w:rPr>
                <w:rFonts w:ascii="宋体" w:hAnsi="宋体" w:cs="宋体"/>
              </w:rPr>
            </w:pPr>
            <w:r>
              <w:rPr>
                <w:rFonts w:hint="eastAsia" w:ascii="宋体" w:hAnsi="宋体" w:cs="宋体"/>
                <w:bCs/>
              </w:rPr>
              <w:t>单KeV图像能级≥161级；</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3.8</w:t>
            </w:r>
          </w:p>
        </w:tc>
        <w:tc>
          <w:tcPr>
            <w:tcW w:w="3688" w:type="pct"/>
            <w:vAlign w:val="center"/>
          </w:tcPr>
          <w:p>
            <w:pPr>
              <w:spacing w:line="300" w:lineRule="auto"/>
              <w:rPr>
                <w:rFonts w:ascii="宋体" w:hAnsi="宋体" w:cs="宋体"/>
              </w:rPr>
            </w:pPr>
            <w:r>
              <w:rPr>
                <w:rFonts w:hint="eastAsia" w:ascii="宋体" w:hAnsi="宋体" w:cs="宋体"/>
              </w:rPr>
              <w:t>心肌能量灌注扫描时间分辨率≤27ms；</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3.9</w:t>
            </w:r>
          </w:p>
        </w:tc>
        <w:tc>
          <w:tcPr>
            <w:tcW w:w="3688" w:type="pct"/>
            <w:vAlign w:val="center"/>
          </w:tcPr>
          <w:p>
            <w:pPr>
              <w:spacing w:line="300" w:lineRule="auto"/>
              <w:rPr>
                <w:rFonts w:ascii="宋体" w:hAnsi="宋体" w:cs="宋体"/>
              </w:rPr>
            </w:pPr>
            <w:r>
              <w:rPr>
                <w:rFonts w:hint="eastAsia" w:ascii="宋体" w:hAnsi="宋体" w:cs="宋体"/>
              </w:rPr>
              <w:t>能量扫描模式下投影数≥4600view*2/单元/360°/层；</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3.10</w:t>
            </w:r>
          </w:p>
        </w:tc>
        <w:tc>
          <w:tcPr>
            <w:tcW w:w="3688" w:type="pct"/>
            <w:vAlign w:val="center"/>
          </w:tcPr>
          <w:p>
            <w:pPr>
              <w:spacing w:line="300" w:lineRule="auto"/>
              <w:rPr>
                <w:rFonts w:ascii="宋体" w:hAnsi="宋体" w:cs="宋体"/>
              </w:rPr>
            </w:pPr>
            <w:r>
              <w:rPr>
                <w:rFonts w:hint="eastAsia" w:ascii="宋体" w:hAnsi="宋体" w:cs="宋体"/>
              </w:rPr>
              <w:t>能量扫描视野FOV≥50cm；</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3.11</w:t>
            </w:r>
          </w:p>
        </w:tc>
        <w:tc>
          <w:tcPr>
            <w:tcW w:w="3688" w:type="pct"/>
            <w:vAlign w:val="center"/>
          </w:tcPr>
          <w:p>
            <w:pPr>
              <w:spacing w:line="300" w:lineRule="auto"/>
              <w:rPr>
                <w:rFonts w:ascii="宋体" w:hAnsi="宋体" w:cs="宋体"/>
              </w:rPr>
            </w:pPr>
            <w:r>
              <w:rPr>
                <w:rFonts w:hint="eastAsia" w:ascii="宋体" w:hAnsi="宋体" w:cs="宋体"/>
              </w:rPr>
              <w:t>单KeV成像范围：</w:t>
            </w:r>
            <w:r>
              <w:rPr>
                <w:rFonts w:hint="eastAsia" w:ascii="宋体" w:hAnsi="宋体" w:cs="宋体"/>
                <w:bCs/>
              </w:rPr>
              <w:t>40~200keV ；</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3.12</w:t>
            </w:r>
          </w:p>
        </w:tc>
        <w:tc>
          <w:tcPr>
            <w:tcW w:w="3688" w:type="pct"/>
            <w:vAlign w:val="center"/>
          </w:tcPr>
          <w:p>
            <w:pPr>
              <w:spacing w:line="300" w:lineRule="auto"/>
              <w:rPr>
                <w:rFonts w:ascii="宋体" w:hAnsi="宋体" w:cs="宋体"/>
              </w:rPr>
            </w:pPr>
            <w:r>
              <w:rPr>
                <w:rFonts w:hint="eastAsia" w:ascii="宋体" w:hAnsi="宋体" w:cs="宋体"/>
              </w:rPr>
              <w:t>能量采集时，球管电流可根据患者体型、层面、旋转角度进行调节。</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3.13</w:t>
            </w:r>
          </w:p>
        </w:tc>
        <w:tc>
          <w:tcPr>
            <w:tcW w:w="3688" w:type="pct"/>
            <w:vAlign w:val="center"/>
          </w:tcPr>
          <w:p>
            <w:pPr>
              <w:spacing w:line="300" w:lineRule="auto"/>
              <w:rPr>
                <w:rFonts w:ascii="宋体" w:hAnsi="宋体" w:cs="宋体"/>
              </w:rPr>
            </w:pPr>
            <w:r>
              <w:rPr>
                <w:rFonts w:hint="eastAsia" w:ascii="宋体" w:hAnsi="宋体" w:cs="宋体"/>
                <w:bCs/>
              </w:rPr>
              <w:t>具备同时使用单keV图像与专用金属伪影技术结合(</w:t>
            </w:r>
            <w:r>
              <w:rPr>
                <w:rFonts w:hint="eastAsia" w:ascii="宋体" w:hAnsi="宋体" w:cs="宋体"/>
              </w:rPr>
              <w:t>Philips提供OMAR、GE提供Smart MAR、Siemens提供iMAR、Canon提供SEMAR</w:t>
            </w:r>
            <w:r>
              <w:rPr>
                <w:rFonts w:hint="eastAsia" w:ascii="宋体" w:hAnsi="宋体" w:cs="宋体"/>
                <w:bCs/>
              </w:rPr>
              <w:t>)，共同作用去除金属伪影的功能。</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3.14</w:t>
            </w:r>
          </w:p>
        </w:tc>
        <w:tc>
          <w:tcPr>
            <w:tcW w:w="3688" w:type="pct"/>
            <w:vAlign w:val="center"/>
          </w:tcPr>
          <w:p>
            <w:pPr>
              <w:spacing w:line="300" w:lineRule="auto"/>
              <w:rPr>
                <w:rFonts w:ascii="宋体" w:hAnsi="宋体" w:cs="宋体"/>
              </w:rPr>
            </w:pPr>
            <w:r>
              <w:rPr>
                <w:rFonts w:hint="eastAsia" w:ascii="宋体" w:hAnsi="宋体" w:cs="宋体"/>
              </w:rPr>
              <w:t>单球管单 kVp 单次扫描下，同时获得 120kVp常规图像及能量多参数成像，具体如下：</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3.14.1</w:t>
            </w:r>
          </w:p>
        </w:tc>
        <w:tc>
          <w:tcPr>
            <w:tcW w:w="3688" w:type="pct"/>
            <w:vAlign w:val="center"/>
          </w:tcPr>
          <w:p>
            <w:pPr>
              <w:spacing w:line="300" w:lineRule="auto"/>
              <w:rPr>
                <w:rFonts w:ascii="宋体" w:hAnsi="宋体" w:cs="宋体"/>
              </w:rPr>
            </w:pPr>
            <w:r>
              <w:rPr>
                <w:rFonts w:hint="eastAsia" w:ascii="宋体" w:hAnsi="宋体" w:cs="宋体"/>
              </w:rPr>
              <w:t>同步获得有效原子序数图可视化彩色图像调节功能；</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3.14.2</w:t>
            </w:r>
          </w:p>
        </w:tc>
        <w:tc>
          <w:tcPr>
            <w:tcW w:w="3688" w:type="pct"/>
            <w:vAlign w:val="center"/>
          </w:tcPr>
          <w:p>
            <w:pPr>
              <w:spacing w:line="300" w:lineRule="auto"/>
              <w:rPr>
                <w:rFonts w:ascii="宋体" w:hAnsi="宋体" w:cs="宋体"/>
              </w:rPr>
            </w:pPr>
            <w:r>
              <w:rPr>
                <w:rFonts w:hint="eastAsia" w:ascii="宋体" w:hAnsi="宋体" w:cs="宋体"/>
              </w:rPr>
              <w:t>同步获得尿酸图像成像功能；</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3.14.3</w:t>
            </w:r>
          </w:p>
        </w:tc>
        <w:tc>
          <w:tcPr>
            <w:tcW w:w="3688" w:type="pct"/>
            <w:vAlign w:val="center"/>
          </w:tcPr>
          <w:p>
            <w:pPr>
              <w:spacing w:line="300" w:lineRule="auto"/>
              <w:rPr>
                <w:rFonts w:ascii="宋体" w:hAnsi="宋体" w:cs="宋体"/>
              </w:rPr>
            </w:pPr>
            <w:r>
              <w:rPr>
                <w:rFonts w:hint="eastAsia" w:ascii="宋体" w:hAnsi="宋体" w:cs="宋体"/>
              </w:rPr>
              <w:t>同步获得去尿酸图像成像功能；</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3.14.4</w:t>
            </w:r>
          </w:p>
        </w:tc>
        <w:tc>
          <w:tcPr>
            <w:tcW w:w="3688" w:type="pct"/>
            <w:vAlign w:val="center"/>
          </w:tcPr>
          <w:p>
            <w:pPr>
              <w:spacing w:line="300" w:lineRule="auto"/>
              <w:rPr>
                <w:rFonts w:ascii="宋体" w:hAnsi="宋体" w:cs="宋体"/>
              </w:rPr>
            </w:pPr>
            <w:r>
              <w:rPr>
                <w:rFonts w:hint="eastAsia" w:ascii="宋体" w:hAnsi="宋体" w:cs="宋体"/>
              </w:rPr>
              <w:t>同步获得虚拟平扫图像成像分析功能；</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3.14.5</w:t>
            </w:r>
          </w:p>
        </w:tc>
        <w:tc>
          <w:tcPr>
            <w:tcW w:w="3688" w:type="pct"/>
            <w:vAlign w:val="center"/>
          </w:tcPr>
          <w:p>
            <w:pPr>
              <w:spacing w:line="300" w:lineRule="auto"/>
              <w:rPr>
                <w:rFonts w:ascii="宋体" w:hAnsi="宋体" w:cs="宋体"/>
              </w:rPr>
            </w:pPr>
            <w:r>
              <w:rPr>
                <w:rFonts w:hint="eastAsia" w:ascii="宋体" w:hAnsi="宋体" w:cs="宋体"/>
              </w:rPr>
              <w:t>同步获得碘密度图像分析功能；</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3.14.6</w:t>
            </w:r>
          </w:p>
        </w:tc>
        <w:tc>
          <w:tcPr>
            <w:tcW w:w="3688" w:type="pct"/>
            <w:vAlign w:val="center"/>
          </w:tcPr>
          <w:p>
            <w:pPr>
              <w:spacing w:line="300" w:lineRule="auto"/>
              <w:rPr>
                <w:rFonts w:ascii="宋体" w:hAnsi="宋体" w:cs="宋体"/>
              </w:rPr>
            </w:pPr>
            <w:r>
              <w:rPr>
                <w:rFonts w:hint="eastAsia" w:ascii="宋体" w:hAnsi="宋体" w:cs="宋体"/>
              </w:rPr>
              <w:t>同步获得无水碘含量图像分析功能；</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3.14.7</w:t>
            </w:r>
          </w:p>
        </w:tc>
        <w:tc>
          <w:tcPr>
            <w:tcW w:w="3688" w:type="pct"/>
            <w:vAlign w:val="center"/>
          </w:tcPr>
          <w:p>
            <w:pPr>
              <w:spacing w:line="300" w:lineRule="auto"/>
              <w:rPr>
                <w:rFonts w:ascii="宋体" w:hAnsi="宋体" w:cs="宋体"/>
              </w:rPr>
            </w:pPr>
            <w:r>
              <w:rPr>
                <w:rFonts w:hint="eastAsia" w:ascii="宋体" w:hAnsi="宋体" w:cs="宋体"/>
              </w:rPr>
              <w:t>同步获得肺栓塞碘剂灌注成像功能；</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3.14.8</w:t>
            </w:r>
          </w:p>
        </w:tc>
        <w:tc>
          <w:tcPr>
            <w:tcW w:w="3688" w:type="pct"/>
            <w:vAlign w:val="center"/>
          </w:tcPr>
          <w:p>
            <w:pPr>
              <w:spacing w:line="300" w:lineRule="auto"/>
              <w:rPr>
                <w:rFonts w:ascii="宋体" w:hAnsi="宋体" w:cs="宋体"/>
              </w:rPr>
            </w:pPr>
            <w:r>
              <w:rPr>
                <w:rFonts w:hint="eastAsia" w:ascii="宋体" w:hAnsi="宋体" w:cs="宋体"/>
              </w:rPr>
              <w:t>同步获得备肺栓塞血管显示功能；</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3.14.9</w:t>
            </w:r>
          </w:p>
        </w:tc>
        <w:tc>
          <w:tcPr>
            <w:tcW w:w="3688" w:type="pct"/>
            <w:vAlign w:val="center"/>
          </w:tcPr>
          <w:p>
            <w:pPr>
              <w:spacing w:line="300" w:lineRule="auto"/>
              <w:rPr>
                <w:rFonts w:ascii="宋体" w:hAnsi="宋体" w:cs="宋体"/>
              </w:rPr>
            </w:pPr>
            <w:r>
              <w:rPr>
                <w:rFonts w:hint="eastAsia" w:ascii="宋体" w:hAnsi="宋体" w:cs="宋体"/>
              </w:rPr>
              <w:t>同步获得结石定性，定量分析功能；</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b/>
              </w:rPr>
              <w:t>4</w:t>
            </w:r>
          </w:p>
        </w:tc>
        <w:tc>
          <w:tcPr>
            <w:tcW w:w="3688" w:type="pct"/>
            <w:vAlign w:val="center"/>
          </w:tcPr>
          <w:p>
            <w:pPr>
              <w:spacing w:line="300" w:lineRule="auto"/>
              <w:rPr>
                <w:rFonts w:ascii="宋体" w:hAnsi="宋体" w:cs="宋体"/>
              </w:rPr>
            </w:pPr>
            <w:r>
              <w:rPr>
                <w:rFonts w:hint="eastAsia" w:ascii="宋体" w:hAnsi="宋体" w:cs="宋体"/>
                <w:b/>
              </w:rPr>
              <w:t>售后服务和要求</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4.1</w:t>
            </w:r>
          </w:p>
        </w:tc>
        <w:tc>
          <w:tcPr>
            <w:tcW w:w="3688" w:type="pct"/>
            <w:vAlign w:val="center"/>
          </w:tcPr>
          <w:p>
            <w:pPr>
              <w:spacing w:line="300" w:lineRule="auto"/>
              <w:rPr>
                <w:rFonts w:ascii="宋体" w:hAnsi="宋体" w:cs="宋体"/>
              </w:rPr>
            </w:pPr>
            <w:r>
              <w:rPr>
                <w:rFonts w:hint="eastAsia" w:ascii="宋体" w:hAnsi="宋体" w:cs="宋体"/>
              </w:rPr>
              <w:t>整机保修（包括球管、高压发生器、探测器、计算机主机、后处理工作站）：1年。</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4.2</w:t>
            </w:r>
          </w:p>
        </w:tc>
        <w:tc>
          <w:tcPr>
            <w:tcW w:w="3688" w:type="pct"/>
            <w:vAlign w:val="center"/>
          </w:tcPr>
          <w:p>
            <w:pPr>
              <w:spacing w:line="300" w:lineRule="auto"/>
              <w:rPr>
                <w:rFonts w:ascii="宋体" w:hAnsi="宋体" w:cs="宋体"/>
              </w:rPr>
            </w:pPr>
            <w:r>
              <w:rPr>
                <w:rFonts w:hint="eastAsia" w:ascii="宋体" w:hAnsi="宋体" w:cs="宋体"/>
              </w:rPr>
              <w:t>提供完整电子及纸质说明书，使用手册：安装时院方验收。</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4.3</w:t>
            </w:r>
          </w:p>
        </w:tc>
        <w:tc>
          <w:tcPr>
            <w:tcW w:w="3688" w:type="pct"/>
            <w:vAlign w:val="center"/>
          </w:tcPr>
          <w:p>
            <w:pPr>
              <w:spacing w:line="300" w:lineRule="auto"/>
              <w:rPr>
                <w:rFonts w:ascii="宋体" w:hAnsi="宋体" w:cs="宋体"/>
              </w:rPr>
            </w:pPr>
            <w:r>
              <w:rPr>
                <w:rFonts w:hint="eastAsia" w:ascii="宋体" w:hAnsi="宋体" w:cs="宋体"/>
              </w:rPr>
              <w:t>提供培训计划：投标人说明</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b/>
              </w:rPr>
              <w:t>5</w:t>
            </w:r>
          </w:p>
        </w:tc>
        <w:tc>
          <w:tcPr>
            <w:tcW w:w="3688" w:type="pct"/>
            <w:vAlign w:val="center"/>
          </w:tcPr>
          <w:p>
            <w:pPr>
              <w:spacing w:line="300" w:lineRule="auto"/>
              <w:rPr>
                <w:rFonts w:ascii="宋体" w:hAnsi="宋体" w:cs="宋体"/>
              </w:rPr>
            </w:pPr>
            <w:r>
              <w:rPr>
                <w:rFonts w:hint="eastAsia" w:ascii="宋体" w:hAnsi="宋体" w:cs="宋体"/>
                <w:b/>
              </w:rPr>
              <w:t>其它要求</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5.1</w:t>
            </w:r>
          </w:p>
        </w:tc>
        <w:tc>
          <w:tcPr>
            <w:tcW w:w="3688" w:type="pct"/>
            <w:vAlign w:val="center"/>
          </w:tcPr>
          <w:p>
            <w:pPr>
              <w:spacing w:line="300" w:lineRule="auto"/>
              <w:rPr>
                <w:rFonts w:ascii="宋体" w:hAnsi="宋体" w:cs="宋体"/>
              </w:rPr>
            </w:pPr>
            <w:r>
              <w:rPr>
                <w:rFonts w:hint="eastAsia" w:ascii="宋体" w:hAnsi="宋体" w:cs="宋体"/>
              </w:rPr>
              <w:t>提供大孔径CT 1套；</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5.2</w:t>
            </w:r>
          </w:p>
        </w:tc>
        <w:tc>
          <w:tcPr>
            <w:tcW w:w="3688" w:type="pct"/>
            <w:vAlign w:val="center"/>
          </w:tcPr>
          <w:p>
            <w:pPr>
              <w:spacing w:line="300" w:lineRule="auto"/>
              <w:rPr>
                <w:rFonts w:ascii="宋体" w:hAnsi="宋体" w:cs="宋体"/>
              </w:rPr>
            </w:pPr>
            <w:r>
              <w:rPr>
                <w:rFonts w:hint="eastAsia" w:ascii="宋体" w:hAnsi="宋体" w:cs="宋体"/>
              </w:rPr>
              <w:t>提供放射治疗计划系统1套；</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5.3</w:t>
            </w:r>
          </w:p>
        </w:tc>
        <w:tc>
          <w:tcPr>
            <w:tcW w:w="3688" w:type="pct"/>
            <w:vAlign w:val="center"/>
          </w:tcPr>
          <w:p>
            <w:pPr>
              <w:spacing w:line="300" w:lineRule="auto"/>
              <w:rPr>
                <w:rFonts w:ascii="宋体" w:hAnsi="宋体" w:cs="宋体"/>
              </w:rPr>
            </w:pPr>
            <w:r>
              <w:rPr>
                <w:rFonts w:hint="eastAsia" w:ascii="宋体" w:hAnsi="宋体" w:cs="宋体"/>
              </w:rPr>
              <w:t>提供皮秒激光治疗仪1套；</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5.4</w:t>
            </w:r>
          </w:p>
        </w:tc>
        <w:tc>
          <w:tcPr>
            <w:tcW w:w="3688" w:type="pct"/>
            <w:vAlign w:val="center"/>
          </w:tcPr>
          <w:p>
            <w:pPr>
              <w:spacing w:line="300" w:lineRule="auto"/>
              <w:rPr>
                <w:rFonts w:ascii="宋体" w:hAnsi="宋体" w:cs="宋体"/>
              </w:rPr>
            </w:pPr>
            <w:r>
              <w:rPr>
                <w:rFonts w:hint="eastAsia" w:ascii="宋体" w:hAnsi="宋体" w:cs="宋体"/>
              </w:rPr>
              <w:t>提供工作站及输出设备1套；</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5.5</w:t>
            </w:r>
          </w:p>
        </w:tc>
        <w:tc>
          <w:tcPr>
            <w:tcW w:w="3688" w:type="pct"/>
            <w:vAlign w:val="center"/>
          </w:tcPr>
          <w:p>
            <w:pPr>
              <w:spacing w:line="300" w:lineRule="auto"/>
              <w:rPr>
                <w:rFonts w:ascii="宋体" w:hAnsi="宋体" w:cs="宋体"/>
              </w:rPr>
            </w:pPr>
            <w:r>
              <w:rPr>
                <w:rFonts w:hint="eastAsia" w:ascii="宋体" w:hAnsi="宋体" w:cs="宋体"/>
              </w:rPr>
              <w:t>提供高压注射器1套</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rPr>
              <w:t>5.6</w:t>
            </w:r>
          </w:p>
        </w:tc>
        <w:tc>
          <w:tcPr>
            <w:tcW w:w="3688" w:type="pct"/>
            <w:vAlign w:val="center"/>
          </w:tcPr>
          <w:p>
            <w:pPr>
              <w:spacing w:line="300" w:lineRule="auto"/>
              <w:rPr>
                <w:rFonts w:ascii="宋体" w:hAnsi="宋体" w:cs="宋体"/>
              </w:rPr>
            </w:pPr>
            <w:r>
              <w:rPr>
                <w:rFonts w:hint="eastAsia" w:ascii="宋体" w:hAnsi="宋体" w:cs="宋体"/>
              </w:rPr>
              <w:t>提供固定集成板2套（包括翼形板、腹压板、边档板）</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9" w:type="pct"/>
            <w:vAlign w:val="center"/>
          </w:tcPr>
          <w:p>
            <w:pPr>
              <w:spacing w:line="300" w:lineRule="auto"/>
              <w:jc w:val="center"/>
              <w:rPr>
                <w:rFonts w:ascii="宋体" w:hAnsi="宋体" w:cs="宋体"/>
              </w:rPr>
            </w:pPr>
            <w:r>
              <w:rPr>
                <w:rFonts w:hint="eastAsia" w:ascii="宋体" w:hAnsi="宋体" w:cs="宋体"/>
              </w:rPr>
              <w:t>5.7</w:t>
            </w:r>
          </w:p>
        </w:tc>
        <w:tc>
          <w:tcPr>
            <w:tcW w:w="3688" w:type="pct"/>
            <w:vAlign w:val="center"/>
          </w:tcPr>
          <w:p>
            <w:pPr>
              <w:spacing w:line="300" w:lineRule="auto"/>
              <w:rPr>
                <w:rFonts w:ascii="宋体" w:hAnsi="宋体" w:cs="宋体"/>
              </w:rPr>
            </w:pPr>
            <w:r>
              <w:rPr>
                <w:rFonts w:hint="eastAsia" w:ascii="宋体" w:hAnsi="宋体" w:cs="宋体"/>
              </w:rPr>
              <w:t>提供激光定位系统移机1次</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pPr>
              <w:spacing w:line="300" w:lineRule="auto"/>
              <w:jc w:val="center"/>
              <w:rPr>
                <w:rFonts w:ascii="宋体" w:hAnsi="宋体" w:cs="宋体"/>
              </w:rPr>
            </w:pPr>
            <w:r>
              <w:rPr>
                <w:rFonts w:hint="eastAsia" w:ascii="宋体" w:hAnsi="宋体" w:cs="宋体"/>
                <w:b/>
                <w:bCs/>
              </w:rPr>
              <w:t>6</w:t>
            </w:r>
          </w:p>
        </w:tc>
        <w:tc>
          <w:tcPr>
            <w:tcW w:w="3688" w:type="pct"/>
            <w:vAlign w:val="center"/>
          </w:tcPr>
          <w:p>
            <w:pPr>
              <w:spacing w:line="300" w:lineRule="auto"/>
              <w:rPr>
                <w:rFonts w:ascii="宋体" w:hAnsi="宋体" w:cs="宋体"/>
              </w:rPr>
            </w:pPr>
            <w:r>
              <w:rPr>
                <w:rFonts w:hint="eastAsia" w:ascii="宋体" w:hAnsi="宋体" w:cs="宋体"/>
                <w:b/>
                <w:bCs/>
              </w:rPr>
              <w:t>设备配置要求</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6.1</w:t>
            </w:r>
          </w:p>
        </w:tc>
        <w:tc>
          <w:tcPr>
            <w:tcW w:w="3688" w:type="pct"/>
          </w:tcPr>
          <w:p>
            <w:pPr>
              <w:spacing w:line="300" w:lineRule="auto"/>
              <w:rPr>
                <w:rFonts w:ascii="宋体" w:hAnsi="宋体" w:cs="宋体"/>
              </w:rPr>
            </w:pPr>
            <w:r>
              <w:rPr>
                <w:rFonts w:hint="eastAsia" w:ascii="宋体" w:hAnsi="宋体" w:cs="宋体"/>
              </w:rPr>
              <w:t>机架系统；</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6.2</w:t>
            </w:r>
          </w:p>
        </w:tc>
        <w:tc>
          <w:tcPr>
            <w:tcW w:w="3688" w:type="pct"/>
          </w:tcPr>
          <w:p>
            <w:pPr>
              <w:spacing w:line="300" w:lineRule="auto"/>
              <w:rPr>
                <w:rFonts w:ascii="宋体" w:hAnsi="宋体" w:cs="宋体"/>
              </w:rPr>
            </w:pPr>
            <w:r>
              <w:rPr>
                <w:rFonts w:hint="eastAsia" w:ascii="宋体" w:hAnsi="宋体" w:cs="宋体"/>
              </w:rPr>
              <w:t>X线系统；</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6.3</w:t>
            </w:r>
          </w:p>
        </w:tc>
        <w:tc>
          <w:tcPr>
            <w:tcW w:w="3688" w:type="pct"/>
          </w:tcPr>
          <w:p>
            <w:pPr>
              <w:spacing w:line="300" w:lineRule="auto"/>
              <w:rPr>
                <w:rFonts w:ascii="宋体" w:hAnsi="宋体" w:cs="宋体"/>
              </w:rPr>
            </w:pPr>
            <w:r>
              <w:rPr>
                <w:rFonts w:hint="eastAsia" w:ascii="宋体" w:hAnsi="宋体" w:cs="宋体"/>
              </w:rPr>
              <w:t>探测器系统；</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6.4</w:t>
            </w:r>
          </w:p>
        </w:tc>
        <w:tc>
          <w:tcPr>
            <w:tcW w:w="3688" w:type="pct"/>
          </w:tcPr>
          <w:p>
            <w:pPr>
              <w:spacing w:line="300" w:lineRule="auto"/>
              <w:rPr>
                <w:rFonts w:ascii="宋体" w:hAnsi="宋体" w:cs="宋体"/>
              </w:rPr>
            </w:pPr>
            <w:r>
              <w:rPr>
                <w:rFonts w:hint="eastAsia" w:ascii="宋体" w:hAnsi="宋体" w:cs="宋体"/>
              </w:rPr>
              <w:t>检查长床系统；</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6.5</w:t>
            </w:r>
          </w:p>
        </w:tc>
        <w:tc>
          <w:tcPr>
            <w:tcW w:w="3688" w:type="pct"/>
          </w:tcPr>
          <w:p>
            <w:pPr>
              <w:spacing w:line="300" w:lineRule="auto"/>
              <w:rPr>
                <w:rFonts w:ascii="宋体" w:hAnsi="宋体" w:cs="宋体"/>
              </w:rPr>
            </w:pPr>
            <w:r>
              <w:rPr>
                <w:rFonts w:hint="eastAsia" w:ascii="宋体" w:hAnsi="宋体" w:cs="宋体"/>
              </w:rPr>
              <w:t>智能扫描平台；</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6.6</w:t>
            </w:r>
          </w:p>
        </w:tc>
        <w:tc>
          <w:tcPr>
            <w:tcW w:w="3688" w:type="pct"/>
          </w:tcPr>
          <w:p>
            <w:pPr>
              <w:spacing w:line="300" w:lineRule="auto"/>
              <w:rPr>
                <w:rFonts w:ascii="宋体" w:hAnsi="宋体" w:cs="宋体"/>
              </w:rPr>
            </w:pPr>
            <w:r>
              <w:rPr>
                <w:rFonts w:hint="eastAsia" w:ascii="宋体" w:hAnsi="宋体" w:cs="宋体"/>
              </w:rPr>
              <w:t>通用型临床应用；</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6.7</w:t>
            </w:r>
          </w:p>
        </w:tc>
        <w:tc>
          <w:tcPr>
            <w:tcW w:w="3688" w:type="pct"/>
          </w:tcPr>
          <w:p>
            <w:pPr>
              <w:spacing w:line="300" w:lineRule="auto"/>
              <w:rPr>
                <w:rFonts w:ascii="宋体" w:hAnsi="宋体" w:cs="宋体"/>
              </w:rPr>
            </w:pPr>
            <w:r>
              <w:rPr>
                <w:rFonts w:hint="eastAsia" w:ascii="宋体" w:hAnsi="宋体" w:cs="宋体"/>
              </w:rPr>
              <w:t>高级专业型临床功能；</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6.8</w:t>
            </w:r>
          </w:p>
        </w:tc>
        <w:tc>
          <w:tcPr>
            <w:tcW w:w="3688" w:type="pct"/>
          </w:tcPr>
          <w:p>
            <w:pPr>
              <w:spacing w:line="300" w:lineRule="auto"/>
              <w:rPr>
                <w:rFonts w:ascii="宋体" w:hAnsi="宋体" w:cs="宋体"/>
              </w:rPr>
            </w:pPr>
            <w:r>
              <w:rPr>
                <w:rFonts w:hint="eastAsia" w:ascii="宋体" w:hAnsi="宋体" w:cs="宋体"/>
              </w:rPr>
              <w:t>高级后处理工作站；</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6.9</w:t>
            </w:r>
          </w:p>
        </w:tc>
        <w:tc>
          <w:tcPr>
            <w:tcW w:w="3688" w:type="pct"/>
          </w:tcPr>
          <w:p>
            <w:pPr>
              <w:spacing w:line="300" w:lineRule="auto"/>
              <w:rPr>
                <w:rFonts w:ascii="宋体" w:hAnsi="宋体" w:cs="宋体"/>
              </w:rPr>
            </w:pPr>
            <w:r>
              <w:rPr>
                <w:rFonts w:hint="eastAsia" w:ascii="宋体" w:hAnsi="宋体" w:cs="宋体"/>
              </w:rPr>
              <w:t>光谱平台多参数功能成像技术；</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6.10</w:t>
            </w:r>
          </w:p>
        </w:tc>
        <w:tc>
          <w:tcPr>
            <w:tcW w:w="3688" w:type="pct"/>
          </w:tcPr>
          <w:p>
            <w:pPr>
              <w:spacing w:line="300" w:lineRule="auto"/>
              <w:rPr>
                <w:rFonts w:ascii="宋体" w:hAnsi="宋体" w:cs="宋体"/>
              </w:rPr>
            </w:pPr>
            <w:r>
              <w:rPr>
                <w:rFonts w:hint="eastAsia" w:ascii="宋体" w:hAnsi="宋体" w:cs="宋体"/>
              </w:rPr>
              <w:t>光谱低剂量平台；</w:t>
            </w:r>
          </w:p>
        </w:tc>
        <w:tc>
          <w:tcPr>
            <w:tcW w:w="672" w:type="pct"/>
          </w:tcPr>
          <w:p>
            <w:pPr>
              <w:spacing w:line="30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tcPr>
          <w:p>
            <w:pPr>
              <w:spacing w:line="300" w:lineRule="auto"/>
              <w:jc w:val="center"/>
              <w:rPr>
                <w:rFonts w:ascii="宋体" w:hAnsi="宋体" w:cs="宋体"/>
              </w:rPr>
            </w:pPr>
            <w:r>
              <w:rPr>
                <w:rFonts w:hint="eastAsia" w:ascii="宋体" w:hAnsi="宋体" w:cs="宋体"/>
              </w:rPr>
              <w:t>6.11</w:t>
            </w:r>
          </w:p>
        </w:tc>
        <w:tc>
          <w:tcPr>
            <w:tcW w:w="3688" w:type="pct"/>
          </w:tcPr>
          <w:p>
            <w:pPr>
              <w:spacing w:line="300" w:lineRule="auto"/>
              <w:rPr>
                <w:rFonts w:ascii="宋体" w:hAnsi="宋体" w:cs="宋体"/>
              </w:rPr>
            </w:pPr>
            <w:r>
              <w:rPr>
                <w:rFonts w:hint="eastAsia" w:ascii="宋体" w:hAnsi="宋体" w:cs="宋体"/>
              </w:rPr>
              <w:t>主控台计算机系统；</w:t>
            </w:r>
          </w:p>
        </w:tc>
        <w:tc>
          <w:tcPr>
            <w:tcW w:w="672" w:type="pct"/>
          </w:tcPr>
          <w:p>
            <w:pPr>
              <w:spacing w:line="300" w:lineRule="auto"/>
              <w:jc w:val="center"/>
              <w:rPr>
                <w:rFonts w:ascii="宋体" w:hAnsi="宋体" w:cs="宋体"/>
                <w:b/>
              </w:rPr>
            </w:pPr>
          </w:p>
        </w:tc>
      </w:tr>
    </w:tbl>
    <w:p>
      <w:pPr>
        <w:pStyle w:val="27"/>
        <w:spacing w:before="156" w:after="156"/>
        <w:rPr>
          <w:rFonts w:hAnsi="宋体"/>
        </w:rPr>
      </w:pPr>
    </w:p>
    <w:p>
      <w:pPr>
        <w:snapToGrid w:val="0"/>
        <w:spacing w:line="360" w:lineRule="auto"/>
        <w:rPr>
          <w:rFonts w:ascii="宋体" w:hAnsi="宋体" w:cs="宋体"/>
          <w:b/>
          <w:bCs/>
        </w:rPr>
      </w:pPr>
      <w:r>
        <w:rPr>
          <w:rFonts w:hint="eastAsia" w:ascii="宋体" w:hAnsi="宋体" w:cs="宋体"/>
          <w:b/>
          <w:bCs/>
        </w:rPr>
        <w:t xml:space="preserve">                                               </w:t>
      </w:r>
    </w:p>
    <w:p>
      <w:pPr>
        <w:snapToGrid w:val="0"/>
        <w:spacing w:line="360" w:lineRule="auto"/>
        <w:rPr>
          <w:rFonts w:ascii="宋体" w:hAnsi="宋体" w:cs="宋体"/>
          <w:b/>
          <w:bCs/>
        </w:rPr>
      </w:pPr>
    </w:p>
    <w:p>
      <w:pPr>
        <w:snapToGrid w:val="0"/>
        <w:spacing w:line="360" w:lineRule="auto"/>
        <w:jc w:val="left"/>
        <w:rPr>
          <w:rFonts w:ascii="宋体" w:hAnsi="宋体" w:cs="宋体"/>
          <w:b/>
          <w:bCs/>
        </w:rPr>
      </w:pPr>
      <w:r>
        <w:rPr>
          <w:rFonts w:hint="eastAsia" w:ascii="宋体" w:hAnsi="宋体" w:cs="宋体"/>
          <w:b/>
          <w:bCs/>
        </w:rPr>
        <w:t xml:space="preserve">                                    </w:t>
      </w:r>
    </w:p>
    <w:p>
      <w:pPr>
        <w:snapToGrid w:val="0"/>
        <w:spacing w:line="360" w:lineRule="auto"/>
        <w:rPr>
          <w:rFonts w:ascii="宋体" w:hAnsi="宋体" w:cs="宋体"/>
          <w:b/>
          <w:bCs/>
        </w:rPr>
      </w:pPr>
      <w:r>
        <w:rPr>
          <w:rFonts w:hint="eastAsia" w:ascii="宋体" w:hAnsi="宋体" w:cs="宋体"/>
          <w:b/>
          <w:bCs/>
        </w:rPr>
        <w:t xml:space="preserve">                                      </w:t>
      </w:r>
    </w:p>
    <w:p>
      <w:pPr>
        <w:pStyle w:val="20"/>
        <w:rPr>
          <w:rFonts w:ascii="宋体" w:hAnsi="宋体" w:cs="宋体"/>
          <w:b/>
          <w:bCs/>
        </w:rPr>
      </w:pPr>
      <w:r>
        <w:rPr>
          <w:rFonts w:hint="eastAsia" w:ascii="宋体" w:hAnsi="宋体" w:cs="宋体"/>
          <w:b/>
          <w:bCs/>
        </w:rPr>
        <w:t xml:space="preserve">                                           </w:t>
      </w:r>
    </w:p>
    <w:p>
      <w:pPr>
        <w:spacing w:line="400" w:lineRule="exact"/>
        <w:jc w:val="left"/>
        <w:outlineLvl w:val="1"/>
        <w:rPr>
          <w:rFonts w:ascii="宋体" w:hAnsi="宋体" w:cs="宋体"/>
          <w:b/>
          <w:bCs/>
        </w:rPr>
      </w:pPr>
    </w:p>
    <w:p>
      <w:pPr>
        <w:spacing w:line="400" w:lineRule="exact"/>
        <w:jc w:val="left"/>
        <w:outlineLvl w:val="1"/>
        <w:rPr>
          <w:rFonts w:ascii="宋体" w:hAnsi="宋体" w:cs="宋体"/>
          <w:b/>
          <w:bCs/>
        </w:rPr>
      </w:pPr>
    </w:p>
    <w:p>
      <w:pPr>
        <w:pStyle w:val="4"/>
        <w:jc w:val="both"/>
        <w:rPr>
          <w:rFonts w:ascii="宋体" w:cs="宋体"/>
          <w:color w:val="auto"/>
        </w:rPr>
        <w:sectPr>
          <w:pgSz w:w="11906" w:h="16838"/>
          <w:pgMar w:top="1474" w:right="1797" w:bottom="1247" w:left="1797" w:header="851" w:footer="851" w:gutter="0"/>
          <w:cols w:space="720" w:num="1"/>
          <w:docGrid w:type="lines" w:linePitch="312" w:charSpace="0"/>
        </w:sectPr>
      </w:pPr>
    </w:p>
    <w:p>
      <w:pPr>
        <w:pStyle w:val="4"/>
        <w:numPr>
          <w:ilvl w:val="0"/>
          <w:numId w:val="9"/>
        </w:numPr>
        <w:rPr>
          <w:rFonts w:ascii="宋体" w:cs="宋体"/>
          <w:color w:val="auto"/>
        </w:rPr>
      </w:pPr>
      <w:r>
        <w:rPr>
          <w:rFonts w:hint="eastAsia" w:ascii="宋体" w:cs="宋体"/>
          <w:color w:val="auto"/>
        </w:rPr>
        <w:t xml:space="preserve"> 投标人须知</w:t>
      </w:r>
      <w:bookmarkEnd w:id="73"/>
      <w:bookmarkEnd w:id="74"/>
    </w:p>
    <w:p>
      <w:pPr>
        <w:snapToGrid w:val="0"/>
        <w:spacing w:before="120" w:beforeLines="50" w:after="120" w:afterLines="50" w:line="360" w:lineRule="auto"/>
        <w:ind w:left="238"/>
        <w:jc w:val="center"/>
        <w:outlineLvl w:val="1"/>
        <w:rPr>
          <w:rFonts w:ascii="宋体" w:hAnsi="宋体" w:cs="宋体"/>
        </w:rPr>
      </w:pPr>
      <w:bookmarkStart w:id="75" w:name="_Toc417922226"/>
      <w:bookmarkStart w:id="76" w:name="_Toc4833"/>
      <w:bookmarkStart w:id="77" w:name="_Toc47388318"/>
      <w:r>
        <w:rPr>
          <w:rFonts w:hint="eastAsia" w:ascii="宋体" w:hAnsi="宋体" w:cs="宋体"/>
        </w:rPr>
        <w:t>前附表</w:t>
      </w:r>
      <w:bookmarkEnd w:id="75"/>
      <w:bookmarkEnd w:id="76"/>
      <w:bookmarkEnd w:id="77"/>
    </w:p>
    <w:tbl>
      <w:tblPr>
        <w:tblStyle w:val="48"/>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序号</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项目名称：丽水市人民医院采购128排以上CT项目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★2</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b/>
                <w:bCs/>
              </w:rPr>
            </w:pPr>
            <w:r>
              <w:rPr>
                <w:rFonts w:hint="eastAsia" w:ascii="宋体" w:hAnsi="宋体" w:cs="宋体"/>
                <w:b/>
                <w:bCs/>
              </w:rPr>
              <w:t>投标报价及费用：</w:t>
            </w:r>
          </w:p>
          <w:p>
            <w:pPr>
              <w:overflowPunct w:val="0"/>
              <w:spacing w:line="360" w:lineRule="auto"/>
              <w:ind w:left="63" w:leftChars="1" w:hanging="61" w:hangingChars="29"/>
              <w:rPr>
                <w:rFonts w:ascii="宋体" w:hAnsi="宋体" w:cs="宋体"/>
                <w:b/>
                <w:bCs/>
              </w:rPr>
            </w:pPr>
            <w:r>
              <w:rPr>
                <w:rFonts w:hint="eastAsia" w:ascii="宋体" w:hAnsi="宋体" w:cs="宋体"/>
                <w:b/>
                <w:bCs/>
              </w:rPr>
              <w:t>1、投标报价是履行合同的最终价格，应包括设备价、安装调试、系统集成、PACS接口费用、货物运至项目现场的运输费、保险费、培训费、售后服务、利润、税金等一切与本次采购相关的费用。</w:t>
            </w:r>
          </w:p>
          <w:p>
            <w:pPr>
              <w:overflowPunct w:val="0"/>
              <w:spacing w:line="360" w:lineRule="auto"/>
              <w:ind w:left="63" w:leftChars="1" w:hanging="61" w:hangingChars="29"/>
              <w:rPr>
                <w:rFonts w:ascii="宋体" w:hAnsi="宋体" w:cs="宋体"/>
                <w:b/>
                <w:bCs/>
              </w:rPr>
            </w:pPr>
            <w:r>
              <w:rPr>
                <w:rFonts w:hint="eastAsia" w:ascii="宋体" w:hAnsi="宋体" w:cs="宋体"/>
                <w:b/>
                <w:bCs/>
              </w:rPr>
              <w:t>本项目预算金额/最高限价：详见第一章公开招标采购公告。投标报价超过预算金额或最高限价的作无效标处理。</w:t>
            </w:r>
          </w:p>
          <w:p>
            <w:pPr>
              <w:spacing w:line="360" w:lineRule="auto"/>
              <w:rPr>
                <w:rFonts w:ascii="宋体" w:hAnsi="宋体" w:cs="宋体"/>
                <w:b/>
                <w:bCs/>
              </w:rPr>
            </w:pPr>
            <w:r>
              <w:rPr>
                <w:rFonts w:hint="eastAsia" w:ascii="宋体" w:hAnsi="宋体" w:cs="宋体"/>
                <w:b/>
                <w:bCs/>
              </w:rPr>
              <w:t>2、不论投标结果如何，投标人均应自行承担所有与投标有关的全部费用；</w:t>
            </w:r>
          </w:p>
          <w:p>
            <w:pPr>
              <w:spacing w:line="400" w:lineRule="exact"/>
              <w:rPr>
                <w:rFonts w:ascii="宋体" w:hAnsi="宋体" w:cs="宋体"/>
              </w:rPr>
            </w:pPr>
            <w:r>
              <w:rPr>
                <w:rFonts w:hint="eastAsia" w:ascii="宋体" w:hAnsi="宋体" w:cs="宋体"/>
              </w:rPr>
              <w:t>★</w:t>
            </w:r>
            <w:r>
              <w:rPr>
                <w:rFonts w:hint="eastAsia" w:ascii="宋体" w:hAnsi="宋体" w:cs="宋体"/>
                <w:b/>
                <w:bCs/>
              </w:rPr>
              <w:t>、</w:t>
            </w:r>
            <w:r>
              <w:rPr>
                <w:rFonts w:hint="eastAsia" w:ascii="宋体" w:hAnsi="宋体" w:cs="宋体"/>
              </w:rPr>
              <w:t>招标服务费的收取标准：</w:t>
            </w:r>
          </w:p>
          <w:p>
            <w:pPr>
              <w:spacing w:line="360" w:lineRule="auto"/>
            </w:pPr>
            <w:r>
              <w:rPr>
                <w:rFonts w:hint="eastAsia" w:ascii="宋体" w:hAnsi="宋体" w:cs="宋体"/>
              </w:rPr>
              <w:t>（1）</w:t>
            </w:r>
            <w:r>
              <w:rPr>
                <w:rFonts w:hint="eastAsia" w:ascii="宋体" w:hAnsi="宋体"/>
              </w:rPr>
              <w:t>参照下表中的服务收费标准下浮20%，采用差额定率累进法按照中标通知书确定的中标总金额，向中标人收取</w:t>
            </w:r>
            <w:r>
              <w:rPr>
                <w:rFonts w:hint="eastAsia" w:ascii="宋体" w:hAnsi="宋体" w:cs="宋体"/>
              </w:rPr>
              <w:t>招标服务费</w:t>
            </w:r>
            <w:r>
              <w:rPr>
                <w:rFonts w:hint="eastAsia" w:ascii="宋体" w:hAnsi="宋体"/>
              </w:rPr>
              <w:t>。</w:t>
            </w:r>
          </w:p>
          <w:p>
            <w:pPr>
              <w:jc w:val="left"/>
            </w:pPr>
            <w:r>
              <w:drawing>
                <wp:inline distT="0" distB="0" distL="0" distR="0">
                  <wp:extent cx="3790950" cy="1943100"/>
                  <wp:effectExtent l="0" t="0" r="0" b="0"/>
                  <wp:docPr id="5" name="图片 5" descr="C:\Users\ADMINI~1\AppData\Local\Temp\ksohtml222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22284\wp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90950" cy="1943100"/>
                          </a:xfrm>
                          <a:prstGeom prst="rect">
                            <a:avLst/>
                          </a:prstGeom>
                          <a:noFill/>
                          <a:ln>
                            <a:noFill/>
                          </a:ln>
                        </pic:spPr>
                      </pic:pic>
                    </a:graphicData>
                  </a:graphic>
                </wp:inline>
              </w:drawing>
            </w:r>
          </w:p>
          <w:p>
            <w:pPr>
              <w:spacing w:line="400" w:lineRule="exact"/>
              <w:rPr>
                <w:rFonts w:ascii="宋体" w:hAnsi="宋体" w:cs="宋体"/>
              </w:rPr>
            </w:pPr>
            <w:r>
              <w:rPr>
                <w:rFonts w:hint="eastAsia" w:ascii="宋体" w:hAnsi="宋体" w:cs="宋体"/>
              </w:rPr>
              <w:t>（2）中标人接到本公司通知后5个工作日内向本招标公司支付招标服务费。</w:t>
            </w:r>
          </w:p>
          <w:p>
            <w:pPr>
              <w:spacing w:line="400" w:lineRule="exact"/>
              <w:rPr>
                <w:rFonts w:ascii="宋体" w:hAnsi="宋体" w:cs="宋体"/>
              </w:rPr>
            </w:pPr>
            <w:r>
              <w:rPr>
                <w:rFonts w:hint="eastAsia" w:ascii="宋体" w:hAnsi="宋体" w:cs="宋体"/>
              </w:rPr>
              <w:t>（3）招标服务费只收现金、银行票汇款、电汇款。</w:t>
            </w:r>
          </w:p>
          <w:p>
            <w:pPr>
              <w:spacing w:line="400" w:lineRule="exact"/>
              <w:rPr>
                <w:rFonts w:ascii="宋体" w:hAnsi="宋体" w:cs="宋体"/>
              </w:rPr>
            </w:pPr>
            <w:r>
              <w:rPr>
                <w:rFonts w:hint="eastAsia" w:ascii="宋体" w:hAnsi="宋体" w:cs="宋体"/>
              </w:rPr>
              <w:t>（4）招标服务费均汇入以下账户：</w:t>
            </w:r>
          </w:p>
          <w:p>
            <w:pPr>
              <w:spacing w:line="400" w:lineRule="exact"/>
              <w:rPr>
                <w:rFonts w:ascii="宋体" w:hAnsi="宋体" w:cs="宋体"/>
              </w:rPr>
            </w:pPr>
            <w:r>
              <w:rPr>
                <w:rFonts w:hint="eastAsia" w:ascii="宋体" w:hAnsi="宋体" w:cs="宋体"/>
              </w:rPr>
              <w:t>开户银行：宁波银行丽水分行</w:t>
            </w:r>
          </w:p>
          <w:p>
            <w:pPr>
              <w:spacing w:line="400" w:lineRule="exact"/>
              <w:rPr>
                <w:rFonts w:ascii="宋体" w:hAnsi="宋体" w:cs="宋体"/>
              </w:rPr>
            </w:pPr>
            <w:r>
              <w:rPr>
                <w:rFonts w:hint="eastAsia" w:ascii="宋体" w:hAnsi="宋体" w:cs="宋体"/>
              </w:rPr>
              <w:t>帐号：90010122000220378</w:t>
            </w:r>
          </w:p>
          <w:p>
            <w:pPr>
              <w:spacing w:line="360" w:lineRule="auto"/>
              <w:rPr>
                <w:rFonts w:ascii="宋体" w:hAnsi="宋体" w:cs="宋体"/>
              </w:rPr>
            </w:pPr>
            <w:r>
              <w:rPr>
                <w:rFonts w:hint="eastAsia" w:ascii="宋体" w:hAnsi="宋体" w:cs="宋体"/>
              </w:rPr>
              <w:t>户名：宁波中基国际招标有限公司丽水分公司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3</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b/>
                <w:bCs/>
              </w:rPr>
            </w:pPr>
            <w:r>
              <w:rPr>
                <w:rFonts w:hint="eastAsia" w:ascii="宋体" w:hAnsi="宋体" w:cs="宋体"/>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4</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现场踏勘：本项目不组织统一踏勘，投标人可自行前往现场踏勘，费用自理。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5</w:t>
            </w:r>
          </w:p>
        </w:tc>
        <w:tc>
          <w:tcPr>
            <w:tcW w:w="8309"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rPr>
            </w:pPr>
            <w:r>
              <w:rPr>
                <w:rFonts w:hint="eastAsia" w:ascii="宋体" w:hAnsi="宋体" w:cs="宋体"/>
              </w:rPr>
              <w:t>投标文件组成：本项目实行网上投标，供应商应准备以下投标文件：</w:t>
            </w:r>
          </w:p>
          <w:p>
            <w:pPr>
              <w:snapToGrid w:val="0"/>
              <w:spacing w:line="360" w:lineRule="auto"/>
              <w:rPr>
                <w:rFonts w:ascii="宋体" w:hAnsi="宋体" w:cs="宋体"/>
              </w:rPr>
            </w:pPr>
            <w:r>
              <w:rPr>
                <w:rFonts w:hint="eastAsia" w:ascii="宋体" w:hAnsi="宋体" w:cs="宋体"/>
              </w:rPr>
              <w:t>（1）供应商于“政采云”上提供电子加密投标文件。</w:t>
            </w:r>
          </w:p>
          <w:p>
            <w:pPr>
              <w:snapToGrid w:val="0"/>
              <w:spacing w:line="360" w:lineRule="auto"/>
              <w:rPr>
                <w:rFonts w:ascii="宋体" w:hAnsi="宋体" w:cs="宋体"/>
              </w:rPr>
            </w:pPr>
            <w:r>
              <w:rPr>
                <w:rFonts w:hint="eastAsia" w:ascii="宋体" w:hAnsi="宋体" w:cs="宋体"/>
              </w:rPr>
              <w:t>（2）以电子邮件提供的备份电子投标文件数量1份。（自行决定，非必须要求）</w:t>
            </w:r>
          </w:p>
          <w:p>
            <w:pPr>
              <w:snapToGrid w:val="0"/>
              <w:spacing w:line="360" w:lineRule="auto"/>
              <w:rPr>
                <w:rFonts w:ascii="宋体" w:hAnsi="宋体" w:cs="宋体"/>
              </w:rPr>
            </w:pPr>
            <w:r>
              <w:rPr>
                <w:rFonts w:hint="eastAsia" w:ascii="宋体" w:hAnsi="宋体" w:cs="宋体"/>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4893224@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6</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投标截止时间及地点：详见第一章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7</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开标时间及地点：详见第一章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8</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9</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评标结果公示：评标结束后，评标结果公示于浙江省政府采购网，宁波中基国际招标有限公司网站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10</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11</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履约保证金金额：不适用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★12</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投标文件有效期：自投标截止日起90天。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13</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解释：本招标文件的解释权属于招标采购单位。</w:t>
            </w:r>
          </w:p>
        </w:tc>
      </w:tr>
    </w:tbl>
    <w:p>
      <w:pPr>
        <w:pStyle w:val="27"/>
        <w:snapToGrid w:val="0"/>
        <w:spacing w:beforeLines="0" w:afterLines="0" w:line="360" w:lineRule="auto"/>
        <w:rPr>
          <w:rFonts w:hAnsi="宋体"/>
          <w:b/>
          <w:bCs/>
          <w:sz w:val="21"/>
          <w:szCs w:val="21"/>
        </w:rPr>
      </w:pPr>
      <w:r>
        <w:rPr>
          <w:rFonts w:hint="eastAsia" w:hAnsi="宋体"/>
        </w:rPr>
        <w:br w:type="page"/>
      </w:r>
      <w:r>
        <w:rPr>
          <w:rFonts w:hint="eastAsia" w:hAnsi="宋体"/>
          <w:b/>
          <w:bCs/>
          <w:sz w:val="21"/>
          <w:szCs w:val="21"/>
        </w:rPr>
        <w:t>一   总  则</w:t>
      </w:r>
    </w:p>
    <w:p>
      <w:pPr>
        <w:snapToGrid w:val="0"/>
        <w:spacing w:line="360" w:lineRule="auto"/>
        <w:ind w:firstLine="413" w:firstLineChars="196"/>
        <w:jc w:val="left"/>
        <w:outlineLvl w:val="1"/>
        <w:rPr>
          <w:rFonts w:ascii="宋体" w:hAnsi="宋体" w:cs="宋体"/>
          <w:b/>
          <w:bCs/>
        </w:rPr>
      </w:pPr>
      <w:bookmarkStart w:id="78" w:name="_Toc609"/>
      <w:bookmarkStart w:id="79" w:name="_Toc417922227"/>
      <w:bookmarkStart w:id="80" w:name="_Toc47388319"/>
      <w:r>
        <w:rPr>
          <w:rFonts w:hint="eastAsia" w:ascii="宋体" w:hAnsi="宋体" w:cs="宋体"/>
          <w:b/>
          <w:bCs/>
        </w:rPr>
        <w:t>（一） 适用范围</w:t>
      </w:r>
      <w:bookmarkEnd w:id="78"/>
      <w:bookmarkEnd w:id="79"/>
      <w:bookmarkEnd w:id="80"/>
    </w:p>
    <w:p>
      <w:pPr>
        <w:snapToGrid w:val="0"/>
        <w:spacing w:line="360" w:lineRule="auto"/>
        <w:ind w:firstLine="420" w:firstLineChars="200"/>
        <w:jc w:val="left"/>
        <w:rPr>
          <w:rFonts w:ascii="宋体" w:hAnsi="宋体" w:cs="宋体"/>
        </w:rPr>
      </w:pPr>
      <w:r>
        <w:rPr>
          <w:rFonts w:hint="eastAsia" w:ascii="宋体" w:hAnsi="宋体" w:cs="宋体"/>
        </w:rPr>
        <w:t>本招标文件适用丽水市人民医院采购128排以上CT项目的招标、投标、评标、定标、验收、合同履约、付款等行为（法律、法规另有规定的，从其规定）。</w:t>
      </w:r>
    </w:p>
    <w:p>
      <w:pPr>
        <w:snapToGrid w:val="0"/>
        <w:spacing w:before="120" w:beforeLines="50" w:line="360" w:lineRule="auto"/>
        <w:ind w:firstLine="310" w:firstLineChars="147"/>
        <w:jc w:val="left"/>
        <w:outlineLvl w:val="1"/>
        <w:rPr>
          <w:rFonts w:ascii="宋体" w:hAnsi="宋体" w:cs="宋体"/>
          <w:b/>
          <w:bCs/>
        </w:rPr>
      </w:pPr>
      <w:bookmarkStart w:id="81" w:name="_Toc24971"/>
      <w:bookmarkStart w:id="82" w:name="_Toc417922228"/>
      <w:bookmarkStart w:id="83" w:name="_Toc47388320"/>
      <w:r>
        <w:rPr>
          <w:rFonts w:hint="eastAsia" w:ascii="宋体" w:hAnsi="宋体" w:cs="宋体"/>
          <w:b/>
          <w:bCs/>
        </w:rPr>
        <w:t>（二）定义</w:t>
      </w:r>
      <w:bookmarkEnd w:id="81"/>
      <w:bookmarkEnd w:id="82"/>
      <w:bookmarkEnd w:id="83"/>
    </w:p>
    <w:p>
      <w:pPr>
        <w:snapToGrid w:val="0"/>
        <w:spacing w:before="120" w:beforeLines="50" w:line="360" w:lineRule="auto"/>
        <w:ind w:firstLine="411" w:firstLineChars="196"/>
        <w:jc w:val="left"/>
        <w:outlineLvl w:val="1"/>
        <w:rPr>
          <w:rFonts w:ascii="宋体" w:hAnsi="宋体" w:cs="宋体"/>
        </w:rPr>
      </w:pPr>
      <w:bookmarkStart w:id="84" w:name="_Toc47388321"/>
      <w:bookmarkStart w:id="85" w:name="_Toc31362"/>
      <w:bookmarkStart w:id="86" w:name="_Toc417922229"/>
      <w:r>
        <w:rPr>
          <w:rFonts w:hint="eastAsia" w:ascii="宋体" w:hAnsi="宋体" w:cs="宋体"/>
        </w:rPr>
        <w:t>1. 招标采购单位系指组织本次招标的代理机构和采购单位。</w:t>
      </w:r>
      <w:bookmarkEnd w:id="84"/>
      <w:bookmarkEnd w:id="85"/>
    </w:p>
    <w:p>
      <w:pPr>
        <w:snapToGrid w:val="0"/>
        <w:spacing w:before="120" w:beforeLines="50" w:line="360" w:lineRule="auto"/>
        <w:ind w:firstLine="411" w:firstLineChars="196"/>
        <w:jc w:val="left"/>
        <w:outlineLvl w:val="1"/>
        <w:rPr>
          <w:rFonts w:ascii="宋体" w:hAnsi="宋体" w:cs="宋体"/>
        </w:rPr>
      </w:pPr>
      <w:bookmarkStart w:id="87" w:name="_Toc3566"/>
      <w:bookmarkStart w:id="88" w:name="_Toc47388322"/>
      <w:r>
        <w:rPr>
          <w:rFonts w:hint="eastAsia" w:ascii="宋体" w:hAnsi="宋体" w:cs="宋体"/>
        </w:rPr>
        <w:t>2.“投标人”系指向招标方提交投标文件的单位。</w:t>
      </w:r>
      <w:bookmarkEnd w:id="87"/>
      <w:bookmarkEnd w:id="88"/>
    </w:p>
    <w:p>
      <w:pPr>
        <w:snapToGrid w:val="0"/>
        <w:spacing w:before="120" w:beforeLines="50" w:line="360" w:lineRule="auto"/>
        <w:ind w:firstLine="411" w:firstLineChars="196"/>
        <w:jc w:val="left"/>
        <w:outlineLvl w:val="1"/>
        <w:rPr>
          <w:rFonts w:ascii="宋体" w:hAnsi="宋体" w:cs="宋体"/>
        </w:rPr>
      </w:pPr>
      <w:bookmarkStart w:id="89" w:name="_Toc47388323"/>
      <w:bookmarkStart w:id="90" w:name="_Toc29602"/>
      <w:r>
        <w:rPr>
          <w:rFonts w:hint="eastAsia" w:ascii="宋体" w:hAnsi="宋体" w:cs="宋体"/>
        </w:rPr>
        <w:t>3.“服务”系指招标文件规定投标人须承担的服务。</w:t>
      </w:r>
      <w:bookmarkEnd w:id="89"/>
      <w:bookmarkEnd w:id="90"/>
    </w:p>
    <w:p>
      <w:pPr>
        <w:snapToGrid w:val="0"/>
        <w:spacing w:before="120" w:beforeLines="50" w:line="360" w:lineRule="auto"/>
        <w:ind w:firstLine="411" w:firstLineChars="196"/>
        <w:jc w:val="left"/>
        <w:outlineLvl w:val="1"/>
        <w:rPr>
          <w:rFonts w:ascii="宋体" w:hAnsi="宋体" w:cs="宋体"/>
        </w:rPr>
      </w:pPr>
      <w:bookmarkStart w:id="91" w:name="_Toc29129"/>
      <w:bookmarkStart w:id="92" w:name="_Toc47388324"/>
      <w:r>
        <w:rPr>
          <w:rFonts w:hint="eastAsia" w:ascii="宋体" w:hAnsi="宋体" w:cs="宋体"/>
        </w:rPr>
        <w:t>4.“项目”系指投标人按招标文件规定向采购人提供的货物。</w:t>
      </w:r>
      <w:bookmarkEnd w:id="91"/>
      <w:bookmarkEnd w:id="92"/>
    </w:p>
    <w:p>
      <w:pPr>
        <w:snapToGrid w:val="0"/>
        <w:spacing w:before="120" w:beforeLines="50" w:line="360" w:lineRule="auto"/>
        <w:ind w:firstLine="411" w:firstLineChars="196"/>
        <w:jc w:val="left"/>
        <w:outlineLvl w:val="1"/>
        <w:rPr>
          <w:rFonts w:ascii="宋体" w:hAnsi="宋体" w:cs="宋体"/>
        </w:rPr>
      </w:pPr>
      <w:bookmarkStart w:id="93" w:name="_Toc31744"/>
      <w:bookmarkStart w:id="94" w:name="_Toc47388325"/>
      <w:r>
        <w:rPr>
          <w:rFonts w:hint="eastAsia" w:ascii="宋体" w:hAnsi="宋体" w:cs="宋体"/>
        </w:rPr>
        <w:t>5.“书面形式”包括信函、传真、电报等。</w:t>
      </w:r>
      <w:bookmarkEnd w:id="93"/>
      <w:bookmarkEnd w:id="94"/>
    </w:p>
    <w:p>
      <w:pPr>
        <w:snapToGrid w:val="0"/>
        <w:spacing w:before="120" w:beforeLines="50" w:line="360" w:lineRule="auto"/>
        <w:ind w:firstLine="411" w:firstLineChars="196"/>
        <w:jc w:val="left"/>
        <w:outlineLvl w:val="1"/>
        <w:rPr>
          <w:rFonts w:ascii="宋体" w:hAnsi="宋体" w:cs="宋体"/>
        </w:rPr>
      </w:pPr>
      <w:bookmarkStart w:id="95" w:name="_Toc47388326"/>
      <w:bookmarkStart w:id="96" w:name="_Toc22539"/>
      <w:r>
        <w:rPr>
          <w:rFonts w:hint="eastAsia" w:ascii="宋体" w:hAnsi="宋体" w:cs="宋体"/>
        </w:rPr>
        <w:t>6. “★”系指实质性要求条款。</w:t>
      </w:r>
      <w:bookmarkEnd w:id="95"/>
      <w:bookmarkEnd w:id="96"/>
    </w:p>
    <w:p>
      <w:pPr>
        <w:snapToGrid w:val="0"/>
        <w:spacing w:before="120" w:beforeLines="50" w:line="360" w:lineRule="auto"/>
        <w:ind w:firstLine="413" w:firstLineChars="196"/>
        <w:jc w:val="left"/>
        <w:outlineLvl w:val="1"/>
        <w:rPr>
          <w:rFonts w:ascii="宋体" w:hAnsi="宋体" w:cs="宋体"/>
          <w:b/>
          <w:bCs/>
        </w:rPr>
      </w:pPr>
      <w:bookmarkStart w:id="97" w:name="_Toc47388327"/>
      <w:bookmarkStart w:id="98" w:name="_Toc31175"/>
      <w:r>
        <w:rPr>
          <w:rFonts w:hint="eastAsia" w:ascii="宋体" w:hAnsi="宋体" w:cs="宋体"/>
          <w:b/>
          <w:bCs/>
        </w:rPr>
        <w:t>（三）招标方式</w:t>
      </w:r>
      <w:bookmarkEnd w:id="86"/>
      <w:bookmarkEnd w:id="97"/>
      <w:bookmarkEnd w:id="98"/>
    </w:p>
    <w:p>
      <w:pPr>
        <w:snapToGrid w:val="0"/>
        <w:spacing w:line="360" w:lineRule="auto"/>
        <w:ind w:firstLine="420" w:firstLineChars="200"/>
        <w:jc w:val="left"/>
        <w:rPr>
          <w:rFonts w:ascii="宋体" w:hAnsi="宋体" w:cs="宋体"/>
        </w:rPr>
      </w:pPr>
      <w:r>
        <w:rPr>
          <w:rFonts w:hint="eastAsia" w:ascii="宋体" w:hAnsi="宋体" w:cs="宋体"/>
        </w:rPr>
        <w:t>本次招标采用公开招标方式进行。</w:t>
      </w:r>
    </w:p>
    <w:p>
      <w:pPr>
        <w:snapToGrid w:val="0"/>
        <w:spacing w:before="120" w:beforeLines="50" w:line="360" w:lineRule="auto"/>
        <w:ind w:firstLine="413" w:firstLineChars="196"/>
        <w:jc w:val="left"/>
        <w:outlineLvl w:val="1"/>
        <w:rPr>
          <w:rFonts w:ascii="宋体" w:hAnsi="宋体" w:cs="宋体"/>
          <w:b/>
          <w:bCs/>
        </w:rPr>
      </w:pPr>
      <w:bookmarkStart w:id="99" w:name="_Toc16683"/>
      <w:bookmarkStart w:id="100" w:name="_Toc47388328"/>
      <w:bookmarkStart w:id="101" w:name="_Toc417922230"/>
      <w:r>
        <w:rPr>
          <w:rFonts w:hint="eastAsia" w:ascii="宋体" w:hAnsi="宋体" w:cs="宋体"/>
          <w:b/>
          <w:bCs/>
        </w:rPr>
        <w:t>（四）投标委托</w:t>
      </w:r>
      <w:bookmarkEnd w:id="99"/>
      <w:bookmarkEnd w:id="100"/>
      <w:bookmarkEnd w:id="101"/>
    </w:p>
    <w:p>
      <w:pPr>
        <w:pStyle w:val="3"/>
        <w:snapToGrid w:val="0"/>
        <w:spacing w:line="360" w:lineRule="auto"/>
        <w:ind w:firstLine="404" w:firstLineChars="200"/>
        <w:jc w:val="left"/>
        <w:rPr>
          <w:rFonts w:hAnsi="宋体"/>
          <w:sz w:val="21"/>
          <w:szCs w:val="21"/>
        </w:rPr>
      </w:pPr>
      <w:r>
        <w:rPr>
          <w:rFonts w:hint="eastAsia" w:hAnsi="宋体"/>
          <w:sz w:val="21"/>
          <w:szCs w:val="21"/>
        </w:rPr>
        <w:t>投标人代表须携带有效身份证件。如投标人代表不是法定代表人，须有法定代表人出具的授权委托书（正本用原件，副本可用复印件，格式详见第六章投标文件格式）。</w:t>
      </w:r>
    </w:p>
    <w:p>
      <w:pPr>
        <w:snapToGrid w:val="0"/>
        <w:spacing w:before="120" w:beforeLines="50" w:line="360" w:lineRule="auto"/>
        <w:ind w:firstLine="413" w:firstLineChars="196"/>
        <w:jc w:val="left"/>
        <w:outlineLvl w:val="1"/>
        <w:rPr>
          <w:rFonts w:ascii="宋体" w:hAnsi="宋体" w:cs="宋体"/>
          <w:b/>
          <w:bCs/>
        </w:rPr>
      </w:pPr>
      <w:bookmarkStart w:id="102" w:name="_Toc417922231"/>
      <w:bookmarkStart w:id="103" w:name="_Toc15019"/>
      <w:bookmarkStart w:id="104" w:name="_Toc47388329"/>
      <w:r>
        <w:rPr>
          <w:rFonts w:hint="eastAsia" w:ascii="宋体" w:hAnsi="宋体" w:cs="宋体"/>
          <w:b/>
          <w:bCs/>
        </w:rPr>
        <w:t>（五）投标费用</w:t>
      </w:r>
      <w:bookmarkEnd w:id="102"/>
      <w:bookmarkEnd w:id="103"/>
      <w:bookmarkEnd w:id="104"/>
    </w:p>
    <w:p>
      <w:pPr>
        <w:snapToGrid w:val="0"/>
        <w:spacing w:line="360" w:lineRule="auto"/>
        <w:ind w:firstLine="420" w:firstLineChars="200"/>
        <w:jc w:val="left"/>
        <w:rPr>
          <w:rFonts w:ascii="宋体" w:hAnsi="宋体" w:cs="宋体"/>
        </w:rPr>
      </w:pPr>
      <w:r>
        <w:rPr>
          <w:rFonts w:hint="eastAsia" w:ascii="宋体" w:hAnsi="宋体" w:cs="宋体"/>
        </w:rPr>
        <w:t>不论投标结果如何，投标人均应自行承担所有与投标有关的全部费用（招标文件有相反规定除外）。</w:t>
      </w:r>
    </w:p>
    <w:p>
      <w:pPr>
        <w:snapToGrid w:val="0"/>
        <w:spacing w:before="120" w:beforeLines="50" w:line="360" w:lineRule="auto"/>
        <w:ind w:firstLine="413" w:firstLineChars="196"/>
        <w:jc w:val="left"/>
        <w:rPr>
          <w:rFonts w:ascii="宋体" w:hAnsi="宋体" w:cs="宋体"/>
          <w:b/>
          <w:bCs/>
        </w:rPr>
      </w:pPr>
      <w:r>
        <w:rPr>
          <w:rFonts w:hint="eastAsia" w:ascii="宋体" w:hAnsi="宋体" w:cs="宋体"/>
          <w:b/>
          <w:bCs/>
        </w:rPr>
        <w:t>（六）联合体投标</w:t>
      </w:r>
    </w:p>
    <w:p>
      <w:pPr>
        <w:spacing w:line="360" w:lineRule="auto"/>
        <w:ind w:firstLine="420" w:firstLineChars="200"/>
        <w:rPr>
          <w:rFonts w:ascii="宋体" w:hAnsi="宋体" w:cs="宋体"/>
        </w:rPr>
      </w:pPr>
      <w:r>
        <w:rPr>
          <w:rFonts w:hint="eastAsia" w:ascii="宋体" w:hAnsi="宋体" w:cs="宋体"/>
        </w:rPr>
        <w:t>1.本项目接受联合体投标（联合体投标的须在投标文件中提供联合体协议书，明确各联合投标单位的责任和义务）。</w:t>
      </w:r>
    </w:p>
    <w:p>
      <w:pPr>
        <w:spacing w:line="360" w:lineRule="auto"/>
        <w:ind w:firstLine="420" w:firstLineChars="200"/>
        <w:rPr>
          <w:rFonts w:ascii="宋体" w:hAnsi="宋体" w:cs="宋体"/>
        </w:rPr>
      </w:pPr>
      <w:r>
        <w:rPr>
          <w:rFonts w:hint="eastAsia" w:ascii="宋体" w:hAnsi="宋体" w:cs="宋体"/>
        </w:rPr>
        <w:t>2.招标公告规定接受联合体投标的，除应符合招标公告规定的合格供应商的资格要求外，还应遵守以下规定：</w:t>
      </w:r>
    </w:p>
    <w:p>
      <w:pPr>
        <w:spacing w:line="360" w:lineRule="auto"/>
        <w:ind w:firstLine="420" w:firstLineChars="200"/>
        <w:rPr>
          <w:rFonts w:ascii="宋体" w:hAnsi="宋体" w:cs="宋体"/>
        </w:rPr>
      </w:pPr>
      <w:r>
        <w:rPr>
          <w:rFonts w:hint="eastAsia" w:ascii="宋体" w:hAnsi="宋体" w:cs="宋体"/>
        </w:rPr>
        <w:t>（1）联合体各方应按招标文件提供的格式签订联合体协议书，明确联合体牵头人和各方工作内容和义务。</w:t>
      </w:r>
    </w:p>
    <w:p>
      <w:pPr>
        <w:spacing w:line="360" w:lineRule="auto"/>
        <w:ind w:firstLine="420" w:firstLineChars="200"/>
        <w:rPr>
          <w:rFonts w:ascii="宋体" w:hAnsi="宋体" w:cs="宋体"/>
        </w:rPr>
      </w:pPr>
      <w:r>
        <w:rPr>
          <w:rFonts w:hint="eastAsia" w:ascii="宋体" w:hAnsi="宋体" w:cs="宋体"/>
        </w:rPr>
        <w:t>（2）联合体中有同类资质的供应商按照联合体分工承担相同工作的，应当按照资质等级较低的供应商确定联合体的资质等级。</w:t>
      </w:r>
    </w:p>
    <w:p>
      <w:pPr>
        <w:spacing w:line="360" w:lineRule="auto"/>
        <w:ind w:firstLine="420" w:firstLineChars="200"/>
        <w:rPr>
          <w:rFonts w:ascii="宋体" w:hAnsi="宋体" w:cs="宋体"/>
        </w:rPr>
      </w:pPr>
      <w:r>
        <w:rPr>
          <w:rFonts w:hint="eastAsia" w:ascii="宋体" w:hAnsi="宋体" w:cs="宋体"/>
        </w:rPr>
        <w:t>（3）联合体各方不得再单独参加或者与其他供应商另外组成联合体参加同一合同项下的投标。</w:t>
      </w:r>
    </w:p>
    <w:p>
      <w:pPr>
        <w:spacing w:line="360" w:lineRule="auto"/>
        <w:ind w:firstLine="420" w:firstLineChars="200"/>
        <w:rPr>
          <w:rFonts w:ascii="宋体" w:hAnsi="宋体" w:cs="宋体"/>
        </w:rPr>
      </w:pPr>
      <w:r>
        <w:rPr>
          <w:rFonts w:hint="eastAsia" w:ascii="宋体" w:hAnsi="宋体" w:cs="宋体"/>
        </w:rPr>
        <w:t>（4）联合体各方应当共同与招标人签订采购合同，就采购合同约定的事项对招标人承担连带责任。</w:t>
      </w:r>
    </w:p>
    <w:p>
      <w:pPr>
        <w:snapToGrid w:val="0"/>
        <w:spacing w:before="120" w:beforeLines="50" w:line="360" w:lineRule="auto"/>
        <w:ind w:firstLine="413" w:firstLineChars="196"/>
        <w:jc w:val="left"/>
        <w:rPr>
          <w:rFonts w:ascii="宋体" w:hAnsi="宋体" w:cs="宋体"/>
          <w:b/>
          <w:bCs/>
          <w:kern w:val="0"/>
        </w:rPr>
      </w:pPr>
      <w:r>
        <w:rPr>
          <w:rFonts w:hint="eastAsia" w:ascii="宋体" w:hAnsi="宋体" w:cs="宋体"/>
          <w:b/>
          <w:bCs/>
        </w:rPr>
        <w:t>（七）</w:t>
      </w:r>
      <w:r>
        <w:rPr>
          <w:rFonts w:hint="eastAsia" w:ascii="宋体" w:hAnsi="宋体" w:cs="宋体"/>
          <w:b/>
          <w:bCs/>
          <w:kern w:val="0"/>
        </w:rPr>
        <w:t>转包与分包</w:t>
      </w:r>
    </w:p>
    <w:p>
      <w:pPr>
        <w:snapToGrid w:val="0"/>
        <w:spacing w:line="360" w:lineRule="auto"/>
        <w:ind w:firstLine="420" w:firstLineChars="200"/>
        <w:jc w:val="left"/>
        <w:rPr>
          <w:rFonts w:ascii="宋体" w:hAnsi="宋体" w:cs="宋体"/>
          <w:kern w:val="0"/>
        </w:rPr>
      </w:pPr>
      <w:r>
        <w:rPr>
          <w:rFonts w:hint="eastAsia" w:ascii="宋体" w:hAnsi="宋体" w:cs="宋体"/>
          <w:kern w:val="0"/>
        </w:rPr>
        <w:t>本项目不允许转包，经采购人同意，允许分包。</w:t>
      </w:r>
    </w:p>
    <w:p>
      <w:pPr>
        <w:spacing w:line="360" w:lineRule="auto"/>
        <w:jc w:val="left"/>
        <w:rPr>
          <w:rFonts w:ascii="宋体" w:hAnsi="宋体" w:cs="宋体"/>
          <w:b/>
          <w:bCs/>
        </w:rPr>
      </w:pPr>
      <w:bookmarkStart w:id="105" w:name="_Toc417922232"/>
      <w:r>
        <w:rPr>
          <w:rFonts w:hint="eastAsia" w:ascii="宋体" w:hAnsi="宋体" w:cs="宋体"/>
          <w:b/>
          <w:bCs/>
        </w:rPr>
        <w:t xml:space="preserve">   （八）特别说明：</w:t>
      </w:r>
    </w:p>
    <w:p>
      <w:pPr>
        <w:widowControl/>
        <w:spacing w:line="360" w:lineRule="auto"/>
        <w:ind w:firstLine="422" w:firstLineChars="200"/>
        <w:jc w:val="left"/>
        <w:rPr>
          <w:rFonts w:ascii="宋体" w:hAnsi="宋体" w:cs="宋体"/>
        </w:rPr>
      </w:pPr>
      <w:r>
        <w:rPr>
          <w:rFonts w:hint="eastAsia" w:ascii="宋体" w:hAnsi="宋体" w:cs="宋体"/>
          <w:b/>
          <w:bCs/>
        </w:rPr>
        <w:t xml:space="preserve"> </w:t>
      </w:r>
      <w:r>
        <w:rPr>
          <w:rFonts w:hint="eastAsia" w:ascii="宋体" w:hAnsi="宋体" w:cs="宋体"/>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auto"/>
        <w:ind w:firstLine="420" w:firstLineChars="200"/>
        <w:jc w:val="left"/>
        <w:rPr>
          <w:rFonts w:ascii="宋体" w:hAnsi="宋体" w:cs="宋体"/>
        </w:rPr>
      </w:pPr>
      <w:r>
        <w:rPr>
          <w:rFonts w:hint="eastAsia" w:ascii="宋体" w:hAnsi="宋体" w:cs="宋体"/>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360" w:lineRule="auto"/>
        <w:ind w:firstLine="420" w:firstLineChars="200"/>
        <w:jc w:val="left"/>
        <w:rPr>
          <w:rFonts w:ascii="宋体" w:hAnsi="宋体" w:cs="宋体"/>
        </w:rPr>
      </w:pPr>
      <w:r>
        <w:rPr>
          <w:rFonts w:hint="eastAsia" w:ascii="宋体" w:hAnsi="宋体" w:cs="宋体"/>
          <w:kern w:val="0"/>
        </w:rPr>
        <w:t>非单一产品采购项目，多家投标人提供的核心产品品牌相同的，按前款处理。</w:t>
      </w:r>
    </w:p>
    <w:p>
      <w:pPr>
        <w:widowControl/>
        <w:spacing w:line="360" w:lineRule="auto"/>
        <w:ind w:firstLine="420" w:firstLineChars="200"/>
        <w:jc w:val="left"/>
        <w:rPr>
          <w:rFonts w:ascii="宋体" w:hAnsi="宋体" w:cs="宋体"/>
        </w:rPr>
      </w:pPr>
      <w:r>
        <w:rPr>
          <w:rFonts w:hint="eastAsia" w:ascii="宋体" w:hAnsi="宋体" w:cs="宋体"/>
        </w:rPr>
        <w:t>★2.投标人应仔细阅读招标文件的所有内容，按照招标文件的要求提交投标文件，并对所提供的全部资料的真实性承担法律责任。</w:t>
      </w:r>
    </w:p>
    <w:p>
      <w:pPr>
        <w:pStyle w:val="27"/>
        <w:spacing w:beforeLines="0" w:afterLines="0" w:line="360" w:lineRule="auto"/>
        <w:ind w:firstLine="420" w:firstLineChars="200"/>
        <w:rPr>
          <w:rFonts w:hAnsi="宋体"/>
          <w:b/>
          <w:bCs/>
          <w:sz w:val="21"/>
          <w:szCs w:val="21"/>
        </w:rPr>
      </w:pPr>
      <w:r>
        <w:rPr>
          <w:rFonts w:hint="eastAsia" w:hAnsi="宋体"/>
          <w:sz w:val="21"/>
          <w:szCs w:val="21"/>
        </w:rPr>
        <w:t>★3.投标人在投标活动中提供任何虚假材料，其投标无效，并报监管部门查处；</w:t>
      </w:r>
      <w:r>
        <w:rPr>
          <w:rFonts w:hint="eastAsia" w:hAnsi="宋体"/>
          <w:b/>
          <w:bCs/>
          <w:sz w:val="21"/>
          <w:szCs w:val="21"/>
        </w:rPr>
        <w:t xml:space="preserve"> </w:t>
      </w:r>
    </w:p>
    <w:p>
      <w:pPr>
        <w:widowControl/>
        <w:spacing w:line="360" w:lineRule="auto"/>
        <w:ind w:firstLine="422" w:firstLineChars="200"/>
        <w:jc w:val="left"/>
        <w:rPr>
          <w:rFonts w:ascii="宋体" w:hAnsi="宋体" w:cs="宋体"/>
        </w:rPr>
      </w:pPr>
      <w:r>
        <w:rPr>
          <w:rFonts w:hint="eastAsia" w:ascii="宋体" w:hAnsi="宋体" w:cs="宋体"/>
          <w:b/>
          <w:bCs/>
        </w:rPr>
        <w:t>（九）、关于分公司投标</w:t>
      </w:r>
    </w:p>
    <w:p>
      <w:pPr>
        <w:pStyle w:val="27"/>
        <w:spacing w:beforeLines="0" w:afterLines="0" w:line="360" w:lineRule="auto"/>
        <w:ind w:firstLine="420" w:firstLineChars="200"/>
        <w:rPr>
          <w:rFonts w:hAnsi="宋体"/>
          <w:sz w:val="21"/>
          <w:szCs w:val="21"/>
        </w:rPr>
      </w:pPr>
      <w:r>
        <w:rPr>
          <w:rFonts w:hint="eastAsia" w:hAnsi="宋体"/>
          <w:sz w:val="21"/>
          <w:szCs w:val="21"/>
        </w:rPr>
        <w:t>除银行、保险、石油石化、电力、通信等行业外，法人的分支机构不能参加投标。</w:t>
      </w:r>
    </w:p>
    <w:p>
      <w:pPr>
        <w:widowControl/>
        <w:spacing w:line="360" w:lineRule="auto"/>
        <w:ind w:firstLine="422" w:firstLineChars="200"/>
        <w:jc w:val="left"/>
        <w:rPr>
          <w:rFonts w:ascii="宋体" w:hAnsi="宋体" w:cs="宋体"/>
          <w:b/>
          <w:bCs/>
        </w:rPr>
      </w:pPr>
      <w:r>
        <w:rPr>
          <w:rFonts w:hint="eastAsia" w:ascii="宋体" w:hAnsi="宋体" w:cs="宋体"/>
          <w:b/>
          <w:bCs/>
        </w:rPr>
        <w:t>（十）、关于知识产权</w:t>
      </w:r>
    </w:p>
    <w:p>
      <w:pPr>
        <w:widowControl/>
        <w:spacing w:line="360" w:lineRule="auto"/>
        <w:ind w:firstLine="420" w:firstLineChars="200"/>
        <w:jc w:val="left"/>
        <w:rPr>
          <w:rFonts w:ascii="宋体" w:hAnsi="宋体" w:cs="宋体"/>
        </w:rPr>
      </w:pPr>
      <w:r>
        <w:rPr>
          <w:rFonts w:hint="eastAsia" w:ascii="宋体" w:hAnsi="宋体" w:cs="宋体"/>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pacing w:line="360" w:lineRule="auto"/>
        <w:ind w:firstLine="420" w:firstLineChars="200"/>
        <w:jc w:val="left"/>
        <w:rPr>
          <w:rFonts w:ascii="宋体" w:hAnsi="宋体" w:cs="宋体"/>
        </w:rPr>
      </w:pPr>
      <w:r>
        <w:rPr>
          <w:rFonts w:hint="eastAsia" w:ascii="宋体" w:hAnsi="宋体" w:cs="宋体"/>
        </w:rPr>
        <w:t>2.投标报价应包含所有应向所有权人支付的专利权、商标权或其它知识产权的一切相关费用。</w:t>
      </w:r>
    </w:p>
    <w:p>
      <w:pPr>
        <w:pStyle w:val="27"/>
        <w:spacing w:beforeLines="0" w:afterLines="0" w:line="360" w:lineRule="auto"/>
        <w:ind w:firstLine="420" w:firstLineChars="200"/>
        <w:rPr>
          <w:rFonts w:hAnsi="宋体"/>
          <w:sz w:val="21"/>
          <w:szCs w:val="21"/>
        </w:rPr>
      </w:pPr>
      <w:r>
        <w:rPr>
          <w:rFonts w:hint="eastAsia" w:hAnsi="宋体"/>
          <w:sz w:val="21"/>
          <w:szCs w:val="21"/>
        </w:rPr>
        <w:t>3.系统软件、通用软件必须是具有在中国境内的合法使用权或版权的正版软件，涉及到第三方提出侵权或知识产权的起诉及支付版税等费用由投标人承担所有责任及费用。</w:t>
      </w:r>
    </w:p>
    <w:p>
      <w:pPr>
        <w:pStyle w:val="27"/>
        <w:widowControl/>
        <w:spacing w:beforeLines="0" w:afterLines="0" w:line="360" w:lineRule="auto"/>
        <w:ind w:firstLine="422" w:firstLineChars="200"/>
        <w:jc w:val="left"/>
        <w:rPr>
          <w:rFonts w:hAnsi="宋体"/>
          <w:b/>
          <w:bCs/>
          <w:sz w:val="21"/>
          <w:szCs w:val="21"/>
        </w:rPr>
      </w:pPr>
      <w:r>
        <w:rPr>
          <w:rFonts w:hint="eastAsia" w:hAnsi="宋体"/>
          <w:b/>
          <w:bCs/>
          <w:sz w:val="21"/>
          <w:szCs w:val="21"/>
        </w:rPr>
        <w:t>（十一）、质疑和投诉</w:t>
      </w:r>
    </w:p>
    <w:p>
      <w:pPr>
        <w:pStyle w:val="27"/>
        <w:spacing w:before="120" w:after="120" w:line="360" w:lineRule="auto"/>
        <w:ind w:firstLine="420" w:firstLineChars="200"/>
        <w:rPr>
          <w:rFonts w:hAnsi="宋体"/>
          <w:sz w:val="21"/>
          <w:szCs w:val="21"/>
        </w:rPr>
      </w:pPr>
      <w:r>
        <w:rPr>
          <w:rFonts w:hint="eastAsia" w:hAnsi="宋体"/>
          <w:sz w:val="21"/>
          <w:szCs w:val="21"/>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27"/>
        <w:spacing w:before="120" w:after="120" w:line="360" w:lineRule="auto"/>
        <w:ind w:firstLine="420" w:firstLineChars="200"/>
        <w:rPr>
          <w:rFonts w:hAnsi="宋体"/>
          <w:sz w:val="21"/>
          <w:szCs w:val="21"/>
        </w:rPr>
      </w:pPr>
      <w:r>
        <w:rPr>
          <w:rFonts w:hint="eastAsia" w:hAnsi="宋体"/>
          <w:sz w:val="21"/>
          <w:szCs w:val="21"/>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pStyle w:val="27"/>
        <w:spacing w:before="120" w:after="120" w:line="360" w:lineRule="auto"/>
        <w:ind w:firstLine="420" w:firstLineChars="200"/>
        <w:rPr>
          <w:rFonts w:hAnsi="宋体"/>
          <w:sz w:val="21"/>
          <w:szCs w:val="21"/>
        </w:rPr>
      </w:pPr>
      <w:r>
        <w:rPr>
          <w:rFonts w:hint="eastAsia" w:hAnsi="宋体"/>
          <w:sz w:val="21"/>
          <w:szCs w:val="21"/>
        </w:rPr>
        <w:t>3.供应商提出质疑应当提交质疑函和必要的证明材料，质疑函应当面以书面形式提出，质疑函格式和内容须符合财政部《质疑函范本》要求，供应商可到中国政府采购网自行下载财政部《质疑函范本》。</w:t>
      </w:r>
    </w:p>
    <w:p>
      <w:pPr>
        <w:pStyle w:val="27"/>
        <w:spacing w:before="120" w:after="120" w:line="360" w:lineRule="auto"/>
        <w:ind w:firstLine="420" w:firstLineChars="200"/>
        <w:rPr>
          <w:rFonts w:hAnsi="宋体"/>
          <w:sz w:val="21"/>
          <w:szCs w:val="21"/>
        </w:rPr>
      </w:pPr>
      <w:r>
        <w:rPr>
          <w:rFonts w:hint="eastAsia" w:hAnsi="宋体"/>
          <w:sz w:val="21"/>
          <w:szCs w:val="21"/>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7"/>
        <w:spacing w:beforeLines="0" w:afterLines="0" w:line="360" w:lineRule="auto"/>
        <w:ind w:firstLine="420" w:firstLineChars="200"/>
        <w:rPr>
          <w:rFonts w:hAnsi="宋体"/>
          <w:sz w:val="21"/>
          <w:szCs w:val="21"/>
        </w:rPr>
      </w:pPr>
      <w:r>
        <w:rPr>
          <w:rFonts w:hint="eastAsia" w:hAnsi="宋体"/>
          <w:sz w:val="21"/>
          <w:szCs w:val="21"/>
        </w:rPr>
        <w:t>5. 供应商对采购人或采购代理机构的质疑答复不满意或者采购人或采购代理机构未在规定时间内作出答复的，可以在答复期满后十五个工作日内向同级采购监管部门投诉。</w:t>
      </w:r>
      <w:bookmarkEnd w:id="105"/>
      <w:bookmarkStart w:id="106" w:name="_Toc417922237"/>
    </w:p>
    <w:p>
      <w:pPr>
        <w:pStyle w:val="27"/>
        <w:snapToGrid w:val="0"/>
        <w:spacing w:beforeLines="0" w:afterLines="0" w:line="360" w:lineRule="auto"/>
        <w:ind w:firstLine="413" w:firstLineChars="196"/>
        <w:jc w:val="left"/>
        <w:outlineLvl w:val="0"/>
        <w:rPr>
          <w:rFonts w:hAnsi="宋体"/>
          <w:b/>
          <w:bCs/>
          <w:sz w:val="21"/>
          <w:szCs w:val="21"/>
        </w:rPr>
      </w:pPr>
      <w:bookmarkStart w:id="107" w:name="_Toc7892"/>
      <w:bookmarkStart w:id="108" w:name="_Toc47388330"/>
      <w:r>
        <w:rPr>
          <w:rFonts w:hint="eastAsia" w:hAnsi="宋体"/>
          <w:b/>
          <w:bCs/>
          <w:sz w:val="21"/>
          <w:szCs w:val="21"/>
        </w:rPr>
        <w:t>二  招标文件</w:t>
      </w:r>
      <w:bookmarkEnd w:id="106"/>
      <w:bookmarkEnd w:id="107"/>
      <w:bookmarkEnd w:id="108"/>
    </w:p>
    <w:p>
      <w:pPr>
        <w:snapToGrid w:val="0"/>
        <w:spacing w:line="360" w:lineRule="auto"/>
        <w:ind w:firstLine="413" w:firstLineChars="196"/>
        <w:jc w:val="left"/>
        <w:rPr>
          <w:rFonts w:ascii="宋体" w:hAnsi="宋体" w:cs="宋体"/>
          <w:b/>
          <w:bCs/>
        </w:rPr>
      </w:pPr>
      <w:r>
        <w:rPr>
          <w:rFonts w:hint="eastAsia" w:ascii="宋体" w:hAnsi="宋体" w:cs="宋体"/>
          <w:b/>
          <w:bCs/>
        </w:rPr>
        <w:t>（一）招标文件的构成。本招标文件由以下部份组成：</w:t>
      </w:r>
    </w:p>
    <w:p>
      <w:pPr>
        <w:snapToGrid w:val="0"/>
        <w:spacing w:line="360" w:lineRule="auto"/>
        <w:ind w:firstLine="420" w:firstLineChars="200"/>
        <w:jc w:val="left"/>
        <w:rPr>
          <w:rFonts w:ascii="宋体" w:hAnsi="宋体" w:cs="宋体"/>
        </w:rPr>
      </w:pPr>
      <w:r>
        <w:rPr>
          <w:rFonts w:hint="eastAsia" w:ascii="宋体" w:hAnsi="宋体" w:cs="宋体"/>
        </w:rPr>
        <w:t>1.招标公告</w:t>
      </w:r>
    </w:p>
    <w:p>
      <w:pPr>
        <w:snapToGrid w:val="0"/>
        <w:spacing w:line="360" w:lineRule="auto"/>
        <w:ind w:firstLine="420" w:firstLineChars="200"/>
        <w:jc w:val="left"/>
        <w:rPr>
          <w:rFonts w:ascii="宋体" w:hAnsi="宋体" w:cs="宋体"/>
        </w:rPr>
      </w:pPr>
      <w:r>
        <w:rPr>
          <w:rFonts w:hint="eastAsia" w:ascii="宋体" w:hAnsi="宋体" w:cs="宋体"/>
        </w:rPr>
        <w:t>2.招标需求</w:t>
      </w:r>
    </w:p>
    <w:p>
      <w:pPr>
        <w:snapToGrid w:val="0"/>
        <w:spacing w:line="360" w:lineRule="auto"/>
        <w:ind w:firstLine="420" w:firstLineChars="200"/>
        <w:jc w:val="left"/>
        <w:rPr>
          <w:rFonts w:ascii="宋体" w:hAnsi="宋体" w:cs="宋体"/>
        </w:rPr>
      </w:pPr>
      <w:r>
        <w:rPr>
          <w:rFonts w:hint="eastAsia" w:ascii="宋体" w:hAnsi="宋体" w:cs="宋体"/>
        </w:rPr>
        <w:t>3.投标人须知</w:t>
      </w:r>
    </w:p>
    <w:p>
      <w:pPr>
        <w:snapToGrid w:val="0"/>
        <w:spacing w:line="360" w:lineRule="auto"/>
        <w:ind w:firstLine="420" w:firstLineChars="200"/>
        <w:jc w:val="left"/>
        <w:rPr>
          <w:rFonts w:ascii="宋体" w:hAnsi="宋体" w:cs="宋体"/>
        </w:rPr>
      </w:pPr>
      <w:r>
        <w:rPr>
          <w:rFonts w:hint="eastAsia" w:ascii="宋体" w:hAnsi="宋体" w:cs="宋体"/>
        </w:rPr>
        <w:t>4.评标办法及标准</w:t>
      </w:r>
    </w:p>
    <w:p>
      <w:pPr>
        <w:snapToGrid w:val="0"/>
        <w:spacing w:line="360" w:lineRule="auto"/>
        <w:ind w:firstLine="420" w:firstLineChars="200"/>
        <w:jc w:val="left"/>
        <w:rPr>
          <w:rFonts w:ascii="宋体" w:hAnsi="宋体" w:cs="宋体"/>
        </w:rPr>
      </w:pPr>
      <w:r>
        <w:rPr>
          <w:rFonts w:hint="eastAsia" w:ascii="宋体" w:hAnsi="宋体" w:cs="宋体"/>
        </w:rPr>
        <w:t>5.合同主要条款</w:t>
      </w:r>
    </w:p>
    <w:p>
      <w:pPr>
        <w:snapToGrid w:val="0"/>
        <w:spacing w:line="360" w:lineRule="auto"/>
        <w:ind w:firstLine="420" w:firstLineChars="200"/>
        <w:jc w:val="left"/>
        <w:rPr>
          <w:rFonts w:ascii="宋体" w:hAnsi="宋体" w:cs="宋体"/>
        </w:rPr>
      </w:pPr>
      <w:r>
        <w:rPr>
          <w:rFonts w:hint="eastAsia" w:ascii="宋体" w:hAnsi="宋体" w:cs="宋体"/>
        </w:rPr>
        <w:t>6.投标文件格式</w:t>
      </w:r>
    </w:p>
    <w:p>
      <w:pPr>
        <w:snapToGrid w:val="0"/>
        <w:spacing w:line="360" w:lineRule="auto"/>
        <w:ind w:firstLine="420" w:firstLineChars="200"/>
        <w:jc w:val="left"/>
        <w:rPr>
          <w:rFonts w:ascii="宋体" w:hAnsi="宋体" w:cs="宋体"/>
        </w:rPr>
      </w:pPr>
      <w:r>
        <w:rPr>
          <w:rFonts w:hint="eastAsia" w:ascii="宋体" w:hAnsi="宋体" w:cs="宋体"/>
        </w:rPr>
        <w:t>7.本项目招标文件的澄清、答复、修改、补充的内容</w:t>
      </w:r>
    </w:p>
    <w:p>
      <w:pPr>
        <w:snapToGrid w:val="0"/>
        <w:spacing w:before="120" w:beforeLines="50" w:line="360" w:lineRule="auto"/>
        <w:ind w:firstLine="413" w:firstLineChars="196"/>
        <w:jc w:val="left"/>
        <w:rPr>
          <w:rFonts w:ascii="宋体" w:hAnsi="宋体" w:cs="宋体"/>
          <w:b/>
          <w:bCs/>
        </w:rPr>
      </w:pPr>
      <w:r>
        <w:rPr>
          <w:rFonts w:hint="eastAsia" w:ascii="宋体" w:hAnsi="宋体" w:cs="宋体"/>
          <w:b/>
          <w:bCs/>
        </w:rPr>
        <w:t>（二）投标人的风险</w:t>
      </w:r>
    </w:p>
    <w:p>
      <w:pPr>
        <w:pStyle w:val="41"/>
        <w:widowControl/>
        <w:snapToGrid/>
        <w:spacing w:line="360" w:lineRule="auto"/>
        <w:ind w:firstLine="420"/>
        <w:rPr>
          <w:rFonts w:ascii="宋体" w:eastAsia="宋体" w:cs="宋体"/>
          <w:color w:val="auto"/>
          <w:sz w:val="21"/>
          <w:szCs w:val="21"/>
        </w:rPr>
      </w:pPr>
      <w:r>
        <w:rPr>
          <w:rFonts w:hint="eastAsia" w:ascii="宋体" w:eastAsia="宋体" w:cs="宋体"/>
          <w:color w:val="auto"/>
          <w:sz w:val="21"/>
          <w:szCs w:val="21"/>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pPr>
        <w:pStyle w:val="41"/>
        <w:snapToGrid/>
        <w:spacing w:line="360" w:lineRule="auto"/>
        <w:ind w:firstLine="420"/>
        <w:rPr>
          <w:rFonts w:ascii="宋体" w:eastAsia="宋体" w:cs="宋体"/>
          <w:color w:val="auto"/>
          <w:sz w:val="21"/>
          <w:szCs w:val="21"/>
        </w:rPr>
      </w:pPr>
      <w:r>
        <w:rPr>
          <w:rFonts w:hint="eastAsia" w:ascii="宋体" w:eastAsia="宋体" w:cs="宋体"/>
          <w:color w:val="auto"/>
          <w:sz w:val="21"/>
          <w:szCs w:val="21"/>
        </w:rPr>
        <w:t>2.无论因何种原因导致本次采购活动终止致投标人损失的，相关责任人均不承担任何责任。</w:t>
      </w:r>
    </w:p>
    <w:p>
      <w:pPr>
        <w:pStyle w:val="15"/>
        <w:widowControl w:val="0"/>
        <w:tabs>
          <w:tab w:val="clear" w:pos="454"/>
        </w:tabs>
        <w:snapToGrid w:val="0"/>
        <w:spacing w:before="120" w:beforeLines="50" w:afterLines="0" w:line="360" w:lineRule="auto"/>
        <w:ind w:left="0" w:firstLine="413" w:firstLineChars="196"/>
        <w:rPr>
          <w:rFonts w:ascii="宋体" w:hAnsi="宋体" w:cs="宋体"/>
          <w:b/>
          <w:bCs/>
          <w:sz w:val="21"/>
          <w:szCs w:val="21"/>
        </w:rPr>
      </w:pPr>
      <w:r>
        <w:rPr>
          <w:rFonts w:hint="eastAsia" w:ascii="宋体" w:hAnsi="宋体" w:cs="宋体"/>
          <w:b/>
          <w:bCs/>
          <w:sz w:val="21"/>
          <w:szCs w:val="21"/>
        </w:rPr>
        <w:t xml:space="preserve">（三）招标文件的澄清与修改 </w:t>
      </w:r>
    </w:p>
    <w:p>
      <w:pPr>
        <w:pStyle w:val="41"/>
        <w:widowControl/>
        <w:snapToGrid/>
        <w:spacing w:line="360" w:lineRule="auto"/>
        <w:ind w:firstLine="420"/>
        <w:rPr>
          <w:rFonts w:ascii="宋体" w:eastAsia="宋体" w:cs="宋体"/>
          <w:color w:val="auto"/>
          <w:sz w:val="21"/>
          <w:szCs w:val="21"/>
        </w:rPr>
      </w:pPr>
      <w:bookmarkStart w:id="109" w:name="_Toc417922238"/>
      <w:r>
        <w:rPr>
          <w:rFonts w:hint="eastAsia" w:ascii="宋体" w:eastAsia="宋体" w:cs="宋体"/>
          <w:color w:val="auto"/>
          <w:sz w:val="21"/>
          <w:szCs w:val="21"/>
        </w:rPr>
        <w:t>1.采购人对招标文件进行必要的澄清或者修改的，在发布招标公告的网站上发布更正公告。澄清或者修改的内容可能影响投标文件编制的，更正公告在投标截止时间至少15日前发出；不足15日的，顺延提交投标文件截止时间。</w:t>
      </w:r>
    </w:p>
    <w:p>
      <w:pPr>
        <w:pStyle w:val="41"/>
        <w:widowControl/>
        <w:snapToGrid/>
        <w:spacing w:line="360" w:lineRule="auto"/>
        <w:ind w:firstLine="420"/>
        <w:rPr>
          <w:rFonts w:ascii="宋体" w:eastAsia="宋体" w:cs="宋体"/>
          <w:color w:val="auto"/>
          <w:sz w:val="21"/>
          <w:szCs w:val="21"/>
        </w:rPr>
      </w:pPr>
      <w:r>
        <w:rPr>
          <w:rFonts w:hint="eastAsia" w:ascii="宋体" w:eastAsia="宋体" w:cs="宋体"/>
          <w:color w:val="auto"/>
          <w:sz w:val="21"/>
          <w:szCs w:val="21"/>
        </w:rPr>
        <w:t>2.更正公告为招标文件的组成部分，一经在网站发布，视同已通知所有招标文件的收受人，不再采用其它方式传达相关信息，若因未能及时了解到上述网站上发布的相关信息而导致的一切后果自行承担。</w:t>
      </w:r>
    </w:p>
    <w:p>
      <w:pPr>
        <w:pStyle w:val="41"/>
        <w:widowControl/>
        <w:snapToGrid/>
        <w:spacing w:line="360" w:lineRule="auto"/>
        <w:ind w:firstLine="420"/>
        <w:rPr>
          <w:rFonts w:ascii="宋体" w:eastAsia="宋体" w:cs="宋体"/>
          <w:color w:val="auto"/>
          <w:sz w:val="21"/>
          <w:szCs w:val="21"/>
        </w:rPr>
      </w:pPr>
      <w:r>
        <w:rPr>
          <w:rFonts w:hint="eastAsia" w:ascii="宋体" w:eastAsia="宋体" w:cs="宋体"/>
          <w:color w:val="auto"/>
          <w:sz w:val="21"/>
          <w:szCs w:val="21"/>
        </w:rPr>
        <w:t>3.如更正公告有重新发布电子招标文件的，投标人应下载最新发布的电子招标文件制作投标文件。</w:t>
      </w:r>
    </w:p>
    <w:p>
      <w:pPr>
        <w:pStyle w:val="27"/>
        <w:spacing w:beforeLines="0" w:afterLines="0" w:line="360" w:lineRule="auto"/>
        <w:ind w:firstLine="420" w:firstLineChars="200"/>
        <w:rPr>
          <w:rFonts w:hAnsi="宋体"/>
          <w:sz w:val="21"/>
          <w:szCs w:val="21"/>
        </w:rPr>
      </w:pPr>
      <w:r>
        <w:rPr>
          <w:rFonts w:hint="eastAsia" w:hAnsi="宋体"/>
          <w:sz w:val="21"/>
          <w:szCs w:val="21"/>
        </w:rPr>
        <w:t>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7"/>
        <w:snapToGrid w:val="0"/>
        <w:spacing w:beforeLines="0" w:afterLines="0" w:line="360" w:lineRule="auto"/>
        <w:ind w:firstLine="413" w:firstLineChars="196"/>
        <w:jc w:val="left"/>
        <w:outlineLvl w:val="1"/>
        <w:rPr>
          <w:rFonts w:hAnsi="宋体"/>
          <w:b/>
          <w:bCs/>
          <w:sz w:val="21"/>
          <w:szCs w:val="21"/>
        </w:rPr>
      </w:pPr>
      <w:bookmarkStart w:id="110" w:name="_Toc47388331"/>
      <w:bookmarkStart w:id="111" w:name="_Toc327"/>
      <w:r>
        <w:rPr>
          <w:rFonts w:hint="eastAsia" w:hAnsi="宋体"/>
          <w:b/>
          <w:bCs/>
          <w:sz w:val="21"/>
          <w:szCs w:val="21"/>
        </w:rPr>
        <w:t>三、投标文件的编制</w:t>
      </w:r>
      <w:bookmarkEnd w:id="109"/>
      <w:bookmarkEnd w:id="110"/>
      <w:bookmarkEnd w:id="111"/>
    </w:p>
    <w:p>
      <w:pPr>
        <w:snapToGrid w:val="0"/>
        <w:spacing w:line="360" w:lineRule="auto"/>
        <w:ind w:firstLine="420" w:firstLineChars="200"/>
        <w:jc w:val="left"/>
        <w:rPr>
          <w:rFonts w:ascii="宋体" w:hAnsi="宋体" w:cs="宋体"/>
        </w:rPr>
      </w:pPr>
      <w:r>
        <w:rPr>
          <w:rFonts w:hint="eastAsia" w:ascii="宋体" w:hAnsi="宋体" w:cs="宋体"/>
        </w:rPr>
        <w:t>（一）投标文件的组成</w:t>
      </w:r>
    </w:p>
    <w:p>
      <w:pPr>
        <w:snapToGrid w:val="0"/>
        <w:spacing w:line="360" w:lineRule="auto"/>
        <w:ind w:firstLine="420" w:firstLineChars="200"/>
        <w:jc w:val="left"/>
        <w:rPr>
          <w:rFonts w:ascii="宋体" w:hAnsi="宋体" w:cs="宋体"/>
        </w:rPr>
      </w:pPr>
      <w:r>
        <w:rPr>
          <w:rFonts w:hint="eastAsia" w:ascii="宋体" w:hAnsi="宋体" w:cs="宋体"/>
        </w:rPr>
        <w:tab/>
      </w:r>
      <w:r>
        <w:rPr>
          <w:rFonts w:hint="eastAsia" w:ascii="宋体" w:hAnsi="宋体" w:cs="宋体"/>
        </w:rPr>
        <w:t>投标文件至少包含以下部分：</w:t>
      </w:r>
    </w:p>
    <w:p>
      <w:pPr>
        <w:snapToGrid w:val="0"/>
        <w:spacing w:line="360" w:lineRule="auto"/>
        <w:jc w:val="left"/>
        <w:rPr>
          <w:rFonts w:ascii="宋体" w:hAnsi="宋体" w:cs="宋体"/>
          <w:b/>
          <w:bCs/>
        </w:rPr>
      </w:pPr>
      <w:bookmarkStart w:id="112" w:name="_Hlk105610750"/>
      <w:bookmarkStart w:id="113" w:name="_Toc47388342"/>
      <w:bookmarkStart w:id="114" w:name="_Toc417922239"/>
      <w:r>
        <w:rPr>
          <w:rFonts w:hint="eastAsia" w:ascii="宋体" w:hAnsi="宋体" w:cs="宋体"/>
          <w:b/>
          <w:bCs/>
        </w:rPr>
        <w:t>1.报价文件：</w:t>
      </w:r>
    </w:p>
    <w:p>
      <w:pPr>
        <w:numPr>
          <w:ilvl w:val="0"/>
          <w:numId w:val="10"/>
        </w:numPr>
        <w:tabs>
          <w:tab w:val="left" w:pos="518"/>
          <w:tab w:val="left" w:pos="840"/>
        </w:tabs>
        <w:spacing w:line="360" w:lineRule="auto"/>
        <w:rPr>
          <w:rFonts w:ascii="宋体" w:hAnsi="宋体" w:cs="宋体"/>
        </w:rPr>
      </w:pPr>
      <w:r>
        <w:rPr>
          <w:rFonts w:hint="eastAsia" w:ascii="宋体" w:hAnsi="宋体" w:cs="宋体"/>
        </w:rPr>
        <w:t xml:space="preserve">投标函（格式详见第六章投标文件格式）； </w:t>
      </w:r>
    </w:p>
    <w:p>
      <w:pPr>
        <w:numPr>
          <w:ilvl w:val="0"/>
          <w:numId w:val="10"/>
        </w:numPr>
        <w:tabs>
          <w:tab w:val="left" w:pos="518"/>
          <w:tab w:val="left" w:pos="840"/>
        </w:tabs>
        <w:spacing w:line="360" w:lineRule="auto"/>
        <w:ind w:left="0" w:firstLine="420" w:firstLineChars="200"/>
        <w:rPr>
          <w:rFonts w:ascii="宋体" w:hAnsi="宋体" w:cs="宋体"/>
        </w:rPr>
      </w:pPr>
      <w:r>
        <w:rPr>
          <w:rFonts w:hint="eastAsia" w:ascii="宋体" w:hAnsi="宋体" w:cs="宋体"/>
        </w:rPr>
        <w:t>开标一览表（格式详见第六章投标文件格式）；</w:t>
      </w:r>
    </w:p>
    <w:p>
      <w:pPr>
        <w:numPr>
          <w:ilvl w:val="0"/>
          <w:numId w:val="10"/>
        </w:numPr>
        <w:tabs>
          <w:tab w:val="left" w:pos="518"/>
          <w:tab w:val="left" w:pos="840"/>
        </w:tabs>
        <w:spacing w:line="360" w:lineRule="auto"/>
        <w:ind w:left="0" w:firstLine="420" w:firstLineChars="200"/>
        <w:rPr>
          <w:rFonts w:ascii="宋体" w:hAnsi="宋体" w:cs="宋体"/>
        </w:rPr>
      </w:pPr>
      <w:r>
        <w:rPr>
          <w:rFonts w:hint="eastAsia" w:ascii="宋体" w:hAnsi="宋体" w:cs="宋体"/>
        </w:rPr>
        <w:t>投标报价明细表（格式详见第六章投标文件格式）；</w:t>
      </w:r>
    </w:p>
    <w:p>
      <w:pPr>
        <w:numPr>
          <w:ilvl w:val="0"/>
          <w:numId w:val="10"/>
        </w:numPr>
        <w:tabs>
          <w:tab w:val="left" w:pos="518"/>
          <w:tab w:val="left" w:pos="840"/>
        </w:tabs>
        <w:spacing w:line="360" w:lineRule="auto"/>
        <w:ind w:left="0" w:firstLine="420" w:firstLineChars="200"/>
        <w:rPr>
          <w:rFonts w:ascii="宋体" w:hAnsi="宋体" w:cs="宋体"/>
        </w:rPr>
      </w:pPr>
      <w:r>
        <w:rPr>
          <w:rFonts w:hint="eastAsia" w:ascii="宋体" w:hAnsi="宋体" w:cs="宋体"/>
        </w:rPr>
        <w:t>中小企业声明函（格式详见第六章投标文件格式，如是请提供）；</w:t>
      </w:r>
    </w:p>
    <w:p>
      <w:pPr>
        <w:numPr>
          <w:ilvl w:val="0"/>
          <w:numId w:val="10"/>
        </w:numPr>
        <w:tabs>
          <w:tab w:val="left" w:pos="518"/>
          <w:tab w:val="left" w:pos="840"/>
        </w:tabs>
        <w:spacing w:line="360" w:lineRule="auto"/>
        <w:ind w:left="0" w:firstLine="420" w:firstLineChars="200"/>
        <w:rPr>
          <w:rFonts w:ascii="宋体" w:hAnsi="宋体" w:cs="宋体"/>
        </w:rPr>
      </w:pPr>
      <w:r>
        <w:rPr>
          <w:rFonts w:hint="eastAsia" w:ascii="宋体" w:hAnsi="宋体" w:cs="宋体"/>
        </w:rPr>
        <w:t>残疾人福利性单位声明函（格式详见第六章投标文件格式，如是请提供）；</w:t>
      </w:r>
    </w:p>
    <w:p>
      <w:pPr>
        <w:numPr>
          <w:ilvl w:val="0"/>
          <w:numId w:val="10"/>
        </w:numPr>
        <w:tabs>
          <w:tab w:val="left" w:pos="518"/>
          <w:tab w:val="left" w:pos="840"/>
        </w:tabs>
        <w:spacing w:line="360" w:lineRule="auto"/>
        <w:ind w:left="0" w:firstLine="420" w:firstLineChars="200"/>
        <w:rPr>
          <w:rFonts w:ascii="宋体" w:hAnsi="宋体" w:cs="宋体"/>
        </w:rPr>
      </w:pPr>
      <w:r>
        <w:rPr>
          <w:rFonts w:hint="eastAsia" w:ascii="宋体" w:hAnsi="宋体" w:cs="宋体"/>
        </w:rPr>
        <w:t>投标人针对报价需要说明的其他文件和说明。</w:t>
      </w:r>
    </w:p>
    <w:p>
      <w:pPr>
        <w:tabs>
          <w:tab w:val="left" w:pos="518"/>
        </w:tabs>
        <w:spacing w:line="360" w:lineRule="auto"/>
        <w:rPr>
          <w:rFonts w:ascii="宋体" w:hAnsi="宋体" w:cs="宋体"/>
          <w:b/>
          <w:bCs/>
        </w:rPr>
      </w:pPr>
      <w:r>
        <w:rPr>
          <w:rFonts w:hint="eastAsia" w:ascii="宋体" w:hAnsi="宋体" w:cs="宋体"/>
          <w:b/>
          <w:bCs/>
        </w:rPr>
        <w:t>2.资格证明文件：</w:t>
      </w:r>
    </w:p>
    <w:p>
      <w:pPr>
        <w:numPr>
          <w:ilvl w:val="0"/>
          <w:numId w:val="11"/>
        </w:numPr>
        <w:tabs>
          <w:tab w:val="left" w:pos="518"/>
          <w:tab w:val="left" w:pos="840"/>
        </w:tabs>
        <w:spacing w:line="360" w:lineRule="auto"/>
        <w:rPr>
          <w:rFonts w:ascii="宋体" w:hAnsi="宋体" w:cs="宋体"/>
        </w:rPr>
      </w:pPr>
      <w:bookmarkStart w:id="115" w:name="_Toc27222"/>
      <w:bookmarkStart w:id="116" w:name="_Toc47388334"/>
      <w:r>
        <w:rPr>
          <w:rFonts w:hint="eastAsia" w:ascii="宋体" w:hAnsi="宋体" w:cs="宋体"/>
        </w:rPr>
        <w:t>投标人的营业执照副本复印件（格式详见第六章投标文件格式）联合体投标的，联合体双方须分别提供。</w:t>
      </w:r>
      <w:bookmarkEnd w:id="115"/>
      <w:bookmarkEnd w:id="116"/>
    </w:p>
    <w:p>
      <w:pPr>
        <w:numPr>
          <w:ilvl w:val="0"/>
          <w:numId w:val="11"/>
        </w:numPr>
        <w:tabs>
          <w:tab w:val="left" w:pos="518"/>
          <w:tab w:val="left" w:pos="840"/>
        </w:tabs>
        <w:spacing w:line="360" w:lineRule="auto"/>
        <w:ind w:left="0" w:firstLine="420" w:firstLineChars="200"/>
        <w:rPr>
          <w:rFonts w:ascii="宋体" w:hAnsi="宋体" w:cs="宋体"/>
        </w:rPr>
      </w:pPr>
      <w:bookmarkStart w:id="117" w:name="_Toc1635"/>
      <w:bookmarkStart w:id="118" w:name="_Toc47388340"/>
      <w:r>
        <w:rPr>
          <w:rFonts w:hint="eastAsia" w:ascii="宋体" w:hAnsi="宋体" w:cs="宋体"/>
        </w:rPr>
        <w:t>投标人资格声明函（格式详见第六章投标文件格式）</w:t>
      </w:r>
      <w:bookmarkEnd w:id="117"/>
      <w:bookmarkEnd w:id="118"/>
      <w:r>
        <w:rPr>
          <w:rFonts w:hint="eastAsia" w:ascii="宋体" w:hAnsi="宋体" w:cs="宋体"/>
        </w:rPr>
        <w:t>联合体投标的，联合体双方须分别提供。</w:t>
      </w:r>
    </w:p>
    <w:p>
      <w:pPr>
        <w:numPr>
          <w:ilvl w:val="0"/>
          <w:numId w:val="12"/>
        </w:numPr>
        <w:tabs>
          <w:tab w:val="left" w:pos="420"/>
          <w:tab w:val="clear" w:pos="840"/>
        </w:tabs>
        <w:spacing w:line="360" w:lineRule="auto"/>
        <w:rPr>
          <w:rFonts w:ascii="宋体" w:hAnsi="宋体" w:cs="宋体"/>
        </w:rPr>
      </w:pPr>
      <w:bookmarkStart w:id="119" w:name="_Toc47388341"/>
      <w:bookmarkStart w:id="120" w:name="_Toc21309"/>
      <w:r>
        <w:rPr>
          <w:rFonts w:hint="eastAsia" w:ascii="宋体" w:hAnsi="宋体" w:cs="宋体"/>
        </w:rPr>
        <w:t>投标人的特定条件的证明文件：</w:t>
      </w:r>
      <w:bookmarkEnd w:id="119"/>
      <w:bookmarkEnd w:id="120"/>
    </w:p>
    <w:p>
      <w:pPr>
        <w:spacing w:line="360" w:lineRule="auto"/>
        <w:ind w:firstLine="630" w:firstLineChars="300"/>
        <w:rPr>
          <w:rFonts w:ascii="宋体" w:hAnsi="宋体" w:cs="宋体"/>
          <w:kern w:val="0"/>
        </w:rPr>
      </w:pPr>
      <w:r>
        <w:rPr>
          <w:rFonts w:hint="eastAsia" w:ascii="宋体" w:hAnsi="宋体" w:cs="宋体"/>
          <w:kern w:val="0"/>
        </w:rPr>
        <w:t xml:space="preserve">投标人为医疗器械生产企业的：第二类、第三类医疗器械生产企业提供《医疗器械生产许可证》复印件、第一类医疗器械生产企业提供第一类医疗器械生产备案凭证复印件。 </w:t>
      </w:r>
    </w:p>
    <w:p>
      <w:pPr>
        <w:spacing w:line="360" w:lineRule="auto"/>
        <w:ind w:firstLine="420" w:firstLineChars="200"/>
        <w:rPr>
          <w:rFonts w:ascii="宋体" w:hAnsi="宋体" w:cs="宋体"/>
        </w:rPr>
      </w:pPr>
      <w:r>
        <w:rPr>
          <w:rFonts w:hint="eastAsia" w:ascii="宋体" w:hAnsi="宋体" w:cs="宋体"/>
          <w:kern w:val="0"/>
        </w:rPr>
        <w:t>投标人为医疗器械经营企业的：第三类医疗器械经营企业提供《医疗器械经营许可证》复印件、第二类医疗器械经营企业提供第二类医疗器械经营备案凭证复印件。</w:t>
      </w:r>
    </w:p>
    <w:p>
      <w:pPr>
        <w:pStyle w:val="331"/>
        <w:widowControl/>
        <w:numPr>
          <w:ilvl w:val="0"/>
          <w:numId w:val="13"/>
        </w:numPr>
        <w:tabs>
          <w:tab w:val="left" w:pos="420"/>
          <w:tab w:val="clear" w:pos="0"/>
        </w:tabs>
        <w:spacing w:line="360" w:lineRule="auto"/>
        <w:ind w:firstLine="420"/>
        <w:rPr>
          <w:rFonts w:ascii="宋体" w:hAnsi="宋体" w:cs="宋体"/>
        </w:rPr>
      </w:pPr>
      <w:r>
        <w:rPr>
          <w:rFonts w:hint="eastAsia" w:ascii="宋体" w:hAnsi="宋体" w:cs="宋体"/>
        </w:rPr>
        <w:t>联合体投标协议书（格式详见第六章投标文件格式，联合体投标的须提供）；</w:t>
      </w:r>
    </w:p>
    <w:p>
      <w:pPr>
        <w:tabs>
          <w:tab w:val="left" w:pos="518"/>
        </w:tabs>
        <w:spacing w:line="360" w:lineRule="auto"/>
        <w:ind w:left="40" w:firstLine="211" w:firstLineChars="100"/>
        <w:rPr>
          <w:rFonts w:ascii="宋体" w:hAnsi="宋体" w:cs="宋体"/>
          <w:b/>
          <w:bCs/>
        </w:rPr>
      </w:pPr>
      <w:r>
        <w:rPr>
          <w:rFonts w:hint="eastAsia" w:ascii="宋体" w:hAnsi="宋体" w:cs="宋体"/>
          <w:b/>
          <w:bCs/>
        </w:rPr>
        <w:t>3.商务技术文件：</w:t>
      </w:r>
    </w:p>
    <w:p>
      <w:pPr>
        <w:numPr>
          <w:ilvl w:val="0"/>
          <w:numId w:val="14"/>
        </w:numPr>
        <w:tabs>
          <w:tab w:val="left" w:pos="420"/>
          <w:tab w:val="clear" w:pos="840"/>
        </w:tabs>
        <w:spacing w:line="360" w:lineRule="auto"/>
        <w:rPr>
          <w:rFonts w:ascii="宋体" w:hAnsi="宋体" w:cs="宋体"/>
        </w:rPr>
      </w:pPr>
      <w:r>
        <w:rPr>
          <w:rFonts w:hint="eastAsia" w:ascii="宋体" w:hAnsi="宋体" w:cs="宋体"/>
        </w:rPr>
        <w:t>投标人自查表②符合性自查表（格式详见第六章投标文件格式）；</w:t>
      </w:r>
    </w:p>
    <w:p>
      <w:pPr>
        <w:numPr>
          <w:ilvl w:val="0"/>
          <w:numId w:val="14"/>
        </w:numPr>
        <w:tabs>
          <w:tab w:val="left" w:pos="420"/>
          <w:tab w:val="clear" w:pos="840"/>
        </w:tabs>
        <w:spacing w:line="360" w:lineRule="auto"/>
        <w:rPr>
          <w:rFonts w:ascii="宋体" w:hAnsi="宋体" w:cs="宋体"/>
        </w:rPr>
      </w:pPr>
      <w:r>
        <w:rPr>
          <w:rFonts w:hint="eastAsia" w:ascii="宋体" w:hAnsi="宋体" w:cs="宋体"/>
        </w:rPr>
        <w:t>法定代表人身份证明、法定代表人授权委托书（或联合投标授权委托书）（格式    详见第六章投标文件格式）；</w:t>
      </w:r>
    </w:p>
    <w:p>
      <w:pPr>
        <w:numPr>
          <w:ilvl w:val="0"/>
          <w:numId w:val="14"/>
        </w:numPr>
        <w:tabs>
          <w:tab w:val="left" w:pos="420"/>
          <w:tab w:val="clear" w:pos="840"/>
        </w:tabs>
        <w:spacing w:line="360" w:lineRule="auto"/>
        <w:rPr>
          <w:rFonts w:ascii="宋体" w:hAnsi="宋体" w:cs="宋体"/>
        </w:rPr>
      </w:pPr>
      <w:r>
        <w:rPr>
          <w:rFonts w:hint="eastAsia" w:ascii="宋体" w:hAnsi="宋体" w:cs="宋体"/>
        </w:rPr>
        <w:t>商务条款响应（偏离）表（格式详见第六章投标文件格式）；</w:t>
      </w:r>
    </w:p>
    <w:p>
      <w:pPr>
        <w:numPr>
          <w:ilvl w:val="0"/>
          <w:numId w:val="14"/>
        </w:numPr>
        <w:tabs>
          <w:tab w:val="left" w:pos="420"/>
          <w:tab w:val="clear" w:pos="840"/>
        </w:tabs>
        <w:spacing w:line="360" w:lineRule="auto"/>
        <w:rPr>
          <w:rFonts w:ascii="宋体" w:hAnsi="宋体" w:cs="宋体"/>
        </w:rPr>
      </w:pPr>
      <w:r>
        <w:rPr>
          <w:rFonts w:hint="eastAsia" w:ascii="宋体" w:hAnsi="宋体" w:cs="宋体"/>
        </w:rPr>
        <w:t>技术条款响应（偏离）表（格式详见第六章投标文件格式）；</w:t>
      </w:r>
    </w:p>
    <w:p>
      <w:pPr>
        <w:numPr>
          <w:ilvl w:val="0"/>
          <w:numId w:val="14"/>
        </w:numPr>
        <w:tabs>
          <w:tab w:val="left" w:pos="420"/>
          <w:tab w:val="clear" w:pos="840"/>
        </w:tabs>
        <w:spacing w:line="360" w:lineRule="auto"/>
        <w:rPr>
          <w:rFonts w:ascii="宋体" w:hAnsi="宋体" w:cs="宋体"/>
        </w:rPr>
      </w:pPr>
      <w:r>
        <w:rPr>
          <w:rFonts w:hint="eastAsia" w:ascii="宋体" w:hAnsi="宋体" w:cs="宋体"/>
        </w:rPr>
        <w:t>技术需求中要求提供的证明资料（加盖公章）；</w:t>
      </w:r>
    </w:p>
    <w:p>
      <w:pPr>
        <w:numPr>
          <w:ilvl w:val="0"/>
          <w:numId w:val="14"/>
        </w:numPr>
        <w:tabs>
          <w:tab w:val="left" w:pos="420"/>
          <w:tab w:val="clear" w:pos="840"/>
        </w:tabs>
        <w:spacing w:line="360" w:lineRule="auto"/>
        <w:rPr>
          <w:rFonts w:ascii="宋体" w:hAnsi="宋体" w:cs="宋体"/>
        </w:rPr>
      </w:pPr>
      <w:r>
        <w:rPr>
          <w:rFonts w:hint="eastAsia" w:ascii="宋体" w:hAnsi="宋体" w:cs="宋体"/>
        </w:rPr>
        <w:t>运行、维修成本方案；</w:t>
      </w:r>
    </w:p>
    <w:p>
      <w:pPr>
        <w:numPr>
          <w:ilvl w:val="0"/>
          <w:numId w:val="14"/>
        </w:numPr>
        <w:tabs>
          <w:tab w:val="left" w:pos="420"/>
          <w:tab w:val="clear" w:pos="840"/>
        </w:tabs>
        <w:spacing w:line="360" w:lineRule="auto"/>
        <w:rPr>
          <w:rFonts w:ascii="宋体" w:hAnsi="宋体" w:cs="宋体"/>
        </w:rPr>
      </w:pPr>
      <w:r>
        <w:rPr>
          <w:rFonts w:hint="eastAsia" w:ascii="宋体" w:hAnsi="宋体" w:cs="宋体"/>
        </w:rPr>
        <w:t>安装、调试、验收方法或方案；</w:t>
      </w:r>
    </w:p>
    <w:p>
      <w:pPr>
        <w:numPr>
          <w:ilvl w:val="0"/>
          <w:numId w:val="14"/>
        </w:numPr>
        <w:tabs>
          <w:tab w:val="left" w:pos="420"/>
          <w:tab w:val="clear" w:pos="840"/>
        </w:tabs>
        <w:spacing w:line="360" w:lineRule="auto"/>
        <w:rPr>
          <w:rFonts w:ascii="宋体" w:hAnsi="宋体" w:cs="宋体"/>
        </w:rPr>
      </w:pPr>
      <w:r>
        <w:rPr>
          <w:rFonts w:hint="eastAsia" w:ascii="宋体" w:hAnsi="宋体" w:cs="宋体"/>
        </w:rPr>
        <w:t>技术服务、技术培训；</w:t>
      </w:r>
    </w:p>
    <w:p>
      <w:pPr>
        <w:numPr>
          <w:ilvl w:val="0"/>
          <w:numId w:val="14"/>
        </w:numPr>
        <w:tabs>
          <w:tab w:val="left" w:pos="420"/>
          <w:tab w:val="clear" w:pos="840"/>
        </w:tabs>
        <w:spacing w:line="360" w:lineRule="auto"/>
        <w:rPr>
          <w:rFonts w:ascii="宋体" w:hAnsi="宋体" w:cs="宋体"/>
        </w:rPr>
      </w:pPr>
      <w:r>
        <w:rPr>
          <w:rFonts w:hint="eastAsia" w:ascii="宋体" w:hAnsi="宋体" w:cs="宋体"/>
        </w:rPr>
        <w:t>售后服务响应情况；</w:t>
      </w:r>
    </w:p>
    <w:p>
      <w:pPr>
        <w:numPr>
          <w:ilvl w:val="0"/>
          <w:numId w:val="14"/>
        </w:numPr>
        <w:tabs>
          <w:tab w:val="left" w:pos="420"/>
          <w:tab w:val="clear" w:pos="840"/>
        </w:tabs>
        <w:spacing w:line="360" w:lineRule="auto"/>
        <w:rPr>
          <w:rFonts w:ascii="宋体" w:hAnsi="宋体" w:cs="宋体"/>
        </w:rPr>
      </w:pPr>
      <w:r>
        <w:rPr>
          <w:rFonts w:hint="eastAsia" w:ascii="宋体" w:hAnsi="宋体" w:cs="宋体"/>
        </w:rPr>
        <w:t>投标人所投产品的节能环保产品认证证书复印件及所投产品</w:t>
      </w:r>
      <w:r>
        <w:rPr>
          <w:rFonts w:hint="eastAsia" w:ascii="宋体" w:hAnsi="宋体" w:cs="宋体"/>
          <w:lang w:val="zh-CN"/>
        </w:rPr>
        <w:t>属于“节能产品政府采购清单”</w:t>
      </w:r>
      <w:r>
        <w:rPr>
          <w:rFonts w:hint="eastAsia" w:ascii="宋体" w:hAnsi="宋体" w:cs="宋体"/>
        </w:rPr>
        <w:t>中所列产品的</w:t>
      </w:r>
      <w:r>
        <w:rPr>
          <w:rFonts w:hint="eastAsia" w:ascii="宋体" w:hAnsi="宋体" w:cs="宋体"/>
          <w:lang w:val="zh-CN"/>
        </w:rPr>
        <w:t>相关证明资料或截图</w:t>
      </w:r>
      <w:r>
        <w:rPr>
          <w:rFonts w:hint="eastAsia" w:ascii="宋体" w:hAnsi="宋体" w:cs="宋体"/>
        </w:rPr>
        <w:t>（如有请提供，加盖公章）；</w:t>
      </w:r>
    </w:p>
    <w:p>
      <w:pPr>
        <w:numPr>
          <w:ilvl w:val="0"/>
          <w:numId w:val="14"/>
        </w:numPr>
        <w:tabs>
          <w:tab w:val="left" w:pos="420"/>
          <w:tab w:val="clear" w:pos="840"/>
        </w:tabs>
        <w:spacing w:line="360" w:lineRule="auto"/>
        <w:rPr>
          <w:rFonts w:ascii="宋体" w:hAnsi="宋体" w:cs="宋体"/>
        </w:rPr>
      </w:pPr>
      <w:r>
        <w:rPr>
          <w:rFonts w:hint="eastAsia" w:ascii="宋体" w:hAnsi="宋体" w:cs="宋体"/>
        </w:rPr>
        <w:t>业绩一览表（格式详见第六章投标文件格式）、投标产品的销售业绩的合同复印件（加盖公章）（根据评分标准提供）；</w:t>
      </w:r>
    </w:p>
    <w:p>
      <w:pPr>
        <w:numPr>
          <w:ilvl w:val="0"/>
          <w:numId w:val="14"/>
        </w:numPr>
        <w:tabs>
          <w:tab w:val="left" w:pos="420"/>
          <w:tab w:val="clear" w:pos="840"/>
        </w:tabs>
        <w:spacing w:line="360" w:lineRule="auto"/>
        <w:rPr>
          <w:rFonts w:ascii="宋体" w:hAnsi="宋体" w:cs="宋体"/>
        </w:rPr>
      </w:pPr>
      <w:r>
        <w:rPr>
          <w:rFonts w:hint="eastAsia" w:ascii="宋体" w:hAnsi="宋体" w:cs="宋体"/>
        </w:rPr>
        <w:t>其他采购需求或评分标准所需资料。</w:t>
      </w:r>
    </w:p>
    <w:bookmarkEnd w:id="112"/>
    <w:p>
      <w:pPr>
        <w:snapToGrid w:val="0"/>
        <w:spacing w:line="360" w:lineRule="auto"/>
        <w:ind w:firstLine="411" w:firstLineChars="196"/>
        <w:jc w:val="left"/>
        <w:outlineLvl w:val="0"/>
        <w:rPr>
          <w:rFonts w:ascii="宋体" w:hAnsi="宋体" w:cs="宋体"/>
        </w:rPr>
      </w:pPr>
      <w:bookmarkStart w:id="121" w:name="_Toc21913"/>
      <w:r>
        <w:rPr>
          <w:rFonts w:hint="eastAsia" w:ascii="宋体" w:hAnsi="宋体" w:cs="宋体"/>
        </w:rPr>
        <w:t>（二）投标文件的语言及计量</w:t>
      </w:r>
      <w:bookmarkEnd w:id="113"/>
      <w:bookmarkEnd w:id="114"/>
      <w:bookmarkEnd w:id="121"/>
    </w:p>
    <w:p>
      <w:pPr>
        <w:snapToGrid w:val="0"/>
        <w:spacing w:line="360" w:lineRule="auto"/>
        <w:ind w:firstLine="420" w:firstLineChars="200"/>
        <w:jc w:val="left"/>
        <w:rPr>
          <w:rFonts w:ascii="宋体" w:hAnsi="宋体" w:cs="宋体"/>
        </w:rPr>
      </w:pPr>
      <w:r>
        <w:rPr>
          <w:rFonts w:hint="eastAsia" w:ascii="宋体" w:hAnsi="宋体" w:cs="宋体"/>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cs="宋体"/>
        </w:rPr>
      </w:pPr>
      <w:r>
        <w:rPr>
          <w:rFonts w:hint="eastAsia" w:ascii="宋体" w:hAnsi="宋体" w:cs="宋体"/>
        </w:rPr>
        <w:t>★2投标计量单位，招标文件已有明确规定的，使用招标文件规定的计量单位；招标文件没有规定的，应采用中华人民共和国法定计量单位（例如货币单位：人民币元），否则视同未响应。</w:t>
      </w:r>
    </w:p>
    <w:p>
      <w:pPr>
        <w:snapToGrid w:val="0"/>
        <w:spacing w:before="120" w:beforeLines="50" w:line="360" w:lineRule="auto"/>
        <w:ind w:firstLine="413" w:firstLineChars="196"/>
        <w:jc w:val="left"/>
        <w:outlineLvl w:val="0"/>
        <w:rPr>
          <w:rFonts w:ascii="宋体" w:hAnsi="宋体" w:cs="宋体"/>
          <w:b/>
          <w:bCs/>
        </w:rPr>
      </w:pPr>
      <w:r>
        <w:rPr>
          <w:rFonts w:hint="eastAsia" w:ascii="宋体" w:hAnsi="宋体" w:cs="宋体"/>
          <w:b/>
          <w:bCs/>
        </w:rPr>
        <w:tab/>
      </w:r>
      <w:bookmarkStart w:id="122" w:name="_Toc47388343"/>
      <w:bookmarkStart w:id="123" w:name="_Toc28665"/>
      <w:bookmarkStart w:id="124" w:name="_Toc417922240"/>
      <w:r>
        <w:rPr>
          <w:rFonts w:hint="eastAsia" w:ascii="宋体" w:hAnsi="宋体" w:cs="宋体"/>
          <w:b/>
          <w:bCs/>
        </w:rPr>
        <w:t>（三）投标报价</w:t>
      </w:r>
      <w:bookmarkEnd w:id="122"/>
      <w:bookmarkEnd w:id="123"/>
      <w:bookmarkEnd w:id="124"/>
    </w:p>
    <w:p>
      <w:pPr>
        <w:snapToGrid w:val="0"/>
        <w:spacing w:before="120" w:beforeLines="50" w:line="360" w:lineRule="auto"/>
        <w:ind w:firstLine="413" w:firstLineChars="196"/>
        <w:jc w:val="left"/>
        <w:outlineLvl w:val="0"/>
        <w:rPr>
          <w:rFonts w:ascii="宋体" w:hAnsi="宋体" w:cs="宋体"/>
          <w:b/>
          <w:bCs/>
        </w:rPr>
      </w:pPr>
      <w:r>
        <w:rPr>
          <w:rFonts w:hint="eastAsia" w:ascii="宋体" w:hAnsi="宋体" w:cs="宋体"/>
          <w:b/>
          <w:bCs/>
        </w:rPr>
        <w:tab/>
      </w:r>
      <w:bookmarkStart w:id="125" w:name="_Toc26606"/>
      <w:bookmarkStart w:id="126" w:name="_Toc417922241"/>
      <w:bookmarkStart w:id="127" w:name="_Toc47388344"/>
      <w:r>
        <w:rPr>
          <w:rFonts w:hint="eastAsia" w:ascii="宋体" w:hAnsi="宋体" w:cs="宋体"/>
          <w:b/>
          <w:bCs/>
        </w:rPr>
        <w:t>1.投标报价应按招标文件中相关附表格式填写。</w:t>
      </w:r>
      <w:bookmarkEnd w:id="125"/>
      <w:bookmarkEnd w:id="126"/>
      <w:bookmarkEnd w:id="127"/>
    </w:p>
    <w:p>
      <w:pPr>
        <w:overflowPunct w:val="0"/>
        <w:spacing w:line="360" w:lineRule="auto"/>
        <w:ind w:left="63" w:leftChars="30" w:firstLine="103" w:firstLineChars="49"/>
        <w:rPr>
          <w:rFonts w:ascii="宋体" w:hAnsi="宋体" w:cs="宋体"/>
          <w:b/>
          <w:bCs/>
        </w:rPr>
      </w:pPr>
      <w:r>
        <w:rPr>
          <w:rFonts w:hint="eastAsia" w:ascii="宋体" w:hAnsi="宋体" w:cs="宋体"/>
          <w:b/>
          <w:bCs/>
        </w:rPr>
        <w:tab/>
      </w:r>
      <w:bookmarkStart w:id="128" w:name="_Toc417922242"/>
      <w:r>
        <w:rPr>
          <w:rFonts w:hint="eastAsia" w:ascii="宋体" w:hAnsi="宋体" w:cs="宋体"/>
        </w:rPr>
        <w:t>★</w:t>
      </w:r>
      <w:r>
        <w:rPr>
          <w:rFonts w:hint="eastAsia" w:ascii="宋体" w:hAnsi="宋体" w:cs="宋体"/>
          <w:b/>
          <w:bCs/>
        </w:rPr>
        <w:t>2.</w:t>
      </w:r>
      <w:bookmarkEnd w:id="128"/>
      <w:r>
        <w:rPr>
          <w:rFonts w:hint="eastAsia" w:ascii="宋体" w:hAnsi="宋体" w:cs="宋体"/>
          <w:b/>
          <w:bCs/>
        </w:rPr>
        <w:t xml:space="preserve"> 投标报价是详见第三章前附表2。</w:t>
      </w:r>
    </w:p>
    <w:p>
      <w:pPr>
        <w:snapToGrid w:val="0"/>
        <w:spacing w:before="120" w:beforeLines="50" w:line="360" w:lineRule="auto"/>
        <w:ind w:firstLine="413" w:firstLineChars="196"/>
        <w:jc w:val="left"/>
        <w:outlineLvl w:val="0"/>
        <w:rPr>
          <w:rFonts w:ascii="宋体" w:hAnsi="宋体" w:cs="宋体"/>
          <w:b/>
          <w:bCs/>
        </w:rPr>
      </w:pPr>
      <w:r>
        <w:rPr>
          <w:rFonts w:hint="eastAsia" w:ascii="宋体" w:hAnsi="宋体" w:cs="宋体"/>
          <w:b/>
          <w:bCs/>
        </w:rPr>
        <w:tab/>
      </w:r>
      <w:bookmarkStart w:id="129" w:name="_Toc47388345"/>
      <w:bookmarkStart w:id="130" w:name="_Toc417922243"/>
      <w:bookmarkStart w:id="131" w:name="_Toc26755"/>
      <w:r>
        <w:rPr>
          <w:rFonts w:hint="eastAsia" w:ascii="宋体" w:hAnsi="宋体" w:cs="宋体"/>
        </w:rPr>
        <w:t>★</w:t>
      </w:r>
      <w:r>
        <w:rPr>
          <w:rFonts w:hint="eastAsia" w:ascii="宋体" w:hAnsi="宋体" w:cs="宋体"/>
          <w:b/>
          <w:bCs/>
        </w:rPr>
        <w:t>3.投标文针对同一内容只允许有一个报价，有选择的或有条件的报价将不予接受。</w:t>
      </w:r>
      <w:bookmarkEnd w:id="129"/>
      <w:bookmarkEnd w:id="130"/>
      <w:bookmarkEnd w:id="131"/>
    </w:p>
    <w:p>
      <w:pPr>
        <w:snapToGrid w:val="0"/>
        <w:spacing w:before="120" w:beforeLines="50" w:line="360" w:lineRule="auto"/>
        <w:ind w:firstLine="413" w:firstLineChars="196"/>
        <w:jc w:val="left"/>
        <w:outlineLvl w:val="0"/>
        <w:rPr>
          <w:rFonts w:ascii="宋体" w:hAnsi="宋体" w:cs="宋体"/>
          <w:b/>
          <w:bCs/>
        </w:rPr>
      </w:pPr>
      <w:bookmarkStart w:id="132" w:name="_Toc13397"/>
      <w:bookmarkStart w:id="133" w:name="_Toc47388346"/>
      <w:bookmarkStart w:id="134" w:name="_Toc417922244"/>
      <w:r>
        <w:rPr>
          <w:rFonts w:hint="eastAsia" w:ascii="宋体" w:hAnsi="宋体" w:cs="宋体"/>
          <w:b/>
          <w:bCs/>
        </w:rPr>
        <w:t>（四）投标文件的有效期</w:t>
      </w:r>
      <w:bookmarkEnd w:id="132"/>
      <w:bookmarkEnd w:id="133"/>
      <w:bookmarkEnd w:id="134"/>
    </w:p>
    <w:p>
      <w:pPr>
        <w:pStyle w:val="15"/>
        <w:widowControl w:val="0"/>
        <w:tabs>
          <w:tab w:val="clear" w:pos="454"/>
        </w:tabs>
        <w:snapToGrid w:val="0"/>
        <w:spacing w:afterLines="0" w:line="360" w:lineRule="auto"/>
        <w:ind w:left="0" w:firstLine="420" w:firstLineChars="200"/>
        <w:rPr>
          <w:rFonts w:ascii="宋体" w:hAnsi="宋体" w:cs="宋体"/>
          <w:b/>
          <w:bCs/>
          <w:sz w:val="21"/>
          <w:szCs w:val="21"/>
        </w:rPr>
      </w:pPr>
      <w:r>
        <w:rPr>
          <w:rFonts w:hint="eastAsia" w:ascii="宋体" w:hAnsi="宋体" w:cs="宋体"/>
          <w:sz w:val="21"/>
          <w:szCs w:val="21"/>
        </w:rPr>
        <w:t>★</w:t>
      </w:r>
      <w:r>
        <w:rPr>
          <w:rFonts w:hint="eastAsia" w:ascii="宋体" w:hAnsi="宋体" w:cs="宋体"/>
          <w:b/>
          <w:bCs/>
          <w:sz w:val="21"/>
          <w:szCs w:val="21"/>
        </w:rPr>
        <w:t>1.自投标截止日起</w:t>
      </w:r>
      <w:r>
        <w:rPr>
          <w:rFonts w:hint="eastAsia" w:ascii="宋体" w:hAnsi="宋体" w:cs="宋体"/>
          <w:b/>
          <w:bCs/>
          <w:sz w:val="21"/>
          <w:szCs w:val="21"/>
          <w:u w:val="single"/>
        </w:rPr>
        <w:t xml:space="preserve">90 </w:t>
      </w:r>
      <w:r>
        <w:rPr>
          <w:rFonts w:hint="eastAsia" w:ascii="宋体" w:hAnsi="宋体" w:cs="宋体"/>
          <w:b/>
          <w:bCs/>
          <w:sz w:val="21"/>
          <w:szCs w:val="21"/>
        </w:rPr>
        <w:t>天投标文件应保持有效。有效期不足的投标文件将被拒绝。</w:t>
      </w:r>
    </w:p>
    <w:p>
      <w:pPr>
        <w:pStyle w:val="15"/>
        <w:widowControl w:val="0"/>
        <w:tabs>
          <w:tab w:val="clear" w:pos="454"/>
        </w:tabs>
        <w:snapToGrid w:val="0"/>
        <w:spacing w:afterLines="0" w:line="360" w:lineRule="auto"/>
        <w:ind w:left="0" w:firstLine="420" w:firstLineChars="200"/>
        <w:rPr>
          <w:rFonts w:ascii="宋体" w:hAnsi="宋体" w:cs="宋体"/>
          <w:sz w:val="21"/>
          <w:szCs w:val="21"/>
        </w:rPr>
      </w:pPr>
      <w:r>
        <w:rPr>
          <w:rFonts w:hint="eastAsia" w:ascii="宋体" w:hAnsi="宋体" w:cs="宋体"/>
          <w:sz w:val="21"/>
          <w:szCs w:val="21"/>
        </w:rPr>
        <w:t>2.在特殊情况下，招标人可与投标人协商延长投标书的有效期，这种要求和答复均以书面形式进行。</w:t>
      </w:r>
    </w:p>
    <w:p>
      <w:pPr>
        <w:snapToGrid w:val="0"/>
        <w:spacing w:line="360" w:lineRule="auto"/>
        <w:ind w:firstLine="420" w:firstLineChars="200"/>
        <w:jc w:val="left"/>
        <w:outlineLvl w:val="0"/>
        <w:rPr>
          <w:rFonts w:ascii="宋体" w:hAnsi="宋体" w:cs="宋体"/>
          <w:b/>
          <w:bCs/>
        </w:rPr>
      </w:pPr>
      <w:bookmarkStart w:id="135" w:name="_Toc47388347"/>
      <w:bookmarkStart w:id="136" w:name="_Toc417922245"/>
      <w:bookmarkStart w:id="137" w:name="_Toc4957"/>
      <w:r>
        <w:rPr>
          <w:rFonts w:hint="eastAsia" w:ascii="宋体" w:hAnsi="宋体" w:cs="宋体"/>
        </w:rPr>
        <w:t>3.投标人可拒绝接受延期要求而不会导致投标保证金被没收。同意延长有效期的投标人需要相应延长投标保证金的有效期，但不能修改投标文件。</w:t>
      </w:r>
      <w:bookmarkEnd w:id="135"/>
      <w:bookmarkEnd w:id="136"/>
      <w:bookmarkEnd w:id="137"/>
      <w:r>
        <w:rPr>
          <w:rFonts w:hint="eastAsia" w:ascii="宋体" w:hAnsi="宋体" w:cs="宋体"/>
          <w:b/>
          <w:bCs/>
        </w:rPr>
        <w:t xml:space="preserve"> </w:t>
      </w:r>
    </w:p>
    <w:p>
      <w:pPr>
        <w:snapToGrid w:val="0"/>
        <w:spacing w:line="360" w:lineRule="auto"/>
        <w:ind w:firstLine="420" w:firstLineChars="200"/>
        <w:jc w:val="left"/>
        <w:outlineLvl w:val="0"/>
        <w:rPr>
          <w:rFonts w:ascii="宋体" w:hAnsi="宋体" w:cs="宋体"/>
          <w:b/>
          <w:bCs/>
        </w:rPr>
      </w:pPr>
      <w:bookmarkStart w:id="138" w:name="_Toc27965"/>
      <w:bookmarkStart w:id="139" w:name="_Toc417922246"/>
      <w:bookmarkStart w:id="140" w:name="_Toc47388348"/>
      <w:r>
        <w:rPr>
          <w:rFonts w:hint="eastAsia" w:ascii="宋体" w:hAnsi="宋体" w:cs="宋体"/>
        </w:rPr>
        <w:t>4.中标人的投标文件自开标之日起至合同履行完毕止均应保持有效。</w:t>
      </w:r>
      <w:bookmarkEnd w:id="138"/>
      <w:bookmarkEnd w:id="139"/>
      <w:bookmarkEnd w:id="140"/>
    </w:p>
    <w:p>
      <w:pPr>
        <w:snapToGrid w:val="0"/>
        <w:spacing w:before="120" w:beforeLines="50" w:line="360" w:lineRule="auto"/>
        <w:ind w:firstLine="413" w:firstLineChars="196"/>
        <w:jc w:val="left"/>
        <w:outlineLvl w:val="0"/>
        <w:rPr>
          <w:rFonts w:ascii="宋体" w:hAnsi="宋体" w:cs="宋体"/>
          <w:b/>
          <w:bCs/>
        </w:rPr>
      </w:pPr>
      <w:bookmarkStart w:id="141" w:name="_Toc447886489"/>
      <w:bookmarkStart w:id="142" w:name="_Toc8457"/>
      <w:bookmarkStart w:id="143" w:name="_Toc47388363"/>
      <w:bookmarkStart w:id="144" w:name="_Toc447886351"/>
      <w:r>
        <w:rPr>
          <w:rFonts w:hint="eastAsia" w:ascii="宋体" w:hAnsi="宋体" w:cs="宋体"/>
          <w:b/>
          <w:bCs/>
        </w:rPr>
        <w:t>（五）投标文件的签署和份数</w:t>
      </w:r>
      <w:bookmarkEnd w:id="141"/>
      <w:bookmarkEnd w:id="142"/>
      <w:bookmarkEnd w:id="143"/>
      <w:bookmarkEnd w:id="144"/>
    </w:p>
    <w:p>
      <w:pPr>
        <w:snapToGrid w:val="0"/>
        <w:spacing w:line="360" w:lineRule="auto"/>
        <w:ind w:firstLine="420" w:firstLineChars="200"/>
        <w:jc w:val="left"/>
        <w:rPr>
          <w:rFonts w:ascii="宋体" w:hAnsi="宋体" w:cs="宋体"/>
        </w:rPr>
      </w:pPr>
      <w:r>
        <w:rPr>
          <w:rFonts w:hint="eastAsia" w:ascii="宋体" w:hAnsi="宋体" w:cs="宋体"/>
        </w:rPr>
        <w:t>1.投标人应按本招标文件规定的格式和顺序编制、装订投标文件并标注页码，投标文件内容不完整、编排混乱导致投标文件被误读、漏读或者查找不到相关内容的，是投标人的责任。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420" w:firstLineChars="200"/>
        <w:jc w:val="left"/>
        <w:rPr>
          <w:rFonts w:ascii="宋体" w:hAnsi="宋体" w:cs="宋体"/>
        </w:rPr>
      </w:pPr>
      <w:r>
        <w:rPr>
          <w:rFonts w:hint="eastAsia" w:ascii="宋体" w:hAnsi="宋体" w:cs="宋体"/>
        </w:rPr>
        <w:t>★</w:t>
      </w:r>
      <w:r>
        <w:rPr>
          <w:rFonts w:hint="eastAsia" w:ascii="宋体" w:hAnsi="宋体" w:cs="宋体"/>
          <w:b/>
          <w:bCs/>
        </w:rPr>
        <w:t>2.投标人应提供电子投标文件。电子投标文件中所须加盖公章（联合体的，只需盖联合体牵头人CA章）。</w:t>
      </w:r>
    </w:p>
    <w:p>
      <w:pPr>
        <w:snapToGrid w:val="0"/>
        <w:spacing w:line="360" w:lineRule="auto"/>
        <w:ind w:firstLine="420" w:firstLineChars="200"/>
        <w:jc w:val="left"/>
        <w:rPr>
          <w:rFonts w:ascii="宋体" w:hAnsi="宋体" w:cs="宋体"/>
        </w:rPr>
      </w:pPr>
      <w:r>
        <w:rPr>
          <w:rFonts w:hint="eastAsia" w:ascii="宋体" w:hAnsi="宋体" w:cs="宋体"/>
        </w:rPr>
        <w:t>3.投标文件须由投标人在规定位置盖章并由法定代表人或法定代表人的授权委托人签署，投标人应写全称。</w:t>
      </w:r>
    </w:p>
    <w:p>
      <w:pPr>
        <w:snapToGrid w:val="0"/>
        <w:spacing w:line="360" w:lineRule="auto"/>
        <w:ind w:firstLine="420" w:firstLineChars="200"/>
        <w:jc w:val="left"/>
        <w:rPr>
          <w:rFonts w:ascii="宋体" w:hAnsi="宋体" w:cs="宋体"/>
        </w:rPr>
      </w:pPr>
      <w:r>
        <w:rPr>
          <w:rFonts w:hint="eastAsia" w:ascii="宋体" w:hAnsi="宋体" w:cs="宋体"/>
        </w:rPr>
        <w:t>4.投标文件不得涂改，若有修改错漏处，须加盖单位公章或者法定代表人或授权委托人签字或盖章。投标文件因字迹潦草或表达不清所引起的后果由投标人负责。</w:t>
      </w:r>
    </w:p>
    <w:p>
      <w:pPr>
        <w:snapToGrid w:val="0"/>
        <w:spacing w:before="120" w:beforeLines="50" w:line="360" w:lineRule="auto"/>
        <w:ind w:firstLine="310" w:firstLineChars="147"/>
        <w:jc w:val="left"/>
        <w:rPr>
          <w:rFonts w:ascii="宋体" w:hAnsi="宋体" w:cs="宋体"/>
          <w:b/>
          <w:bCs/>
        </w:rPr>
      </w:pPr>
      <w:r>
        <w:rPr>
          <w:rFonts w:hint="eastAsia" w:ascii="宋体" w:hAnsi="宋体" w:cs="宋体"/>
          <w:b/>
          <w:bCs/>
        </w:rPr>
        <w:t>（六）投标文件的上传递交、修改和撤回</w:t>
      </w:r>
    </w:p>
    <w:p>
      <w:pPr>
        <w:snapToGrid w:val="0"/>
        <w:spacing w:before="120" w:beforeLines="50" w:line="360" w:lineRule="auto"/>
        <w:ind w:firstLine="411" w:firstLineChars="196"/>
        <w:jc w:val="left"/>
        <w:outlineLvl w:val="2"/>
        <w:rPr>
          <w:rFonts w:ascii="宋体" w:hAnsi="宋体" w:cs="宋体"/>
        </w:rPr>
      </w:pPr>
      <w:bookmarkStart w:id="145" w:name="_Toc47388364"/>
      <w:bookmarkStart w:id="146" w:name="_Toc11204"/>
      <w:bookmarkStart w:id="147" w:name="_Toc447886352"/>
      <w:bookmarkStart w:id="148" w:name="_Toc447886490"/>
      <w:r>
        <w:rPr>
          <w:rFonts w:hint="eastAsia" w:ascii="宋体" w:hAnsi="宋体" w:cs="宋体"/>
        </w:rPr>
        <w:t>1.投标文件的上传递交：</w:t>
      </w:r>
      <w:bookmarkEnd w:id="145"/>
      <w:bookmarkEnd w:id="146"/>
    </w:p>
    <w:p>
      <w:pPr>
        <w:snapToGrid w:val="0"/>
        <w:spacing w:before="120" w:beforeLines="50" w:line="360" w:lineRule="auto"/>
        <w:ind w:firstLine="411" w:firstLineChars="196"/>
        <w:jc w:val="left"/>
        <w:outlineLvl w:val="2"/>
        <w:rPr>
          <w:rFonts w:ascii="宋体" w:hAnsi="宋体" w:cs="宋体"/>
        </w:rPr>
      </w:pPr>
      <w:bookmarkStart w:id="149" w:name="_Toc47388365"/>
      <w:bookmarkStart w:id="150" w:name="_Toc18986"/>
      <w:r>
        <w:rPr>
          <w:rFonts w:hint="eastAsia" w:ascii="宋体" w:hAnsi="宋体" w:cs="宋体"/>
        </w:rPr>
        <w:t>（1）电子加密投标文件的上传递交：</w:t>
      </w:r>
      <w:bookmarkEnd w:id="149"/>
      <w:bookmarkEnd w:id="150"/>
    </w:p>
    <w:p>
      <w:pPr>
        <w:snapToGrid w:val="0"/>
        <w:spacing w:before="120" w:beforeLines="50" w:line="360" w:lineRule="auto"/>
        <w:ind w:firstLine="411" w:firstLineChars="196"/>
        <w:jc w:val="left"/>
        <w:outlineLvl w:val="2"/>
        <w:rPr>
          <w:rFonts w:ascii="宋体" w:hAnsi="宋体" w:cs="宋体"/>
        </w:rPr>
      </w:pPr>
      <w:bookmarkStart w:id="151" w:name="_Toc28964"/>
      <w:bookmarkStart w:id="152" w:name="_Toc47388366"/>
      <w:r>
        <w:rPr>
          <w:rFonts w:hint="eastAsia" w:ascii="宋体" w:hAnsi="宋体" w:cs="宋体"/>
        </w:rPr>
        <w:t>★a.投标人应在投标截止时间前将电子加密投标文件成功上传递交至政府采购云平台，否则投标无效；</w:t>
      </w:r>
      <w:bookmarkEnd w:id="151"/>
      <w:bookmarkEnd w:id="152"/>
    </w:p>
    <w:p>
      <w:pPr>
        <w:snapToGrid w:val="0"/>
        <w:spacing w:before="120" w:beforeLines="50" w:line="360" w:lineRule="auto"/>
        <w:ind w:firstLine="411" w:firstLineChars="196"/>
        <w:jc w:val="left"/>
        <w:outlineLvl w:val="2"/>
        <w:rPr>
          <w:rFonts w:ascii="宋体" w:hAnsi="宋体" w:cs="宋体"/>
        </w:rPr>
      </w:pPr>
      <w:bookmarkStart w:id="153" w:name="_Toc47388367"/>
      <w:bookmarkStart w:id="154" w:name="_Toc31716"/>
      <w:r>
        <w:rPr>
          <w:rFonts w:hint="eastAsia" w:ascii="宋体" w:hAnsi="宋体" w:cs="宋体"/>
        </w:rPr>
        <w:t>b.电子加密投标文件成功上传递交后，投标人可自行打印投标文件接收回执。</w:t>
      </w:r>
      <w:bookmarkEnd w:id="153"/>
      <w:bookmarkEnd w:id="154"/>
    </w:p>
    <w:p>
      <w:pPr>
        <w:snapToGrid w:val="0"/>
        <w:spacing w:before="120" w:beforeLines="50" w:line="360" w:lineRule="auto"/>
        <w:ind w:firstLine="411" w:firstLineChars="196"/>
        <w:jc w:val="left"/>
        <w:outlineLvl w:val="2"/>
        <w:rPr>
          <w:rFonts w:ascii="宋体" w:hAnsi="宋体" w:cs="宋体"/>
        </w:rPr>
      </w:pPr>
      <w:bookmarkStart w:id="155" w:name="_Toc47388368"/>
      <w:bookmarkStart w:id="156" w:name="_Toc2573"/>
      <w:r>
        <w:rPr>
          <w:rFonts w:hint="eastAsia" w:ascii="宋体" w:hAnsi="宋体" w:cs="宋体"/>
        </w:rPr>
        <w:t>（2）备份投标文件的密封包装、递交：</w:t>
      </w:r>
      <w:bookmarkEnd w:id="155"/>
      <w:bookmarkEnd w:id="156"/>
    </w:p>
    <w:p>
      <w:pPr>
        <w:snapToGrid w:val="0"/>
        <w:spacing w:before="120" w:beforeLines="50" w:line="360" w:lineRule="auto"/>
        <w:ind w:firstLine="411" w:firstLineChars="196"/>
        <w:jc w:val="left"/>
        <w:outlineLvl w:val="2"/>
        <w:rPr>
          <w:rFonts w:ascii="宋体" w:hAnsi="宋体" w:cs="宋体"/>
        </w:rPr>
      </w:pPr>
      <w:bookmarkStart w:id="157" w:name="_Toc47388369"/>
      <w:bookmarkStart w:id="158" w:name="_Toc3075"/>
      <w:r>
        <w:rPr>
          <w:rFonts w:hint="eastAsia" w:ascii="宋体" w:hAnsi="宋体" w:cs="宋体"/>
        </w:rPr>
        <w:t>a.投标人在政府采购云平台完成电子加密投标文件的上传递交后，还可以通过电子邮件在投标截止时间前递交备份投标文件；</w:t>
      </w:r>
      <w:bookmarkEnd w:id="157"/>
      <w:bookmarkEnd w:id="158"/>
    </w:p>
    <w:p>
      <w:pPr>
        <w:snapToGrid w:val="0"/>
        <w:spacing w:before="120" w:beforeLines="50" w:line="360" w:lineRule="auto"/>
        <w:ind w:firstLine="411" w:firstLineChars="196"/>
        <w:jc w:val="left"/>
        <w:outlineLvl w:val="2"/>
        <w:rPr>
          <w:rFonts w:ascii="宋体" w:hAnsi="宋体" w:cs="宋体"/>
        </w:rPr>
      </w:pPr>
      <w:bookmarkStart w:id="159" w:name="_Toc47388370"/>
      <w:bookmarkStart w:id="160" w:name="_Toc6588"/>
      <w:r>
        <w:rPr>
          <w:rFonts w:hint="eastAsia" w:ascii="宋体" w:hAnsi="宋体" w:cs="宋体"/>
        </w:rPr>
        <w:t>★b.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159"/>
      <w:bookmarkEnd w:id="160"/>
    </w:p>
    <w:p>
      <w:pPr>
        <w:snapToGrid w:val="0"/>
        <w:spacing w:before="120" w:beforeLines="50" w:line="360" w:lineRule="auto"/>
        <w:ind w:firstLine="411" w:firstLineChars="196"/>
        <w:jc w:val="left"/>
        <w:outlineLvl w:val="2"/>
        <w:rPr>
          <w:rFonts w:ascii="宋体" w:hAnsi="宋体" w:cs="宋体"/>
        </w:rPr>
      </w:pPr>
      <w:bookmarkStart w:id="161" w:name="_Toc10991"/>
      <w:bookmarkStart w:id="162" w:name="_Toc47388371"/>
      <w:r>
        <w:rPr>
          <w:rFonts w:hint="eastAsia" w:ascii="宋体" w:hAnsi="宋体" w:cs="宋体"/>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161"/>
      <w:bookmarkEnd w:id="162"/>
    </w:p>
    <w:bookmarkEnd w:id="147"/>
    <w:bookmarkEnd w:id="148"/>
    <w:p>
      <w:pPr>
        <w:snapToGrid w:val="0"/>
        <w:spacing w:line="360" w:lineRule="auto"/>
        <w:jc w:val="left"/>
        <w:rPr>
          <w:rFonts w:ascii="宋体" w:hAnsi="宋体" w:cs="宋体"/>
          <w:b/>
          <w:bCs/>
        </w:rPr>
      </w:pPr>
      <w:r>
        <w:rPr>
          <w:rFonts w:hint="eastAsia" w:ascii="宋体" w:hAnsi="宋体" w:cs="宋体"/>
          <w:b/>
          <w:bCs/>
        </w:rPr>
        <w:t>四、特别说明</w:t>
      </w:r>
    </w:p>
    <w:p>
      <w:pPr>
        <w:pStyle w:val="3"/>
        <w:snapToGrid w:val="0"/>
        <w:spacing w:line="360" w:lineRule="auto"/>
        <w:ind w:firstLine="404" w:firstLineChars="200"/>
        <w:rPr>
          <w:rFonts w:hAnsi="宋体"/>
          <w:sz w:val="21"/>
          <w:szCs w:val="21"/>
        </w:rPr>
      </w:pPr>
      <w:bookmarkStart w:id="163" w:name="_Toc28996"/>
      <w:bookmarkStart w:id="164" w:name="_Toc47388384"/>
      <w:r>
        <w:rPr>
          <w:rFonts w:hint="eastAsia" w:hAnsi="宋体"/>
          <w:sz w:val="21"/>
          <w:szCs w:val="21"/>
        </w:rPr>
        <w:t>1.进口产品采购需符合“财政部关于印发《政府采购进口产品管理办法》的通知（财库[2007]119号）”第四、八、九、十、十一条的规定。</w:t>
      </w:r>
    </w:p>
    <w:p>
      <w:pPr>
        <w:adjustRightInd w:val="0"/>
        <w:snapToGrid w:val="0"/>
        <w:spacing w:line="360" w:lineRule="auto"/>
        <w:ind w:firstLine="420" w:firstLineChars="200"/>
        <w:rPr>
          <w:rFonts w:ascii="宋体" w:hAnsi="宋体" w:cs="宋体"/>
        </w:rPr>
      </w:pPr>
      <w:r>
        <w:rPr>
          <w:rFonts w:hint="eastAsia" w:ascii="宋体" w:hAnsi="宋体" w:cs="宋体"/>
        </w:rPr>
        <w:t>2.本项目</w:t>
      </w:r>
      <w:r>
        <w:rPr>
          <w:rFonts w:hint="eastAsia" w:ascii="宋体" w:hAnsi="宋体" w:cs="宋体"/>
          <w:u w:val="single"/>
        </w:rPr>
        <w:t xml:space="preserve"> 非 </w:t>
      </w:r>
      <w:r>
        <w:rPr>
          <w:rFonts w:hint="eastAsia" w:ascii="宋体" w:hAnsi="宋体" w:cs="宋体"/>
        </w:rPr>
        <w:t>专门面向中小企业采购。</w:t>
      </w:r>
    </w:p>
    <w:p>
      <w:pPr>
        <w:adjustRightInd w:val="0"/>
        <w:snapToGrid w:val="0"/>
        <w:spacing w:line="360" w:lineRule="auto"/>
        <w:ind w:firstLine="420" w:firstLineChars="200"/>
        <w:rPr>
          <w:rFonts w:ascii="宋体" w:hAnsi="宋体" w:cs="宋体"/>
        </w:rPr>
      </w:pPr>
      <w:r>
        <w:rPr>
          <w:rFonts w:hint="eastAsia" w:ascii="宋体" w:hAnsi="宋体" w:cs="宋体"/>
        </w:rPr>
        <w:t>3.本项目对应的中小企业划分标准所属行业：</w:t>
      </w:r>
      <w:r>
        <w:rPr>
          <w:rFonts w:hint="eastAsia" w:ascii="宋体" w:hAnsi="宋体" w:cs="宋体"/>
          <w:u w:val="single"/>
        </w:rPr>
        <w:t>工业。</w:t>
      </w:r>
      <w:r>
        <w:rPr>
          <w:rFonts w:hint="eastAsia" w:ascii="宋体" w:hAnsi="宋体" w:cs="宋体"/>
        </w:rPr>
        <w:t xml:space="preserve"> </w:t>
      </w:r>
    </w:p>
    <w:p>
      <w:pPr>
        <w:adjustRightInd w:val="0"/>
        <w:snapToGrid w:val="0"/>
        <w:spacing w:line="360" w:lineRule="auto"/>
        <w:ind w:firstLine="420" w:firstLineChars="200"/>
        <w:rPr>
          <w:rFonts w:ascii="宋体" w:hAnsi="宋体" w:cs="宋体"/>
        </w:rPr>
      </w:pPr>
      <w:r>
        <w:rPr>
          <w:rFonts w:hint="eastAsia" w:ascii="宋体" w:hAnsi="宋体" w:cs="宋体"/>
        </w:rPr>
        <w:t>4.小微企业是指中华人民共和国境内依法设立，依据国务院批准的中小企业划分标准确定的小型企业和微型企业，但与大企业的负责人为同一人，或者与大企业存在直接控股、管理关系的除外。</w:t>
      </w:r>
    </w:p>
    <w:p>
      <w:pPr>
        <w:adjustRightInd w:val="0"/>
        <w:snapToGrid w:val="0"/>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pPr>
        <w:adjustRightInd w:val="0"/>
        <w:snapToGrid w:val="0"/>
        <w:spacing w:line="360" w:lineRule="auto"/>
        <w:ind w:firstLine="420" w:firstLineChars="200"/>
        <w:rPr>
          <w:rFonts w:ascii="宋体" w:hAnsi="宋体" w:cs="宋体"/>
        </w:rPr>
      </w:pPr>
      <w:r>
        <w:rPr>
          <w:rFonts w:hint="eastAsia" w:ascii="宋体" w:hAnsi="宋体" w:cs="宋体"/>
        </w:rPr>
        <w:t>国务院批准的中小企业划分标准：具体见工信部联企业[2011]300号。</w:t>
      </w:r>
    </w:p>
    <w:p>
      <w:pPr>
        <w:adjustRightInd w:val="0"/>
        <w:snapToGrid w:val="0"/>
        <w:spacing w:line="360" w:lineRule="auto"/>
        <w:ind w:firstLine="420" w:firstLineChars="200"/>
        <w:rPr>
          <w:rFonts w:ascii="宋体" w:hAnsi="宋体" w:cs="宋体"/>
        </w:rPr>
      </w:pPr>
      <w:r>
        <w:rPr>
          <w:rFonts w:hint="eastAsia" w:ascii="宋体" w:hAnsi="宋体" w:cs="宋体"/>
        </w:rPr>
        <w:t>5.在政府采购活动中，供应商提供的货物、工程或者服务符合下列情形的，可享受小型、微型企业（以下简称小微企业）的价格扣除：</w:t>
      </w:r>
    </w:p>
    <w:p>
      <w:pPr>
        <w:adjustRightInd w:val="0"/>
        <w:snapToGrid w:val="0"/>
        <w:spacing w:line="360" w:lineRule="auto"/>
        <w:ind w:firstLine="420" w:firstLineChars="200"/>
        <w:rPr>
          <w:rFonts w:ascii="宋体" w:hAnsi="宋体" w:cs="宋体"/>
        </w:rPr>
      </w:pPr>
      <w:r>
        <w:rPr>
          <w:rFonts w:hint="eastAsia" w:ascii="宋体" w:hAnsi="宋体" w:cs="宋体"/>
        </w:rPr>
        <w:t>（1）在货物采购项目中，货物由小微企业制造，即货物由小微企业生产且使用该小微企业商号或者注册商标；</w:t>
      </w:r>
    </w:p>
    <w:p>
      <w:pPr>
        <w:adjustRightInd w:val="0"/>
        <w:snapToGrid w:val="0"/>
        <w:spacing w:line="360" w:lineRule="auto"/>
        <w:ind w:firstLine="420" w:firstLineChars="200"/>
        <w:rPr>
          <w:rFonts w:ascii="宋体" w:hAnsi="宋体" w:cs="宋体"/>
        </w:rPr>
      </w:pPr>
      <w:r>
        <w:rPr>
          <w:rFonts w:hint="eastAsia" w:ascii="宋体" w:hAnsi="宋体" w:cs="宋体"/>
        </w:rPr>
        <w:t>（2）在工程采购项目中，工程由小微企业承建，即工程施工单位为小微企业；</w:t>
      </w:r>
    </w:p>
    <w:p>
      <w:pPr>
        <w:adjustRightInd w:val="0"/>
        <w:snapToGrid w:val="0"/>
        <w:spacing w:line="360" w:lineRule="auto"/>
        <w:ind w:firstLine="420" w:firstLineChars="200"/>
        <w:rPr>
          <w:rFonts w:ascii="宋体" w:hAnsi="宋体" w:cs="宋体"/>
        </w:rPr>
      </w:pPr>
      <w:r>
        <w:rPr>
          <w:rFonts w:hint="eastAsia" w:ascii="宋体" w:hAnsi="宋体" w:cs="宋体"/>
        </w:rPr>
        <w:t>（3）在服务采购项目中，服务由小微企业承接，即提供服务的人员为小微企业依照《中华人民共和国劳动合同法》订立劳动合同的从业人员。</w:t>
      </w:r>
    </w:p>
    <w:p>
      <w:pPr>
        <w:adjustRightInd w:val="0"/>
        <w:snapToGrid w:val="0"/>
        <w:spacing w:line="360" w:lineRule="auto"/>
        <w:ind w:firstLine="420" w:firstLineChars="200"/>
        <w:rPr>
          <w:rFonts w:ascii="宋体" w:hAnsi="宋体" w:cs="宋体"/>
        </w:rPr>
      </w:pPr>
      <w:r>
        <w:rPr>
          <w:rFonts w:hint="eastAsia" w:ascii="宋体" w:hAnsi="宋体" w:cs="宋体"/>
        </w:rPr>
        <w:t>以联合体形式参加政府采购活动，联合体各方均为小微企业的，联合体视同小微企业。</w:t>
      </w:r>
    </w:p>
    <w:p>
      <w:pPr>
        <w:adjustRightInd w:val="0"/>
        <w:snapToGrid w:val="0"/>
        <w:spacing w:line="360" w:lineRule="auto"/>
        <w:ind w:firstLine="420" w:firstLineChars="200"/>
        <w:rPr>
          <w:rFonts w:ascii="宋体" w:hAnsi="宋体" w:cs="宋体"/>
        </w:rPr>
      </w:pPr>
      <w:r>
        <w:rPr>
          <w:rFonts w:hint="eastAsia" w:ascii="宋体" w:hAnsi="宋体" w:cs="宋体"/>
        </w:rPr>
        <w:t>6.在货物采购项目中，供应商提供的货物既有中小企业制造货物，也有大型企业制造货物的，不享受的小微企业价格扣除。</w:t>
      </w:r>
    </w:p>
    <w:p>
      <w:pPr>
        <w:adjustRightInd w:val="0"/>
        <w:snapToGrid w:val="0"/>
        <w:spacing w:line="360" w:lineRule="auto"/>
        <w:ind w:firstLine="420" w:firstLineChars="200"/>
        <w:rPr>
          <w:rFonts w:ascii="宋体" w:hAnsi="宋体" w:cs="宋体"/>
        </w:rPr>
      </w:pPr>
      <w:r>
        <w:rPr>
          <w:rFonts w:hint="eastAsia" w:ascii="宋体" w:hAnsi="宋体" w:cs="宋体"/>
        </w:rPr>
        <w:t>7.本项目对符合《政府采购促进中小企业发展管理办法》（财库﹝2020﹞46号）和《财政部关于进一步加大政府采购支持中小企业力度的通知》（财库〔2022〕19号）规定的小微企业报价给予10%（工程项目为5%）的扣除，用扣除后的价格参加评审。</w:t>
      </w:r>
    </w:p>
    <w:p>
      <w:pPr>
        <w:adjustRightInd w:val="0"/>
        <w:snapToGrid w:val="0"/>
        <w:spacing w:line="360" w:lineRule="auto"/>
        <w:ind w:firstLine="420" w:firstLineChars="200"/>
        <w:rPr>
          <w:rFonts w:ascii="宋体" w:hAnsi="宋体" w:cs="宋体"/>
        </w:rPr>
      </w:pPr>
      <w:r>
        <w:rPr>
          <w:rFonts w:hint="eastAsia" w:ascii="宋体" w:hAnsi="宋体" w:cs="宋体"/>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ascii="宋体" w:hAnsi="宋体" w:cs="宋体"/>
        </w:rPr>
      </w:pPr>
      <w:r>
        <w:rPr>
          <w:rFonts w:hint="eastAsia" w:ascii="宋体" w:hAnsi="宋体" w:cs="宋体"/>
        </w:rPr>
        <w:t>8.小微企业应按照招标文件格式要求提供《中小企业声明函》。</w:t>
      </w:r>
    </w:p>
    <w:p>
      <w:pPr>
        <w:adjustRightInd w:val="0"/>
        <w:snapToGrid w:val="0"/>
        <w:spacing w:line="360" w:lineRule="auto"/>
        <w:ind w:firstLine="420" w:firstLineChars="200"/>
        <w:rPr>
          <w:rFonts w:ascii="宋体" w:hAnsi="宋体" w:cs="宋体"/>
        </w:rPr>
      </w:pPr>
      <w:r>
        <w:rPr>
          <w:rFonts w:hint="eastAsia" w:ascii="宋体" w:hAnsi="宋体" w:cs="宋体"/>
        </w:rPr>
        <w:t>9.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20" w:firstLineChars="200"/>
        <w:rPr>
          <w:rFonts w:ascii="宋体" w:hAnsi="宋体" w:cs="宋体"/>
        </w:rPr>
      </w:pPr>
      <w:r>
        <w:rPr>
          <w:rFonts w:hint="eastAsia" w:ascii="宋体" w:hAnsi="宋体" w:cs="宋体"/>
        </w:rPr>
        <w:t>10.根据《关于促进残疾人就业政府采购政策的通知》（财库[2017]141号）规定，在政府采购活动中，残疾人福利性单位视同小型、微型企业。残疾人福利性单位参加政府采购活动时，提供《残疾人福利性单位声明函》。</w:t>
      </w:r>
    </w:p>
    <w:p>
      <w:pPr>
        <w:adjustRightInd w:val="0"/>
        <w:snapToGrid w:val="0"/>
        <w:spacing w:line="360" w:lineRule="auto"/>
        <w:ind w:firstLine="420" w:firstLineChars="200"/>
        <w:rPr>
          <w:rFonts w:ascii="宋体" w:hAnsi="宋体" w:cs="宋体"/>
        </w:rPr>
      </w:pPr>
      <w:r>
        <w:rPr>
          <w:rFonts w:hint="eastAsia" w:ascii="宋体" w:hAnsi="宋体" w:cs="宋体"/>
        </w:rPr>
        <w:t>11.按规定享受扶持政策获得政府采购合同的，小微企业不得将合同分包给大中型企业，中型企业不得将合同分包给大型企业。</w:t>
      </w:r>
    </w:p>
    <w:p>
      <w:pPr>
        <w:spacing w:line="360" w:lineRule="auto"/>
        <w:ind w:firstLine="420" w:firstLineChars="200"/>
        <w:rPr>
          <w:rFonts w:ascii="宋体" w:hAnsi="宋体" w:cs="宋体"/>
        </w:rPr>
      </w:pPr>
      <w:r>
        <w:rPr>
          <w:rFonts w:hint="eastAsia" w:ascii="宋体" w:hAnsi="宋体" w:cs="宋体"/>
        </w:rPr>
        <w:t>12.供应商按照《政府采购促进中小企业发展管理办法》（财库﹝2020﹞46号）规定提供声明函内容不实的，属于提供虚假材料谋取中标、成交，依照《中华人民共和国政府采购法》等国家有关规定追究相应责任。</w:t>
      </w:r>
    </w:p>
    <w:p>
      <w:pPr>
        <w:pStyle w:val="4"/>
        <w:rPr>
          <w:rFonts w:ascii="宋体" w:cs="宋体"/>
          <w:color w:val="auto"/>
          <w:sz w:val="21"/>
          <w:szCs w:val="21"/>
        </w:rPr>
      </w:pPr>
    </w:p>
    <w:p>
      <w:pPr>
        <w:pStyle w:val="4"/>
        <w:rPr>
          <w:rFonts w:ascii="宋体" w:cs="宋体"/>
          <w:color w:val="auto"/>
          <w:sz w:val="21"/>
          <w:szCs w:val="21"/>
        </w:rPr>
      </w:pPr>
    </w:p>
    <w:p>
      <w:pPr>
        <w:pStyle w:val="4"/>
        <w:rPr>
          <w:rFonts w:ascii="宋体" w:cs="宋体"/>
          <w:color w:val="auto"/>
        </w:rPr>
        <w:sectPr>
          <w:pgSz w:w="11906" w:h="16838"/>
          <w:pgMar w:top="1474" w:right="1797" w:bottom="1247" w:left="1797" w:header="851" w:footer="851" w:gutter="0"/>
          <w:cols w:space="720" w:num="1"/>
          <w:titlePg/>
          <w:docGrid w:linePitch="312" w:charSpace="0"/>
        </w:sectPr>
      </w:pPr>
    </w:p>
    <w:p>
      <w:pPr>
        <w:pStyle w:val="4"/>
        <w:rPr>
          <w:rFonts w:ascii="宋体" w:cs="宋体"/>
          <w:color w:val="auto"/>
        </w:rPr>
      </w:pPr>
      <w:r>
        <w:rPr>
          <w:rFonts w:hint="eastAsia" w:ascii="宋体" w:cs="宋体"/>
          <w:color w:val="auto"/>
        </w:rPr>
        <w:t>第四章  评标办法及评分标准</w:t>
      </w:r>
      <w:bookmarkEnd w:id="163"/>
      <w:bookmarkEnd w:id="164"/>
    </w:p>
    <w:p>
      <w:pPr>
        <w:spacing w:line="360" w:lineRule="auto"/>
        <w:ind w:firstLine="422" w:firstLineChars="200"/>
        <w:rPr>
          <w:rFonts w:ascii="宋体" w:hAnsi="宋体" w:cs="宋体"/>
          <w:b/>
          <w:bCs/>
        </w:rPr>
      </w:pPr>
      <w:r>
        <w:rPr>
          <w:rFonts w:hint="eastAsia" w:ascii="宋体" w:hAnsi="宋体" w:cs="宋体"/>
          <w:b/>
          <w:bCs/>
        </w:rPr>
        <w:t>本办法严格遵照《中华人民共和国政府采购法》、《政府采购货物和服务招标投标管理办法》，结合项目所在地政府有关政府采购规定和项目的实际情况制定。</w:t>
      </w:r>
    </w:p>
    <w:p>
      <w:pPr>
        <w:spacing w:line="360" w:lineRule="auto"/>
        <w:rPr>
          <w:rFonts w:ascii="宋体" w:hAnsi="宋体" w:cs="宋体"/>
        </w:rPr>
      </w:pPr>
      <w:r>
        <w:rPr>
          <w:rFonts w:hint="eastAsia" w:ascii="宋体" w:hAnsi="宋体" w:cs="宋体"/>
          <w:b/>
          <w:bCs/>
        </w:rPr>
        <w:t>一、开标程序：</w:t>
      </w:r>
    </w:p>
    <w:p>
      <w:pPr>
        <w:tabs>
          <w:tab w:val="left" w:pos="518"/>
        </w:tabs>
        <w:spacing w:line="360" w:lineRule="auto"/>
        <w:ind w:firstLine="420" w:firstLineChars="200"/>
        <w:rPr>
          <w:rFonts w:ascii="宋体" w:hAnsi="宋体" w:cs="宋体"/>
        </w:rPr>
      </w:pPr>
      <w:r>
        <w:rPr>
          <w:rFonts w:hint="eastAsia" w:ascii="宋体" w:hAnsi="宋体" w:cs="宋体"/>
        </w:rPr>
        <w:t>1、电子招投标开标程序：</w:t>
      </w:r>
    </w:p>
    <w:p>
      <w:pPr>
        <w:numPr>
          <w:ilvl w:val="0"/>
          <w:numId w:val="15"/>
        </w:numPr>
        <w:tabs>
          <w:tab w:val="left" w:pos="518"/>
        </w:tabs>
        <w:spacing w:line="360" w:lineRule="auto"/>
        <w:ind w:firstLine="420" w:firstLineChars="200"/>
        <w:rPr>
          <w:rFonts w:ascii="宋体" w:hAnsi="宋体" w:cs="宋体"/>
        </w:rPr>
      </w:pPr>
      <w:r>
        <w:rPr>
          <w:rFonts w:hint="eastAsia" w:ascii="宋体" w:hAnsi="宋体" w:cs="宋体"/>
        </w:rPr>
        <w:t>投标截止时间后，供应商登录政府采购云平台，用“项目采购-开标评标”功能对电子投标文件进行在线解密，在线解密电子投标文件时间为开标时间后30分钟内。</w:t>
      </w:r>
    </w:p>
    <w:p>
      <w:pPr>
        <w:numPr>
          <w:ilvl w:val="0"/>
          <w:numId w:val="15"/>
        </w:numPr>
        <w:tabs>
          <w:tab w:val="left" w:pos="518"/>
        </w:tabs>
        <w:spacing w:line="360" w:lineRule="auto"/>
        <w:ind w:firstLine="420" w:firstLineChars="200"/>
        <w:rPr>
          <w:rFonts w:ascii="宋体" w:hAnsi="宋体" w:cs="宋体"/>
        </w:rPr>
      </w:pPr>
      <w:r>
        <w:rPr>
          <w:rFonts w:hint="eastAsia" w:ascii="宋体" w:hAnsi="宋体" w:cs="宋体"/>
        </w:rPr>
        <w:t>在政府采购云平台开启已解密供应商的“资格证明文件、商务技术文件、报价文件”，并做开标记录；</w:t>
      </w:r>
    </w:p>
    <w:p>
      <w:pPr>
        <w:tabs>
          <w:tab w:val="left" w:pos="518"/>
        </w:tabs>
        <w:spacing w:line="360" w:lineRule="auto"/>
        <w:ind w:firstLine="420" w:firstLineChars="200"/>
        <w:rPr>
          <w:rFonts w:ascii="宋体" w:hAnsi="宋体" w:cs="宋体"/>
        </w:rPr>
      </w:pPr>
      <w:r>
        <w:rPr>
          <w:rFonts w:hint="eastAsia" w:ascii="宋体" w:hAnsi="宋体" w:cs="宋体"/>
        </w:rPr>
        <w:t>（3）在政府采购云平台宣告评审无效供应商名单及理由；</w:t>
      </w:r>
    </w:p>
    <w:p>
      <w:pPr>
        <w:tabs>
          <w:tab w:val="left" w:pos="518"/>
        </w:tabs>
        <w:spacing w:line="360" w:lineRule="auto"/>
        <w:ind w:firstLine="420" w:firstLineChars="200"/>
        <w:rPr>
          <w:rFonts w:ascii="宋体" w:hAnsi="宋体" w:cs="宋体"/>
        </w:rPr>
      </w:pPr>
      <w:r>
        <w:rPr>
          <w:rFonts w:hint="eastAsia" w:ascii="宋体" w:hAnsi="宋体" w:cs="宋体"/>
        </w:rPr>
        <w:t>（4）在政府采购云平台公布评审结果。</w:t>
      </w:r>
    </w:p>
    <w:p>
      <w:pPr>
        <w:tabs>
          <w:tab w:val="left" w:pos="518"/>
        </w:tabs>
        <w:spacing w:line="360" w:lineRule="auto"/>
        <w:ind w:firstLine="420" w:firstLineChars="200"/>
        <w:rPr>
          <w:rFonts w:ascii="宋体" w:hAnsi="宋体" w:cs="宋体"/>
        </w:rPr>
      </w:pPr>
      <w:r>
        <w:rPr>
          <w:rFonts w:hint="eastAsia" w:ascii="宋体" w:hAnsi="宋体" w:cs="宋体"/>
        </w:rPr>
        <w:t>（5）开标会议结束。</w:t>
      </w:r>
    </w:p>
    <w:p>
      <w:pPr>
        <w:tabs>
          <w:tab w:val="left" w:pos="518"/>
        </w:tabs>
        <w:spacing w:line="360" w:lineRule="auto"/>
        <w:ind w:firstLine="420" w:firstLineChars="200"/>
        <w:rPr>
          <w:rFonts w:ascii="宋体" w:hAnsi="宋体" w:cs="宋体"/>
        </w:rPr>
      </w:pPr>
      <w:r>
        <w:rPr>
          <w:rFonts w:hint="eastAsia" w:ascii="宋体" w:hAnsi="宋体" w:cs="宋体"/>
        </w:rPr>
        <w:t>3、特别说明：政府采购云平台如对电子化开标及评审程序有调整的，按调整后的程序操作。</w:t>
      </w:r>
    </w:p>
    <w:p>
      <w:pPr>
        <w:tabs>
          <w:tab w:val="left" w:pos="518"/>
        </w:tabs>
        <w:spacing w:line="360" w:lineRule="auto"/>
        <w:ind w:firstLine="420" w:firstLineChars="200"/>
        <w:rPr>
          <w:rFonts w:ascii="宋体" w:hAnsi="宋体" w:cs="宋体"/>
        </w:rPr>
      </w:pPr>
      <w:r>
        <w:rPr>
          <w:rFonts w:hint="eastAsia" w:ascii="宋体" w:hAnsi="宋体" w:cs="宋体"/>
        </w:rPr>
        <w:t>本项目原则上采用政采云电子招投标开标程序，但有以下情形之一的，按以下情况处理：</w:t>
      </w:r>
    </w:p>
    <w:p>
      <w:pPr>
        <w:tabs>
          <w:tab w:val="left" w:pos="518"/>
        </w:tabs>
        <w:spacing w:line="360" w:lineRule="auto"/>
        <w:ind w:firstLine="420" w:firstLineChars="200"/>
        <w:rPr>
          <w:rFonts w:ascii="宋体" w:hAnsi="宋体" w:cs="宋体"/>
        </w:rPr>
      </w:pPr>
      <w:r>
        <w:rPr>
          <w:rFonts w:hint="eastAsia" w:ascii="宋体" w:hAnsi="宋体" w:cs="宋体"/>
        </w:rPr>
        <w:t>（1）若有供应商在规定时间内无法解密或解密失败，代理机构将开启该供应商递交的电子备份投标文件，上传至政采云平台项目采购模块，以完成开标，电子投标文件自动失效。</w:t>
      </w:r>
    </w:p>
    <w:p>
      <w:pPr>
        <w:tabs>
          <w:tab w:val="left" w:pos="518"/>
        </w:tabs>
        <w:spacing w:line="360" w:lineRule="auto"/>
        <w:ind w:firstLine="420" w:firstLineChars="200"/>
        <w:rPr>
          <w:rFonts w:ascii="宋体" w:hAnsi="宋体" w:cs="宋体"/>
        </w:rPr>
      </w:pPr>
      <w:r>
        <w:rPr>
          <w:rFonts w:hint="eastAsia" w:ascii="宋体" w:hAnsi="宋体" w:cs="宋体"/>
        </w:rPr>
        <w:t>（2）采购过程中出现以下情形，导致电子交易平台无法正常运行，或者无法保证电子交易的公平、公正和安全时，采购人（或代理机构）可中止电子交易活动：</w:t>
      </w:r>
    </w:p>
    <w:p>
      <w:pPr>
        <w:tabs>
          <w:tab w:val="left" w:pos="518"/>
        </w:tabs>
        <w:spacing w:line="360" w:lineRule="auto"/>
        <w:ind w:firstLine="420" w:firstLineChars="200"/>
        <w:rPr>
          <w:rFonts w:ascii="宋体" w:hAnsi="宋体" w:cs="宋体"/>
        </w:rPr>
      </w:pPr>
      <w:r>
        <w:rPr>
          <w:rFonts w:hint="eastAsia" w:ascii="宋体" w:hAnsi="宋体" w:cs="宋体"/>
        </w:rPr>
        <w:t xml:space="preserve">3.1电子交易平台发生故障而无法登录访问的； </w:t>
      </w:r>
    </w:p>
    <w:p>
      <w:pPr>
        <w:tabs>
          <w:tab w:val="left" w:pos="518"/>
        </w:tabs>
        <w:spacing w:line="360" w:lineRule="auto"/>
        <w:ind w:firstLine="420" w:firstLineChars="200"/>
        <w:rPr>
          <w:rFonts w:ascii="宋体" w:hAnsi="宋体" w:cs="宋体"/>
        </w:rPr>
      </w:pPr>
      <w:r>
        <w:rPr>
          <w:rFonts w:hint="eastAsia" w:ascii="宋体" w:hAnsi="宋体" w:cs="宋体"/>
        </w:rPr>
        <w:t>3.2电子交易平台应用或数据库出现错误，不能进行正常操作的；</w:t>
      </w:r>
    </w:p>
    <w:p>
      <w:pPr>
        <w:tabs>
          <w:tab w:val="left" w:pos="518"/>
        </w:tabs>
        <w:spacing w:line="360" w:lineRule="auto"/>
        <w:ind w:firstLine="420" w:firstLineChars="200"/>
        <w:rPr>
          <w:rFonts w:ascii="宋体" w:hAnsi="宋体" w:cs="宋体"/>
        </w:rPr>
      </w:pPr>
      <w:r>
        <w:rPr>
          <w:rFonts w:hint="eastAsia" w:ascii="宋体" w:hAnsi="宋体" w:cs="宋体"/>
        </w:rPr>
        <w:t>3.3电子交易平台发现严重安全漏洞，有潜在泄密危险的；</w:t>
      </w:r>
    </w:p>
    <w:p>
      <w:pPr>
        <w:tabs>
          <w:tab w:val="left" w:pos="518"/>
        </w:tabs>
        <w:spacing w:line="360" w:lineRule="auto"/>
        <w:ind w:firstLine="420" w:firstLineChars="200"/>
        <w:rPr>
          <w:rFonts w:ascii="宋体" w:hAnsi="宋体" w:cs="宋体"/>
        </w:rPr>
      </w:pPr>
      <w:r>
        <w:rPr>
          <w:rFonts w:hint="eastAsia" w:ascii="宋体" w:hAnsi="宋体" w:cs="宋体"/>
        </w:rPr>
        <w:t xml:space="preserve">3.4病毒发作导致不能进行正常操作的； </w:t>
      </w:r>
    </w:p>
    <w:p>
      <w:pPr>
        <w:tabs>
          <w:tab w:val="left" w:pos="518"/>
        </w:tabs>
        <w:spacing w:line="360" w:lineRule="auto"/>
        <w:ind w:firstLine="420" w:firstLineChars="200"/>
        <w:rPr>
          <w:rFonts w:ascii="宋体" w:hAnsi="宋体" w:cs="宋体"/>
        </w:rPr>
      </w:pPr>
      <w:r>
        <w:rPr>
          <w:rFonts w:hint="eastAsia" w:ascii="宋体" w:hAnsi="宋体" w:cs="宋体"/>
        </w:rPr>
        <w:t>3.5其他无法保证电子交易的公平、公正和安全的情况。</w:t>
      </w:r>
    </w:p>
    <w:p>
      <w:pPr>
        <w:tabs>
          <w:tab w:val="left" w:pos="518"/>
        </w:tabs>
        <w:spacing w:line="360" w:lineRule="auto"/>
        <w:ind w:firstLine="420" w:firstLineChars="200"/>
        <w:rPr>
          <w:rFonts w:ascii="宋体" w:hAnsi="宋体" w:cs="宋体"/>
        </w:rPr>
      </w:pPr>
      <w:r>
        <w:rPr>
          <w:rFonts w:hint="eastAsia" w:ascii="宋体" w:hAnsi="宋体" w:cs="宋体"/>
        </w:rPr>
        <w:t>（3）未开启的备份投标文件现场予以退还（电子邮件方式除外）。</w:t>
      </w:r>
    </w:p>
    <w:p>
      <w:pPr>
        <w:spacing w:line="360" w:lineRule="auto"/>
        <w:rPr>
          <w:rFonts w:ascii="宋体" w:hAnsi="宋体" w:cs="宋体"/>
          <w:b/>
          <w:bCs/>
        </w:rPr>
      </w:pPr>
      <w:r>
        <w:rPr>
          <w:rFonts w:hint="eastAsia" w:ascii="宋体" w:hAnsi="宋体" w:cs="宋体"/>
          <w:b/>
          <w:bCs/>
        </w:rPr>
        <w:t>二、评标委员会</w:t>
      </w:r>
    </w:p>
    <w:p>
      <w:pPr>
        <w:spacing w:line="360" w:lineRule="auto"/>
        <w:ind w:firstLine="420" w:firstLineChars="200"/>
        <w:rPr>
          <w:rFonts w:ascii="宋体" w:hAnsi="宋体" w:cs="宋体"/>
          <w:bCs/>
        </w:rPr>
      </w:pPr>
      <w:r>
        <w:rPr>
          <w:rFonts w:hint="eastAsia" w:ascii="宋体" w:hAnsi="宋体" w:cs="宋体"/>
        </w:rPr>
        <w:t>（一）本次招标依法组建评标委员会。</w:t>
      </w:r>
    </w:p>
    <w:p>
      <w:pPr>
        <w:pStyle w:val="30"/>
        <w:spacing w:line="360" w:lineRule="auto"/>
        <w:ind w:firstLine="420" w:firstLineChars="200"/>
        <w:rPr>
          <w:rFonts w:ascii="宋体" w:cs="宋体"/>
          <w:b w:val="0"/>
          <w:color w:val="auto"/>
          <w:sz w:val="21"/>
          <w:szCs w:val="21"/>
        </w:rPr>
      </w:pPr>
      <w:r>
        <w:rPr>
          <w:rFonts w:hint="eastAsia" w:ascii="宋体" w:cs="宋体"/>
          <w:b w:val="0"/>
          <w:color w:val="auto"/>
          <w:sz w:val="21"/>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30"/>
        <w:spacing w:line="360" w:lineRule="auto"/>
        <w:ind w:firstLine="420" w:firstLineChars="200"/>
        <w:rPr>
          <w:rFonts w:ascii="宋体" w:cs="宋体"/>
          <w:b w:val="0"/>
          <w:color w:val="auto"/>
          <w:sz w:val="21"/>
          <w:szCs w:val="21"/>
        </w:rPr>
      </w:pPr>
      <w:r>
        <w:rPr>
          <w:rFonts w:hint="eastAsia" w:ascii="宋体" w:cs="宋体"/>
          <w:b w:val="0"/>
          <w:color w:val="auto"/>
          <w:sz w:val="21"/>
          <w:szCs w:val="21"/>
        </w:rPr>
        <w:t>（三）评审专家有下列情形之一的，受到邀请应主动提出回避，采购当事人也可以要求该评审专家回避：</w:t>
      </w:r>
    </w:p>
    <w:p>
      <w:pPr>
        <w:pStyle w:val="30"/>
        <w:spacing w:line="360" w:lineRule="auto"/>
        <w:ind w:firstLine="417" w:firstLineChars="199"/>
        <w:rPr>
          <w:rFonts w:ascii="宋体" w:cs="宋体"/>
          <w:b w:val="0"/>
          <w:color w:val="auto"/>
          <w:sz w:val="21"/>
          <w:szCs w:val="21"/>
        </w:rPr>
      </w:pPr>
      <w:r>
        <w:rPr>
          <w:rFonts w:hint="eastAsia" w:ascii="宋体" w:cs="宋体"/>
          <w:b w:val="0"/>
          <w:color w:val="auto"/>
          <w:sz w:val="21"/>
          <w:szCs w:val="21"/>
        </w:rPr>
        <w:t xml:space="preserve">1、参加采购活动前三年内，与投标人存在劳动关系，或者担任过投标人的董事、监事，或者是投标人的控股股东或实际控制人； </w:t>
      </w:r>
    </w:p>
    <w:p>
      <w:pPr>
        <w:pStyle w:val="30"/>
        <w:spacing w:line="360" w:lineRule="auto"/>
        <w:ind w:firstLine="417" w:firstLineChars="199"/>
        <w:rPr>
          <w:rFonts w:ascii="宋体" w:cs="宋体"/>
          <w:b w:val="0"/>
          <w:color w:val="auto"/>
          <w:sz w:val="21"/>
          <w:szCs w:val="21"/>
        </w:rPr>
      </w:pPr>
      <w:r>
        <w:rPr>
          <w:rFonts w:hint="eastAsia" w:ascii="宋体" w:cs="宋体"/>
          <w:b w:val="0"/>
          <w:color w:val="auto"/>
          <w:sz w:val="21"/>
          <w:szCs w:val="21"/>
        </w:rPr>
        <w:t xml:space="preserve">2、与投标人的法定代表人或者负责人有夫妻、直系血亲、三代以内旁系血亲或者近姻亲关系； </w:t>
      </w:r>
    </w:p>
    <w:p>
      <w:pPr>
        <w:pStyle w:val="30"/>
        <w:spacing w:line="360" w:lineRule="auto"/>
        <w:ind w:firstLine="417" w:firstLineChars="199"/>
        <w:rPr>
          <w:rFonts w:ascii="宋体" w:cs="宋体"/>
          <w:b w:val="0"/>
          <w:color w:val="auto"/>
          <w:sz w:val="21"/>
          <w:szCs w:val="21"/>
        </w:rPr>
      </w:pPr>
      <w:r>
        <w:rPr>
          <w:rFonts w:hint="eastAsia" w:ascii="宋体" w:cs="宋体"/>
          <w:b w:val="0"/>
          <w:color w:val="auto"/>
          <w:sz w:val="21"/>
          <w:szCs w:val="21"/>
        </w:rPr>
        <w:t>3、与供应商有其他可能影响政府采购活动公平、公正进行的关系。</w:t>
      </w:r>
    </w:p>
    <w:p>
      <w:pPr>
        <w:pStyle w:val="30"/>
        <w:spacing w:line="360" w:lineRule="auto"/>
        <w:ind w:firstLine="417" w:firstLineChars="199"/>
        <w:rPr>
          <w:rFonts w:ascii="宋体" w:cs="宋体"/>
          <w:b w:val="0"/>
          <w:color w:val="auto"/>
          <w:sz w:val="21"/>
          <w:szCs w:val="21"/>
        </w:rPr>
      </w:pPr>
      <w:r>
        <w:rPr>
          <w:rFonts w:hint="eastAsia" w:ascii="宋体" w:cs="宋体"/>
          <w:b w:val="0"/>
          <w:color w:val="auto"/>
          <w:sz w:val="21"/>
          <w:szCs w:val="21"/>
        </w:rPr>
        <w:t>4、曾经参加过该招标项目的进口产品论证服务工作；</w:t>
      </w:r>
    </w:p>
    <w:p>
      <w:pPr>
        <w:pStyle w:val="30"/>
        <w:spacing w:line="360" w:lineRule="auto"/>
        <w:ind w:firstLine="417" w:firstLineChars="199"/>
        <w:rPr>
          <w:rFonts w:ascii="宋体" w:cs="宋体"/>
          <w:b w:val="0"/>
          <w:color w:val="auto"/>
          <w:sz w:val="21"/>
          <w:szCs w:val="21"/>
        </w:rPr>
      </w:pPr>
      <w:r>
        <w:rPr>
          <w:rFonts w:hint="eastAsia" w:ascii="宋体" w:cs="宋体"/>
          <w:b w:val="0"/>
          <w:color w:val="auto"/>
          <w:sz w:val="21"/>
          <w:szCs w:val="21"/>
        </w:rPr>
        <w:t>5、法律、法规、规章规定应当回避以及其他可能影响公正评审的。</w:t>
      </w:r>
    </w:p>
    <w:p>
      <w:pPr>
        <w:pStyle w:val="30"/>
        <w:spacing w:line="360" w:lineRule="auto"/>
        <w:ind w:firstLine="417" w:firstLineChars="199"/>
        <w:rPr>
          <w:rFonts w:ascii="宋体" w:cs="宋体"/>
          <w:b w:val="0"/>
          <w:color w:val="auto"/>
          <w:sz w:val="21"/>
          <w:szCs w:val="21"/>
        </w:rPr>
      </w:pPr>
      <w:r>
        <w:rPr>
          <w:rFonts w:hint="eastAsia" w:ascii="宋体" w:cs="宋体"/>
          <w:b w:val="0"/>
          <w:color w:val="auto"/>
          <w:sz w:val="21"/>
          <w:szCs w:val="21"/>
        </w:rPr>
        <w:t>（四）评标委员会判断投标文件的有效性、合格性和响应情况，仅依据供应商所递交一切文件的真实表述，不受与本项目无直接关联的外部信息、传言而影响自身的专业判断。</w:t>
      </w:r>
    </w:p>
    <w:p>
      <w:pPr>
        <w:pStyle w:val="30"/>
        <w:spacing w:line="360" w:lineRule="auto"/>
        <w:ind w:firstLine="417" w:firstLineChars="199"/>
        <w:rPr>
          <w:rFonts w:ascii="宋体" w:cs="宋体"/>
          <w:b w:val="0"/>
          <w:color w:val="auto"/>
          <w:sz w:val="21"/>
          <w:szCs w:val="21"/>
        </w:rPr>
      </w:pPr>
      <w:r>
        <w:rPr>
          <w:rFonts w:hint="eastAsia" w:ascii="宋体" w:cs="宋体"/>
          <w:b w:val="0"/>
          <w:color w:val="auto"/>
          <w:sz w:val="21"/>
          <w:szCs w:val="21"/>
        </w:rPr>
        <w:t>（五）评委依法独立评审，并对评审意见承担个人责任。对明显畸高、畸低的评分（评审小组成员个人主观打分偏离所有评审小组成员主观打分平均值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ascii="宋体" w:hAnsi="宋体" w:cs="宋体"/>
          <w:b/>
          <w:bCs/>
        </w:rPr>
      </w:pPr>
      <w:r>
        <w:rPr>
          <w:rFonts w:hint="eastAsia" w:ascii="宋体" w:hAnsi="宋体" w:cs="宋体"/>
          <w:b/>
          <w:bCs/>
        </w:rPr>
        <w:t>三、评标方法</w:t>
      </w:r>
    </w:p>
    <w:p>
      <w:pPr>
        <w:spacing w:line="360" w:lineRule="auto"/>
        <w:rPr>
          <w:rFonts w:ascii="宋体" w:hAnsi="宋体" w:cs="宋体"/>
        </w:rPr>
      </w:pPr>
      <w:r>
        <w:rPr>
          <w:rFonts w:hint="eastAsia" w:ascii="宋体" w:hAnsi="宋体" w:cs="宋体"/>
        </w:rPr>
        <w:t>（一）本次采购项目的评标方法为：综合评分法。</w:t>
      </w:r>
    </w:p>
    <w:p>
      <w:pPr>
        <w:pStyle w:val="30"/>
        <w:spacing w:line="360" w:lineRule="auto"/>
        <w:ind w:firstLine="417" w:firstLineChars="199"/>
        <w:rPr>
          <w:rFonts w:ascii="宋体" w:cs="宋体"/>
          <w:b w:val="0"/>
          <w:color w:val="auto"/>
          <w:sz w:val="21"/>
          <w:szCs w:val="21"/>
        </w:rPr>
      </w:pPr>
      <w:r>
        <w:rPr>
          <w:rFonts w:hint="eastAsia" w:ascii="宋体" w:cs="宋体"/>
          <w:b w:val="0"/>
          <w:color w:val="auto"/>
          <w:sz w:val="21"/>
          <w:szCs w:val="21"/>
        </w:rPr>
        <w:t>采用综合评分法的，评标结果按评审后得分由高到低顺序</w:t>
      </w:r>
      <w:r>
        <w:rPr>
          <w:rFonts w:hint="eastAsia" w:ascii="宋体" w:cs="宋体"/>
          <w:b w:val="0"/>
          <w:bCs w:val="0"/>
          <w:color w:val="auto"/>
          <w:sz w:val="21"/>
          <w:szCs w:val="21"/>
        </w:rPr>
        <w:t>推荐1名</w:t>
      </w:r>
      <w:r>
        <w:rPr>
          <w:rFonts w:hint="eastAsia" w:ascii="宋体" w:cs="宋体"/>
          <w:b w:val="0"/>
          <w:color w:val="auto"/>
          <w:sz w:val="21"/>
          <w:szCs w:val="21"/>
        </w:rPr>
        <w:t>中标</w:t>
      </w:r>
      <w:r>
        <w:rPr>
          <w:rFonts w:hint="eastAsia" w:ascii="宋体" w:cs="宋体"/>
          <w:b w:val="0"/>
          <w:bCs w:val="0"/>
          <w:color w:val="auto"/>
          <w:sz w:val="21"/>
          <w:szCs w:val="21"/>
        </w:rPr>
        <w:t>候选人</w:t>
      </w:r>
      <w:r>
        <w:rPr>
          <w:rFonts w:hint="eastAsia" w:ascii="宋体" w:cs="宋体"/>
          <w:b w:val="0"/>
          <w:color w:val="auto"/>
          <w:sz w:val="21"/>
          <w:szCs w:val="21"/>
        </w:rPr>
        <w:t>。得分相同的，按投标报价由低到高顺序排列。得分且投标报价相同的并列，则抽签决定。</w:t>
      </w:r>
    </w:p>
    <w:p>
      <w:pPr>
        <w:spacing w:line="360" w:lineRule="auto"/>
        <w:rPr>
          <w:rFonts w:ascii="宋体" w:hAnsi="宋体" w:cs="宋体"/>
        </w:rPr>
      </w:pPr>
      <w:r>
        <w:rPr>
          <w:rFonts w:hint="eastAsia" w:ascii="宋体" w:hAnsi="宋体" w:cs="宋体"/>
        </w:rPr>
        <w:t>（二）投标文件的澄清</w:t>
      </w:r>
    </w:p>
    <w:p>
      <w:pPr>
        <w:pStyle w:val="30"/>
        <w:spacing w:line="360" w:lineRule="auto"/>
        <w:ind w:firstLine="417" w:firstLineChars="199"/>
        <w:rPr>
          <w:rFonts w:ascii="宋体" w:cs="宋体"/>
          <w:b w:val="0"/>
          <w:color w:val="auto"/>
          <w:sz w:val="21"/>
          <w:szCs w:val="21"/>
        </w:rPr>
      </w:pPr>
      <w:r>
        <w:rPr>
          <w:rFonts w:hint="eastAsia" w:ascii="宋体" w:cs="宋体"/>
          <w:b w:val="0"/>
          <w:color w:val="auto"/>
          <w:sz w:val="21"/>
          <w:szCs w:val="21"/>
        </w:rPr>
        <w:t>1、对于投标文件中含义不明确、同类问题表述不一致或者有明显文字和计算错误的内容，评标委员会应当以书面形式要求供应商作出必要的澄清、说明或者补正。</w:t>
      </w:r>
    </w:p>
    <w:p>
      <w:pPr>
        <w:pStyle w:val="30"/>
        <w:spacing w:line="360" w:lineRule="auto"/>
        <w:ind w:firstLine="417" w:firstLineChars="199"/>
        <w:rPr>
          <w:rFonts w:ascii="宋体" w:cs="宋体"/>
          <w:b w:val="0"/>
          <w:color w:val="auto"/>
          <w:sz w:val="21"/>
          <w:szCs w:val="21"/>
        </w:rPr>
      </w:pPr>
      <w:r>
        <w:rPr>
          <w:rFonts w:hint="eastAsia" w:ascii="宋体" w:cs="宋体"/>
          <w:b w:val="0"/>
          <w:color w:val="auto"/>
          <w:sz w:val="21"/>
          <w:szCs w:val="21"/>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rPr>
          <w:rFonts w:ascii="宋体" w:hAnsi="宋体" w:cs="宋体"/>
        </w:rPr>
      </w:pPr>
      <w:r>
        <w:rPr>
          <w:rFonts w:hint="eastAsia" w:ascii="宋体" w:hAnsi="宋体" w:cs="宋体"/>
        </w:rPr>
        <w:t>（三）投标文件错误修正原则</w:t>
      </w:r>
    </w:p>
    <w:p>
      <w:pPr>
        <w:spacing w:line="360" w:lineRule="auto"/>
        <w:rPr>
          <w:rFonts w:ascii="宋体" w:hAnsi="宋体" w:cs="宋体"/>
        </w:rPr>
      </w:pPr>
      <w:r>
        <w:rPr>
          <w:rFonts w:hint="eastAsia" w:ascii="宋体" w:hAnsi="宋体" w:cs="宋体"/>
        </w:rPr>
        <w:t>投标文件如果出现计算或表达上的错误，修正错误的原则如下：</w:t>
      </w:r>
    </w:p>
    <w:p>
      <w:pPr>
        <w:pStyle w:val="30"/>
        <w:spacing w:line="360" w:lineRule="auto"/>
        <w:ind w:firstLine="417" w:firstLineChars="199"/>
        <w:rPr>
          <w:rFonts w:ascii="宋体" w:cs="宋体"/>
          <w:b w:val="0"/>
          <w:color w:val="auto"/>
          <w:sz w:val="21"/>
          <w:szCs w:val="21"/>
        </w:rPr>
      </w:pPr>
      <w:r>
        <w:rPr>
          <w:rFonts w:hint="eastAsia" w:ascii="宋体" w:cs="宋体"/>
          <w:b w:val="0"/>
          <w:color w:val="auto"/>
          <w:sz w:val="21"/>
          <w:szCs w:val="21"/>
        </w:rPr>
        <w:t>1、投标文件中开标一览表（报价表）内容与投标文件中相应内容不一致的，以开标一览表（报价表）为准；</w:t>
      </w:r>
    </w:p>
    <w:p>
      <w:pPr>
        <w:pStyle w:val="30"/>
        <w:spacing w:line="360" w:lineRule="auto"/>
        <w:ind w:firstLine="417" w:firstLineChars="199"/>
        <w:rPr>
          <w:rFonts w:ascii="宋体" w:cs="宋体"/>
          <w:b w:val="0"/>
          <w:color w:val="auto"/>
          <w:sz w:val="21"/>
          <w:szCs w:val="21"/>
        </w:rPr>
      </w:pPr>
      <w:r>
        <w:rPr>
          <w:rFonts w:hint="eastAsia" w:ascii="宋体" w:cs="宋体"/>
          <w:b w:val="0"/>
          <w:color w:val="auto"/>
          <w:sz w:val="21"/>
          <w:szCs w:val="21"/>
        </w:rPr>
        <w:t>2、政采云平台填报的开标一览表中的价格与上传的报价文件中开标一览表的报价不一致的，以上传的报价文件为准；</w:t>
      </w:r>
    </w:p>
    <w:p>
      <w:pPr>
        <w:pStyle w:val="30"/>
        <w:spacing w:line="360" w:lineRule="auto"/>
        <w:ind w:firstLine="417" w:firstLineChars="199"/>
        <w:rPr>
          <w:rFonts w:ascii="宋体" w:cs="宋体"/>
          <w:b w:val="0"/>
          <w:color w:val="auto"/>
          <w:sz w:val="21"/>
          <w:szCs w:val="21"/>
        </w:rPr>
      </w:pPr>
      <w:r>
        <w:rPr>
          <w:rFonts w:hint="eastAsia" w:ascii="宋体" w:cs="宋体"/>
          <w:b w:val="0"/>
          <w:color w:val="auto"/>
          <w:sz w:val="21"/>
          <w:szCs w:val="21"/>
        </w:rPr>
        <w:t>3、大写金额和小写金额不一致的，以大写金额为准；</w:t>
      </w:r>
    </w:p>
    <w:p>
      <w:pPr>
        <w:pStyle w:val="30"/>
        <w:spacing w:line="360" w:lineRule="auto"/>
        <w:ind w:firstLine="417" w:firstLineChars="199"/>
        <w:rPr>
          <w:rFonts w:ascii="宋体" w:cs="宋体"/>
          <w:b w:val="0"/>
          <w:color w:val="auto"/>
          <w:sz w:val="21"/>
          <w:szCs w:val="21"/>
        </w:rPr>
      </w:pPr>
      <w:r>
        <w:rPr>
          <w:rFonts w:hint="eastAsia" w:ascii="宋体" w:cs="宋体"/>
          <w:b w:val="0"/>
          <w:color w:val="auto"/>
          <w:sz w:val="21"/>
          <w:szCs w:val="21"/>
        </w:rPr>
        <w:t>4、单价金额小数点或者百分比有明显错位的，以开标一览表的总价为准，并修改单价；</w:t>
      </w:r>
    </w:p>
    <w:p>
      <w:pPr>
        <w:pStyle w:val="30"/>
        <w:spacing w:line="360" w:lineRule="auto"/>
        <w:ind w:firstLine="417" w:firstLineChars="199"/>
        <w:rPr>
          <w:rFonts w:ascii="宋体" w:cs="宋体"/>
          <w:b w:val="0"/>
          <w:color w:val="auto"/>
          <w:sz w:val="21"/>
          <w:szCs w:val="21"/>
        </w:rPr>
      </w:pPr>
      <w:r>
        <w:rPr>
          <w:rFonts w:hint="eastAsia" w:ascii="宋体" w:cs="宋体"/>
          <w:b w:val="0"/>
          <w:color w:val="auto"/>
          <w:sz w:val="21"/>
          <w:szCs w:val="21"/>
        </w:rPr>
        <w:t>5、总价金额与按单价汇总金额不一致的，以单价金额计算结果为准。</w:t>
      </w:r>
    </w:p>
    <w:p>
      <w:pPr>
        <w:pStyle w:val="30"/>
        <w:spacing w:line="360" w:lineRule="auto"/>
        <w:ind w:firstLine="417" w:firstLineChars="199"/>
        <w:rPr>
          <w:rFonts w:ascii="宋体" w:cs="宋体"/>
          <w:b w:val="0"/>
          <w:color w:val="auto"/>
          <w:sz w:val="21"/>
          <w:szCs w:val="21"/>
        </w:rPr>
      </w:pPr>
      <w:r>
        <w:rPr>
          <w:rFonts w:hint="eastAsia" w:ascii="宋体" w:cs="宋体"/>
          <w:b w:val="0"/>
          <w:color w:val="auto"/>
          <w:sz w:val="21"/>
          <w:szCs w:val="21"/>
        </w:rPr>
        <w:t>同时出现两种以上不一致的，按照前款规定的顺序修正。修正后的报价按照投标文件澄清第二款的规定经供应商确认后产生约束力，供应商不确认的，其投标无效。</w:t>
      </w:r>
    </w:p>
    <w:p>
      <w:pPr>
        <w:widowControl/>
        <w:spacing w:line="360" w:lineRule="auto"/>
        <w:jc w:val="left"/>
        <w:rPr>
          <w:rFonts w:ascii="宋体" w:hAnsi="宋体" w:cs="宋体"/>
          <w:b/>
          <w:bCs/>
        </w:rPr>
      </w:pPr>
      <w:r>
        <w:rPr>
          <w:rFonts w:hint="eastAsia" w:ascii="宋体" w:hAnsi="宋体" w:cs="宋体"/>
          <w:b/>
          <w:bCs/>
        </w:rPr>
        <w:t>四、评标程序</w:t>
      </w:r>
    </w:p>
    <w:p>
      <w:pPr>
        <w:spacing w:line="360" w:lineRule="auto"/>
        <w:ind w:firstLine="422" w:firstLineChars="200"/>
        <w:rPr>
          <w:rFonts w:ascii="宋体" w:hAnsi="宋体" w:cs="宋体"/>
          <w:b/>
        </w:rPr>
      </w:pPr>
      <w:r>
        <w:rPr>
          <w:rFonts w:hint="eastAsia" w:ascii="宋体" w:hAnsi="宋体" w:cs="宋体"/>
          <w:b/>
        </w:rPr>
        <w:t>（一）资格条件审查</w:t>
      </w:r>
    </w:p>
    <w:p>
      <w:pPr>
        <w:spacing w:line="360" w:lineRule="auto"/>
        <w:ind w:firstLine="522" w:firstLineChars="249"/>
        <w:rPr>
          <w:rFonts w:ascii="宋体" w:hAnsi="宋体" w:cs="宋体"/>
        </w:rPr>
      </w:pPr>
      <w:r>
        <w:rPr>
          <w:rFonts w:hint="eastAsia" w:ascii="宋体" w:hAnsi="宋体" w:cs="宋体"/>
        </w:rPr>
        <w:t>由采购人或采购代理机构对供应商的资格进行审查。</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rPr>
            </w:pPr>
            <w:r>
              <w:rPr>
                <w:rFonts w:hint="eastAsia" w:ascii="宋体" w:hAnsi="宋体" w:cs="宋体"/>
                <w:b/>
              </w:rPr>
              <w:t>审查类别</w:t>
            </w:r>
          </w:p>
        </w:tc>
        <w:tc>
          <w:tcPr>
            <w:tcW w:w="67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rPr>
            </w:pPr>
            <w:r>
              <w:rPr>
                <w:rFonts w:hint="eastAsia" w:ascii="宋体" w:hAnsi="宋体" w:cs="宋体"/>
                <w:b/>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资格条件审查</w:t>
            </w: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6"/>
              </w:numPr>
              <w:spacing w:line="360" w:lineRule="auto"/>
              <w:jc w:val="left"/>
              <w:rPr>
                <w:rFonts w:ascii="宋体" w:hAnsi="宋体" w:cs="宋体"/>
              </w:rPr>
            </w:pPr>
            <w:r>
              <w:rPr>
                <w:rFonts w:hint="eastAsia" w:ascii="宋体" w:hAnsi="宋体" w:cs="宋体"/>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6"/>
              </w:numPr>
              <w:spacing w:line="360" w:lineRule="auto"/>
              <w:jc w:val="left"/>
              <w:rPr>
                <w:rFonts w:ascii="宋体" w:hAnsi="宋体" w:cs="宋体"/>
              </w:rPr>
            </w:pPr>
            <w:r>
              <w:rPr>
                <w:rFonts w:hint="eastAsia" w:ascii="宋体" w:hAnsi="宋体" w:cs="宋体"/>
              </w:rPr>
              <w:t>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r>
              <w:rPr>
                <w:rFonts w:hint="eastAsia" w:ascii="宋体" w:hAnsi="宋体" w:cs="宋体"/>
              </w:rPr>
              <w:t>（三）落实政府采购政策需满足的资格要求：无。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r>
              <w:rPr>
                <w:rFonts w:hint="eastAsia" w:ascii="宋体" w:hAnsi="宋体" w:cs="宋体"/>
              </w:rPr>
              <w:t>（四）投标人为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r>
              <w:rPr>
                <w:rFonts w:hint="eastAsia" w:ascii="宋体" w:hAnsi="宋体" w:cs="宋体"/>
              </w:rPr>
              <w:t>（五）本项目接受联合体投标。</w:t>
            </w:r>
          </w:p>
        </w:tc>
      </w:tr>
    </w:tbl>
    <w:p>
      <w:pPr>
        <w:spacing w:line="360" w:lineRule="auto"/>
        <w:ind w:firstLine="422" w:firstLineChars="200"/>
        <w:rPr>
          <w:rFonts w:ascii="宋体" w:hAnsi="宋体" w:cs="宋体"/>
          <w:b/>
        </w:rPr>
      </w:pPr>
      <w:r>
        <w:rPr>
          <w:rFonts w:hint="eastAsia" w:ascii="宋体" w:hAnsi="宋体" w:cs="宋体"/>
          <w:b/>
        </w:rPr>
        <w:t>（二）符合性审查</w:t>
      </w:r>
    </w:p>
    <w:p>
      <w:pPr>
        <w:spacing w:line="360" w:lineRule="auto"/>
        <w:ind w:firstLine="420" w:firstLineChars="200"/>
        <w:rPr>
          <w:rFonts w:ascii="宋体" w:hAnsi="宋体" w:cs="宋体"/>
        </w:rPr>
      </w:pPr>
      <w:r>
        <w:rPr>
          <w:rFonts w:hint="eastAsia" w:ascii="宋体" w:hAnsi="宋体" w:cs="宋体"/>
        </w:rPr>
        <w:t>评标委员会应当对符合资格的供应商的投标文件进行符合性审查，以确定其是否满足采购文件的实质性要求。</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rPr>
            </w:pPr>
            <w:r>
              <w:rPr>
                <w:rFonts w:hint="eastAsia" w:ascii="宋体" w:hAnsi="宋体" w:cs="宋体"/>
                <w:b/>
              </w:rPr>
              <w:t>审查类别</w:t>
            </w:r>
          </w:p>
        </w:tc>
        <w:tc>
          <w:tcPr>
            <w:tcW w:w="6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rPr>
            </w:pPr>
            <w:r>
              <w:rPr>
                <w:rFonts w:hint="eastAsia" w:ascii="宋体" w:hAnsi="宋体" w:cs="宋体"/>
                <w:b/>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符合性审查</w:t>
            </w:r>
          </w:p>
          <w:p>
            <w:pPr>
              <w:spacing w:line="360" w:lineRule="auto"/>
              <w:jc w:val="center"/>
              <w:rPr>
                <w:rFonts w:ascii="宋体" w:hAnsi="宋体" w:cs="宋体"/>
              </w:rPr>
            </w:pPr>
            <w:r>
              <w:rPr>
                <w:rFonts w:hint="eastAsia" w:ascii="宋体" w:hAnsi="宋体" w:cs="宋体"/>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（三）投标文件标明的响应或偏离与事实相符且无虚假投标的；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（四）投标文件的实质性内容使用中文表述且意思表述明确，前后无矛盾且使用计量单位符合采购文件要求的；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（五）带“★”的条款满足采购文件要求、已实质性响应采购文件要求且投标文件无采购人不能接受的附加条件的；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（六）投标技术方案明确，不存在一个或一个以上备选（替代）投标方案的；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（七）不存在法律、法规和采购文件规定的其他无效情形；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（八）不存在投标文件的有效期不满足采购文件要求情形；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符合性审查</w:t>
            </w:r>
          </w:p>
          <w:p>
            <w:pPr>
              <w:spacing w:line="360" w:lineRule="auto"/>
              <w:ind w:firstLine="210" w:firstLineChars="100"/>
              <w:jc w:val="center"/>
              <w:rPr>
                <w:rFonts w:ascii="宋体" w:hAnsi="宋体" w:cs="宋体"/>
              </w:rPr>
            </w:pPr>
            <w:r>
              <w:rPr>
                <w:rFonts w:hint="eastAsia" w:ascii="宋体" w:hAnsi="宋体" w:cs="宋体"/>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（二）采用人民币报价或者按照采购文件标明的币种报价的；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（三）不存在报价超出最高限价，或者超出采购预算金额，采购人不能支付的情形。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（四）不存在投标报价具有选择性的情形；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（五）投标报价中未出现重大缺项、漏项；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（六）不存在评标委员会认为供应商的报价明显低于其他通过符合性审查供应商的报价，有可能影响产品质量或者不能诚信履约的且不能在评标现场合理时间内提供相关证明材料说明其报价的合理性的情形；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（七）投标文件（报价文件）内容与投标文件（商务技术文件）内容不存在重大差异的；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（八）不存在法律、法规和采购文件规定的其他无效情形；</w:t>
            </w:r>
          </w:p>
        </w:tc>
      </w:tr>
    </w:tbl>
    <w:p>
      <w:pPr>
        <w:spacing w:line="360" w:lineRule="auto"/>
        <w:ind w:firstLine="422" w:firstLineChars="200"/>
        <w:rPr>
          <w:rFonts w:ascii="宋体" w:hAnsi="宋体" w:cs="宋体"/>
          <w:b/>
        </w:rPr>
      </w:pPr>
      <w:r>
        <w:rPr>
          <w:rFonts w:hint="eastAsia" w:ascii="宋体" w:hAnsi="宋体" w:cs="宋体"/>
          <w:b/>
        </w:rPr>
        <w:t>（三）投标无效的情形</w:t>
      </w:r>
    </w:p>
    <w:p>
      <w:pPr>
        <w:spacing w:line="360" w:lineRule="auto"/>
        <w:ind w:firstLine="420" w:firstLineChars="200"/>
        <w:rPr>
          <w:rFonts w:ascii="宋体" w:hAnsi="宋体" w:cs="宋体"/>
        </w:rPr>
      </w:pPr>
      <w:r>
        <w:rPr>
          <w:rFonts w:hint="eastAsia" w:ascii="宋体" w:hAnsi="宋体" w:cs="宋体"/>
        </w:rPr>
        <w:t>没有响应采购文件实质性要求的投标将被视为无效投标。供应商不得通过修正或撤消不合要求的偏离或保留从而使其投标成为实质上响应的投标。</w:t>
      </w:r>
    </w:p>
    <w:p>
      <w:pPr>
        <w:widowControl/>
        <w:numPr>
          <w:ilvl w:val="0"/>
          <w:numId w:val="17"/>
        </w:numPr>
        <w:spacing w:line="360" w:lineRule="auto"/>
        <w:jc w:val="left"/>
        <w:rPr>
          <w:rFonts w:ascii="宋体" w:hAnsi="宋体" w:cs="宋体"/>
          <w:b/>
          <w:bCs/>
        </w:rPr>
      </w:pPr>
      <w:r>
        <w:rPr>
          <w:rFonts w:hint="eastAsia" w:ascii="宋体" w:hAnsi="宋体" w:cs="宋体"/>
          <w:b/>
          <w:bCs/>
        </w:rPr>
        <w:t>在资格审查时，如发现下列情形之一的，将被视为无效投标文件：</w:t>
      </w:r>
    </w:p>
    <w:p>
      <w:pPr>
        <w:spacing w:line="360" w:lineRule="auto"/>
        <w:ind w:firstLine="420" w:firstLineChars="200"/>
        <w:rPr>
          <w:rFonts w:ascii="宋体" w:hAnsi="宋体" w:cs="宋体"/>
        </w:rPr>
      </w:pPr>
      <w:r>
        <w:rPr>
          <w:rFonts w:hint="eastAsia" w:ascii="宋体" w:hAnsi="宋体" w:cs="宋体"/>
        </w:rPr>
        <w:t>资格证明文件不全的或者不符合采购文件标明的资格要求的或者未按采购文件规定要求签署、盖章；；</w:t>
      </w:r>
    </w:p>
    <w:p>
      <w:pPr>
        <w:spacing w:line="360" w:lineRule="auto"/>
        <w:rPr>
          <w:rFonts w:ascii="宋体" w:hAnsi="宋体" w:cs="宋体"/>
          <w:b/>
          <w:bCs/>
        </w:rPr>
      </w:pPr>
      <w:r>
        <w:rPr>
          <w:rFonts w:hint="eastAsia" w:ascii="宋体" w:hAnsi="宋体" w:cs="宋体"/>
          <w:b/>
          <w:bCs/>
        </w:rPr>
        <w:t>B、在符合性审查（商务技术文件）时，如发现下列情形之一的，将被视为无效投标文件：</w:t>
      </w:r>
    </w:p>
    <w:p>
      <w:pPr>
        <w:spacing w:line="360" w:lineRule="auto"/>
        <w:ind w:firstLine="420" w:firstLineChars="200"/>
        <w:rPr>
          <w:rFonts w:ascii="宋体" w:hAnsi="宋体" w:cs="宋体"/>
        </w:rPr>
      </w:pPr>
      <w:r>
        <w:rPr>
          <w:rFonts w:hint="eastAsia" w:ascii="宋体" w:hAnsi="宋体" w:cs="宋体"/>
        </w:rPr>
        <w:t>1、未按照采购文件规定要求签署或盖章；</w:t>
      </w:r>
    </w:p>
    <w:p>
      <w:pPr>
        <w:spacing w:line="360" w:lineRule="auto"/>
        <w:ind w:firstLine="420" w:firstLineChars="200"/>
        <w:rPr>
          <w:rFonts w:ascii="宋体" w:hAnsi="宋体" w:cs="宋体"/>
        </w:rPr>
      </w:pPr>
      <w:r>
        <w:rPr>
          <w:rFonts w:hint="eastAsia" w:ascii="宋体" w:hAnsi="宋体" w:cs="宋体"/>
        </w:rPr>
        <w:t xml:space="preserve">2、投标文件无法定代表人签署本人姓名（或印盖本人姓名章），或签署人未提供有效的法定代表人授权委托书或授权委托书填写项目不齐全的； </w:t>
      </w:r>
    </w:p>
    <w:p>
      <w:pPr>
        <w:spacing w:line="360" w:lineRule="auto"/>
        <w:ind w:firstLine="420" w:firstLineChars="200"/>
        <w:rPr>
          <w:rFonts w:ascii="宋体" w:hAnsi="宋体" w:cs="宋体"/>
        </w:rPr>
      </w:pPr>
      <w:r>
        <w:rPr>
          <w:rFonts w:hint="eastAsia" w:ascii="宋体" w:hAnsi="宋体" w:cs="宋体"/>
        </w:rPr>
        <w:t>3、投标文件标明的响应或偏离与事实不符或虚假投标的；</w:t>
      </w:r>
    </w:p>
    <w:p>
      <w:pPr>
        <w:spacing w:line="360" w:lineRule="auto"/>
        <w:ind w:firstLine="420" w:firstLineChars="200"/>
        <w:rPr>
          <w:rFonts w:ascii="宋体" w:hAnsi="宋体" w:cs="宋体"/>
        </w:rPr>
      </w:pPr>
      <w:r>
        <w:rPr>
          <w:rFonts w:hint="eastAsia" w:ascii="宋体" w:hAnsi="宋体" w:cs="宋体"/>
        </w:rPr>
        <w:t>4、投标文件的实质性内容未使用中文表述、意思表述不明确、前后矛盾或者使用计量单位不符合采购文件要求的（经评标委员会认定并允许其当场更正的笔误除外）；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ascii="宋体" w:hAnsi="宋体" w:cs="宋体"/>
        </w:rPr>
      </w:pPr>
      <w:r>
        <w:rPr>
          <w:rFonts w:hint="eastAsia" w:ascii="宋体" w:hAnsi="宋体" w:cs="宋体"/>
        </w:rPr>
        <w:t>5、带“★”的条款不能满足采购文件要求、未实质性响应采购文件要求或者投标文件有采购人不能接受的附加条件的；</w:t>
      </w:r>
    </w:p>
    <w:p>
      <w:pPr>
        <w:spacing w:line="360" w:lineRule="auto"/>
        <w:ind w:firstLine="420" w:firstLineChars="200"/>
        <w:rPr>
          <w:rFonts w:ascii="宋体" w:hAnsi="宋体" w:cs="宋体"/>
        </w:rPr>
      </w:pPr>
      <w:r>
        <w:rPr>
          <w:rFonts w:hint="eastAsia" w:ascii="宋体" w:hAnsi="宋体" w:cs="宋体"/>
        </w:rPr>
        <w:t>6、投标技术方案不明确，存在一个或一个以上备选（替代）投标方案的；</w:t>
      </w:r>
    </w:p>
    <w:p>
      <w:pPr>
        <w:spacing w:line="360" w:lineRule="auto"/>
        <w:ind w:firstLine="420"/>
        <w:rPr>
          <w:rFonts w:ascii="宋体" w:hAnsi="宋体" w:cs="宋体"/>
        </w:rPr>
      </w:pPr>
      <w:r>
        <w:rPr>
          <w:rFonts w:hint="eastAsia" w:ascii="宋体" w:hAnsi="宋体" w:cs="宋体"/>
        </w:rPr>
        <w:t>7、法律、法规和采购文件规定的其他无效情形；</w:t>
      </w:r>
    </w:p>
    <w:p>
      <w:pPr>
        <w:spacing w:line="360" w:lineRule="auto"/>
        <w:ind w:firstLine="420"/>
        <w:rPr>
          <w:rFonts w:ascii="宋体" w:hAnsi="宋体" w:cs="宋体"/>
        </w:rPr>
      </w:pPr>
      <w:r>
        <w:rPr>
          <w:rFonts w:hint="eastAsia" w:ascii="宋体" w:hAnsi="宋体" w:cs="宋体"/>
        </w:rPr>
        <w:t>8、投标文件的有效期不满足采购文件要求；</w:t>
      </w:r>
    </w:p>
    <w:p>
      <w:pPr>
        <w:spacing w:line="360" w:lineRule="auto"/>
        <w:rPr>
          <w:rFonts w:ascii="宋体" w:hAnsi="宋体" w:cs="宋体"/>
          <w:b/>
          <w:bCs/>
          <w:kern w:val="0"/>
        </w:rPr>
      </w:pPr>
      <w:r>
        <w:rPr>
          <w:rFonts w:hint="eastAsia" w:ascii="宋体" w:hAnsi="宋体" w:cs="宋体"/>
          <w:b/>
          <w:bCs/>
        </w:rPr>
        <w:t>C、在符合性审查（报价文件）时，如发现下列情形之一的，将被视为无效投标文件：</w:t>
      </w:r>
    </w:p>
    <w:p>
      <w:pPr>
        <w:spacing w:line="360" w:lineRule="auto"/>
        <w:ind w:firstLine="420" w:firstLineChars="200"/>
        <w:rPr>
          <w:rFonts w:ascii="宋体" w:hAnsi="宋体" w:cs="宋体"/>
        </w:rPr>
      </w:pPr>
      <w:r>
        <w:rPr>
          <w:rFonts w:hint="eastAsia" w:ascii="宋体" w:hAnsi="宋体" w:cs="宋体"/>
        </w:rPr>
        <w:t>1、未提交投标函或投标函内容不符合采购文件要求</w:t>
      </w:r>
    </w:p>
    <w:p>
      <w:pPr>
        <w:spacing w:line="360" w:lineRule="auto"/>
        <w:ind w:firstLine="420" w:firstLineChars="200"/>
        <w:rPr>
          <w:rFonts w:ascii="宋体" w:hAnsi="宋体" w:cs="宋体"/>
        </w:rPr>
      </w:pPr>
      <w:r>
        <w:rPr>
          <w:rFonts w:hint="eastAsia" w:ascii="宋体" w:hAnsi="宋体" w:cs="宋体"/>
        </w:rPr>
        <w:t>2、未按照采购文件规定要求签署或盖章；</w:t>
      </w:r>
    </w:p>
    <w:p>
      <w:pPr>
        <w:spacing w:line="360" w:lineRule="auto"/>
        <w:ind w:firstLine="420" w:firstLineChars="200"/>
        <w:rPr>
          <w:rFonts w:ascii="宋体" w:hAnsi="宋体" w:cs="宋体"/>
        </w:rPr>
      </w:pPr>
      <w:r>
        <w:rPr>
          <w:rFonts w:hint="eastAsia" w:ascii="宋体" w:hAnsi="宋体" w:cs="宋体"/>
        </w:rPr>
        <w:t>3、未采用人民币报价或者未按照采购文件标明的币种报价的；</w:t>
      </w:r>
    </w:p>
    <w:p>
      <w:pPr>
        <w:spacing w:line="360" w:lineRule="auto"/>
        <w:ind w:firstLine="420" w:firstLineChars="200"/>
        <w:rPr>
          <w:rFonts w:ascii="宋体" w:hAnsi="宋体" w:cs="宋体"/>
        </w:rPr>
      </w:pPr>
      <w:r>
        <w:rPr>
          <w:rFonts w:hint="eastAsia" w:ascii="宋体" w:hAnsi="宋体" w:cs="宋体"/>
        </w:rPr>
        <w:t>4、报价超出最高限价，或者超出采购预算金额，采购人不能支付的；</w:t>
      </w:r>
    </w:p>
    <w:p>
      <w:pPr>
        <w:spacing w:line="360" w:lineRule="auto"/>
        <w:ind w:firstLine="420" w:firstLineChars="200"/>
        <w:rPr>
          <w:rFonts w:ascii="宋体" w:hAnsi="宋体" w:cs="宋体"/>
        </w:rPr>
      </w:pPr>
      <w:r>
        <w:rPr>
          <w:rFonts w:hint="eastAsia" w:ascii="宋体" w:hAnsi="宋体" w:cs="宋体"/>
        </w:rPr>
        <w:t>5、投标报价具有选择性的；</w:t>
      </w:r>
    </w:p>
    <w:p>
      <w:pPr>
        <w:spacing w:line="360" w:lineRule="auto"/>
        <w:ind w:firstLine="420" w:firstLineChars="200"/>
        <w:rPr>
          <w:rFonts w:ascii="宋体" w:hAnsi="宋体" w:cs="宋体"/>
        </w:rPr>
      </w:pPr>
      <w:r>
        <w:rPr>
          <w:rFonts w:hint="eastAsia" w:ascii="宋体" w:hAnsi="宋体" w:cs="宋体"/>
        </w:rPr>
        <w:t>6、投标报价中出现重大缺项、漏项；</w:t>
      </w:r>
    </w:p>
    <w:p>
      <w:pPr>
        <w:spacing w:line="360" w:lineRule="auto"/>
        <w:ind w:firstLine="420" w:firstLineChars="200"/>
        <w:rPr>
          <w:rFonts w:ascii="宋体" w:hAnsi="宋体" w:cs="宋体"/>
        </w:rPr>
      </w:pPr>
      <w:r>
        <w:rPr>
          <w:rFonts w:hint="eastAsia" w:ascii="宋体" w:hAnsi="宋体" w:cs="宋体"/>
        </w:rPr>
        <w:t>7、评标委员会认为供应商的报价明显低于其他通过符合性审查供应商的报价，有可能影响产品质量或者不能诚信履约的，且不能在评标现场合理时间内提供相关证明材料说明其报价的合理性的；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20" w:firstLineChars="200"/>
        <w:rPr>
          <w:rFonts w:ascii="宋体" w:hAnsi="宋体" w:cs="宋体"/>
        </w:rPr>
      </w:pPr>
      <w:r>
        <w:rPr>
          <w:rFonts w:hint="eastAsia" w:ascii="宋体" w:hAnsi="宋体" w:cs="宋体"/>
        </w:rPr>
        <w:t>8、投标文件（报价文件）内容与投标文件（商务技术文件）内容有重大差异的；</w:t>
      </w:r>
    </w:p>
    <w:p>
      <w:pPr>
        <w:spacing w:line="360" w:lineRule="auto"/>
        <w:ind w:firstLine="420" w:firstLineChars="200"/>
        <w:rPr>
          <w:rFonts w:ascii="宋体" w:hAnsi="宋体" w:cs="宋体"/>
        </w:rPr>
      </w:pPr>
      <w:r>
        <w:rPr>
          <w:rFonts w:hint="eastAsia" w:ascii="宋体" w:hAnsi="宋体" w:cs="宋体"/>
        </w:rPr>
        <w:t>9、法律、法规和采购文件规定的其他无效情形；</w:t>
      </w:r>
    </w:p>
    <w:p>
      <w:pPr>
        <w:spacing w:line="360" w:lineRule="auto"/>
        <w:rPr>
          <w:rFonts w:ascii="宋体" w:hAnsi="宋体" w:cs="宋体"/>
          <w:b/>
        </w:rPr>
      </w:pPr>
      <w:r>
        <w:rPr>
          <w:rFonts w:hint="eastAsia" w:ascii="宋体" w:hAnsi="宋体" w:cs="宋体"/>
          <w:b/>
        </w:rPr>
        <w:t>（四）评分标准</w:t>
      </w:r>
    </w:p>
    <w:tbl>
      <w:tblPr>
        <w:tblStyle w:val="48"/>
        <w:tblW w:w="86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661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814" w:type="dxa"/>
            <w:vAlign w:val="center"/>
          </w:tcPr>
          <w:p>
            <w:pPr>
              <w:spacing w:before="120" w:beforeLines="50" w:after="120" w:afterLines="50" w:line="360" w:lineRule="auto"/>
              <w:jc w:val="center"/>
              <w:rPr>
                <w:rFonts w:ascii="宋体" w:hAnsi="宋体" w:cs="宋体"/>
                <w:b/>
                <w:bCs/>
              </w:rPr>
            </w:pPr>
            <w:r>
              <w:rPr>
                <w:rFonts w:hint="eastAsia" w:ascii="宋体" w:hAnsi="宋体" w:cs="宋体"/>
                <w:b/>
                <w:bCs/>
              </w:rPr>
              <w:t>序号</w:t>
            </w:r>
          </w:p>
        </w:tc>
        <w:tc>
          <w:tcPr>
            <w:tcW w:w="6615" w:type="dxa"/>
          </w:tcPr>
          <w:p>
            <w:pPr>
              <w:spacing w:before="120" w:beforeLines="50" w:after="120" w:afterLines="50" w:line="360" w:lineRule="auto"/>
              <w:jc w:val="center"/>
              <w:rPr>
                <w:rFonts w:ascii="宋体" w:hAnsi="宋体" w:cs="宋体"/>
                <w:b/>
                <w:bCs/>
              </w:rPr>
            </w:pPr>
            <w:r>
              <w:rPr>
                <w:rFonts w:hint="eastAsia" w:ascii="宋体" w:hAnsi="宋体" w:cs="宋体"/>
                <w:b/>
                <w:bCs/>
              </w:rPr>
              <w:t>评审内容及标准</w:t>
            </w:r>
          </w:p>
        </w:tc>
        <w:tc>
          <w:tcPr>
            <w:tcW w:w="1185" w:type="dxa"/>
            <w:vAlign w:val="center"/>
          </w:tcPr>
          <w:p>
            <w:pPr>
              <w:spacing w:before="120" w:beforeLines="50" w:after="120" w:afterLines="50" w:line="360" w:lineRule="auto"/>
              <w:jc w:val="center"/>
              <w:rPr>
                <w:rFonts w:ascii="宋体" w:hAnsi="宋体" w:cs="宋体"/>
                <w:b/>
                <w:bCs/>
              </w:rPr>
            </w:pPr>
            <w:r>
              <w:rPr>
                <w:rFonts w:hint="eastAsia" w:ascii="宋体" w:hAnsi="宋体" w:cs="宋体"/>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pPr>
              <w:spacing w:before="120" w:beforeLines="50" w:after="120" w:afterLines="50" w:line="360" w:lineRule="auto"/>
              <w:jc w:val="center"/>
              <w:rPr>
                <w:rFonts w:ascii="宋体" w:hAnsi="宋体" w:cs="宋体"/>
                <w:b/>
                <w:bCs/>
              </w:rPr>
            </w:pPr>
            <w:r>
              <w:rPr>
                <w:rFonts w:hint="eastAsia" w:ascii="宋体" w:hAnsi="宋体" w:cs="宋体"/>
                <w:b/>
                <w:bCs/>
              </w:rPr>
              <w:t>（一）</w:t>
            </w:r>
          </w:p>
        </w:tc>
        <w:tc>
          <w:tcPr>
            <w:tcW w:w="6615" w:type="dxa"/>
          </w:tcPr>
          <w:p>
            <w:pPr>
              <w:spacing w:before="120" w:beforeLines="50" w:after="120" w:afterLines="50" w:line="360" w:lineRule="auto"/>
              <w:rPr>
                <w:rFonts w:ascii="宋体" w:hAnsi="宋体" w:cs="宋体"/>
                <w:b/>
                <w:bCs/>
              </w:rPr>
            </w:pPr>
            <w:r>
              <w:rPr>
                <w:rFonts w:hint="eastAsia" w:ascii="宋体" w:hAnsi="宋体" w:cs="宋体"/>
                <w:b/>
                <w:bCs/>
              </w:rPr>
              <w:t>商务部分</w:t>
            </w:r>
          </w:p>
        </w:tc>
        <w:tc>
          <w:tcPr>
            <w:tcW w:w="1185" w:type="dxa"/>
            <w:vAlign w:val="center"/>
          </w:tcPr>
          <w:p>
            <w:pPr>
              <w:spacing w:before="120" w:beforeLines="50" w:after="120" w:afterLines="50" w:line="360" w:lineRule="auto"/>
              <w:jc w:val="center"/>
              <w:rPr>
                <w:rFonts w:ascii="宋体" w:hAnsi="宋体" w:cs="宋体"/>
                <w:b/>
                <w:bCs/>
              </w:rPr>
            </w:pPr>
            <w:r>
              <w:rPr>
                <w:rFonts w:hint="eastAsia" w:ascii="宋体" w:hAnsi="宋体" w:cs="宋体"/>
                <w:b/>
                <w:u w:val="single"/>
              </w:rPr>
              <w:t>14</w:t>
            </w:r>
            <w:r>
              <w:rPr>
                <w:rFonts w:hint="eastAsia" w:ascii="宋体" w:hAnsi="宋体" w:cs="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814" w:type="dxa"/>
            <w:vMerge w:val="restart"/>
            <w:vAlign w:val="center"/>
          </w:tcPr>
          <w:p>
            <w:pPr>
              <w:spacing w:before="120" w:beforeLines="50" w:after="120" w:afterLines="50" w:line="360" w:lineRule="auto"/>
              <w:jc w:val="center"/>
              <w:rPr>
                <w:rFonts w:ascii="宋体" w:hAnsi="宋体" w:cs="宋体"/>
                <w:b/>
                <w:bCs/>
              </w:rPr>
            </w:pPr>
            <w:r>
              <w:rPr>
                <w:rFonts w:hint="eastAsia" w:ascii="宋体" w:hAnsi="宋体" w:cs="宋体"/>
              </w:rPr>
              <w:t>1</w:t>
            </w:r>
          </w:p>
        </w:tc>
        <w:tc>
          <w:tcPr>
            <w:tcW w:w="6615" w:type="dxa"/>
            <w:vAlign w:val="center"/>
          </w:tcPr>
          <w:p>
            <w:pPr>
              <w:spacing w:line="360" w:lineRule="auto"/>
              <w:rPr>
                <w:rFonts w:ascii="宋体" w:hAnsi="宋体" w:cs="宋体"/>
              </w:rPr>
            </w:pPr>
            <w:r>
              <w:rPr>
                <w:rFonts w:hint="eastAsia" w:ascii="宋体" w:hAnsi="宋体" w:cs="宋体"/>
              </w:rPr>
              <w:t xml:space="preserve">售后服务响应情况： </w:t>
            </w:r>
          </w:p>
        </w:tc>
        <w:tc>
          <w:tcPr>
            <w:tcW w:w="1185" w:type="dxa"/>
            <w:vAlign w:val="center"/>
          </w:tcPr>
          <w:p>
            <w:pPr>
              <w:spacing w:before="120" w:beforeLines="50" w:after="120" w:afterLines="50"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14" w:type="dxa"/>
            <w:vMerge w:val="continue"/>
            <w:vAlign w:val="center"/>
          </w:tcPr>
          <w:p>
            <w:pPr>
              <w:spacing w:before="120" w:beforeLines="50" w:after="120" w:afterLines="50" w:line="360" w:lineRule="auto"/>
              <w:jc w:val="center"/>
              <w:rPr>
                <w:rFonts w:ascii="宋体" w:hAnsi="宋体" w:cs="宋体"/>
              </w:rPr>
            </w:pPr>
          </w:p>
        </w:tc>
        <w:tc>
          <w:tcPr>
            <w:tcW w:w="6615" w:type="dxa"/>
            <w:vAlign w:val="center"/>
          </w:tcPr>
          <w:p>
            <w:pPr>
              <w:spacing w:line="360" w:lineRule="auto"/>
              <w:rPr>
                <w:rFonts w:ascii="宋体" w:hAnsi="宋体" w:cs="宋体"/>
              </w:rPr>
            </w:pPr>
            <w:r>
              <w:rPr>
                <w:rFonts w:hint="eastAsia" w:ascii="宋体" w:hAnsi="宋体" w:cs="宋体"/>
                <w:b/>
                <w:bCs/>
              </w:rPr>
              <w:t>售后服务方案：</w:t>
            </w:r>
            <w:r>
              <w:rPr>
                <w:rFonts w:hint="eastAsia" w:ascii="宋体" w:hAnsi="宋体" w:cs="宋体"/>
              </w:rPr>
              <w:t>根据投标人提供服务的便捷性、售后服务响应时间承诺及质保期时间、其他质保期内的服务承诺等进行综合评议。便捷性高，响应时间优于招标文件要求，解决方案充分且有效的得3分；具有一定便捷性，响应时间满足招标文件要求，解决方案较合理可行的得2分；便捷性不足，响应时间不满足招标文件要求，解决方案具有较大缺陷的得1分；无解决方案不得分。</w:t>
            </w:r>
          </w:p>
        </w:tc>
        <w:tc>
          <w:tcPr>
            <w:tcW w:w="1185" w:type="dxa"/>
            <w:vAlign w:val="center"/>
          </w:tcPr>
          <w:p>
            <w:pPr>
              <w:spacing w:line="360" w:lineRule="auto"/>
              <w:jc w:val="center"/>
              <w:rPr>
                <w:rFonts w:ascii="宋体" w:hAnsi="宋体" w:cs="宋体"/>
                <w:bCs/>
              </w:rPr>
            </w:pPr>
            <w:r>
              <w:rPr>
                <w:rFonts w:hint="eastAsia" w:ascii="宋体" w:hAnsi="宋体" w:cs="宋体"/>
              </w:rPr>
              <w:t>3</w:t>
            </w:r>
            <w:r>
              <w:rPr>
                <w:rFonts w:hint="eastAsia" w:ascii="宋体" w:hAnsi="宋体" w:cs="宋体"/>
                <w:bCs/>
              </w:rPr>
              <w:t>分</w:t>
            </w:r>
          </w:p>
          <w:p>
            <w:pPr>
              <w:spacing w:line="360" w:lineRule="auto"/>
              <w:jc w:val="center"/>
              <w:rPr>
                <w:rFonts w:ascii="宋体" w:hAnsi="宋体" w:cs="宋体"/>
              </w:rPr>
            </w:pPr>
            <w:r>
              <w:rPr>
                <w:rFonts w:hint="eastAsia" w:ascii="宋体" w:hAnsi="宋体" w:cs="宋体"/>
                <w:bCs/>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4" w:type="dxa"/>
            <w:vMerge w:val="continue"/>
            <w:vAlign w:val="center"/>
          </w:tcPr>
          <w:p>
            <w:pPr>
              <w:spacing w:before="120" w:beforeLines="50" w:after="120" w:afterLines="50" w:line="360" w:lineRule="auto"/>
              <w:jc w:val="center"/>
              <w:rPr>
                <w:rFonts w:ascii="宋体" w:hAnsi="宋体" w:cs="宋体"/>
              </w:rPr>
            </w:pPr>
          </w:p>
        </w:tc>
        <w:tc>
          <w:tcPr>
            <w:tcW w:w="6615" w:type="dxa"/>
            <w:vAlign w:val="center"/>
          </w:tcPr>
          <w:p>
            <w:pPr>
              <w:spacing w:line="360" w:lineRule="auto"/>
              <w:rPr>
                <w:rFonts w:ascii="宋体" w:hAnsi="宋体" w:cs="宋体"/>
              </w:rPr>
            </w:pPr>
            <w:r>
              <w:rPr>
                <w:rFonts w:hint="eastAsia" w:ascii="宋体" w:hAnsi="宋体" w:cs="宋体"/>
              </w:rPr>
              <w:t>售后服务机构备品备件储备情况。储备充足能充分满足售后服务要求得3分；储备一般基本能满足售后服务要求的得2分；储备情况差，不能满足售后服务要求的得1分；无备品备件储备不得分。</w:t>
            </w:r>
          </w:p>
        </w:tc>
        <w:tc>
          <w:tcPr>
            <w:tcW w:w="1185" w:type="dxa"/>
            <w:vAlign w:val="center"/>
          </w:tcPr>
          <w:p>
            <w:pPr>
              <w:spacing w:line="360" w:lineRule="auto"/>
              <w:jc w:val="center"/>
              <w:rPr>
                <w:rFonts w:ascii="宋体" w:hAnsi="宋体" w:cs="宋体"/>
                <w:bCs/>
              </w:rPr>
            </w:pPr>
            <w:r>
              <w:rPr>
                <w:rFonts w:hint="eastAsia" w:ascii="宋体" w:hAnsi="宋体" w:cs="宋体"/>
              </w:rPr>
              <w:t>3</w:t>
            </w:r>
            <w:r>
              <w:rPr>
                <w:rFonts w:hint="eastAsia" w:ascii="宋体" w:hAnsi="宋体" w:cs="宋体"/>
                <w:bCs/>
              </w:rPr>
              <w:t>分</w:t>
            </w:r>
          </w:p>
          <w:p>
            <w:pPr>
              <w:spacing w:line="360" w:lineRule="auto"/>
              <w:jc w:val="center"/>
              <w:rPr>
                <w:rFonts w:ascii="宋体" w:hAnsi="宋体" w:cs="宋体"/>
              </w:rPr>
            </w:pPr>
            <w:r>
              <w:rPr>
                <w:rFonts w:hint="eastAsia" w:ascii="宋体" w:hAnsi="宋体" w:cs="宋体"/>
                <w:bCs/>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814" w:type="dxa"/>
            <w:vMerge w:val="continue"/>
            <w:vAlign w:val="center"/>
          </w:tcPr>
          <w:p>
            <w:pPr>
              <w:spacing w:before="120" w:beforeLines="50" w:after="120" w:afterLines="50" w:line="360" w:lineRule="auto"/>
              <w:jc w:val="center"/>
              <w:rPr>
                <w:rFonts w:ascii="宋体" w:hAnsi="宋体" w:cs="宋体"/>
              </w:rPr>
            </w:pPr>
          </w:p>
        </w:tc>
        <w:tc>
          <w:tcPr>
            <w:tcW w:w="6615" w:type="dxa"/>
            <w:vAlign w:val="center"/>
          </w:tcPr>
          <w:p>
            <w:pPr>
              <w:spacing w:line="360" w:lineRule="auto"/>
              <w:rPr>
                <w:rFonts w:ascii="宋体" w:hAnsi="宋体" w:cs="宋体"/>
              </w:rPr>
            </w:pPr>
            <w:r>
              <w:rPr>
                <w:rFonts w:hint="eastAsia" w:ascii="宋体" w:hAnsi="宋体" w:cs="宋体"/>
              </w:rPr>
              <w:t>售后服务机构技术服务人员情况，提供姓名、工作经验、资质证书情况。人员配备充足售后服务经验丰富得3分；人员配备和售后服务一般的，得2分；人员配备不足售后服务经验差的得1分；无人员配备不得分。</w:t>
            </w:r>
          </w:p>
        </w:tc>
        <w:tc>
          <w:tcPr>
            <w:tcW w:w="1185" w:type="dxa"/>
            <w:vAlign w:val="center"/>
          </w:tcPr>
          <w:p>
            <w:pPr>
              <w:spacing w:line="360" w:lineRule="auto"/>
              <w:jc w:val="center"/>
              <w:rPr>
                <w:rFonts w:ascii="宋体" w:hAnsi="宋体" w:cs="宋体"/>
                <w:bCs/>
              </w:rPr>
            </w:pPr>
            <w:r>
              <w:rPr>
                <w:rFonts w:hint="eastAsia" w:ascii="宋体" w:hAnsi="宋体" w:cs="宋体"/>
              </w:rPr>
              <w:t>3</w:t>
            </w:r>
            <w:r>
              <w:rPr>
                <w:rFonts w:hint="eastAsia" w:ascii="宋体" w:hAnsi="宋体" w:cs="宋体"/>
                <w:bCs/>
              </w:rPr>
              <w:t>分</w:t>
            </w:r>
          </w:p>
          <w:p>
            <w:pPr>
              <w:spacing w:line="360" w:lineRule="auto"/>
              <w:jc w:val="center"/>
              <w:rPr>
                <w:rFonts w:ascii="宋体" w:hAnsi="宋体" w:cs="宋体"/>
              </w:rPr>
            </w:pPr>
            <w:r>
              <w:rPr>
                <w:rFonts w:hint="eastAsia" w:ascii="宋体" w:hAnsi="宋体" w:cs="宋体"/>
                <w:bCs/>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pPr>
              <w:spacing w:before="120" w:beforeLines="50" w:after="120" w:afterLines="50" w:line="360" w:lineRule="auto"/>
              <w:jc w:val="center"/>
              <w:rPr>
                <w:rFonts w:ascii="宋体" w:hAnsi="宋体" w:cs="宋体"/>
                <w:b/>
                <w:bCs/>
              </w:rPr>
            </w:pPr>
            <w:r>
              <w:rPr>
                <w:rFonts w:hint="eastAsia" w:ascii="宋体" w:hAnsi="宋体" w:cs="宋体"/>
              </w:rPr>
              <w:t>2</w:t>
            </w:r>
          </w:p>
        </w:tc>
        <w:tc>
          <w:tcPr>
            <w:tcW w:w="6615" w:type="dxa"/>
            <w:vAlign w:val="center"/>
          </w:tcPr>
          <w:p>
            <w:pPr>
              <w:spacing w:line="360" w:lineRule="auto"/>
              <w:rPr>
                <w:rFonts w:ascii="宋体" w:hAnsi="宋体" w:cs="宋体"/>
              </w:rPr>
            </w:pPr>
            <w:r>
              <w:rPr>
                <w:rFonts w:hint="eastAsia" w:ascii="宋体" w:hAnsi="宋体" w:cs="宋体"/>
                <w:b/>
                <w:bCs/>
              </w:rPr>
              <w:t>销售业绩：</w:t>
            </w:r>
            <w:r>
              <w:rPr>
                <w:rStyle w:val="333"/>
                <w:rFonts w:hint="eastAsia" w:ascii="宋体" w:hAnsi="宋体" w:cs="宋体"/>
                <w:kern w:val="0"/>
              </w:rPr>
              <w:t>投标品牌在2021年以来于销售同一型号产品</w:t>
            </w:r>
            <w:r>
              <w:rPr>
                <w:rFonts w:hint="eastAsia" w:ascii="宋体" w:hAnsi="宋体" w:cs="宋体"/>
              </w:rPr>
              <w:t>，合同签订时间自2021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r>
              <w:rPr>
                <w:rFonts w:hint="eastAsia" w:ascii="宋体" w:hAnsi="宋体" w:cs="宋体"/>
                <w:b/>
                <w:bCs/>
              </w:rPr>
              <w:t>。</w:t>
            </w:r>
          </w:p>
        </w:tc>
        <w:tc>
          <w:tcPr>
            <w:tcW w:w="1185" w:type="dxa"/>
            <w:vAlign w:val="center"/>
          </w:tcPr>
          <w:p>
            <w:pPr>
              <w:spacing w:before="120" w:beforeLines="50" w:after="120" w:afterLines="50" w:line="360" w:lineRule="auto"/>
              <w:jc w:val="center"/>
              <w:rPr>
                <w:rFonts w:ascii="宋体" w:hAnsi="宋体" w:cs="宋体"/>
              </w:rPr>
            </w:pPr>
            <w:r>
              <w:rPr>
                <w:rFonts w:hint="eastAsia" w:ascii="宋体" w:hAnsi="宋体" w:cs="宋体"/>
              </w:rPr>
              <w:t>3分</w:t>
            </w:r>
          </w:p>
          <w:p>
            <w:pPr>
              <w:spacing w:before="120" w:beforeLines="50" w:after="120" w:afterLines="50" w:line="360" w:lineRule="auto"/>
              <w:jc w:val="center"/>
              <w:rPr>
                <w:rFonts w:ascii="宋体" w:hAnsi="宋体" w:cs="宋体"/>
                <w:b/>
                <w:bCs/>
              </w:rPr>
            </w:pPr>
            <w:r>
              <w:rPr>
                <w:rFonts w:hint="eastAsia" w:ascii="宋体" w:hAnsi="宋体" w:cs="宋体"/>
                <w:bCs/>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pPr>
              <w:spacing w:before="120" w:beforeLines="50" w:after="120" w:afterLines="50" w:line="360" w:lineRule="auto"/>
              <w:jc w:val="center"/>
              <w:rPr>
                <w:rFonts w:ascii="宋体" w:hAnsi="宋体" w:cs="宋体"/>
                <w:b/>
                <w:bCs/>
              </w:rPr>
            </w:pPr>
            <w:r>
              <w:rPr>
                <w:rFonts w:hint="eastAsia" w:ascii="宋体" w:hAnsi="宋体" w:cs="宋体"/>
              </w:rPr>
              <w:t>3</w:t>
            </w:r>
          </w:p>
        </w:tc>
        <w:tc>
          <w:tcPr>
            <w:tcW w:w="6615" w:type="dxa"/>
          </w:tcPr>
          <w:p>
            <w:pPr>
              <w:spacing w:line="360" w:lineRule="auto"/>
              <w:ind w:right="-21" w:rightChars="-10"/>
              <w:rPr>
                <w:rFonts w:ascii="宋体" w:hAnsi="宋体" w:cs="宋体"/>
              </w:rPr>
            </w:pPr>
            <w:r>
              <w:rPr>
                <w:rFonts w:hint="eastAsia" w:ascii="宋体" w:hAnsi="宋体" w:cs="宋体"/>
              </w:rPr>
              <w:t>政府采购政策：</w:t>
            </w:r>
          </w:p>
          <w:p>
            <w:pPr>
              <w:snapToGrid w:val="0"/>
              <w:spacing w:line="360" w:lineRule="auto"/>
              <w:ind w:firstLine="350" w:firstLineChars="167"/>
              <w:rPr>
                <w:rFonts w:ascii="宋体" w:hAnsi="宋体" w:cs="宋体"/>
              </w:rPr>
            </w:pPr>
            <w:r>
              <w:rPr>
                <w:rFonts w:hint="eastAsia" w:ascii="宋体" w:hAnsi="宋体" w:cs="宋体"/>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snapToGrid w:val="0"/>
              <w:spacing w:line="360" w:lineRule="auto"/>
              <w:ind w:firstLine="350" w:firstLineChars="167"/>
              <w:rPr>
                <w:rFonts w:ascii="宋体" w:hAnsi="宋体" w:cs="宋体"/>
              </w:rPr>
            </w:pPr>
            <w:r>
              <w:rPr>
                <w:rFonts w:hint="eastAsia" w:ascii="宋体" w:hAnsi="宋体" w:cs="宋体"/>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1185" w:type="dxa"/>
            <w:vAlign w:val="center"/>
          </w:tcPr>
          <w:p>
            <w:pPr>
              <w:spacing w:before="120" w:beforeLines="50" w:after="120" w:afterLines="50" w:line="360" w:lineRule="auto"/>
              <w:jc w:val="center"/>
              <w:rPr>
                <w:rFonts w:ascii="宋体" w:hAnsi="宋体" w:cs="宋体"/>
                <w:bCs/>
              </w:rPr>
            </w:pPr>
            <w:r>
              <w:rPr>
                <w:rFonts w:hint="eastAsia" w:ascii="宋体" w:hAnsi="宋体" w:cs="宋体"/>
                <w:bCs/>
              </w:rPr>
              <w:t>2分</w:t>
            </w:r>
          </w:p>
          <w:p>
            <w:pPr>
              <w:spacing w:before="120" w:beforeLines="50" w:after="120" w:afterLines="50" w:line="360" w:lineRule="auto"/>
              <w:jc w:val="center"/>
              <w:rPr>
                <w:rFonts w:ascii="宋体" w:hAnsi="宋体" w:cs="宋体"/>
                <w:bCs/>
              </w:rPr>
            </w:pPr>
            <w:r>
              <w:rPr>
                <w:rFonts w:hint="eastAsia" w:ascii="宋体" w:hAnsi="宋体" w:cs="宋体"/>
                <w:bCs/>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pPr>
              <w:spacing w:before="120" w:beforeLines="50" w:after="120" w:afterLines="50" w:line="360" w:lineRule="auto"/>
              <w:jc w:val="center"/>
              <w:rPr>
                <w:rFonts w:ascii="宋体" w:hAnsi="宋体" w:cs="宋体"/>
                <w:b/>
                <w:bCs/>
              </w:rPr>
            </w:pPr>
            <w:r>
              <w:rPr>
                <w:rFonts w:hint="eastAsia" w:ascii="宋体" w:hAnsi="宋体" w:cs="宋体"/>
                <w:b/>
                <w:bCs/>
              </w:rPr>
              <w:t>（二）</w:t>
            </w:r>
          </w:p>
        </w:tc>
        <w:tc>
          <w:tcPr>
            <w:tcW w:w="6615" w:type="dxa"/>
          </w:tcPr>
          <w:p>
            <w:pPr>
              <w:spacing w:before="120" w:beforeLines="50" w:after="120" w:afterLines="50" w:line="360" w:lineRule="auto"/>
              <w:rPr>
                <w:rFonts w:ascii="宋体" w:hAnsi="宋体" w:cs="宋体"/>
                <w:b/>
                <w:bCs/>
              </w:rPr>
            </w:pPr>
            <w:r>
              <w:rPr>
                <w:rFonts w:hint="eastAsia" w:ascii="宋体" w:hAnsi="宋体" w:cs="宋体"/>
                <w:b/>
              </w:rPr>
              <w:t>技术部分</w:t>
            </w:r>
          </w:p>
        </w:tc>
        <w:tc>
          <w:tcPr>
            <w:tcW w:w="1185" w:type="dxa"/>
            <w:vAlign w:val="center"/>
          </w:tcPr>
          <w:p>
            <w:pPr>
              <w:spacing w:before="120" w:beforeLines="50" w:after="120" w:afterLines="50" w:line="360" w:lineRule="auto"/>
              <w:jc w:val="center"/>
              <w:rPr>
                <w:rFonts w:ascii="宋体" w:hAnsi="宋体" w:cs="宋体"/>
                <w:b/>
                <w:bCs/>
              </w:rPr>
            </w:pPr>
            <w:r>
              <w:rPr>
                <w:rFonts w:hint="eastAsia" w:ascii="宋体" w:hAnsi="宋体" w:cs="宋体"/>
                <w:b/>
                <w:u w:val="single"/>
              </w:rPr>
              <w:t>56</w:t>
            </w:r>
            <w:r>
              <w:rPr>
                <w:rFonts w:hint="eastAsia" w:ascii="宋体" w:hAnsi="宋体" w:cs="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14" w:type="dxa"/>
            <w:vAlign w:val="center"/>
          </w:tcPr>
          <w:p>
            <w:pPr>
              <w:spacing w:before="120" w:beforeLines="50" w:after="120" w:afterLines="50" w:line="360" w:lineRule="auto"/>
              <w:jc w:val="center"/>
              <w:rPr>
                <w:rFonts w:ascii="宋体" w:hAnsi="宋体" w:cs="宋体"/>
                <w:b/>
                <w:bCs/>
              </w:rPr>
            </w:pPr>
            <w:r>
              <w:rPr>
                <w:rFonts w:hint="eastAsia" w:ascii="宋体" w:hAnsi="宋体" w:cs="宋体"/>
              </w:rPr>
              <w:t>1</w:t>
            </w:r>
          </w:p>
        </w:tc>
        <w:tc>
          <w:tcPr>
            <w:tcW w:w="6615" w:type="dxa"/>
            <w:vAlign w:val="center"/>
          </w:tcPr>
          <w:p>
            <w:pPr>
              <w:spacing w:line="360" w:lineRule="auto"/>
              <w:jc w:val="left"/>
              <w:rPr>
                <w:rFonts w:ascii="宋体" w:hAnsi="宋体" w:cs="宋体"/>
                <w:b/>
                <w:bCs/>
              </w:rPr>
            </w:pPr>
            <w:r>
              <w:rPr>
                <w:rFonts w:hint="eastAsia" w:ascii="宋体" w:hAnsi="宋体" w:cs="宋体"/>
              </w:rPr>
              <w:t>对招标文件的技术需求（43分）：完全满足招标文件第二章二、技术需求中所有技术条款的得43分。每负偏离（即不满足招标文件要求）一条打“★”号的技术条款的，作无效标处理；每负偏离一条打“▲”的技术条款，扣2分；每负偏离一条未打“★”号或未打“▲”号的技术条款，扣1分；当扣减至0分（或以下）时，该投标被拒绝，其投标文件作无效标处理，不再进行评审。</w:t>
            </w:r>
          </w:p>
        </w:tc>
        <w:tc>
          <w:tcPr>
            <w:tcW w:w="1185" w:type="dxa"/>
            <w:vAlign w:val="center"/>
          </w:tcPr>
          <w:p>
            <w:pPr>
              <w:spacing w:before="120" w:beforeLines="50" w:after="120" w:afterLines="50" w:line="360" w:lineRule="auto"/>
              <w:jc w:val="center"/>
              <w:rPr>
                <w:rFonts w:ascii="宋体" w:hAnsi="宋体" w:cs="宋体"/>
                <w:bCs/>
              </w:rPr>
            </w:pPr>
            <w:r>
              <w:rPr>
                <w:rFonts w:hint="eastAsia" w:ascii="宋体" w:hAnsi="宋体" w:cs="宋体"/>
                <w:bCs/>
              </w:rPr>
              <w:t>43分</w:t>
            </w:r>
          </w:p>
          <w:p>
            <w:pPr>
              <w:spacing w:before="120" w:beforeLines="50" w:after="120" w:afterLines="50" w:line="360" w:lineRule="auto"/>
              <w:jc w:val="center"/>
              <w:rPr>
                <w:rFonts w:ascii="宋体" w:hAnsi="宋体" w:cs="宋体"/>
                <w:bCs/>
              </w:rPr>
            </w:pPr>
            <w:r>
              <w:rPr>
                <w:rFonts w:hint="eastAsia" w:ascii="宋体" w:hAnsi="宋体" w:cs="宋体"/>
                <w:bCs/>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4" w:type="dxa"/>
            <w:vAlign w:val="center"/>
          </w:tcPr>
          <w:p>
            <w:pPr>
              <w:spacing w:before="120" w:beforeLines="50" w:after="120" w:afterLines="50" w:line="360" w:lineRule="auto"/>
              <w:jc w:val="center"/>
              <w:rPr>
                <w:rFonts w:ascii="宋体" w:hAnsi="宋体" w:cs="宋体"/>
                <w:b/>
                <w:bCs/>
              </w:rPr>
            </w:pPr>
            <w:r>
              <w:rPr>
                <w:rFonts w:hint="eastAsia" w:ascii="宋体" w:hAnsi="宋体" w:cs="宋体"/>
              </w:rPr>
              <w:t>2</w:t>
            </w:r>
          </w:p>
        </w:tc>
        <w:tc>
          <w:tcPr>
            <w:tcW w:w="6615" w:type="dxa"/>
          </w:tcPr>
          <w:p>
            <w:pPr>
              <w:spacing w:before="120" w:beforeLines="50" w:after="120" w:afterLines="50" w:line="360" w:lineRule="auto"/>
              <w:rPr>
                <w:rFonts w:ascii="宋体" w:hAnsi="宋体" w:cs="宋体"/>
              </w:rPr>
            </w:pPr>
            <w:r>
              <w:rPr>
                <w:rFonts w:hint="eastAsia" w:ascii="宋体" w:hAnsi="宋体" w:cs="宋体"/>
              </w:rPr>
              <w:t>运行、维修成本：提供全保、人工保等各种保修方案及价格，设备配件价格，维修服务费，消耗品或易耗品的使用周期、价格等，报价合理运行成本低得3分；报价和成本较合理的得2分；报价不合理运行成本较高的得1分；无报价不得分。</w:t>
            </w:r>
          </w:p>
        </w:tc>
        <w:tc>
          <w:tcPr>
            <w:tcW w:w="1185" w:type="dxa"/>
            <w:vAlign w:val="center"/>
          </w:tcPr>
          <w:p>
            <w:pPr>
              <w:spacing w:before="120" w:beforeLines="50" w:after="120" w:afterLines="50" w:line="360" w:lineRule="auto"/>
              <w:jc w:val="center"/>
              <w:rPr>
                <w:rFonts w:ascii="宋体" w:hAnsi="宋体" w:cs="宋体"/>
                <w:bCs/>
              </w:rPr>
            </w:pPr>
            <w:r>
              <w:rPr>
                <w:rFonts w:hint="eastAsia" w:ascii="宋体" w:hAnsi="宋体" w:cs="宋体"/>
                <w:bCs/>
              </w:rPr>
              <w:t>3分</w:t>
            </w:r>
          </w:p>
          <w:p>
            <w:pPr>
              <w:spacing w:before="120" w:beforeLines="50" w:after="120" w:afterLines="50" w:line="360" w:lineRule="auto"/>
              <w:jc w:val="center"/>
              <w:rPr>
                <w:rFonts w:ascii="宋体" w:hAnsi="宋体" w:cs="宋体"/>
                <w:bCs/>
              </w:rPr>
            </w:pPr>
            <w:r>
              <w:rPr>
                <w:rFonts w:hint="eastAsia" w:ascii="宋体" w:hAnsi="宋体" w:cs="宋体"/>
                <w:bCs/>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restart"/>
            <w:vAlign w:val="center"/>
          </w:tcPr>
          <w:p>
            <w:pPr>
              <w:spacing w:before="120" w:beforeLines="50" w:after="120" w:afterLines="50" w:line="360" w:lineRule="auto"/>
              <w:jc w:val="center"/>
              <w:rPr>
                <w:rFonts w:ascii="宋体" w:hAnsi="宋体" w:cs="宋体"/>
                <w:b/>
                <w:bCs/>
              </w:rPr>
            </w:pPr>
            <w:r>
              <w:rPr>
                <w:rFonts w:hint="eastAsia" w:ascii="宋体" w:hAnsi="宋体" w:cs="宋体"/>
              </w:rPr>
              <w:t>3</w:t>
            </w:r>
          </w:p>
        </w:tc>
        <w:tc>
          <w:tcPr>
            <w:tcW w:w="6615" w:type="dxa"/>
          </w:tcPr>
          <w:p>
            <w:pPr>
              <w:spacing w:before="120" w:beforeLines="50" w:after="120" w:afterLines="50" w:line="360" w:lineRule="auto"/>
              <w:rPr>
                <w:rFonts w:ascii="宋体" w:hAnsi="宋体" w:cs="宋体"/>
                <w:b/>
                <w:bCs/>
              </w:rPr>
            </w:pPr>
            <w:r>
              <w:rPr>
                <w:rFonts w:hint="eastAsia" w:ascii="宋体" w:hAnsi="宋体" w:cs="宋体"/>
              </w:rPr>
              <w:t xml:space="preserve">安装、调试、验收方法或方案： </w:t>
            </w:r>
          </w:p>
        </w:tc>
        <w:tc>
          <w:tcPr>
            <w:tcW w:w="1185" w:type="dxa"/>
            <w:vAlign w:val="center"/>
          </w:tcPr>
          <w:p>
            <w:pPr>
              <w:spacing w:before="120" w:beforeLines="50" w:after="120" w:afterLines="50" w:line="360" w:lineRule="auto"/>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spacing w:before="120" w:beforeLines="50" w:after="120" w:afterLines="50" w:line="360" w:lineRule="auto"/>
              <w:jc w:val="center"/>
              <w:rPr>
                <w:rFonts w:ascii="宋体" w:hAnsi="宋体" w:cs="宋体"/>
              </w:rPr>
            </w:pPr>
          </w:p>
        </w:tc>
        <w:tc>
          <w:tcPr>
            <w:tcW w:w="6615" w:type="dxa"/>
            <w:vAlign w:val="center"/>
          </w:tcPr>
          <w:p>
            <w:pPr>
              <w:spacing w:line="360" w:lineRule="auto"/>
              <w:rPr>
                <w:rFonts w:ascii="宋体" w:hAnsi="宋体" w:cs="宋体"/>
              </w:rPr>
            </w:pPr>
            <w:r>
              <w:rPr>
                <w:rFonts w:hint="eastAsia" w:ascii="宋体" w:hAnsi="宋体" w:cs="宋体"/>
              </w:rPr>
              <w:t>安装调试方案，包括对场地环境的了解、人员的安排、时间进度的规划，对设备的调试进度安排，调试的步骤、措施，问题的解决方案等。方案考虑充分措施有效安排满足招标文件要求得3分；方案合理措施一般，欠满足招标文件要求的得2分；方案考虑不够充分不满足招标文件要求的得1分；无方案不得分。</w:t>
            </w:r>
          </w:p>
        </w:tc>
        <w:tc>
          <w:tcPr>
            <w:tcW w:w="1185" w:type="dxa"/>
            <w:vAlign w:val="center"/>
          </w:tcPr>
          <w:p>
            <w:pPr>
              <w:spacing w:before="120" w:beforeLines="50" w:after="120" w:afterLines="50" w:line="360" w:lineRule="auto"/>
              <w:jc w:val="center"/>
              <w:rPr>
                <w:rFonts w:ascii="宋体" w:hAnsi="宋体" w:cs="宋体"/>
                <w:bCs/>
              </w:rPr>
            </w:pPr>
            <w:r>
              <w:rPr>
                <w:rFonts w:hint="eastAsia" w:ascii="宋体" w:hAnsi="宋体" w:cs="宋体"/>
                <w:bCs/>
              </w:rPr>
              <w:t>3分</w:t>
            </w:r>
          </w:p>
          <w:p>
            <w:pPr>
              <w:spacing w:before="120" w:beforeLines="50" w:after="120" w:afterLines="50" w:line="360" w:lineRule="auto"/>
              <w:jc w:val="center"/>
              <w:rPr>
                <w:rFonts w:ascii="宋体" w:hAnsi="宋体" w:cs="宋体"/>
                <w:bCs/>
              </w:rPr>
            </w:pPr>
            <w:r>
              <w:rPr>
                <w:rFonts w:hint="eastAsia" w:ascii="宋体" w:hAnsi="宋体" w:cs="宋体"/>
                <w:bCs/>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spacing w:before="120" w:beforeLines="50" w:after="120" w:afterLines="50" w:line="360" w:lineRule="auto"/>
              <w:jc w:val="center"/>
              <w:rPr>
                <w:rFonts w:ascii="宋体" w:hAnsi="宋体" w:cs="宋体"/>
              </w:rPr>
            </w:pPr>
          </w:p>
        </w:tc>
        <w:tc>
          <w:tcPr>
            <w:tcW w:w="6615" w:type="dxa"/>
            <w:vAlign w:val="center"/>
          </w:tcPr>
          <w:p>
            <w:pPr>
              <w:spacing w:line="360" w:lineRule="auto"/>
              <w:rPr>
                <w:rFonts w:ascii="宋体" w:hAnsi="宋体" w:cs="宋体"/>
                <w:bCs/>
              </w:rPr>
            </w:pPr>
            <w:r>
              <w:rPr>
                <w:rFonts w:hint="eastAsia" w:ascii="宋体" w:hAnsi="宋体" w:cs="宋体"/>
              </w:rPr>
              <w:t>验收方案，</w:t>
            </w:r>
            <w:r>
              <w:rPr>
                <w:rFonts w:hint="eastAsia" w:ascii="宋体" w:hAnsi="宋体" w:cs="宋体"/>
                <w:bCs/>
              </w:rPr>
              <w:t>提供验收需要采购人配合的内容，验收的方案及应急措施等内容。</w:t>
            </w:r>
            <w:r>
              <w:rPr>
                <w:rFonts w:hint="eastAsia" w:ascii="宋体" w:hAnsi="宋体" w:cs="宋体"/>
              </w:rPr>
              <w:t>方案考虑充分措施有效安排满足招标文件要求得3分；方案合理措施一般，欠满足招标文件要求的得2分；方案考虑不够充分不满足招标文件要求的得1分；无方案不得分。</w:t>
            </w:r>
          </w:p>
        </w:tc>
        <w:tc>
          <w:tcPr>
            <w:tcW w:w="1185" w:type="dxa"/>
            <w:vAlign w:val="center"/>
          </w:tcPr>
          <w:p>
            <w:pPr>
              <w:spacing w:before="120" w:beforeLines="50" w:after="120" w:afterLines="50" w:line="360" w:lineRule="auto"/>
              <w:jc w:val="center"/>
              <w:rPr>
                <w:rFonts w:ascii="宋体" w:hAnsi="宋体" w:cs="宋体"/>
                <w:bCs/>
              </w:rPr>
            </w:pPr>
            <w:r>
              <w:rPr>
                <w:rFonts w:hint="eastAsia" w:ascii="宋体" w:hAnsi="宋体" w:cs="宋体"/>
                <w:bCs/>
              </w:rPr>
              <w:t>3分</w:t>
            </w:r>
          </w:p>
          <w:p>
            <w:pPr>
              <w:spacing w:before="120" w:beforeLines="50" w:after="120" w:afterLines="50" w:line="360" w:lineRule="auto"/>
              <w:jc w:val="center"/>
              <w:rPr>
                <w:rFonts w:ascii="宋体" w:hAnsi="宋体" w:cs="宋体"/>
                <w:bCs/>
              </w:rPr>
            </w:pPr>
            <w:r>
              <w:rPr>
                <w:rFonts w:hint="eastAsia" w:ascii="宋体" w:hAnsi="宋体" w:cs="宋体"/>
                <w:bCs/>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814" w:type="dxa"/>
            <w:vMerge w:val="restart"/>
            <w:vAlign w:val="center"/>
          </w:tcPr>
          <w:p>
            <w:pPr>
              <w:spacing w:before="120" w:beforeLines="50" w:after="120" w:afterLines="50" w:line="360" w:lineRule="auto"/>
              <w:jc w:val="center"/>
              <w:rPr>
                <w:rFonts w:ascii="宋体" w:hAnsi="宋体" w:cs="宋体"/>
                <w:bCs/>
              </w:rPr>
            </w:pPr>
            <w:r>
              <w:rPr>
                <w:rFonts w:hint="eastAsia" w:ascii="宋体" w:hAnsi="宋体" w:cs="宋体"/>
                <w:bCs/>
              </w:rPr>
              <w:t>4</w:t>
            </w:r>
          </w:p>
        </w:tc>
        <w:tc>
          <w:tcPr>
            <w:tcW w:w="6615" w:type="dxa"/>
            <w:vAlign w:val="center"/>
          </w:tcPr>
          <w:p>
            <w:pPr>
              <w:spacing w:line="360" w:lineRule="auto"/>
              <w:ind w:right="-21" w:rightChars="-10"/>
              <w:rPr>
                <w:rFonts w:ascii="宋体" w:hAnsi="宋体" w:cs="宋体"/>
                <w:b/>
                <w:bCs/>
              </w:rPr>
            </w:pPr>
            <w:r>
              <w:rPr>
                <w:rFonts w:hint="eastAsia" w:ascii="宋体" w:hAnsi="宋体" w:cs="宋体"/>
              </w:rPr>
              <w:t xml:space="preserve">技术服务、技术培训： </w:t>
            </w:r>
          </w:p>
        </w:tc>
        <w:tc>
          <w:tcPr>
            <w:tcW w:w="1185" w:type="dxa"/>
            <w:vAlign w:val="center"/>
          </w:tcPr>
          <w:p>
            <w:pPr>
              <w:spacing w:before="120" w:beforeLines="50" w:after="120" w:afterLines="50" w:line="360" w:lineRule="auto"/>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spacing w:before="120" w:beforeLines="50" w:after="120" w:afterLines="50" w:line="360" w:lineRule="auto"/>
              <w:jc w:val="center"/>
              <w:rPr>
                <w:rFonts w:ascii="宋体" w:hAnsi="宋体" w:cs="宋体"/>
                <w:bCs/>
              </w:rPr>
            </w:pPr>
          </w:p>
        </w:tc>
        <w:tc>
          <w:tcPr>
            <w:tcW w:w="6615" w:type="dxa"/>
            <w:vAlign w:val="center"/>
          </w:tcPr>
          <w:p>
            <w:pPr>
              <w:pStyle w:val="20"/>
              <w:spacing w:line="360" w:lineRule="auto"/>
              <w:rPr>
                <w:rFonts w:ascii="宋体" w:hAnsi="宋体" w:cs="宋体"/>
                <w:sz w:val="21"/>
              </w:rPr>
            </w:pPr>
            <w:r>
              <w:rPr>
                <w:rFonts w:hint="eastAsia" w:ascii="宋体" w:hAnsi="宋体" w:cs="宋体"/>
                <w:sz w:val="21"/>
              </w:rPr>
              <w:t>操作应用培训：据投标人提供对采购人的操作和临床应用方案进行打分。方案考虑充分安排满足招标文件要求的得2分；方案合理安排欠满足招标文件要求的得1分；无解决方案不得分。</w:t>
            </w:r>
          </w:p>
        </w:tc>
        <w:tc>
          <w:tcPr>
            <w:tcW w:w="1185" w:type="dxa"/>
            <w:vAlign w:val="center"/>
          </w:tcPr>
          <w:p>
            <w:pPr>
              <w:spacing w:before="120" w:beforeLines="50" w:after="120" w:afterLines="50" w:line="360" w:lineRule="auto"/>
              <w:jc w:val="center"/>
              <w:rPr>
                <w:rFonts w:ascii="宋体" w:hAnsi="宋体" w:cs="宋体"/>
                <w:bCs/>
              </w:rPr>
            </w:pPr>
            <w:r>
              <w:rPr>
                <w:rFonts w:hint="eastAsia" w:ascii="宋体" w:hAnsi="宋体" w:cs="宋体"/>
                <w:bCs/>
              </w:rPr>
              <w:t>2分</w:t>
            </w:r>
          </w:p>
          <w:p>
            <w:pPr>
              <w:spacing w:before="120" w:beforeLines="50" w:after="120" w:afterLines="50" w:line="360" w:lineRule="auto"/>
              <w:jc w:val="center"/>
              <w:rPr>
                <w:rFonts w:ascii="宋体" w:hAnsi="宋体" w:cs="宋体"/>
                <w:bCs/>
              </w:rPr>
            </w:pPr>
            <w:r>
              <w:rPr>
                <w:rFonts w:hint="eastAsia" w:ascii="宋体" w:hAnsi="宋体" w:cs="宋体"/>
                <w:bCs/>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spacing w:before="120" w:beforeLines="50" w:after="120" w:afterLines="50" w:line="360" w:lineRule="auto"/>
              <w:jc w:val="center"/>
              <w:rPr>
                <w:rFonts w:ascii="宋体" w:hAnsi="宋体" w:cs="宋体"/>
                <w:bCs/>
              </w:rPr>
            </w:pPr>
          </w:p>
        </w:tc>
        <w:tc>
          <w:tcPr>
            <w:tcW w:w="6615" w:type="dxa"/>
          </w:tcPr>
          <w:p>
            <w:pPr>
              <w:spacing w:line="360" w:lineRule="auto"/>
              <w:ind w:right="-21" w:rightChars="-10"/>
              <w:rPr>
                <w:rFonts w:ascii="宋体" w:hAnsi="宋体" w:cs="宋体"/>
              </w:rPr>
            </w:pPr>
            <w:r>
              <w:rPr>
                <w:rFonts w:hint="eastAsia" w:ascii="宋体" w:hAnsi="宋体" w:cs="宋体"/>
              </w:rPr>
              <w:t>维修保养培训：</w:t>
            </w:r>
            <w:bookmarkStart w:id="165" w:name="_Hlk111482354"/>
            <w:r>
              <w:rPr>
                <w:rFonts w:hint="eastAsia" w:ascii="宋体" w:hAnsi="宋体" w:cs="宋体"/>
              </w:rPr>
              <w:t>卖方负责在提供维修人员的培训</w:t>
            </w:r>
            <w:bookmarkEnd w:id="165"/>
            <w:r>
              <w:rPr>
                <w:rFonts w:hint="eastAsia" w:ascii="宋体" w:hAnsi="宋体" w:cs="宋体"/>
              </w:rPr>
              <w:t>，提供培训方案。方案考虑充分安排满足招标文件要求的得2分；方案合理安排欠满足招标文件要求的得1分；无方案不得分。</w:t>
            </w:r>
          </w:p>
        </w:tc>
        <w:tc>
          <w:tcPr>
            <w:tcW w:w="1185" w:type="dxa"/>
            <w:vAlign w:val="center"/>
          </w:tcPr>
          <w:p>
            <w:pPr>
              <w:spacing w:before="120" w:beforeLines="50" w:after="120" w:afterLines="50" w:line="360" w:lineRule="auto"/>
              <w:jc w:val="center"/>
              <w:rPr>
                <w:rFonts w:ascii="宋体" w:hAnsi="宋体" w:cs="宋体"/>
                <w:bCs/>
              </w:rPr>
            </w:pPr>
            <w:r>
              <w:rPr>
                <w:rFonts w:hint="eastAsia" w:ascii="宋体" w:hAnsi="宋体" w:cs="宋体"/>
                <w:bCs/>
              </w:rPr>
              <w:t>2分</w:t>
            </w:r>
          </w:p>
          <w:p>
            <w:pPr>
              <w:spacing w:before="120" w:beforeLines="50" w:after="120" w:afterLines="50" w:line="360" w:lineRule="auto"/>
              <w:jc w:val="center"/>
              <w:rPr>
                <w:rFonts w:ascii="宋体" w:hAnsi="宋体" w:cs="宋体"/>
                <w:bCs/>
              </w:rPr>
            </w:pPr>
            <w:r>
              <w:rPr>
                <w:rFonts w:hint="eastAsia" w:ascii="宋体" w:hAnsi="宋体" w:cs="宋体"/>
                <w:bCs/>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restart"/>
            <w:vAlign w:val="center"/>
          </w:tcPr>
          <w:p>
            <w:pPr>
              <w:spacing w:before="120" w:beforeLines="50" w:after="120" w:afterLines="50" w:line="360" w:lineRule="auto"/>
              <w:jc w:val="center"/>
              <w:rPr>
                <w:rFonts w:ascii="宋体" w:hAnsi="宋体" w:cs="宋体"/>
                <w:b/>
                <w:bCs/>
              </w:rPr>
            </w:pPr>
            <w:r>
              <w:rPr>
                <w:rFonts w:hint="eastAsia" w:ascii="宋体" w:hAnsi="宋体" w:cs="宋体"/>
                <w:b/>
              </w:rPr>
              <w:t>（三）</w:t>
            </w:r>
          </w:p>
        </w:tc>
        <w:tc>
          <w:tcPr>
            <w:tcW w:w="6615" w:type="dxa"/>
          </w:tcPr>
          <w:p>
            <w:pPr>
              <w:spacing w:before="120" w:beforeLines="50" w:after="120" w:afterLines="50" w:line="360" w:lineRule="auto"/>
              <w:rPr>
                <w:rFonts w:ascii="宋体" w:hAnsi="宋体" w:cs="宋体"/>
                <w:b/>
                <w:bCs/>
              </w:rPr>
            </w:pPr>
            <w:r>
              <w:rPr>
                <w:rFonts w:hint="eastAsia" w:ascii="宋体" w:hAnsi="宋体" w:cs="宋体"/>
                <w:b/>
                <w:bCs/>
              </w:rPr>
              <w:t>价格部分</w:t>
            </w:r>
          </w:p>
          <w:p>
            <w:pPr>
              <w:spacing w:before="120" w:beforeLines="50" w:after="120" w:afterLines="50" w:line="360" w:lineRule="auto"/>
              <w:rPr>
                <w:rFonts w:ascii="宋体" w:hAnsi="宋体" w:cs="宋体"/>
                <w:bCs/>
                <w:spacing w:val="-4"/>
              </w:rPr>
            </w:pPr>
            <w:r>
              <w:rPr>
                <w:rFonts w:hint="eastAsia" w:ascii="宋体" w:hAnsi="宋体" w:cs="宋体"/>
                <w:bCs/>
                <w:spacing w:val="-4"/>
              </w:rPr>
              <w:t>价格分采用低价优先法计算，即满足招标文件要求且投标价格最低的投标报价为评标基准价，其价格分为满分。其他投标人的价格分按照下列公式计算：</w:t>
            </w:r>
          </w:p>
          <w:p>
            <w:pPr>
              <w:spacing w:before="120" w:beforeLines="50" w:after="120" w:afterLines="50" w:line="360" w:lineRule="auto"/>
              <w:rPr>
                <w:rFonts w:ascii="宋体" w:hAnsi="宋体" w:cs="宋体"/>
                <w:b/>
                <w:bCs/>
              </w:rPr>
            </w:pPr>
            <w:r>
              <w:rPr>
                <w:rFonts w:hint="eastAsia" w:ascii="宋体" w:hAnsi="宋体" w:cs="宋体"/>
              </w:rPr>
              <w:t>价格分=（评标基准价/投标报价）×</w:t>
            </w:r>
            <w:r>
              <w:rPr>
                <w:rFonts w:hint="eastAsia" w:ascii="宋体" w:hAnsi="宋体" w:cs="宋体"/>
                <w:u w:val="single"/>
              </w:rPr>
              <w:t>30</w:t>
            </w:r>
            <w:r>
              <w:rPr>
                <w:rFonts w:hint="eastAsia" w:ascii="宋体" w:hAnsi="宋体" w:cs="宋体"/>
              </w:rPr>
              <w:t>%×100</w:t>
            </w:r>
          </w:p>
        </w:tc>
        <w:tc>
          <w:tcPr>
            <w:tcW w:w="1185" w:type="dxa"/>
            <w:vMerge w:val="restart"/>
            <w:vAlign w:val="center"/>
          </w:tcPr>
          <w:p>
            <w:pPr>
              <w:spacing w:before="120" w:beforeLines="50" w:after="120" w:afterLines="50" w:line="360" w:lineRule="auto"/>
              <w:jc w:val="center"/>
              <w:rPr>
                <w:rFonts w:ascii="宋体" w:hAnsi="宋体" w:cs="宋体"/>
                <w:bCs/>
              </w:rPr>
            </w:pPr>
            <w:r>
              <w:rPr>
                <w:rFonts w:hint="eastAsia" w:ascii="宋体" w:hAnsi="宋体" w:cs="宋体"/>
                <w:b/>
                <w:bCs/>
                <w:u w:val="single"/>
              </w:rPr>
              <w:t>30</w:t>
            </w:r>
            <w:r>
              <w:rPr>
                <w:rFonts w:hint="eastAsia" w:ascii="宋体" w:hAnsi="宋体" w:cs="宋体"/>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spacing w:before="120" w:beforeLines="50" w:after="120" w:afterLines="50" w:line="360" w:lineRule="auto"/>
              <w:jc w:val="center"/>
              <w:rPr>
                <w:rFonts w:ascii="宋体" w:hAnsi="宋体" w:cs="宋体"/>
                <w:b/>
              </w:rPr>
            </w:pPr>
          </w:p>
        </w:tc>
        <w:tc>
          <w:tcPr>
            <w:tcW w:w="6615" w:type="dxa"/>
          </w:tcPr>
          <w:p>
            <w:pPr>
              <w:spacing w:before="120" w:beforeLines="50" w:after="120" w:afterLines="50" w:line="360" w:lineRule="auto"/>
              <w:rPr>
                <w:rFonts w:ascii="宋体" w:hAnsi="宋体" w:cs="宋体"/>
                <w:bCs/>
              </w:rPr>
            </w:pPr>
            <w:r>
              <w:rPr>
                <w:rFonts w:hint="eastAsia" w:ascii="宋体" w:hAnsi="宋体" w:cs="宋体"/>
                <w:bCs/>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1185" w:type="dxa"/>
            <w:vMerge w:val="continue"/>
            <w:vAlign w:val="center"/>
          </w:tcPr>
          <w:p>
            <w:pPr>
              <w:spacing w:before="120" w:beforeLines="50" w:after="120" w:afterLines="50" w:line="360" w:lineRule="auto"/>
              <w:jc w:val="center"/>
              <w:rPr>
                <w:rFonts w:ascii="宋体" w:hAnsi="宋体" w:cs="宋体"/>
                <w:b/>
                <w:bCs/>
                <w:u w:val="single"/>
              </w:rPr>
            </w:pPr>
          </w:p>
        </w:tc>
      </w:tr>
    </w:tbl>
    <w:p>
      <w:pPr>
        <w:spacing w:before="120" w:beforeLines="50" w:after="120" w:afterLines="50" w:line="360" w:lineRule="auto"/>
        <w:rPr>
          <w:rFonts w:ascii="宋体" w:hAnsi="宋体" w:cs="宋体"/>
          <w:b/>
        </w:rPr>
      </w:pPr>
      <w:bookmarkStart w:id="166" w:name="_Toc9029"/>
      <w:bookmarkStart w:id="167" w:name="_Toc317116871"/>
      <w:bookmarkStart w:id="168" w:name="_Toc26240"/>
      <w:bookmarkStart w:id="169" w:name="_Toc47388385"/>
      <w:r>
        <w:rPr>
          <w:rFonts w:hint="eastAsia" w:ascii="宋体" w:hAnsi="宋体" w:cs="宋体"/>
          <w:b/>
        </w:rPr>
        <w:t>六、定标</w:t>
      </w:r>
      <w:bookmarkEnd w:id="166"/>
    </w:p>
    <w:p>
      <w:pPr>
        <w:spacing w:before="120" w:beforeLines="50" w:after="120" w:afterLines="50" w:line="360" w:lineRule="auto"/>
        <w:ind w:firstLine="413" w:firstLineChars="196"/>
        <w:rPr>
          <w:rFonts w:ascii="宋体" w:hAnsi="宋体" w:cs="宋体"/>
          <w:b/>
          <w:bCs/>
        </w:rPr>
      </w:pPr>
      <w:r>
        <w:rPr>
          <w:rFonts w:hint="eastAsia" w:ascii="宋体" w:hAnsi="宋体" w:cs="宋体"/>
          <w:b/>
          <w:bCs/>
        </w:rPr>
        <w:t>（一）确定中标供应商。本项目由采购人（或采购人事先授权评标委员会）确定中标供应商。</w:t>
      </w:r>
    </w:p>
    <w:p>
      <w:pPr>
        <w:spacing w:line="360" w:lineRule="auto"/>
        <w:ind w:firstLine="420" w:firstLineChars="200"/>
        <w:rPr>
          <w:rFonts w:ascii="宋体" w:hAnsi="宋体" w:cs="宋体"/>
        </w:rPr>
      </w:pPr>
      <w:r>
        <w:rPr>
          <w:rFonts w:hint="eastAsia" w:ascii="宋体" w:hAnsi="宋体" w:cs="宋体"/>
        </w:rPr>
        <w:t>1.采购代理机构在评标结束后将评标报告交采购人确认。</w:t>
      </w:r>
    </w:p>
    <w:p>
      <w:pPr>
        <w:spacing w:line="360" w:lineRule="auto"/>
        <w:ind w:firstLine="420" w:firstLineChars="200"/>
        <w:rPr>
          <w:rFonts w:ascii="宋体" w:hAnsi="宋体" w:cs="宋体"/>
        </w:rPr>
      </w:pPr>
      <w:r>
        <w:rPr>
          <w:rFonts w:hint="eastAsia" w:ascii="宋体" w:hAnsi="宋体" w:cs="宋体"/>
        </w:rPr>
        <w:t>2.供应商对评标结果无异议的，采购人应在收到评标报告后5个工作日内对评标结果进行确认，按评标报告推荐的顺序确定排名第一的中标候选人为中标人。</w:t>
      </w:r>
    </w:p>
    <w:p>
      <w:pPr>
        <w:spacing w:line="360" w:lineRule="auto"/>
        <w:ind w:firstLine="420" w:firstLineChars="200"/>
        <w:rPr>
          <w:rFonts w:ascii="宋体" w:hAnsi="宋体" w:cs="宋体"/>
        </w:rPr>
      </w:pPr>
      <w:r>
        <w:rPr>
          <w:rFonts w:hint="eastAsia" w:ascii="宋体" w:hAnsi="宋体" w:cs="宋体"/>
        </w:rPr>
        <w:t>3.采购人依法确定中标供应商后2个工作日内，采购代理机构以书面形式发出《中标通知书》,并同时在相关网站上发布中标公告。</w:t>
      </w:r>
    </w:p>
    <w:p>
      <w:pPr>
        <w:spacing w:line="360" w:lineRule="auto"/>
        <w:ind w:firstLine="420" w:firstLineChars="200"/>
        <w:rPr>
          <w:rFonts w:ascii="宋体" w:hAnsi="宋体" w:cs="宋体"/>
          <w:lang w:bidi="ar"/>
        </w:rPr>
      </w:pPr>
      <w:r>
        <w:rPr>
          <w:rFonts w:hint="eastAsia" w:ascii="宋体" w:hAnsi="宋体" w:cs="宋体"/>
        </w:rPr>
        <w:t>4.</w:t>
      </w:r>
      <w:r>
        <w:rPr>
          <w:rFonts w:hint="eastAsia" w:ascii="宋体" w:hAnsi="宋体" w:cs="宋体"/>
          <w:lang w:bidi="ar"/>
        </w:rPr>
        <w:t>若中标供应商放弃中标，或因不可抗力提出不能履行合同，或不按采购文件规定提交履约担保，或其它原因被依法撤销中标资格，则采购人可确定排名次之的中标候选人为中标人或重新组织招标。</w:t>
      </w:r>
    </w:p>
    <w:p>
      <w:pPr>
        <w:spacing w:line="360" w:lineRule="auto"/>
        <w:ind w:firstLine="422" w:firstLineChars="200"/>
        <w:rPr>
          <w:rFonts w:ascii="宋体" w:hAnsi="宋体" w:cs="宋体"/>
          <w:b/>
          <w:bCs/>
          <w:lang w:bidi="ar"/>
        </w:rPr>
      </w:pPr>
      <w:r>
        <w:rPr>
          <w:rFonts w:hint="eastAsia" w:ascii="宋体" w:hAnsi="宋体" w:cs="宋体"/>
          <w:b/>
          <w:bCs/>
          <w:lang w:bidi="ar"/>
        </w:rPr>
        <w:t>七、评标过程的监控与保密</w:t>
      </w:r>
    </w:p>
    <w:p>
      <w:pPr>
        <w:spacing w:line="360" w:lineRule="auto"/>
        <w:ind w:firstLine="420" w:firstLineChars="200"/>
        <w:rPr>
          <w:rFonts w:ascii="宋体" w:hAnsi="宋体" w:cs="宋体"/>
          <w:lang w:bidi="ar"/>
        </w:rPr>
      </w:pPr>
      <w:r>
        <w:rPr>
          <w:rFonts w:hint="eastAsia" w:ascii="宋体" w:hAnsi="宋体" w:cs="宋体"/>
          <w:lang w:bidi="ar"/>
        </w:rPr>
        <w:t>1、本项目评标过程实行全程录音、录像监控，供应商在评标过程中所进行的试图影响评标结果的不公正活动，可能导致其投标被拒绝。</w:t>
      </w:r>
    </w:p>
    <w:p>
      <w:pPr>
        <w:spacing w:line="360" w:lineRule="auto"/>
        <w:ind w:firstLine="420" w:firstLineChars="200"/>
        <w:rPr>
          <w:rFonts w:ascii="宋体" w:hAnsi="宋体" w:cs="宋体"/>
          <w:lang w:bidi="ar"/>
        </w:rPr>
      </w:pPr>
      <w:r>
        <w:rPr>
          <w:rFonts w:hint="eastAsia" w:ascii="宋体" w:hAnsi="宋体" w:cs="宋体"/>
          <w:lang w:bidi="ar"/>
        </w:rPr>
        <w:t>2、开标后到中标通知书发出之前，所有涉及评标委员会名单以及对投标文件的澄清、评价、比较等情况，评标委员会成员、采购人和采购代理机构的有关人员均不得向供应商或其他无关人员透露。</w:t>
      </w:r>
    </w:p>
    <w:p>
      <w:pPr>
        <w:spacing w:line="360" w:lineRule="auto"/>
        <w:ind w:firstLine="413" w:firstLineChars="196"/>
        <w:rPr>
          <w:rFonts w:ascii="宋体" w:hAnsi="宋体" w:cs="宋体"/>
          <w:b/>
          <w:bCs/>
        </w:rPr>
      </w:pPr>
      <w:bookmarkStart w:id="170" w:name="_Toc17747"/>
      <w:r>
        <w:rPr>
          <w:rFonts w:hint="eastAsia" w:ascii="宋体" w:hAnsi="宋体" w:cs="宋体"/>
          <w:b/>
        </w:rPr>
        <w:t>八、合同授予</w:t>
      </w:r>
      <w:bookmarkEnd w:id="170"/>
    </w:p>
    <w:p>
      <w:pPr>
        <w:spacing w:line="360" w:lineRule="auto"/>
        <w:ind w:firstLine="420" w:firstLineChars="200"/>
        <w:rPr>
          <w:rFonts w:ascii="宋体" w:hAnsi="宋体" w:cs="宋体"/>
        </w:rPr>
      </w:pPr>
      <w:r>
        <w:rPr>
          <w:rFonts w:hint="eastAsia" w:ascii="宋体" w:hAnsi="宋体" w:cs="宋体"/>
        </w:rPr>
        <w:t>1.采购人应当自中标通知书发出之日起30日内，按照采购文件和中标人投标文件的规定，与中标人签订书面合同。所签订的合同不得对采购文件确定的事项和中标人投标文件作实质性修改。</w:t>
      </w:r>
    </w:p>
    <w:p>
      <w:pPr>
        <w:spacing w:line="360" w:lineRule="auto"/>
        <w:ind w:firstLine="420" w:firstLineChars="200"/>
        <w:rPr>
          <w:rFonts w:ascii="宋体" w:hAnsi="宋体" w:cs="宋体"/>
        </w:rPr>
      </w:pPr>
      <w:r>
        <w:rPr>
          <w:rFonts w:hint="eastAsia" w:ascii="宋体" w:hAnsi="宋体" w:cs="宋体"/>
        </w:rPr>
        <w:t>采购人不得向中标人提出任何不合理的要求作为签订合同的条件。</w:t>
      </w:r>
    </w:p>
    <w:p>
      <w:pPr>
        <w:spacing w:before="120" w:beforeLines="50" w:after="120" w:afterLines="50" w:line="360" w:lineRule="auto"/>
        <w:ind w:firstLine="411" w:firstLineChars="196"/>
        <w:rPr>
          <w:rFonts w:ascii="宋体" w:hAnsi="宋体" w:cs="宋体"/>
          <w:bCs/>
        </w:rPr>
      </w:pPr>
      <w:r>
        <w:rPr>
          <w:rFonts w:hint="eastAsia" w:ascii="宋体" w:hAnsi="宋体" w:cs="宋体"/>
          <w:bCs/>
        </w:rPr>
        <w:t>2</w:t>
      </w:r>
      <w:r>
        <w:rPr>
          <w:rFonts w:hint="eastAsia" w:ascii="宋体" w:hAnsi="宋体" w:cs="宋体"/>
        </w:rPr>
        <w:t>.</w:t>
      </w:r>
      <w:r>
        <w:rPr>
          <w:rFonts w:hint="eastAsia" w:ascii="宋体" w:hAnsi="宋体" w:cs="宋体"/>
          <w:bCs/>
        </w:rPr>
        <w:t>采购人在签订合同时，在合同金额变更范围内，如需审批的办理相关审批手续。有权变更采购项目的数量和服务内容，但不能对单价或其他条款和条件作任何改变。</w:t>
      </w:r>
    </w:p>
    <w:p>
      <w:pPr>
        <w:spacing w:before="120" w:beforeLines="50" w:after="120" w:afterLines="50" w:line="360" w:lineRule="auto"/>
        <w:ind w:firstLine="411" w:firstLineChars="196"/>
        <w:rPr>
          <w:rFonts w:ascii="宋体" w:hAnsi="宋体" w:cs="宋体"/>
          <w:bCs/>
        </w:rPr>
      </w:pPr>
      <w:r>
        <w:rPr>
          <w:rFonts w:hint="eastAsia" w:ascii="宋体" w:hAnsi="宋体" w:cs="宋体"/>
          <w:bCs/>
        </w:rPr>
        <w:t>3</w:t>
      </w:r>
      <w:r>
        <w:rPr>
          <w:rFonts w:hint="eastAsia" w:ascii="宋体" w:hAnsi="宋体" w:cs="宋体"/>
        </w:rPr>
        <w:t>.</w:t>
      </w:r>
      <w:r>
        <w:rPr>
          <w:rFonts w:hint="eastAsia" w:ascii="宋体" w:hAnsi="宋体" w:cs="宋体"/>
          <w:bCs/>
        </w:rPr>
        <w:t>采购文件、中标供应商的投标文件及评标过程中有关的澄清文件均应作为合同签订的附件。</w:t>
      </w:r>
    </w:p>
    <w:p>
      <w:pPr>
        <w:spacing w:before="120" w:beforeLines="50" w:after="120" w:afterLines="50" w:line="360" w:lineRule="auto"/>
        <w:ind w:firstLine="411" w:firstLineChars="196"/>
        <w:rPr>
          <w:rFonts w:ascii="宋体" w:hAnsi="宋体" w:cs="宋体"/>
          <w:bCs/>
        </w:rPr>
      </w:pPr>
      <w:r>
        <w:rPr>
          <w:rFonts w:hint="eastAsia" w:ascii="宋体" w:hAnsi="宋体" w:cs="宋体"/>
          <w:bCs/>
        </w:rPr>
        <w:t>4.中标或者成交供应商拒绝与采购人签订合同的，采购人应重新招标。</w:t>
      </w:r>
    </w:p>
    <w:p>
      <w:pPr>
        <w:spacing w:line="360" w:lineRule="auto"/>
        <w:ind w:firstLine="413" w:firstLineChars="196"/>
        <w:rPr>
          <w:rFonts w:ascii="宋体" w:hAnsi="宋体" w:cs="宋体"/>
          <w:b/>
        </w:rPr>
      </w:pPr>
      <w:r>
        <w:rPr>
          <w:rFonts w:hint="eastAsia" w:ascii="宋体" w:hAnsi="宋体" w:cs="宋体"/>
          <w:b/>
        </w:rPr>
        <w:t>九、履约验收：</w:t>
      </w:r>
    </w:p>
    <w:p>
      <w:pPr>
        <w:spacing w:before="120" w:beforeLines="50" w:after="120" w:afterLines="50" w:line="360" w:lineRule="auto"/>
        <w:ind w:firstLine="411" w:firstLineChars="196"/>
        <w:rPr>
          <w:rFonts w:ascii="宋体" w:hAnsi="宋体" w:cs="宋体"/>
        </w:rPr>
      </w:pPr>
      <w:r>
        <w:rPr>
          <w:rFonts w:hint="eastAsia" w:ascii="宋体" w:hAnsi="宋体" w:cs="宋体"/>
          <w:bCs/>
        </w:rPr>
        <w:t>采购人负责对中标供应商的履约行为进行验收。政府向社会公众提供的公共服务项目，验收时应当邀请服务对象参与并出具意见，验收结果应当向社会公告。</w:t>
      </w:r>
    </w:p>
    <w:p>
      <w:pPr>
        <w:pStyle w:val="4"/>
        <w:rPr>
          <w:rFonts w:ascii="宋体" w:cs="宋体"/>
          <w:color w:val="auto"/>
        </w:rPr>
        <w:sectPr>
          <w:pgSz w:w="11906" w:h="16838"/>
          <w:pgMar w:top="1474" w:right="1797" w:bottom="1247" w:left="1797" w:header="851" w:footer="851" w:gutter="0"/>
          <w:cols w:space="720" w:num="1"/>
          <w:titlePg/>
          <w:docGrid w:linePitch="312" w:charSpace="0"/>
        </w:sectPr>
      </w:pPr>
    </w:p>
    <w:bookmarkEnd w:id="167"/>
    <w:bookmarkEnd w:id="168"/>
    <w:bookmarkEnd w:id="169"/>
    <w:p>
      <w:pPr>
        <w:pStyle w:val="4"/>
        <w:rPr>
          <w:rFonts w:ascii="宋体" w:cs="宋体"/>
          <w:color w:val="auto"/>
        </w:rPr>
      </w:pPr>
      <w:r>
        <w:rPr>
          <w:rFonts w:hint="eastAsia" w:ascii="宋体" w:cs="宋体"/>
          <w:color w:val="auto"/>
        </w:rPr>
        <w:t>第五章  合同主要条款</w:t>
      </w:r>
    </w:p>
    <w:p>
      <w:pPr>
        <w:rPr>
          <w:b/>
          <w:sz w:val="32"/>
          <w:szCs w:val="32"/>
        </w:rPr>
      </w:pPr>
      <w:r>
        <w:rPr>
          <w:rFonts w:hint="eastAsia"/>
          <w:b/>
          <w:bCs/>
        </w:rPr>
        <w:t xml:space="preserve">合同编号： </w:t>
      </w:r>
      <w:r>
        <w:rPr>
          <w:rFonts w:hint="eastAsia"/>
          <w:b/>
          <w:sz w:val="32"/>
          <w:szCs w:val="32"/>
        </w:rPr>
        <w:t xml:space="preserve">                         </w:t>
      </w:r>
      <w:r>
        <w:rPr>
          <w:rFonts w:hint="eastAsia"/>
          <w:b/>
          <w:bCs/>
        </w:rPr>
        <w:t>签约地  ：丽水市莲都区</w:t>
      </w:r>
      <w:r>
        <w:rPr>
          <w:rFonts w:hint="eastAsia"/>
          <w:b/>
          <w:bCs/>
          <w:sz w:val="24"/>
        </w:rPr>
        <w:t xml:space="preserve">                                  </w:t>
      </w:r>
    </w:p>
    <w:p>
      <w:pPr>
        <w:spacing w:line="340" w:lineRule="exact"/>
        <w:rPr>
          <w:b/>
          <w:bCs/>
        </w:rPr>
      </w:pPr>
      <w:r>
        <w:rPr>
          <w:rFonts w:hint="eastAsia"/>
          <w:b/>
          <w:bCs/>
        </w:rPr>
        <w:t>甲方（买方）：丽水市人民医院                      乙方（卖方）：</w:t>
      </w:r>
    </w:p>
    <w:p>
      <w:pPr>
        <w:pStyle w:val="3"/>
        <w:numPr>
          <w:ilvl w:val="0"/>
          <w:numId w:val="18"/>
        </w:numPr>
        <w:spacing w:line="340" w:lineRule="exact"/>
        <w:ind w:left="344" w:hanging="344" w:hangingChars="200"/>
      </w:pPr>
      <w:r>
        <w:rPr>
          <w:rFonts w:hint="eastAsia"/>
        </w:rPr>
        <w:t>甲乙双方根据《中华人民共和国民法典》，在平等互利、协商一致的基础上，买方同意向卖方</w:t>
      </w:r>
    </w:p>
    <w:p>
      <w:pPr>
        <w:pStyle w:val="3"/>
        <w:spacing w:line="340" w:lineRule="exact"/>
        <w:ind w:left="209" w:leftChars="-228" w:hanging="688" w:hangingChars="400"/>
        <w:rPr>
          <w:b/>
        </w:rPr>
      </w:pPr>
      <w:r>
        <w:rPr>
          <w:rFonts w:hint="eastAsia"/>
        </w:rPr>
        <w:t xml:space="preserve">        购买同时卖方同意授予买方以下设备（</w:t>
      </w:r>
      <w:r>
        <w:rPr>
          <w:rFonts w:hint="eastAsia"/>
          <w:b/>
        </w:rPr>
        <w:t>以下设备器械均简称设备，设备名称、规格型号、品牌等必须按注册证上的名称填写</w:t>
      </w:r>
      <w:r>
        <w:rPr>
          <w:rFonts w:hint="eastAsia"/>
        </w:rPr>
        <w:t>）：</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16"/>
        <w:gridCol w:w="937"/>
        <w:gridCol w:w="727"/>
        <w:gridCol w:w="720"/>
        <w:gridCol w:w="720"/>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pPr>
              <w:spacing w:line="340" w:lineRule="exact"/>
              <w:jc w:val="center"/>
              <w:rPr>
                <w:b/>
                <w:bCs/>
              </w:rPr>
            </w:pPr>
            <w:r>
              <w:rPr>
                <w:rFonts w:hint="eastAsia"/>
                <w:b/>
                <w:bCs/>
              </w:rPr>
              <w:t>设备名称</w:t>
            </w:r>
          </w:p>
        </w:tc>
        <w:tc>
          <w:tcPr>
            <w:tcW w:w="1216" w:type="dxa"/>
            <w:vAlign w:val="center"/>
          </w:tcPr>
          <w:p>
            <w:pPr>
              <w:spacing w:line="340" w:lineRule="exact"/>
              <w:jc w:val="center"/>
              <w:rPr>
                <w:b/>
                <w:bCs/>
              </w:rPr>
            </w:pPr>
            <w:r>
              <w:rPr>
                <w:rFonts w:hint="eastAsia"/>
                <w:b/>
                <w:bCs/>
              </w:rPr>
              <w:t>规格型号</w:t>
            </w:r>
          </w:p>
        </w:tc>
        <w:tc>
          <w:tcPr>
            <w:tcW w:w="937" w:type="dxa"/>
            <w:vAlign w:val="center"/>
          </w:tcPr>
          <w:p>
            <w:pPr>
              <w:spacing w:line="340" w:lineRule="exact"/>
              <w:jc w:val="center"/>
              <w:rPr>
                <w:b/>
                <w:bCs/>
              </w:rPr>
            </w:pPr>
            <w:r>
              <w:rPr>
                <w:rFonts w:hint="eastAsia"/>
                <w:b/>
                <w:bCs/>
              </w:rPr>
              <w:t>品牌</w:t>
            </w:r>
          </w:p>
        </w:tc>
        <w:tc>
          <w:tcPr>
            <w:tcW w:w="727" w:type="dxa"/>
            <w:vAlign w:val="center"/>
          </w:tcPr>
          <w:p>
            <w:pPr>
              <w:spacing w:line="340" w:lineRule="exact"/>
              <w:jc w:val="center"/>
              <w:rPr>
                <w:b/>
                <w:bCs/>
              </w:rPr>
            </w:pPr>
            <w:r>
              <w:rPr>
                <w:rFonts w:hint="eastAsia"/>
                <w:b/>
                <w:bCs/>
              </w:rPr>
              <w:t>产地</w:t>
            </w:r>
          </w:p>
        </w:tc>
        <w:tc>
          <w:tcPr>
            <w:tcW w:w="720" w:type="dxa"/>
            <w:vAlign w:val="center"/>
          </w:tcPr>
          <w:p>
            <w:pPr>
              <w:spacing w:line="340" w:lineRule="exact"/>
              <w:jc w:val="center"/>
              <w:rPr>
                <w:b/>
                <w:bCs/>
              </w:rPr>
            </w:pPr>
            <w:r>
              <w:rPr>
                <w:rFonts w:hint="eastAsia"/>
                <w:b/>
                <w:bCs/>
              </w:rPr>
              <w:t>数量</w:t>
            </w:r>
          </w:p>
        </w:tc>
        <w:tc>
          <w:tcPr>
            <w:tcW w:w="720" w:type="dxa"/>
            <w:vAlign w:val="center"/>
          </w:tcPr>
          <w:p>
            <w:pPr>
              <w:spacing w:line="340" w:lineRule="exact"/>
              <w:jc w:val="center"/>
              <w:rPr>
                <w:b/>
                <w:bCs/>
              </w:rPr>
            </w:pPr>
            <w:r>
              <w:rPr>
                <w:rFonts w:hint="eastAsia"/>
                <w:b/>
                <w:bCs/>
              </w:rPr>
              <w:t>单位</w:t>
            </w:r>
          </w:p>
        </w:tc>
        <w:tc>
          <w:tcPr>
            <w:tcW w:w="1260" w:type="dxa"/>
            <w:vAlign w:val="center"/>
          </w:tcPr>
          <w:p>
            <w:pPr>
              <w:spacing w:line="340" w:lineRule="exact"/>
              <w:jc w:val="center"/>
              <w:rPr>
                <w:b/>
                <w:bCs/>
              </w:rPr>
            </w:pPr>
            <w:r>
              <w:rPr>
                <w:rFonts w:hint="eastAsia"/>
                <w:b/>
                <w:bCs/>
              </w:rPr>
              <w:t>单价（元）</w:t>
            </w:r>
          </w:p>
        </w:tc>
        <w:tc>
          <w:tcPr>
            <w:tcW w:w="1800" w:type="dxa"/>
            <w:vAlign w:val="center"/>
          </w:tcPr>
          <w:p>
            <w:pPr>
              <w:spacing w:line="340" w:lineRule="exact"/>
              <w:jc w:val="center"/>
              <w:rPr>
                <w:b/>
                <w:bCs/>
              </w:rPr>
            </w:pPr>
            <w:r>
              <w:rPr>
                <w:rFonts w:hint="eastAsia"/>
                <w:b/>
                <w:bCs/>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pPr>
              <w:spacing w:line="340" w:lineRule="exact"/>
              <w:jc w:val="center"/>
            </w:pPr>
            <w:r>
              <w:rPr>
                <w:rFonts w:hint="eastAsia"/>
                <w:b/>
              </w:rPr>
              <w:t>（注册证上的名称）</w:t>
            </w:r>
          </w:p>
        </w:tc>
        <w:tc>
          <w:tcPr>
            <w:tcW w:w="1216" w:type="dxa"/>
            <w:vAlign w:val="center"/>
          </w:tcPr>
          <w:p>
            <w:pPr>
              <w:spacing w:line="340" w:lineRule="exact"/>
              <w:jc w:val="center"/>
            </w:pPr>
          </w:p>
        </w:tc>
        <w:tc>
          <w:tcPr>
            <w:tcW w:w="937" w:type="dxa"/>
            <w:vAlign w:val="center"/>
          </w:tcPr>
          <w:p>
            <w:pPr>
              <w:spacing w:line="340" w:lineRule="exact"/>
              <w:jc w:val="center"/>
            </w:pPr>
          </w:p>
        </w:tc>
        <w:tc>
          <w:tcPr>
            <w:tcW w:w="727" w:type="dxa"/>
            <w:vAlign w:val="center"/>
          </w:tcPr>
          <w:p>
            <w:pPr>
              <w:spacing w:line="340" w:lineRule="exact"/>
              <w:jc w:val="center"/>
            </w:pPr>
          </w:p>
        </w:tc>
        <w:tc>
          <w:tcPr>
            <w:tcW w:w="720" w:type="dxa"/>
            <w:vAlign w:val="center"/>
          </w:tcPr>
          <w:p>
            <w:pPr>
              <w:spacing w:line="340" w:lineRule="exact"/>
              <w:jc w:val="center"/>
            </w:pPr>
          </w:p>
        </w:tc>
        <w:tc>
          <w:tcPr>
            <w:tcW w:w="720" w:type="dxa"/>
            <w:vAlign w:val="center"/>
          </w:tcPr>
          <w:p>
            <w:pPr>
              <w:spacing w:line="340" w:lineRule="exact"/>
              <w:jc w:val="center"/>
            </w:pPr>
          </w:p>
        </w:tc>
        <w:tc>
          <w:tcPr>
            <w:tcW w:w="1260" w:type="dxa"/>
            <w:vAlign w:val="center"/>
          </w:tcPr>
          <w:p>
            <w:pPr>
              <w:spacing w:line="340" w:lineRule="exact"/>
              <w:jc w:val="center"/>
            </w:pPr>
          </w:p>
        </w:tc>
        <w:tc>
          <w:tcPr>
            <w:tcW w:w="1800" w:type="dxa"/>
            <w:vAlign w:val="center"/>
          </w:tcPr>
          <w:p>
            <w:pPr>
              <w:spacing w:line="34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20" w:type="dxa"/>
            <w:gridSpan w:val="8"/>
            <w:vAlign w:val="center"/>
          </w:tcPr>
          <w:p>
            <w:pPr>
              <w:spacing w:line="340" w:lineRule="exact"/>
              <w:rPr>
                <w:b/>
                <w:bCs/>
              </w:rPr>
            </w:pPr>
            <w:r>
              <w:rPr>
                <w:rFonts w:hint="eastAsia"/>
                <w:b/>
                <w:bCs/>
              </w:rPr>
              <w:t>合计成交金额（大写）：  整(RMB)</w:t>
            </w:r>
          </w:p>
        </w:tc>
      </w:tr>
    </w:tbl>
    <w:p>
      <w:pPr>
        <w:spacing w:line="340" w:lineRule="exact"/>
        <w:ind w:firstLine="420" w:firstLineChars="200"/>
      </w:pPr>
      <w:r>
        <w:rPr>
          <w:rFonts w:hint="eastAsia"/>
        </w:rPr>
        <w:t>本合同若有详细的双方签字的配置清单，请详见附件。</w:t>
      </w:r>
    </w:p>
    <w:p>
      <w:pPr>
        <w:spacing w:line="340" w:lineRule="exact"/>
        <w:ind w:firstLine="210" w:firstLineChars="100"/>
      </w:pPr>
      <w:r>
        <w:rPr>
          <w:rFonts w:hint="eastAsia"/>
        </w:rPr>
        <w:t>（医疗器械产品注册证号：</w:t>
      </w:r>
      <w:r>
        <w:rPr>
          <w:rFonts w:hint="eastAsia"/>
          <w:u w:val="single"/>
        </w:rPr>
        <w:t xml:space="preserve">                </w:t>
      </w:r>
      <w:r>
        <w:rPr>
          <w:rFonts w:hint="eastAsia"/>
        </w:rPr>
        <w:t xml:space="preserve">        注册证有效期：</w:t>
      </w:r>
      <w:r>
        <w:rPr>
          <w:rFonts w:hint="eastAsia"/>
          <w:u w:val="single"/>
        </w:rPr>
        <w:t xml:space="preserve">                </w:t>
      </w:r>
      <w:r>
        <w:rPr>
          <w:rFonts w:hint="eastAsia"/>
        </w:rPr>
        <w:t>）</w:t>
      </w:r>
    </w:p>
    <w:p>
      <w:pPr>
        <w:spacing w:line="340" w:lineRule="exact"/>
        <w:ind w:left="358" w:hanging="358" w:hangingChars="170"/>
        <w:rPr>
          <w:b/>
          <w:bCs/>
        </w:rPr>
      </w:pPr>
      <w:r>
        <w:rPr>
          <w:rFonts w:hint="eastAsia"/>
          <w:b/>
          <w:bCs/>
        </w:rPr>
        <w:t xml:space="preserve">2. 设备的交付期 </w:t>
      </w:r>
      <w:r>
        <w:rPr>
          <w:rFonts w:hint="eastAsia"/>
        </w:rPr>
        <w:t>乙方在合同生效且接甲方通知</w:t>
      </w:r>
      <w:r>
        <w:rPr>
          <w:rFonts w:hint="eastAsia"/>
          <w:u w:val="single"/>
        </w:rPr>
        <w:t xml:space="preserve">   </w:t>
      </w:r>
      <w:r>
        <w:rPr>
          <w:rFonts w:hint="eastAsia"/>
        </w:rPr>
        <w:t>天内送货至甲方指定地点向甲方交付上述设备，逾期将按照第7条规定执行。</w:t>
      </w:r>
    </w:p>
    <w:p>
      <w:pPr>
        <w:spacing w:line="340" w:lineRule="exact"/>
        <w:rPr>
          <w:b/>
          <w:bCs/>
        </w:rPr>
      </w:pPr>
      <w:r>
        <w:rPr>
          <w:rFonts w:hint="eastAsia"/>
          <w:b/>
          <w:bCs/>
        </w:rPr>
        <w:t>3. 设备运输、安装和验收</w:t>
      </w:r>
    </w:p>
    <w:p>
      <w:pPr>
        <w:spacing w:line="340" w:lineRule="exact"/>
        <w:ind w:left="359" w:leftChars="171"/>
      </w:pPr>
      <w:r>
        <w:rPr>
          <w:rFonts w:hint="eastAsia"/>
        </w:rPr>
        <w:t xml:space="preserve">3.1乙方确保设备安全无损地运抵甲方指定现场,并承担设备的运费、保险费等费用，装卸费由乙方承担。  </w:t>
      </w:r>
    </w:p>
    <w:p>
      <w:pPr>
        <w:spacing w:line="340" w:lineRule="exact"/>
        <w:ind w:left="359" w:leftChars="171"/>
      </w:pPr>
      <w:r>
        <w:rPr>
          <w:rFonts w:hint="eastAsia"/>
        </w:rPr>
        <w:t>3.2涉及装修预埋件的，按医院及装修公司等要求（包括时间要求）先进行预埋，以便顺利装修等实施，所产生的费用含在总价中。</w:t>
      </w:r>
    </w:p>
    <w:p>
      <w:pPr>
        <w:spacing w:line="340" w:lineRule="exact"/>
        <w:ind w:left="359" w:leftChars="171"/>
      </w:pPr>
      <w:r>
        <w:rPr>
          <w:rFonts w:hint="eastAsia"/>
        </w:rPr>
        <w:t>3.3甲乙双方对设备进行开箱清点检查验收，如果发现数量不足、品牌规格不符或有质量、技术等问题，乙方应在</w:t>
      </w:r>
      <w:r>
        <w:rPr>
          <w:rFonts w:hint="eastAsia"/>
          <w:u w:val="single"/>
        </w:rPr>
        <w:t xml:space="preserve">   </w:t>
      </w:r>
      <w:r>
        <w:rPr>
          <w:rFonts w:hint="eastAsia"/>
        </w:rPr>
        <w:t>天内，按照甲方的要求，采取补足、更换或退货等处理措施，并承担由此发生的一切损失和费用。</w:t>
      </w:r>
    </w:p>
    <w:p>
      <w:pPr>
        <w:spacing w:line="340" w:lineRule="exact"/>
        <w:ind w:left="359" w:leftChars="171"/>
      </w:pPr>
      <w:r>
        <w:rPr>
          <w:rFonts w:hint="eastAsia"/>
        </w:rPr>
        <w:t>3.4设备到货后，乙方应在接到甲方通知后</w:t>
      </w:r>
      <w:r>
        <w:rPr>
          <w:rFonts w:hint="eastAsia"/>
          <w:u w:val="single"/>
        </w:rPr>
        <w:t>3</w:t>
      </w:r>
      <w:r>
        <w:rPr>
          <w:rFonts w:hint="eastAsia"/>
        </w:rPr>
        <w:t>天内安装调试完成。</w:t>
      </w:r>
    </w:p>
    <w:p>
      <w:pPr>
        <w:spacing w:line="340" w:lineRule="exact"/>
        <w:ind w:left="359" w:leftChars="171"/>
      </w:pPr>
      <w:r>
        <w:rPr>
          <w:rFonts w:hint="eastAsia"/>
        </w:rPr>
        <w:t>3.5甲、乙双方在符合国家相关技术标准的基础上，根据招标要求的技术标准进行技术验收，验收合格后，双方在甲方《丽水市人民医院医疗设备到货验收报告》上签字确认。</w:t>
      </w:r>
    </w:p>
    <w:p>
      <w:pPr>
        <w:spacing w:line="340" w:lineRule="exact"/>
        <w:ind w:left="359" w:leftChars="171"/>
      </w:pPr>
      <w:r>
        <w:rPr>
          <w:rFonts w:hint="eastAsia"/>
        </w:rPr>
        <w:t>3.6若属强检计量设备，需提供有效的计量合格证书。</w:t>
      </w:r>
    </w:p>
    <w:p>
      <w:pPr>
        <w:spacing w:line="340" w:lineRule="exact"/>
        <w:rPr>
          <w:b/>
          <w:bCs/>
        </w:rPr>
      </w:pPr>
      <w:r>
        <w:rPr>
          <w:rFonts w:hint="eastAsia"/>
          <w:b/>
          <w:bCs/>
        </w:rPr>
        <w:t>4</w:t>
      </w:r>
      <w:r>
        <w:rPr>
          <w:rFonts w:hint="eastAsia"/>
        </w:rPr>
        <w:t>.</w:t>
      </w:r>
      <w:r>
        <w:rPr>
          <w:rFonts w:hint="eastAsia"/>
          <w:b/>
          <w:bCs/>
        </w:rPr>
        <w:t>付款方式</w:t>
      </w:r>
    </w:p>
    <w:p>
      <w:pPr>
        <w:ind w:firstLine="630" w:firstLineChars="300"/>
      </w:pPr>
      <w:r>
        <w:rPr>
          <w:rFonts w:hint="eastAsia"/>
        </w:rPr>
        <w:t>4.1合同生效并具备实施条件</w:t>
      </w:r>
      <w:r>
        <w:rPr>
          <w:rFonts w:hint="eastAsia"/>
          <w:lang w:eastAsia="zh-CN"/>
        </w:rPr>
        <w:t>，</w:t>
      </w:r>
      <w:r>
        <w:rPr>
          <w:rFonts w:hint="eastAsia" w:ascii="宋体" w:hAnsi="宋体" w:cs="宋体"/>
          <w:lang w:val="en-US" w:eastAsia="zh-CN"/>
        </w:rPr>
        <w:t>收到乙方</w:t>
      </w:r>
      <w:bookmarkStart w:id="181" w:name="_GoBack"/>
      <w:bookmarkEnd w:id="181"/>
      <w:r>
        <w:rPr>
          <w:rFonts w:hint="eastAsia" w:ascii="宋体" w:hAnsi="宋体" w:cs="宋体"/>
          <w:lang w:val="en-US" w:eastAsia="zh-CN"/>
        </w:rPr>
        <w:t>预付款保函</w:t>
      </w:r>
      <w:r>
        <w:rPr>
          <w:rFonts w:hint="eastAsia"/>
        </w:rPr>
        <w:t>7个工作日内支付合同金额的40%作为预付款，（供应商为《政府采购促进中小企业发展管理办法》（财库﹝2020﹞46号）第四条认定的大型企业无预付款，不适用该条款）；</w:t>
      </w:r>
    </w:p>
    <w:p>
      <w:pPr>
        <w:ind w:firstLine="630" w:firstLineChars="300"/>
      </w:pPr>
      <w:r>
        <w:rPr>
          <w:rFonts w:hint="eastAsia"/>
        </w:rPr>
        <w:t>4.2项目验收合格并收到乙方正式发票之日起7个工作日内付清合同款。</w:t>
      </w:r>
    </w:p>
    <w:p>
      <w:pPr>
        <w:ind w:firstLine="630" w:firstLineChars="300"/>
      </w:pPr>
      <w:r>
        <w:rPr>
          <w:rFonts w:hint="eastAsia"/>
        </w:rPr>
        <w:t>乙方帐户：</w:t>
      </w:r>
      <w:r>
        <w:tab/>
      </w:r>
    </w:p>
    <w:p>
      <w:pPr>
        <w:tabs>
          <w:tab w:val="left" w:pos="90"/>
          <w:tab w:val="left" w:pos="340"/>
        </w:tabs>
        <w:autoSpaceDE w:val="0"/>
        <w:autoSpaceDN w:val="0"/>
        <w:adjustRightInd w:val="0"/>
        <w:snapToGrid w:val="0"/>
        <w:jc w:val="left"/>
      </w:pPr>
      <w:r>
        <w:rPr>
          <w:rFonts w:hint="eastAsia"/>
        </w:rPr>
        <w:t xml:space="preserve">单位全称：                 </w:t>
      </w:r>
      <w:r>
        <w:t xml:space="preserve"> </w:t>
      </w:r>
    </w:p>
    <w:p>
      <w:pPr>
        <w:tabs>
          <w:tab w:val="left" w:pos="90"/>
          <w:tab w:val="left" w:pos="340"/>
          <w:tab w:val="left" w:pos="2551"/>
        </w:tabs>
        <w:autoSpaceDE w:val="0"/>
        <w:autoSpaceDN w:val="0"/>
        <w:adjustRightInd w:val="0"/>
        <w:snapToGrid w:val="0"/>
        <w:jc w:val="left"/>
      </w:pPr>
      <w:r>
        <w:rPr>
          <w:rFonts w:hint="eastAsia"/>
        </w:rPr>
        <w:t>开</w:t>
      </w:r>
      <w:r>
        <w:t xml:space="preserve"> </w:t>
      </w:r>
      <w:r>
        <w:rPr>
          <w:rFonts w:hint="eastAsia"/>
        </w:rPr>
        <w:t>户</w:t>
      </w:r>
      <w:r>
        <w:t xml:space="preserve"> </w:t>
      </w:r>
      <w:r>
        <w:rPr>
          <w:rFonts w:hint="eastAsia"/>
        </w:rPr>
        <w:t xml:space="preserve">行：                 </w:t>
      </w:r>
      <w:r>
        <w:t xml:space="preserve"> </w:t>
      </w:r>
    </w:p>
    <w:p>
      <w:pPr>
        <w:tabs>
          <w:tab w:val="center" w:pos="4613"/>
        </w:tabs>
        <w:autoSpaceDE w:val="0"/>
        <w:autoSpaceDN w:val="0"/>
        <w:adjustRightInd w:val="0"/>
        <w:snapToGrid w:val="0"/>
        <w:jc w:val="left"/>
      </w:pPr>
      <w:r>
        <w:rPr>
          <w:rFonts w:hint="eastAsia"/>
        </w:rPr>
        <w:t xml:space="preserve">银行帐号：                 </w:t>
      </w:r>
      <w:r>
        <w:t xml:space="preserve"> </w:t>
      </w:r>
    </w:p>
    <w:p>
      <w:pPr>
        <w:spacing w:line="340" w:lineRule="exact"/>
        <w:rPr>
          <w:b/>
          <w:bCs/>
        </w:rPr>
      </w:pPr>
      <w:r>
        <w:rPr>
          <w:rFonts w:hint="eastAsia"/>
          <w:b/>
        </w:rPr>
        <w:t>5</w:t>
      </w:r>
      <w:r>
        <w:rPr>
          <w:rFonts w:hint="eastAsia"/>
          <w:b/>
          <w:bCs/>
        </w:rPr>
        <w:t>.伴随服务</w:t>
      </w:r>
    </w:p>
    <w:p>
      <w:pPr>
        <w:spacing w:line="340" w:lineRule="exact"/>
        <w:ind w:left="428" w:leftChars="172" w:hanging="67" w:hangingChars="32"/>
        <w:rPr>
          <w:b/>
        </w:rPr>
      </w:pPr>
      <w:r>
        <w:rPr>
          <w:rFonts w:hint="eastAsia"/>
        </w:rPr>
        <w:t>5.1乙方应提供设备的技术文件，包括</w:t>
      </w:r>
      <w:r>
        <w:rPr>
          <w:rFonts w:hint="eastAsia"/>
          <w:kern w:val="0"/>
        </w:rPr>
        <w:t>合格证明文件、</w:t>
      </w:r>
      <w:r>
        <w:t>中文</w:t>
      </w:r>
      <w:r>
        <w:rPr>
          <w:rFonts w:hint="eastAsia"/>
        </w:rPr>
        <w:t>说明书（纸质两份）、</w:t>
      </w:r>
      <w:r>
        <w:t>中文</w:t>
      </w:r>
      <w:r>
        <w:rPr>
          <w:rFonts w:hint="eastAsia"/>
        </w:rPr>
        <w:t>说明书（电子版）、符合监管要求的</w:t>
      </w:r>
      <w:r>
        <w:t>中文</w:t>
      </w:r>
      <w:r>
        <w:rPr>
          <w:rFonts w:hint="eastAsia"/>
        </w:rPr>
        <w:t>标签</w:t>
      </w:r>
      <w:r>
        <w:rPr>
          <w:rFonts w:hint="eastAsia"/>
          <w:kern w:val="0"/>
        </w:rPr>
        <w:t>、</w:t>
      </w:r>
      <w:r>
        <w:rPr>
          <w:rFonts w:hint="eastAsia"/>
        </w:rPr>
        <w:t>维护手册、维修手册、故障代码表、软件备份、备件清单、零部件等维护维修必需的材料和信息。</w:t>
      </w:r>
    </w:p>
    <w:p>
      <w:pPr>
        <w:spacing w:line="340" w:lineRule="exact"/>
        <w:ind w:firstLine="359" w:firstLineChars="171"/>
      </w:pPr>
      <w:r>
        <w:rPr>
          <w:rFonts w:hint="eastAsia"/>
        </w:rPr>
        <w:t>5.2乙方还应免费提供下列服务：</w:t>
      </w:r>
    </w:p>
    <w:p>
      <w:pPr>
        <w:numPr>
          <w:ilvl w:val="0"/>
          <w:numId w:val="7"/>
        </w:numPr>
        <w:tabs>
          <w:tab w:val="left" w:pos="1152"/>
        </w:tabs>
        <w:spacing w:line="340" w:lineRule="exact"/>
        <w:ind w:left="1152" w:hanging="720"/>
      </w:pPr>
      <w:r>
        <w:rPr>
          <w:rFonts w:hint="eastAsia"/>
        </w:rPr>
        <w:t>设备的现场安装和调试；</w:t>
      </w:r>
    </w:p>
    <w:p>
      <w:pPr>
        <w:numPr>
          <w:ilvl w:val="0"/>
          <w:numId w:val="7"/>
        </w:numPr>
        <w:tabs>
          <w:tab w:val="left" w:pos="1152"/>
        </w:tabs>
        <w:spacing w:line="340" w:lineRule="exact"/>
        <w:ind w:left="1152" w:hanging="720"/>
      </w:pPr>
      <w:r>
        <w:rPr>
          <w:rFonts w:hint="eastAsia"/>
        </w:rPr>
        <w:t>提供设备安装和维修所需的专用工具和辅助材料；</w:t>
      </w:r>
    </w:p>
    <w:p>
      <w:pPr>
        <w:numPr>
          <w:ilvl w:val="0"/>
          <w:numId w:val="7"/>
        </w:numPr>
        <w:tabs>
          <w:tab w:val="left" w:pos="1152"/>
        </w:tabs>
        <w:spacing w:line="340" w:lineRule="exact"/>
        <w:ind w:left="1152" w:hanging="720"/>
      </w:pPr>
      <w:r>
        <w:rPr>
          <w:rFonts w:hint="eastAsia"/>
        </w:rPr>
        <w:t>乙方应派专业技术人员在项目现场对甲方使用人员和和维修人员进行免费培训及考核，提供培训资料，在使用一段时间后可根据甲方的要求另行安排免费培训计划。</w:t>
      </w:r>
    </w:p>
    <w:p>
      <w:pPr>
        <w:spacing w:line="340" w:lineRule="exact"/>
      </w:pPr>
      <w:r>
        <w:rPr>
          <w:rFonts w:hint="eastAsia"/>
          <w:b/>
          <w:bCs/>
        </w:rPr>
        <w:t>6.质量保证及售后服务</w:t>
      </w:r>
    </w:p>
    <w:p>
      <w:pPr>
        <w:spacing w:line="340" w:lineRule="exact"/>
        <w:ind w:left="357" w:leftChars="170" w:firstLine="1"/>
      </w:pPr>
      <w:r>
        <w:rPr>
          <w:rFonts w:hint="eastAsia"/>
        </w:rPr>
        <w:t>6.1乙方应保证所供设备是在</w:t>
      </w:r>
      <w:r>
        <w:rPr>
          <w:rFonts w:hint="eastAsia"/>
          <w:u w:val="single"/>
        </w:rPr>
        <w:t xml:space="preserve">   </w:t>
      </w:r>
      <w:r>
        <w:rPr>
          <w:rFonts w:hint="eastAsia"/>
        </w:rPr>
        <w:t>（年月）后生产的全新的、未使用过的，并符合国家有关标准、制造厂标准及合同技术标准要求。设备使用期限为：      年（设备铭牌或者说明书上标明的使用期限）。如果设备的型号、产地、数量、质量及生产日期</w:t>
      </w:r>
      <w:r>
        <w:t>(</w:t>
      </w:r>
      <w:r>
        <w:rPr>
          <w:rFonts w:hint="eastAsia"/>
        </w:rPr>
        <w:t>出厂日与到货期间隔不超过一年</w:t>
      </w:r>
      <w:r>
        <w:t>)</w:t>
      </w:r>
      <w:r>
        <w:rPr>
          <w:rFonts w:hint="eastAsia"/>
        </w:rPr>
        <w:t>等不符，或证实设备是有缺陷的，包括潜在的缺陷或使用不符合要求的材料等，乙方应在接到甲方通知后7天内负责采用符合合同规定的规格、质量和性能等要求的新零件、部件或设备来更换有缺陷的部分或修补缺陷部分，其费用由乙方负担。同时，乙方应按本合同规定，相应延长修补或更换件的质量保证期。</w:t>
      </w:r>
    </w:p>
    <w:p>
      <w:pPr>
        <w:spacing w:line="340" w:lineRule="exact"/>
        <w:ind w:left="357" w:leftChars="170"/>
      </w:pPr>
      <w:r>
        <w:rPr>
          <w:rFonts w:hint="eastAsia"/>
        </w:rPr>
        <w:t>6.2乙方应提供保修期</w:t>
      </w:r>
      <w:r>
        <w:rPr>
          <w:rFonts w:hint="eastAsia"/>
          <w:u w:val="single"/>
        </w:rPr>
        <w:t xml:space="preserve">    </w:t>
      </w:r>
      <w:r>
        <w:rPr>
          <w:rFonts w:hint="eastAsia"/>
        </w:rPr>
        <w:t>个月</w:t>
      </w:r>
      <w:r>
        <w:rPr>
          <w:rFonts w:hint="eastAsia" w:ascii="宋体" w:hAnsi="宋体"/>
        </w:rPr>
        <w:t>（保修截止期按照院方的验收报告确定）</w:t>
      </w:r>
      <w:r>
        <w:rPr>
          <w:rFonts w:hint="eastAsia"/>
        </w:rPr>
        <w:t>，保修期的期限应以甲乙双方的验收合格之日起计算，保修期内零配件更换及人工等费用由乙方承担，甲方不承担任何费用，相应的检查、维护保养等由乙方按说明书的要求进行，年度定期预防性维护保养次数不少于</w:t>
      </w:r>
      <w:r>
        <w:rPr>
          <w:rFonts w:hint="eastAsia"/>
          <w:u w:val="single"/>
        </w:rPr>
        <w:t xml:space="preserve">   </w:t>
      </w:r>
      <w:r>
        <w:rPr>
          <w:rFonts w:hint="eastAsia"/>
        </w:rPr>
        <w:t>次，乙方应及时提供详细的维修维护报告，维修维护后的设备性能状态应达到相关的质量标准及使用安全标准，乙方在保修期内</w:t>
      </w:r>
      <w:r>
        <w:t>故障</w:t>
      </w:r>
      <w:r>
        <w:rPr>
          <w:rFonts w:hint="eastAsia"/>
        </w:rPr>
        <w:t>停机天数</w:t>
      </w:r>
      <w:r>
        <w:t>不得超过</w:t>
      </w:r>
      <w:r>
        <w:rPr>
          <w:rFonts w:hint="eastAsia"/>
        </w:rPr>
        <w:t>18</w:t>
      </w:r>
      <w:r>
        <w:t>个</w:t>
      </w:r>
      <w:r>
        <w:rPr>
          <w:rFonts w:hint="eastAsia"/>
        </w:rPr>
        <w:t>自然日／年</w:t>
      </w:r>
      <w:r>
        <w:t>，如开机率达不到要求，每</w:t>
      </w:r>
      <w:r>
        <w:rPr>
          <w:rFonts w:hint="eastAsia"/>
        </w:rPr>
        <w:t>停机</w:t>
      </w:r>
      <w:r>
        <w:t>超过1个</w:t>
      </w:r>
      <w:r>
        <w:rPr>
          <w:rFonts w:hint="eastAsia"/>
        </w:rPr>
        <w:t>自然</w:t>
      </w:r>
      <w:r>
        <w:t>日</w:t>
      </w:r>
      <w:r>
        <w:rPr>
          <w:rFonts w:hint="eastAsia"/>
        </w:rPr>
        <w:t>保修期</w:t>
      </w:r>
      <w:r>
        <w:t>相应延长5个</w:t>
      </w:r>
      <w:r>
        <w:rPr>
          <w:rFonts w:hint="eastAsia"/>
        </w:rPr>
        <w:t>自然</w:t>
      </w:r>
      <w:r>
        <w:t>日。保质期内因设备本身缺陷造成各种故障应由卖方免费技术服务和维修。</w:t>
      </w:r>
    </w:p>
    <w:p>
      <w:pPr>
        <w:spacing w:line="340" w:lineRule="exact"/>
        <w:ind w:left="357" w:leftChars="170" w:firstLine="1"/>
      </w:pPr>
      <w:r>
        <w:rPr>
          <w:rFonts w:hint="eastAsia"/>
        </w:rPr>
        <w:t>6.3报修响应时间</w:t>
      </w:r>
      <w:r>
        <w:rPr>
          <w:rFonts w:hint="eastAsia"/>
          <w:u w:val="single"/>
        </w:rPr>
        <w:t xml:space="preserve">  </w:t>
      </w:r>
      <w:r>
        <w:rPr>
          <w:rFonts w:hint="eastAsia"/>
        </w:rPr>
        <w:t>小时，到场时间</w:t>
      </w:r>
      <w:r>
        <w:rPr>
          <w:rFonts w:hint="eastAsia"/>
          <w:u w:val="single"/>
        </w:rPr>
        <w:t xml:space="preserve">   </w:t>
      </w:r>
      <w:r>
        <w:rPr>
          <w:rFonts w:hint="eastAsia"/>
        </w:rPr>
        <w:t>小时（不可抗因素除外）</w:t>
      </w:r>
    </w:p>
    <w:p>
      <w:pPr>
        <w:spacing w:line="340" w:lineRule="exact"/>
        <w:ind w:left="357" w:leftChars="170" w:firstLine="1"/>
      </w:pPr>
      <w:r>
        <w:rPr>
          <w:rFonts w:hint="eastAsia"/>
        </w:rPr>
        <w:t>6.4保修期满后的服务：</w:t>
      </w:r>
    </w:p>
    <w:p>
      <w:pPr>
        <w:spacing w:line="340" w:lineRule="exact"/>
        <w:ind w:left="357" w:leftChars="170" w:firstLine="1"/>
      </w:pPr>
      <w:r>
        <w:rPr>
          <w:rFonts w:hint="eastAsia"/>
        </w:rPr>
        <w:t>6.4.1乙方负责设备的终身维修并应继续提供优质的服务，储备足够的零配件备库。保修期满后，以标准报价的</w:t>
      </w:r>
      <w:r>
        <w:rPr>
          <w:rFonts w:hint="eastAsia"/>
          <w:u w:val="single"/>
        </w:rPr>
        <w:t xml:space="preserve">   %</w:t>
      </w:r>
      <w:r>
        <w:rPr>
          <w:rFonts w:hint="eastAsia"/>
        </w:rPr>
        <w:t>作为优惠价供应维修零配件，消耗品的供应应由双方另设协议确定。</w:t>
      </w:r>
    </w:p>
    <w:p>
      <w:pPr>
        <w:spacing w:line="340" w:lineRule="exact"/>
        <w:ind w:left="357" w:leftChars="170" w:firstLine="1"/>
      </w:pPr>
      <w:r>
        <w:rPr>
          <w:rFonts w:hint="eastAsia"/>
        </w:rPr>
        <w:t>6.4.2保修期满后人工费方案：</w:t>
      </w:r>
    </w:p>
    <w:p>
      <w:pPr>
        <w:spacing w:line="340" w:lineRule="exact"/>
        <w:ind w:left="357" w:leftChars="170" w:firstLine="480" w:firstLineChars="200"/>
      </w:pPr>
      <w:r>
        <w:rPr>
          <w:rFonts w:hint="eastAsia"/>
          <w:kern w:val="0"/>
          <w:sz w:val="24"/>
        </w:rPr>
        <w:t>□</w:t>
      </w:r>
      <w:r>
        <w:rPr>
          <w:rFonts w:hint="eastAsia"/>
        </w:rPr>
        <w:t xml:space="preserve">1、免人工费及差旅住宿费等，仅收取零配件费。 </w:t>
      </w:r>
    </w:p>
    <w:p>
      <w:pPr>
        <w:spacing w:line="340" w:lineRule="exact"/>
        <w:ind w:firstLine="840" w:firstLineChars="350"/>
      </w:pPr>
      <w:r>
        <w:rPr>
          <w:rFonts w:hint="eastAsia"/>
          <w:kern w:val="0"/>
          <w:sz w:val="24"/>
        </w:rPr>
        <w:t>□</w:t>
      </w:r>
      <w:r>
        <w:rPr>
          <w:rFonts w:hint="eastAsia"/>
        </w:rPr>
        <w:t>2、人工费为单次故障不高于</w:t>
      </w:r>
      <w:r>
        <w:rPr>
          <w:rFonts w:hint="eastAsia"/>
          <w:u w:val="single"/>
        </w:rPr>
        <w:t xml:space="preserve">  </w:t>
      </w:r>
      <w:r>
        <w:rPr>
          <w:rFonts w:hint="eastAsia"/>
        </w:rPr>
        <w:t>元。</w:t>
      </w:r>
    </w:p>
    <w:p>
      <w:pPr>
        <w:spacing w:line="340" w:lineRule="exact"/>
        <w:ind w:firstLine="420" w:firstLineChars="200"/>
      </w:pPr>
      <w:r>
        <w:rPr>
          <w:rFonts w:hint="eastAsia"/>
        </w:rPr>
        <w:t>6.4..3所有费用采用先维修后付款方式。</w:t>
      </w:r>
    </w:p>
    <w:p>
      <w:pPr>
        <w:spacing w:line="340" w:lineRule="exact"/>
        <w:ind w:left="359" w:leftChars="171" w:firstLine="1"/>
      </w:pPr>
      <w:r>
        <w:rPr>
          <w:rFonts w:hint="eastAsia" w:ascii="宋体" w:hAnsi="宋体" w:cs="宋体"/>
          <w:kern w:val="0"/>
        </w:rPr>
        <w:t>6.5 乙方保证系统、设备安全，乙方实施人员按规范进行系统实施、维护。若因操作不当、设备安全防护不到位，进而导致院内其他系统感染病毒，由此产生的损失及消除影响产生的费用，均由乙方全部承担。</w:t>
      </w:r>
    </w:p>
    <w:p>
      <w:pPr>
        <w:spacing w:line="340" w:lineRule="exact"/>
        <w:rPr>
          <w:bCs/>
        </w:rPr>
      </w:pPr>
      <w:r>
        <w:rPr>
          <w:rFonts w:hint="eastAsia"/>
          <w:bCs/>
        </w:rPr>
        <w:t>7.索赔条款</w:t>
      </w:r>
    </w:p>
    <w:p>
      <w:pPr>
        <w:spacing w:line="340" w:lineRule="exact"/>
        <w:ind w:left="357" w:leftChars="170" w:firstLine="1"/>
      </w:pPr>
      <w:r>
        <w:rPr>
          <w:rFonts w:hint="eastAsia"/>
        </w:rPr>
        <w:t>7.1 如确认货物不符合本合同约定，甲方有权选择下列方式之一要求卖方进行补救：</w:t>
      </w:r>
    </w:p>
    <w:p>
      <w:pPr>
        <w:spacing w:line="340" w:lineRule="exact"/>
        <w:ind w:left="428" w:leftChars="172" w:hanging="67" w:hangingChars="32"/>
      </w:pPr>
      <w:r>
        <w:rPr>
          <w:rFonts w:hint="eastAsia"/>
        </w:rPr>
        <w:t>7.1.1甲方退货，乙方将全额货款偿还甲方，并负担因退货而发生的一切直接损失和费用。</w:t>
      </w:r>
    </w:p>
    <w:p>
      <w:pPr>
        <w:spacing w:line="340" w:lineRule="exact"/>
        <w:ind w:left="428" w:leftChars="172" w:hanging="67" w:hangingChars="32"/>
      </w:pPr>
      <w:r>
        <w:rPr>
          <w:rFonts w:hint="eastAsia"/>
        </w:rPr>
        <w:t>7.1.2按照货物的疵劣程度、损坏的范围和甲方所遭受的损失，将货物贬值。</w:t>
      </w:r>
    </w:p>
    <w:p>
      <w:pPr>
        <w:spacing w:line="340" w:lineRule="exact"/>
        <w:ind w:left="357" w:leftChars="170" w:firstLine="1"/>
      </w:pPr>
      <w:r>
        <w:rPr>
          <w:rFonts w:hint="eastAsia"/>
        </w:rPr>
        <w:t>7.1.3调换有瑕疵的货物，换货必须全新并符合本合同规定的规格，质量和性能，乙方并负责因此而产生的一切费用和甲方的一切直接损失。</w:t>
      </w:r>
    </w:p>
    <w:p>
      <w:pPr>
        <w:spacing w:line="340" w:lineRule="exact"/>
        <w:ind w:left="357" w:leftChars="170" w:firstLine="1"/>
      </w:pPr>
      <w:r>
        <w:rPr>
          <w:rFonts w:hint="eastAsia"/>
        </w:rPr>
        <w:t>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逾期超过10日，甲方有权解除合同，乙方按合同总价的20%向甲方支付违约金。</w:t>
      </w:r>
    </w:p>
    <w:p>
      <w:pPr>
        <w:pStyle w:val="27"/>
        <w:snapToGrid w:val="0"/>
        <w:spacing w:before="120" w:beforeLines="0" w:after="120" w:afterLines="0" w:line="360" w:lineRule="auto"/>
        <w:ind w:left="980" w:hanging="560"/>
      </w:pPr>
      <w:r>
        <w:rPr>
          <w:rFonts w:hint="eastAsia"/>
        </w:rPr>
        <w:t>7.3乙方应保证甲方和使用单位在使用该设备或其任何一部分时免受第三方提出侵犯其专利权、商标权或工业产权的起诉。</w:t>
      </w:r>
    </w:p>
    <w:p>
      <w:pPr>
        <w:pStyle w:val="27"/>
        <w:snapToGrid w:val="0"/>
        <w:spacing w:before="120" w:beforeLines="0" w:after="120" w:afterLines="0" w:line="360" w:lineRule="auto"/>
        <w:ind w:left="842" w:hanging="422"/>
        <w:rPr>
          <w:rFonts w:hAnsi="宋体"/>
          <w:b/>
          <w:sz w:val="21"/>
        </w:rPr>
      </w:pPr>
      <w:r>
        <w:rPr>
          <w:rFonts w:hint="eastAsia" w:hAnsi="宋体"/>
          <w:b/>
          <w:sz w:val="21"/>
        </w:rPr>
        <w:t>8、违约责任</w:t>
      </w:r>
    </w:p>
    <w:p>
      <w:pPr>
        <w:pStyle w:val="27"/>
        <w:snapToGrid w:val="0"/>
        <w:spacing w:before="120" w:beforeLines="0" w:after="120" w:afterLines="0" w:line="360" w:lineRule="auto"/>
        <w:ind w:left="359" w:hanging="359" w:hangingChars="171"/>
        <w:rPr>
          <w:rFonts w:hAnsi="宋体"/>
          <w:sz w:val="21"/>
        </w:rPr>
      </w:pPr>
      <w:r>
        <w:rPr>
          <w:rFonts w:hAnsi="宋体"/>
          <w:sz w:val="21"/>
        </w:rPr>
        <w:t>8</w:t>
      </w:r>
      <w:r>
        <w:rPr>
          <w:rFonts w:hint="eastAsia" w:hAnsi="宋体"/>
          <w:sz w:val="21"/>
        </w:rPr>
        <w:t>.1 甲方无正当理由拒收货物的，甲方向乙方偿付拒收货款总值的百分之五违约金。</w:t>
      </w:r>
    </w:p>
    <w:p>
      <w:pPr>
        <w:pStyle w:val="27"/>
        <w:snapToGrid w:val="0"/>
        <w:spacing w:before="120" w:beforeLines="0" w:after="120" w:afterLines="0" w:line="360" w:lineRule="auto"/>
        <w:ind w:left="359" w:hanging="359" w:hangingChars="171"/>
      </w:pPr>
      <w:r>
        <w:rPr>
          <w:rFonts w:hAnsi="宋体"/>
          <w:sz w:val="21"/>
        </w:rPr>
        <w:t>8</w:t>
      </w:r>
      <w:r>
        <w:rPr>
          <w:rFonts w:hint="eastAsia" w:hAnsi="宋体"/>
          <w:sz w:val="21"/>
        </w:rPr>
        <w:t>.2 甲方无故逾期验收和办理货款支付手续的,甲方应按逾期付款总额每日万分之五向乙方支付违约金。</w:t>
      </w:r>
    </w:p>
    <w:p>
      <w:pPr>
        <w:spacing w:line="340" w:lineRule="exact"/>
        <w:rPr>
          <w:b/>
          <w:bCs/>
        </w:rPr>
      </w:pPr>
      <w:r>
        <w:rPr>
          <w:b/>
          <w:bCs/>
        </w:rPr>
        <w:t>9</w:t>
      </w:r>
      <w:r>
        <w:rPr>
          <w:rFonts w:hint="eastAsia"/>
          <w:b/>
          <w:bCs/>
        </w:rPr>
        <w:t>.争端的解决</w:t>
      </w:r>
    </w:p>
    <w:p>
      <w:pPr>
        <w:spacing w:line="360" w:lineRule="auto"/>
        <w:ind w:firstLine="420" w:firstLineChars="200"/>
      </w:pPr>
      <w:r>
        <w:rPr>
          <w:rFonts w:hint="eastAsia"/>
        </w:rPr>
        <w:t>双方如在履行合同中发生纠纷，首先应友好协商，协商不成</w:t>
      </w:r>
      <w:r>
        <w:rPr>
          <w:rFonts w:hint="eastAsia" w:cs="宋体" w:asciiTheme="minorEastAsia" w:hAnsiTheme="minorEastAsia" w:eastAsiaTheme="minorEastAsia"/>
          <w:kern w:val="0"/>
        </w:rPr>
        <w:t>，则提交丽水仲裁委仲裁解决，在仲裁期间，本合同应继续履行</w:t>
      </w:r>
      <w:r>
        <w:rPr>
          <w:rFonts w:hint="eastAsia"/>
        </w:rPr>
        <w:t>。</w:t>
      </w:r>
    </w:p>
    <w:p>
      <w:pPr>
        <w:spacing w:line="340" w:lineRule="exact"/>
        <w:rPr>
          <w:b/>
          <w:bCs/>
        </w:rPr>
      </w:pPr>
      <w:r>
        <w:rPr>
          <w:b/>
          <w:bCs/>
        </w:rPr>
        <w:t>10</w:t>
      </w:r>
      <w:r>
        <w:rPr>
          <w:rFonts w:hint="eastAsia"/>
          <w:b/>
          <w:bCs/>
        </w:rPr>
        <w:t>.合同生效</w:t>
      </w:r>
    </w:p>
    <w:p>
      <w:pPr>
        <w:spacing w:line="340" w:lineRule="exact"/>
        <w:ind w:left="419" w:leftChars="172" w:hanging="58" w:hangingChars="28"/>
      </w:pPr>
      <w:r>
        <w:t>10</w:t>
      </w:r>
      <w:r>
        <w:rPr>
          <w:rFonts w:hint="eastAsia"/>
        </w:rPr>
        <w:t>.1 本合同在甲、乙双方签字盖章后生效。</w:t>
      </w:r>
    </w:p>
    <w:p>
      <w:pPr>
        <w:spacing w:line="340" w:lineRule="exact"/>
        <w:ind w:left="419" w:leftChars="172" w:hanging="58" w:hangingChars="28"/>
      </w:pPr>
      <w:r>
        <w:t>10</w:t>
      </w:r>
      <w:r>
        <w:rPr>
          <w:rFonts w:hint="eastAsia"/>
        </w:rPr>
        <w:t>.2 本合同一式</w:t>
      </w:r>
      <w:r>
        <w:rPr>
          <w:rFonts w:hint="eastAsia"/>
          <w:u w:val="single"/>
        </w:rPr>
        <w:t>两</w:t>
      </w:r>
      <w:r>
        <w:rPr>
          <w:rFonts w:hint="eastAsia"/>
        </w:rPr>
        <w:t>份，以中文书就，签约双方各执一份，具有相同的法律效力。</w:t>
      </w:r>
    </w:p>
    <w:p>
      <w:pPr>
        <w:spacing w:line="340" w:lineRule="exact"/>
      </w:pPr>
      <w:r>
        <w:rPr>
          <w:b/>
          <w:bCs/>
        </w:rPr>
        <w:t>11</w:t>
      </w:r>
      <w:r>
        <w:rPr>
          <w:rFonts w:hint="eastAsia"/>
          <w:b/>
          <w:bCs/>
        </w:rPr>
        <w:t xml:space="preserve">合同附件 </w:t>
      </w:r>
      <w:r>
        <w:rPr>
          <w:rFonts w:hint="eastAsia"/>
        </w:rPr>
        <w:t>合同附件是合同的不可分割的组成部分，与合同具有同等法律效力。</w:t>
      </w:r>
    </w:p>
    <w:p>
      <w:pPr>
        <w:spacing w:line="340" w:lineRule="exact"/>
        <w:ind w:left="419" w:leftChars="172" w:hanging="58" w:hangingChars="28"/>
      </w:pPr>
      <w:r>
        <w:rPr>
          <w:rFonts w:hint="eastAsia"/>
        </w:rPr>
        <w:t>10.1配置清单      □设备的配置清单</w:t>
      </w:r>
    </w:p>
    <w:p>
      <w:pPr>
        <w:spacing w:line="340" w:lineRule="exact"/>
        <w:ind w:left="419" w:leftChars="172" w:hanging="58" w:hangingChars="28"/>
      </w:pPr>
      <w:r>
        <w:rPr>
          <w:rFonts w:hint="eastAsia"/>
        </w:rPr>
        <w:t>10.2技术标准      □投标文件的技术响应   □设备技术说明　</w:t>
      </w:r>
    </w:p>
    <w:p>
      <w:pPr>
        <w:spacing w:line="340" w:lineRule="exact"/>
        <w:ind w:left="419" w:leftChars="172" w:hanging="58" w:hangingChars="28"/>
      </w:pPr>
      <w:r>
        <w:rPr>
          <w:rFonts w:hint="eastAsia"/>
        </w:rPr>
        <w:t xml:space="preserve">10.3其他          □承诺书或补充协议等    </w:t>
      </w:r>
    </w:p>
    <w:p>
      <w:pPr>
        <w:spacing w:line="340" w:lineRule="exact"/>
        <w:rPr>
          <w:b/>
        </w:rPr>
      </w:pPr>
      <w:r>
        <w:rPr>
          <w:b/>
        </w:rPr>
        <w:t>12.</w:t>
      </w:r>
      <w:r>
        <w:rPr>
          <w:rFonts w:hint="eastAsia"/>
          <w:b/>
        </w:rPr>
        <w:t>特别约定：中标人的投标响应及承诺作为合同的附件。</w:t>
      </w:r>
    </w:p>
    <w:p>
      <w:pPr>
        <w:spacing w:line="340" w:lineRule="exact"/>
        <w:rPr>
          <w:b/>
          <w:u w:val="single"/>
        </w:rPr>
      </w:pPr>
      <w:r>
        <w:rPr>
          <w:rFonts w:hint="eastAsia"/>
          <w:b/>
        </w:rPr>
        <w:t>1</w:t>
      </w:r>
      <w:r>
        <w:rPr>
          <w:b/>
        </w:rPr>
        <w:t>3.</w:t>
      </w:r>
      <w:r>
        <w:rPr>
          <w:rFonts w:hint="eastAsia"/>
          <w:b/>
        </w:rPr>
        <w:t>其他说明：投标商、开票公司以及合同签订人必须为同家公司</w:t>
      </w:r>
    </w:p>
    <w:p>
      <w:pPr>
        <w:spacing w:line="340" w:lineRule="exact"/>
        <w:ind w:firstLine="422" w:firstLineChars="200"/>
        <w:rPr>
          <w:b/>
          <w:bCs/>
        </w:rPr>
      </w:pPr>
      <w:r>
        <w:rPr>
          <w:rFonts w:hint="eastAsia"/>
          <w:b/>
          <w:bCs/>
        </w:rPr>
        <w:t xml:space="preserve">甲方：丽水市人民医院                               乙方： </w:t>
      </w:r>
    </w:p>
    <w:p>
      <w:pPr>
        <w:spacing w:line="340" w:lineRule="exact"/>
        <w:ind w:firstLine="310" w:firstLineChars="147"/>
        <w:rPr>
          <w:b/>
          <w:bCs/>
        </w:rPr>
      </w:pPr>
      <w:r>
        <w:rPr>
          <w:rFonts w:hint="eastAsia"/>
          <w:b/>
          <w:bCs/>
        </w:rPr>
        <w:t>（盖章）                                          （盖章）</w:t>
      </w:r>
    </w:p>
    <w:p>
      <w:pPr>
        <w:spacing w:line="340" w:lineRule="exact"/>
        <w:ind w:left="420"/>
        <w:rPr>
          <w:b/>
          <w:bCs/>
        </w:rPr>
      </w:pPr>
      <w:r>
        <w:rPr>
          <w:rFonts w:hint="eastAsia"/>
          <w:b/>
          <w:bCs/>
        </w:rPr>
        <w:t>甲方法定代表人或授权委托人                        乙方法定代表人或授权委托人</w:t>
      </w:r>
    </w:p>
    <w:p>
      <w:pPr>
        <w:spacing w:line="340" w:lineRule="exact"/>
        <w:ind w:firstLine="422" w:firstLineChars="200"/>
        <w:rPr>
          <w:b/>
        </w:rPr>
      </w:pPr>
      <w:r>
        <w:rPr>
          <w:rFonts w:hint="eastAsia"/>
          <w:b/>
        </w:rPr>
        <w:t>__________________________                         __________________________</w:t>
      </w:r>
    </w:p>
    <w:p>
      <w:pPr>
        <w:spacing w:line="340" w:lineRule="exact"/>
        <w:ind w:firstLine="422" w:firstLineChars="200"/>
        <w:rPr>
          <w:b/>
        </w:rPr>
      </w:pPr>
      <w:r>
        <w:rPr>
          <w:rFonts w:hint="eastAsia"/>
          <w:b/>
        </w:rPr>
        <w:t>日期：____________________                        日期：____________________</w:t>
      </w:r>
    </w:p>
    <w:p>
      <w:pPr>
        <w:spacing w:line="340" w:lineRule="exact"/>
      </w:pPr>
    </w:p>
    <w:p>
      <w:pPr>
        <w:spacing w:line="340" w:lineRule="exact"/>
        <w:ind w:firstLine="413" w:firstLineChars="196"/>
        <w:rPr>
          <w:b/>
        </w:rPr>
      </w:pPr>
      <w:r>
        <w:rPr>
          <w:rFonts w:hint="eastAsia"/>
          <w:b/>
        </w:rPr>
        <w:t>联系地址：丽水市莲都区大众街15号                  联系地址：</w:t>
      </w:r>
    </w:p>
    <w:p>
      <w:pPr>
        <w:spacing w:line="340" w:lineRule="exact"/>
        <w:rPr>
          <w:b/>
        </w:rPr>
      </w:pPr>
      <w:r>
        <w:rPr>
          <w:rFonts w:hint="eastAsia"/>
          <w:b/>
        </w:rPr>
        <w:t xml:space="preserve">    固定电话：0578-2780045                             固定电话：</w:t>
      </w:r>
    </w:p>
    <w:p>
      <w:pPr>
        <w:spacing w:line="340" w:lineRule="exact"/>
        <w:rPr>
          <w:b/>
          <w:bCs/>
        </w:rPr>
      </w:pPr>
      <w:r>
        <w:rPr>
          <w:rFonts w:hint="eastAsia"/>
          <w:b/>
          <w:bCs/>
          <w:sz w:val="24"/>
        </w:rPr>
        <w:t xml:space="preserve">   </w:t>
      </w:r>
      <w:r>
        <w:rPr>
          <w:rFonts w:hint="eastAsia"/>
          <w:b/>
          <w:bCs/>
        </w:rPr>
        <w:t>采购员联系电话：                                   销售员联系电话：</w:t>
      </w:r>
    </w:p>
    <w:p>
      <w:pPr>
        <w:spacing w:line="340" w:lineRule="exact"/>
        <w:rPr>
          <w:b/>
          <w:bCs/>
          <w:sz w:val="24"/>
        </w:rPr>
      </w:pPr>
      <w:r>
        <w:rPr>
          <w:rFonts w:hint="eastAsia"/>
          <w:b/>
          <w:bCs/>
        </w:rPr>
        <w:t xml:space="preserve">   工程师联系电话：                                   工程师联系电话：</w:t>
      </w:r>
    </w:p>
    <w:p>
      <w:pPr>
        <w:jc w:val="center"/>
        <w:rPr>
          <w:b/>
          <w:bCs/>
          <w:sz w:val="24"/>
        </w:rPr>
      </w:pPr>
      <w:r>
        <w:rPr>
          <w:rFonts w:hint="eastAsia"/>
          <w:b/>
          <w:bCs/>
          <w:sz w:val="24"/>
        </w:rPr>
        <w:t xml:space="preserve">                                           </w:t>
      </w:r>
    </w:p>
    <w:p>
      <w:pPr>
        <w:rPr>
          <w:b/>
          <w:bCs/>
          <w:sz w:val="24"/>
        </w:rPr>
      </w:pPr>
    </w:p>
    <w:p>
      <w:pPr>
        <w:rPr>
          <w:b/>
          <w:bCs/>
          <w:sz w:val="24"/>
        </w:rPr>
      </w:pPr>
    </w:p>
    <w:p>
      <w:pPr>
        <w:rPr>
          <w:b/>
          <w:bCs/>
          <w:sz w:val="24"/>
        </w:rPr>
      </w:pPr>
      <w:r>
        <w:rPr>
          <w:b/>
          <w:bCs/>
          <w:sz w:val="24"/>
        </w:rPr>
        <w:br w:type="page"/>
      </w:r>
    </w:p>
    <w:p>
      <w:pPr>
        <w:rPr>
          <w:b/>
          <w:bCs/>
          <w:sz w:val="24"/>
        </w:rPr>
      </w:pPr>
      <w:r>
        <w:rPr>
          <w:rFonts w:hint="eastAsia"/>
          <w:b/>
          <w:bCs/>
          <w:sz w:val="24"/>
        </w:rPr>
        <w:t>附件一</w:t>
      </w:r>
    </w:p>
    <w:p>
      <w:pPr>
        <w:jc w:val="center"/>
        <w:rPr>
          <w:b/>
          <w:bCs/>
          <w:sz w:val="30"/>
        </w:rPr>
      </w:pPr>
      <w:r>
        <w:rPr>
          <w:rFonts w:hint="eastAsia"/>
          <w:b/>
          <w:bCs/>
          <w:sz w:val="30"/>
        </w:rPr>
        <w:t>医疗设备配置清单</w:t>
      </w:r>
    </w:p>
    <w:p>
      <w:pPr>
        <w:rPr>
          <w:b/>
          <w:bCs/>
          <w:sz w:val="24"/>
        </w:rPr>
      </w:pPr>
      <w:r>
        <w:rPr>
          <w:rFonts w:hint="eastAsia"/>
          <w:b/>
          <w:bCs/>
          <w:sz w:val="24"/>
        </w:rPr>
        <w:t>一 设备配置</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21"/>
        <w:gridCol w:w="2716"/>
        <w:gridCol w:w="1080"/>
        <w:gridCol w:w="900"/>
        <w:gridCol w:w="108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restart"/>
            <w:textDirection w:val="tbRlV"/>
          </w:tcPr>
          <w:p>
            <w:pPr>
              <w:ind w:left="113" w:right="113"/>
              <w:jc w:val="center"/>
              <w:rPr>
                <w:b/>
                <w:bCs/>
                <w:sz w:val="24"/>
              </w:rPr>
            </w:pPr>
            <w:r>
              <w:rPr>
                <w:rFonts w:hint="eastAsia"/>
                <w:b/>
                <w:bCs/>
                <w:sz w:val="24"/>
              </w:rPr>
              <w:t>已   选   配   置</w:t>
            </w:r>
          </w:p>
        </w:tc>
        <w:tc>
          <w:tcPr>
            <w:tcW w:w="721" w:type="dxa"/>
            <w:tcBorders>
              <w:bottom w:val="single" w:color="auto" w:sz="4" w:space="0"/>
            </w:tcBorders>
          </w:tcPr>
          <w:p>
            <w:pPr>
              <w:jc w:val="center"/>
              <w:rPr>
                <w:b/>
                <w:bCs/>
              </w:rPr>
            </w:pPr>
            <w:r>
              <w:rPr>
                <w:rFonts w:hint="eastAsia"/>
                <w:b/>
                <w:bCs/>
              </w:rPr>
              <w:t>编号</w:t>
            </w:r>
          </w:p>
        </w:tc>
        <w:tc>
          <w:tcPr>
            <w:tcW w:w="2716" w:type="dxa"/>
            <w:tcBorders>
              <w:bottom w:val="single" w:color="auto" w:sz="4" w:space="0"/>
            </w:tcBorders>
          </w:tcPr>
          <w:p>
            <w:pPr>
              <w:jc w:val="center"/>
              <w:rPr>
                <w:b/>
                <w:bCs/>
              </w:rPr>
            </w:pPr>
            <w:r>
              <w:rPr>
                <w:rFonts w:hint="eastAsia"/>
                <w:b/>
                <w:bCs/>
              </w:rPr>
              <w:t>部件名称</w:t>
            </w:r>
          </w:p>
        </w:tc>
        <w:tc>
          <w:tcPr>
            <w:tcW w:w="1080" w:type="dxa"/>
            <w:tcBorders>
              <w:bottom w:val="single" w:color="auto" w:sz="4" w:space="0"/>
            </w:tcBorders>
          </w:tcPr>
          <w:p>
            <w:pPr>
              <w:jc w:val="center"/>
              <w:rPr>
                <w:b/>
                <w:bCs/>
              </w:rPr>
            </w:pPr>
            <w:r>
              <w:rPr>
                <w:rFonts w:hint="eastAsia"/>
                <w:b/>
                <w:bCs/>
              </w:rPr>
              <w:t>规格型号</w:t>
            </w:r>
          </w:p>
        </w:tc>
        <w:tc>
          <w:tcPr>
            <w:tcW w:w="900" w:type="dxa"/>
            <w:tcBorders>
              <w:bottom w:val="single" w:color="auto" w:sz="4" w:space="0"/>
            </w:tcBorders>
          </w:tcPr>
          <w:p>
            <w:pPr>
              <w:jc w:val="center"/>
              <w:rPr>
                <w:b/>
                <w:bCs/>
              </w:rPr>
            </w:pPr>
            <w:r>
              <w:rPr>
                <w:rFonts w:hint="eastAsia"/>
                <w:b/>
                <w:bCs/>
              </w:rPr>
              <w:t>产  地</w:t>
            </w:r>
          </w:p>
        </w:tc>
        <w:tc>
          <w:tcPr>
            <w:tcW w:w="1080" w:type="dxa"/>
            <w:tcBorders>
              <w:bottom w:val="single" w:color="auto" w:sz="4" w:space="0"/>
            </w:tcBorders>
          </w:tcPr>
          <w:p>
            <w:pPr>
              <w:jc w:val="center"/>
              <w:rPr>
                <w:b/>
                <w:bCs/>
              </w:rPr>
            </w:pPr>
            <w:r>
              <w:rPr>
                <w:rFonts w:hint="eastAsia"/>
                <w:b/>
                <w:bCs/>
              </w:rPr>
              <w:t>数   量</w:t>
            </w:r>
          </w:p>
        </w:tc>
        <w:tc>
          <w:tcPr>
            <w:tcW w:w="1080" w:type="dxa"/>
            <w:tcBorders>
              <w:bottom w:val="single" w:color="auto" w:sz="4" w:space="0"/>
            </w:tcBorders>
          </w:tcPr>
          <w:p>
            <w:pPr>
              <w:jc w:val="center"/>
              <w:rPr>
                <w:b/>
                <w:bCs/>
              </w:rPr>
            </w:pPr>
            <w:r>
              <w:rPr>
                <w:rFonts w:hint="eastAsia"/>
                <w:b/>
                <w:bCs/>
              </w:rPr>
              <w:t>价  格</w:t>
            </w:r>
          </w:p>
        </w:tc>
        <w:tc>
          <w:tcPr>
            <w:tcW w:w="1260" w:type="dxa"/>
            <w:tcBorders>
              <w:bottom w:val="single" w:color="auto" w:sz="4" w:space="0"/>
            </w:tcBorders>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1</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pPr>
              <w:rPr>
                <w:b/>
                <w:bCs/>
              </w:rPr>
            </w:p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2</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3</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4</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5</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6</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7</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8</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9</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b/>
                <w:bCs/>
              </w:rPr>
            </w:pPr>
          </w:p>
        </w:tc>
        <w:tc>
          <w:tcPr>
            <w:tcW w:w="721" w:type="dxa"/>
            <w:tcBorders>
              <w:bottom w:val="single" w:color="auto" w:sz="4" w:space="0"/>
            </w:tcBorders>
          </w:tcPr>
          <w:p>
            <w:pPr>
              <w:jc w:val="center"/>
              <w:rPr>
                <w:b/>
                <w:bCs/>
              </w:rPr>
            </w:pPr>
            <w:r>
              <w:rPr>
                <w:rFonts w:hint="eastAsia"/>
                <w:b/>
                <w:bCs/>
              </w:rPr>
              <w:t>10</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tc>
        <w:tc>
          <w:tcPr>
            <w:tcW w:w="1080" w:type="dxa"/>
            <w:tcBorders>
              <w:bottom w:val="single" w:color="auto" w:sz="4" w:space="0"/>
            </w:tcBorders>
          </w:tcPr>
          <w:p>
            <w:pPr>
              <w:rPr>
                <w:b/>
                <w:bCs/>
              </w:rPr>
            </w:pPr>
          </w:p>
        </w:tc>
        <w:tc>
          <w:tcPr>
            <w:tcW w:w="1260" w:type="dxa"/>
            <w:tcBorders>
              <w:bottom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continue"/>
          </w:tcPr>
          <w:p>
            <w:pPr>
              <w:rPr>
                <w:b/>
                <w:bCs/>
              </w:rPr>
            </w:pPr>
          </w:p>
        </w:tc>
        <w:tc>
          <w:tcPr>
            <w:tcW w:w="721" w:type="dxa"/>
            <w:tcBorders>
              <w:bottom w:val="single" w:color="auto" w:sz="4" w:space="0"/>
            </w:tcBorders>
          </w:tcPr>
          <w:p>
            <w:pPr>
              <w:ind w:firstLine="211" w:firstLineChars="100"/>
              <w:rPr>
                <w:b/>
                <w:bCs/>
              </w:rPr>
            </w:pPr>
            <w:r>
              <w:rPr>
                <w:rFonts w:hint="eastAsia"/>
                <w:b/>
                <w:bCs/>
              </w:rPr>
              <w:t>11</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pPr>
              <w:rPr>
                <w:b/>
                <w:bCs/>
              </w:rPr>
            </w:pPr>
          </w:p>
        </w:tc>
        <w:tc>
          <w:tcPr>
            <w:tcW w:w="1080" w:type="dxa"/>
            <w:tcBorders>
              <w:bottom w:val="single" w:color="auto" w:sz="4" w:space="0"/>
            </w:tcBorders>
          </w:tcPr>
          <w:p>
            <w:pPr>
              <w:rPr>
                <w:b/>
                <w:bCs/>
              </w:rPr>
            </w:pPr>
          </w:p>
        </w:tc>
        <w:tc>
          <w:tcPr>
            <w:tcW w:w="1260" w:type="dxa"/>
            <w:tcBorders>
              <w:bottom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19" w:type="dxa"/>
            <w:vMerge w:val="continue"/>
          </w:tcPr>
          <w:p>
            <w:pPr>
              <w:rPr>
                <w:b/>
                <w:bCs/>
              </w:rPr>
            </w:pPr>
          </w:p>
        </w:tc>
        <w:tc>
          <w:tcPr>
            <w:tcW w:w="721" w:type="dxa"/>
            <w:tcBorders>
              <w:bottom w:val="single" w:color="auto" w:sz="4" w:space="0"/>
            </w:tcBorders>
          </w:tcPr>
          <w:p>
            <w:pPr>
              <w:ind w:firstLine="211" w:firstLineChars="100"/>
              <w:rPr>
                <w:b/>
                <w:bCs/>
              </w:rPr>
            </w:pPr>
            <w:r>
              <w:rPr>
                <w:rFonts w:hint="eastAsia"/>
                <w:b/>
                <w:bCs/>
              </w:rPr>
              <w:t>12</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pPr>
              <w:rPr>
                <w:b/>
                <w:bCs/>
              </w:rPr>
            </w:pPr>
          </w:p>
        </w:tc>
        <w:tc>
          <w:tcPr>
            <w:tcW w:w="1080" w:type="dxa"/>
            <w:tcBorders>
              <w:bottom w:val="single" w:color="auto" w:sz="4" w:space="0"/>
            </w:tcBorders>
          </w:tcPr>
          <w:p>
            <w:pPr>
              <w:rPr>
                <w:b/>
                <w:bCs/>
              </w:rPr>
            </w:pPr>
          </w:p>
        </w:tc>
        <w:tc>
          <w:tcPr>
            <w:tcW w:w="1260" w:type="dxa"/>
            <w:tcBorders>
              <w:bottom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19" w:type="dxa"/>
            <w:vMerge w:val="continue"/>
            <w:tcBorders>
              <w:bottom w:val="single" w:color="auto" w:sz="4" w:space="0"/>
            </w:tcBorders>
          </w:tcPr>
          <w:p>
            <w:pPr>
              <w:rPr>
                <w:b/>
                <w:bCs/>
              </w:rPr>
            </w:pPr>
          </w:p>
        </w:tc>
        <w:tc>
          <w:tcPr>
            <w:tcW w:w="721" w:type="dxa"/>
            <w:tcBorders>
              <w:bottom w:val="single" w:color="auto" w:sz="4" w:space="0"/>
            </w:tcBorders>
          </w:tcPr>
          <w:p>
            <w:pPr>
              <w:ind w:firstLine="211" w:firstLineChars="100"/>
              <w:rPr>
                <w:b/>
                <w:bCs/>
              </w:rPr>
            </w:pPr>
            <w:r>
              <w:rPr>
                <w:rFonts w:hint="eastAsia"/>
                <w:b/>
                <w:bCs/>
              </w:rPr>
              <w:t>13</w:t>
            </w:r>
          </w:p>
        </w:tc>
        <w:tc>
          <w:tcPr>
            <w:tcW w:w="2716" w:type="dxa"/>
            <w:tcBorders>
              <w:bottom w:val="single" w:color="auto" w:sz="4" w:space="0"/>
            </w:tcBorders>
          </w:tcPr>
          <w:p>
            <w:pPr>
              <w:rPr>
                <w:b/>
                <w:bCs/>
              </w:rPr>
            </w:pPr>
          </w:p>
        </w:tc>
        <w:tc>
          <w:tcPr>
            <w:tcW w:w="1080" w:type="dxa"/>
            <w:tcBorders>
              <w:bottom w:val="single" w:color="auto" w:sz="4" w:space="0"/>
            </w:tcBorders>
          </w:tcPr>
          <w:p>
            <w:pPr>
              <w:rPr>
                <w:b/>
                <w:bCs/>
              </w:rPr>
            </w:pPr>
          </w:p>
        </w:tc>
        <w:tc>
          <w:tcPr>
            <w:tcW w:w="900" w:type="dxa"/>
            <w:tcBorders>
              <w:bottom w:val="single" w:color="auto" w:sz="4" w:space="0"/>
            </w:tcBorders>
          </w:tcPr>
          <w:p/>
        </w:tc>
        <w:tc>
          <w:tcPr>
            <w:tcW w:w="1080" w:type="dxa"/>
            <w:tcBorders>
              <w:bottom w:val="single" w:color="auto" w:sz="4" w:space="0"/>
            </w:tcBorders>
          </w:tcPr>
          <w:p>
            <w:pPr>
              <w:rPr>
                <w:b/>
                <w:bCs/>
              </w:rPr>
            </w:pPr>
          </w:p>
        </w:tc>
        <w:tc>
          <w:tcPr>
            <w:tcW w:w="1080" w:type="dxa"/>
            <w:tcBorders>
              <w:bottom w:val="single" w:color="auto" w:sz="4" w:space="0"/>
            </w:tcBorders>
          </w:tcPr>
          <w:p>
            <w:pPr>
              <w:rPr>
                <w:b/>
                <w:bCs/>
              </w:rPr>
            </w:pPr>
          </w:p>
        </w:tc>
        <w:tc>
          <w:tcPr>
            <w:tcW w:w="1260" w:type="dxa"/>
            <w:tcBorders>
              <w:bottom w:val="single" w:color="auto" w:sz="4" w:space="0"/>
            </w:tcBorders>
          </w:tcPr>
          <w:p>
            <w:pPr>
              <w:rPr>
                <w:b/>
                <w:bCs/>
              </w:rPr>
            </w:pPr>
          </w:p>
        </w:tc>
      </w:tr>
    </w:tbl>
    <w:p>
      <w:pPr>
        <w:rPr>
          <w:b/>
          <w:bCs/>
          <w:sz w:val="24"/>
        </w:rPr>
      </w:pPr>
    </w:p>
    <w:p/>
    <w:p>
      <w:pPr>
        <w:ind w:firstLine="472" w:firstLineChars="196"/>
        <w:rPr>
          <w:b/>
          <w:bCs/>
          <w:sz w:val="24"/>
        </w:rPr>
      </w:pPr>
      <w:r>
        <w:rPr>
          <w:rFonts w:hint="eastAsia"/>
          <w:b/>
          <w:bCs/>
          <w:sz w:val="24"/>
        </w:rPr>
        <w:t xml:space="preserve">需方: (签字)                                        供方:(签字)   </w:t>
      </w:r>
    </w:p>
    <w:p>
      <w:pPr>
        <w:rPr>
          <w:b/>
          <w:bCs/>
          <w:sz w:val="24"/>
        </w:rPr>
      </w:pPr>
    </w:p>
    <w:p>
      <w:pPr>
        <w:rPr>
          <w:b/>
          <w:bCs/>
          <w:sz w:val="24"/>
        </w:rPr>
      </w:pPr>
    </w:p>
    <w:p>
      <w:pPr>
        <w:rPr>
          <w:b/>
          <w:bCs/>
          <w:sz w:val="24"/>
        </w:rPr>
      </w:pPr>
      <w:r>
        <w:rPr>
          <w:rFonts w:hint="eastAsia"/>
          <w:b/>
          <w:bCs/>
          <w:sz w:val="24"/>
        </w:rPr>
        <w:t>附件二</w:t>
      </w:r>
    </w:p>
    <w:p>
      <w:pPr>
        <w:jc w:val="center"/>
        <w:rPr>
          <w:b/>
          <w:bCs/>
          <w:sz w:val="30"/>
        </w:rPr>
      </w:pPr>
      <w:r>
        <w:rPr>
          <w:rFonts w:hint="eastAsia"/>
          <w:b/>
          <w:bCs/>
          <w:sz w:val="30"/>
        </w:rPr>
        <w:t>医疗设备配件及耗材的价格清单</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333"/>
        <w:gridCol w:w="1514"/>
        <w:gridCol w:w="1678"/>
        <w:gridCol w:w="1187"/>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jc w:val="center"/>
              <w:rPr>
                <w:b/>
                <w:bCs/>
                <w:sz w:val="24"/>
              </w:rPr>
            </w:pPr>
            <w:r>
              <w:rPr>
                <w:rFonts w:hint="eastAsia"/>
                <w:b/>
                <w:bCs/>
                <w:sz w:val="24"/>
              </w:rPr>
              <w:t>编号</w:t>
            </w:r>
          </w:p>
        </w:tc>
        <w:tc>
          <w:tcPr>
            <w:tcW w:w="2333" w:type="dxa"/>
          </w:tcPr>
          <w:p>
            <w:pPr>
              <w:jc w:val="center"/>
              <w:rPr>
                <w:b/>
                <w:bCs/>
                <w:sz w:val="24"/>
              </w:rPr>
            </w:pPr>
            <w:r>
              <w:rPr>
                <w:rFonts w:hint="eastAsia"/>
                <w:b/>
                <w:bCs/>
                <w:sz w:val="24"/>
              </w:rPr>
              <w:t>配件或耗材名称</w:t>
            </w:r>
          </w:p>
        </w:tc>
        <w:tc>
          <w:tcPr>
            <w:tcW w:w="1514" w:type="dxa"/>
          </w:tcPr>
          <w:p>
            <w:pPr>
              <w:jc w:val="center"/>
              <w:rPr>
                <w:b/>
                <w:bCs/>
                <w:sz w:val="24"/>
              </w:rPr>
            </w:pPr>
            <w:r>
              <w:rPr>
                <w:rFonts w:hint="eastAsia"/>
                <w:b/>
                <w:bCs/>
                <w:sz w:val="24"/>
              </w:rPr>
              <w:t>规格型号</w:t>
            </w:r>
          </w:p>
        </w:tc>
        <w:tc>
          <w:tcPr>
            <w:tcW w:w="1678" w:type="dxa"/>
          </w:tcPr>
          <w:p>
            <w:pPr>
              <w:jc w:val="center"/>
              <w:rPr>
                <w:b/>
                <w:bCs/>
                <w:sz w:val="24"/>
              </w:rPr>
            </w:pPr>
            <w:r>
              <w:rPr>
                <w:rFonts w:hint="eastAsia"/>
                <w:b/>
                <w:bCs/>
                <w:sz w:val="24"/>
              </w:rPr>
              <w:t>生产厂商</w:t>
            </w:r>
          </w:p>
        </w:tc>
        <w:tc>
          <w:tcPr>
            <w:tcW w:w="1187" w:type="dxa"/>
          </w:tcPr>
          <w:p>
            <w:pPr>
              <w:jc w:val="center"/>
              <w:rPr>
                <w:b/>
                <w:bCs/>
                <w:sz w:val="24"/>
              </w:rPr>
            </w:pPr>
            <w:r>
              <w:rPr>
                <w:rFonts w:hint="eastAsia"/>
                <w:b/>
                <w:bCs/>
                <w:sz w:val="24"/>
              </w:rPr>
              <w:t>单位</w:t>
            </w:r>
          </w:p>
        </w:tc>
        <w:tc>
          <w:tcPr>
            <w:tcW w:w="1521" w:type="dxa"/>
          </w:tcPr>
          <w:p>
            <w:pPr>
              <w:jc w:val="center"/>
              <w:rPr>
                <w:b/>
                <w:bCs/>
                <w:sz w:val="24"/>
              </w:rPr>
            </w:pPr>
            <w:r>
              <w:rPr>
                <w:rFonts w:hint="eastAsia"/>
                <w:b/>
                <w:bCs/>
                <w:sz w:val="24"/>
              </w:rPr>
              <w:t>供应价格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r>
              <w:rPr>
                <w:rFonts w:hint="eastAsia"/>
              </w:rPr>
              <w:t>1</w:t>
            </w:r>
          </w:p>
        </w:tc>
        <w:tc>
          <w:tcPr>
            <w:tcW w:w="2333" w:type="dxa"/>
            <w:vAlign w:val="bottom"/>
          </w:tcPr>
          <w:p>
            <w:pPr>
              <w:rPr>
                <w:rFonts w:ascii="宋体" w:hAnsi="宋体" w:cs="宋体"/>
                <w:sz w:val="24"/>
              </w:rPr>
            </w:pPr>
          </w:p>
        </w:tc>
        <w:tc>
          <w:tcPr>
            <w:tcW w:w="1514" w:type="dxa"/>
            <w:vAlign w:val="bottom"/>
          </w:tcPr>
          <w:p>
            <w:pPr>
              <w:rPr>
                <w:sz w:val="24"/>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r>
              <w:rPr>
                <w:rFonts w:hint="eastAsia"/>
              </w:rPr>
              <w:t>2</w:t>
            </w:r>
          </w:p>
        </w:tc>
        <w:tc>
          <w:tcPr>
            <w:tcW w:w="2333" w:type="dxa"/>
          </w:tcPr>
          <w:p>
            <w:pPr>
              <w:rPr>
                <w:b/>
              </w:rPr>
            </w:pPr>
          </w:p>
        </w:tc>
        <w:tc>
          <w:tcPr>
            <w:tcW w:w="1514" w:type="dxa"/>
            <w:vAlign w:val="bottom"/>
          </w:tcPr>
          <w:p>
            <w:pPr>
              <w:rPr>
                <w:sz w:val="24"/>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r>
              <w:rPr>
                <w:rFonts w:hint="eastAsia"/>
              </w:rPr>
              <w:t>3</w:t>
            </w:r>
          </w:p>
        </w:tc>
        <w:tc>
          <w:tcPr>
            <w:tcW w:w="2333" w:type="dxa"/>
          </w:tcPr>
          <w:p>
            <w:pPr>
              <w:rPr>
                <w:b/>
              </w:rPr>
            </w:pPr>
          </w:p>
        </w:tc>
        <w:tc>
          <w:tcPr>
            <w:tcW w:w="1514" w:type="dxa"/>
            <w:vAlign w:val="bottom"/>
          </w:tcPr>
          <w:p>
            <w:pPr>
              <w:rPr>
                <w:sz w:val="24"/>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r>
              <w:rPr>
                <w:rFonts w:hint="eastAsia"/>
              </w:rPr>
              <w:t>4</w:t>
            </w:r>
          </w:p>
        </w:tc>
        <w:tc>
          <w:tcPr>
            <w:tcW w:w="2333" w:type="dxa"/>
            <w:vAlign w:val="bottom"/>
          </w:tcPr>
          <w:p>
            <w:pPr>
              <w:rPr>
                <w:rFonts w:ascii="宋体" w:hAnsi="宋体" w:cs="宋体"/>
                <w:sz w:val="24"/>
              </w:rPr>
            </w:pPr>
          </w:p>
        </w:tc>
        <w:tc>
          <w:tcPr>
            <w:tcW w:w="1514" w:type="dxa"/>
            <w:vAlign w:val="center"/>
          </w:tcPr>
          <w:p>
            <w:pPr>
              <w:rPr>
                <w:rFonts w:hAnsi="宋体"/>
                <w:spacing w:val="20"/>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r>
              <w:rPr>
                <w:rFonts w:hint="eastAsia"/>
              </w:rPr>
              <w:t>5</w:t>
            </w:r>
          </w:p>
        </w:tc>
        <w:tc>
          <w:tcPr>
            <w:tcW w:w="2333" w:type="dxa"/>
            <w:vAlign w:val="center"/>
          </w:tcPr>
          <w:p>
            <w:pPr>
              <w:rPr>
                <w:rFonts w:hAnsi="宋体"/>
                <w:spacing w:val="20"/>
              </w:rPr>
            </w:pPr>
          </w:p>
        </w:tc>
        <w:tc>
          <w:tcPr>
            <w:tcW w:w="1514" w:type="dxa"/>
            <w:vAlign w:val="center"/>
          </w:tcPr>
          <w:p>
            <w:pPr>
              <w:rPr>
                <w:rFonts w:hAnsi="宋体"/>
                <w:spacing w:val="20"/>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r>
              <w:rPr>
                <w:rFonts w:hint="eastAsia"/>
              </w:rPr>
              <w:t>6</w:t>
            </w:r>
          </w:p>
        </w:tc>
        <w:tc>
          <w:tcPr>
            <w:tcW w:w="2333" w:type="dxa"/>
            <w:vAlign w:val="center"/>
          </w:tcPr>
          <w:p>
            <w:pPr>
              <w:rPr>
                <w:rFonts w:hAnsi="宋体"/>
                <w:spacing w:val="20"/>
              </w:rPr>
            </w:pPr>
          </w:p>
        </w:tc>
        <w:tc>
          <w:tcPr>
            <w:tcW w:w="1514" w:type="dxa"/>
            <w:vAlign w:val="center"/>
          </w:tcPr>
          <w:p>
            <w:pPr>
              <w:rPr>
                <w:rFonts w:hAnsi="宋体"/>
                <w:spacing w:val="20"/>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r>
              <w:rPr>
                <w:rFonts w:hint="eastAsia"/>
              </w:rPr>
              <w:t>7</w:t>
            </w:r>
          </w:p>
        </w:tc>
        <w:tc>
          <w:tcPr>
            <w:tcW w:w="2333" w:type="dxa"/>
            <w:vAlign w:val="center"/>
          </w:tcPr>
          <w:p>
            <w:pPr>
              <w:rPr>
                <w:rFonts w:hAnsi="宋体"/>
                <w:spacing w:val="20"/>
              </w:rPr>
            </w:pPr>
          </w:p>
        </w:tc>
        <w:tc>
          <w:tcPr>
            <w:tcW w:w="1514" w:type="dxa"/>
            <w:vAlign w:val="center"/>
          </w:tcPr>
          <w:p>
            <w:pPr>
              <w:rPr>
                <w:rFonts w:hAnsi="宋体"/>
                <w:spacing w:val="20"/>
              </w:rPr>
            </w:pPr>
          </w:p>
        </w:tc>
        <w:tc>
          <w:tcPr>
            <w:tcW w:w="1678" w:type="dxa"/>
          </w:tcPr>
          <w:p/>
        </w:tc>
        <w:tc>
          <w:tcPr>
            <w:tcW w:w="1187" w:type="dxa"/>
            <w:vAlign w:val="center"/>
          </w:tcPr>
          <w:p>
            <w:pPr>
              <w:jc w:val="center"/>
            </w:pPr>
          </w:p>
        </w:tc>
        <w:tc>
          <w:tcPr>
            <w:tcW w:w="1521" w:type="dxa"/>
            <w:vAlign w:val="center"/>
          </w:tcPr>
          <w:p>
            <w:pPr>
              <w:jc w:val="center"/>
            </w:pPr>
          </w:p>
        </w:tc>
      </w:tr>
    </w:tbl>
    <w:p>
      <w:pPr>
        <w:rPr>
          <w:b/>
          <w:bCs/>
          <w:sz w:val="24"/>
        </w:rPr>
      </w:pPr>
      <w:r>
        <w:rPr>
          <w:rFonts w:hint="eastAsia"/>
          <w:b/>
          <w:bCs/>
          <w:sz w:val="24"/>
        </w:rPr>
        <w:t>供方保证在合同签定         年内以不高于上述价格供应设备相应配件及耗品</w:t>
      </w:r>
    </w:p>
    <w:p>
      <w:pPr>
        <w:rPr>
          <w:b/>
          <w:bCs/>
          <w:sz w:val="24"/>
        </w:rPr>
      </w:pPr>
      <w: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-635</wp:posOffset>
                </wp:positionV>
                <wp:extent cx="685800" cy="0"/>
                <wp:effectExtent l="0" t="0" r="0" b="0"/>
                <wp:wrapNone/>
                <wp:docPr id="1"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108pt;margin-top:-0.05pt;height:0pt;width:54pt;z-index:251659264;mso-width-relative:page;mso-height-relative:page;" filled="f" stroked="t" coordsize="21600,21600" o:gfxdata="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nU3ETUAAAA&#10;BwEAAA8AAAAAAAAAAQAgAAAAIgAAAGRycy9kb3ducmV2LnhtbFBLAQIUABQAAAAIAIdO4kALZAe2&#10;6AEAALcDAAAOAAAAAAAAAAEAIAAAACMBAABkcnMvZTJvRG9jLnhtbFBLBQYAAAAABgAGAFkBAAB9&#10;BQAAAAA=&#10;">
                <v:fill on="f" focussize="0,0"/>
                <v:stroke color="#000000" joinstyle="round"/>
                <v:imagedata o:title=""/>
                <o:lock v:ext="edit" aspectratio="f"/>
              </v:line>
            </w:pict>
          </mc:Fallback>
        </mc:AlternateContent>
      </w:r>
    </w:p>
    <w:p>
      <w:pPr>
        <w:ind w:firstLine="723" w:firstLineChars="300"/>
        <w:rPr>
          <w:b/>
          <w:bCs/>
          <w:sz w:val="24"/>
        </w:rPr>
      </w:pPr>
      <w:r>
        <w:rPr>
          <w:rFonts w:hint="eastAsia"/>
          <w:b/>
          <w:bCs/>
          <w:sz w:val="24"/>
        </w:rPr>
        <w:t>需方: (签字)                                    供方:(签字)</w:t>
      </w:r>
    </w:p>
    <w:p>
      <w:pPr>
        <w:rPr>
          <w:b/>
          <w:bCs/>
          <w:sz w:val="24"/>
        </w:rPr>
      </w:pPr>
    </w:p>
    <w:p/>
    <w:p>
      <w:pPr>
        <w:pStyle w:val="20"/>
        <w:rPr>
          <w:rFonts w:ascii="宋体" w:hAnsi="宋体" w:cs="宋体"/>
          <w:b/>
          <w:bCs/>
          <w:sz w:val="24"/>
          <w:szCs w:val="24"/>
        </w:rPr>
      </w:pPr>
    </w:p>
    <w:p>
      <w:pPr>
        <w:rPr>
          <w:rFonts w:ascii="宋体" w:hAnsi="宋体" w:cs="宋体"/>
          <w:b/>
          <w:bCs/>
          <w:sz w:val="24"/>
          <w:szCs w:val="24"/>
        </w:rPr>
      </w:pPr>
    </w:p>
    <w:p>
      <w:pPr>
        <w:pStyle w:val="4"/>
        <w:jc w:val="both"/>
        <w:rPr>
          <w:rFonts w:ascii="宋体" w:cs="宋体"/>
          <w:color w:val="auto"/>
        </w:rPr>
        <w:sectPr>
          <w:pgSz w:w="11906" w:h="16838"/>
          <w:pgMar w:top="1474" w:right="1797" w:bottom="1247" w:left="1797" w:header="851" w:footer="851" w:gutter="0"/>
          <w:cols w:space="720" w:num="1"/>
          <w:titlePg/>
          <w:docGrid w:linePitch="312" w:charSpace="0"/>
        </w:sectPr>
      </w:pPr>
      <w:bookmarkStart w:id="171" w:name="_Toc317116872"/>
      <w:bookmarkStart w:id="172" w:name="_Toc47388386"/>
      <w:bookmarkStart w:id="173" w:name="_Toc13023"/>
    </w:p>
    <w:p>
      <w:pPr>
        <w:pStyle w:val="4"/>
        <w:rPr>
          <w:rFonts w:ascii="宋体" w:cs="宋体"/>
          <w:color w:val="auto"/>
        </w:rPr>
      </w:pPr>
      <w:r>
        <w:rPr>
          <w:rFonts w:hint="eastAsia" w:ascii="宋体" w:cs="宋体"/>
          <w:color w:val="auto"/>
        </w:rPr>
        <w:t>第六章  投标文件格式</w:t>
      </w:r>
      <w:bookmarkEnd w:id="171"/>
      <w:bookmarkEnd w:id="172"/>
      <w:bookmarkEnd w:id="173"/>
    </w:p>
    <w:p>
      <w:pPr>
        <w:snapToGrid w:val="0"/>
        <w:spacing w:before="120" w:beforeLines="50" w:after="50" w:line="360" w:lineRule="auto"/>
        <w:rPr>
          <w:rFonts w:ascii="宋体" w:hAnsi="宋体" w:cs="宋体"/>
          <w:b/>
          <w:bCs/>
        </w:rPr>
      </w:pPr>
      <w:r>
        <w:rPr>
          <w:rFonts w:hint="eastAsia" w:ascii="宋体" w:hAnsi="宋体" w:cs="宋体"/>
          <w:b/>
          <w:bCs/>
        </w:rPr>
        <w:t>1.封面格式：</w:t>
      </w:r>
    </w:p>
    <w:p>
      <w:pPr>
        <w:snapToGrid w:val="0"/>
        <w:spacing w:before="120" w:beforeLines="50" w:after="50" w:line="360" w:lineRule="auto"/>
        <w:ind w:firstLine="207" w:firstLineChars="98"/>
        <w:rPr>
          <w:rFonts w:ascii="宋体" w:hAnsi="宋体" w:cs="宋体"/>
          <w:b/>
          <w:bCs/>
        </w:rPr>
      </w:pPr>
    </w:p>
    <w:p>
      <w:pPr>
        <w:snapToGrid w:val="0"/>
        <w:spacing w:before="120" w:beforeLines="50" w:after="50" w:line="360" w:lineRule="auto"/>
        <w:jc w:val="center"/>
        <w:rPr>
          <w:rFonts w:ascii="宋体" w:hAnsi="宋体" w:cs="宋体"/>
        </w:rPr>
      </w:pPr>
      <w:r>
        <w:rPr>
          <w:rFonts w:hint="eastAsia" w:ascii="宋体" w:hAnsi="宋体" w:cs="宋体"/>
          <w:b/>
          <w:bCs/>
        </w:rPr>
        <w:t xml:space="preserve">                                            正本/或副本</w:t>
      </w:r>
    </w:p>
    <w:p>
      <w:pPr>
        <w:snapToGrid w:val="0"/>
        <w:spacing w:before="120" w:beforeLines="50" w:after="50" w:line="360" w:lineRule="auto"/>
        <w:jc w:val="center"/>
        <w:rPr>
          <w:rFonts w:ascii="宋体" w:hAnsi="宋体" w:cs="宋体"/>
        </w:rPr>
      </w:pPr>
      <w:r>
        <w:rPr>
          <w:rFonts w:hint="eastAsia" w:ascii="宋体" w:hAnsi="宋体" w:cs="宋体"/>
        </w:rPr>
        <w:t>投 标 文 件（商务技术文件/报价文件）</w:t>
      </w:r>
    </w:p>
    <w:p>
      <w:pPr>
        <w:snapToGrid w:val="0"/>
        <w:spacing w:before="120" w:beforeLines="50" w:after="50" w:line="360" w:lineRule="auto"/>
        <w:ind w:firstLine="6054" w:firstLineChars="2883"/>
        <w:rPr>
          <w:rFonts w:ascii="宋体" w:hAnsi="宋体" w:cs="宋体"/>
        </w:rPr>
      </w:pPr>
    </w:p>
    <w:p>
      <w:pPr>
        <w:snapToGrid w:val="0"/>
        <w:spacing w:before="120" w:beforeLines="50" w:after="50" w:line="360" w:lineRule="auto"/>
        <w:ind w:firstLine="945" w:firstLineChars="450"/>
        <w:rPr>
          <w:rFonts w:ascii="宋体" w:hAnsi="宋体" w:cs="宋体"/>
        </w:rPr>
      </w:pPr>
      <w:r>
        <w:rPr>
          <w:rFonts w:hint="eastAsia" w:ascii="宋体" w:hAnsi="宋体" w:cs="宋体"/>
        </w:rPr>
        <w:t>项目名称：丽水市人民医院采购128排以上CT项目</w:t>
      </w:r>
    </w:p>
    <w:p>
      <w:pPr>
        <w:snapToGrid w:val="0"/>
        <w:spacing w:before="120" w:beforeLines="50" w:after="50" w:line="360" w:lineRule="auto"/>
        <w:ind w:firstLine="420" w:firstLineChars="200"/>
        <w:rPr>
          <w:rFonts w:ascii="宋体" w:hAnsi="宋体" w:cs="宋体"/>
        </w:rPr>
      </w:pPr>
      <w:r>
        <w:rPr>
          <w:rFonts w:hint="eastAsia" w:ascii="宋体" w:hAnsi="宋体" w:cs="宋体"/>
        </w:rPr>
        <w:t xml:space="preserve">     项目编号：CBNB-20235105GLS</w:t>
      </w:r>
    </w:p>
    <w:p>
      <w:pPr>
        <w:snapToGrid w:val="0"/>
        <w:spacing w:before="120" w:beforeLines="50" w:after="50" w:line="360" w:lineRule="auto"/>
        <w:ind w:firstLine="945" w:firstLineChars="450"/>
        <w:rPr>
          <w:rFonts w:ascii="宋体" w:hAnsi="宋体" w:cs="宋体"/>
        </w:rPr>
      </w:pPr>
      <w:r>
        <w:rPr>
          <w:rFonts w:hint="eastAsia" w:ascii="宋体" w:hAnsi="宋体" w:cs="宋体"/>
        </w:rPr>
        <w:t>投标人名称（加盖公章）：</w:t>
      </w:r>
    </w:p>
    <w:p>
      <w:pPr>
        <w:snapToGrid w:val="0"/>
        <w:spacing w:before="120" w:beforeLines="50" w:after="50" w:line="360" w:lineRule="auto"/>
        <w:ind w:firstLine="945" w:firstLineChars="450"/>
        <w:rPr>
          <w:rFonts w:ascii="宋体" w:hAnsi="宋体" w:cs="宋体"/>
        </w:rPr>
      </w:pPr>
      <w:r>
        <w:rPr>
          <w:rFonts w:hint="eastAsia" w:ascii="宋体" w:hAnsi="宋体" w:cs="宋体"/>
        </w:rPr>
        <w:t>投标人地址：</w:t>
      </w:r>
    </w:p>
    <w:p>
      <w:pPr>
        <w:snapToGrid w:val="0"/>
        <w:spacing w:before="50" w:after="50" w:line="360" w:lineRule="auto"/>
        <w:outlineLvl w:val="1"/>
        <w:rPr>
          <w:rFonts w:ascii="宋体" w:hAnsi="宋体" w:cs="宋体"/>
        </w:rPr>
      </w:pPr>
      <w:r>
        <w:rPr>
          <w:rFonts w:hint="eastAsia" w:ascii="宋体" w:hAnsi="宋体" w:cs="宋体"/>
        </w:rPr>
        <w:t xml:space="preserve">                                                 </w:t>
      </w:r>
      <w:bookmarkStart w:id="174" w:name="_Toc47388387"/>
      <w:bookmarkStart w:id="175" w:name="_Toc23227"/>
      <w:bookmarkStart w:id="176" w:name="_Toc447886499"/>
      <w:bookmarkStart w:id="177" w:name="_Toc447886361"/>
      <w:r>
        <w:rPr>
          <w:rFonts w:hint="eastAsia" w:ascii="宋体" w:hAnsi="宋体" w:cs="宋体"/>
        </w:rPr>
        <w:t>年  月  日</w:t>
      </w:r>
      <w:bookmarkEnd w:id="174"/>
      <w:bookmarkEnd w:id="175"/>
      <w:bookmarkEnd w:id="176"/>
      <w:bookmarkEnd w:id="177"/>
    </w:p>
    <w:p>
      <w:pPr>
        <w:snapToGrid w:val="0"/>
        <w:spacing w:before="120" w:beforeLines="50" w:after="50"/>
        <w:rPr>
          <w:rFonts w:ascii="宋体" w:hAnsi="宋体" w:cs="宋体"/>
        </w:rPr>
      </w:pPr>
    </w:p>
    <w:p>
      <w:pPr>
        <w:snapToGrid w:val="0"/>
        <w:spacing w:before="120" w:beforeLines="50" w:after="50"/>
        <w:jc w:val="center"/>
        <w:rPr>
          <w:rFonts w:ascii="宋体" w:hAnsi="宋体" w:cs="宋体"/>
        </w:rPr>
        <w:sectPr>
          <w:pgSz w:w="11906" w:h="16838"/>
          <w:pgMar w:top="1474" w:right="1797" w:bottom="1247" w:left="1797" w:header="851" w:footer="851" w:gutter="0"/>
          <w:cols w:space="720" w:num="1"/>
          <w:titlePg/>
          <w:docGrid w:linePitch="312" w:charSpace="0"/>
        </w:sectPr>
      </w:pPr>
      <w:r>
        <w:rPr>
          <w:rFonts w:hint="eastAsia" w:ascii="宋体" w:hAnsi="宋体" w:cs="宋体"/>
          <w:b/>
        </w:rPr>
        <w:t>注：联合体投标的，可只由联合体牵头人盖章。</w:t>
      </w:r>
    </w:p>
    <w:p>
      <w:pPr>
        <w:snapToGrid w:val="0"/>
        <w:spacing w:before="120" w:beforeLines="50" w:after="50"/>
        <w:rPr>
          <w:rFonts w:ascii="宋体" w:hAnsi="宋体" w:cs="宋体"/>
          <w:b/>
          <w:bCs/>
        </w:rPr>
      </w:pPr>
      <w:r>
        <w:rPr>
          <w:rFonts w:hint="eastAsia" w:ascii="宋体" w:hAnsi="宋体" w:cs="宋体"/>
          <w:b/>
          <w:bCs/>
        </w:rPr>
        <w:t>一、报价文件</w:t>
      </w:r>
    </w:p>
    <w:p>
      <w:pPr>
        <w:snapToGrid w:val="0"/>
        <w:spacing w:before="120" w:beforeLines="50" w:after="50"/>
        <w:rPr>
          <w:rFonts w:ascii="宋体" w:hAnsi="宋体" w:cs="宋体"/>
        </w:rPr>
      </w:pPr>
      <w:r>
        <w:rPr>
          <w:rFonts w:hint="eastAsia" w:ascii="宋体" w:hAnsi="宋体" w:cs="宋体"/>
        </w:rPr>
        <w:t>（1）投标函：</w:t>
      </w:r>
    </w:p>
    <w:p>
      <w:pPr>
        <w:pStyle w:val="3"/>
        <w:widowControl/>
        <w:spacing w:line="360" w:lineRule="auto"/>
        <w:ind w:firstLine="0"/>
        <w:jc w:val="center"/>
        <w:rPr>
          <w:rFonts w:hAnsi="宋体"/>
          <w:b/>
          <w:bCs/>
          <w:sz w:val="24"/>
          <w:szCs w:val="24"/>
        </w:rPr>
      </w:pPr>
      <w:r>
        <w:rPr>
          <w:rFonts w:hint="eastAsia" w:hAnsi="宋体"/>
          <w:b/>
          <w:bCs/>
          <w:sz w:val="24"/>
          <w:szCs w:val="24"/>
        </w:rPr>
        <w:t>投标函</w:t>
      </w:r>
    </w:p>
    <w:p>
      <w:pPr>
        <w:pStyle w:val="3"/>
        <w:widowControl/>
        <w:spacing w:line="360" w:lineRule="auto"/>
        <w:ind w:firstLine="0"/>
        <w:jc w:val="center"/>
        <w:rPr>
          <w:rFonts w:hAnsi="宋体"/>
          <w:b/>
          <w:bCs/>
          <w:sz w:val="24"/>
          <w:szCs w:val="24"/>
        </w:rPr>
      </w:pPr>
    </w:p>
    <w:p>
      <w:pPr>
        <w:pStyle w:val="3"/>
        <w:widowControl/>
        <w:spacing w:line="360" w:lineRule="auto"/>
        <w:ind w:firstLine="0"/>
        <w:jc w:val="left"/>
        <w:rPr>
          <w:rFonts w:hAnsi="宋体"/>
          <w:sz w:val="21"/>
          <w:szCs w:val="21"/>
        </w:rPr>
      </w:pPr>
      <w:r>
        <w:rPr>
          <w:rFonts w:hint="eastAsia" w:hAnsi="宋体"/>
          <w:sz w:val="21"/>
          <w:szCs w:val="21"/>
          <w:u w:val="single"/>
        </w:rPr>
        <w:t>致（采购代理机构）</w:t>
      </w:r>
      <w:r>
        <w:rPr>
          <w:rFonts w:hint="eastAsia" w:hAnsi="宋体"/>
          <w:sz w:val="21"/>
          <w:szCs w:val="21"/>
        </w:rPr>
        <w:t>：</w:t>
      </w:r>
    </w:p>
    <w:p>
      <w:pPr>
        <w:pStyle w:val="3"/>
        <w:widowControl/>
        <w:spacing w:line="360" w:lineRule="auto"/>
        <w:jc w:val="left"/>
        <w:rPr>
          <w:rFonts w:hAnsi="宋体"/>
          <w:sz w:val="21"/>
          <w:szCs w:val="21"/>
        </w:rPr>
      </w:pPr>
      <w:r>
        <w:rPr>
          <w:rFonts w:hint="eastAsia" w:hAnsi="宋体"/>
          <w:sz w:val="21"/>
          <w:szCs w:val="21"/>
        </w:rPr>
        <w:t xml:space="preserve">   </w:t>
      </w:r>
      <w:r>
        <w:rPr>
          <w:rFonts w:hint="eastAsia" w:hAnsi="宋体"/>
          <w:sz w:val="21"/>
          <w:szCs w:val="21"/>
          <w:u w:val="single"/>
        </w:rPr>
        <w:t>（投标人全称）</w:t>
      </w:r>
      <w:r>
        <w:rPr>
          <w:rFonts w:hint="eastAsia" w:hAnsi="宋体"/>
          <w:sz w:val="21"/>
          <w:szCs w:val="21"/>
        </w:rPr>
        <w:t>授权</w:t>
      </w:r>
      <w:r>
        <w:rPr>
          <w:rFonts w:hint="eastAsia" w:hAnsi="宋体"/>
          <w:sz w:val="21"/>
          <w:szCs w:val="21"/>
          <w:u w:val="single"/>
        </w:rPr>
        <w:t xml:space="preserve">（授权代表姓名、职务） </w:t>
      </w:r>
      <w:r>
        <w:rPr>
          <w:rFonts w:hint="eastAsia" w:hAnsi="宋体"/>
          <w:sz w:val="21"/>
          <w:szCs w:val="21"/>
        </w:rPr>
        <w:t>为本公司（单位）合法代理人，参加贵方组织的</w:t>
      </w:r>
      <w:r>
        <w:rPr>
          <w:rFonts w:hint="eastAsia" w:hAnsi="宋体"/>
          <w:sz w:val="21"/>
          <w:szCs w:val="21"/>
          <w:u w:val="single"/>
        </w:rPr>
        <w:t xml:space="preserve">（项目编号、项目名称） </w:t>
      </w:r>
      <w:r>
        <w:rPr>
          <w:rFonts w:hint="eastAsia" w:hAnsi="宋体"/>
          <w:sz w:val="21"/>
          <w:szCs w:val="21"/>
        </w:rPr>
        <w:t>招投标活动，代表本公司（单位）处理招投标活动中的一切事宜，为对</w:t>
      </w:r>
      <w:r>
        <w:rPr>
          <w:rFonts w:hint="eastAsia" w:hAnsi="宋体"/>
          <w:sz w:val="21"/>
          <w:szCs w:val="21"/>
          <w:u w:val="single"/>
        </w:rPr>
        <w:t>（货物名称）</w:t>
      </w:r>
      <w:r>
        <w:rPr>
          <w:rFonts w:hint="eastAsia" w:hAnsi="宋体"/>
          <w:sz w:val="21"/>
          <w:szCs w:val="21"/>
        </w:rPr>
        <w:t>进行投标，在此：</w:t>
      </w:r>
    </w:p>
    <w:p>
      <w:pPr>
        <w:pStyle w:val="3"/>
        <w:widowControl/>
        <w:spacing w:line="360" w:lineRule="auto"/>
        <w:ind w:firstLine="0"/>
        <w:jc w:val="left"/>
        <w:rPr>
          <w:rFonts w:hAnsi="宋体"/>
          <w:sz w:val="21"/>
          <w:szCs w:val="21"/>
        </w:rPr>
      </w:pPr>
      <w:r>
        <w:rPr>
          <w:rFonts w:hint="eastAsia" w:hAnsi="宋体"/>
          <w:sz w:val="21"/>
          <w:szCs w:val="21"/>
        </w:rPr>
        <w:t>1、提供招标文件中“投标须知”规定的全部投标文件：报价文件、资格证明文件及商务技术文件；</w:t>
      </w:r>
    </w:p>
    <w:p>
      <w:pPr>
        <w:pStyle w:val="3"/>
        <w:widowControl/>
        <w:numPr>
          <w:ilvl w:val="0"/>
          <w:numId w:val="19"/>
        </w:numPr>
        <w:spacing w:line="360" w:lineRule="auto"/>
        <w:ind w:firstLine="0"/>
        <w:jc w:val="left"/>
        <w:rPr>
          <w:rFonts w:hAnsi="宋体"/>
          <w:sz w:val="21"/>
          <w:szCs w:val="21"/>
        </w:rPr>
      </w:pPr>
      <w:r>
        <w:rPr>
          <w:rFonts w:hint="eastAsia" w:hAnsi="宋体"/>
          <w:sz w:val="21"/>
          <w:szCs w:val="21"/>
        </w:rPr>
        <w:t>据此函，签字代表宣布并承诺如下：</w:t>
      </w:r>
    </w:p>
    <w:p>
      <w:pPr>
        <w:pStyle w:val="3"/>
        <w:widowControl/>
        <w:spacing w:line="360" w:lineRule="auto"/>
        <w:ind w:firstLine="0"/>
        <w:jc w:val="left"/>
        <w:rPr>
          <w:rFonts w:hAnsi="宋体"/>
          <w:sz w:val="21"/>
          <w:szCs w:val="21"/>
        </w:rPr>
      </w:pPr>
      <w:r>
        <w:rPr>
          <w:rFonts w:hint="eastAsia" w:hAnsi="宋体"/>
          <w:sz w:val="21"/>
          <w:szCs w:val="21"/>
        </w:rPr>
        <w:t xml:space="preserve">    （1）本报价已经包含了所供货物应纳的税金及招标文件规定的报价方式应包含的其它费用。本报价在投标有效期内固定不变，并在合同有效期内不受利率波动的影响。</w:t>
      </w:r>
    </w:p>
    <w:p>
      <w:pPr>
        <w:pStyle w:val="3"/>
        <w:widowControl/>
        <w:numPr>
          <w:ilvl w:val="0"/>
          <w:numId w:val="20"/>
        </w:numPr>
        <w:spacing w:line="360" w:lineRule="auto"/>
        <w:ind w:firstLine="404" w:firstLineChars="200"/>
        <w:jc w:val="left"/>
        <w:rPr>
          <w:rFonts w:hAnsi="宋体"/>
          <w:sz w:val="21"/>
          <w:szCs w:val="21"/>
        </w:rPr>
      </w:pPr>
      <w:r>
        <w:rPr>
          <w:rFonts w:hint="eastAsia" w:hAnsi="宋体"/>
          <w:sz w:val="21"/>
          <w:szCs w:val="21"/>
        </w:rPr>
        <w:t>本投标自开标之日起</w:t>
      </w:r>
      <w:r>
        <w:rPr>
          <w:rFonts w:hint="eastAsia" w:hAnsi="宋体"/>
          <w:sz w:val="21"/>
          <w:szCs w:val="21"/>
          <w:u w:val="single"/>
        </w:rPr>
        <w:t>90</w:t>
      </w:r>
      <w:r>
        <w:rPr>
          <w:rFonts w:hint="eastAsia" w:hAnsi="宋体"/>
          <w:sz w:val="21"/>
          <w:szCs w:val="21"/>
        </w:rPr>
        <w:t>天内有效。</w:t>
      </w:r>
    </w:p>
    <w:p>
      <w:pPr>
        <w:pStyle w:val="3"/>
        <w:widowControl/>
        <w:numPr>
          <w:ilvl w:val="0"/>
          <w:numId w:val="20"/>
        </w:numPr>
        <w:spacing w:line="360" w:lineRule="auto"/>
        <w:ind w:firstLine="404" w:firstLineChars="200"/>
        <w:jc w:val="left"/>
        <w:rPr>
          <w:rFonts w:hAnsi="宋体"/>
          <w:sz w:val="21"/>
          <w:szCs w:val="21"/>
        </w:rPr>
      </w:pPr>
      <w:r>
        <w:rPr>
          <w:rFonts w:hint="eastAsia" w:hAnsi="宋体"/>
          <w:sz w:val="21"/>
          <w:szCs w:val="21"/>
        </w:rPr>
        <w:t>我们已详细审查全部招标文件及有关的澄清/修改文件(若有的话)，我们完全理解并同意放弃对这方面提出任何异议的权利。保证遵守招标文件有关条款规定。</w:t>
      </w:r>
    </w:p>
    <w:p>
      <w:pPr>
        <w:pStyle w:val="3"/>
        <w:widowControl/>
        <w:numPr>
          <w:ilvl w:val="0"/>
          <w:numId w:val="20"/>
        </w:numPr>
        <w:spacing w:line="360" w:lineRule="auto"/>
        <w:ind w:firstLine="404" w:firstLineChars="200"/>
        <w:jc w:val="left"/>
        <w:rPr>
          <w:rFonts w:hAnsi="宋体"/>
          <w:sz w:val="21"/>
          <w:szCs w:val="21"/>
        </w:rPr>
      </w:pPr>
      <w:r>
        <w:rPr>
          <w:rFonts w:hint="eastAsia" w:hAnsi="宋体"/>
          <w:sz w:val="21"/>
          <w:szCs w:val="21"/>
        </w:rPr>
        <w:t>保证在中标后忠实地执行与采购人所签署的合同，并承担合同规定的责任义务。保证在中标后按照招标文件的规定支付招标服务费。</w:t>
      </w:r>
    </w:p>
    <w:p>
      <w:pPr>
        <w:pStyle w:val="3"/>
        <w:widowControl/>
        <w:numPr>
          <w:ilvl w:val="0"/>
          <w:numId w:val="20"/>
        </w:numPr>
        <w:spacing w:line="360" w:lineRule="auto"/>
        <w:ind w:firstLine="404" w:firstLineChars="200"/>
        <w:jc w:val="left"/>
        <w:rPr>
          <w:rFonts w:hAnsi="宋体"/>
          <w:sz w:val="21"/>
          <w:szCs w:val="21"/>
        </w:rPr>
      </w:pPr>
      <w:r>
        <w:rPr>
          <w:rFonts w:hint="eastAsia" w:hAnsi="宋体"/>
          <w:sz w:val="21"/>
          <w:szCs w:val="21"/>
        </w:rPr>
        <w:t>承诺应贵方要求提供任何与该项目投标有关的数据、情况和技术资料。</w:t>
      </w:r>
    </w:p>
    <w:p>
      <w:pPr>
        <w:pStyle w:val="3"/>
        <w:widowControl/>
        <w:numPr>
          <w:ilvl w:val="0"/>
          <w:numId w:val="20"/>
        </w:numPr>
        <w:spacing w:line="360" w:lineRule="auto"/>
        <w:ind w:firstLine="404" w:firstLineChars="200"/>
        <w:jc w:val="left"/>
        <w:rPr>
          <w:rFonts w:hAnsi="宋体"/>
          <w:sz w:val="21"/>
          <w:szCs w:val="21"/>
        </w:rPr>
      </w:pPr>
      <w:r>
        <w:rPr>
          <w:rFonts w:hint="eastAsia" w:hAnsi="宋体"/>
          <w:sz w:val="21"/>
          <w:szCs w:val="21"/>
        </w:rPr>
        <w:t>我们承诺，与为采购人采购本次招标的货物进行设计、编制规范和其他文件所委托的咨询公司或其附属机构无任何直接或间接的关联。</w:t>
      </w:r>
    </w:p>
    <w:p>
      <w:pPr>
        <w:pStyle w:val="3"/>
        <w:widowControl/>
        <w:numPr>
          <w:ilvl w:val="0"/>
          <w:numId w:val="20"/>
        </w:numPr>
        <w:spacing w:line="360" w:lineRule="auto"/>
        <w:ind w:firstLine="404" w:firstLineChars="200"/>
        <w:jc w:val="left"/>
        <w:rPr>
          <w:rFonts w:hAnsi="宋体"/>
          <w:sz w:val="21"/>
          <w:szCs w:val="21"/>
        </w:rPr>
      </w:pPr>
      <w:r>
        <w:rPr>
          <w:rFonts w:hint="eastAsia" w:hAnsi="宋体"/>
          <w:sz w:val="21"/>
          <w:szCs w:val="21"/>
        </w:rPr>
        <w:t>投标人已详细审查并理解全部招标文件，已完全明确招标文件中的全部内容。如有违反，愿意接受监管机构相应的处理。</w:t>
      </w:r>
    </w:p>
    <w:p>
      <w:pPr>
        <w:pStyle w:val="3"/>
        <w:widowControl/>
        <w:spacing w:line="360" w:lineRule="auto"/>
        <w:ind w:firstLine="0"/>
        <w:jc w:val="left"/>
        <w:rPr>
          <w:rFonts w:hAnsi="宋体"/>
          <w:sz w:val="21"/>
          <w:szCs w:val="21"/>
        </w:rPr>
      </w:pPr>
      <w:r>
        <w:rPr>
          <w:rFonts w:hint="eastAsia" w:hAnsi="宋体"/>
          <w:sz w:val="21"/>
          <w:szCs w:val="21"/>
        </w:rPr>
        <w:t>4、与本投标有关的一切往来通讯请寄：</w:t>
      </w:r>
    </w:p>
    <w:p>
      <w:pPr>
        <w:pStyle w:val="3"/>
        <w:widowControl/>
        <w:spacing w:line="360" w:lineRule="auto"/>
        <w:jc w:val="left"/>
        <w:rPr>
          <w:rFonts w:hAnsi="宋体"/>
          <w:sz w:val="21"/>
          <w:szCs w:val="21"/>
        </w:rPr>
      </w:pPr>
      <w:r>
        <w:rPr>
          <w:rFonts w:hint="eastAsia" w:hAnsi="宋体"/>
          <w:sz w:val="21"/>
          <w:szCs w:val="21"/>
        </w:rPr>
        <w:t>地址：</w:t>
      </w:r>
      <w:r>
        <w:rPr>
          <w:rFonts w:hint="eastAsia" w:hAnsi="宋体"/>
          <w:sz w:val="21"/>
          <w:szCs w:val="21"/>
          <w:u w:val="single"/>
        </w:rPr>
        <w:t xml:space="preserve">                                                   </w:t>
      </w:r>
    </w:p>
    <w:p>
      <w:pPr>
        <w:pStyle w:val="3"/>
        <w:widowControl/>
        <w:spacing w:line="360" w:lineRule="auto"/>
        <w:jc w:val="left"/>
        <w:rPr>
          <w:rFonts w:hAnsi="宋体"/>
          <w:sz w:val="21"/>
          <w:szCs w:val="21"/>
          <w:u w:val="single"/>
        </w:rPr>
      </w:pPr>
      <w:r>
        <w:rPr>
          <w:rFonts w:hint="eastAsia" w:hAnsi="宋体"/>
          <w:sz w:val="21"/>
          <w:szCs w:val="21"/>
        </w:rPr>
        <w:t>邮编：</w:t>
      </w:r>
      <w:r>
        <w:rPr>
          <w:rFonts w:hint="eastAsia" w:hAnsi="宋体"/>
          <w:sz w:val="21"/>
          <w:szCs w:val="21"/>
          <w:u w:val="single"/>
        </w:rPr>
        <w:t xml:space="preserve">            </w:t>
      </w:r>
      <w:r>
        <w:rPr>
          <w:rFonts w:hint="eastAsia" w:hAnsi="宋体"/>
          <w:sz w:val="21"/>
          <w:szCs w:val="21"/>
        </w:rPr>
        <w:t>电话：</w:t>
      </w:r>
      <w:r>
        <w:rPr>
          <w:rFonts w:hint="eastAsia" w:hAnsi="宋体"/>
          <w:sz w:val="21"/>
          <w:szCs w:val="21"/>
          <w:u w:val="single"/>
        </w:rPr>
        <w:t xml:space="preserve">              </w:t>
      </w:r>
      <w:r>
        <w:rPr>
          <w:rFonts w:hint="eastAsia" w:hAnsi="宋体"/>
          <w:sz w:val="21"/>
          <w:szCs w:val="21"/>
        </w:rPr>
        <w:t>传真：</w:t>
      </w:r>
      <w:r>
        <w:rPr>
          <w:rFonts w:hint="eastAsia" w:hAnsi="宋体"/>
          <w:sz w:val="21"/>
          <w:szCs w:val="21"/>
          <w:u w:val="single"/>
        </w:rPr>
        <w:t xml:space="preserve">             </w:t>
      </w:r>
    </w:p>
    <w:p>
      <w:pPr>
        <w:pStyle w:val="3"/>
        <w:widowControl/>
        <w:spacing w:line="360" w:lineRule="auto"/>
        <w:jc w:val="left"/>
        <w:rPr>
          <w:rFonts w:hAnsi="宋体"/>
          <w:sz w:val="21"/>
          <w:szCs w:val="21"/>
        </w:rPr>
      </w:pPr>
    </w:p>
    <w:p>
      <w:pPr>
        <w:pStyle w:val="27"/>
        <w:tabs>
          <w:tab w:val="left" w:pos="2472"/>
        </w:tabs>
        <w:snapToGrid w:val="0"/>
        <w:spacing w:beforeLines="0" w:afterLines="0" w:line="360" w:lineRule="auto"/>
        <w:jc w:val="left"/>
        <w:rPr>
          <w:rFonts w:hAnsi="宋体"/>
          <w:sz w:val="21"/>
          <w:szCs w:val="21"/>
        </w:rPr>
      </w:pPr>
      <w:r>
        <w:rPr>
          <w:rFonts w:hint="eastAsia" w:hAnsi="宋体"/>
          <w:sz w:val="21"/>
          <w:szCs w:val="21"/>
        </w:rPr>
        <w:t xml:space="preserve">投标人名称(公章):___________________          </w:t>
      </w:r>
    </w:p>
    <w:p>
      <w:pPr>
        <w:snapToGrid w:val="0"/>
        <w:spacing w:line="360" w:lineRule="auto"/>
        <w:rPr>
          <w:rFonts w:ascii="宋体" w:hAnsi="宋体" w:cs="宋体"/>
        </w:rPr>
      </w:pPr>
      <w:r>
        <w:rPr>
          <w:rFonts w:hint="eastAsia" w:ascii="宋体" w:hAnsi="宋体" w:cs="宋体"/>
        </w:rPr>
        <w:t>日期:_____年___月___日</w:t>
      </w:r>
    </w:p>
    <w:p>
      <w:pPr>
        <w:snapToGrid w:val="0"/>
        <w:spacing w:before="120" w:beforeLines="50" w:after="50"/>
        <w:rPr>
          <w:rFonts w:ascii="宋体" w:hAnsi="宋体" w:cs="宋体"/>
        </w:rPr>
      </w:pPr>
      <w:r>
        <w:rPr>
          <w:rFonts w:hint="eastAsia" w:ascii="宋体" w:hAnsi="宋体" w:cs="宋体"/>
          <w:b/>
        </w:rPr>
        <w:t>注：联合体投标的，可只由联合体牵头人盖章。</w:t>
      </w:r>
    </w:p>
    <w:p>
      <w:pPr>
        <w:snapToGrid w:val="0"/>
        <w:spacing w:before="50" w:after="50"/>
        <w:rPr>
          <w:rFonts w:ascii="宋体" w:hAnsi="宋体" w:cs="宋体"/>
        </w:rPr>
      </w:pPr>
      <w:r>
        <w:rPr>
          <w:rFonts w:hint="eastAsia" w:ascii="宋体" w:hAnsi="宋体" w:cs="宋体"/>
        </w:rPr>
        <w:br w:type="page"/>
      </w:r>
      <w:r>
        <w:rPr>
          <w:rFonts w:hint="eastAsia" w:ascii="宋体" w:hAnsi="宋体" w:cs="宋体"/>
        </w:rPr>
        <w:t>（2）开标一览表：</w:t>
      </w:r>
    </w:p>
    <w:p>
      <w:pPr>
        <w:snapToGrid w:val="0"/>
        <w:spacing w:before="50" w:after="50" w:line="360" w:lineRule="auto"/>
        <w:jc w:val="center"/>
        <w:rPr>
          <w:rFonts w:ascii="宋体" w:hAnsi="宋体" w:cs="宋体"/>
          <w:b/>
          <w:bCs/>
        </w:rPr>
      </w:pPr>
      <w:r>
        <w:rPr>
          <w:rFonts w:hint="eastAsia" w:ascii="宋体" w:hAnsi="宋体" w:cs="宋体"/>
          <w:b/>
          <w:bCs/>
        </w:rPr>
        <w:t>开标一览表</w:t>
      </w:r>
    </w:p>
    <w:p>
      <w:pPr>
        <w:snapToGrid w:val="0"/>
        <w:spacing w:before="50" w:after="50" w:line="360" w:lineRule="auto"/>
        <w:rPr>
          <w:rFonts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投标人名称：</w:t>
      </w:r>
      <w:r>
        <w:rPr>
          <w:rFonts w:hint="eastAsia" w:ascii="宋体" w:hAnsi="宋体" w:cs="宋体"/>
          <w:u w:val="single"/>
        </w:rPr>
        <w:t xml:space="preserve">                    </w:t>
      </w:r>
    </w:p>
    <w:tbl>
      <w:tblPr>
        <w:tblStyle w:val="4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702"/>
        <w:gridCol w:w="4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48" w:type="pct"/>
            <w:vAlign w:val="center"/>
          </w:tcPr>
          <w:p>
            <w:pPr>
              <w:spacing w:line="400" w:lineRule="exact"/>
              <w:jc w:val="center"/>
              <w:rPr>
                <w:rFonts w:ascii="宋体" w:hAnsi="宋体" w:cs="宋体"/>
              </w:rPr>
            </w:pPr>
            <w:r>
              <w:rPr>
                <w:rFonts w:hint="eastAsia" w:ascii="宋体" w:hAnsi="宋体" w:cs="宋体"/>
              </w:rPr>
              <w:t>序号</w:t>
            </w:r>
          </w:p>
        </w:tc>
        <w:tc>
          <w:tcPr>
            <w:tcW w:w="1584" w:type="pct"/>
            <w:vAlign w:val="center"/>
          </w:tcPr>
          <w:p>
            <w:pPr>
              <w:spacing w:line="400" w:lineRule="exact"/>
              <w:jc w:val="center"/>
              <w:rPr>
                <w:rFonts w:ascii="宋体" w:hAnsi="宋体" w:cs="宋体"/>
              </w:rPr>
            </w:pPr>
            <w:r>
              <w:rPr>
                <w:rFonts w:hint="eastAsia" w:ascii="宋体" w:hAnsi="宋体" w:cs="宋体"/>
              </w:rPr>
              <w:t>采购标的名称</w:t>
            </w:r>
          </w:p>
        </w:tc>
        <w:tc>
          <w:tcPr>
            <w:tcW w:w="2668" w:type="pct"/>
            <w:vAlign w:val="center"/>
          </w:tcPr>
          <w:p>
            <w:pPr>
              <w:spacing w:line="400" w:lineRule="exact"/>
              <w:jc w:val="center"/>
              <w:rPr>
                <w:rFonts w:ascii="宋体" w:hAnsi="宋体" w:cs="宋体"/>
              </w:rPr>
            </w:pPr>
            <w:r>
              <w:rPr>
                <w:rFonts w:hint="eastAsia" w:ascii="宋体" w:hAnsi="宋体" w:cs="宋体"/>
              </w:rPr>
              <w:t>投标报价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48" w:type="pct"/>
            <w:vAlign w:val="center"/>
          </w:tcPr>
          <w:p>
            <w:pPr>
              <w:spacing w:line="400" w:lineRule="exact"/>
              <w:jc w:val="center"/>
              <w:rPr>
                <w:rFonts w:ascii="宋体" w:hAnsi="宋体" w:cs="宋体"/>
              </w:rPr>
            </w:pPr>
            <w:r>
              <w:rPr>
                <w:rFonts w:hint="eastAsia" w:ascii="宋体" w:hAnsi="宋体" w:cs="宋体"/>
              </w:rPr>
              <w:t>1</w:t>
            </w:r>
          </w:p>
        </w:tc>
        <w:tc>
          <w:tcPr>
            <w:tcW w:w="1584" w:type="pct"/>
            <w:vAlign w:val="center"/>
          </w:tcPr>
          <w:p>
            <w:pPr>
              <w:spacing w:line="400" w:lineRule="exact"/>
              <w:jc w:val="center"/>
              <w:rPr>
                <w:rFonts w:ascii="宋体" w:hAnsi="宋体" w:cs="宋体"/>
              </w:rPr>
            </w:pPr>
          </w:p>
        </w:tc>
        <w:tc>
          <w:tcPr>
            <w:tcW w:w="2668" w:type="pct"/>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332" w:type="pct"/>
            <w:gridSpan w:val="2"/>
            <w:vAlign w:val="center"/>
          </w:tcPr>
          <w:p>
            <w:pPr>
              <w:spacing w:line="400" w:lineRule="exact"/>
              <w:jc w:val="center"/>
              <w:rPr>
                <w:rFonts w:ascii="宋体" w:hAnsi="宋体" w:cs="宋体"/>
              </w:rPr>
            </w:pPr>
            <w:r>
              <w:rPr>
                <w:rFonts w:hint="eastAsia" w:ascii="宋体" w:hAnsi="宋体" w:cs="宋体"/>
              </w:rPr>
              <w:t>投标总价</w:t>
            </w:r>
          </w:p>
        </w:tc>
        <w:tc>
          <w:tcPr>
            <w:tcW w:w="2668" w:type="pct"/>
            <w:vAlign w:val="center"/>
          </w:tcPr>
          <w:p>
            <w:pPr>
              <w:spacing w:line="400" w:lineRule="exact"/>
              <w:jc w:val="center"/>
              <w:rPr>
                <w:rFonts w:ascii="宋体" w:hAnsi="宋体" w:cs="宋体"/>
              </w:rPr>
            </w:pPr>
            <w:r>
              <w:rPr>
                <w:rFonts w:hint="eastAsia" w:ascii="宋体" w:hAnsi="宋体" w:cs="宋体"/>
              </w:rPr>
              <w:t>大写：</w:t>
            </w:r>
          </w:p>
          <w:p>
            <w:pPr>
              <w:pStyle w:val="20"/>
              <w:jc w:val="center"/>
              <w:rPr>
                <w:rFonts w:ascii="宋体" w:hAnsi="宋体" w:cs="宋体"/>
              </w:rPr>
            </w:pPr>
            <w:r>
              <w:rPr>
                <w:rFonts w:hint="eastAsia" w:ascii="宋体" w:hAnsi="宋体" w:cs="宋体"/>
                <w:sz w:val="21"/>
                <w:szCs w:val="21"/>
              </w:rPr>
              <w:t>小写：</w:t>
            </w:r>
          </w:p>
        </w:tc>
      </w:tr>
    </w:tbl>
    <w:p>
      <w:pPr>
        <w:snapToGrid w:val="0"/>
        <w:spacing w:before="50" w:after="50" w:line="360" w:lineRule="auto"/>
        <w:rPr>
          <w:rFonts w:ascii="宋体" w:hAnsi="宋体" w:cs="宋体"/>
        </w:rPr>
      </w:pPr>
    </w:p>
    <w:p>
      <w:pPr>
        <w:snapToGrid w:val="0"/>
        <w:spacing w:before="50" w:after="50" w:line="360" w:lineRule="auto"/>
        <w:rPr>
          <w:rFonts w:ascii="宋体" w:hAnsi="宋体" w:cs="宋体"/>
        </w:rPr>
      </w:pPr>
      <w:r>
        <w:rPr>
          <w:rFonts w:hint="eastAsia" w:ascii="宋体" w:hAnsi="宋体" w:cs="宋体"/>
        </w:rPr>
        <w:t xml:space="preserve">                    </w:t>
      </w:r>
    </w:p>
    <w:p>
      <w:pPr>
        <w:snapToGrid w:val="0"/>
        <w:spacing w:line="360" w:lineRule="auto"/>
        <w:jc w:val="left"/>
        <w:rPr>
          <w:rFonts w:ascii="宋体" w:hAnsi="宋体" w:cs="宋体"/>
        </w:rPr>
      </w:pPr>
      <w:r>
        <w:rPr>
          <w:rFonts w:hint="eastAsia" w:ascii="宋体" w:hAnsi="宋体" w:cs="宋体"/>
        </w:rPr>
        <w:t>注: 1、报价一经涂改，应在涂改处加盖单位公章或者由法定代表人或授权委托人签字或盖章，否则其投标作无效标处理。</w:t>
      </w:r>
    </w:p>
    <w:p>
      <w:pPr>
        <w:snapToGrid w:val="0"/>
        <w:spacing w:line="360" w:lineRule="auto"/>
        <w:ind w:left="-21" w:leftChars="-72" w:right="-817" w:rightChars="-389" w:hanging="130" w:hangingChars="62"/>
        <w:rPr>
          <w:rFonts w:ascii="宋体" w:hAnsi="宋体" w:cs="宋体"/>
        </w:rPr>
      </w:pPr>
    </w:p>
    <w:p>
      <w:pPr>
        <w:snapToGrid w:val="0"/>
        <w:spacing w:line="360" w:lineRule="auto"/>
        <w:ind w:left="-21" w:leftChars="-72" w:right="-817" w:rightChars="-389" w:hanging="130" w:hangingChars="62"/>
        <w:rPr>
          <w:rFonts w:ascii="宋体" w:hAnsi="宋体" w:cs="宋体"/>
        </w:rPr>
      </w:pPr>
    </w:p>
    <w:p>
      <w:pPr>
        <w:pStyle w:val="27"/>
        <w:tabs>
          <w:tab w:val="left" w:pos="2472"/>
        </w:tabs>
        <w:snapToGrid w:val="0"/>
        <w:spacing w:beforeLines="0" w:afterLines="0" w:line="360" w:lineRule="auto"/>
        <w:jc w:val="left"/>
        <w:rPr>
          <w:rFonts w:hAnsi="宋体"/>
          <w:sz w:val="21"/>
          <w:szCs w:val="21"/>
        </w:rPr>
      </w:pPr>
      <w:r>
        <w:rPr>
          <w:rFonts w:hint="eastAsia" w:hAnsi="宋体"/>
          <w:sz w:val="21"/>
          <w:szCs w:val="21"/>
        </w:rPr>
        <w:t xml:space="preserve">投标人名称(公章):___________________         </w:t>
      </w:r>
    </w:p>
    <w:p>
      <w:pPr>
        <w:pStyle w:val="27"/>
        <w:tabs>
          <w:tab w:val="left" w:pos="2472"/>
        </w:tabs>
        <w:snapToGrid w:val="0"/>
        <w:spacing w:beforeLines="0" w:afterLines="0" w:line="360" w:lineRule="auto"/>
        <w:jc w:val="left"/>
        <w:rPr>
          <w:rFonts w:hAnsi="宋体"/>
        </w:rPr>
      </w:pPr>
      <w:r>
        <w:rPr>
          <w:rFonts w:hint="eastAsia" w:hAnsi="宋体"/>
          <w:sz w:val="21"/>
          <w:szCs w:val="21"/>
        </w:rPr>
        <w:t>日期:_____年___月___日</w:t>
      </w:r>
    </w:p>
    <w:p>
      <w:pPr>
        <w:pStyle w:val="20"/>
        <w:rPr>
          <w:rFonts w:ascii="宋体" w:hAnsi="宋体" w:cs="宋体"/>
        </w:rPr>
      </w:pPr>
    </w:p>
    <w:p>
      <w:pPr>
        <w:snapToGrid w:val="0"/>
        <w:spacing w:before="120" w:beforeLines="50" w:after="50"/>
        <w:rPr>
          <w:rFonts w:ascii="宋体" w:hAnsi="宋体" w:cs="宋体"/>
        </w:rPr>
      </w:pPr>
      <w:r>
        <w:rPr>
          <w:rFonts w:hint="eastAsia" w:ascii="宋体" w:hAnsi="宋体" w:cs="宋体"/>
          <w:b/>
        </w:rPr>
        <w:t>注：联合体投标的，可只由联合体牵头人盖章。</w:t>
      </w:r>
    </w:p>
    <w:p>
      <w:pPr>
        <w:pStyle w:val="27"/>
        <w:snapToGrid w:val="0"/>
        <w:spacing w:beforeLines="0" w:afterLines="0" w:line="240" w:lineRule="auto"/>
        <w:rPr>
          <w:rFonts w:hAnsi="宋体"/>
          <w:sz w:val="21"/>
          <w:szCs w:val="21"/>
        </w:rPr>
      </w:pPr>
      <w:r>
        <w:rPr>
          <w:rFonts w:hint="eastAsia" w:hAnsi="宋体"/>
          <w:sz w:val="21"/>
          <w:szCs w:val="21"/>
        </w:rPr>
        <w:br w:type="page"/>
      </w:r>
      <w:r>
        <w:rPr>
          <w:rFonts w:hint="eastAsia" w:hAnsi="宋体"/>
          <w:sz w:val="21"/>
          <w:szCs w:val="21"/>
        </w:rPr>
        <w:t xml:space="preserve">（3）投标报价明细表：       </w:t>
      </w:r>
    </w:p>
    <w:p>
      <w:pPr>
        <w:pStyle w:val="27"/>
        <w:snapToGrid w:val="0"/>
        <w:spacing w:beforeLines="0" w:afterLines="0" w:line="240" w:lineRule="auto"/>
        <w:jc w:val="center"/>
        <w:rPr>
          <w:rFonts w:hAnsi="宋体"/>
          <w:sz w:val="21"/>
          <w:szCs w:val="21"/>
        </w:rPr>
      </w:pPr>
      <w:r>
        <w:rPr>
          <w:rFonts w:hint="eastAsia" w:hAnsi="宋体"/>
          <w:b/>
          <w:bCs/>
          <w:sz w:val="21"/>
          <w:szCs w:val="21"/>
        </w:rPr>
        <w:t>设备报价明细表</w:t>
      </w:r>
    </w:p>
    <w:p>
      <w:pPr>
        <w:pStyle w:val="27"/>
        <w:snapToGrid w:val="0"/>
        <w:spacing w:beforeLines="0" w:afterLines="0"/>
        <w:jc w:val="left"/>
        <w:rPr>
          <w:rFonts w:hAnsi="宋体"/>
          <w:sz w:val="21"/>
          <w:szCs w:val="21"/>
        </w:rPr>
      </w:pPr>
      <w:r>
        <w:rPr>
          <w:rFonts w:hint="eastAsia" w:hAnsi="宋体"/>
          <w:sz w:val="21"/>
          <w:szCs w:val="21"/>
        </w:rPr>
        <w:t>项目编号：</w:t>
      </w:r>
      <w:r>
        <w:rPr>
          <w:rFonts w:hint="eastAsia" w:hAnsi="宋体"/>
          <w:sz w:val="21"/>
          <w:szCs w:val="21"/>
          <w:u w:val="single"/>
        </w:rPr>
        <w:t xml:space="preserve">                     </w:t>
      </w:r>
      <w:r>
        <w:rPr>
          <w:rFonts w:hint="eastAsia" w:hAnsi="宋体"/>
          <w:sz w:val="21"/>
          <w:szCs w:val="21"/>
        </w:rPr>
        <w:t>项目名称：</w:t>
      </w:r>
      <w:r>
        <w:rPr>
          <w:rFonts w:hint="eastAsia" w:hAnsi="宋体"/>
          <w:sz w:val="21"/>
          <w:szCs w:val="21"/>
          <w:u w:val="single"/>
        </w:rPr>
        <w:t xml:space="preserve">                                 </w:t>
      </w:r>
      <w:r>
        <w:rPr>
          <w:rFonts w:hint="eastAsia" w:hAnsi="宋体"/>
          <w:sz w:val="21"/>
          <w:szCs w:val="21"/>
        </w:rPr>
        <w:t xml:space="preserve">                                  金额单位：人民币（元）</w:t>
      </w:r>
    </w:p>
    <w:tbl>
      <w:tblPr>
        <w:tblStyle w:val="48"/>
        <w:tblW w:w="8528" w:type="dxa"/>
        <w:tblInd w:w="2"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13"/>
        <w:gridCol w:w="1535"/>
        <w:gridCol w:w="1023"/>
        <w:gridCol w:w="1364"/>
        <w:gridCol w:w="1535"/>
        <w:gridCol w:w="1194"/>
        <w:gridCol w:w="136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rPr>
            </w:pPr>
            <w:r>
              <w:rPr>
                <w:rFonts w:hint="eastAsia" w:ascii="宋体" w:hAnsi="宋体" w:cs="宋体"/>
              </w:rPr>
              <w:t>序号</w:t>
            </w:r>
          </w:p>
        </w:tc>
        <w:tc>
          <w:tcPr>
            <w:tcW w:w="1535"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rPr>
            </w:pPr>
            <w:r>
              <w:rPr>
                <w:rFonts w:hint="eastAsia" w:ascii="宋体" w:hAnsi="宋体" w:cs="宋体"/>
              </w:rPr>
              <w:t>设备名称</w:t>
            </w:r>
          </w:p>
        </w:tc>
        <w:tc>
          <w:tcPr>
            <w:tcW w:w="1023" w:type="dxa"/>
            <w:tcBorders>
              <w:tl2br w:val="nil"/>
              <w:tr2bl w:val="nil"/>
            </w:tcBorders>
            <w:vAlign w:val="center"/>
          </w:tcPr>
          <w:p>
            <w:pPr>
              <w:pStyle w:val="252"/>
              <w:snapToGrid w:val="0"/>
              <w:spacing w:before="50" w:after="50" w:line="400" w:lineRule="exact"/>
              <w:rPr>
                <w:rFonts w:ascii="宋体" w:hAnsi="宋体" w:eastAsia="宋体" w:cs="宋体"/>
                <w:sz w:val="21"/>
                <w:szCs w:val="21"/>
              </w:rPr>
            </w:pPr>
            <w:r>
              <w:rPr>
                <w:rFonts w:hint="eastAsia" w:ascii="宋体" w:hAnsi="宋体" w:eastAsia="宋体" w:cs="宋体"/>
                <w:sz w:val="21"/>
                <w:szCs w:val="21"/>
              </w:rPr>
              <w:t>产地品牌</w:t>
            </w:r>
          </w:p>
        </w:tc>
        <w:tc>
          <w:tcPr>
            <w:tcW w:w="1364"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rPr>
            </w:pPr>
            <w:r>
              <w:rPr>
                <w:rFonts w:hint="eastAsia" w:ascii="宋体" w:hAnsi="宋体" w:cs="宋体"/>
              </w:rPr>
              <w:t>规格型号</w:t>
            </w:r>
          </w:p>
        </w:tc>
        <w:tc>
          <w:tcPr>
            <w:tcW w:w="1535"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rPr>
            </w:pPr>
            <w:r>
              <w:rPr>
                <w:rFonts w:hint="eastAsia" w:ascii="宋体" w:hAnsi="宋体" w:cs="宋体"/>
              </w:rPr>
              <w:t>单位及数量</w:t>
            </w:r>
          </w:p>
        </w:tc>
        <w:tc>
          <w:tcPr>
            <w:tcW w:w="1194"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rPr>
            </w:pPr>
            <w:r>
              <w:rPr>
                <w:rFonts w:hint="eastAsia" w:ascii="宋体" w:hAnsi="宋体" w:cs="宋体"/>
              </w:rPr>
              <w:t>单价（元）</w:t>
            </w:r>
          </w:p>
        </w:tc>
        <w:tc>
          <w:tcPr>
            <w:tcW w:w="1364" w:type="dxa"/>
            <w:tcBorders>
              <w:tl2br w:val="nil"/>
              <w:tr2bl w:val="nil"/>
            </w:tcBorders>
            <w:vAlign w:val="center"/>
          </w:tcPr>
          <w:p>
            <w:pPr>
              <w:tabs>
                <w:tab w:val="left" w:pos="1418"/>
              </w:tabs>
              <w:snapToGrid w:val="0"/>
              <w:spacing w:before="50" w:after="50" w:line="400" w:lineRule="exact"/>
              <w:jc w:val="center"/>
              <w:rPr>
                <w:rFonts w:ascii="宋体" w:hAnsi="宋体" w:cs="宋体"/>
                <w:spacing w:val="20"/>
              </w:rPr>
            </w:pPr>
            <w:r>
              <w:rPr>
                <w:rFonts w:hint="eastAsia" w:ascii="宋体" w:hAnsi="宋体" w:cs="宋体"/>
              </w:rPr>
              <w:t>金额（元）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69"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1"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r>
              <w:rPr>
                <w:rFonts w:hint="eastAsia" w:ascii="宋体" w:hAnsi="宋体" w:cs="宋体"/>
                <w:spacing w:val="20"/>
              </w:rPr>
              <w:t>……</w:t>
            </w: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vMerge w:val="restart"/>
            <w:tcBorders>
              <w:tl2br w:val="nil"/>
              <w:tr2bl w:val="nil"/>
            </w:tcBorders>
            <w:vAlign w:val="center"/>
          </w:tcPr>
          <w:p>
            <w:pPr>
              <w:tabs>
                <w:tab w:val="left" w:pos="1418"/>
              </w:tabs>
              <w:snapToGrid w:val="0"/>
              <w:spacing w:before="50" w:after="50" w:line="400" w:lineRule="exact"/>
              <w:jc w:val="center"/>
              <w:rPr>
                <w:rFonts w:ascii="宋体" w:hAnsi="宋体" w:cs="宋体"/>
                <w:spacing w:val="20"/>
              </w:rPr>
            </w:pPr>
            <w:r>
              <w:rPr>
                <w:rFonts w:hint="eastAsia" w:ascii="宋体" w:hAnsi="宋体" w:cs="宋体"/>
                <w:b/>
                <w:bCs/>
                <w:spacing w:val="20"/>
              </w:rPr>
              <w:t>专用耗材</w:t>
            </w: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vMerge w:val="continue"/>
            <w:tcBorders>
              <w:tl2br w:val="nil"/>
              <w:tr2bl w:val="nil"/>
            </w:tcBorders>
          </w:tcPr>
          <w:p>
            <w:pPr>
              <w:tabs>
                <w:tab w:val="left" w:pos="1418"/>
              </w:tabs>
              <w:snapToGrid w:val="0"/>
              <w:spacing w:before="50" w:after="50" w:line="400" w:lineRule="exact"/>
              <w:jc w:val="center"/>
              <w:rPr>
                <w:rFonts w:ascii="宋体" w:hAnsi="宋体" w:cs="宋体"/>
                <w:b/>
                <w:bCs/>
                <w:spacing w:val="20"/>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164" w:type="dxa"/>
            <w:gridSpan w:val="6"/>
            <w:tcBorders>
              <w:tl2br w:val="nil"/>
              <w:tr2bl w:val="nil"/>
            </w:tcBorders>
          </w:tcPr>
          <w:p>
            <w:pPr>
              <w:tabs>
                <w:tab w:val="left" w:pos="1418"/>
              </w:tabs>
              <w:snapToGrid w:val="0"/>
              <w:spacing w:before="50" w:after="50" w:line="400" w:lineRule="exact"/>
              <w:jc w:val="center"/>
              <w:rPr>
                <w:rFonts w:ascii="宋体" w:hAnsi="宋体" w:cs="宋体"/>
                <w:spacing w:val="20"/>
              </w:rPr>
            </w:pPr>
            <w:r>
              <w:rPr>
                <w:rFonts w:hint="eastAsia" w:ascii="宋体" w:hAnsi="宋体" w:cs="宋体"/>
                <w:spacing w:val="20"/>
              </w:rPr>
              <w:t>设备报价合计</w:t>
            </w:r>
            <w:r>
              <w:rPr>
                <w:rFonts w:hint="eastAsia" w:ascii="宋体" w:hAnsi="宋体" w:cs="宋体"/>
              </w:rPr>
              <w:t>（元）</w:t>
            </w:r>
          </w:p>
        </w:tc>
        <w:tc>
          <w:tcPr>
            <w:tcW w:w="1364" w:type="dxa"/>
            <w:tcBorders>
              <w:tl2br w:val="nil"/>
              <w:tr2bl w:val="nil"/>
            </w:tcBorders>
          </w:tcPr>
          <w:p>
            <w:pPr>
              <w:tabs>
                <w:tab w:val="left" w:pos="1418"/>
              </w:tabs>
              <w:snapToGrid w:val="0"/>
              <w:spacing w:before="50" w:after="50" w:line="400" w:lineRule="exact"/>
              <w:jc w:val="center"/>
              <w:rPr>
                <w:rFonts w:ascii="宋体" w:hAnsi="宋体" w:cs="宋体"/>
                <w:spacing w:val="20"/>
              </w:rPr>
            </w:pPr>
          </w:p>
        </w:tc>
      </w:tr>
    </w:tbl>
    <w:p>
      <w:pPr>
        <w:snapToGrid w:val="0"/>
        <w:spacing w:line="360" w:lineRule="auto"/>
        <w:ind w:firstLine="420" w:firstLineChars="200"/>
        <w:jc w:val="left"/>
        <w:rPr>
          <w:rFonts w:ascii="宋体" w:hAnsi="宋体" w:cs="宋体"/>
        </w:rPr>
      </w:pPr>
    </w:p>
    <w:p>
      <w:pPr>
        <w:snapToGrid w:val="0"/>
        <w:spacing w:line="360" w:lineRule="auto"/>
        <w:ind w:firstLine="420" w:firstLineChars="200"/>
        <w:jc w:val="left"/>
        <w:rPr>
          <w:rFonts w:ascii="宋体" w:hAnsi="宋体" w:cs="宋体"/>
        </w:rPr>
      </w:pPr>
      <w:r>
        <w:rPr>
          <w:rFonts w:hint="eastAsia" w:ascii="宋体" w:hAnsi="宋体" w:cs="宋体"/>
        </w:rPr>
        <w:t>分别报出每台设备的金额。</w:t>
      </w:r>
    </w:p>
    <w:p>
      <w:pPr>
        <w:tabs>
          <w:tab w:val="left" w:pos="1418"/>
        </w:tabs>
        <w:snapToGrid w:val="0"/>
        <w:spacing w:before="50" w:after="50"/>
        <w:ind w:left="1418" w:hanging="567"/>
        <w:jc w:val="center"/>
        <w:rPr>
          <w:rFonts w:ascii="宋体" w:hAnsi="宋体" w:cs="宋体"/>
          <w:spacing w:val="20"/>
          <w:u w:val="single"/>
        </w:rPr>
      </w:pPr>
    </w:p>
    <w:p>
      <w:pPr>
        <w:pStyle w:val="27"/>
        <w:tabs>
          <w:tab w:val="left" w:pos="2472"/>
        </w:tabs>
        <w:snapToGrid w:val="0"/>
        <w:spacing w:beforeLines="0" w:afterLines="0" w:line="360" w:lineRule="auto"/>
        <w:jc w:val="left"/>
        <w:rPr>
          <w:rFonts w:hAnsi="宋体"/>
          <w:sz w:val="21"/>
          <w:szCs w:val="21"/>
        </w:rPr>
      </w:pPr>
      <w:r>
        <w:rPr>
          <w:rFonts w:hint="eastAsia" w:hAnsi="宋体"/>
          <w:sz w:val="21"/>
          <w:szCs w:val="21"/>
        </w:rPr>
        <w:t xml:space="preserve">投标人名称(公章):___________________          </w:t>
      </w:r>
    </w:p>
    <w:p>
      <w:pPr>
        <w:snapToGrid w:val="0"/>
        <w:spacing w:before="50" w:after="50"/>
        <w:rPr>
          <w:rFonts w:ascii="宋体" w:hAnsi="宋体" w:cs="宋体"/>
          <w:spacing w:val="20"/>
          <w:u w:val="single"/>
        </w:rPr>
      </w:pPr>
      <w:r>
        <w:rPr>
          <w:rFonts w:hint="eastAsia" w:ascii="宋体" w:hAnsi="宋体" w:cs="宋体"/>
        </w:rPr>
        <w:t>日期:_____年___月___日</w:t>
      </w:r>
    </w:p>
    <w:p>
      <w:pPr>
        <w:pStyle w:val="27"/>
        <w:snapToGrid w:val="0"/>
        <w:spacing w:beforeLines="0" w:afterLines="0" w:line="240" w:lineRule="auto"/>
        <w:rPr>
          <w:rFonts w:hAnsi="宋体"/>
          <w:sz w:val="21"/>
          <w:szCs w:val="21"/>
        </w:rPr>
      </w:pPr>
    </w:p>
    <w:p>
      <w:pPr>
        <w:pStyle w:val="3"/>
        <w:spacing w:line="520" w:lineRule="exact"/>
        <w:ind w:firstLine="0"/>
        <w:jc w:val="left"/>
        <w:rPr>
          <w:rFonts w:hAnsi="宋体"/>
          <w:b/>
          <w:sz w:val="21"/>
          <w:szCs w:val="21"/>
        </w:rPr>
      </w:pPr>
      <w:r>
        <w:rPr>
          <w:rFonts w:hint="eastAsia" w:hAnsi="宋体"/>
          <w:b/>
          <w:sz w:val="21"/>
          <w:szCs w:val="21"/>
        </w:rPr>
        <w:t>注：联合体投标的，可只由联合体牵头人盖章。</w:t>
      </w:r>
    </w:p>
    <w:p>
      <w:pPr>
        <w:rPr>
          <w:rFonts w:ascii="宋体" w:hAnsi="宋体" w:cs="宋体"/>
          <w:b/>
        </w:rPr>
      </w:pPr>
    </w:p>
    <w:p>
      <w:pPr>
        <w:spacing w:line="360" w:lineRule="auto"/>
        <w:jc w:val="left"/>
        <w:outlineLvl w:val="0"/>
        <w:rPr>
          <w:rFonts w:ascii="宋体" w:hAnsi="宋体" w:cs="宋体"/>
        </w:rPr>
      </w:pPr>
    </w:p>
    <w:p>
      <w:pPr>
        <w:spacing w:line="360" w:lineRule="auto"/>
        <w:jc w:val="left"/>
        <w:outlineLvl w:val="0"/>
        <w:rPr>
          <w:rFonts w:ascii="宋体" w:hAnsi="宋体" w:cs="宋体"/>
        </w:rPr>
      </w:pPr>
    </w:p>
    <w:p>
      <w:pPr>
        <w:spacing w:line="360" w:lineRule="auto"/>
        <w:jc w:val="left"/>
        <w:outlineLvl w:val="0"/>
        <w:rPr>
          <w:rFonts w:ascii="宋体" w:hAnsi="宋体" w:cs="宋体"/>
        </w:rPr>
      </w:pPr>
    </w:p>
    <w:p>
      <w:pPr>
        <w:spacing w:line="360" w:lineRule="auto"/>
        <w:jc w:val="left"/>
        <w:outlineLvl w:val="0"/>
        <w:rPr>
          <w:rFonts w:ascii="宋体" w:hAnsi="宋体" w:cs="宋体"/>
        </w:rPr>
      </w:pPr>
    </w:p>
    <w:p>
      <w:pPr>
        <w:spacing w:line="360" w:lineRule="auto"/>
        <w:jc w:val="left"/>
        <w:outlineLvl w:val="0"/>
        <w:rPr>
          <w:rFonts w:ascii="宋体" w:hAnsi="宋体" w:cs="宋体"/>
        </w:rPr>
      </w:pPr>
    </w:p>
    <w:p>
      <w:pPr>
        <w:spacing w:line="360" w:lineRule="auto"/>
        <w:jc w:val="left"/>
        <w:outlineLvl w:val="0"/>
        <w:rPr>
          <w:rFonts w:ascii="宋体" w:hAnsi="宋体" w:cs="宋体"/>
        </w:rPr>
      </w:pPr>
    </w:p>
    <w:p>
      <w:pPr>
        <w:spacing w:line="360" w:lineRule="auto"/>
        <w:jc w:val="left"/>
        <w:outlineLvl w:val="0"/>
        <w:rPr>
          <w:rFonts w:ascii="宋体" w:hAnsi="宋体" w:cs="宋体"/>
        </w:rPr>
      </w:pPr>
    </w:p>
    <w:p>
      <w:pPr>
        <w:spacing w:line="360" w:lineRule="auto"/>
        <w:jc w:val="left"/>
        <w:outlineLvl w:val="0"/>
        <w:rPr>
          <w:rFonts w:ascii="宋体" w:hAnsi="宋体" w:cs="宋体"/>
        </w:rPr>
      </w:pPr>
    </w:p>
    <w:p>
      <w:pPr>
        <w:spacing w:line="360" w:lineRule="auto"/>
        <w:jc w:val="left"/>
        <w:outlineLvl w:val="0"/>
        <w:rPr>
          <w:rFonts w:ascii="宋体" w:hAnsi="宋体" w:cs="宋体"/>
        </w:rPr>
      </w:pPr>
    </w:p>
    <w:p>
      <w:pPr>
        <w:spacing w:line="360" w:lineRule="auto"/>
        <w:jc w:val="left"/>
        <w:outlineLvl w:val="0"/>
        <w:rPr>
          <w:rFonts w:ascii="宋体" w:hAnsi="宋体" w:cs="宋体"/>
        </w:rPr>
      </w:pPr>
    </w:p>
    <w:p>
      <w:pPr>
        <w:spacing w:line="360" w:lineRule="auto"/>
        <w:jc w:val="left"/>
        <w:outlineLvl w:val="0"/>
        <w:rPr>
          <w:rFonts w:ascii="宋体" w:hAnsi="宋体" w:cs="宋体"/>
        </w:rPr>
      </w:pPr>
    </w:p>
    <w:p>
      <w:pPr>
        <w:spacing w:line="360" w:lineRule="auto"/>
        <w:jc w:val="left"/>
        <w:outlineLvl w:val="0"/>
        <w:rPr>
          <w:rFonts w:ascii="宋体" w:hAnsi="宋体" w:cs="宋体"/>
        </w:rPr>
      </w:pPr>
      <w:r>
        <w:rPr>
          <w:rFonts w:hint="eastAsia" w:ascii="宋体" w:hAnsi="宋体" w:cs="宋体"/>
        </w:rPr>
        <w:t>（4）中小企业声明函</w:t>
      </w:r>
    </w:p>
    <w:p>
      <w:pPr>
        <w:pStyle w:val="3"/>
        <w:spacing w:line="520" w:lineRule="exact"/>
        <w:ind w:firstLine="0"/>
        <w:rPr>
          <w:rFonts w:hAnsi="宋体"/>
          <w:b/>
          <w:bCs/>
          <w:sz w:val="24"/>
          <w:szCs w:val="24"/>
        </w:rPr>
      </w:pPr>
    </w:p>
    <w:p>
      <w:pPr>
        <w:snapToGrid w:val="0"/>
        <w:spacing w:after="120" w:afterLines="50" w:line="360" w:lineRule="auto"/>
        <w:jc w:val="center"/>
        <w:rPr>
          <w:rFonts w:ascii="宋体" w:hAnsi="宋体" w:cs="宋体"/>
          <w:b/>
          <w:bCs/>
        </w:rPr>
      </w:pPr>
      <w:r>
        <w:rPr>
          <w:rFonts w:hint="eastAsia" w:ascii="宋体" w:hAnsi="宋体" w:cs="宋体"/>
          <w:b/>
          <w:bCs/>
        </w:rPr>
        <w:t>中小企业声明函</w:t>
      </w:r>
    </w:p>
    <w:p>
      <w:pPr>
        <w:spacing w:line="360" w:lineRule="auto"/>
        <w:rPr>
          <w:rFonts w:ascii="宋体" w:hAnsi="宋体" w:cs="宋体"/>
          <w:b/>
          <w:bCs/>
          <w:spacing w:val="6"/>
        </w:rPr>
      </w:pPr>
    </w:p>
    <w:p>
      <w:pPr>
        <w:spacing w:line="360" w:lineRule="auto"/>
        <w:ind w:firstLine="444" w:firstLineChars="200"/>
        <w:rPr>
          <w:rFonts w:ascii="宋体" w:hAnsi="宋体" w:cs="宋体"/>
          <w:spacing w:val="6"/>
        </w:rPr>
      </w:pPr>
      <w:r>
        <w:rPr>
          <w:rFonts w:hint="eastAsia" w:ascii="宋体" w:hAnsi="宋体" w:cs="宋体"/>
          <w:spacing w:val="6"/>
        </w:rPr>
        <w:t>本公司（联合体）郑重声明，根据《政府采购促进中小企业发展管理办法》（财库﹝2020﹞46 号）的规定，本公司（联合体）参加</w:t>
      </w:r>
      <w:r>
        <w:rPr>
          <w:rFonts w:hint="eastAsia" w:ascii="宋体" w:hAnsi="宋体" w:cs="宋体"/>
          <w:spacing w:val="6"/>
          <w:u w:val="single"/>
        </w:rPr>
        <w:t>（单位名称）</w:t>
      </w:r>
      <w:r>
        <w:rPr>
          <w:rFonts w:hint="eastAsia" w:ascii="宋体" w:hAnsi="宋体" w:cs="宋体"/>
          <w:spacing w:val="6"/>
        </w:rPr>
        <w:t>的</w:t>
      </w:r>
      <w:r>
        <w:rPr>
          <w:rFonts w:hint="eastAsia" w:ascii="宋体" w:hAnsi="宋体" w:cs="宋体"/>
          <w:spacing w:val="6"/>
          <w:u w:val="single"/>
        </w:rPr>
        <w:t>（项目名称）</w:t>
      </w:r>
      <w:r>
        <w:rPr>
          <w:rFonts w:hint="eastAsia" w:ascii="宋体" w:hAnsi="宋体" w:cs="宋体"/>
          <w:spacing w:val="6"/>
        </w:rPr>
        <w:t>采购活动，提供的货物全部由符合政策要求的中小企业制造。相关企业（含联合体中的中小企业、签订分包意向协议的中小企业）的具体情况如下：</w:t>
      </w:r>
    </w:p>
    <w:p>
      <w:pPr>
        <w:spacing w:line="360" w:lineRule="auto"/>
        <w:ind w:firstLine="444" w:firstLineChars="200"/>
        <w:rPr>
          <w:rFonts w:ascii="宋体" w:hAnsi="宋体" w:cs="宋体"/>
          <w:spacing w:val="6"/>
        </w:rPr>
      </w:pPr>
      <w:r>
        <w:rPr>
          <w:rFonts w:hint="eastAsia" w:ascii="宋体" w:hAnsi="宋体" w:cs="宋体"/>
          <w:spacing w:val="6"/>
        </w:rPr>
        <w:t xml:space="preserve">1. </w:t>
      </w:r>
      <w:r>
        <w:rPr>
          <w:rFonts w:hint="eastAsia" w:ascii="宋体" w:hAnsi="宋体" w:cs="宋体"/>
          <w:spacing w:val="6"/>
          <w:u w:val="single"/>
        </w:rPr>
        <w:t xml:space="preserve">（标的名称） </w:t>
      </w:r>
      <w:r>
        <w:rPr>
          <w:rFonts w:hint="eastAsia" w:ascii="宋体" w:hAnsi="宋体" w:cs="宋体"/>
          <w:spacing w:val="6"/>
        </w:rPr>
        <w:t>，属于</w:t>
      </w:r>
      <w:r>
        <w:rPr>
          <w:rFonts w:hint="eastAsia" w:ascii="宋体" w:hAnsi="宋体" w:cs="宋体"/>
          <w:spacing w:val="6"/>
          <w:u w:val="single"/>
        </w:rPr>
        <w:t>工业</w:t>
      </w:r>
      <w:r>
        <w:rPr>
          <w:rFonts w:hint="eastAsia" w:ascii="宋体" w:hAnsi="宋体" w:cs="宋体"/>
          <w:spacing w:val="6"/>
        </w:rPr>
        <w:t>行业；制造商为</w:t>
      </w:r>
      <w:r>
        <w:rPr>
          <w:rFonts w:hint="eastAsia" w:ascii="宋体" w:hAnsi="宋体" w:cs="宋体"/>
          <w:spacing w:val="6"/>
          <w:u w:val="single"/>
        </w:rPr>
        <w:t>（企业名称）</w:t>
      </w:r>
      <w:r>
        <w:rPr>
          <w:rFonts w:hint="eastAsia" w:ascii="宋体" w:hAnsi="宋体" w:cs="宋体"/>
          <w:spacing w:val="6"/>
        </w:rPr>
        <w:t>，从业人员</w:t>
      </w:r>
      <w:r>
        <w:rPr>
          <w:rFonts w:hint="eastAsia" w:ascii="宋体" w:hAnsi="宋体" w:cs="宋体"/>
          <w:spacing w:val="6"/>
          <w:u w:val="single"/>
        </w:rPr>
        <w:t xml:space="preserve">      </w:t>
      </w:r>
      <w:r>
        <w:rPr>
          <w:rFonts w:hint="eastAsia" w:ascii="宋体" w:hAnsi="宋体" w:cs="宋体"/>
          <w:spacing w:val="6"/>
        </w:rPr>
        <w:t>人，营业收入为</w:t>
      </w:r>
      <w:r>
        <w:rPr>
          <w:rFonts w:hint="eastAsia" w:ascii="宋体" w:hAnsi="宋体" w:cs="宋体"/>
          <w:spacing w:val="6"/>
          <w:u w:val="single"/>
        </w:rPr>
        <w:t xml:space="preserve">      </w:t>
      </w:r>
      <w:r>
        <w:rPr>
          <w:rFonts w:hint="eastAsia" w:ascii="宋体" w:hAnsi="宋体" w:cs="宋体"/>
          <w:spacing w:val="6"/>
        </w:rPr>
        <w:t>万元</w:t>
      </w:r>
      <w:r>
        <w:rPr>
          <w:rFonts w:hint="eastAsia" w:ascii="宋体" w:hAnsi="宋体" w:cs="宋体"/>
          <w:vertAlign w:val="superscript"/>
        </w:rPr>
        <w:t>1</w:t>
      </w:r>
      <w:r>
        <w:rPr>
          <w:rFonts w:hint="eastAsia" w:ascii="宋体" w:hAnsi="宋体" w:cs="宋体"/>
          <w:spacing w:val="6"/>
        </w:rPr>
        <w:t>，资产总额为</w:t>
      </w:r>
      <w:r>
        <w:rPr>
          <w:rFonts w:hint="eastAsia" w:ascii="宋体" w:hAnsi="宋体" w:cs="宋体"/>
          <w:spacing w:val="6"/>
          <w:u w:val="single"/>
        </w:rPr>
        <w:t xml:space="preserve">    </w:t>
      </w:r>
      <w:r>
        <w:rPr>
          <w:rFonts w:hint="eastAsia" w:ascii="宋体" w:hAnsi="宋体" w:cs="宋体"/>
          <w:spacing w:val="6"/>
        </w:rPr>
        <w:t>万元，属于</w:t>
      </w:r>
      <w:r>
        <w:rPr>
          <w:rFonts w:hint="eastAsia" w:ascii="宋体" w:hAnsi="宋体" w:cs="宋体"/>
          <w:spacing w:val="6"/>
          <w:u w:val="single"/>
        </w:rPr>
        <w:t>（中型企业、小型企业、微型企业）</w:t>
      </w:r>
      <w:r>
        <w:rPr>
          <w:rFonts w:hint="eastAsia" w:ascii="宋体" w:hAnsi="宋体" w:cs="宋体"/>
          <w:spacing w:val="6"/>
        </w:rPr>
        <w:t>；</w:t>
      </w:r>
    </w:p>
    <w:p>
      <w:pPr>
        <w:spacing w:line="360" w:lineRule="auto"/>
        <w:ind w:firstLine="444" w:firstLineChars="200"/>
        <w:rPr>
          <w:rFonts w:ascii="宋体" w:hAnsi="宋体" w:cs="宋体"/>
          <w:spacing w:val="6"/>
        </w:rPr>
      </w:pPr>
      <w:r>
        <w:rPr>
          <w:rFonts w:hint="eastAsia" w:ascii="宋体" w:hAnsi="宋体" w:cs="宋体"/>
          <w:spacing w:val="6"/>
        </w:rPr>
        <w:t>2.</w:t>
      </w:r>
      <w:r>
        <w:rPr>
          <w:rFonts w:hint="eastAsia" w:ascii="宋体" w:hAnsi="宋体" w:cs="宋体"/>
          <w:spacing w:val="6"/>
          <w:u w:val="single"/>
        </w:rPr>
        <w:t xml:space="preserve"> （标的名称） </w:t>
      </w:r>
      <w:r>
        <w:rPr>
          <w:rFonts w:hint="eastAsia" w:ascii="宋体" w:hAnsi="宋体" w:cs="宋体"/>
          <w:spacing w:val="6"/>
        </w:rPr>
        <w:t>，属于</w:t>
      </w:r>
      <w:r>
        <w:rPr>
          <w:rFonts w:hint="eastAsia" w:ascii="宋体" w:hAnsi="宋体" w:cs="宋体"/>
          <w:spacing w:val="6"/>
          <w:u w:val="single"/>
        </w:rPr>
        <w:t>工业</w:t>
      </w:r>
      <w:r>
        <w:rPr>
          <w:rFonts w:hint="eastAsia" w:ascii="宋体" w:hAnsi="宋体" w:cs="宋体"/>
          <w:spacing w:val="6"/>
        </w:rPr>
        <w:t>行业；制造商为</w:t>
      </w:r>
      <w:r>
        <w:rPr>
          <w:rFonts w:hint="eastAsia" w:ascii="宋体" w:hAnsi="宋体" w:cs="宋体"/>
          <w:spacing w:val="6"/>
          <w:u w:val="single"/>
        </w:rPr>
        <w:t>（企业名称）</w:t>
      </w:r>
      <w:r>
        <w:rPr>
          <w:rFonts w:hint="eastAsia" w:ascii="宋体" w:hAnsi="宋体" w:cs="宋体"/>
          <w:spacing w:val="6"/>
        </w:rPr>
        <w:t>，从业人员</w:t>
      </w:r>
      <w:r>
        <w:rPr>
          <w:rFonts w:hint="eastAsia" w:ascii="宋体" w:hAnsi="宋体" w:cs="宋体"/>
          <w:spacing w:val="6"/>
          <w:u w:val="single"/>
        </w:rPr>
        <w:t xml:space="preserve">     </w:t>
      </w:r>
      <w:r>
        <w:rPr>
          <w:rFonts w:hint="eastAsia" w:ascii="宋体" w:hAnsi="宋体" w:cs="宋体"/>
          <w:spacing w:val="6"/>
        </w:rPr>
        <w:t>人，营业收入为</w:t>
      </w:r>
      <w:r>
        <w:rPr>
          <w:rFonts w:hint="eastAsia" w:ascii="宋体" w:hAnsi="宋体" w:cs="宋体"/>
          <w:spacing w:val="6"/>
          <w:u w:val="single"/>
        </w:rPr>
        <w:t xml:space="preserve">    </w:t>
      </w:r>
      <w:r>
        <w:rPr>
          <w:rFonts w:hint="eastAsia" w:ascii="宋体" w:hAnsi="宋体" w:cs="宋体"/>
          <w:spacing w:val="6"/>
        </w:rPr>
        <w:t>万元，资产总额为</w:t>
      </w:r>
      <w:r>
        <w:rPr>
          <w:rFonts w:hint="eastAsia" w:ascii="宋体" w:hAnsi="宋体" w:cs="宋体"/>
          <w:spacing w:val="6"/>
          <w:u w:val="single"/>
        </w:rPr>
        <w:t xml:space="preserve">    </w:t>
      </w:r>
      <w:r>
        <w:rPr>
          <w:rFonts w:hint="eastAsia" w:ascii="宋体" w:hAnsi="宋体" w:cs="宋体"/>
          <w:spacing w:val="6"/>
        </w:rPr>
        <w:t>万元，属于</w:t>
      </w:r>
      <w:r>
        <w:rPr>
          <w:rFonts w:hint="eastAsia" w:ascii="宋体" w:hAnsi="宋体" w:cs="宋体"/>
          <w:spacing w:val="6"/>
          <w:u w:val="single"/>
        </w:rPr>
        <w:t>（中型企业、小型企业、微型企业）</w:t>
      </w:r>
      <w:r>
        <w:rPr>
          <w:rFonts w:hint="eastAsia" w:ascii="宋体" w:hAnsi="宋体" w:cs="宋体"/>
          <w:spacing w:val="6"/>
        </w:rPr>
        <w:t>；</w:t>
      </w:r>
    </w:p>
    <w:p>
      <w:pPr>
        <w:spacing w:line="360" w:lineRule="auto"/>
        <w:ind w:firstLine="444" w:firstLineChars="200"/>
        <w:rPr>
          <w:rFonts w:ascii="宋体" w:hAnsi="宋体" w:cs="宋体"/>
          <w:spacing w:val="6"/>
        </w:rPr>
      </w:pPr>
      <w:r>
        <w:rPr>
          <w:rFonts w:hint="eastAsia" w:ascii="宋体" w:hAnsi="宋体" w:cs="宋体"/>
          <w:spacing w:val="6"/>
        </w:rPr>
        <w:t>……</w:t>
      </w:r>
    </w:p>
    <w:p>
      <w:pPr>
        <w:spacing w:line="360" w:lineRule="auto"/>
        <w:ind w:firstLine="444" w:firstLineChars="200"/>
        <w:rPr>
          <w:rFonts w:ascii="宋体" w:hAnsi="宋体" w:cs="宋体"/>
          <w:spacing w:val="6"/>
        </w:rPr>
      </w:pPr>
      <w:r>
        <w:rPr>
          <w:rFonts w:hint="eastAsia" w:ascii="宋体" w:hAnsi="宋体" w:cs="宋体"/>
          <w:spacing w:val="6"/>
        </w:rPr>
        <w:t>以上企业，不属于大企业的分支机构，不存在控股股东为大企业的情形，也不存在与大企业的负责人为同一人的情形。</w:t>
      </w:r>
    </w:p>
    <w:p>
      <w:pPr>
        <w:spacing w:line="360" w:lineRule="auto"/>
        <w:ind w:firstLine="444" w:firstLineChars="200"/>
        <w:rPr>
          <w:rFonts w:ascii="宋体" w:hAnsi="宋体" w:cs="宋体"/>
          <w:spacing w:val="6"/>
        </w:rPr>
      </w:pPr>
      <w:r>
        <w:rPr>
          <w:rFonts w:hint="eastAsia" w:ascii="宋体" w:hAnsi="宋体" w:cs="宋体"/>
          <w:spacing w:val="6"/>
        </w:rPr>
        <w:t>本企业对上述声明内容的真实性负责。如有虚假，将依法承担相应责任。</w:t>
      </w:r>
    </w:p>
    <w:p>
      <w:pPr>
        <w:spacing w:line="360" w:lineRule="auto"/>
        <w:ind w:firstLine="444" w:firstLineChars="200"/>
        <w:rPr>
          <w:rFonts w:ascii="宋体" w:hAnsi="宋体" w:cs="宋体"/>
          <w:spacing w:val="6"/>
        </w:rPr>
      </w:pPr>
      <w:r>
        <w:rPr>
          <w:rFonts w:hint="eastAsia" w:ascii="宋体" w:hAnsi="宋体" w:cs="宋体"/>
          <w:spacing w:val="6"/>
        </w:rPr>
        <w:t xml:space="preserve">                        </w:t>
      </w:r>
    </w:p>
    <w:p>
      <w:pPr>
        <w:spacing w:line="360" w:lineRule="auto"/>
        <w:ind w:firstLine="3330" w:firstLineChars="1500"/>
        <w:rPr>
          <w:rFonts w:ascii="宋体" w:hAnsi="宋体" w:cs="宋体"/>
          <w:spacing w:val="6"/>
        </w:rPr>
      </w:pPr>
      <w:r>
        <w:rPr>
          <w:rFonts w:hint="eastAsia" w:ascii="宋体" w:hAnsi="宋体" w:cs="宋体"/>
          <w:spacing w:val="6"/>
        </w:rPr>
        <w:t>企业名称（盖章）：</w:t>
      </w:r>
    </w:p>
    <w:p>
      <w:pPr>
        <w:spacing w:line="360" w:lineRule="auto"/>
        <w:ind w:firstLine="444" w:firstLineChars="200"/>
        <w:rPr>
          <w:rFonts w:ascii="宋体" w:hAnsi="宋体" w:cs="宋体"/>
          <w:spacing w:val="6"/>
        </w:rPr>
      </w:pPr>
      <w:r>
        <w:rPr>
          <w:rFonts w:hint="eastAsia" w:ascii="宋体" w:hAnsi="宋体" w:cs="宋体"/>
          <w:spacing w:val="6"/>
        </w:rPr>
        <w:t xml:space="preserve">                         日期：</w:t>
      </w:r>
    </w:p>
    <w:p>
      <w:pPr>
        <w:widowControl/>
        <w:tabs>
          <w:tab w:val="left" w:pos="606"/>
        </w:tabs>
        <w:spacing w:line="360" w:lineRule="auto"/>
        <w:jc w:val="left"/>
        <w:rPr>
          <w:rFonts w:ascii="宋体" w:hAnsi="宋体" w:cs="宋体"/>
          <w:kern w:val="0"/>
        </w:rPr>
      </w:pPr>
      <w:r>
        <w:rPr>
          <w:rFonts w:hint="eastAsia" w:ascii="宋体" w:hAnsi="宋体" w:cs="宋体"/>
          <w:spacing w:val="-6"/>
          <w:kern w:val="0"/>
        </w:rPr>
        <w:t>1</w:t>
      </w:r>
      <w:r>
        <w:rPr>
          <w:rFonts w:hint="eastAsia" w:ascii="宋体" w:hAnsi="宋体" w:cs="宋体"/>
          <w:kern w:val="0"/>
        </w:rPr>
        <w:t>、从业人员、营业收入、资产总额填报上一年度数据，无上一年度数据的新成立企业可不填报。</w:t>
      </w:r>
    </w:p>
    <w:p>
      <w:pPr>
        <w:widowControl/>
        <w:tabs>
          <w:tab w:val="left" w:pos="606"/>
        </w:tabs>
        <w:spacing w:line="360" w:lineRule="auto"/>
        <w:jc w:val="left"/>
        <w:rPr>
          <w:rFonts w:ascii="宋体" w:hAnsi="宋体" w:cs="宋体"/>
          <w:kern w:val="0"/>
        </w:rPr>
      </w:pPr>
      <w:r>
        <w:rPr>
          <w:rFonts w:hint="eastAsia" w:ascii="宋体" w:hAnsi="宋体" w:cs="宋体"/>
          <w:kern w:val="0"/>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pacing w:line="360" w:lineRule="auto"/>
        <w:jc w:val="center"/>
        <w:rPr>
          <w:rFonts w:ascii="宋体" w:hAnsi="宋体" w:cs="宋体"/>
          <w:b/>
          <w:bCs/>
          <w:kern w:val="0"/>
        </w:rPr>
      </w:pPr>
    </w:p>
    <w:p>
      <w:pPr>
        <w:snapToGrid w:val="0"/>
        <w:spacing w:line="360" w:lineRule="auto"/>
        <w:jc w:val="left"/>
        <w:rPr>
          <w:rFonts w:ascii="宋体" w:hAnsi="宋体" w:cs="宋体"/>
        </w:rPr>
      </w:pPr>
      <w:r>
        <w:rPr>
          <w:rFonts w:hint="eastAsia" w:ascii="宋体" w:hAnsi="宋体" w:cs="宋体"/>
          <w:b/>
          <w:bCs/>
          <w:kern w:val="0"/>
        </w:rPr>
        <w:t>注：适用小微企业政策的请提供，未提供的不享受小微企业政策</w:t>
      </w:r>
      <w:r>
        <w:rPr>
          <w:rFonts w:hint="eastAsia" w:ascii="宋体" w:hAnsi="宋体" w:cs="宋体"/>
          <w:b/>
          <w:bCs/>
        </w:rPr>
        <w:t>。</w:t>
      </w:r>
    </w:p>
    <w:p>
      <w:pPr>
        <w:adjustRightInd w:val="0"/>
        <w:snapToGrid w:val="0"/>
        <w:spacing w:line="360" w:lineRule="auto"/>
        <w:jc w:val="left"/>
        <w:rPr>
          <w:rFonts w:ascii="宋体" w:hAnsi="宋体" w:cs="宋体"/>
        </w:rPr>
      </w:pPr>
    </w:p>
    <w:p>
      <w:pPr>
        <w:pStyle w:val="3"/>
        <w:spacing w:line="520" w:lineRule="exact"/>
        <w:ind w:firstLine="0"/>
        <w:jc w:val="left"/>
        <w:rPr>
          <w:rFonts w:hAnsi="宋体"/>
          <w:sz w:val="21"/>
          <w:szCs w:val="21"/>
        </w:rPr>
        <w:sectPr>
          <w:pgSz w:w="11906" w:h="16838"/>
          <w:pgMar w:top="1474" w:right="1797" w:bottom="1247" w:left="1797" w:header="851" w:footer="851" w:gutter="0"/>
          <w:cols w:space="720" w:num="1"/>
          <w:titlePg/>
          <w:docGrid w:linePitch="312" w:charSpace="0"/>
        </w:sectPr>
      </w:pPr>
    </w:p>
    <w:p>
      <w:pPr>
        <w:spacing w:line="360" w:lineRule="auto"/>
        <w:jc w:val="left"/>
        <w:outlineLvl w:val="0"/>
        <w:rPr>
          <w:rFonts w:hAnsi="宋体"/>
        </w:rPr>
      </w:pPr>
      <w:r>
        <w:rPr>
          <w:rFonts w:hint="eastAsia" w:ascii="宋体" w:hAnsi="宋体" w:cs="宋体"/>
        </w:rPr>
        <w:t>（5）残疾人福利性单位声明函</w:t>
      </w:r>
    </w:p>
    <w:p>
      <w:pPr>
        <w:jc w:val="center"/>
        <w:rPr>
          <w:rFonts w:ascii="宋体" w:hAnsi="宋体" w:cs="宋体"/>
          <w:b/>
          <w:kern w:val="0"/>
        </w:rPr>
      </w:pPr>
    </w:p>
    <w:p>
      <w:pPr>
        <w:spacing w:line="588" w:lineRule="exact"/>
        <w:jc w:val="center"/>
        <w:rPr>
          <w:rFonts w:ascii="宋体" w:hAnsi="宋体" w:cs="宋体"/>
          <w:b/>
          <w:bCs/>
          <w:spacing w:val="6"/>
        </w:rPr>
      </w:pPr>
      <w:bookmarkStart w:id="178" w:name="OLE_LINK14"/>
      <w:bookmarkStart w:id="179" w:name="OLE_LINK13"/>
      <w:r>
        <w:rPr>
          <w:rFonts w:hint="eastAsia" w:ascii="宋体" w:hAnsi="宋体" w:cs="宋体"/>
          <w:b/>
          <w:bCs/>
          <w:spacing w:val="6"/>
        </w:rPr>
        <w:t>残疾人福利性单位声明函</w:t>
      </w:r>
    </w:p>
    <w:bookmarkEnd w:id="178"/>
    <w:bookmarkEnd w:id="179"/>
    <w:p>
      <w:pPr>
        <w:spacing w:line="588" w:lineRule="exact"/>
        <w:rPr>
          <w:rFonts w:ascii="宋体" w:hAnsi="宋体" w:cs="宋体"/>
          <w:b/>
          <w:bCs/>
          <w:spacing w:val="6"/>
        </w:rPr>
      </w:pPr>
    </w:p>
    <w:p>
      <w:pPr>
        <w:spacing w:line="588" w:lineRule="exact"/>
        <w:ind w:firstLine="444" w:firstLineChars="200"/>
        <w:rPr>
          <w:rFonts w:ascii="宋体" w:hAnsi="宋体" w:cs="宋体"/>
          <w:spacing w:val="6"/>
        </w:rPr>
      </w:pPr>
      <w:r>
        <w:rPr>
          <w:rFonts w:hint="eastAsia" w:ascii="宋体" w:hAnsi="宋体" w:cs="宋体"/>
          <w:spacing w:val="6"/>
        </w:rPr>
        <w:t>本单位郑重声明，根据《财政部 民政部 中国残疾人联合会关于促进残疾人就业政府采购政策的通知》（财库</w:t>
      </w:r>
      <w:r>
        <w:rPr>
          <w:rFonts w:hint="eastAsia" w:ascii="宋体" w:hAnsi="宋体" w:cs="宋体"/>
        </w:rPr>
        <w:t>〔2017〕 141</w:t>
      </w:r>
      <w:r>
        <w:rPr>
          <w:rFonts w:hint="eastAsia" w:ascii="宋体" w:hAnsi="宋体" w:cs="宋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spacing w:val="6"/>
        </w:rPr>
      </w:pPr>
      <w:r>
        <w:rPr>
          <w:rFonts w:hint="eastAsia" w:ascii="宋体" w:hAnsi="宋体" w:cs="宋体"/>
          <w:spacing w:val="6"/>
        </w:rPr>
        <w:t>本单位对上述声明的真实性负责。如有虚假，将依法承担相应责任。</w:t>
      </w:r>
    </w:p>
    <w:p>
      <w:pPr>
        <w:spacing w:line="588" w:lineRule="exact"/>
        <w:ind w:firstLine="444" w:firstLineChars="200"/>
        <w:rPr>
          <w:rFonts w:ascii="宋体" w:hAnsi="宋体" w:cs="宋体"/>
          <w:spacing w:val="6"/>
        </w:rPr>
      </w:pPr>
    </w:p>
    <w:p>
      <w:pPr>
        <w:spacing w:line="588" w:lineRule="exact"/>
        <w:ind w:firstLine="444" w:firstLineChars="200"/>
        <w:rPr>
          <w:rFonts w:ascii="宋体" w:hAnsi="宋体" w:cs="宋体"/>
          <w:spacing w:val="6"/>
        </w:rPr>
      </w:pPr>
    </w:p>
    <w:p>
      <w:pPr>
        <w:tabs>
          <w:tab w:val="left" w:pos="4860"/>
        </w:tabs>
        <w:spacing w:line="588" w:lineRule="exact"/>
        <w:ind w:right="1560" w:firstLine="444" w:firstLineChars="200"/>
        <w:jc w:val="center"/>
        <w:rPr>
          <w:rFonts w:ascii="宋体" w:hAnsi="宋体" w:cs="宋体"/>
          <w:spacing w:val="6"/>
        </w:rPr>
      </w:pPr>
      <w:r>
        <w:rPr>
          <w:rFonts w:hint="eastAsia" w:ascii="宋体" w:hAnsi="宋体" w:cs="宋体"/>
          <w:spacing w:val="6"/>
        </w:rPr>
        <w:t xml:space="preserve">               单位名称（盖章）：</w:t>
      </w:r>
    </w:p>
    <w:p>
      <w:pPr>
        <w:tabs>
          <w:tab w:val="left" w:pos="4860"/>
        </w:tabs>
        <w:spacing w:line="588" w:lineRule="exact"/>
        <w:ind w:right="1560" w:firstLine="444" w:firstLineChars="200"/>
        <w:jc w:val="center"/>
        <w:rPr>
          <w:rFonts w:ascii="宋体" w:hAnsi="宋体" w:cs="宋体"/>
          <w:spacing w:val="6"/>
        </w:rPr>
      </w:pPr>
      <w:r>
        <w:rPr>
          <w:rFonts w:hint="eastAsia" w:ascii="宋体" w:hAnsi="宋体" w:cs="宋体"/>
          <w:spacing w:val="6"/>
        </w:rPr>
        <w:t xml:space="preserve">      日  期：</w:t>
      </w:r>
    </w:p>
    <w:p>
      <w:pPr>
        <w:spacing w:line="360" w:lineRule="auto"/>
        <w:rPr>
          <w:rFonts w:ascii="宋体" w:hAnsi="宋体" w:cs="宋体"/>
          <w:b/>
          <w:bCs/>
        </w:rPr>
      </w:pPr>
    </w:p>
    <w:p>
      <w:pPr>
        <w:spacing w:line="360" w:lineRule="auto"/>
        <w:rPr>
          <w:rFonts w:ascii="宋体" w:hAnsi="宋体" w:cs="宋体"/>
          <w:b/>
          <w:bCs/>
        </w:rPr>
      </w:pPr>
    </w:p>
    <w:p>
      <w:pPr>
        <w:rPr>
          <w:rFonts w:ascii="宋体" w:hAnsi="宋体" w:cs="宋体"/>
          <w:b/>
        </w:rPr>
      </w:pPr>
    </w:p>
    <w:p>
      <w:pPr>
        <w:pStyle w:val="2"/>
        <w:ind w:firstLine="422"/>
        <w:rPr>
          <w:rFonts w:ascii="宋体" w:hAnsi="宋体" w:cs="宋体"/>
          <w:b/>
        </w:rPr>
      </w:pPr>
    </w:p>
    <w:p>
      <w:pPr>
        <w:rPr>
          <w:rFonts w:ascii="宋体" w:hAnsi="宋体" w:cs="宋体"/>
        </w:rPr>
        <w:sectPr>
          <w:pgSz w:w="11906" w:h="16838"/>
          <w:pgMar w:top="1474" w:right="1797" w:bottom="1247" w:left="1797" w:header="851" w:footer="851" w:gutter="0"/>
          <w:cols w:space="720" w:num="1"/>
          <w:titlePg/>
          <w:docGrid w:linePitch="312" w:charSpace="0"/>
        </w:sectPr>
      </w:pPr>
      <w:r>
        <w:rPr>
          <w:rFonts w:hint="eastAsia" w:ascii="宋体" w:hAnsi="宋体" w:cs="宋体"/>
        </w:rPr>
        <w:t>（6）投标人针对报价需要说明的其他文件和说明。</w:t>
      </w:r>
    </w:p>
    <w:p>
      <w:pPr>
        <w:spacing w:line="360" w:lineRule="auto"/>
        <w:rPr>
          <w:rFonts w:ascii="宋体" w:hAnsi="宋体" w:cs="宋体"/>
          <w:b/>
          <w:bCs/>
        </w:rPr>
      </w:pPr>
      <w:r>
        <w:rPr>
          <w:rFonts w:hint="eastAsia" w:ascii="宋体" w:hAnsi="宋体" w:cs="宋体"/>
          <w:b/>
          <w:bCs/>
        </w:rPr>
        <w:t>二、资格证明文件</w:t>
      </w:r>
    </w:p>
    <w:p>
      <w:pPr>
        <w:outlineLvl w:val="2"/>
        <w:rPr>
          <w:rFonts w:ascii="宋体" w:hAnsi="宋体" w:cs="宋体"/>
          <w:b/>
          <w:bCs/>
        </w:rPr>
      </w:pPr>
      <w:bookmarkStart w:id="180" w:name="_Toc275865606"/>
      <w:r>
        <w:rPr>
          <w:rFonts w:hint="eastAsia" w:ascii="宋体" w:hAnsi="宋体" w:cs="宋体"/>
          <w:b/>
          <w:bCs/>
        </w:rPr>
        <w:t>（1）投标人的营业执照副本复印件</w:t>
      </w:r>
    </w:p>
    <w:p>
      <w:pPr>
        <w:outlineLvl w:val="2"/>
        <w:rPr>
          <w:rFonts w:ascii="宋体" w:hAnsi="宋体" w:cs="宋体"/>
          <w:b/>
          <w:bCs/>
        </w:rPr>
      </w:pPr>
    </w:p>
    <w:p>
      <w:pPr>
        <w:outlineLvl w:val="2"/>
        <w:rPr>
          <w:rFonts w:ascii="宋体" w:hAnsi="宋体" w:cs="宋体"/>
          <w:b/>
          <w:bCs/>
        </w:rPr>
      </w:pPr>
    </w:p>
    <w:p>
      <w:pPr>
        <w:outlineLvl w:val="2"/>
        <w:rPr>
          <w:rFonts w:ascii="宋体" w:hAnsi="宋体" w:cs="宋体"/>
          <w:b/>
          <w:bCs/>
        </w:rPr>
      </w:pPr>
      <w:r>
        <w:rPr>
          <w:rFonts w:hint="eastAsia" w:ascii="宋体" w:hAnsi="宋体" w:cs="宋体"/>
          <w:b/>
          <w:bCs/>
        </w:rPr>
        <w:t>（2）投标人资格声明函</w:t>
      </w:r>
    </w:p>
    <w:p>
      <w:pPr>
        <w:jc w:val="center"/>
        <w:outlineLvl w:val="2"/>
        <w:rPr>
          <w:rFonts w:ascii="宋体" w:hAnsi="宋体" w:cs="宋体"/>
          <w:b/>
          <w:bCs/>
        </w:rPr>
      </w:pPr>
      <w:r>
        <w:rPr>
          <w:rFonts w:hint="eastAsia" w:ascii="宋体" w:hAnsi="宋体" w:cs="宋体"/>
          <w:b/>
          <w:bCs/>
        </w:rPr>
        <w:t>投标人资格声明函</w:t>
      </w:r>
      <w:bookmarkEnd w:id="180"/>
    </w:p>
    <w:p>
      <w:pPr>
        <w:rPr>
          <w:rFonts w:ascii="宋体" w:hAnsi="宋体" w:cs="宋体"/>
          <w:b/>
          <w:bCs/>
        </w:rPr>
      </w:pPr>
    </w:p>
    <w:p>
      <w:pPr>
        <w:spacing w:line="360" w:lineRule="auto"/>
        <w:rPr>
          <w:rFonts w:ascii="宋体" w:hAnsi="宋体" w:cs="宋体"/>
          <w:b/>
          <w:bCs/>
        </w:rPr>
      </w:pPr>
      <w:r>
        <w:rPr>
          <w:rFonts w:hint="eastAsia" w:ascii="宋体" w:hAnsi="宋体" w:cs="宋体"/>
          <w:b/>
          <w:bCs/>
        </w:rPr>
        <w:t>宁波中基国际招标有限公司：</w:t>
      </w:r>
    </w:p>
    <w:p>
      <w:pPr>
        <w:numPr>
          <w:ilvl w:val="0"/>
          <w:numId w:val="21"/>
        </w:numPr>
        <w:snapToGrid w:val="0"/>
        <w:spacing w:line="360" w:lineRule="auto"/>
        <w:ind w:firstLine="424" w:firstLineChars="202"/>
        <w:rPr>
          <w:rFonts w:ascii="宋体" w:hAnsi="宋体" w:cs="宋体"/>
        </w:rPr>
      </w:pPr>
      <w:r>
        <w:rPr>
          <w:rFonts w:hint="eastAsia" w:ascii="宋体" w:hAnsi="宋体" w:cs="宋体"/>
        </w:rPr>
        <w:t>我方具备《中华人民共和国政府采购法》第二十二条规定资格条件：</w:t>
      </w:r>
    </w:p>
    <w:p>
      <w:pPr>
        <w:snapToGrid w:val="0"/>
        <w:spacing w:line="360" w:lineRule="auto"/>
        <w:ind w:firstLine="630" w:firstLineChars="300"/>
        <w:rPr>
          <w:rFonts w:ascii="宋体" w:hAnsi="宋体" w:cs="宋体"/>
        </w:rPr>
      </w:pPr>
      <w:r>
        <w:rPr>
          <w:rFonts w:hint="eastAsia" w:ascii="宋体" w:hAnsi="宋体" w:cs="宋体"/>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napToGrid w:val="0"/>
        <w:spacing w:line="360" w:lineRule="auto"/>
        <w:ind w:firstLine="424" w:firstLineChars="202"/>
        <w:rPr>
          <w:rFonts w:ascii="宋体" w:hAnsi="宋体" w:cs="宋体"/>
        </w:rPr>
      </w:pPr>
      <w:r>
        <w:rPr>
          <w:rFonts w:hint="eastAsia" w:ascii="宋体" w:hAnsi="宋体" w:cs="宋体"/>
        </w:rPr>
        <w:t>2、我方的单位负责人与所参投的本采购项目的其他投标人的单位负责人不为同一人且与其他投标人之间不存在直接控股、管理关系。</w:t>
      </w:r>
    </w:p>
    <w:p>
      <w:pPr>
        <w:snapToGrid w:val="0"/>
        <w:spacing w:line="360" w:lineRule="auto"/>
        <w:ind w:firstLine="424" w:firstLineChars="202"/>
        <w:rPr>
          <w:rFonts w:ascii="宋体" w:hAnsi="宋体" w:cs="宋体"/>
        </w:rPr>
      </w:pPr>
      <w:r>
        <w:rPr>
          <w:rFonts w:hint="eastAsia" w:ascii="宋体" w:hAnsi="宋体" w:cs="宋体"/>
        </w:rPr>
        <w:t>3、我方不是本采购项目提供整体设计、规范编制或者项目管理、监理、检测等服务的供应商。</w:t>
      </w:r>
    </w:p>
    <w:p>
      <w:pPr>
        <w:snapToGrid w:val="0"/>
        <w:spacing w:line="360" w:lineRule="auto"/>
        <w:ind w:firstLine="424" w:firstLineChars="202"/>
        <w:rPr>
          <w:rFonts w:ascii="宋体" w:hAnsi="宋体" w:cs="宋体"/>
        </w:rPr>
      </w:pPr>
      <w:r>
        <w:rPr>
          <w:rFonts w:hint="eastAsia" w:ascii="宋体" w:hAnsi="宋体" w:cs="宋体"/>
        </w:rPr>
        <w:t>4、我方未被“信用中国”（www.creditchina.gov.cn)、中国政府采购网（www.ccgp.gov.cn）列入失信被执行人、重大税收违法案件当事人名单、政府采购严重违法失信行为记录名单。</w:t>
      </w:r>
    </w:p>
    <w:p>
      <w:pPr>
        <w:spacing w:line="360" w:lineRule="auto"/>
        <w:ind w:firstLine="420"/>
        <w:rPr>
          <w:rFonts w:ascii="宋体" w:hAnsi="宋体" w:cs="宋体"/>
          <w:b/>
          <w:bCs/>
        </w:rPr>
      </w:pPr>
      <w:r>
        <w:rPr>
          <w:rFonts w:hint="eastAsia" w:ascii="宋体" w:hAnsi="宋体" w:cs="宋体"/>
        </w:rPr>
        <w:t>我方对上述声明的真实性负责。本次招标采购活动中，如有违法、违规、弄虚作假行为，所造成的损失、不良后果及法律责任，一律由我我方承担</w:t>
      </w:r>
    </w:p>
    <w:p>
      <w:pPr>
        <w:spacing w:line="360" w:lineRule="auto"/>
        <w:rPr>
          <w:rFonts w:ascii="宋体" w:hAnsi="宋体" w:cs="宋体"/>
          <w:b/>
          <w:bCs/>
        </w:rPr>
      </w:pPr>
    </w:p>
    <w:p>
      <w:pPr>
        <w:spacing w:line="360" w:lineRule="auto"/>
        <w:ind w:firstLine="420"/>
        <w:rPr>
          <w:rFonts w:ascii="宋体" w:hAnsi="宋体" w:cs="宋体"/>
          <w:b/>
          <w:bCs/>
        </w:rPr>
      </w:pPr>
      <w:r>
        <w:rPr>
          <w:rFonts w:hint="eastAsia" w:ascii="宋体" w:hAnsi="宋体" w:cs="宋体"/>
          <w:b/>
          <w:bCs/>
        </w:rPr>
        <w:t>特此声明！</w:t>
      </w:r>
    </w:p>
    <w:p>
      <w:pPr>
        <w:adjustRightInd w:val="0"/>
        <w:snapToGrid w:val="0"/>
        <w:spacing w:line="360" w:lineRule="auto"/>
        <w:ind w:left="425"/>
        <w:rPr>
          <w:rFonts w:ascii="宋体" w:hAnsi="宋体" w:cs="宋体"/>
          <w:spacing w:val="4"/>
        </w:rPr>
      </w:pPr>
    </w:p>
    <w:p>
      <w:pPr>
        <w:spacing w:line="360" w:lineRule="auto"/>
        <w:ind w:firstLine="3675" w:firstLineChars="1750"/>
        <w:rPr>
          <w:rFonts w:ascii="宋体" w:hAnsi="宋体" w:cs="宋体"/>
        </w:rPr>
      </w:pPr>
      <w:r>
        <w:rPr>
          <w:rFonts w:hint="eastAsia" w:ascii="宋体" w:hAnsi="宋体" w:cs="宋体"/>
        </w:rPr>
        <w:t>投标人（盖章）：</w:t>
      </w:r>
    </w:p>
    <w:p>
      <w:pPr>
        <w:spacing w:line="360" w:lineRule="auto"/>
        <w:rPr>
          <w:rFonts w:ascii="宋体" w:hAnsi="宋体" w:cs="宋体"/>
        </w:rPr>
      </w:pPr>
      <w:r>
        <w:rPr>
          <w:rFonts w:hint="eastAsia" w:ascii="宋体" w:hAnsi="宋体" w:cs="宋体"/>
        </w:rPr>
        <w:t xml:space="preserve">                                    日    期：</w:t>
      </w:r>
    </w:p>
    <w:p>
      <w:pPr>
        <w:spacing w:line="360" w:lineRule="auto"/>
        <w:rPr>
          <w:rFonts w:ascii="宋体" w:hAnsi="宋体" w:cs="宋体"/>
        </w:rPr>
      </w:pPr>
    </w:p>
    <w:p>
      <w:pPr>
        <w:pStyle w:val="20"/>
        <w:rPr>
          <w:rFonts w:ascii="宋体" w:hAnsi="宋体" w:cs="宋体"/>
          <w:sz w:val="21"/>
          <w:szCs w:val="21"/>
        </w:rPr>
      </w:pPr>
      <w:r>
        <w:rPr>
          <w:rFonts w:hint="eastAsia" w:ascii="宋体" w:hAnsi="宋体" w:cs="宋体"/>
          <w:sz w:val="21"/>
          <w:szCs w:val="21"/>
        </w:rPr>
        <w:t>注：联合体投标的，可只由联合体牵头人盖章。</w:t>
      </w:r>
    </w:p>
    <w:p>
      <w:pPr>
        <w:spacing w:line="300" w:lineRule="auto"/>
        <w:rPr>
          <w:rFonts w:ascii="宋体" w:hAnsi="宋体" w:cs="宋体"/>
          <w:b/>
          <w:bCs/>
        </w:rPr>
      </w:pPr>
    </w:p>
    <w:p>
      <w:pPr>
        <w:spacing w:line="360" w:lineRule="auto"/>
        <w:rPr>
          <w:rFonts w:ascii="宋体" w:hAnsi="宋体" w:cs="宋体"/>
          <w:kern w:val="0"/>
        </w:rPr>
      </w:pPr>
      <w:r>
        <w:rPr>
          <w:rFonts w:hint="eastAsia" w:ascii="宋体" w:hAnsi="宋体" w:cs="宋体"/>
          <w:b/>
          <w:bCs/>
        </w:rPr>
        <w:t>（3）投标人的特定条件的证明文件：</w:t>
      </w:r>
      <w:r>
        <w:rPr>
          <w:rFonts w:hint="eastAsia" w:ascii="宋体" w:hAnsi="宋体" w:cs="宋体"/>
          <w:kern w:val="0"/>
        </w:rPr>
        <w:t xml:space="preserve">第二类、第三类医疗器械生产企业提供《医疗器械生产许可证》复印件、第一类医疗器械生产企业提供第一类医疗器械生产备案凭证复印件。 </w:t>
      </w:r>
    </w:p>
    <w:p>
      <w:pPr>
        <w:spacing w:line="360" w:lineRule="auto"/>
        <w:rPr>
          <w:rFonts w:ascii="宋体" w:hAnsi="宋体" w:cs="宋体"/>
          <w:kern w:val="0"/>
        </w:rPr>
      </w:pPr>
      <w:r>
        <w:rPr>
          <w:rFonts w:hint="eastAsia" w:ascii="宋体" w:hAnsi="宋体" w:cs="宋体"/>
          <w:kern w:val="0"/>
        </w:rPr>
        <w:t>投标人为医疗器械经营企业的：第三类医疗器械经营企业提供《医疗器械经营许可证》复印件、第二类医疗器械经营企业提供第二类医疗器械经营备案凭证复印件。</w:t>
      </w:r>
    </w:p>
    <w:p>
      <w:pPr>
        <w:rPr>
          <w:rFonts w:ascii="宋体" w:hAnsi="宋体" w:cs="宋体"/>
          <w:b/>
          <w:bCs/>
        </w:rPr>
      </w:pPr>
    </w:p>
    <w:p>
      <w:pPr>
        <w:rPr>
          <w:rFonts w:ascii="宋体" w:hAnsi="宋体" w:cs="宋体"/>
          <w:b/>
          <w:bCs/>
          <w:kern w:val="0"/>
        </w:rPr>
      </w:pPr>
      <w:r>
        <w:rPr>
          <w:rFonts w:hint="eastAsia" w:ascii="宋体" w:hAnsi="宋体" w:cs="宋体"/>
          <w:b/>
          <w:bCs/>
        </w:rPr>
        <w:t>（4）</w:t>
      </w:r>
      <w:r>
        <w:rPr>
          <w:rFonts w:hint="eastAsia" w:ascii="宋体" w:hAnsi="宋体" w:cs="宋体"/>
          <w:b/>
          <w:bCs/>
          <w:kern w:val="0"/>
        </w:rPr>
        <w:t>联合投标协议书</w:t>
      </w:r>
    </w:p>
    <w:p>
      <w:pPr>
        <w:widowControl/>
        <w:adjustRightInd w:val="0"/>
        <w:spacing w:line="360" w:lineRule="auto"/>
        <w:jc w:val="left"/>
        <w:rPr>
          <w:rFonts w:ascii="宋体" w:hAnsi="宋体" w:cs="宋体"/>
          <w:spacing w:val="4"/>
        </w:rPr>
      </w:pPr>
    </w:p>
    <w:p>
      <w:pPr>
        <w:jc w:val="center"/>
        <w:rPr>
          <w:rFonts w:ascii="宋体" w:hAnsi="宋体" w:cs="宋体"/>
          <w:b/>
          <w:kern w:val="0"/>
        </w:rPr>
      </w:pPr>
      <w:r>
        <w:rPr>
          <w:rFonts w:hint="eastAsia" w:ascii="宋体" w:hAnsi="宋体" w:cs="宋体"/>
          <w:b/>
          <w:kern w:val="0"/>
        </w:rPr>
        <w:t>联合投标协议书</w:t>
      </w:r>
    </w:p>
    <w:p>
      <w:pPr>
        <w:jc w:val="center"/>
        <w:rPr>
          <w:rFonts w:ascii="宋体" w:hAnsi="宋体" w:cs="宋体"/>
          <w:b/>
          <w:kern w:val="0"/>
        </w:rPr>
      </w:pPr>
      <w:r>
        <w:rPr>
          <w:rFonts w:hint="eastAsia" w:ascii="宋体" w:hAnsi="宋体" w:cs="宋体"/>
        </w:rPr>
        <w:t>（联合体投标须提供）</w:t>
      </w:r>
    </w:p>
    <w:p>
      <w:pPr>
        <w:pStyle w:val="3"/>
        <w:overflowPunct w:val="0"/>
        <w:spacing w:before="31" w:beforeLines="10" w:line="500" w:lineRule="exact"/>
        <w:ind w:left="842" w:hanging="422"/>
        <w:rPr>
          <w:rFonts w:hAnsi="宋体"/>
          <w:b/>
          <w:sz w:val="21"/>
          <w:szCs w:val="21"/>
        </w:rPr>
      </w:pPr>
      <w:r>
        <w:rPr>
          <w:rFonts w:hint="eastAsia" w:hAnsi="宋体"/>
          <w:b/>
          <w:sz w:val="21"/>
          <w:szCs w:val="21"/>
        </w:rPr>
        <w:t>甲方：</w:t>
      </w:r>
    </w:p>
    <w:p>
      <w:pPr>
        <w:pStyle w:val="3"/>
        <w:overflowPunct w:val="0"/>
        <w:spacing w:before="31" w:beforeLines="10" w:line="500" w:lineRule="exact"/>
        <w:ind w:left="842" w:hanging="422"/>
        <w:rPr>
          <w:rFonts w:hAnsi="宋体"/>
          <w:b/>
          <w:sz w:val="21"/>
          <w:szCs w:val="21"/>
        </w:rPr>
      </w:pPr>
      <w:r>
        <w:rPr>
          <w:rFonts w:hint="eastAsia" w:hAnsi="宋体"/>
          <w:b/>
          <w:sz w:val="21"/>
          <w:szCs w:val="21"/>
        </w:rPr>
        <w:t>乙方：</w:t>
      </w:r>
    </w:p>
    <w:p>
      <w:pPr>
        <w:pStyle w:val="3"/>
        <w:spacing w:line="500" w:lineRule="exact"/>
        <w:ind w:left="313" w:leftChars="-51" w:hanging="420"/>
        <w:rPr>
          <w:rFonts w:hAnsi="宋体"/>
          <w:sz w:val="21"/>
          <w:szCs w:val="21"/>
        </w:rPr>
      </w:pPr>
      <w:r>
        <w:rPr>
          <w:rFonts w:hint="eastAsia" w:hAnsi="宋体"/>
          <w:sz w:val="21"/>
          <w:szCs w:val="21"/>
        </w:rPr>
        <w:t>各方经协商，就响应</w:t>
      </w:r>
      <w:r>
        <w:rPr>
          <w:rFonts w:hint="eastAsia" w:hAnsi="宋体"/>
          <w:sz w:val="21"/>
          <w:szCs w:val="21"/>
          <w:u w:val="single"/>
        </w:rPr>
        <w:t xml:space="preserve">       </w:t>
      </w:r>
      <w:r>
        <w:rPr>
          <w:rFonts w:hint="eastAsia" w:hAnsi="宋体"/>
          <w:sz w:val="21"/>
          <w:szCs w:val="21"/>
        </w:rPr>
        <w:t>（招标方）组织实施的</w:t>
      </w:r>
      <w:r>
        <w:rPr>
          <w:rFonts w:hint="eastAsia" w:hAnsi="宋体"/>
          <w:sz w:val="21"/>
          <w:szCs w:val="21"/>
          <w:u w:val="single"/>
        </w:rPr>
        <w:t xml:space="preserve">    </w:t>
      </w:r>
      <w:r>
        <w:rPr>
          <w:rFonts w:hint="eastAsia" w:hAnsi="宋体"/>
          <w:sz w:val="21"/>
          <w:szCs w:val="21"/>
        </w:rPr>
        <w:t>项目（采购编号：</w:t>
      </w:r>
      <w:r>
        <w:rPr>
          <w:rFonts w:hint="eastAsia" w:hAnsi="宋体"/>
          <w:sz w:val="21"/>
          <w:szCs w:val="21"/>
          <w:u w:val="single"/>
        </w:rPr>
        <w:t xml:space="preserve">                </w:t>
      </w:r>
      <w:r>
        <w:rPr>
          <w:rFonts w:hint="eastAsia" w:hAnsi="宋体"/>
          <w:sz w:val="21"/>
          <w:szCs w:val="21"/>
        </w:rPr>
        <w:t>招标活动联合进行投标之事宜，达成如下协议：</w:t>
      </w:r>
    </w:p>
    <w:p>
      <w:pPr>
        <w:pStyle w:val="3"/>
        <w:spacing w:line="500" w:lineRule="exact"/>
        <w:ind w:left="313" w:leftChars="-51" w:hanging="420"/>
        <w:rPr>
          <w:rFonts w:hAnsi="宋体"/>
          <w:sz w:val="21"/>
          <w:szCs w:val="21"/>
        </w:rPr>
      </w:pPr>
      <w:r>
        <w:rPr>
          <w:rFonts w:hint="eastAsia" w:hAnsi="宋体"/>
          <w:sz w:val="21"/>
          <w:szCs w:val="21"/>
        </w:rPr>
        <w:t>一、各方一致决定，以</w:t>
      </w:r>
      <w:r>
        <w:rPr>
          <w:rFonts w:hint="eastAsia" w:hAnsi="宋体"/>
          <w:sz w:val="21"/>
          <w:szCs w:val="21"/>
          <w:u w:val="single"/>
        </w:rPr>
        <w:t xml:space="preserve">                        </w:t>
      </w:r>
      <w:r>
        <w:rPr>
          <w:rFonts w:hint="eastAsia" w:hAnsi="宋体"/>
          <w:sz w:val="21"/>
          <w:szCs w:val="21"/>
        </w:rPr>
        <w:t>为联合体牵头人，</w:t>
      </w:r>
      <w:r>
        <w:rPr>
          <w:rFonts w:hint="eastAsia" w:hAnsi="宋体"/>
          <w:sz w:val="21"/>
          <w:szCs w:val="21"/>
          <w:u w:val="single"/>
        </w:rPr>
        <w:t xml:space="preserve">                 </w:t>
      </w:r>
      <w:r>
        <w:rPr>
          <w:rFonts w:hint="eastAsia" w:hAnsi="宋体"/>
          <w:sz w:val="21"/>
          <w:szCs w:val="21"/>
        </w:rPr>
        <w:t>为联合体成员，共同进行投标，并按照招标文件的规定分别提交资格文件。</w:t>
      </w:r>
    </w:p>
    <w:p>
      <w:pPr>
        <w:pStyle w:val="3"/>
        <w:spacing w:line="500" w:lineRule="exact"/>
        <w:ind w:left="313" w:leftChars="-51" w:hanging="420"/>
        <w:rPr>
          <w:rFonts w:hAnsi="宋体"/>
          <w:sz w:val="21"/>
          <w:szCs w:val="21"/>
        </w:rPr>
      </w:pPr>
      <w:r>
        <w:rPr>
          <w:rFonts w:hint="eastAsia" w:hAnsi="宋体"/>
          <w:sz w:val="21"/>
          <w:szCs w:val="21"/>
        </w:rPr>
        <w:t>二、在本次投标过程中，联合体牵头人的法定代表人或其委托代理人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3"/>
        <w:spacing w:line="500" w:lineRule="exact"/>
        <w:ind w:left="313" w:leftChars="-51" w:hanging="420"/>
        <w:rPr>
          <w:rFonts w:hAnsi="宋体"/>
          <w:sz w:val="21"/>
          <w:szCs w:val="21"/>
        </w:rPr>
      </w:pPr>
      <w:r>
        <w:rPr>
          <w:rFonts w:hint="eastAsia" w:hAnsi="宋体"/>
          <w:sz w:val="21"/>
          <w:szCs w:val="21"/>
        </w:rPr>
        <w:t>三、联合投标其余各方保证对联合体牵头人为响应本次招标而提供的产品和服务提供全部质量保证及售后服务支持。</w:t>
      </w:r>
    </w:p>
    <w:p>
      <w:pPr>
        <w:pStyle w:val="3"/>
        <w:spacing w:line="500" w:lineRule="exact"/>
        <w:ind w:left="313" w:leftChars="-51" w:hanging="420"/>
        <w:rPr>
          <w:rFonts w:hAnsi="宋体"/>
          <w:sz w:val="21"/>
          <w:szCs w:val="21"/>
        </w:rPr>
      </w:pPr>
      <w:r>
        <w:rPr>
          <w:rFonts w:hint="eastAsia" w:hAnsi="宋体"/>
          <w:sz w:val="21"/>
          <w:szCs w:val="21"/>
        </w:rPr>
        <w:t>四、本次联合投标中，甲方承担的工作和义务为：</w:t>
      </w:r>
      <w:r>
        <w:rPr>
          <w:rFonts w:hint="eastAsia" w:hAnsi="宋体"/>
          <w:sz w:val="21"/>
          <w:szCs w:val="21"/>
          <w:u w:val="single"/>
        </w:rPr>
        <w:t xml:space="preserve">                          </w:t>
      </w:r>
    </w:p>
    <w:p>
      <w:pPr>
        <w:pStyle w:val="3"/>
        <w:spacing w:line="500" w:lineRule="exact"/>
        <w:ind w:left="313" w:leftChars="-51" w:hanging="420"/>
        <w:rPr>
          <w:rFonts w:hAnsi="宋体"/>
          <w:sz w:val="21"/>
          <w:szCs w:val="21"/>
        </w:rPr>
      </w:pPr>
      <w:r>
        <w:rPr>
          <w:rFonts w:hint="eastAsia" w:hAnsi="宋体"/>
          <w:sz w:val="21"/>
          <w:szCs w:val="21"/>
        </w:rPr>
        <w:t xml:space="preserve">                    甲方承担本项目的工作和义务占合同总金额的</w:t>
      </w:r>
      <w:r>
        <w:rPr>
          <w:rFonts w:hint="eastAsia" w:hAnsi="宋体"/>
          <w:sz w:val="21"/>
          <w:szCs w:val="21"/>
          <w:u w:val="single"/>
        </w:rPr>
        <w:t xml:space="preserve">    </w:t>
      </w:r>
      <w:r>
        <w:rPr>
          <w:rFonts w:hint="eastAsia" w:hAnsi="宋体"/>
          <w:sz w:val="21"/>
          <w:szCs w:val="21"/>
        </w:rPr>
        <w:t>%</w:t>
      </w:r>
    </w:p>
    <w:p>
      <w:pPr>
        <w:pStyle w:val="3"/>
        <w:spacing w:line="500" w:lineRule="exact"/>
        <w:ind w:left="313" w:leftChars="-51" w:hanging="420"/>
        <w:rPr>
          <w:rFonts w:hAnsi="宋体"/>
          <w:sz w:val="21"/>
          <w:szCs w:val="21"/>
        </w:rPr>
      </w:pPr>
      <w:r>
        <w:rPr>
          <w:rFonts w:hint="eastAsia" w:hAnsi="宋体"/>
          <w:sz w:val="21"/>
          <w:szCs w:val="21"/>
        </w:rPr>
        <w:t xml:space="preserve">                    乙方承担的工作和义务为：</w:t>
      </w:r>
      <w:r>
        <w:rPr>
          <w:rFonts w:hint="eastAsia" w:hAnsi="宋体"/>
          <w:sz w:val="21"/>
          <w:szCs w:val="21"/>
          <w:u w:val="single"/>
        </w:rPr>
        <w:t xml:space="preserve">                          </w:t>
      </w:r>
      <w:r>
        <w:rPr>
          <w:rFonts w:hint="eastAsia" w:hAnsi="宋体"/>
          <w:sz w:val="21"/>
          <w:szCs w:val="21"/>
        </w:rPr>
        <w:t xml:space="preserve">        </w:t>
      </w:r>
    </w:p>
    <w:p>
      <w:pPr>
        <w:pStyle w:val="3"/>
        <w:spacing w:line="500" w:lineRule="exact"/>
        <w:ind w:left="313" w:leftChars="-51" w:hanging="420"/>
        <w:rPr>
          <w:rFonts w:hAnsi="宋体"/>
          <w:sz w:val="21"/>
          <w:szCs w:val="21"/>
        </w:rPr>
      </w:pPr>
      <w:r>
        <w:rPr>
          <w:rFonts w:hint="eastAsia" w:hAnsi="宋体"/>
          <w:sz w:val="21"/>
          <w:szCs w:val="21"/>
        </w:rPr>
        <w:t xml:space="preserve">                    乙方承担本项目的工作和义务占合同总金额的</w:t>
      </w:r>
      <w:r>
        <w:rPr>
          <w:rFonts w:hint="eastAsia" w:hAnsi="宋体"/>
          <w:sz w:val="21"/>
          <w:szCs w:val="21"/>
          <w:u w:val="single"/>
        </w:rPr>
        <w:t xml:space="preserve">    </w:t>
      </w:r>
      <w:r>
        <w:rPr>
          <w:rFonts w:hint="eastAsia" w:hAnsi="宋体"/>
          <w:sz w:val="21"/>
          <w:szCs w:val="21"/>
        </w:rPr>
        <w:t>%</w:t>
      </w:r>
    </w:p>
    <w:p>
      <w:pPr>
        <w:pStyle w:val="3"/>
        <w:spacing w:line="500" w:lineRule="exact"/>
        <w:ind w:left="313" w:leftChars="-51" w:hanging="420"/>
        <w:rPr>
          <w:rFonts w:hAnsi="宋体"/>
          <w:sz w:val="21"/>
          <w:szCs w:val="21"/>
        </w:rPr>
      </w:pPr>
      <w:r>
        <w:rPr>
          <w:rFonts w:hint="eastAsia" w:hAnsi="宋体"/>
          <w:sz w:val="21"/>
          <w:szCs w:val="21"/>
        </w:rPr>
        <w:t>五、有关本次联合投标的其他事宜：</w:t>
      </w:r>
    </w:p>
    <w:p>
      <w:pPr>
        <w:pStyle w:val="3"/>
        <w:spacing w:line="500" w:lineRule="exact"/>
        <w:ind w:left="313" w:leftChars="-51" w:hanging="420"/>
        <w:rPr>
          <w:rFonts w:hAnsi="宋体"/>
          <w:sz w:val="21"/>
          <w:szCs w:val="21"/>
        </w:rPr>
      </w:pPr>
      <w:r>
        <w:rPr>
          <w:rFonts w:hint="eastAsia" w:hAnsi="宋体"/>
          <w:sz w:val="21"/>
          <w:szCs w:val="21"/>
        </w:rPr>
        <w:t>六、本协议提交采购人后，联合投标各方不得以任何形式对上述实质内容进行修改或撤销。</w:t>
      </w:r>
    </w:p>
    <w:p>
      <w:pPr>
        <w:pStyle w:val="3"/>
        <w:spacing w:line="500" w:lineRule="exact"/>
        <w:ind w:left="313" w:leftChars="-51" w:hanging="420"/>
        <w:rPr>
          <w:rFonts w:hAnsi="宋体"/>
          <w:sz w:val="21"/>
          <w:szCs w:val="21"/>
        </w:rPr>
      </w:pPr>
      <w:r>
        <w:rPr>
          <w:rFonts w:hint="eastAsia" w:hAnsi="宋体"/>
          <w:sz w:val="21"/>
          <w:szCs w:val="21"/>
        </w:rPr>
        <w:t>七、本协议一式二份，签约各方各持一份。</w:t>
      </w:r>
    </w:p>
    <w:p>
      <w:pPr>
        <w:pStyle w:val="3"/>
        <w:spacing w:line="500" w:lineRule="exact"/>
        <w:ind w:left="840" w:hanging="420"/>
        <w:rPr>
          <w:rFonts w:hAnsi="宋体"/>
          <w:sz w:val="21"/>
          <w:szCs w:val="21"/>
        </w:rPr>
      </w:pPr>
    </w:p>
    <w:p>
      <w:pPr>
        <w:pStyle w:val="3"/>
        <w:spacing w:line="360" w:lineRule="auto"/>
        <w:ind w:left="840" w:hanging="420"/>
        <w:rPr>
          <w:rFonts w:hAnsi="宋体"/>
          <w:sz w:val="21"/>
          <w:szCs w:val="21"/>
        </w:rPr>
      </w:pPr>
      <w:r>
        <w:rPr>
          <w:rFonts w:hint="eastAsia" w:hAnsi="宋体"/>
          <w:sz w:val="21"/>
          <w:szCs w:val="21"/>
        </w:rPr>
        <w:t xml:space="preserve">甲方单位（盖章）：                             乙方单位（盖章）：           </w:t>
      </w:r>
    </w:p>
    <w:p>
      <w:pPr>
        <w:pStyle w:val="3"/>
        <w:spacing w:line="360" w:lineRule="auto"/>
        <w:ind w:left="840" w:hanging="420"/>
        <w:rPr>
          <w:rFonts w:hAnsi="宋体"/>
          <w:sz w:val="21"/>
          <w:szCs w:val="21"/>
        </w:rPr>
      </w:pPr>
    </w:p>
    <w:p>
      <w:pPr>
        <w:pStyle w:val="3"/>
        <w:spacing w:line="360" w:lineRule="auto"/>
        <w:ind w:left="840" w:hanging="420"/>
        <w:rPr>
          <w:rFonts w:hAnsi="宋体"/>
          <w:sz w:val="21"/>
          <w:szCs w:val="21"/>
        </w:rPr>
      </w:pPr>
      <w:r>
        <w:rPr>
          <w:rFonts w:hint="eastAsia" w:hAnsi="宋体"/>
          <w:sz w:val="21"/>
          <w:szCs w:val="21"/>
        </w:rPr>
        <w:t>法定代表人或其委托代理人（签字或盖章）：      法定代表人或其委托代理人（签字或盖章）：</w:t>
      </w:r>
    </w:p>
    <w:p>
      <w:pPr>
        <w:snapToGrid w:val="0"/>
        <w:spacing w:line="360" w:lineRule="auto"/>
        <w:rPr>
          <w:rFonts w:ascii="宋体" w:hAnsi="宋体" w:cs="宋体"/>
        </w:rPr>
      </w:pPr>
    </w:p>
    <w:p>
      <w:pPr>
        <w:snapToGrid w:val="0"/>
        <w:spacing w:line="360" w:lineRule="auto"/>
        <w:ind w:firstLine="420" w:firstLineChars="200"/>
        <w:rPr>
          <w:rFonts w:ascii="宋体" w:hAnsi="宋体" w:cs="宋体"/>
          <w:spacing w:val="4"/>
        </w:rPr>
      </w:pPr>
      <w:r>
        <w:rPr>
          <w:rFonts w:hint="eastAsia" w:ascii="宋体" w:hAnsi="宋体" w:cs="宋体"/>
        </w:rPr>
        <w:t>日期：2023年  月   日                       日期：2023年  月   日</w:t>
      </w:r>
      <w:r>
        <w:rPr>
          <w:rFonts w:hint="eastAsia" w:ascii="宋体" w:hAnsi="宋体" w:cs="宋体"/>
          <w:spacing w:val="4"/>
        </w:rPr>
        <w:br w:type="page"/>
      </w:r>
    </w:p>
    <w:p>
      <w:pPr>
        <w:rPr>
          <w:rFonts w:ascii="宋体" w:hAnsi="宋体" w:cs="宋体"/>
          <w:b/>
          <w:bCs/>
        </w:rPr>
      </w:pPr>
      <w:r>
        <w:rPr>
          <w:rFonts w:hint="eastAsia" w:ascii="宋体" w:hAnsi="宋体" w:cs="宋体"/>
          <w:b/>
          <w:bCs/>
          <w:spacing w:val="4"/>
        </w:rPr>
        <w:t>三、</w:t>
      </w:r>
      <w:r>
        <w:rPr>
          <w:rFonts w:hint="eastAsia" w:ascii="宋体" w:hAnsi="宋体" w:cs="宋体"/>
          <w:b/>
          <w:bCs/>
        </w:rPr>
        <w:t>商务技术文件</w:t>
      </w:r>
    </w:p>
    <w:p>
      <w:pPr>
        <w:snapToGrid w:val="0"/>
        <w:spacing w:before="156" w:beforeLines="50" w:after="50"/>
        <w:jc w:val="left"/>
        <w:rPr>
          <w:rFonts w:ascii="宋体" w:hAnsi="宋体" w:cs="宋体"/>
        </w:rPr>
      </w:pPr>
      <w:r>
        <w:rPr>
          <w:rFonts w:hint="eastAsia" w:ascii="宋体" w:hAnsi="宋体" w:cs="宋体"/>
        </w:rPr>
        <w:t>（1）符合性自查表</w:t>
      </w:r>
    </w:p>
    <w:p>
      <w:pPr>
        <w:snapToGrid w:val="0"/>
        <w:spacing w:before="156" w:beforeLines="50" w:after="50"/>
        <w:jc w:val="center"/>
        <w:rPr>
          <w:rFonts w:ascii="宋体" w:hAnsi="宋体" w:cs="宋体"/>
          <w:b/>
          <w:kern w:val="0"/>
        </w:rPr>
      </w:pPr>
      <w:r>
        <w:rPr>
          <w:rFonts w:hint="eastAsia" w:ascii="宋体" w:hAnsi="宋体" w:cs="宋体"/>
          <w:b/>
        </w:rPr>
        <w:t>符合性自查表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4313"/>
        <w:gridCol w:w="126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0"/>
              </w:rPr>
            </w:pPr>
            <w:r>
              <w:rPr>
                <w:rFonts w:hint="eastAsia" w:ascii="宋体" w:hAnsi="宋体" w:cs="宋体"/>
              </w:rPr>
              <w:t>评审内容</w:t>
            </w:r>
          </w:p>
        </w:tc>
        <w:tc>
          <w:tcPr>
            <w:tcW w:w="4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自查结论</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符合性审</w:t>
            </w:r>
          </w:p>
          <w:p>
            <w:pPr>
              <w:rPr>
                <w:rFonts w:ascii="宋体" w:hAnsi="宋体" w:cs="宋体"/>
              </w:rPr>
            </w:pPr>
            <w:r>
              <w:rPr>
                <w:rFonts w:hint="eastAsia" w:ascii="宋体" w:hAnsi="宋体" w:cs="宋体"/>
              </w:rPr>
              <w:t>查（商务技术文件）</w:t>
            </w: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（一）按照采购文件规定要求签署或盖章；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（二）投标文件有法定代表人签署本人姓名（或印盖本人姓名章），或签署人提供有效的法定代表人授权委托书且授权委托书填写项目齐全的；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（三）投标文件标明的响应或偏离与事实相符且无虚假投标的；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（四）投标文件的实质性内容使用中文表述且意思表述明确，前后无矛盾且使用计量单位符合采购文件要求的；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94"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（五）带“★”的条款满足采购文件要求、已实质性响应采购文件要求且投标文件无采购人不能接受的附加条件的；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（六）投标技术方案明确，不存在一个或一个以上备选（替代）投标方案的；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szCs w:val="24"/>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（七）不存在法律、法规和采购文件规定的其他无效情形；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szCs w:val="24"/>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rPr>
            </w:pPr>
            <w:r>
              <w:rPr>
                <w:rFonts w:hint="eastAsia" w:ascii="宋体" w:hAnsi="宋体" w:cs="宋体"/>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szCs w:val="24"/>
              </w:rPr>
            </w:pPr>
            <w:r>
              <w:rPr>
                <w:rFonts w:hint="eastAsia" w:ascii="宋体" w:hAnsi="宋体" w:cs="宋体"/>
              </w:rPr>
              <w:t>（八）不存在投标文件的有效期不满足采购文件要求情形；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0"/>
              </w:rPr>
            </w:pPr>
            <w:r>
              <w:rPr>
                <w:rFonts w:hint="eastAsia" w:ascii="宋体" w:hAnsi="宋体" w:cs="宋体"/>
              </w:rPr>
              <w:t xml:space="preserve">□通过 </w:t>
            </w:r>
          </w:p>
          <w:p>
            <w:pPr>
              <w:rPr>
                <w:rFonts w:ascii="宋体" w:hAnsi="宋体" w:cs="宋体"/>
                <w:szCs w:val="24"/>
              </w:rPr>
            </w:pPr>
            <w:r>
              <w:rPr>
                <w:rFonts w:hint="eastAsia" w:ascii="宋体" w:hAnsi="宋体" w:cs="宋体"/>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rPr>
            </w:pPr>
            <w:r>
              <w:rPr>
                <w:rFonts w:hint="eastAsia" w:ascii="宋体" w:hAnsi="宋体" w:cs="宋体"/>
              </w:rPr>
              <w:t>第（ ）页</w:t>
            </w:r>
          </w:p>
        </w:tc>
      </w:tr>
    </w:tbl>
    <w:p>
      <w:pPr>
        <w:snapToGrid w:val="0"/>
        <w:spacing w:before="156" w:beforeLines="50" w:after="50"/>
        <w:rPr>
          <w:rFonts w:ascii="宋体" w:hAnsi="宋体" w:cs="宋体"/>
        </w:rPr>
      </w:pPr>
      <w:r>
        <w:rPr>
          <w:rFonts w:hint="eastAsia" w:ascii="宋体" w:hAnsi="宋体" w:cs="宋体"/>
          <w:b/>
        </w:rPr>
        <w:t>备注：供应商自查表将作为供应商有效性审查的重要内容之一，供应商必须严格按照其内容及序列要求在投标文件中对应如实提供，对符合性证明文件的任何缺漏和不符合项将会直接导致投标无效！</w:t>
      </w:r>
    </w:p>
    <w:p>
      <w:pPr>
        <w:widowControl/>
        <w:adjustRightInd w:val="0"/>
        <w:spacing w:line="360" w:lineRule="auto"/>
        <w:jc w:val="left"/>
        <w:rPr>
          <w:rFonts w:ascii="宋体" w:hAnsi="宋体" w:cs="宋体"/>
          <w:spacing w:val="4"/>
        </w:rPr>
      </w:pPr>
      <w:r>
        <w:rPr>
          <w:rFonts w:hint="eastAsia" w:ascii="宋体" w:hAnsi="宋体" w:cs="宋体"/>
          <w:spacing w:val="4"/>
        </w:rPr>
        <w:br w:type="page"/>
      </w:r>
    </w:p>
    <w:p>
      <w:pPr>
        <w:widowControl/>
        <w:adjustRightInd w:val="0"/>
        <w:spacing w:line="360" w:lineRule="auto"/>
        <w:jc w:val="left"/>
        <w:rPr>
          <w:rFonts w:ascii="宋体" w:hAnsi="宋体" w:cs="宋体"/>
          <w:spacing w:val="4"/>
        </w:rPr>
      </w:pPr>
      <w:r>
        <w:rPr>
          <w:rFonts w:hint="eastAsia" w:ascii="宋体" w:hAnsi="宋体" w:cs="宋体"/>
          <w:spacing w:val="4"/>
        </w:rPr>
        <w:t>（2）法定代表人身份证明</w:t>
      </w:r>
    </w:p>
    <w:p>
      <w:pPr>
        <w:snapToGrid w:val="0"/>
        <w:spacing w:before="156" w:beforeLines="50" w:after="50"/>
        <w:rPr>
          <w:rFonts w:ascii="宋体" w:hAnsi="宋体" w:cs="宋体"/>
        </w:rPr>
      </w:pPr>
    </w:p>
    <w:p>
      <w:pPr>
        <w:widowControl/>
        <w:spacing w:line="360" w:lineRule="auto"/>
        <w:jc w:val="center"/>
        <w:rPr>
          <w:rFonts w:ascii="宋体" w:hAnsi="宋体" w:cs="宋体"/>
          <w:b/>
          <w:bCs/>
        </w:rPr>
      </w:pPr>
      <w:r>
        <w:rPr>
          <w:rFonts w:hint="eastAsia" w:ascii="宋体" w:hAnsi="宋体" w:cs="宋体"/>
          <w:b/>
          <w:bCs/>
        </w:rPr>
        <w:t>法定代表人身份证明</w:t>
      </w:r>
    </w:p>
    <w:p>
      <w:pPr>
        <w:widowControl/>
        <w:adjustRightInd w:val="0"/>
        <w:spacing w:line="360" w:lineRule="auto"/>
        <w:jc w:val="left"/>
        <w:rPr>
          <w:rFonts w:ascii="宋体" w:hAnsi="宋体" w:cs="宋体"/>
          <w:b/>
          <w:bCs/>
        </w:rPr>
      </w:pPr>
    </w:p>
    <w:p>
      <w:pPr>
        <w:widowControl/>
        <w:spacing w:line="360" w:lineRule="auto"/>
        <w:rPr>
          <w:rFonts w:ascii="宋体" w:hAnsi="宋体" w:cs="宋体"/>
        </w:rPr>
      </w:pPr>
      <w:r>
        <w:rPr>
          <w:rFonts w:hint="eastAsia" w:ascii="宋体" w:hAnsi="宋体" w:cs="宋体"/>
        </w:rPr>
        <w:t>单位名称：</w:t>
      </w:r>
      <w:r>
        <w:rPr>
          <w:rFonts w:hint="eastAsia" w:ascii="宋体" w:hAnsi="宋体" w:cs="宋体"/>
          <w:u w:val="single"/>
        </w:rPr>
        <w:t xml:space="preserve">                                      </w:t>
      </w:r>
    </w:p>
    <w:p>
      <w:pPr>
        <w:widowControl/>
        <w:spacing w:line="360" w:lineRule="auto"/>
        <w:rPr>
          <w:rFonts w:ascii="宋体" w:hAnsi="宋体" w:cs="宋体"/>
        </w:rPr>
      </w:pPr>
      <w:r>
        <w:rPr>
          <w:rFonts w:hint="eastAsia" w:ascii="宋体" w:hAnsi="宋体" w:cs="宋体"/>
        </w:rPr>
        <w:t>地    址：</w:t>
      </w:r>
      <w:r>
        <w:rPr>
          <w:rFonts w:hint="eastAsia" w:ascii="宋体" w:hAnsi="宋体" w:cs="宋体"/>
          <w:u w:val="single"/>
        </w:rPr>
        <w:t xml:space="preserve">                                      </w:t>
      </w:r>
    </w:p>
    <w:p>
      <w:pPr>
        <w:widowControl/>
        <w:spacing w:line="360" w:lineRule="auto"/>
        <w:rPr>
          <w:rFonts w:ascii="宋体" w:hAnsi="宋体" w:cs="宋体"/>
        </w:rPr>
      </w:pPr>
      <w:r>
        <w:rPr>
          <w:rFonts w:hint="eastAsia" w:ascii="宋体" w:hAnsi="宋体" w:cs="宋体"/>
        </w:rPr>
        <w:t>姓    名：</w:t>
      </w:r>
      <w:r>
        <w:rPr>
          <w:rFonts w:hint="eastAsia" w:ascii="宋体" w:hAnsi="宋体" w:cs="宋体"/>
          <w:u w:val="single"/>
        </w:rPr>
        <w:t xml:space="preserve">                    </w:t>
      </w:r>
      <w:r>
        <w:rPr>
          <w:rFonts w:hint="eastAsia" w:ascii="宋体" w:hAnsi="宋体" w:cs="宋体"/>
        </w:rPr>
        <w:t xml:space="preserve"> 性    别：</w:t>
      </w:r>
      <w:r>
        <w:rPr>
          <w:rFonts w:hint="eastAsia" w:ascii="宋体" w:hAnsi="宋体" w:cs="宋体"/>
          <w:u w:val="single"/>
        </w:rPr>
        <w:t xml:space="preserve">                    </w:t>
      </w:r>
    </w:p>
    <w:p>
      <w:pPr>
        <w:widowControl/>
        <w:spacing w:line="360" w:lineRule="auto"/>
        <w:rPr>
          <w:rFonts w:ascii="宋体" w:hAnsi="宋体" w:cs="宋体"/>
          <w:u w:val="single"/>
        </w:rPr>
      </w:pPr>
      <w:r>
        <w:rPr>
          <w:rFonts w:hint="eastAsia" w:ascii="宋体" w:hAnsi="宋体" w:cs="宋体"/>
        </w:rPr>
        <w:t>年    龄：</w:t>
      </w:r>
      <w:r>
        <w:rPr>
          <w:rFonts w:hint="eastAsia" w:ascii="宋体" w:hAnsi="宋体" w:cs="宋体"/>
          <w:u w:val="single"/>
        </w:rPr>
        <w:t xml:space="preserve">                    </w:t>
      </w:r>
      <w:r>
        <w:rPr>
          <w:rFonts w:hint="eastAsia" w:ascii="宋体" w:hAnsi="宋体" w:cs="宋体"/>
        </w:rPr>
        <w:t xml:space="preserve"> 职    务：</w:t>
      </w:r>
      <w:r>
        <w:rPr>
          <w:rFonts w:hint="eastAsia" w:ascii="宋体" w:hAnsi="宋体" w:cs="宋体"/>
          <w:u w:val="single"/>
        </w:rPr>
        <w:t xml:space="preserve">                    </w:t>
      </w:r>
    </w:p>
    <w:p>
      <w:pPr>
        <w:widowControl/>
        <w:spacing w:line="360" w:lineRule="auto"/>
        <w:rPr>
          <w:rFonts w:ascii="宋体" w:hAnsi="宋体" w:cs="宋体"/>
          <w:u w:val="single"/>
        </w:rPr>
      </w:pPr>
      <w:r>
        <w:rPr>
          <w:rFonts w:hint="eastAsia" w:ascii="宋体" w:hAnsi="宋体" w:cs="宋体"/>
        </w:rPr>
        <w:t>身份证号码：</w:t>
      </w:r>
      <w:r>
        <w:rPr>
          <w:rFonts w:hint="eastAsia" w:ascii="宋体" w:hAnsi="宋体" w:cs="宋体"/>
          <w:u w:val="single"/>
        </w:rPr>
        <w:t xml:space="preserve">                                    </w:t>
      </w:r>
    </w:p>
    <w:p>
      <w:pPr>
        <w:widowControl/>
        <w:spacing w:line="360" w:lineRule="auto"/>
        <w:rPr>
          <w:rFonts w:ascii="宋体" w:hAnsi="宋体" w:cs="宋体"/>
        </w:rPr>
      </w:pPr>
      <w:r>
        <w:rPr>
          <w:rFonts w:hint="eastAsia" w:ascii="宋体" w:hAnsi="宋体" w:cs="宋体"/>
        </w:rPr>
        <w:t>系</w:t>
      </w:r>
      <w:r>
        <w:rPr>
          <w:rFonts w:hint="eastAsia" w:ascii="宋体" w:hAnsi="宋体" w:cs="宋体"/>
          <w:u w:val="single"/>
        </w:rPr>
        <w:t xml:space="preserve">         （投标人名称）      </w:t>
      </w:r>
      <w:r>
        <w:rPr>
          <w:rFonts w:hint="eastAsia" w:ascii="宋体" w:hAnsi="宋体" w:cs="宋体"/>
        </w:rPr>
        <w:t>的法定代表人，为</w:t>
      </w:r>
      <w:r>
        <w:rPr>
          <w:rFonts w:hint="eastAsia" w:ascii="宋体" w:hAnsi="宋体" w:cs="宋体"/>
          <w:u w:val="single"/>
        </w:rPr>
        <w:t xml:space="preserve">     （招标编号、项目名称）   </w:t>
      </w:r>
      <w:r>
        <w:rPr>
          <w:rFonts w:hint="eastAsia" w:ascii="宋体" w:hAnsi="宋体" w:cs="宋体"/>
        </w:rPr>
        <w:t>项目，签署上述项目的投标文件，进行合同谈判、签署合同和处理与之有关的一切事宜。</w:t>
      </w:r>
    </w:p>
    <w:p>
      <w:pPr>
        <w:widowControl/>
        <w:spacing w:line="360" w:lineRule="auto"/>
        <w:rPr>
          <w:rFonts w:ascii="宋体" w:hAnsi="宋体" w:cs="宋体"/>
        </w:rPr>
      </w:pPr>
      <w:r>
        <w:rPr>
          <w:rFonts w:hint="eastAsia" w:ascii="宋体" w:hAnsi="宋体" w:cs="宋体"/>
        </w:rPr>
        <w:t xml:space="preserve">    特此证明。</w:t>
      </w:r>
    </w:p>
    <w:p>
      <w:pPr>
        <w:widowControl/>
        <w:spacing w:line="360" w:lineRule="auto"/>
        <w:rPr>
          <w:rFonts w:ascii="宋体" w:hAnsi="宋体" w:cs="宋体"/>
        </w:rPr>
      </w:pPr>
    </w:p>
    <w:p>
      <w:pPr>
        <w:widowControl/>
        <w:spacing w:line="360" w:lineRule="auto"/>
        <w:rPr>
          <w:rFonts w:ascii="宋体" w:hAnsi="宋体" w:cs="宋体"/>
        </w:rPr>
      </w:pPr>
      <w:r>
        <w:rPr>
          <w:rFonts w:hint="eastAsia" w:ascii="宋体" w:hAnsi="宋体" w:cs="宋体"/>
        </w:rPr>
        <w:t>后附法定代表人身份证正反面复印件，加盖公章。</w:t>
      </w:r>
    </w:p>
    <w:p>
      <w:pPr>
        <w:widowControl/>
        <w:spacing w:line="360" w:lineRule="auto"/>
        <w:rPr>
          <w:rFonts w:ascii="宋体" w:hAnsi="宋体" w:cs="宋体"/>
        </w:rPr>
      </w:pPr>
    </w:p>
    <w:p>
      <w:pPr>
        <w:widowControl/>
        <w:spacing w:line="360" w:lineRule="auto"/>
        <w:rPr>
          <w:rFonts w:ascii="宋体" w:hAnsi="宋体" w:cs="宋体"/>
        </w:rPr>
      </w:pPr>
    </w:p>
    <w:p>
      <w:pPr>
        <w:widowControl/>
        <w:spacing w:line="360" w:lineRule="auto"/>
        <w:rPr>
          <w:rFonts w:ascii="宋体" w:hAnsi="宋体" w:cs="宋体"/>
        </w:rPr>
      </w:pPr>
    </w:p>
    <w:p>
      <w:pPr>
        <w:widowControl/>
        <w:spacing w:line="360" w:lineRule="auto"/>
        <w:rPr>
          <w:rFonts w:ascii="宋体" w:hAnsi="宋体" w:cs="宋体"/>
        </w:rPr>
      </w:pPr>
    </w:p>
    <w:p>
      <w:pPr>
        <w:widowControl/>
        <w:spacing w:line="360" w:lineRule="auto"/>
        <w:rPr>
          <w:rFonts w:ascii="宋体" w:hAnsi="宋体" w:cs="宋体"/>
        </w:rPr>
      </w:pPr>
    </w:p>
    <w:p>
      <w:pPr>
        <w:pStyle w:val="27"/>
        <w:tabs>
          <w:tab w:val="left" w:pos="2472"/>
        </w:tabs>
        <w:snapToGrid w:val="0"/>
        <w:spacing w:beforeLines="0" w:afterLines="0" w:line="360" w:lineRule="auto"/>
        <w:jc w:val="left"/>
        <w:rPr>
          <w:rFonts w:hAnsi="宋体"/>
          <w:sz w:val="21"/>
          <w:szCs w:val="21"/>
        </w:rPr>
      </w:pPr>
      <w:r>
        <w:rPr>
          <w:rFonts w:hint="eastAsia" w:hAnsi="宋体"/>
          <w:sz w:val="21"/>
          <w:szCs w:val="21"/>
        </w:rPr>
        <w:t xml:space="preserve">投标人名称(公章):___________________        </w:t>
      </w:r>
    </w:p>
    <w:p>
      <w:pPr>
        <w:snapToGrid w:val="0"/>
        <w:spacing w:before="156" w:beforeLines="50" w:after="50"/>
        <w:rPr>
          <w:rFonts w:ascii="宋体" w:hAnsi="宋体" w:cs="宋体"/>
        </w:rPr>
      </w:pPr>
      <w:r>
        <w:rPr>
          <w:rFonts w:hint="eastAsia" w:ascii="宋体" w:hAnsi="宋体" w:cs="宋体"/>
        </w:rPr>
        <w:t>日期:_____年___月___日</w:t>
      </w:r>
    </w:p>
    <w:p>
      <w:pPr>
        <w:snapToGrid w:val="0"/>
        <w:spacing w:line="360" w:lineRule="auto"/>
        <w:jc w:val="center"/>
        <w:rPr>
          <w:rFonts w:ascii="宋体" w:hAnsi="宋体" w:cs="宋体"/>
        </w:rPr>
      </w:pPr>
    </w:p>
    <w:p>
      <w:pPr>
        <w:snapToGrid w:val="0"/>
        <w:spacing w:line="360" w:lineRule="auto"/>
        <w:jc w:val="center"/>
        <w:rPr>
          <w:rFonts w:ascii="宋体" w:hAnsi="宋体" w:cs="宋体"/>
        </w:rPr>
      </w:pPr>
    </w:p>
    <w:p>
      <w:pPr>
        <w:snapToGrid w:val="0"/>
        <w:spacing w:line="360" w:lineRule="auto"/>
        <w:jc w:val="center"/>
        <w:rPr>
          <w:rFonts w:ascii="宋体" w:hAnsi="宋体" w:cs="宋体"/>
        </w:rPr>
      </w:pPr>
    </w:p>
    <w:p>
      <w:pPr>
        <w:snapToGrid w:val="0"/>
        <w:spacing w:line="360" w:lineRule="auto"/>
        <w:jc w:val="center"/>
        <w:rPr>
          <w:rFonts w:ascii="宋体" w:hAnsi="宋体" w:cs="宋体"/>
        </w:rPr>
      </w:pPr>
    </w:p>
    <w:p>
      <w:pPr>
        <w:snapToGrid w:val="0"/>
        <w:spacing w:line="360" w:lineRule="auto"/>
        <w:jc w:val="center"/>
        <w:rPr>
          <w:rFonts w:ascii="宋体" w:hAnsi="宋体" w:cs="宋体"/>
        </w:rPr>
      </w:pPr>
    </w:p>
    <w:p>
      <w:pPr>
        <w:snapToGrid w:val="0"/>
        <w:spacing w:before="50" w:after="156" w:afterLines="50"/>
        <w:jc w:val="left"/>
        <w:rPr>
          <w:rFonts w:ascii="宋体" w:hAnsi="宋体" w:cs="宋体"/>
          <w:b/>
          <w:bCs/>
        </w:rPr>
      </w:pPr>
      <w:r>
        <w:rPr>
          <w:rFonts w:hint="eastAsia" w:ascii="宋体" w:hAnsi="宋体" w:cs="宋体"/>
          <w:b/>
          <w:bCs/>
        </w:rPr>
        <w:t>附：法定代表人身份证正反面复印件。</w:t>
      </w:r>
    </w:p>
    <w:p>
      <w:pPr>
        <w:snapToGrid w:val="0"/>
        <w:spacing w:before="50" w:after="156" w:afterLines="50"/>
        <w:jc w:val="left"/>
        <w:rPr>
          <w:rFonts w:ascii="宋体" w:hAnsi="宋体" w:cs="宋体"/>
          <w:b/>
          <w:bCs/>
        </w:rPr>
      </w:pPr>
      <w:r>
        <w:rPr>
          <w:rFonts w:hint="eastAsia" w:ascii="宋体" w:hAnsi="宋体" w:cs="宋体"/>
          <w:b/>
          <w:bCs/>
        </w:rPr>
        <w:t>注：联合体投标的，可只由联合体牵头人盖章。</w:t>
      </w:r>
    </w:p>
    <w:p>
      <w:pPr>
        <w:snapToGrid w:val="0"/>
        <w:spacing w:line="360" w:lineRule="auto"/>
        <w:jc w:val="left"/>
        <w:rPr>
          <w:rFonts w:ascii="宋体" w:hAnsi="宋体" w:cs="宋体"/>
        </w:rPr>
      </w:pPr>
      <w:r>
        <w:rPr>
          <w:rFonts w:hint="eastAsia" w:ascii="宋体" w:hAnsi="宋体" w:cs="宋体"/>
        </w:rPr>
        <w:br w:type="page"/>
      </w:r>
    </w:p>
    <w:p>
      <w:pPr>
        <w:snapToGrid w:val="0"/>
        <w:spacing w:line="360" w:lineRule="auto"/>
        <w:jc w:val="center"/>
        <w:rPr>
          <w:rFonts w:ascii="宋体" w:hAnsi="宋体" w:cs="宋体"/>
          <w:b/>
          <w:bCs/>
        </w:rPr>
      </w:pPr>
      <w:r>
        <w:rPr>
          <w:rFonts w:hint="eastAsia" w:ascii="宋体" w:hAnsi="宋体" w:cs="宋体"/>
          <w:b/>
          <w:bCs/>
        </w:rPr>
        <w:t>法定代表人授权委托书</w:t>
      </w:r>
    </w:p>
    <w:p>
      <w:pPr>
        <w:snapToGrid w:val="0"/>
        <w:spacing w:line="360" w:lineRule="auto"/>
        <w:jc w:val="center"/>
        <w:rPr>
          <w:rFonts w:ascii="宋体" w:hAnsi="宋体" w:cs="宋体"/>
          <w:b/>
          <w:bCs/>
        </w:rPr>
      </w:pPr>
      <w:r>
        <w:rPr>
          <w:rFonts w:hint="eastAsia" w:ascii="宋体" w:hAnsi="宋体" w:cs="宋体"/>
          <w:b/>
          <w:bCs/>
        </w:rPr>
        <w:t>（非联合体投标人适用）</w:t>
      </w:r>
    </w:p>
    <w:p>
      <w:pPr>
        <w:snapToGrid w:val="0"/>
        <w:spacing w:line="360" w:lineRule="auto"/>
        <w:rPr>
          <w:rFonts w:ascii="宋体" w:hAnsi="宋体" w:cs="宋体"/>
        </w:rPr>
      </w:pPr>
    </w:p>
    <w:p>
      <w:pPr>
        <w:snapToGrid w:val="0"/>
        <w:spacing w:line="360" w:lineRule="auto"/>
        <w:rPr>
          <w:rFonts w:ascii="宋体" w:hAnsi="宋体" w:cs="宋体"/>
          <w:b/>
          <w:bCs/>
        </w:rPr>
      </w:pPr>
      <w:r>
        <w:rPr>
          <w:rFonts w:hint="eastAsia" w:ascii="宋体" w:hAnsi="宋体" w:cs="宋体"/>
        </w:rPr>
        <w:t>致：</w:t>
      </w:r>
      <w:r>
        <w:rPr>
          <w:rFonts w:hint="eastAsia" w:ascii="宋体" w:hAnsi="宋体" w:cs="宋体"/>
          <w:u w:val="single"/>
        </w:rPr>
        <w:t xml:space="preserve">　　              </w:t>
      </w:r>
      <w:r>
        <w:rPr>
          <w:rFonts w:hint="eastAsia" w:ascii="宋体" w:hAnsi="宋体" w:cs="宋体"/>
        </w:rPr>
        <w:t>（采购人名称）</w:t>
      </w:r>
      <w:r>
        <w:rPr>
          <w:rFonts w:hint="eastAsia" w:ascii="宋体" w:hAnsi="宋体" w:cs="宋体"/>
          <w:b/>
          <w:bCs/>
        </w:rPr>
        <w:t xml:space="preserve"> </w:t>
      </w:r>
      <w:r>
        <w:rPr>
          <w:rFonts w:hint="eastAsia" w:ascii="宋体" w:hAnsi="宋体" w:cs="宋体"/>
        </w:rPr>
        <w:t>：</w:t>
      </w:r>
    </w:p>
    <w:p>
      <w:pPr>
        <w:snapToGrid w:val="0"/>
        <w:spacing w:line="360" w:lineRule="auto"/>
        <w:ind w:firstLine="630" w:firstLineChars="300"/>
        <w:rPr>
          <w:rFonts w:ascii="宋体" w:hAnsi="宋体" w:cs="宋体"/>
        </w:rPr>
      </w:pPr>
      <w:r>
        <w:rPr>
          <w:rFonts w:hint="eastAsia" w:ascii="宋体" w:hAnsi="宋体" w:cs="宋体"/>
        </w:rPr>
        <w:t>我</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 xml:space="preserve">（投标人名称）的法定代表人，现授权委托本单位在职职工 </w:t>
      </w:r>
      <w:r>
        <w:rPr>
          <w:rFonts w:hint="eastAsia" w:ascii="宋体" w:hAnsi="宋体" w:cs="宋体"/>
          <w:u w:val="single"/>
        </w:rPr>
        <w:t xml:space="preserve">              </w:t>
      </w:r>
      <w:r>
        <w:rPr>
          <w:rFonts w:hint="eastAsia" w:ascii="宋体" w:hAnsi="宋体" w:cs="宋体"/>
        </w:rPr>
        <w:t>（姓名）以我方的名义参加</w:t>
      </w:r>
      <w:r>
        <w:rPr>
          <w:rFonts w:hint="eastAsia" w:ascii="宋体" w:hAnsi="宋体" w:cs="宋体"/>
          <w:u w:val="single"/>
        </w:rPr>
        <w:t xml:space="preserve">            </w:t>
      </w:r>
      <w:r>
        <w:rPr>
          <w:rFonts w:hint="eastAsia" w:ascii="宋体" w:hAnsi="宋体" w:cs="宋体"/>
        </w:rPr>
        <w:t>项目的投标活动，并代表我方全权办理针对上述项目的投标、开标、评标、签约等具体事务和签署相关文件。</w:t>
      </w:r>
    </w:p>
    <w:p>
      <w:pPr>
        <w:snapToGrid w:val="0"/>
        <w:spacing w:line="360" w:lineRule="auto"/>
        <w:rPr>
          <w:rFonts w:ascii="宋体" w:hAnsi="宋体" w:cs="宋体"/>
        </w:rPr>
      </w:pPr>
      <w:r>
        <w:rPr>
          <w:rFonts w:hint="eastAsia" w:ascii="宋体" w:hAnsi="宋体" w:cs="宋体"/>
        </w:rPr>
        <w:t xml:space="preserve">    我方对被授权人的签名事项负全部责任。</w:t>
      </w:r>
    </w:p>
    <w:p>
      <w:pPr>
        <w:snapToGrid w:val="0"/>
        <w:spacing w:line="360" w:lineRule="auto"/>
        <w:ind w:firstLine="480"/>
        <w:rPr>
          <w:rFonts w:ascii="宋体" w:hAnsi="宋体" w:cs="宋体"/>
        </w:rPr>
      </w:pPr>
      <w:r>
        <w:rPr>
          <w:rFonts w:hint="eastAsia" w:ascii="宋体" w:hAnsi="宋体" w:cs="宋体"/>
          <w:u w:val="single"/>
        </w:rPr>
        <w:t>在撤销授权的书面通知以前，本授权书一直有效。</w:t>
      </w:r>
      <w:r>
        <w:rPr>
          <w:rFonts w:hint="eastAsia" w:ascii="宋体" w:hAnsi="宋体" w:cs="宋体"/>
        </w:rPr>
        <w:t>被授权人在授权书有效期内签署的所有文件不因授权的撤销而失效。</w:t>
      </w:r>
    </w:p>
    <w:p>
      <w:pPr>
        <w:snapToGrid w:val="0"/>
        <w:spacing w:line="360" w:lineRule="auto"/>
        <w:ind w:firstLine="480"/>
        <w:rPr>
          <w:rFonts w:ascii="宋体" w:hAnsi="宋体" w:cs="宋体"/>
        </w:rPr>
      </w:pPr>
      <w:r>
        <w:rPr>
          <w:rFonts w:hint="eastAsia" w:ascii="宋体" w:hAnsi="宋体" w:cs="宋体"/>
        </w:rPr>
        <w:t>被授权人无转委托权，特此委托。</w:t>
      </w:r>
    </w:p>
    <w:p>
      <w:pPr>
        <w:snapToGrid w:val="0"/>
        <w:spacing w:line="360" w:lineRule="auto"/>
        <w:rPr>
          <w:rFonts w:ascii="宋体" w:hAnsi="宋体" w:cs="宋体"/>
        </w:rPr>
      </w:pPr>
    </w:p>
    <w:p>
      <w:pPr>
        <w:snapToGrid w:val="0"/>
        <w:spacing w:line="360" w:lineRule="auto"/>
        <w:rPr>
          <w:rFonts w:ascii="宋体" w:hAnsi="宋体" w:cs="宋体"/>
          <w:u w:val="single"/>
        </w:rPr>
      </w:pPr>
      <w:r>
        <w:rPr>
          <w:rFonts w:hint="eastAsia" w:ascii="宋体" w:hAnsi="宋体" w:cs="宋体"/>
        </w:rPr>
        <w:t>被授权人签名或盖章：</w:t>
      </w:r>
      <w:r>
        <w:rPr>
          <w:rFonts w:hint="eastAsia" w:ascii="宋体" w:hAnsi="宋体" w:cs="宋体"/>
          <w:u w:val="single"/>
        </w:rPr>
        <w:t xml:space="preserve">          </w:t>
      </w:r>
      <w:r>
        <w:rPr>
          <w:rFonts w:hint="eastAsia" w:ascii="宋体" w:hAnsi="宋体" w:cs="宋体"/>
        </w:rPr>
        <w:t xml:space="preserve">                 法定代表人签名或盖章：</w:t>
      </w:r>
      <w:r>
        <w:rPr>
          <w:rFonts w:hint="eastAsia" w:ascii="宋体" w:hAnsi="宋体" w:cs="宋体"/>
          <w:u w:val="single"/>
        </w:rPr>
        <w:t xml:space="preserve">          </w:t>
      </w:r>
    </w:p>
    <w:p>
      <w:pPr>
        <w:snapToGrid w:val="0"/>
        <w:spacing w:line="360" w:lineRule="auto"/>
        <w:ind w:firstLine="840" w:firstLineChars="400"/>
        <w:rPr>
          <w:rFonts w:ascii="宋体" w:hAnsi="宋体" w:cs="宋体"/>
        </w:rPr>
      </w:pPr>
      <w:r>
        <w:rPr>
          <w:rFonts w:hint="eastAsia" w:ascii="宋体" w:hAnsi="宋体" w:cs="宋体"/>
        </w:rPr>
        <w:t>职务：</w:t>
      </w:r>
      <w:r>
        <w:rPr>
          <w:rFonts w:hint="eastAsia" w:ascii="宋体" w:hAnsi="宋体" w:cs="宋体"/>
          <w:u w:val="single"/>
        </w:rPr>
        <w:t xml:space="preserve">           </w:t>
      </w:r>
      <w:r>
        <w:rPr>
          <w:rFonts w:hint="eastAsia" w:ascii="宋体" w:hAnsi="宋体" w:cs="宋体"/>
        </w:rPr>
        <w:t xml:space="preserve">                          职务：</w:t>
      </w:r>
      <w:r>
        <w:rPr>
          <w:rFonts w:hint="eastAsia" w:ascii="宋体" w:hAnsi="宋体" w:cs="宋体"/>
          <w:u w:val="single"/>
        </w:rPr>
        <w:t xml:space="preserve">           </w:t>
      </w:r>
    </w:p>
    <w:p>
      <w:pPr>
        <w:snapToGrid w:val="0"/>
        <w:spacing w:line="360" w:lineRule="auto"/>
        <w:rPr>
          <w:rFonts w:ascii="宋体" w:hAnsi="宋体" w:cs="宋体"/>
        </w:rPr>
      </w:pPr>
      <w:r>
        <w:rPr>
          <w:rFonts w:hint="eastAsia" w:ascii="宋体" w:hAnsi="宋体" w:cs="宋体"/>
        </w:rPr>
        <w:t>被授权人身份证号码：</w:t>
      </w:r>
      <w:r>
        <w:rPr>
          <w:rFonts w:hint="eastAsia" w:ascii="宋体" w:hAnsi="宋体" w:cs="宋体"/>
          <w:u w:val="single"/>
        </w:rPr>
        <w:t xml:space="preserve">                             </w:t>
      </w:r>
      <w:r>
        <w:rPr>
          <w:rFonts w:hint="eastAsia" w:ascii="宋体" w:hAnsi="宋体" w:cs="宋体"/>
        </w:rPr>
        <w:t xml:space="preserve"> </w:t>
      </w:r>
    </w:p>
    <w:p>
      <w:pPr>
        <w:snapToGrid w:val="0"/>
        <w:spacing w:line="360" w:lineRule="auto"/>
        <w:rPr>
          <w:rFonts w:ascii="宋体" w:hAnsi="宋体" w:cs="宋体"/>
        </w:rPr>
      </w:pPr>
      <w:r>
        <w:rPr>
          <w:rFonts w:hint="eastAsia" w:ascii="宋体" w:hAnsi="宋体" w:cs="宋体"/>
        </w:rPr>
        <w:t>法定代表人身份证号码：</w:t>
      </w:r>
      <w:r>
        <w:rPr>
          <w:rFonts w:hint="eastAsia" w:ascii="宋体" w:hAnsi="宋体" w:cs="宋体"/>
          <w:u w:val="single"/>
        </w:rPr>
        <w:t xml:space="preserve">                           </w:t>
      </w:r>
    </w:p>
    <w:p>
      <w:pPr>
        <w:snapToGrid w:val="0"/>
        <w:spacing w:line="360" w:lineRule="auto"/>
        <w:rPr>
          <w:rFonts w:ascii="宋体" w:hAnsi="宋体" w:cs="宋体"/>
        </w:rPr>
      </w:pPr>
    </w:p>
    <w:p>
      <w:pPr>
        <w:snapToGrid w:val="0"/>
        <w:spacing w:line="360" w:lineRule="auto"/>
        <w:rPr>
          <w:rFonts w:ascii="宋体" w:hAnsi="宋体" w:cs="宋体"/>
        </w:rPr>
      </w:pPr>
    </w:p>
    <w:p>
      <w:pPr>
        <w:pStyle w:val="27"/>
        <w:tabs>
          <w:tab w:val="left" w:pos="2472"/>
        </w:tabs>
        <w:snapToGrid w:val="0"/>
        <w:spacing w:beforeLines="0" w:afterLines="0" w:line="360" w:lineRule="auto"/>
        <w:ind w:firstLine="474"/>
        <w:jc w:val="left"/>
        <w:rPr>
          <w:rFonts w:hAnsi="宋体"/>
          <w:sz w:val="21"/>
          <w:szCs w:val="21"/>
        </w:rPr>
      </w:pPr>
      <w:r>
        <w:rPr>
          <w:rFonts w:hint="eastAsia" w:hAnsi="宋体"/>
          <w:sz w:val="21"/>
          <w:szCs w:val="21"/>
        </w:rPr>
        <w:t>投标人名称(公章):___________________</w:t>
      </w:r>
    </w:p>
    <w:p>
      <w:pPr>
        <w:snapToGrid w:val="0"/>
        <w:spacing w:line="360" w:lineRule="auto"/>
        <w:rPr>
          <w:rFonts w:ascii="宋体" w:hAnsi="宋体" w:cs="宋体"/>
        </w:rPr>
      </w:pPr>
      <w:r>
        <w:rPr>
          <w:rFonts w:hint="eastAsia" w:ascii="宋体" w:hAnsi="宋体" w:cs="宋体"/>
        </w:rPr>
        <w:t>日期:_____年___月___日</w:t>
      </w:r>
    </w:p>
    <w:p>
      <w:pPr>
        <w:snapToGrid w:val="0"/>
        <w:spacing w:line="360" w:lineRule="auto"/>
        <w:jc w:val="left"/>
        <w:rPr>
          <w:rFonts w:ascii="宋体" w:hAnsi="宋体" w:cs="宋体"/>
        </w:rPr>
      </w:pPr>
    </w:p>
    <w:p>
      <w:pPr>
        <w:snapToGrid w:val="0"/>
        <w:spacing w:before="50" w:after="156" w:afterLines="50"/>
        <w:jc w:val="left"/>
        <w:rPr>
          <w:rFonts w:ascii="宋体" w:hAnsi="宋体" w:cs="宋体"/>
        </w:rPr>
      </w:pPr>
    </w:p>
    <w:p>
      <w:pPr>
        <w:snapToGrid w:val="0"/>
        <w:spacing w:before="50" w:after="156" w:afterLines="50"/>
        <w:jc w:val="left"/>
        <w:rPr>
          <w:rFonts w:ascii="宋体" w:hAnsi="宋体" w:cs="宋体"/>
        </w:rPr>
      </w:pPr>
    </w:p>
    <w:p>
      <w:pPr>
        <w:snapToGrid w:val="0"/>
        <w:spacing w:before="50" w:after="156" w:afterLines="50"/>
        <w:jc w:val="left"/>
        <w:rPr>
          <w:rFonts w:ascii="宋体" w:hAnsi="宋体" w:cs="宋体"/>
          <w:b/>
          <w:bCs/>
        </w:rPr>
      </w:pPr>
    </w:p>
    <w:p>
      <w:pPr>
        <w:snapToGrid w:val="0"/>
        <w:spacing w:before="50" w:after="156" w:afterLines="50"/>
        <w:jc w:val="left"/>
        <w:rPr>
          <w:rFonts w:ascii="宋体" w:hAnsi="宋体" w:cs="宋体"/>
          <w:b/>
          <w:bCs/>
        </w:rPr>
      </w:pPr>
    </w:p>
    <w:p>
      <w:pPr>
        <w:pStyle w:val="20"/>
        <w:rPr>
          <w:rFonts w:ascii="宋体" w:hAnsi="宋体" w:cs="宋体"/>
        </w:rPr>
      </w:pPr>
      <w:r>
        <w:rPr>
          <w:rFonts w:hint="eastAsia" w:ascii="宋体" w:hAnsi="宋体" w:cs="宋体"/>
        </w:rPr>
        <w:br w:type="page"/>
      </w:r>
    </w:p>
    <w:p>
      <w:pPr>
        <w:pStyle w:val="27"/>
        <w:spacing w:before="156" w:after="156" w:line="240" w:lineRule="auto"/>
        <w:jc w:val="center"/>
        <w:rPr>
          <w:rFonts w:hAnsi="宋体"/>
          <w:b/>
          <w:sz w:val="22"/>
          <w:szCs w:val="22"/>
        </w:rPr>
      </w:pPr>
      <w:r>
        <w:rPr>
          <w:rFonts w:hint="eastAsia" w:hAnsi="宋体"/>
          <w:b/>
          <w:sz w:val="22"/>
          <w:szCs w:val="22"/>
        </w:rPr>
        <w:t>联合投标授权委托书</w:t>
      </w:r>
    </w:p>
    <w:p>
      <w:pPr>
        <w:pStyle w:val="3"/>
        <w:spacing w:line="240" w:lineRule="auto"/>
        <w:ind w:left="840" w:leftChars="400" w:firstLine="2222" w:firstLineChars="1100"/>
        <w:rPr>
          <w:rFonts w:hAnsi="宋体"/>
          <w:sz w:val="21"/>
          <w:szCs w:val="21"/>
        </w:rPr>
      </w:pPr>
      <w:r>
        <w:rPr>
          <w:rFonts w:hint="eastAsia" w:hAnsi="宋体"/>
          <w:sz w:val="21"/>
          <w:szCs w:val="21"/>
        </w:rPr>
        <w:t>（联合体投标须提供）</w:t>
      </w:r>
    </w:p>
    <w:p>
      <w:pPr>
        <w:pStyle w:val="3"/>
        <w:spacing w:line="480" w:lineRule="auto"/>
        <w:ind w:left="-107" w:leftChars="-51" w:firstLine="404" w:firstLineChars="200"/>
        <w:rPr>
          <w:rFonts w:hAnsi="宋体"/>
          <w:sz w:val="21"/>
          <w:szCs w:val="21"/>
        </w:rPr>
      </w:pPr>
    </w:p>
    <w:p>
      <w:pPr>
        <w:pStyle w:val="3"/>
        <w:spacing w:line="480" w:lineRule="auto"/>
        <w:ind w:left="-107" w:leftChars="-51" w:firstLine="404" w:firstLineChars="200"/>
        <w:rPr>
          <w:rFonts w:hAnsi="宋体"/>
          <w:sz w:val="21"/>
          <w:szCs w:val="21"/>
        </w:rPr>
      </w:pPr>
      <w:r>
        <w:rPr>
          <w:rFonts w:hint="eastAsia" w:hAnsi="宋体"/>
          <w:sz w:val="21"/>
          <w:szCs w:val="21"/>
        </w:rPr>
        <w:t>本授权委托书声明：根据</w:t>
      </w:r>
      <w:r>
        <w:rPr>
          <w:rFonts w:hint="eastAsia" w:hAnsi="宋体"/>
          <w:sz w:val="21"/>
          <w:szCs w:val="21"/>
          <w:u w:val="single"/>
        </w:rPr>
        <w:t xml:space="preserve">             </w:t>
      </w:r>
      <w:r>
        <w:rPr>
          <w:rFonts w:hint="eastAsia" w:hAnsi="宋体"/>
          <w:sz w:val="21"/>
          <w:szCs w:val="21"/>
        </w:rPr>
        <w:t>与</w:t>
      </w:r>
      <w:r>
        <w:rPr>
          <w:rFonts w:hint="eastAsia" w:hAnsi="宋体"/>
          <w:sz w:val="21"/>
          <w:szCs w:val="21"/>
          <w:u w:val="single"/>
        </w:rPr>
        <w:t xml:space="preserve">             </w:t>
      </w:r>
      <w:r>
        <w:rPr>
          <w:rFonts w:hint="eastAsia" w:hAnsi="宋体"/>
          <w:sz w:val="21"/>
          <w:szCs w:val="21"/>
        </w:rPr>
        <w:t>签订的《联合投标协议书》的内容，联合体牵头人</w:t>
      </w:r>
      <w:r>
        <w:rPr>
          <w:rFonts w:hint="eastAsia" w:hAnsi="宋体"/>
          <w:sz w:val="21"/>
          <w:szCs w:val="21"/>
          <w:u w:val="single"/>
        </w:rPr>
        <w:t xml:space="preserve">            </w:t>
      </w:r>
      <w:r>
        <w:rPr>
          <w:rFonts w:hint="eastAsia" w:hAnsi="宋体"/>
          <w:sz w:val="21"/>
          <w:szCs w:val="21"/>
        </w:rPr>
        <w:t>的法定代表人</w:t>
      </w:r>
      <w:r>
        <w:rPr>
          <w:rFonts w:hint="eastAsia" w:hAnsi="宋体"/>
          <w:sz w:val="21"/>
          <w:szCs w:val="21"/>
          <w:u w:val="single"/>
        </w:rPr>
        <w:t xml:space="preserve">            </w:t>
      </w:r>
      <w:r>
        <w:rPr>
          <w:rFonts w:hint="eastAsia" w:hAnsi="宋体"/>
          <w:sz w:val="21"/>
          <w:szCs w:val="21"/>
        </w:rPr>
        <w:t>现授权</w:t>
      </w:r>
      <w:r>
        <w:rPr>
          <w:rFonts w:hint="eastAsia" w:hAnsi="宋体"/>
          <w:sz w:val="21"/>
          <w:szCs w:val="21"/>
          <w:u w:val="single"/>
        </w:rPr>
        <w:t xml:space="preserve">             </w:t>
      </w:r>
      <w:r>
        <w:rPr>
          <w:rFonts w:hint="eastAsia" w:hAnsi="宋体"/>
          <w:sz w:val="21"/>
          <w:szCs w:val="21"/>
        </w:rPr>
        <w:t xml:space="preserve">为联合投标委托代理人，委托代理人在投标、开标、评标、合同谈判过程中所签署的一切文件和处理与这有关的一切事务，联合投标各方均予以认可并遵守。 </w:t>
      </w:r>
    </w:p>
    <w:p>
      <w:pPr>
        <w:pStyle w:val="3"/>
        <w:spacing w:line="480" w:lineRule="auto"/>
        <w:ind w:left="-107" w:leftChars="-51" w:firstLine="404" w:firstLineChars="200"/>
        <w:rPr>
          <w:rFonts w:hAnsi="宋体"/>
          <w:sz w:val="21"/>
          <w:szCs w:val="21"/>
        </w:rPr>
      </w:pPr>
      <w:r>
        <w:rPr>
          <w:rFonts w:hint="eastAsia" w:hAnsi="宋体"/>
          <w:sz w:val="21"/>
          <w:szCs w:val="21"/>
        </w:rPr>
        <w:t xml:space="preserve">特此委托。 </w:t>
      </w:r>
    </w:p>
    <w:p>
      <w:pPr>
        <w:pStyle w:val="3"/>
        <w:spacing w:line="480" w:lineRule="auto"/>
        <w:ind w:left="-107" w:leftChars="-51" w:firstLine="404" w:firstLineChars="200"/>
        <w:rPr>
          <w:rFonts w:hAnsi="宋体"/>
          <w:sz w:val="21"/>
          <w:szCs w:val="21"/>
        </w:rPr>
      </w:pPr>
      <w:r>
        <w:rPr>
          <w:rFonts w:hint="eastAsia" w:hAnsi="宋体"/>
          <w:sz w:val="21"/>
          <w:szCs w:val="21"/>
        </w:rPr>
        <w:t xml:space="preserve">     </w:t>
      </w:r>
    </w:p>
    <w:p>
      <w:pPr>
        <w:pStyle w:val="3"/>
        <w:spacing w:line="480" w:lineRule="auto"/>
        <w:ind w:left="-107" w:leftChars="-51" w:firstLine="404" w:firstLineChars="200"/>
        <w:rPr>
          <w:rFonts w:hAnsi="宋体"/>
          <w:sz w:val="21"/>
          <w:szCs w:val="21"/>
        </w:rPr>
      </w:pPr>
      <w:r>
        <w:rPr>
          <w:rFonts w:hint="eastAsia" w:hAnsi="宋体"/>
          <w:sz w:val="21"/>
          <w:szCs w:val="21"/>
        </w:rPr>
        <w:t>投标人（盖章）：</w:t>
      </w:r>
    </w:p>
    <w:p>
      <w:pPr>
        <w:pStyle w:val="3"/>
        <w:spacing w:line="480" w:lineRule="auto"/>
        <w:ind w:left="-107" w:leftChars="-51" w:firstLine="404" w:firstLineChars="200"/>
        <w:rPr>
          <w:rFonts w:hAnsi="宋体"/>
          <w:sz w:val="21"/>
          <w:szCs w:val="21"/>
        </w:rPr>
      </w:pPr>
      <w:r>
        <w:rPr>
          <w:rFonts w:hint="eastAsia" w:hAnsi="宋体"/>
          <w:sz w:val="21"/>
          <w:szCs w:val="21"/>
        </w:rPr>
        <w:t xml:space="preserve">法定代表人（签字或盖章）： </w:t>
      </w:r>
    </w:p>
    <w:p>
      <w:pPr>
        <w:pStyle w:val="3"/>
        <w:spacing w:line="480" w:lineRule="auto"/>
        <w:ind w:left="-107" w:leftChars="-51" w:firstLine="404" w:firstLineChars="200"/>
        <w:rPr>
          <w:rFonts w:hAnsi="宋体"/>
          <w:sz w:val="21"/>
          <w:szCs w:val="21"/>
        </w:rPr>
      </w:pPr>
      <w:r>
        <w:rPr>
          <w:rFonts w:hint="eastAsia" w:hAnsi="宋体"/>
          <w:sz w:val="21"/>
          <w:szCs w:val="21"/>
        </w:rPr>
        <w:t xml:space="preserve">日期：2023年  月  日 </w:t>
      </w:r>
    </w:p>
    <w:p>
      <w:pPr>
        <w:pStyle w:val="3"/>
        <w:spacing w:line="480" w:lineRule="auto"/>
        <w:ind w:left="-107" w:leftChars="-51" w:firstLine="404" w:firstLineChars="200"/>
        <w:rPr>
          <w:rFonts w:hAnsi="宋体"/>
          <w:sz w:val="21"/>
          <w:szCs w:val="21"/>
        </w:rPr>
      </w:pPr>
      <w:r>
        <w:rPr>
          <w:rFonts w:hint="eastAsia" w:hAnsi="宋体"/>
          <w:sz w:val="21"/>
          <w:szCs w:val="21"/>
        </w:rPr>
        <w:t xml:space="preserve"> </w:t>
      </w:r>
    </w:p>
    <w:p>
      <w:pPr>
        <w:pStyle w:val="3"/>
        <w:spacing w:line="480" w:lineRule="auto"/>
        <w:ind w:left="-107" w:leftChars="-51" w:firstLine="404" w:firstLineChars="200"/>
        <w:rPr>
          <w:rFonts w:hAnsi="宋体"/>
          <w:sz w:val="21"/>
          <w:szCs w:val="21"/>
        </w:rPr>
      </w:pPr>
      <w:r>
        <w:rPr>
          <w:rFonts w:hint="eastAsia" w:hAnsi="宋体"/>
          <w:sz w:val="21"/>
          <w:szCs w:val="21"/>
        </w:rPr>
        <w:t>委托代理人（签字或盖章）；</w:t>
      </w:r>
    </w:p>
    <w:p>
      <w:pPr>
        <w:pStyle w:val="3"/>
        <w:spacing w:line="480" w:lineRule="auto"/>
        <w:ind w:left="-107" w:leftChars="-51" w:firstLine="404" w:firstLineChars="200"/>
        <w:rPr>
          <w:rFonts w:hAnsi="宋体"/>
          <w:sz w:val="21"/>
          <w:szCs w:val="21"/>
        </w:rPr>
      </w:pPr>
      <w:r>
        <w:rPr>
          <w:rFonts w:hint="eastAsia" w:hAnsi="宋体"/>
          <w:sz w:val="21"/>
          <w:szCs w:val="21"/>
        </w:rPr>
        <w:t>日期：2023年  月  日</w:t>
      </w:r>
    </w:p>
    <w:p>
      <w:pPr>
        <w:pStyle w:val="3"/>
        <w:spacing w:line="480" w:lineRule="auto"/>
        <w:ind w:left="840" w:hanging="420"/>
        <w:rPr>
          <w:rFonts w:hAnsi="宋体"/>
          <w:sz w:val="21"/>
          <w:szCs w:val="21"/>
        </w:rPr>
      </w:pPr>
    </w:p>
    <w:p>
      <w:pPr>
        <w:pStyle w:val="3"/>
        <w:spacing w:line="480" w:lineRule="auto"/>
        <w:ind w:firstLine="0"/>
        <w:rPr>
          <w:rFonts w:hAnsi="宋体"/>
          <w:b/>
          <w:bCs/>
          <w:sz w:val="21"/>
          <w:szCs w:val="21"/>
        </w:rPr>
      </w:pPr>
      <w:r>
        <w:rPr>
          <w:rFonts w:hint="eastAsia" w:hAnsi="宋体"/>
          <w:b/>
          <w:bCs/>
          <w:sz w:val="21"/>
          <w:szCs w:val="21"/>
        </w:rPr>
        <w:t>注：联合体投标的，此委托书由联合体牵头人的法定代表人签署，并加盖联合体牵头人单位章。</w:t>
      </w:r>
    </w:p>
    <w:p>
      <w:pPr>
        <w:snapToGrid w:val="0"/>
        <w:spacing w:before="50" w:after="156" w:afterLines="50"/>
        <w:jc w:val="left"/>
        <w:rPr>
          <w:rFonts w:ascii="宋体" w:hAnsi="宋体" w:cs="宋体"/>
        </w:rPr>
      </w:pPr>
    </w:p>
    <w:p>
      <w:pPr>
        <w:snapToGrid w:val="0"/>
        <w:spacing w:before="50" w:after="156" w:afterLines="50"/>
        <w:jc w:val="left"/>
        <w:rPr>
          <w:rFonts w:ascii="宋体" w:hAnsi="宋体" w:cs="宋体"/>
        </w:rPr>
      </w:pPr>
    </w:p>
    <w:p>
      <w:pPr>
        <w:snapToGrid w:val="0"/>
        <w:spacing w:before="50" w:after="156" w:afterLines="50"/>
        <w:jc w:val="left"/>
        <w:rPr>
          <w:rFonts w:ascii="宋体" w:hAnsi="宋体" w:cs="宋体"/>
        </w:rPr>
      </w:pPr>
    </w:p>
    <w:p>
      <w:pPr>
        <w:snapToGrid w:val="0"/>
        <w:spacing w:before="50" w:after="156" w:afterLines="50"/>
        <w:jc w:val="left"/>
        <w:rPr>
          <w:rFonts w:ascii="宋体" w:hAnsi="宋体" w:cs="宋体"/>
        </w:rPr>
      </w:pPr>
    </w:p>
    <w:p>
      <w:pPr>
        <w:snapToGrid w:val="0"/>
        <w:spacing w:before="50" w:after="156" w:afterLines="50"/>
        <w:jc w:val="left"/>
        <w:rPr>
          <w:rFonts w:ascii="宋体" w:hAnsi="宋体" w:cs="宋体"/>
          <w:b/>
          <w:bCs/>
        </w:rPr>
      </w:pPr>
    </w:p>
    <w:p>
      <w:pPr>
        <w:snapToGrid w:val="0"/>
        <w:spacing w:before="50" w:after="156" w:afterLines="50"/>
        <w:jc w:val="left"/>
        <w:rPr>
          <w:rFonts w:ascii="宋体" w:hAnsi="宋体" w:cs="宋体"/>
          <w:b/>
          <w:bCs/>
        </w:rPr>
      </w:pPr>
    </w:p>
    <w:p>
      <w:pPr>
        <w:snapToGrid w:val="0"/>
        <w:spacing w:before="50" w:after="156" w:afterLines="50"/>
        <w:jc w:val="left"/>
        <w:rPr>
          <w:rFonts w:ascii="宋体" w:hAnsi="宋体" w:cs="宋体"/>
          <w:b/>
          <w:bCs/>
        </w:rPr>
      </w:pPr>
    </w:p>
    <w:p>
      <w:pPr>
        <w:snapToGrid w:val="0"/>
        <w:spacing w:before="50" w:after="156" w:afterLines="50"/>
        <w:jc w:val="left"/>
        <w:rPr>
          <w:rFonts w:ascii="宋体" w:hAnsi="宋体" w:cs="宋体"/>
          <w:b/>
          <w:bCs/>
        </w:rPr>
      </w:pPr>
    </w:p>
    <w:p>
      <w:pPr>
        <w:snapToGrid w:val="0"/>
        <w:spacing w:before="50" w:line="360" w:lineRule="auto"/>
        <w:jc w:val="left"/>
        <w:rPr>
          <w:rFonts w:ascii="宋体" w:hAnsi="宋体" w:cs="宋体"/>
        </w:rPr>
      </w:pPr>
      <w:r>
        <w:rPr>
          <w:rFonts w:hint="eastAsia" w:ascii="宋体" w:hAnsi="宋体" w:cs="宋体"/>
          <w:b/>
          <w:bCs/>
        </w:rPr>
        <w:br w:type="page"/>
      </w:r>
      <w:r>
        <w:rPr>
          <w:rFonts w:hint="eastAsia" w:ascii="宋体" w:hAnsi="宋体" w:cs="宋体"/>
        </w:rPr>
        <w:t>（3）商务条款响应（偏离）表</w:t>
      </w:r>
    </w:p>
    <w:p>
      <w:pPr>
        <w:snapToGrid w:val="0"/>
        <w:spacing w:before="50" w:line="360" w:lineRule="auto"/>
        <w:jc w:val="left"/>
        <w:rPr>
          <w:rFonts w:ascii="宋体" w:hAnsi="宋体" w:cs="宋体"/>
        </w:rPr>
      </w:pPr>
    </w:p>
    <w:p>
      <w:pPr>
        <w:snapToGrid w:val="0"/>
        <w:spacing w:before="50" w:line="360" w:lineRule="auto"/>
        <w:jc w:val="center"/>
        <w:rPr>
          <w:rFonts w:ascii="宋体" w:hAnsi="宋体" w:cs="宋体"/>
          <w:b/>
          <w:bCs/>
        </w:rPr>
      </w:pPr>
      <w:r>
        <w:rPr>
          <w:rFonts w:hint="eastAsia" w:ascii="宋体" w:hAnsi="宋体" w:cs="宋体"/>
          <w:b/>
          <w:bCs/>
        </w:rPr>
        <w:t>商务条款响应（偏离）表</w:t>
      </w:r>
    </w:p>
    <w:p>
      <w:pPr>
        <w:snapToGrid w:val="0"/>
        <w:spacing w:before="50" w:line="360" w:lineRule="auto"/>
        <w:jc w:val="center"/>
        <w:rPr>
          <w:rFonts w:ascii="宋体" w:hAnsi="宋体" w:cs="宋体"/>
        </w:rPr>
      </w:pPr>
    </w:p>
    <w:p>
      <w:pPr>
        <w:snapToGrid w:val="0"/>
        <w:spacing w:before="50" w:line="360" w:lineRule="auto"/>
        <w:jc w:val="left"/>
        <w:rPr>
          <w:rFonts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 xml:space="preserve">           标项号：</w:t>
      </w:r>
      <w:r>
        <w:rPr>
          <w:rFonts w:hint="eastAsia" w:ascii="宋体" w:hAnsi="宋体" w:cs="宋体"/>
          <w:u w:val="single"/>
        </w:rPr>
        <w:t xml:space="preserve">                </w:t>
      </w:r>
    </w:p>
    <w:tbl>
      <w:tblPr>
        <w:tblStyle w:val="48"/>
        <w:tblW w:w="852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bottom w:val="single" w:color="auto" w:sz="4" w:space="0"/>
              <w:right w:val="single" w:color="auto" w:sz="4" w:space="0"/>
            </w:tcBorders>
          </w:tcPr>
          <w:p>
            <w:pPr>
              <w:snapToGrid w:val="0"/>
              <w:spacing w:before="156" w:beforeLines="50" w:line="400" w:lineRule="exact"/>
              <w:jc w:val="center"/>
              <w:rPr>
                <w:rFonts w:ascii="宋体" w:hAnsi="宋体" w:cs="宋体"/>
              </w:rPr>
            </w:pPr>
            <w:r>
              <w:rPr>
                <w:rFonts w:hint="eastAsia" w:ascii="宋体" w:hAnsi="宋体" w:cs="宋体"/>
              </w:rPr>
              <w:t>名称</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r>
              <w:rPr>
                <w:rFonts w:hint="eastAsia" w:ascii="宋体" w:hAnsi="宋体" w:cs="宋体"/>
              </w:rPr>
              <w:t>招标文件要求</w:t>
            </w: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r>
              <w:rPr>
                <w:rFonts w:hint="eastAsia" w:ascii="宋体" w:hAnsi="宋体" w:cs="宋体"/>
              </w:rPr>
              <w:t>是否响应</w:t>
            </w: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rPr>
            </w:pPr>
            <w:r>
              <w:rPr>
                <w:rFonts w:hint="eastAsia" w:ascii="宋体" w:hAnsi="宋体" w:cs="宋体"/>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rPr>
            </w:pPr>
          </w:p>
        </w:tc>
      </w:tr>
    </w:tbl>
    <w:p>
      <w:pPr>
        <w:snapToGrid w:val="0"/>
        <w:spacing w:before="50"/>
        <w:rPr>
          <w:rFonts w:ascii="宋体" w:hAnsi="宋体" w:cs="宋体"/>
          <w:kern w:val="0"/>
        </w:rPr>
      </w:pPr>
      <w:r>
        <w:rPr>
          <w:rFonts w:hint="eastAsia" w:ascii="宋体" w:hAnsi="宋体" w:cs="宋体"/>
        </w:rPr>
        <w:t>注:投标人须按第二章 招标需求</w:t>
      </w:r>
      <w:r>
        <w:rPr>
          <w:rFonts w:hint="eastAsia" w:ascii="宋体" w:hAnsi="宋体" w:cs="宋体"/>
          <w:b/>
          <w:bCs/>
        </w:rPr>
        <w:t>一、商务要求中</w:t>
      </w:r>
      <w:r>
        <w:rPr>
          <w:rFonts w:hint="eastAsia" w:ascii="宋体" w:hAnsi="宋体" w:cs="宋体"/>
        </w:rPr>
        <w:t>逐条填写，在说明栏如实填写“正偏离”、“无偏离”或“负偏离”。</w:t>
      </w:r>
    </w:p>
    <w:p>
      <w:pPr>
        <w:snapToGrid w:val="0"/>
        <w:spacing w:before="50"/>
        <w:jc w:val="left"/>
        <w:rPr>
          <w:rFonts w:ascii="宋体" w:hAnsi="宋体" w:cs="宋体"/>
        </w:rPr>
      </w:pPr>
    </w:p>
    <w:p>
      <w:pPr>
        <w:snapToGrid w:val="0"/>
        <w:spacing w:before="50"/>
        <w:jc w:val="left"/>
        <w:rPr>
          <w:rFonts w:ascii="宋体" w:hAnsi="宋体" w:cs="宋体"/>
        </w:rPr>
      </w:pPr>
    </w:p>
    <w:p>
      <w:pPr>
        <w:snapToGrid w:val="0"/>
        <w:spacing w:before="50"/>
        <w:jc w:val="left"/>
        <w:rPr>
          <w:rFonts w:ascii="宋体" w:hAnsi="宋体" w:cs="宋体"/>
        </w:rPr>
      </w:pPr>
    </w:p>
    <w:p>
      <w:pPr>
        <w:pStyle w:val="27"/>
        <w:tabs>
          <w:tab w:val="left" w:pos="2472"/>
        </w:tabs>
        <w:snapToGrid w:val="0"/>
        <w:spacing w:beforeLines="0" w:afterLines="0" w:line="360" w:lineRule="auto"/>
        <w:jc w:val="left"/>
        <w:rPr>
          <w:rFonts w:hAnsi="宋体"/>
          <w:sz w:val="21"/>
          <w:szCs w:val="21"/>
        </w:rPr>
      </w:pPr>
      <w:r>
        <w:rPr>
          <w:rFonts w:hint="eastAsia" w:hAnsi="宋体"/>
          <w:sz w:val="21"/>
          <w:szCs w:val="21"/>
        </w:rPr>
        <w:t xml:space="preserve">投标人名称(公章):___________________                    </w:t>
      </w:r>
    </w:p>
    <w:p>
      <w:pPr>
        <w:snapToGrid w:val="0"/>
        <w:spacing w:before="50" w:after="156" w:afterLines="50"/>
        <w:jc w:val="left"/>
        <w:rPr>
          <w:rFonts w:ascii="宋体" w:hAnsi="宋体" w:cs="宋体"/>
        </w:rPr>
      </w:pPr>
      <w:r>
        <w:rPr>
          <w:rFonts w:hint="eastAsia" w:ascii="宋体" w:hAnsi="宋体" w:cs="宋体"/>
        </w:rPr>
        <w:t>日期:_____年___月___日</w:t>
      </w:r>
    </w:p>
    <w:p>
      <w:pPr>
        <w:snapToGrid w:val="0"/>
        <w:spacing w:before="50" w:after="156" w:afterLines="50"/>
        <w:jc w:val="left"/>
        <w:rPr>
          <w:rFonts w:ascii="宋体" w:hAnsi="宋体" w:cs="宋体"/>
        </w:rPr>
      </w:pPr>
    </w:p>
    <w:p>
      <w:pPr>
        <w:snapToGrid w:val="0"/>
        <w:spacing w:before="50" w:after="156" w:afterLines="50"/>
        <w:jc w:val="left"/>
        <w:rPr>
          <w:rFonts w:ascii="宋体" w:hAnsi="宋体" w:cs="宋体"/>
        </w:rPr>
      </w:pPr>
      <w:r>
        <w:rPr>
          <w:rFonts w:hint="eastAsia" w:ascii="宋体" w:hAnsi="宋体" w:cs="宋体"/>
          <w:b/>
          <w:bCs/>
        </w:rPr>
        <w:t>注：联合体投标的，可只由联合体牵头人盖章。</w:t>
      </w:r>
    </w:p>
    <w:p>
      <w:pPr>
        <w:snapToGrid w:val="0"/>
        <w:spacing w:before="50" w:after="156" w:afterLines="50"/>
        <w:jc w:val="left"/>
        <w:rPr>
          <w:rFonts w:ascii="宋体" w:hAnsi="宋体" w:cs="宋体"/>
        </w:rPr>
      </w:pPr>
    </w:p>
    <w:p>
      <w:pPr>
        <w:snapToGrid w:val="0"/>
        <w:spacing w:before="50" w:after="156" w:afterLines="50"/>
        <w:jc w:val="left"/>
        <w:rPr>
          <w:rFonts w:ascii="宋体" w:hAnsi="宋体" w:cs="宋体"/>
        </w:rPr>
      </w:pPr>
    </w:p>
    <w:p>
      <w:pPr>
        <w:snapToGrid w:val="0"/>
        <w:spacing w:before="50" w:line="360" w:lineRule="auto"/>
        <w:jc w:val="left"/>
        <w:rPr>
          <w:rFonts w:ascii="宋体" w:hAnsi="宋体" w:cs="宋体"/>
        </w:rPr>
      </w:pPr>
      <w:r>
        <w:rPr>
          <w:rFonts w:hint="eastAsia" w:ascii="宋体" w:hAnsi="宋体" w:cs="宋体"/>
        </w:rPr>
        <w:br w:type="page"/>
      </w:r>
      <w:r>
        <w:rPr>
          <w:rFonts w:hint="eastAsia" w:ascii="宋体" w:hAnsi="宋体" w:cs="宋体"/>
        </w:rPr>
        <w:t>（4）技术条款响应（偏离）表</w:t>
      </w:r>
    </w:p>
    <w:p>
      <w:pPr>
        <w:spacing w:line="400" w:lineRule="exact"/>
        <w:jc w:val="center"/>
        <w:rPr>
          <w:rFonts w:ascii="宋体" w:hAnsi="宋体" w:cs="宋体"/>
          <w:b/>
          <w:bCs/>
        </w:rPr>
      </w:pPr>
      <w:r>
        <w:rPr>
          <w:rFonts w:hint="eastAsia" w:ascii="宋体" w:hAnsi="宋体" w:cs="宋体"/>
          <w:b/>
          <w:bCs/>
        </w:rPr>
        <w:t>技术条款响应（偏离）表</w:t>
      </w:r>
    </w:p>
    <w:p>
      <w:pPr>
        <w:snapToGrid w:val="0"/>
        <w:spacing w:before="50" w:line="360" w:lineRule="auto"/>
        <w:jc w:val="left"/>
        <w:rPr>
          <w:rFonts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 xml:space="preserve">           标项号：</w:t>
      </w:r>
      <w:r>
        <w:rPr>
          <w:rFonts w:hint="eastAsia" w:ascii="宋体" w:hAnsi="宋体" w:cs="宋体"/>
          <w:u w:val="single"/>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r>
              <w:rPr>
                <w:rFonts w:hint="eastAsia" w:ascii="宋体" w:hAnsi="宋体" w:cs="宋体"/>
              </w:rPr>
              <w:t>序号</w:t>
            </w:r>
          </w:p>
        </w:tc>
        <w:tc>
          <w:tcPr>
            <w:tcW w:w="3360" w:type="dxa"/>
            <w:vAlign w:val="center"/>
          </w:tcPr>
          <w:p>
            <w:pPr>
              <w:spacing w:line="400" w:lineRule="exact"/>
              <w:jc w:val="center"/>
              <w:rPr>
                <w:rFonts w:ascii="宋体" w:hAnsi="宋体" w:cs="宋体"/>
              </w:rPr>
            </w:pPr>
            <w:r>
              <w:rPr>
                <w:rFonts w:hint="eastAsia" w:ascii="宋体" w:hAnsi="宋体" w:cs="宋体"/>
              </w:rPr>
              <w:t>招标文件</w:t>
            </w:r>
          </w:p>
          <w:p>
            <w:pPr>
              <w:spacing w:line="400" w:lineRule="exact"/>
              <w:jc w:val="center"/>
              <w:rPr>
                <w:rFonts w:ascii="宋体" w:hAnsi="宋体" w:cs="宋体"/>
              </w:rPr>
            </w:pPr>
            <w:r>
              <w:rPr>
                <w:rFonts w:hint="eastAsia" w:ascii="宋体" w:hAnsi="宋体" w:cs="宋体"/>
              </w:rPr>
              <w:t>技术规格、要求</w:t>
            </w:r>
          </w:p>
        </w:tc>
        <w:tc>
          <w:tcPr>
            <w:tcW w:w="2908" w:type="dxa"/>
            <w:vAlign w:val="center"/>
          </w:tcPr>
          <w:p>
            <w:pPr>
              <w:spacing w:line="400" w:lineRule="exact"/>
              <w:jc w:val="center"/>
              <w:rPr>
                <w:rFonts w:ascii="宋体" w:hAnsi="宋体" w:cs="宋体"/>
              </w:rPr>
            </w:pPr>
            <w:r>
              <w:rPr>
                <w:rFonts w:hint="eastAsia" w:ascii="宋体" w:hAnsi="宋体" w:cs="宋体"/>
              </w:rPr>
              <w:t>投标文件</w:t>
            </w:r>
          </w:p>
          <w:p>
            <w:pPr>
              <w:spacing w:line="400" w:lineRule="exact"/>
              <w:jc w:val="center"/>
              <w:rPr>
                <w:rFonts w:ascii="宋体" w:hAnsi="宋体" w:cs="宋体"/>
              </w:rPr>
            </w:pPr>
            <w:r>
              <w:rPr>
                <w:rFonts w:hint="eastAsia" w:ascii="宋体" w:hAnsi="宋体" w:cs="宋体"/>
              </w:rPr>
              <w:t>对应规格</w:t>
            </w:r>
          </w:p>
        </w:tc>
        <w:tc>
          <w:tcPr>
            <w:tcW w:w="1578" w:type="dxa"/>
            <w:vAlign w:val="center"/>
          </w:tcPr>
          <w:p>
            <w:pPr>
              <w:spacing w:line="400" w:lineRule="exact"/>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p>
        </w:tc>
        <w:tc>
          <w:tcPr>
            <w:tcW w:w="3360" w:type="dxa"/>
            <w:vAlign w:val="center"/>
          </w:tcPr>
          <w:p>
            <w:pPr>
              <w:spacing w:line="400" w:lineRule="exact"/>
              <w:jc w:val="center"/>
              <w:rPr>
                <w:rFonts w:ascii="宋体" w:hAnsi="宋体" w:cs="宋体"/>
              </w:rPr>
            </w:pPr>
          </w:p>
        </w:tc>
        <w:tc>
          <w:tcPr>
            <w:tcW w:w="2908" w:type="dxa"/>
            <w:vAlign w:val="center"/>
          </w:tcPr>
          <w:p>
            <w:pPr>
              <w:spacing w:line="400" w:lineRule="exact"/>
              <w:jc w:val="center"/>
              <w:rPr>
                <w:rFonts w:ascii="宋体" w:hAnsi="宋体" w:cs="宋体"/>
              </w:rPr>
            </w:pPr>
          </w:p>
        </w:tc>
        <w:tc>
          <w:tcPr>
            <w:tcW w:w="1578" w:type="dxa"/>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p>
        </w:tc>
        <w:tc>
          <w:tcPr>
            <w:tcW w:w="3360" w:type="dxa"/>
            <w:vAlign w:val="center"/>
          </w:tcPr>
          <w:p>
            <w:pPr>
              <w:spacing w:line="400" w:lineRule="exact"/>
              <w:jc w:val="center"/>
              <w:rPr>
                <w:rFonts w:ascii="宋体" w:hAnsi="宋体" w:cs="宋体"/>
              </w:rPr>
            </w:pPr>
          </w:p>
        </w:tc>
        <w:tc>
          <w:tcPr>
            <w:tcW w:w="2908" w:type="dxa"/>
            <w:vAlign w:val="center"/>
          </w:tcPr>
          <w:p>
            <w:pPr>
              <w:spacing w:line="400" w:lineRule="exact"/>
              <w:jc w:val="center"/>
              <w:rPr>
                <w:rFonts w:ascii="宋体" w:hAnsi="宋体" w:cs="宋体"/>
              </w:rPr>
            </w:pPr>
          </w:p>
        </w:tc>
        <w:tc>
          <w:tcPr>
            <w:tcW w:w="1578" w:type="dxa"/>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p>
        </w:tc>
        <w:tc>
          <w:tcPr>
            <w:tcW w:w="3360" w:type="dxa"/>
            <w:vAlign w:val="center"/>
          </w:tcPr>
          <w:p>
            <w:pPr>
              <w:spacing w:line="400" w:lineRule="exact"/>
              <w:jc w:val="center"/>
              <w:rPr>
                <w:rFonts w:ascii="宋体" w:hAnsi="宋体" w:cs="宋体"/>
              </w:rPr>
            </w:pPr>
          </w:p>
        </w:tc>
        <w:tc>
          <w:tcPr>
            <w:tcW w:w="2908" w:type="dxa"/>
            <w:vAlign w:val="center"/>
          </w:tcPr>
          <w:p>
            <w:pPr>
              <w:spacing w:line="400" w:lineRule="exact"/>
              <w:jc w:val="center"/>
              <w:rPr>
                <w:rFonts w:ascii="宋体" w:hAnsi="宋体" w:cs="宋体"/>
              </w:rPr>
            </w:pPr>
          </w:p>
        </w:tc>
        <w:tc>
          <w:tcPr>
            <w:tcW w:w="1578" w:type="dxa"/>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p>
        </w:tc>
        <w:tc>
          <w:tcPr>
            <w:tcW w:w="3360" w:type="dxa"/>
            <w:vAlign w:val="center"/>
          </w:tcPr>
          <w:p>
            <w:pPr>
              <w:spacing w:line="400" w:lineRule="exact"/>
              <w:jc w:val="center"/>
              <w:rPr>
                <w:rFonts w:ascii="宋体" w:hAnsi="宋体" w:cs="宋体"/>
              </w:rPr>
            </w:pPr>
          </w:p>
        </w:tc>
        <w:tc>
          <w:tcPr>
            <w:tcW w:w="2908" w:type="dxa"/>
            <w:vAlign w:val="center"/>
          </w:tcPr>
          <w:p>
            <w:pPr>
              <w:spacing w:line="400" w:lineRule="exact"/>
              <w:jc w:val="center"/>
              <w:rPr>
                <w:rFonts w:ascii="宋体" w:hAnsi="宋体" w:cs="宋体"/>
              </w:rPr>
            </w:pPr>
          </w:p>
        </w:tc>
        <w:tc>
          <w:tcPr>
            <w:tcW w:w="1578" w:type="dxa"/>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p>
        </w:tc>
        <w:tc>
          <w:tcPr>
            <w:tcW w:w="3360" w:type="dxa"/>
            <w:vAlign w:val="center"/>
          </w:tcPr>
          <w:p>
            <w:pPr>
              <w:spacing w:line="400" w:lineRule="exact"/>
              <w:jc w:val="center"/>
              <w:rPr>
                <w:rFonts w:ascii="宋体" w:hAnsi="宋体" w:cs="宋体"/>
              </w:rPr>
            </w:pPr>
          </w:p>
        </w:tc>
        <w:tc>
          <w:tcPr>
            <w:tcW w:w="2908" w:type="dxa"/>
            <w:vAlign w:val="center"/>
          </w:tcPr>
          <w:p>
            <w:pPr>
              <w:spacing w:line="400" w:lineRule="exact"/>
              <w:jc w:val="center"/>
              <w:rPr>
                <w:rFonts w:ascii="宋体" w:hAnsi="宋体" w:cs="宋体"/>
              </w:rPr>
            </w:pPr>
          </w:p>
        </w:tc>
        <w:tc>
          <w:tcPr>
            <w:tcW w:w="1578" w:type="dxa"/>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p>
        </w:tc>
        <w:tc>
          <w:tcPr>
            <w:tcW w:w="3360" w:type="dxa"/>
            <w:vAlign w:val="center"/>
          </w:tcPr>
          <w:p>
            <w:pPr>
              <w:spacing w:line="400" w:lineRule="exact"/>
              <w:jc w:val="center"/>
              <w:rPr>
                <w:rFonts w:ascii="宋体" w:hAnsi="宋体" w:cs="宋体"/>
              </w:rPr>
            </w:pPr>
          </w:p>
        </w:tc>
        <w:tc>
          <w:tcPr>
            <w:tcW w:w="2908" w:type="dxa"/>
            <w:vAlign w:val="center"/>
          </w:tcPr>
          <w:p>
            <w:pPr>
              <w:spacing w:line="400" w:lineRule="exact"/>
              <w:jc w:val="center"/>
              <w:rPr>
                <w:rFonts w:ascii="宋体" w:hAnsi="宋体" w:cs="宋体"/>
              </w:rPr>
            </w:pPr>
          </w:p>
        </w:tc>
        <w:tc>
          <w:tcPr>
            <w:tcW w:w="1578" w:type="dxa"/>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p>
        </w:tc>
        <w:tc>
          <w:tcPr>
            <w:tcW w:w="3360" w:type="dxa"/>
            <w:vAlign w:val="center"/>
          </w:tcPr>
          <w:p>
            <w:pPr>
              <w:spacing w:line="400" w:lineRule="exact"/>
              <w:jc w:val="center"/>
              <w:rPr>
                <w:rFonts w:ascii="宋体" w:hAnsi="宋体" w:cs="宋体"/>
              </w:rPr>
            </w:pPr>
          </w:p>
        </w:tc>
        <w:tc>
          <w:tcPr>
            <w:tcW w:w="2908" w:type="dxa"/>
            <w:vAlign w:val="center"/>
          </w:tcPr>
          <w:p>
            <w:pPr>
              <w:spacing w:line="400" w:lineRule="exact"/>
              <w:jc w:val="center"/>
              <w:rPr>
                <w:rFonts w:ascii="宋体" w:hAnsi="宋体" w:cs="宋体"/>
              </w:rPr>
            </w:pPr>
          </w:p>
        </w:tc>
        <w:tc>
          <w:tcPr>
            <w:tcW w:w="1578" w:type="dxa"/>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p>
        </w:tc>
        <w:tc>
          <w:tcPr>
            <w:tcW w:w="3360" w:type="dxa"/>
            <w:vAlign w:val="center"/>
          </w:tcPr>
          <w:p>
            <w:pPr>
              <w:spacing w:line="400" w:lineRule="exact"/>
              <w:jc w:val="center"/>
              <w:rPr>
                <w:rFonts w:ascii="宋体" w:hAnsi="宋体" w:cs="宋体"/>
              </w:rPr>
            </w:pPr>
          </w:p>
        </w:tc>
        <w:tc>
          <w:tcPr>
            <w:tcW w:w="2908" w:type="dxa"/>
            <w:vAlign w:val="center"/>
          </w:tcPr>
          <w:p>
            <w:pPr>
              <w:spacing w:line="400" w:lineRule="exact"/>
              <w:jc w:val="center"/>
              <w:rPr>
                <w:rFonts w:ascii="宋体" w:hAnsi="宋体" w:cs="宋体"/>
              </w:rPr>
            </w:pPr>
          </w:p>
        </w:tc>
        <w:tc>
          <w:tcPr>
            <w:tcW w:w="1578" w:type="dxa"/>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p>
        </w:tc>
        <w:tc>
          <w:tcPr>
            <w:tcW w:w="3360" w:type="dxa"/>
            <w:vAlign w:val="center"/>
          </w:tcPr>
          <w:p>
            <w:pPr>
              <w:spacing w:line="400" w:lineRule="exact"/>
              <w:jc w:val="center"/>
              <w:rPr>
                <w:rFonts w:ascii="宋体" w:hAnsi="宋体" w:cs="宋体"/>
              </w:rPr>
            </w:pPr>
          </w:p>
        </w:tc>
        <w:tc>
          <w:tcPr>
            <w:tcW w:w="2908" w:type="dxa"/>
            <w:vAlign w:val="center"/>
          </w:tcPr>
          <w:p>
            <w:pPr>
              <w:spacing w:line="400" w:lineRule="exact"/>
              <w:jc w:val="center"/>
              <w:rPr>
                <w:rFonts w:ascii="宋体" w:hAnsi="宋体" w:cs="宋体"/>
              </w:rPr>
            </w:pPr>
          </w:p>
        </w:tc>
        <w:tc>
          <w:tcPr>
            <w:tcW w:w="1578" w:type="dxa"/>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rPr>
            </w:pPr>
          </w:p>
        </w:tc>
        <w:tc>
          <w:tcPr>
            <w:tcW w:w="3360" w:type="dxa"/>
            <w:vAlign w:val="center"/>
          </w:tcPr>
          <w:p>
            <w:pPr>
              <w:spacing w:line="400" w:lineRule="exact"/>
              <w:jc w:val="center"/>
              <w:rPr>
                <w:rFonts w:ascii="宋体" w:hAnsi="宋体" w:cs="宋体"/>
              </w:rPr>
            </w:pPr>
          </w:p>
        </w:tc>
        <w:tc>
          <w:tcPr>
            <w:tcW w:w="2908" w:type="dxa"/>
            <w:vAlign w:val="center"/>
          </w:tcPr>
          <w:p>
            <w:pPr>
              <w:spacing w:line="400" w:lineRule="exact"/>
              <w:jc w:val="center"/>
              <w:rPr>
                <w:rFonts w:ascii="宋体" w:hAnsi="宋体" w:cs="宋体"/>
              </w:rPr>
            </w:pPr>
          </w:p>
        </w:tc>
        <w:tc>
          <w:tcPr>
            <w:tcW w:w="1578" w:type="dxa"/>
            <w:vAlign w:val="center"/>
          </w:tcPr>
          <w:p>
            <w:pPr>
              <w:spacing w:line="400" w:lineRule="exact"/>
              <w:jc w:val="center"/>
              <w:rPr>
                <w:rFonts w:ascii="宋体" w:hAnsi="宋体" w:cs="宋体"/>
              </w:rPr>
            </w:pPr>
          </w:p>
        </w:tc>
      </w:tr>
    </w:tbl>
    <w:p>
      <w:pPr>
        <w:snapToGrid w:val="0"/>
        <w:spacing w:before="50"/>
        <w:rPr>
          <w:rFonts w:ascii="宋体" w:hAnsi="宋体" w:cs="宋体"/>
          <w:kern w:val="0"/>
        </w:rPr>
      </w:pPr>
      <w:r>
        <w:rPr>
          <w:rFonts w:hint="eastAsia" w:ascii="宋体" w:hAnsi="宋体" w:cs="宋体"/>
        </w:rPr>
        <w:t>注：注:投标人须按第二章 招标需求</w:t>
      </w:r>
      <w:r>
        <w:rPr>
          <w:rFonts w:hint="eastAsia" w:ascii="宋体" w:hAnsi="宋体" w:cs="宋体"/>
          <w:b/>
          <w:bCs/>
        </w:rPr>
        <w:t>二、技术需求</w:t>
      </w:r>
      <w:r>
        <w:rPr>
          <w:rFonts w:hint="eastAsia" w:ascii="宋体" w:hAnsi="宋体" w:cs="宋体"/>
        </w:rPr>
        <w:t>逐条填写，在说明栏如实填写“正偏离”、“无偏离”或“负偏离”。</w:t>
      </w:r>
    </w:p>
    <w:p>
      <w:pPr>
        <w:spacing w:line="400" w:lineRule="exact"/>
        <w:rPr>
          <w:rFonts w:ascii="宋体" w:hAnsi="宋体" w:cs="宋体"/>
        </w:rPr>
      </w:pPr>
      <w:r>
        <w:rPr>
          <w:rFonts w:hint="eastAsia" w:ascii="宋体" w:hAnsi="宋体" w:cs="宋体"/>
        </w:rPr>
        <w:t>投标人（盖章）：</w:t>
      </w:r>
    </w:p>
    <w:p>
      <w:pPr>
        <w:pStyle w:val="3"/>
        <w:spacing w:line="360" w:lineRule="exact"/>
        <w:ind w:firstLine="0"/>
        <w:jc w:val="left"/>
        <w:rPr>
          <w:rFonts w:hAnsi="宋体"/>
          <w:spacing w:val="6"/>
          <w:sz w:val="21"/>
          <w:szCs w:val="21"/>
        </w:rPr>
      </w:pPr>
      <w:r>
        <w:rPr>
          <w:rFonts w:hint="eastAsia" w:hAnsi="宋体"/>
          <w:sz w:val="21"/>
          <w:szCs w:val="21"/>
        </w:rPr>
        <w:t>日  期：</w:t>
      </w:r>
    </w:p>
    <w:p>
      <w:pPr>
        <w:snapToGrid w:val="0"/>
        <w:spacing w:before="50" w:after="156" w:afterLines="50"/>
        <w:jc w:val="left"/>
        <w:rPr>
          <w:rFonts w:ascii="宋体" w:hAnsi="宋体" w:cs="宋体"/>
        </w:rPr>
      </w:pPr>
    </w:p>
    <w:p>
      <w:pPr>
        <w:spacing w:line="360" w:lineRule="auto"/>
        <w:rPr>
          <w:rFonts w:ascii="宋体" w:hAnsi="宋体" w:cs="宋体"/>
          <w:b/>
          <w:bCs/>
        </w:rPr>
      </w:pPr>
      <w:r>
        <w:rPr>
          <w:rFonts w:hint="eastAsia" w:ascii="宋体" w:hAnsi="宋体" w:cs="宋体"/>
          <w:b/>
          <w:bCs/>
        </w:rPr>
        <w:t>注：联合体投标的，可只由联合体牵头人盖章。</w:t>
      </w:r>
    </w:p>
    <w:p>
      <w:pPr>
        <w:pStyle w:val="57"/>
        <w:rPr>
          <w:rFonts w:cs="宋体"/>
          <w:b/>
          <w:bCs/>
        </w:rPr>
      </w:pPr>
    </w:p>
    <w:p>
      <w:pPr>
        <w:pStyle w:val="57"/>
        <w:rPr>
          <w:rFonts w:cs="宋体"/>
          <w:b/>
          <w:bCs/>
        </w:rPr>
      </w:pPr>
    </w:p>
    <w:p>
      <w:pPr>
        <w:pStyle w:val="57"/>
        <w:rPr>
          <w:rFonts w:cs="宋体"/>
          <w:b/>
          <w:bCs/>
        </w:rPr>
      </w:pPr>
    </w:p>
    <w:p>
      <w:pPr>
        <w:pStyle w:val="57"/>
        <w:rPr>
          <w:rFonts w:cs="宋体"/>
          <w:b/>
          <w:bCs/>
        </w:rPr>
      </w:pPr>
    </w:p>
    <w:p>
      <w:pPr>
        <w:pStyle w:val="57"/>
        <w:rPr>
          <w:rFonts w:cs="宋体"/>
          <w:b/>
          <w:bCs/>
        </w:rPr>
      </w:pPr>
    </w:p>
    <w:p>
      <w:pPr>
        <w:numPr>
          <w:ilvl w:val="0"/>
          <w:numId w:val="22"/>
        </w:numPr>
        <w:spacing w:line="360" w:lineRule="auto"/>
        <w:rPr>
          <w:rFonts w:ascii="宋体" w:hAnsi="宋体" w:cs="宋体"/>
        </w:rPr>
      </w:pPr>
      <w:r>
        <w:rPr>
          <w:rFonts w:hint="eastAsia" w:ascii="宋体" w:hAnsi="宋体" w:cs="宋体"/>
        </w:rPr>
        <w:t>技术需求中要求提供的证明资料（加盖公章）；</w:t>
      </w:r>
    </w:p>
    <w:p>
      <w:pPr>
        <w:numPr>
          <w:ilvl w:val="0"/>
          <w:numId w:val="22"/>
        </w:numPr>
        <w:spacing w:line="360" w:lineRule="auto"/>
        <w:rPr>
          <w:rFonts w:ascii="宋体" w:hAnsi="宋体" w:cs="宋体"/>
        </w:rPr>
      </w:pPr>
      <w:r>
        <w:rPr>
          <w:rFonts w:hint="eastAsia" w:ascii="宋体" w:hAnsi="宋体" w:cs="宋体"/>
        </w:rPr>
        <w:t>运行、维修成本方案；</w:t>
      </w:r>
    </w:p>
    <w:p>
      <w:pPr>
        <w:numPr>
          <w:ilvl w:val="0"/>
          <w:numId w:val="22"/>
        </w:numPr>
        <w:spacing w:line="360" w:lineRule="auto"/>
        <w:rPr>
          <w:rFonts w:ascii="宋体" w:hAnsi="宋体" w:cs="宋体"/>
        </w:rPr>
      </w:pPr>
      <w:r>
        <w:rPr>
          <w:rFonts w:hint="eastAsia" w:ascii="宋体" w:hAnsi="宋体" w:cs="宋体"/>
        </w:rPr>
        <w:t>安装、调试、验收方法或方案；</w:t>
      </w:r>
    </w:p>
    <w:p>
      <w:pPr>
        <w:numPr>
          <w:ilvl w:val="0"/>
          <w:numId w:val="22"/>
        </w:numPr>
        <w:spacing w:line="360" w:lineRule="auto"/>
        <w:rPr>
          <w:rFonts w:ascii="宋体" w:hAnsi="宋体" w:cs="宋体"/>
        </w:rPr>
      </w:pPr>
      <w:r>
        <w:rPr>
          <w:rFonts w:hint="eastAsia" w:ascii="宋体" w:hAnsi="宋体" w:cs="宋体"/>
        </w:rPr>
        <w:t>技术服务、技术培训；</w:t>
      </w:r>
    </w:p>
    <w:p>
      <w:pPr>
        <w:numPr>
          <w:ilvl w:val="0"/>
          <w:numId w:val="22"/>
        </w:numPr>
        <w:spacing w:line="360" w:lineRule="auto"/>
        <w:rPr>
          <w:rFonts w:ascii="宋体" w:hAnsi="宋体" w:cs="宋体"/>
        </w:rPr>
      </w:pPr>
      <w:r>
        <w:rPr>
          <w:rFonts w:hint="eastAsia" w:ascii="宋体" w:hAnsi="宋体" w:cs="宋体"/>
        </w:rPr>
        <w:t>售后服务响应情况；</w:t>
      </w:r>
    </w:p>
    <w:p>
      <w:pPr>
        <w:numPr>
          <w:ilvl w:val="0"/>
          <w:numId w:val="22"/>
        </w:numPr>
        <w:spacing w:line="360" w:lineRule="auto"/>
        <w:rPr>
          <w:rFonts w:ascii="宋体" w:hAnsi="宋体" w:cs="宋体"/>
        </w:rPr>
      </w:pPr>
      <w:r>
        <w:rPr>
          <w:rFonts w:hint="eastAsia" w:ascii="宋体" w:hAnsi="宋体" w:cs="宋体"/>
        </w:rPr>
        <w:t>投标人所投产品的节能环保产品认证证书复印件及所投产品</w:t>
      </w:r>
      <w:r>
        <w:rPr>
          <w:rFonts w:hint="eastAsia" w:ascii="宋体" w:hAnsi="宋体" w:cs="宋体"/>
          <w:lang w:val="zh-CN"/>
        </w:rPr>
        <w:t>属于“节能产品政府采购清单”</w:t>
      </w:r>
      <w:r>
        <w:rPr>
          <w:rFonts w:hint="eastAsia" w:ascii="宋体" w:hAnsi="宋体" w:cs="宋体"/>
        </w:rPr>
        <w:t>中所列产品的</w:t>
      </w:r>
      <w:r>
        <w:rPr>
          <w:rFonts w:hint="eastAsia" w:ascii="宋体" w:hAnsi="宋体" w:cs="宋体"/>
          <w:lang w:val="zh-CN"/>
        </w:rPr>
        <w:t>相关证明资料或截图</w:t>
      </w:r>
      <w:r>
        <w:rPr>
          <w:rFonts w:hint="eastAsia" w:ascii="宋体" w:hAnsi="宋体" w:cs="宋体"/>
        </w:rPr>
        <w:t>（如有请提供，加盖公章）；</w:t>
      </w:r>
    </w:p>
    <w:p>
      <w:pPr>
        <w:snapToGrid w:val="0"/>
        <w:spacing w:after="156" w:afterLines="50" w:line="360" w:lineRule="auto"/>
        <w:jc w:val="left"/>
        <w:rPr>
          <w:rFonts w:ascii="宋体" w:hAnsi="宋体" w:cs="宋体"/>
          <w:b/>
          <w:bCs/>
        </w:rPr>
        <w:sectPr>
          <w:headerReference r:id="rId7" w:type="default"/>
          <w:footerReference r:id="rId8" w:type="default"/>
          <w:pgSz w:w="11906" w:h="16838"/>
          <w:pgMar w:top="1474" w:right="1797" w:bottom="1247" w:left="1797" w:header="851" w:footer="851" w:gutter="0"/>
          <w:cols w:space="720" w:num="1"/>
          <w:docGrid w:type="lines" w:linePitch="312" w:charSpace="0"/>
        </w:sectPr>
      </w:pPr>
    </w:p>
    <w:p>
      <w:pPr>
        <w:snapToGrid w:val="0"/>
        <w:spacing w:after="156" w:afterLines="50" w:line="360" w:lineRule="auto"/>
        <w:jc w:val="left"/>
        <w:rPr>
          <w:rFonts w:ascii="宋体" w:hAnsi="宋体" w:cs="宋体"/>
        </w:rPr>
      </w:pPr>
      <w:r>
        <w:rPr>
          <w:rFonts w:hint="eastAsia" w:ascii="宋体" w:hAnsi="宋体" w:cs="宋体"/>
        </w:rPr>
        <w:t>（11）业绩一览表</w:t>
      </w:r>
    </w:p>
    <w:p>
      <w:pPr>
        <w:snapToGrid w:val="0"/>
        <w:spacing w:after="156" w:afterLines="50" w:line="360" w:lineRule="auto"/>
        <w:jc w:val="center"/>
        <w:rPr>
          <w:rFonts w:ascii="宋体" w:hAnsi="宋体" w:cs="宋体"/>
          <w:b/>
          <w:bCs/>
        </w:rPr>
      </w:pPr>
      <w:r>
        <w:rPr>
          <w:rFonts w:hint="eastAsia" w:ascii="宋体" w:hAnsi="宋体" w:cs="宋体"/>
          <w:b/>
          <w:bCs/>
        </w:rPr>
        <w:t>业绩一览表</w:t>
      </w:r>
    </w:p>
    <w:p>
      <w:pPr>
        <w:pStyle w:val="39"/>
        <w:snapToGrid w:val="0"/>
        <w:spacing w:line="360" w:lineRule="auto"/>
        <w:ind w:left="420" w:hanging="420"/>
        <w:rPr>
          <w:rFonts w:ascii="宋体" w:hAnsi="宋体" w:cs="宋体"/>
          <w:sz w:val="21"/>
        </w:rPr>
      </w:pPr>
      <w:r>
        <w:rPr>
          <w:rFonts w:hint="eastAsia" w:ascii="宋体" w:hAnsi="宋体" w:cs="宋体"/>
          <w:sz w:val="21"/>
        </w:rPr>
        <w:t>（投标人同类项目合同复印件）</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216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数量（套）</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合同</w:t>
            </w:r>
          </w:p>
          <w:p>
            <w:pPr>
              <w:snapToGrid w:val="0"/>
              <w:spacing w:line="400" w:lineRule="exact"/>
              <w:jc w:val="center"/>
              <w:rPr>
                <w:rFonts w:ascii="宋体" w:hAnsi="宋体" w:cs="宋体"/>
              </w:rPr>
            </w:pPr>
            <w:r>
              <w:rPr>
                <w:rFonts w:hint="eastAsia" w:ascii="宋体" w:hAnsi="宋体" w:cs="宋体"/>
              </w:rPr>
              <w:t>金额</w:t>
            </w:r>
          </w:p>
          <w:p>
            <w:pPr>
              <w:snapToGrid w:val="0"/>
              <w:spacing w:line="400" w:lineRule="exact"/>
              <w:jc w:val="center"/>
              <w:rPr>
                <w:rFonts w:ascii="宋体" w:hAnsi="宋体" w:cs="宋体"/>
              </w:rPr>
            </w:pPr>
            <w:r>
              <w:rPr>
                <w:rFonts w:hint="eastAsia" w:ascii="宋体" w:hAnsi="宋体" w:cs="宋体"/>
              </w:rPr>
              <w:t>（万元）</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采购人联系人及</w:t>
            </w:r>
          </w:p>
          <w:p>
            <w:pPr>
              <w:snapToGrid w:val="0"/>
              <w:spacing w:line="400" w:lineRule="exact"/>
              <w:jc w:val="center"/>
              <w:rPr>
                <w:rFonts w:ascii="宋体" w:hAnsi="宋体" w:cs="宋体"/>
              </w:rPr>
            </w:pPr>
            <w:r>
              <w:rPr>
                <w:rFonts w:hint="eastAsia" w:ascii="宋体" w:hAnsi="宋体" w:cs="宋体"/>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r>
    </w:tbl>
    <w:p>
      <w:pPr>
        <w:pStyle w:val="16"/>
        <w:snapToGrid w:val="0"/>
        <w:rPr>
          <w:rFonts w:ascii="宋体" w:hAnsi="宋体" w:eastAsia="宋体" w:cs="宋体"/>
          <w:sz w:val="21"/>
          <w:szCs w:val="21"/>
        </w:rPr>
      </w:pPr>
    </w:p>
    <w:p>
      <w:pPr>
        <w:pStyle w:val="27"/>
        <w:tabs>
          <w:tab w:val="left" w:pos="2472"/>
        </w:tabs>
        <w:snapToGrid w:val="0"/>
        <w:spacing w:beforeLines="0" w:afterLines="0" w:line="360" w:lineRule="auto"/>
        <w:jc w:val="left"/>
        <w:rPr>
          <w:rFonts w:hAnsi="宋体"/>
          <w:sz w:val="21"/>
        </w:rPr>
      </w:pPr>
      <w:r>
        <w:rPr>
          <w:rFonts w:hint="eastAsia" w:hAnsi="宋体"/>
          <w:sz w:val="21"/>
        </w:rPr>
        <w:t xml:space="preserve">投标人名称(公章):___________________           </w:t>
      </w:r>
    </w:p>
    <w:p>
      <w:pPr>
        <w:spacing w:line="360" w:lineRule="auto"/>
        <w:rPr>
          <w:rFonts w:ascii="宋体" w:hAnsi="宋体" w:cs="宋体"/>
        </w:rPr>
      </w:pPr>
      <w:r>
        <w:rPr>
          <w:rFonts w:hint="eastAsia" w:ascii="宋体" w:hAnsi="宋体" w:cs="宋体"/>
        </w:rPr>
        <w:t>日期:_____年___月___日</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（12）其他采购需求或评分标准所需资料；</w:t>
      </w:r>
    </w:p>
    <w:p>
      <w:pPr>
        <w:snapToGrid w:val="0"/>
        <w:spacing w:before="50" w:line="360" w:lineRule="auto"/>
        <w:jc w:val="left"/>
        <w:rPr>
          <w:rFonts w:ascii="宋体" w:hAnsi="宋体" w:cs="宋体"/>
        </w:rPr>
      </w:pPr>
    </w:p>
    <w:sectPr>
      <w:pgSz w:w="16838" w:h="11906" w:orient="landscape"/>
      <w:pgMar w:top="1797" w:right="1474" w:bottom="1797" w:left="124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汉鼎简细圆">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Thorndale">
    <w:altName w:val="Segoe Print"/>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33"/>
                            <w:jc w:val="center"/>
                            <w:rPr>
                              <w:rFonts w:cs="Times New Roman"/>
                            </w:rPr>
                          </w:pPr>
                          <w:r>
                            <w:fldChar w:fldCharType="begin"/>
                          </w:r>
                          <w:r>
                            <w:instrText xml:space="preserve"> PAGE   \* MERGEFORMAT </w:instrText>
                          </w:r>
                          <w:r>
                            <w:fldChar w:fldCharType="separate"/>
                          </w:r>
                          <w:r>
                            <w:rPr>
                              <w:lang w:val="zh-CN"/>
                            </w:rPr>
                            <w:t>6</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I1tk5TTAQAApAMAAA4AAAAAAAAAAQAgAAAAHwEA&#10;AGRycy9lMm9Eb2MueG1sUEsFBgAAAAAGAAYAWQEAAGQFAAAAAA==&#10;">
              <v:fill on="f" focussize="0,0"/>
              <v:stroke on="f"/>
              <v:imagedata o:title=""/>
              <o:lock v:ext="edit" aspectratio="f"/>
              <v:textbox inset="0mm,0mm,0mm,0mm" style="mso-fit-shape-to-text:t;">
                <w:txbxContent>
                  <w:p>
                    <w:pPr>
                      <w:pStyle w:val="33"/>
                      <w:jc w:val="center"/>
                      <w:rPr>
                        <w:rFonts w:cs="Times New Roman"/>
                      </w:rPr>
                    </w:pPr>
                    <w:r>
                      <w:fldChar w:fldCharType="begin"/>
                    </w:r>
                    <w:r>
                      <w:instrText xml:space="preserve"> PAGE   \* MERGEFORMAT </w:instrText>
                    </w:r>
                    <w:r>
                      <w:fldChar w:fldCharType="separate"/>
                    </w:r>
                    <w:r>
                      <w:rPr>
                        <w:lang w:val="zh-CN"/>
                      </w:rPr>
                      <w:t>6</w:t>
                    </w:r>
                    <w:r>
                      <w:rPr>
                        <w:lang w:val="zh-CN"/>
                      </w:rPr>
                      <w:fldChar w:fldCharType="end"/>
                    </w:r>
                  </w:p>
                </w:txbxContent>
              </v:textbox>
            </v:shape>
          </w:pict>
        </mc:Fallback>
      </mc:AlternateContent>
    </w:r>
  </w:p>
  <w:p>
    <w:pPr>
      <w:pStyle w:val="3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892576"/>
    </w:sdtPr>
    <w:sdtContent>
      <w:p>
        <w:pPr>
          <w:pStyle w:val="33"/>
          <w:jc w:val="center"/>
        </w:pPr>
        <w:r>
          <w:fldChar w:fldCharType="begin"/>
        </w:r>
        <w:r>
          <w:instrText xml:space="preserve">PAGE   \* MERGEFORMAT</w:instrText>
        </w:r>
        <w:r>
          <w:fldChar w:fldCharType="separate"/>
        </w:r>
        <w:r>
          <w:rPr>
            <w:lang w:val="zh-CN"/>
          </w:rPr>
          <w:t>33</w:t>
        </w:r>
        <w:r>
          <w:rPr>
            <w:lang w:val="zh-CN"/>
          </w:rPr>
          <w:fldChar w:fldCharType="end"/>
        </w:r>
      </w:p>
    </w:sdtContent>
  </w:sdt>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-170180</wp:posOffset>
              </wp:positionV>
              <wp:extent cx="210185" cy="301625"/>
              <wp:effectExtent l="0" t="0" r="0" b="0"/>
              <wp:wrapNone/>
              <wp:docPr id="3" name="文本框 1"/>
              <wp:cNvGraphicFramePr/>
              <a:graphic xmlns:a="http://schemas.openxmlformats.org/drawingml/2006/main">
                <a:graphicData uri="http://schemas.microsoft.com/office/word/2010/wordprocessingShape">
                  <wps:wsp>
                    <wps:cNvSpPr txBox="1"/>
                    <wps:spPr>
                      <a:xfrm>
                        <a:off x="0" y="0"/>
                        <a:ext cx="210185" cy="301625"/>
                      </a:xfrm>
                      <a:prstGeom prst="rect">
                        <a:avLst/>
                      </a:prstGeom>
                      <a:noFill/>
                      <a:ln>
                        <a:noFill/>
                      </a:ln>
                      <a:effectLst/>
                    </wps:spPr>
                    <wps:txbx>
                      <w:txbxContent>
                        <w:p>
                          <w:pPr>
                            <w:snapToGrid w:val="0"/>
                            <w:rPr>
                              <w:sz w:val="18"/>
                              <w:szCs w:val="18"/>
                            </w:rPr>
                          </w:pPr>
                          <w:r>
                            <w:fldChar w:fldCharType="begin"/>
                          </w:r>
                          <w:r>
                            <w:instrText xml:space="preserve"> PAGE  \* MERGEFORMAT </w:instrText>
                          </w:r>
                          <w:r>
                            <w:fldChar w:fldCharType="separate"/>
                          </w:r>
                          <w:r>
                            <w:rPr>
                              <w:sz w:val="18"/>
                              <w:szCs w:val="18"/>
                            </w:rPr>
                            <w:t>30</w:t>
                          </w:r>
                          <w:r>
                            <w:rPr>
                              <w:sz w:val="18"/>
                              <w:szCs w:val="18"/>
                            </w:rPr>
                            <w:fldChar w:fldCharType="end"/>
                          </w:r>
                        </w:p>
                      </w:txbxContent>
                    </wps:txbx>
                    <wps:bodyPr lIns="0" tIns="0" rIns="0" bIns="0" upright="1"/>
                  </wps:wsp>
                </a:graphicData>
              </a:graphic>
            </wp:anchor>
          </w:drawing>
        </mc:Choice>
        <mc:Fallback>
          <w:pict>
            <v:shape id="文本框 1" o:spid="_x0000_s1026" o:spt="202" type="#_x0000_t202" style="position:absolute;left:0pt;margin-top:-13.4pt;height:23.75pt;width:16.55pt;mso-position-horizontal:center;mso-position-horizontal-relative:margin;z-index:251660288;mso-width-relative:page;mso-height-relative:page;" filled="f" stroked="f" coordsize="21600,21600" o:gfxdata="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X01C1gAAAAYBAAAPAAAAAAAAAAEAIAAAACIAAABkcnMvZG93bnJldi54bWxQSwEC&#10;FAAUAAAACACHTuJANTcWu70BAAB/AwAADgAAAAAAAAABACAAAAAlAQAAZHJzL2Uyb0RvYy54bWxQ&#10;SwUGAAAAAAYABgBZAQAAVAUAAAAA&#10;">
              <v:fill on="f" focussize="0,0"/>
              <v:stroke on="f"/>
              <v:imagedata o:title=""/>
              <o:lock v:ext="edit" aspectratio="f"/>
              <v:textbox inset="0mm,0mm,0mm,0mm">
                <w:txbxContent>
                  <w:p>
                    <w:pPr>
                      <w:snapToGrid w:val="0"/>
                      <w:rPr>
                        <w:sz w:val="18"/>
                        <w:szCs w:val="18"/>
                      </w:rPr>
                    </w:pPr>
                    <w:r>
                      <w:fldChar w:fldCharType="begin"/>
                    </w:r>
                    <w:r>
                      <w:instrText xml:space="preserve"> PAGE  \* MERGEFORMAT </w:instrText>
                    </w:r>
                    <w:r>
                      <w:fldChar w:fldCharType="separate"/>
                    </w:r>
                    <w:r>
                      <w:rPr>
                        <w:sz w:val="18"/>
                        <w:szCs w:val="18"/>
                      </w:rPr>
                      <w:t>30</w:t>
                    </w:r>
                    <w:r>
                      <w:rPr>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firstLine="360"/>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33"/>
                            <w:rPr>
                              <w:rStyle w:val="52"/>
                              <w:rFonts w:cs="Times New Roman"/>
                            </w:rPr>
                          </w:pPr>
                          <w:r>
                            <w:rPr>
                              <w:rStyle w:val="52"/>
                            </w:rPr>
                            <w:fldChar w:fldCharType="begin"/>
                          </w:r>
                          <w:r>
                            <w:rPr>
                              <w:rStyle w:val="52"/>
                            </w:rPr>
                            <w:instrText xml:space="preserve">PAGE  </w:instrText>
                          </w:r>
                          <w:r>
                            <w:rPr>
                              <w:rStyle w:val="52"/>
                            </w:rPr>
                            <w:fldChar w:fldCharType="separate"/>
                          </w:r>
                          <w:r>
                            <w:rPr>
                              <w:rStyle w:val="52"/>
                            </w:rPr>
                            <w:t>52</w:t>
                          </w:r>
                          <w:r>
                            <w:rPr>
                              <w:rStyle w:val="5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Sup9DTAQAApQ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HD0iL8D0OvEY+01WHLbDRG7r2iNy63EJ&#10;Gmpx5ynRHy1qnPZlNsJsbGdj74PaddhombsE/24fsaXcaaowwiLDdMHpZa7TpqX1+Pees+7/rv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GSup9DTAQAApQMAAA4AAAAAAAAAAQAgAAAAHwEA&#10;AGRycy9lMm9Eb2MueG1sUEsFBgAAAAAGAAYAWQEAAGQFAAAAAA==&#10;">
              <v:fill on="f" focussize="0,0"/>
              <v:stroke on="f"/>
              <v:imagedata o:title=""/>
              <o:lock v:ext="edit" aspectratio="f"/>
              <v:textbox inset="0mm,0mm,0mm,0mm" style="mso-fit-shape-to-text:t;">
                <w:txbxContent>
                  <w:p>
                    <w:pPr>
                      <w:pStyle w:val="33"/>
                      <w:rPr>
                        <w:rStyle w:val="52"/>
                        <w:rFonts w:cs="Times New Roman"/>
                      </w:rPr>
                    </w:pPr>
                    <w:r>
                      <w:rPr>
                        <w:rStyle w:val="52"/>
                      </w:rPr>
                      <w:fldChar w:fldCharType="begin"/>
                    </w:r>
                    <w:r>
                      <w:rPr>
                        <w:rStyle w:val="52"/>
                      </w:rPr>
                      <w:instrText xml:space="preserve">PAGE  </w:instrText>
                    </w:r>
                    <w:r>
                      <w:rPr>
                        <w:rStyle w:val="52"/>
                      </w:rPr>
                      <w:fldChar w:fldCharType="separate"/>
                    </w:r>
                    <w:r>
                      <w:rPr>
                        <w:rStyle w:val="52"/>
                      </w:rPr>
                      <w:t>52</w:t>
                    </w:r>
                    <w:r>
                      <w:rPr>
                        <w:rStyle w:val="5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9A6E6"/>
    <w:multiLevelType w:val="singleLevel"/>
    <w:tmpl w:val="8A39A6E6"/>
    <w:lvl w:ilvl="0" w:tentative="0">
      <w:start w:val="5"/>
      <w:numFmt w:val="decimal"/>
      <w:lvlText w:val="(%1)"/>
      <w:lvlJc w:val="left"/>
      <w:pPr>
        <w:tabs>
          <w:tab w:val="left" w:pos="420"/>
        </w:tabs>
        <w:ind w:left="425" w:hanging="425"/>
      </w:pPr>
      <w:rPr>
        <w:rFonts w:hint="default"/>
      </w:rPr>
    </w:lvl>
  </w:abstractNum>
  <w:abstractNum w:abstractNumId="1">
    <w:nsid w:val="9B433D0B"/>
    <w:multiLevelType w:val="singleLevel"/>
    <w:tmpl w:val="9B433D0B"/>
    <w:lvl w:ilvl="0" w:tentative="0">
      <w:start w:val="4"/>
      <w:numFmt w:val="decimal"/>
      <w:lvlText w:val="(%1)"/>
      <w:lvlJc w:val="left"/>
      <w:pPr>
        <w:tabs>
          <w:tab w:val="left" w:pos="0"/>
        </w:tabs>
        <w:ind w:left="5" w:hanging="425"/>
      </w:pPr>
      <w:rPr>
        <w:rFonts w:hint="default"/>
      </w:rPr>
    </w:lvl>
  </w:abstractNum>
  <w:abstractNum w:abstractNumId="2">
    <w:nsid w:val="A0400E02"/>
    <w:multiLevelType w:val="singleLevel"/>
    <w:tmpl w:val="A0400E02"/>
    <w:lvl w:ilvl="0" w:tentative="0">
      <w:start w:val="3"/>
      <w:numFmt w:val="decimal"/>
      <w:lvlText w:val="(%1)"/>
      <w:lvlJc w:val="left"/>
      <w:pPr>
        <w:tabs>
          <w:tab w:val="left" w:pos="840"/>
        </w:tabs>
        <w:ind w:left="845" w:hanging="425"/>
      </w:pPr>
      <w:rPr>
        <w:rFonts w:hint="default"/>
      </w:rPr>
    </w:lvl>
  </w:abstractNum>
  <w:abstractNum w:abstractNumId="3">
    <w:nsid w:val="A3E5DC1E"/>
    <w:multiLevelType w:val="singleLevel"/>
    <w:tmpl w:val="A3E5DC1E"/>
    <w:lvl w:ilvl="0" w:tentative="0">
      <w:start w:val="1"/>
      <w:numFmt w:val="chineseCounting"/>
      <w:suff w:val="nothing"/>
      <w:lvlText w:val="%1、"/>
      <w:lvlJc w:val="left"/>
      <w:rPr>
        <w:rFonts w:hint="eastAsia"/>
      </w:rPr>
    </w:lvl>
  </w:abstractNum>
  <w:abstractNum w:abstractNumId="4">
    <w:nsid w:val="ABD31382"/>
    <w:multiLevelType w:val="singleLevel"/>
    <w:tmpl w:val="ABD31382"/>
    <w:lvl w:ilvl="0" w:tentative="0">
      <w:start w:val="1"/>
      <w:numFmt w:val="decimal"/>
      <w:lvlText w:val="(%1)"/>
      <w:lvlJc w:val="left"/>
      <w:pPr>
        <w:tabs>
          <w:tab w:val="left" w:pos="840"/>
        </w:tabs>
        <w:ind w:left="845" w:hanging="425"/>
      </w:pPr>
      <w:rPr>
        <w:rFonts w:hint="default"/>
      </w:rPr>
    </w:lvl>
  </w:abstractNum>
  <w:abstractNum w:abstractNumId="5">
    <w:nsid w:val="D06125BE"/>
    <w:multiLevelType w:val="singleLevel"/>
    <w:tmpl w:val="D06125BE"/>
    <w:lvl w:ilvl="0" w:tentative="0">
      <w:start w:val="1"/>
      <w:numFmt w:val="decimal"/>
      <w:lvlText w:val="(%1)"/>
      <w:lvlJc w:val="left"/>
      <w:pPr>
        <w:ind w:left="851" w:hanging="425"/>
      </w:pPr>
      <w:rPr>
        <w:rFonts w:hint="default"/>
      </w:rPr>
    </w:lvl>
  </w:abstractNum>
  <w:abstractNum w:abstractNumId="6">
    <w:nsid w:val="FFFFFF7E"/>
    <w:multiLevelType w:val="singleLevel"/>
    <w:tmpl w:val="FFFFFF7E"/>
    <w:lvl w:ilvl="0" w:tentative="0">
      <w:start w:val="1"/>
      <w:numFmt w:val="decimal"/>
      <w:lvlText w:val="%1."/>
      <w:lvlJc w:val="left"/>
      <w:pPr>
        <w:tabs>
          <w:tab w:val="left" w:pos="1200"/>
        </w:tabs>
        <w:ind w:left="1200" w:hanging="360"/>
      </w:pPr>
    </w:lvl>
  </w:abstractNum>
  <w:abstractNum w:abstractNumId="7">
    <w:nsid w:val="00000003"/>
    <w:multiLevelType w:val="multilevel"/>
    <w:tmpl w:val="00000003"/>
    <w:lvl w:ilvl="0" w:tentative="0">
      <w:start w:val="2"/>
      <w:numFmt w:val="decimal"/>
      <w:suff w:val="nothing"/>
      <w:lvlText w:val="（%1）"/>
      <w:lvlJc w:val="left"/>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8">
    <w:nsid w:val="00000005"/>
    <w:multiLevelType w:val="multilevel"/>
    <w:tmpl w:val="00000005"/>
    <w:lvl w:ilvl="0" w:tentative="0">
      <w:start w:val="1"/>
      <w:numFmt w:val="japaneseCounting"/>
      <w:pStyle w:val="58"/>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8"/>
      <w:lvlText w:val="%5)"/>
      <w:lvlJc w:val="left"/>
      <w:pPr>
        <w:tabs>
          <w:tab w:val="left" w:pos="2100"/>
        </w:tabs>
        <w:ind w:left="2100" w:hanging="420"/>
      </w:pPr>
    </w:lvl>
    <w:lvl w:ilvl="5" w:tentative="0">
      <w:start w:val="1"/>
      <w:numFmt w:val="lowerRoman"/>
      <w:pStyle w:val="10"/>
      <w:lvlText w:val="%6."/>
      <w:lvlJc w:val="right"/>
      <w:pPr>
        <w:tabs>
          <w:tab w:val="left" w:pos="2520"/>
        </w:tabs>
        <w:ind w:left="2520" w:hanging="420"/>
      </w:pPr>
    </w:lvl>
    <w:lvl w:ilvl="6" w:tentative="0">
      <w:start w:val="1"/>
      <w:numFmt w:val="decimal"/>
      <w:pStyle w:val="11"/>
      <w:lvlText w:val="%7."/>
      <w:lvlJc w:val="left"/>
      <w:pPr>
        <w:tabs>
          <w:tab w:val="left" w:pos="2940"/>
        </w:tabs>
        <w:ind w:left="2940" w:hanging="420"/>
      </w:pPr>
    </w:lvl>
    <w:lvl w:ilvl="7" w:tentative="0">
      <w:start w:val="1"/>
      <w:numFmt w:val="lowerLetter"/>
      <w:pStyle w:val="12"/>
      <w:lvlText w:val="%8)"/>
      <w:lvlJc w:val="left"/>
      <w:pPr>
        <w:tabs>
          <w:tab w:val="left" w:pos="3360"/>
        </w:tabs>
        <w:ind w:left="3360" w:hanging="420"/>
      </w:pPr>
    </w:lvl>
    <w:lvl w:ilvl="8" w:tentative="0">
      <w:start w:val="1"/>
      <w:numFmt w:val="lowerRoman"/>
      <w:pStyle w:val="13"/>
      <w:lvlText w:val="%9."/>
      <w:lvlJc w:val="right"/>
      <w:pPr>
        <w:tabs>
          <w:tab w:val="left" w:pos="3780"/>
        </w:tabs>
        <w:ind w:left="3780" w:hanging="420"/>
      </w:pPr>
    </w:lvl>
  </w:abstractNum>
  <w:abstractNum w:abstractNumId="9">
    <w:nsid w:val="00000006"/>
    <w:multiLevelType w:val="singleLevel"/>
    <w:tmpl w:val="00000006"/>
    <w:lvl w:ilvl="0" w:tentative="0">
      <w:start w:val="1"/>
      <w:numFmt w:val="decimal"/>
      <w:suff w:val="nothing"/>
      <w:lvlText w:val="%1、"/>
      <w:lvlJc w:val="left"/>
    </w:lvl>
  </w:abstractNum>
  <w:abstractNum w:abstractNumId="10">
    <w:nsid w:val="00000007"/>
    <w:multiLevelType w:val="singleLevel"/>
    <w:tmpl w:val="00000007"/>
    <w:lvl w:ilvl="0" w:tentative="0">
      <w:start w:val="1"/>
      <w:numFmt w:val="chineseCounting"/>
      <w:pStyle w:val="326"/>
      <w:suff w:val="nothing"/>
      <w:lvlText w:val="%1、"/>
      <w:lvlJc w:val="left"/>
    </w:lvl>
  </w:abstractNum>
  <w:abstractNum w:abstractNumId="11">
    <w:nsid w:val="0000000D"/>
    <w:multiLevelType w:val="singleLevel"/>
    <w:tmpl w:val="0000000D"/>
    <w:lvl w:ilvl="0" w:tentative="0">
      <w:start w:val="1"/>
      <w:numFmt w:val="decimal"/>
      <w:lvlText w:val="%1."/>
      <w:lvlJc w:val="left"/>
      <w:pPr>
        <w:tabs>
          <w:tab w:val="left" w:pos="1200"/>
        </w:tabs>
        <w:ind w:left="1200" w:hanging="360"/>
      </w:pPr>
    </w:lvl>
  </w:abstractNum>
  <w:abstractNum w:abstractNumId="12">
    <w:nsid w:val="00000015"/>
    <w:multiLevelType w:val="singleLevel"/>
    <w:tmpl w:val="00000015"/>
    <w:lvl w:ilvl="0" w:tentative="0">
      <w:start w:val="2"/>
      <w:numFmt w:val="decimal"/>
      <w:suff w:val="nothing"/>
      <w:lvlText w:val="%1、"/>
      <w:lvlJc w:val="left"/>
    </w:lvl>
  </w:abstractNum>
  <w:abstractNum w:abstractNumId="13">
    <w:nsid w:val="0000001F"/>
    <w:multiLevelType w:val="multilevel"/>
    <w:tmpl w:val="0000001F"/>
    <w:lvl w:ilvl="0" w:tentative="0">
      <w:start w:val="1"/>
      <w:numFmt w:val="decimal"/>
      <w:pStyle w:val="155"/>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485011F"/>
    <w:multiLevelType w:val="singleLevel"/>
    <w:tmpl w:val="0485011F"/>
    <w:lvl w:ilvl="0" w:tentative="0">
      <w:start w:val="1"/>
      <w:numFmt w:val="decimal"/>
      <w:lvlText w:val="(%1)"/>
      <w:lvlJc w:val="left"/>
      <w:pPr>
        <w:ind w:left="851" w:hanging="425"/>
      </w:pPr>
      <w:rPr>
        <w:rFonts w:hint="default"/>
      </w:rPr>
    </w:lvl>
  </w:abstractNum>
  <w:abstractNum w:abstractNumId="15">
    <w:nsid w:val="0E5A4BA2"/>
    <w:multiLevelType w:val="multilevel"/>
    <w:tmpl w:val="0E5A4BA2"/>
    <w:lvl w:ilvl="0" w:tentative="0">
      <w:start w:val="1"/>
      <w:numFmt w:val="chineseCountingThousand"/>
      <w:pStyle w:val="149"/>
      <w:lvlText w:val="第%1章"/>
      <w:lvlJc w:val="left"/>
      <w:pPr>
        <w:ind w:left="425" w:hanging="425"/>
      </w:pPr>
      <w:rPr>
        <w:rFonts w:hint="eastAsia"/>
        <w:sz w:val="36"/>
        <w:szCs w:val="36"/>
      </w:rPr>
    </w:lvl>
    <w:lvl w:ilvl="1" w:tentative="0">
      <w:start w:val="1"/>
      <w:numFmt w:val="decimal"/>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pStyle w:val="256"/>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6">
    <w:nsid w:val="113ACB04"/>
    <w:multiLevelType w:val="singleLevel"/>
    <w:tmpl w:val="113ACB04"/>
    <w:lvl w:ilvl="0" w:tentative="0">
      <w:start w:val="3"/>
      <w:numFmt w:val="chineseCounting"/>
      <w:suff w:val="space"/>
      <w:lvlText w:val="第%1章"/>
      <w:lvlJc w:val="left"/>
      <w:rPr>
        <w:rFonts w:hint="eastAsia"/>
      </w:rPr>
    </w:lvl>
  </w:abstractNum>
  <w:abstractNum w:abstractNumId="17">
    <w:nsid w:val="22926F30"/>
    <w:multiLevelType w:val="multilevel"/>
    <w:tmpl w:val="22926F3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29D120CC"/>
    <w:multiLevelType w:val="singleLevel"/>
    <w:tmpl w:val="29D120CC"/>
    <w:lvl w:ilvl="0" w:tentative="0">
      <w:start w:val="1"/>
      <w:numFmt w:val="decimal"/>
      <w:suff w:val="nothing"/>
      <w:lvlText w:val="（%1）"/>
      <w:lvlJc w:val="left"/>
    </w:lvl>
  </w:abstractNum>
  <w:abstractNum w:abstractNumId="19">
    <w:nsid w:val="2C5917C3"/>
    <w:multiLevelType w:val="multilevel"/>
    <w:tmpl w:val="2C5917C3"/>
    <w:lvl w:ilvl="0" w:tentative="0">
      <w:start w:val="1"/>
      <w:numFmt w:val="none"/>
      <w:suff w:val="nothing"/>
      <w:lvlText w:val="%1——"/>
      <w:lvlJc w:val="left"/>
      <w:pPr>
        <w:ind w:left="2393" w:hanging="408"/>
      </w:pPr>
    </w:lvl>
    <w:lvl w:ilvl="1" w:tentative="0">
      <w:start w:val="1"/>
      <w:numFmt w:val="bullet"/>
      <w:pStyle w:val="237"/>
      <w:lvlText w:val=""/>
      <w:lvlJc w:val="left"/>
      <w:pPr>
        <w:tabs>
          <w:tab w:val="left" w:pos="760"/>
        </w:tabs>
        <w:ind w:left="1264" w:hanging="413"/>
      </w:pPr>
      <w:rPr>
        <w:rFonts w:hint="default" w:ascii="Symbol" w:hAnsi="Symbol" w:cs="Symbol"/>
        <w:color w:val="auto"/>
      </w:rPr>
    </w:lvl>
    <w:lvl w:ilvl="2" w:tentative="0">
      <w:start w:val="1"/>
      <w:numFmt w:val="bullet"/>
      <w:pStyle w:val="212"/>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0">
    <w:nsid w:val="49D5323B"/>
    <w:multiLevelType w:val="multilevel"/>
    <w:tmpl w:val="49D5323B"/>
    <w:lvl w:ilvl="0" w:tentative="0">
      <w:start w:val="1"/>
      <w:numFmt w:val="upp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67CFDD7"/>
    <w:multiLevelType w:val="singleLevel"/>
    <w:tmpl w:val="567CFDD7"/>
    <w:lvl w:ilvl="0" w:tentative="0">
      <w:start w:val="1"/>
      <w:numFmt w:val="decimal"/>
      <w:suff w:val="nothing"/>
      <w:lvlText w:val="%1、"/>
      <w:lvlJc w:val="left"/>
    </w:lvl>
  </w:abstractNum>
  <w:num w:numId="1">
    <w:abstractNumId w:val="8"/>
  </w:num>
  <w:num w:numId="2">
    <w:abstractNumId w:val="1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11"/>
  </w:num>
  <w:num w:numId="7">
    <w:abstractNumId w:val="10"/>
  </w:num>
  <w:num w:numId="8">
    <w:abstractNumId w:val="3"/>
  </w:num>
  <w:num w:numId="9">
    <w:abstractNumId w:val="16"/>
  </w:num>
  <w:num w:numId="10">
    <w:abstractNumId w:val="5"/>
  </w:num>
  <w:num w:numId="11">
    <w:abstractNumId w:val="14"/>
  </w:num>
  <w:num w:numId="12">
    <w:abstractNumId w:val="2"/>
  </w:num>
  <w:num w:numId="13">
    <w:abstractNumId w:val="1"/>
  </w:num>
  <w:num w:numId="14">
    <w:abstractNumId w:val="4"/>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2"/>
  </w:num>
  <w:num w:numId="20">
    <w:abstractNumId w:val="7"/>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ì?????????¡ì?¡ì?"/>
    <w:docVar w:name="commondata" w:val="eyJoZGlkIjoiZGNjM2MxZjBjMmU2N2M5NjM5MTkwZDE4YzZmM2Y5MDkifQ=="/>
    <w:docVar w:name="CurUserName" w:val="??¡ì??? ???¡ì??? 1???????¡ì?????¡ì????¡ì???H1h1Level 1 Topic HeadingH11H12H111H13H1... Char"/>
    <w:docVar w:name="DeleteMarces" w:val="?¡ì?????????¡ì?¡ì???~????b ?~??????¡§????"/>
    <w:docVar w:name="DocName" w:val="w:rsidR"/>
    <w:docVar w:name="OldInfo" w:val="??????"/>
  </w:docVars>
  <w:rsids>
    <w:rsidRoot w:val="00172A27"/>
    <w:rsid w:val="000049CD"/>
    <w:rsid w:val="00005E47"/>
    <w:rsid w:val="00010A2C"/>
    <w:rsid w:val="000112D8"/>
    <w:rsid w:val="00015B7B"/>
    <w:rsid w:val="00021FF7"/>
    <w:rsid w:val="000327A3"/>
    <w:rsid w:val="00033472"/>
    <w:rsid w:val="00033B44"/>
    <w:rsid w:val="000345C2"/>
    <w:rsid w:val="00035679"/>
    <w:rsid w:val="00035824"/>
    <w:rsid w:val="00036646"/>
    <w:rsid w:val="00037FFA"/>
    <w:rsid w:val="00041FDA"/>
    <w:rsid w:val="00042A8E"/>
    <w:rsid w:val="0004424B"/>
    <w:rsid w:val="000503C2"/>
    <w:rsid w:val="00053B09"/>
    <w:rsid w:val="00054378"/>
    <w:rsid w:val="0005668C"/>
    <w:rsid w:val="0006051B"/>
    <w:rsid w:val="0006108D"/>
    <w:rsid w:val="000616EE"/>
    <w:rsid w:val="00062050"/>
    <w:rsid w:val="000621A1"/>
    <w:rsid w:val="00062805"/>
    <w:rsid w:val="00063BF3"/>
    <w:rsid w:val="00064033"/>
    <w:rsid w:val="00064120"/>
    <w:rsid w:val="00070469"/>
    <w:rsid w:val="0007142A"/>
    <w:rsid w:val="00071A95"/>
    <w:rsid w:val="00073020"/>
    <w:rsid w:val="000738F4"/>
    <w:rsid w:val="00073E34"/>
    <w:rsid w:val="00074256"/>
    <w:rsid w:val="000803DB"/>
    <w:rsid w:val="0008192E"/>
    <w:rsid w:val="0008431C"/>
    <w:rsid w:val="00090C82"/>
    <w:rsid w:val="00090EC1"/>
    <w:rsid w:val="00091F00"/>
    <w:rsid w:val="00093C91"/>
    <w:rsid w:val="00093EC1"/>
    <w:rsid w:val="0009525C"/>
    <w:rsid w:val="00097AD4"/>
    <w:rsid w:val="00097FF8"/>
    <w:rsid w:val="000A2C88"/>
    <w:rsid w:val="000A3785"/>
    <w:rsid w:val="000A555E"/>
    <w:rsid w:val="000A6393"/>
    <w:rsid w:val="000B00A3"/>
    <w:rsid w:val="000B08DA"/>
    <w:rsid w:val="000B23DC"/>
    <w:rsid w:val="000B26C8"/>
    <w:rsid w:val="000B3673"/>
    <w:rsid w:val="000B3C9B"/>
    <w:rsid w:val="000B4307"/>
    <w:rsid w:val="000B5AE1"/>
    <w:rsid w:val="000B6EA7"/>
    <w:rsid w:val="000C1383"/>
    <w:rsid w:val="000C1EE4"/>
    <w:rsid w:val="000C4B41"/>
    <w:rsid w:val="000C4FDD"/>
    <w:rsid w:val="000C516F"/>
    <w:rsid w:val="000C766B"/>
    <w:rsid w:val="000D018A"/>
    <w:rsid w:val="000D0500"/>
    <w:rsid w:val="000D0F41"/>
    <w:rsid w:val="000D1351"/>
    <w:rsid w:val="000D21D7"/>
    <w:rsid w:val="000D2B5A"/>
    <w:rsid w:val="000D5400"/>
    <w:rsid w:val="000D701E"/>
    <w:rsid w:val="000D796C"/>
    <w:rsid w:val="000E12B4"/>
    <w:rsid w:val="000E14B2"/>
    <w:rsid w:val="000E3059"/>
    <w:rsid w:val="000E3D93"/>
    <w:rsid w:val="000E677F"/>
    <w:rsid w:val="000E7418"/>
    <w:rsid w:val="000F2188"/>
    <w:rsid w:val="000F2D65"/>
    <w:rsid w:val="000F3F73"/>
    <w:rsid w:val="000F5421"/>
    <w:rsid w:val="000F5648"/>
    <w:rsid w:val="000F598A"/>
    <w:rsid w:val="000F7912"/>
    <w:rsid w:val="00100F91"/>
    <w:rsid w:val="001010CE"/>
    <w:rsid w:val="00101AE9"/>
    <w:rsid w:val="00102782"/>
    <w:rsid w:val="00103334"/>
    <w:rsid w:val="001055CA"/>
    <w:rsid w:val="001104E3"/>
    <w:rsid w:val="00112436"/>
    <w:rsid w:val="001136FC"/>
    <w:rsid w:val="001174E0"/>
    <w:rsid w:val="00120E07"/>
    <w:rsid w:val="00121864"/>
    <w:rsid w:val="001224BE"/>
    <w:rsid w:val="00130D10"/>
    <w:rsid w:val="00131C44"/>
    <w:rsid w:val="001341A1"/>
    <w:rsid w:val="0013519F"/>
    <w:rsid w:val="00135942"/>
    <w:rsid w:val="001360B5"/>
    <w:rsid w:val="00142C92"/>
    <w:rsid w:val="00144B53"/>
    <w:rsid w:val="00154D49"/>
    <w:rsid w:val="00154DD7"/>
    <w:rsid w:val="00155930"/>
    <w:rsid w:val="00155E94"/>
    <w:rsid w:val="00162296"/>
    <w:rsid w:val="00162B94"/>
    <w:rsid w:val="00162D88"/>
    <w:rsid w:val="0016378D"/>
    <w:rsid w:val="001642A1"/>
    <w:rsid w:val="0016583C"/>
    <w:rsid w:val="00166CD6"/>
    <w:rsid w:val="00167E56"/>
    <w:rsid w:val="0017073C"/>
    <w:rsid w:val="00170CAE"/>
    <w:rsid w:val="00171834"/>
    <w:rsid w:val="00172A27"/>
    <w:rsid w:val="00173BC1"/>
    <w:rsid w:val="00174294"/>
    <w:rsid w:val="00182035"/>
    <w:rsid w:val="001830B3"/>
    <w:rsid w:val="001836DD"/>
    <w:rsid w:val="00183887"/>
    <w:rsid w:val="0018481A"/>
    <w:rsid w:val="00185343"/>
    <w:rsid w:val="0018621B"/>
    <w:rsid w:val="00187EC3"/>
    <w:rsid w:val="001921C8"/>
    <w:rsid w:val="0019386F"/>
    <w:rsid w:val="00197508"/>
    <w:rsid w:val="001A0A83"/>
    <w:rsid w:val="001A2A45"/>
    <w:rsid w:val="001A2B1C"/>
    <w:rsid w:val="001A5E8D"/>
    <w:rsid w:val="001A6884"/>
    <w:rsid w:val="001A7EA7"/>
    <w:rsid w:val="001B4BC4"/>
    <w:rsid w:val="001B619E"/>
    <w:rsid w:val="001B6B2C"/>
    <w:rsid w:val="001B6E44"/>
    <w:rsid w:val="001B794C"/>
    <w:rsid w:val="001B7A8D"/>
    <w:rsid w:val="001B7B8F"/>
    <w:rsid w:val="001C01BE"/>
    <w:rsid w:val="001C15EF"/>
    <w:rsid w:val="001C37C0"/>
    <w:rsid w:val="001C3834"/>
    <w:rsid w:val="001C4529"/>
    <w:rsid w:val="001C4D5A"/>
    <w:rsid w:val="001D135E"/>
    <w:rsid w:val="001D288E"/>
    <w:rsid w:val="001D3324"/>
    <w:rsid w:val="001D53BC"/>
    <w:rsid w:val="001D5C37"/>
    <w:rsid w:val="001D5E95"/>
    <w:rsid w:val="001E17C4"/>
    <w:rsid w:val="001E48B4"/>
    <w:rsid w:val="001E50D3"/>
    <w:rsid w:val="001E5FE6"/>
    <w:rsid w:val="001F2B28"/>
    <w:rsid w:val="001F3DBE"/>
    <w:rsid w:val="001F4201"/>
    <w:rsid w:val="001F6CB8"/>
    <w:rsid w:val="0020163F"/>
    <w:rsid w:val="002031F7"/>
    <w:rsid w:val="00204FEE"/>
    <w:rsid w:val="002065DC"/>
    <w:rsid w:val="0020670E"/>
    <w:rsid w:val="00210618"/>
    <w:rsid w:val="00210718"/>
    <w:rsid w:val="00211417"/>
    <w:rsid w:val="00212D2D"/>
    <w:rsid w:val="0021304A"/>
    <w:rsid w:val="00213DD0"/>
    <w:rsid w:val="00215274"/>
    <w:rsid w:val="00215FB9"/>
    <w:rsid w:val="002200D7"/>
    <w:rsid w:val="0022194B"/>
    <w:rsid w:val="00222AD3"/>
    <w:rsid w:val="00224FDC"/>
    <w:rsid w:val="002253D6"/>
    <w:rsid w:val="00227059"/>
    <w:rsid w:val="00227649"/>
    <w:rsid w:val="00227C3B"/>
    <w:rsid w:val="002306E9"/>
    <w:rsid w:val="00231FCA"/>
    <w:rsid w:val="002328B4"/>
    <w:rsid w:val="00232C22"/>
    <w:rsid w:val="00233A62"/>
    <w:rsid w:val="00234C40"/>
    <w:rsid w:val="00240115"/>
    <w:rsid w:val="0024015A"/>
    <w:rsid w:val="00241BD1"/>
    <w:rsid w:val="00244384"/>
    <w:rsid w:val="00245CF3"/>
    <w:rsid w:val="002471B3"/>
    <w:rsid w:val="00250CBF"/>
    <w:rsid w:val="00251145"/>
    <w:rsid w:val="00261BDD"/>
    <w:rsid w:val="00262DCF"/>
    <w:rsid w:val="00262F39"/>
    <w:rsid w:val="00265F1F"/>
    <w:rsid w:val="00267A10"/>
    <w:rsid w:val="0027124A"/>
    <w:rsid w:val="00271804"/>
    <w:rsid w:val="0027610A"/>
    <w:rsid w:val="00280DE3"/>
    <w:rsid w:val="00281821"/>
    <w:rsid w:val="00282E0B"/>
    <w:rsid w:val="0028661E"/>
    <w:rsid w:val="00287653"/>
    <w:rsid w:val="00287F91"/>
    <w:rsid w:val="00290D16"/>
    <w:rsid w:val="0029114C"/>
    <w:rsid w:val="00292882"/>
    <w:rsid w:val="00293FF2"/>
    <w:rsid w:val="00294A12"/>
    <w:rsid w:val="00295B44"/>
    <w:rsid w:val="00297ED1"/>
    <w:rsid w:val="002A0823"/>
    <w:rsid w:val="002A154C"/>
    <w:rsid w:val="002A3F8E"/>
    <w:rsid w:val="002A56AF"/>
    <w:rsid w:val="002A636E"/>
    <w:rsid w:val="002B0CBD"/>
    <w:rsid w:val="002B2510"/>
    <w:rsid w:val="002B312E"/>
    <w:rsid w:val="002B4090"/>
    <w:rsid w:val="002B40ED"/>
    <w:rsid w:val="002B468D"/>
    <w:rsid w:val="002B6ED3"/>
    <w:rsid w:val="002C0D58"/>
    <w:rsid w:val="002C2F3E"/>
    <w:rsid w:val="002C303E"/>
    <w:rsid w:val="002C36B3"/>
    <w:rsid w:val="002C5FEB"/>
    <w:rsid w:val="002C78B6"/>
    <w:rsid w:val="002D0748"/>
    <w:rsid w:val="002D2B7C"/>
    <w:rsid w:val="002D7216"/>
    <w:rsid w:val="002D748D"/>
    <w:rsid w:val="002E104E"/>
    <w:rsid w:val="002E2061"/>
    <w:rsid w:val="002E254A"/>
    <w:rsid w:val="002E34E8"/>
    <w:rsid w:val="002E35A6"/>
    <w:rsid w:val="002E38EA"/>
    <w:rsid w:val="002E39B6"/>
    <w:rsid w:val="002F0249"/>
    <w:rsid w:val="002F0DE5"/>
    <w:rsid w:val="002F63AA"/>
    <w:rsid w:val="002F7F5F"/>
    <w:rsid w:val="00302676"/>
    <w:rsid w:val="0030365B"/>
    <w:rsid w:val="00305438"/>
    <w:rsid w:val="0031042E"/>
    <w:rsid w:val="003152A5"/>
    <w:rsid w:val="00317C07"/>
    <w:rsid w:val="00323149"/>
    <w:rsid w:val="003271C6"/>
    <w:rsid w:val="00327B34"/>
    <w:rsid w:val="00327CFC"/>
    <w:rsid w:val="0033278E"/>
    <w:rsid w:val="003327E1"/>
    <w:rsid w:val="00333EC5"/>
    <w:rsid w:val="00334227"/>
    <w:rsid w:val="00340AA7"/>
    <w:rsid w:val="003424C4"/>
    <w:rsid w:val="00343D20"/>
    <w:rsid w:val="00345DC8"/>
    <w:rsid w:val="00346ED0"/>
    <w:rsid w:val="00346F6A"/>
    <w:rsid w:val="003471D1"/>
    <w:rsid w:val="0035047D"/>
    <w:rsid w:val="00350876"/>
    <w:rsid w:val="003521FA"/>
    <w:rsid w:val="0035337F"/>
    <w:rsid w:val="003541B4"/>
    <w:rsid w:val="003561AC"/>
    <w:rsid w:val="00357848"/>
    <w:rsid w:val="00357E25"/>
    <w:rsid w:val="003616A0"/>
    <w:rsid w:val="00362B7D"/>
    <w:rsid w:val="00362E1D"/>
    <w:rsid w:val="00363E3D"/>
    <w:rsid w:val="00366942"/>
    <w:rsid w:val="00370C44"/>
    <w:rsid w:val="00370C71"/>
    <w:rsid w:val="00373232"/>
    <w:rsid w:val="00373FB2"/>
    <w:rsid w:val="0037516C"/>
    <w:rsid w:val="0037723A"/>
    <w:rsid w:val="00380634"/>
    <w:rsid w:val="003816EE"/>
    <w:rsid w:val="0038208E"/>
    <w:rsid w:val="00385A22"/>
    <w:rsid w:val="003870C7"/>
    <w:rsid w:val="00392830"/>
    <w:rsid w:val="003950CB"/>
    <w:rsid w:val="00395D8E"/>
    <w:rsid w:val="00396D0C"/>
    <w:rsid w:val="003A1EBA"/>
    <w:rsid w:val="003A2A39"/>
    <w:rsid w:val="003A2C49"/>
    <w:rsid w:val="003A58B3"/>
    <w:rsid w:val="003A679A"/>
    <w:rsid w:val="003B1086"/>
    <w:rsid w:val="003B12C9"/>
    <w:rsid w:val="003B351D"/>
    <w:rsid w:val="003B50B9"/>
    <w:rsid w:val="003B62B2"/>
    <w:rsid w:val="003B70A7"/>
    <w:rsid w:val="003B7110"/>
    <w:rsid w:val="003B71DD"/>
    <w:rsid w:val="003C1A3A"/>
    <w:rsid w:val="003C28DE"/>
    <w:rsid w:val="003C2BB3"/>
    <w:rsid w:val="003C2D4A"/>
    <w:rsid w:val="003C3673"/>
    <w:rsid w:val="003D528C"/>
    <w:rsid w:val="003D7B39"/>
    <w:rsid w:val="003E05CB"/>
    <w:rsid w:val="003E1A91"/>
    <w:rsid w:val="003E32D8"/>
    <w:rsid w:val="003E40E5"/>
    <w:rsid w:val="003E4B56"/>
    <w:rsid w:val="003E7967"/>
    <w:rsid w:val="003F0520"/>
    <w:rsid w:val="003F1BBE"/>
    <w:rsid w:val="003F1EEC"/>
    <w:rsid w:val="003F22A7"/>
    <w:rsid w:val="003F53C0"/>
    <w:rsid w:val="003F6C47"/>
    <w:rsid w:val="0040027F"/>
    <w:rsid w:val="00401340"/>
    <w:rsid w:val="00403306"/>
    <w:rsid w:val="004035A2"/>
    <w:rsid w:val="00406297"/>
    <w:rsid w:val="004077F8"/>
    <w:rsid w:val="0041279A"/>
    <w:rsid w:val="0041294C"/>
    <w:rsid w:val="004139B9"/>
    <w:rsid w:val="0041687A"/>
    <w:rsid w:val="004208B5"/>
    <w:rsid w:val="0042154B"/>
    <w:rsid w:val="0042160A"/>
    <w:rsid w:val="00423EA6"/>
    <w:rsid w:val="00424540"/>
    <w:rsid w:val="00425785"/>
    <w:rsid w:val="004258E1"/>
    <w:rsid w:val="00427D09"/>
    <w:rsid w:val="00435A7F"/>
    <w:rsid w:val="00435BE5"/>
    <w:rsid w:val="00436197"/>
    <w:rsid w:val="00436E97"/>
    <w:rsid w:val="00437095"/>
    <w:rsid w:val="00440B7F"/>
    <w:rsid w:val="00440ED2"/>
    <w:rsid w:val="004413D3"/>
    <w:rsid w:val="0044147E"/>
    <w:rsid w:val="00442895"/>
    <w:rsid w:val="00443CED"/>
    <w:rsid w:val="004445F3"/>
    <w:rsid w:val="00444F94"/>
    <w:rsid w:val="004502D9"/>
    <w:rsid w:val="004522E9"/>
    <w:rsid w:val="004551DA"/>
    <w:rsid w:val="00455863"/>
    <w:rsid w:val="00457AE2"/>
    <w:rsid w:val="00461481"/>
    <w:rsid w:val="00462285"/>
    <w:rsid w:val="00462550"/>
    <w:rsid w:val="004636EC"/>
    <w:rsid w:val="004661B9"/>
    <w:rsid w:val="00466AAA"/>
    <w:rsid w:val="0047442F"/>
    <w:rsid w:val="0047495F"/>
    <w:rsid w:val="00477D19"/>
    <w:rsid w:val="004809E5"/>
    <w:rsid w:val="00486554"/>
    <w:rsid w:val="0048771D"/>
    <w:rsid w:val="004905DD"/>
    <w:rsid w:val="00490D43"/>
    <w:rsid w:val="00491088"/>
    <w:rsid w:val="00494BF7"/>
    <w:rsid w:val="00495676"/>
    <w:rsid w:val="004962A4"/>
    <w:rsid w:val="004A0028"/>
    <w:rsid w:val="004A62DF"/>
    <w:rsid w:val="004A77CB"/>
    <w:rsid w:val="004A7CCC"/>
    <w:rsid w:val="004B0927"/>
    <w:rsid w:val="004B1F7B"/>
    <w:rsid w:val="004B24D8"/>
    <w:rsid w:val="004B2B02"/>
    <w:rsid w:val="004B34E5"/>
    <w:rsid w:val="004B3EEA"/>
    <w:rsid w:val="004B54B3"/>
    <w:rsid w:val="004C459C"/>
    <w:rsid w:val="004C49BE"/>
    <w:rsid w:val="004C5CD3"/>
    <w:rsid w:val="004C608E"/>
    <w:rsid w:val="004D0B92"/>
    <w:rsid w:val="004D6573"/>
    <w:rsid w:val="004E28FB"/>
    <w:rsid w:val="004E4B22"/>
    <w:rsid w:val="004E65EA"/>
    <w:rsid w:val="004F2C1F"/>
    <w:rsid w:val="004F35ED"/>
    <w:rsid w:val="004F54EE"/>
    <w:rsid w:val="004F60AB"/>
    <w:rsid w:val="004F6BCD"/>
    <w:rsid w:val="004F7116"/>
    <w:rsid w:val="0050178D"/>
    <w:rsid w:val="00501F4A"/>
    <w:rsid w:val="00502312"/>
    <w:rsid w:val="0051211E"/>
    <w:rsid w:val="00513884"/>
    <w:rsid w:val="00514E69"/>
    <w:rsid w:val="00514EA8"/>
    <w:rsid w:val="00521A76"/>
    <w:rsid w:val="00522AFB"/>
    <w:rsid w:val="00523EB0"/>
    <w:rsid w:val="00524984"/>
    <w:rsid w:val="00524BFE"/>
    <w:rsid w:val="00526FFA"/>
    <w:rsid w:val="00531EAC"/>
    <w:rsid w:val="00532C24"/>
    <w:rsid w:val="00532D32"/>
    <w:rsid w:val="00533DB4"/>
    <w:rsid w:val="00533ED4"/>
    <w:rsid w:val="005352C8"/>
    <w:rsid w:val="005401BB"/>
    <w:rsid w:val="0054028B"/>
    <w:rsid w:val="00540988"/>
    <w:rsid w:val="0054197C"/>
    <w:rsid w:val="00542D7A"/>
    <w:rsid w:val="0054570C"/>
    <w:rsid w:val="0054648E"/>
    <w:rsid w:val="00546539"/>
    <w:rsid w:val="00553F5D"/>
    <w:rsid w:val="00554C69"/>
    <w:rsid w:val="00556C4F"/>
    <w:rsid w:val="005571E2"/>
    <w:rsid w:val="0056035A"/>
    <w:rsid w:val="00560FE1"/>
    <w:rsid w:val="00561D09"/>
    <w:rsid w:val="00562337"/>
    <w:rsid w:val="00563421"/>
    <w:rsid w:val="005642A5"/>
    <w:rsid w:val="005650BD"/>
    <w:rsid w:val="0056547C"/>
    <w:rsid w:val="005674B8"/>
    <w:rsid w:val="00567A61"/>
    <w:rsid w:val="00571F65"/>
    <w:rsid w:val="00576B6F"/>
    <w:rsid w:val="005827D4"/>
    <w:rsid w:val="00584321"/>
    <w:rsid w:val="005847B5"/>
    <w:rsid w:val="0059160B"/>
    <w:rsid w:val="00592DC3"/>
    <w:rsid w:val="005939CE"/>
    <w:rsid w:val="00594015"/>
    <w:rsid w:val="005940DD"/>
    <w:rsid w:val="0059504E"/>
    <w:rsid w:val="00596D40"/>
    <w:rsid w:val="005A766E"/>
    <w:rsid w:val="005A7FAB"/>
    <w:rsid w:val="005B106A"/>
    <w:rsid w:val="005B2699"/>
    <w:rsid w:val="005B2916"/>
    <w:rsid w:val="005B3820"/>
    <w:rsid w:val="005B52FA"/>
    <w:rsid w:val="005B684A"/>
    <w:rsid w:val="005D1127"/>
    <w:rsid w:val="005D3490"/>
    <w:rsid w:val="005D4230"/>
    <w:rsid w:val="005E239D"/>
    <w:rsid w:val="005E599E"/>
    <w:rsid w:val="005F0DAA"/>
    <w:rsid w:val="005F1B69"/>
    <w:rsid w:val="005F4991"/>
    <w:rsid w:val="00601652"/>
    <w:rsid w:val="00602BC9"/>
    <w:rsid w:val="00602CDC"/>
    <w:rsid w:val="0060375E"/>
    <w:rsid w:val="00603A96"/>
    <w:rsid w:val="006058A7"/>
    <w:rsid w:val="006060E2"/>
    <w:rsid w:val="00607036"/>
    <w:rsid w:val="0061249A"/>
    <w:rsid w:val="0061390C"/>
    <w:rsid w:val="006143C0"/>
    <w:rsid w:val="00616750"/>
    <w:rsid w:val="00617400"/>
    <w:rsid w:val="00620E3B"/>
    <w:rsid w:val="006228DD"/>
    <w:rsid w:val="0062353A"/>
    <w:rsid w:val="00623FD6"/>
    <w:rsid w:val="0062432F"/>
    <w:rsid w:val="00626F6F"/>
    <w:rsid w:val="006319C7"/>
    <w:rsid w:val="00634E05"/>
    <w:rsid w:val="006352D5"/>
    <w:rsid w:val="00643F5A"/>
    <w:rsid w:val="006444EA"/>
    <w:rsid w:val="00646114"/>
    <w:rsid w:val="006465FE"/>
    <w:rsid w:val="006541D7"/>
    <w:rsid w:val="00654D43"/>
    <w:rsid w:val="00661315"/>
    <w:rsid w:val="00662AFA"/>
    <w:rsid w:val="00665E1F"/>
    <w:rsid w:val="0066703F"/>
    <w:rsid w:val="0067095C"/>
    <w:rsid w:val="00673B27"/>
    <w:rsid w:val="00675C56"/>
    <w:rsid w:val="00684DD4"/>
    <w:rsid w:val="00685D97"/>
    <w:rsid w:val="00691BA9"/>
    <w:rsid w:val="00693B4A"/>
    <w:rsid w:val="0069442A"/>
    <w:rsid w:val="006952FD"/>
    <w:rsid w:val="006A0711"/>
    <w:rsid w:val="006A219C"/>
    <w:rsid w:val="006A573B"/>
    <w:rsid w:val="006A6F2A"/>
    <w:rsid w:val="006B0474"/>
    <w:rsid w:val="006B075F"/>
    <w:rsid w:val="006B4255"/>
    <w:rsid w:val="006B44E1"/>
    <w:rsid w:val="006B4EB6"/>
    <w:rsid w:val="006C3420"/>
    <w:rsid w:val="006C3E04"/>
    <w:rsid w:val="006D157E"/>
    <w:rsid w:val="006D23F3"/>
    <w:rsid w:val="006D34F5"/>
    <w:rsid w:val="006D367C"/>
    <w:rsid w:val="006D5B61"/>
    <w:rsid w:val="006D7BB3"/>
    <w:rsid w:val="006D7CCA"/>
    <w:rsid w:val="006E0AC6"/>
    <w:rsid w:val="006E2754"/>
    <w:rsid w:val="006E2839"/>
    <w:rsid w:val="006E3ADA"/>
    <w:rsid w:val="006E4AEF"/>
    <w:rsid w:val="006E6C95"/>
    <w:rsid w:val="006F036C"/>
    <w:rsid w:val="006F2D4E"/>
    <w:rsid w:val="006F4088"/>
    <w:rsid w:val="006F41D9"/>
    <w:rsid w:val="006F52DC"/>
    <w:rsid w:val="006F6CB0"/>
    <w:rsid w:val="0070020C"/>
    <w:rsid w:val="00700396"/>
    <w:rsid w:val="00703367"/>
    <w:rsid w:val="007057EF"/>
    <w:rsid w:val="0071043E"/>
    <w:rsid w:val="00710C1A"/>
    <w:rsid w:val="007119ED"/>
    <w:rsid w:val="00712118"/>
    <w:rsid w:val="00712282"/>
    <w:rsid w:val="00715468"/>
    <w:rsid w:val="00716DC3"/>
    <w:rsid w:val="00717ECD"/>
    <w:rsid w:val="007209FB"/>
    <w:rsid w:val="00721AC0"/>
    <w:rsid w:val="00721B0C"/>
    <w:rsid w:val="00723BD9"/>
    <w:rsid w:val="007254C9"/>
    <w:rsid w:val="007265A9"/>
    <w:rsid w:val="0073012C"/>
    <w:rsid w:val="007333C0"/>
    <w:rsid w:val="00733B25"/>
    <w:rsid w:val="00734CB6"/>
    <w:rsid w:val="00735C00"/>
    <w:rsid w:val="00737487"/>
    <w:rsid w:val="007411EC"/>
    <w:rsid w:val="00741CFA"/>
    <w:rsid w:val="00744C4B"/>
    <w:rsid w:val="00744C7C"/>
    <w:rsid w:val="00744FBE"/>
    <w:rsid w:val="0075011A"/>
    <w:rsid w:val="0075236A"/>
    <w:rsid w:val="00752915"/>
    <w:rsid w:val="00754AA6"/>
    <w:rsid w:val="00757C9B"/>
    <w:rsid w:val="0076223C"/>
    <w:rsid w:val="00764A29"/>
    <w:rsid w:val="00767265"/>
    <w:rsid w:val="00767DBB"/>
    <w:rsid w:val="007722F2"/>
    <w:rsid w:val="00773232"/>
    <w:rsid w:val="007735B6"/>
    <w:rsid w:val="0077451F"/>
    <w:rsid w:val="00776DB9"/>
    <w:rsid w:val="00780AFB"/>
    <w:rsid w:val="0078513E"/>
    <w:rsid w:val="00785739"/>
    <w:rsid w:val="0078653A"/>
    <w:rsid w:val="00786631"/>
    <w:rsid w:val="00786D33"/>
    <w:rsid w:val="007908DD"/>
    <w:rsid w:val="007942B9"/>
    <w:rsid w:val="007961D5"/>
    <w:rsid w:val="007A1507"/>
    <w:rsid w:val="007A2065"/>
    <w:rsid w:val="007A3FC3"/>
    <w:rsid w:val="007A40EF"/>
    <w:rsid w:val="007A5D19"/>
    <w:rsid w:val="007A6268"/>
    <w:rsid w:val="007A641D"/>
    <w:rsid w:val="007A6977"/>
    <w:rsid w:val="007B0A59"/>
    <w:rsid w:val="007B25EC"/>
    <w:rsid w:val="007B304D"/>
    <w:rsid w:val="007B5289"/>
    <w:rsid w:val="007B533A"/>
    <w:rsid w:val="007B707F"/>
    <w:rsid w:val="007C137C"/>
    <w:rsid w:val="007C4CA4"/>
    <w:rsid w:val="007C5A0B"/>
    <w:rsid w:val="007D0422"/>
    <w:rsid w:val="007D255C"/>
    <w:rsid w:val="007D27AB"/>
    <w:rsid w:val="007D3B05"/>
    <w:rsid w:val="007D5A45"/>
    <w:rsid w:val="007D6024"/>
    <w:rsid w:val="007D7FC1"/>
    <w:rsid w:val="007E104B"/>
    <w:rsid w:val="007E1EFD"/>
    <w:rsid w:val="007E2E82"/>
    <w:rsid w:val="007E4B2B"/>
    <w:rsid w:val="007E4E7A"/>
    <w:rsid w:val="007E58D2"/>
    <w:rsid w:val="007E6978"/>
    <w:rsid w:val="007E6CA3"/>
    <w:rsid w:val="007E7413"/>
    <w:rsid w:val="007F5B8E"/>
    <w:rsid w:val="007F6240"/>
    <w:rsid w:val="007F71BE"/>
    <w:rsid w:val="0080141A"/>
    <w:rsid w:val="008019F1"/>
    <w:rsid w:val="0080239E"/>
    <w:rsid w:val="00802B71"/>
    <w:rsid w:val="008033AB"/>
    <w:rsid w:val="00803CEB"/>
    <w:rsid w:val="00804163"/>
    <w:rsid w:val="008041AB"/>
    <w:rsid w:val="00805878"/>
    <w:rsid w:val="00807B04"/>
    <w:rsid w:val="008102F1"/>
    <w:rsid w:val="00811461"/>
    <w:rsid w:val="00815A72"/>
    <w:rsid w:val="008163CB"/>
    <w:rsid w:val="00816A8B"/>
    <w:rsid w:val="008176F5"/>
    <w:rsid w:val="008244DD"/>
    <w:rsid w:val="00831FEA"/>
    <w:rsid w:val="0083397E"/>
    <w:rsid w:val="008350D7"/>
    <w:rsid w:val="00836588"/>
    <w:rsid w:val="00837832"/>
    <w:rsid w:val="0084036C"/>
    <w:rsid w:val="008409A3"/>
    <w:rsid w:val="00840B81"/>
    <w:rsid w:val="00844985"/>
    <w:rsid w:val="00846663"/>
    <w:rsid w:val="00850251"/>
    <w:rsid w:val="008507F9"/>
    <w:rsid w:val="008509C0"/>
    <w:rsid w:val="00850CA9"/>
    <w:rsid w:val="0085311B"/>
    <w:rsid w:val="00857C85"/>
    <w:rsid w:val="00861E94"/>
    <w:rsid w:val="00863AE8"/>
    <w:rsid w:val="008643C1"/>
    <w:rsid w:val="00864C0B"/>
    <w:rsid w:val="0086628D"/>
    <w:rsid w:val="008665A8"/>
    <w:rsid w:val="00871043"/>
    <w:rsid w:val="0087191A"/>
    <w:rsid w:val="00871B11"/>
    <w:rsid w:val="00874338"/>
    <w:rsid w:val="00874697"/>
    <w:rsid w:val="00884779"/>
    <w:rsid w:val="00886CB3"/>
    <w:rsid w:val="0089142B"/>
    <w:rsid w:val="00891451"/>
    <w:rsid w:val="008915FB"/>
    <w:rsid w:val="00891CBA"/>
    <w:rsid w:val="00891DE5"/>
    <w:rsid w:val="00892629"/>
    <w:rsid w:val="00893905"/>
    <w:rsid w:val="00895A4F"/>
    <w:rsid w:val="008A12C6"/>
    <w:rsid w:val="008A1755"/>
    <w:rsid w:val="008A30D8"/>
    <w:rsid w:val="008A40B4"/>
    <w:rsid w:val="008A517F"/>
    <w:rsid w:val="008A7415"/>
    <w:rsid w:val="008B0BC9"/>
    <w:rsid w:val="008B1454"/>
    <w:rsid w:val="008B3568"/>
    <w:rsid w:val="008B46A0"/>
    <w:rsid w:val="008B5055"/>
    <w:rsid w:val="008B5401"/>
    <w:rsid w:val="008C09E6"/>
    <w:rsid w:val="008C1D52"/>
    <w:rsid w:val="008C1DEC"/>
    <w:rsid w:val="008C1EB6"/>
    <w:rsid w:val="008C272F"/>
    <w:rsid w:val="008C4165"/>
    <w:rsid w:val="008C73C6"/>
    <w:rsid w:val="008C7C24"/>
    <w:rsid w:val="008D0BFD"/>
    <w:rsid w:val="008D1A96"/>
    <w:rsid w:val="008D39FF"/>
    <w:rsid w:val="008D7D9F"/>
    <w:rsid w:val="008E0F28"/>
    <w:rsid w:val="008E26D5"/>
    <w:rsid w:val="008E31AF"/>
    <w:rsid w:val="008E7B87"/>
    <w:rsid w:val="008F31D3"/>
    <w:rsid w:val="00900515"/>
    <w:rsid w:val="009012F6"/>
    <w:rsid w:val="009042F3"/>
    <w:rsid w:val="00906CEC"/>
    <w:rsid w:val="009077FD"/>
    <w:rsid w:val="00911BCA"/>
    <w:rsid w:val="0091394E"/>
    <w:rsid w:val="00920D99"/>
    <w:rsid w:val="009218E5"/>
    <w:rsid w:val="0092266F"/>
    <w:rsid w:val="009236A2"/>
    <w:rsid w:val="00923721"/>
    <w:rsid w:val="00924E25"/>
    <w:rsid w:val="00930A6F"/>
    <w:rsid w:val="009314F8"/>
    <w:rsid w:val="00933A1D"/>
    <w:rsid w:val="0093432E"/>
    <w:rsid w:val="009349B4"/>
    <w:rsid w:val="00935477"/>
    <w:rsid w:val="0093552B"/>
    <w:rsid w:val="00936A2E"/>
    <w:rsid w:val="009402DA"/>
    <w:rsid w:val="009406A0"/>
    <w:rsid w:val="00940E05"/>
    <w:rsid w:val="00940FF4"/>
    <w:rsid w:val="00941307"/>
    <w:rsid w:val="009462DB"/>
    <w:rsid w:val="00947918"/>
    <w:rsid w:val="00947DED"/>
    <w:rsid w:val="00951148"/>
    <w:rsid w:val="0095225A"/>
    <w:rsid w:val="00953404"/>
    <w:rsid w:val="009554B4"/>
    <w:rsid w:val="00957791"/>
    <w:rsid w:val="0095783B"/>
    <w:rsid w:val="009619B9"/>
    <w:rsid w:val="009641F4"/>
    <w:rsid w:val="0096565A"/>
    <w:rsid w:val="00966C37"/>
    <w:rsid w:val="00966EE5"/>
    <w:rsid w:val="009670AC"/>
    <w:rsid w:val="009673F7"/>
    <w:rsid w:val="009674C4"/>
    <w:rsid w:val="00967B6F"/>
    <w:rsid w:val="00967E7F"/>
    <w:rsid w:val="00970C1A"/>
    <w:rsid w:val="00974596"/>
    <w:rsid w:val="00974E25"/>
    <w:rsid w:val="009801C8"/>
    <w:rsid w:val="009838EC"/>
    <w:rsid w:val="00984837"/>
    <w:rsid w:val="0098633E"/>
    <w:rsid w:val="00990014"/>
    <w:rsid w:val="00990D10"/>
    <w:rsid w:val="00992927"/>
    <w:rsid w:val="00996D01"/>
    <w:rsid w:val="009A1C10"/>
    <w:rsid w:val="009A2C46"/>
    <w:rsid w:val="009A2EA7"/>
    <w:rsid w:val="009A356C"/>
    <w:rsid w:val="009A3DA5"/>
    <w:rsid w:val="009A7F20"/>
    <w:rsid w:val="009B0FC7"/>
    <w:rsid w:val="009B5659"/>
    <w:rsid w:val="009C1D4C"/>
    <w:rsid w:val="009C2527"/>
    <w:rsid w:val="009C35FF"/>
    <w:rsid w:val="009C36A9"/>
    <w:rsid w:val="009C4476"/>
    <w:rsid w:val="009D380B"/>
    <w:rsid w:val="009D66D8"/>
    <w:rsid w:val="009D68B6"/>
    <w:rsid w:val="009D71A9"/>
    <w:rsid w:val="009D76AE"/>
    <w:rsid w:val="009D7F44"/>
    <w:rsid w:val="009E10FD"/>
    <w:rsid w:val="009E1D76"/>
    <w:rsid w:val="009E3155"/>
    <w:rsid w:val="009E4B58"/>
    <w:rsid w:val="009E6CFA"/>
    <w:rsid w:val="009F0CB0"/>
    <w:rsid w:val="009F588F"/>
    <w:rsid w:val="009F6C9F"/>
    <w:rsid w:val="00A01D1B"/>
    <w:rsid w:val="00A02197"/>
    <w:rsid w:val="00A02A49"/>
    <w:rsid w:val="00A0364A"/>
    <w:rsid w:val="00A05943"/>
    <w:rsid w:val="00A062D0"/>
    <w:rsid w:val="00A17C60"/>
    <w:rsid w:val="00A225F3"/>
    <w:rsid w:val="00A22A5E"/>
    <w:rsid w:val="00A22CC6"/>
    <w:rsid w:val="00A246B5"/>
    <w:rsid w:val="00A260F4"/>
    <w:rsid w:val="00A26EB6"/>
    <w:rsid w:val="00A274AC"/>
    <w:rsid w:val="00A27B08"/>
    <w:rsid w:val="00A32DBF"/>
    <w:rsid w:val="00A34640"/>
    <w:rsid w:val="00A425CE"/>
    <w:rsid w:val="00A42F3F"/>
    <w:rsid w:val="00A5038C"/>
    <w:rsid w:val="00A51C1C"/>
    <w:rsid w:val="00A51F4B"/>
    <w:rsid w:val="00A526A3"/>
    <w:rsid w:val="00A5293E"/>
    <w:rsid w:val="00A535B3"/>
    <w:rsid w:val="00A6135B"/>
    <w:rsid w:val="00A637B2"/>
    <w:rsid w:val="00A63D08"/>
    <w:rsid w:val="00A64CAB"/>
    <w:rsid w:val="00A6552A"/>
    <w:rsid w:val="00A67931"/>
    <w:rsid w:val="00A702D7"/>
    <w:rsid w:val="00A70E22"/>
    <w:rsid w:val="00A7192B"/>
    <w:rsid w:val="00A7475B"/>
    <w:rsid w:val="00A7499F"/>
    <w:rsid w:val="00A74E9A"/>
    <w:rsid w:val="00A76B86"/>
    <w:rsid w:val="00A77C6B"/>
    <w:rsid w:val="00A81520"/>
    <w:rsid w:val="00A82AC0"/>
    <w:rsid w:val="00A84270"/>
    <w:rsid w:val="00A9149B"/>
    <w:rsid w:val="00A91866"/>
    <w:rsid w:val="00A9234B"/>
    <w:rsid w:val="00A950BE"/>
    <w:rsid w:val="00A969B1"/>
    <w:rsid w:val="00AA0013"/>
    <w:rsid w:val="00AA0923"/>
    <w:rsid w:val="00AA3781"/>
    <w:rsid w:val="00AA40FB"/>
    <w:rsid w:val="00AA5405"/>
    <w:rsid w:val="00AA589B"/>
    <w:rsid w:val="00AA6F57"/>
    <w:rsid w:val="00AA7544"/>
    <w:rsid w:val="00AB1B5E"/>
    <w:rsid w:val="00AB5573"/>
    <w:rsid w:val="00AB6191"/>
    <w:rsid w:val="00AB6C79"/>
    <w:rsid w:val="00AB783D"/>
    <w:rsid w:val="00AB7E6A"/>
    <w:rsid w:val="00AC0280"/>
    <w:rsid w:val="00AC3A39"/>
    <w:rsid w:val="00AC4D13"/>
    <w:rsid w:val="00AC5649"/>
    <w:rsid w:val="00AC7415"/>
    <w:rsid w:val="00AD07A2"/>
    <w:rsid w:val="00AD08E8"/>
    <w:rsid w:val="00AD2579"/>
    <w:rsid w:val="00AD30BE"/>
    <w:rsid w:val="00AD65D0"/>
    <w:rsid w:val="00AE0CF6"/>
    <w:rsid w:val="00AE1AC6"/>
    <w:rsid w:val="00AE1C41"/>
    <w:rsid w:val="00AE5213"/>
    <w:rsid w:val="00AE772A"/>
    <w:rsid w:val="00AF160B"/>
    <w:rsid w:val="00AF1648"/>
    <w:rsid w:val="00AF6E64"/>
    <w:rsid w:val="00B0324A"/>
    <w:rsid w:val="00B04931"/>
    <w:rsid w:val="00B058BB"/>
    <w:rsid w:val="00B07354"/>
    <w:rsid w:val="00B07D9D"/>
    <w:rsid w:val="00B1140F"/>
    <w:rsid w:val="00B11634"/>
    <w:rsid w:val="00B11AEC"/>
    <w:rsid w:val="00B1427E"/>
    <w:rsid w:val="00B16A83"/>
    <w:rsid w:val="00B17F39"/>
    <w:rsid w:val="00B209D6"/>
    <w:rsid w:val="00B21EDE"/>
    <w:rsid w:val="00B27FB2"/>
    <w:rsid w:val="00B31213"/>
    <w:rsid w:val="00B31D06"/>
    <w:rsid w:val="00B34682"/>
    <w:rsid w:val="00B37F26"/>
    <w:rsid w:val="00B37F82"/>
    <w:rsid w:val="00B400F7"/>
    <w:rsid w:val="00B41259"/>
    <w:rsid w:val="00B4300D"/>
    <w:rsid w:val="00B44135"/>
    <w:rsid w:val="00B44725"/>
    <w:rsid w:val="00B45231"/>
    <w:rsid w:val="00B5006C"/>
    <w:rsid w:val="00B5058C"/>
    <w:rsid w:val="00B513FF"/>
    <w:rsid w:val="00B55F1C"/>
    <w:rsid w:val="00B56012"/>
    <w:rsid w:val="00B5621E"/>
    <w:rsid w:val="00B619EA"/>
    <w:rsid w:val="00B61BBF"/>
    <w:rsid w:val="00B647C7"/>
    <w:rsid w:val="00B6586E"/>
    <w:rsid w:val="00B65C3E"/>
    <w:rsid w:val="00B710D4"/>
    <w:rsid w:val="00B72A92"/>
    <w:rsid w:val="00B7389E"/>
    <w:rsid w:val="00B76B9F"/>
    <w:rsid w:val="00B817BA"/>
    <w:rsid w:val="00B81E5F"/>
    <w:rsid w:val="00B87467"/>
    <w:rsid w:val="00B91C53"/>
    <w:rsid w:val="00B93043"/>
    <w:rsid w:val="00B93899"/>
    <w:rsid w:val="00B96FAF"/>
    <w:rsid w:val="00BA184C"/>
    <w:rsid w:val="00BA3574"/>
    <w:rsid w:val="00BA46FE"/>
    <w:rsid w:val="00BA5EF8"/>
    <w:rsid w:val="00BA7450"/>
    <w:rsid w:val="00BA7BBA"/>
    <w:rsid w:val="00BB0E3A"/>
    <w:rsid w:val="00BB292D"/>
    <w:rsid w:val="00BC29E1"/>
    <w:rsid w:val="00BC50CF"/>
    <w:rsid w:val="00BC534B"/>
    <w:rsid w:val="00BC5CE2"/>
    <w:rsid w:val="00BC5D5D"/>
    <w:rsid w:val="00BC6AFA"/>
    <w:rsid w:val="00BC6E9F"/>
    <w:rsid w:val="00BD0972"/>
    <w:rsid w:val="00BD2133"/>
    <w:rsid w:val="00BD2F11"/>
    <w:rsid w:val="00BD2FDE"/>
    <w:rsid w:val="00BD4A72"/>
    <w:rsid w:val="00BE0B08"/>
    <w:rsid w:val="00BE0C47"/>
    <w:rsid w:val="00BE1DFB"/>
    <w:rsid w:val="00BE1E6E"/>
    <w:rsid w:val="00BE24F6"/>
    <w:rsid w:val="00BE4133"/>
    <w:rsid w:val="00BE5D2E"/>
    <w:rsid w:val="00BE60D3"/>
    <w:rsid w:val="00BF12A1"/>
    <w:rsid w:val="00BF2C17"/>
    <w:rsid w:val="00BF316E"/>
    <w:rsid w:val="00BF5698"/>
    <w:rsid w:val="00BF6F1B"/>
    <w:rsid w:val="00BF725C"/>
    <w:rsid w:val="00C030DE"/>
    <w:rsid w:val="00C0620E"/>
    <w:rsid w:val="00C11321"/>
    <w:rsid w:val="00C1265D"/>
    <w:rsid w:val="00C133E6"/>
    <w:rsid w:val="00C141F1"/>
    <w:rsid w:val="00C1516C"/>
    <w:rsid w:val="00C236A5"/>
    <w:rsid w:val="00C23798"/>
    <w:rsid w:val="00C3145A"/>
    <w:rsid w:val="00C31EC3"/>
    <w:rsid w:val="00C33F2B"/>
    <w:rsid w:val="00C355A8"/>
    <w:rsid w:val="00C36F66"/>
    <w:rsid w:val="00C37FA9"/>
    <w:rsid w:val="00C40288"/>
    <w:rsid w:val="00C4091F"/>
    <w:rsid w:val="00C42443"/>
    <w:rsid w:val="00C51DCC"/>
    <w:rsid w:val="00C540C6"/>
    <w:rsid w:val="00C54170"/>
    <w:rsid w:val="00C56CB5"/>
    <w:rsid w:val="00C60483"/>
    <w:rsid w:val="00C6144A"/>
    <w:rsid w:val="00C61B9A"/>
    <w:rsid w:val="00C63046"/>
    <w:rsid w:val="00C637AB"/>
    <w:rsid w:val="00C67485"/>
    <w:rsid w:val="00C67C50"/>
    <w:rsid w:val="00C7386D"/>
    <w:rsid w:val="00C7455A"/>
    <w:rsid w:val="00C74E1F"/>
    <w:rsid w:val="00C76B0A"/>
    <w:rsid w:val="00C77AE6"/>
    <w:rsid w:val="00C80A13"/>
    <w:rsid w:val="00C82240"/>
    <w:rsid w:val="00C822A6"/>
    <w:rsid w:val="00C82AFE"/>
    <w:rsid w:val="00C849CB"/>
    <w:rsid w:val="00C854F7"/>
    <w:rsid w:val="00C90CDF"/>
    <w:rsid w:val="00C91C98"/>
    <w:rsid w:val="00C9593A"/>
    <w:rsid w:val="00C962D5"/>
    <w:rsid w:val="00CA03CE"/>
    <w:rsid w:val="00CA3B06"/>
    <w:rsid w:val="00CA3B70"/>
    <w:rsid w:val="00CA6646"/>
    <w:rsid w:val="00CA7746"/>
    <w:rsid w:val="00CB0099"/>
    <w:rsid w:val="00CB0C4F"/>
    <w:rsid w:val="00CB228C"/>
    <w:rsid w:val="00CB2BE6"/>
    <w:rsid w:val="00CB5D63"/>
    <w:rsid w:val="00CB5E4F"/>
    <w:rsid w:val="00CB67A5"/>
    <w:rsid w:val="00CB7AA1"/>
    <w:rsid w:val="00CC1AF1"/>
    <w:rsid w:val="00CC1E8E"/>
    <w:rsid w:val="00CC1EE2"/>
    <w:rsid w:val="00CC2F1B"/>
    <w:rsid w:val="00CC424C"/>
    <w:rsid w:val="00CC43BC"/>
    <w:rsid w:val="00CC4746"/>
    <w:rsid w:val="00CC5FBE"/>
    <w:rsid w:val="00CC60E4"/>
    <w:rsid w:val="00CC768C"/>
    <w:rsid w:val="00CD1B38"/>
    <w:rsid w:val="00CD4EF1"/>
    <w:rsid w:val="00CD5252"/>
    <w:rsid w:val="00CD5A51"/>
    <w:rsid w:val="00CE045D"/>
    <w:rsid w:val="00CE0D56"/>
    <w:rsid w:val="00CE41B9"/>
    <w:rsid w:val="00CE428D"/>
    <w:rsid w:val="00CF02BE"/>
    <w:rsid w:val="00CF0E51"/>
    <w:rsid w:val="00CF21A7"/>
    <w:rsid w:val="00CF33EF"/>
    <w:rsid w:val="00CF4C4D"/>
    <w:rsid w:val="00CF52F9"/>
    <w:rsid w:val="00D00215"/>
    <w:rsid w:val="00D00B29"/>
    <w:rsid w:val="00D04265"/>
    <w:rsid w:val="00D0426A"/>
    <w:rsid w:val="00D0619A"/>
    <w:rsid w:val="00D0635E"/>
    <w:rsid w:val="00D10127"/>
    <w:rsid w:val="00D148B3"/>
    <w:rsid w:val="00D16B49"/>
    <w:rsid w:val="00D17B2F"/>
    <w:rsid w:val="00D202A0"/>
    <w:rsid w:val="00D2136F"/>
    <w:rsid w:val="00D21699"/>
    <w:rsid w:val="00D2329B"/>
    <w:rsid w:val="00D25916"/>
    <w:rsid w:val="00D265A4"/>
    <w:rsid w:val="00D3178A"/>
    <w:rsid w:val="00D31A80"/>
    <w:rsid w:val="00D3486C"/>
    <w:rsid w:val="00D34F26"/>
    <w:rsid w:val="00D36723"/>
    <w:rsid w:val="00D379FE"/>
    <w:rsid w:val="00D37F77"/>
    <w:rsid w:val="00D40C8F"/>
    <w:rsid w:val="00D42D23"/>
    <w:rsid w:val="00D4317B"/>
    <w:rsid w:val="00D441A9"/>
    <w:rsid w:val="00D44BA1"/>
    <w:rsid w:val="00D46202"/>
    <w:rsid w:val="00D4701D"/>
    <w:rsid w:val="00D47F2A"/>
    <w:rsid w:val="00D5121D"/>
    <w:rsid w:val="00D513BA"/>
    <w:rsid w:val="00D52D1C"/>
    <w:rsid w:val="00D554CA"/>
    <w:rsid w:val="00D55B94"/>
    <w:rsid w:val="00D565A3"/>
    <w:rsid w:val="00D623DE"/>
    <w:rsid w:val="00D62D26"/>
    <w:rsid w:val="00D63F97"/>
    <w:rsid w:val="00D67896"/>
    <w:rsid w:val="00D67C58"/>
    <w:rsid w:val="00D70435"/>
    <w:rsid w:val="00D7089E"/>
    <w:rsid w:val="00D71A67"/>
    <w:rsid w:val="00D71B90"/>
    <w:rsid w:val="00D720BF"/>
    <w:rsid w:val="00D73E36"/>
    <w:rsid w:val="00D83F82"/>
    <w:rsid w:val="00D844F9"/>
    <w:rsid w:val="00D8481B"/>
    <w:rsid w:val="00D84FE6"/>
    <w:rsid w:val="00D85DAD"/>
    <w:rsid w:val="00D86C88"/>
    <w:rsid w:val="00D87014"/>
    <w:rsid w:val="00D8711F"/>
    <w:rsid w:val="00D874F4"/>
    <w:rsid w:val="00D87E66"/>
    <w:rsid w:val="00D912C9"/>
    <w:rsid w:val="00DA004C"/>
    <w:rsid w:val="00DA0200"/>
    <w:rsid w:val="00DA24E7"/>
    <w:rsid w:val="00DA4A05"/>
    <w:rsid w:val="00DA4E30"/>
    <w:rsid w:val="00DA5B48"/>
    <w:rsid w:val="00DA615B"/>
    <w:rsid w:val="00DA653F"/>
    <w:rsid w:val="00DB03BB"/>
    <w:rsid w:val="00DB108C"/>
    <w:rsid w:val="00DB1338"/>
    <w:rsid w:val="00DB3245"/>
    <w:rsid w:val="00DB64E9"/>
    <w:rsid w:val="00DB766D"/>
    <w:rsid w:val="00DC00A5"/>
    <w:rsid w:val="00DC4179"/>
    <w:rsid w:val="00DC48E6"/>
    <w:rsid w:val="00DC7E57"/>
    <w:rsid w:val="00DD0F2F"/>
    <w:rsid w:val="00DD13C3"/>
    <w:rsid w:val="00DD145D"/>
    <w:rsid w:val="00DD2314"/>
    <w:rsid w:val="00DD3203"/>
    <w:rsid w:val="00DD3844"/>
    <w:rsid w:val="00DD70AC"/>
    <w:rsid w:val="00DE1ECA"/>
    <w:rsid w:val="00DE3B01"/>
    <w:rsid w:val="00DE3D80"/>
    <w:rsid w:val="00DE3FBC"/>
    <w:rsid w:val="00DF007B"/>
    <w:rsid w:val="00DF183B"/>
    <w:rsid w:val="00DF3350"/>
    <w:rsid w:val="00DF3592"/>
    <w:rsid w:val="00DF4B1D"/>
    <w:rsid w:val="00DF7436"/>
    <w:rsid w:val="00DF77E8"/>
    <w:rsid w:val="00E00E8F"/>
    <w:rsid w:val="00E01CB1"/>
    <w:rsid w:val="00E039B6"/>
    <w:rsid w:val="00E0475C"/>
    <w:rsid w:val="00E077E4"/>
    <w:rsid w:val="00E07EB0"/>
    <w:rsid w:val="00E10EA2"/>
    <w:rsid w:val="00E13D52"/>
    <w:rsid w:val="00E143B3"/>
    <w:rsid w:val="00E151FA"/>
    <w:rsid w:val="00E171F8"/>
    <w:rsid w:val="00E21A2C"/>
    <w:rsid w:val="00E21AD0"/>
    <w:rsid w:val="00E22CC6"/>
    <w:rsid w:val="00E24AFE"/>
    <w:rsid w:val="00E26F18"/>
    <w:rsid w:val="00E30F8A"/>
    <w:rsid w:val="00E310DF"/>
    <w:rsid w:val="00E31D17"/>
    <w:rsid w:val="00E31E6F"/>
    <w:rsid w:val="00E3360C"/>
    <w:rsid w:val="00E33674"/>
    <w:rsid w:val="00E353D4"/>
    <w:rsid w:val="00E35B47"/>
    <w:rsid w:val="00E434E3"/>
    <w:rsid w:val="00E452A4"/>
    <w:rsid w:val="00E5153E"/>
    <w:rsid w:val="00E524D1"/>
    <w:rsid w:val="00E535CE"/>
    <w:rsid w:val="00E543DC"/>
    <w:rsid w:val="00E61730"/>
    <w:rsid w:val="00E654D5"/>
    <w:rsid w:val="00E65995"/>
    <w:rsid w:val="00E664FD"/>
    <w:rsid w:val="00E703AB"/>
    <w:rsid w:val="00E705EC"/>
    <w:rsid w:val="00E70874"/>
    <w:rsid w:val="00E73368"/>
    <w:rsid w:val="00E746B4"/>
    <w:rsid w:val="00E74A3C"/>
    <w:rsid w:val="00E777A2"/>
    <w:rsid w:val="00E81B07"/>
    <w:rsid w:val="00E84968"/>
    <w:rsid w:val="00E90C0E"/>
    <w:rsid w:val="00E90C30"/>
    <w:rsid w:val="00E91676"/>
    <w:rsid w:val="00E9555E"/>
    <w:rsid w:val="00E9709A"/>
    <w:rsid w:val="00E97EE7"/>
    <w:rsid w:val="00EA0F97"/>
    <w:rsid w:val="00EA1872"/>
    <w:rsid w:val="00EA27E1"/>
    <w:rsid w:val="00EA391C"/>
    <w:rsid w:val="00EA4EF7"/>
    <w:rsid w:val="00EA7261"/>
    <w:rsid w:val="00EB175A"/>
    <w:rsid w:val="00EB4E76"/>
    <w:rsid w:val="00EB6BF1"/>
    <w:rsid w:val="00EB76CD"/>
    <w:rsid w:val="00EC0BCA"/>
    <w:rsid w:val="00EC29E3"/>
    <w:rsid w:val="00EC535B"/>
    <w:rsid w:val="00ED08E2"/>
    <w:rsid w:val="00ED14E4"/>
    <w:rsid w:val="00ED1597"/>
    <w:rsid w:val="00ED2573"/>
    <w:rsid w:val="00ED2CD2"/>
    <w:rsid w:val="00ED3DF2"/>
    <w:rsid w:val="00ED58B0"/>
    <w:rsid w:val="00ED70A6"/>
    <w:rsid w:val="00ED7661"/>
    <w:rsid w:val="00ED7A90"/>
    <w:rsid w:val="00EE0D21"/>
    <w:rsid w:val="00EE101B"/>
    <w:rsid w:val="00EE1981"/>
    <w:rsid w:val="00EE1E69"/>
    <w:rsid w:val="00EE1E92"/>
    <w:rsid w:val="00EE3389"/>
    <w:rsid w:val="00EE42B0"/>
    <w:rsid w:val="00EE69F5"/>
    <w:rsid w:val="00EE7F63"/>
    <w:rsid w:val="00EF06B7"/>
    <w:rsid w:val="00EF1125"/>
    <w:rsid w:val="00EF1550"/>
    <w:rsid w:val="00EF2476"/>
    <w:rsid w:val="00EF28D8"/>
    <w:rsid w:val="00EF3E87"/>
    <w:rsid w:val="00EF3E92"/>
    <w:rsid w:val="00EF4B80"/>
    <w:rsid w:val="00EF5AC6"/>
    <w:rsid w:val="00F020E9"/>
    <w:rsid w:val="00F03DA5"/>
    <w:rsid w:val="00F04918"/>
    <w:rsid w:val="00F06544"/>
    <w:rsid w:val="00F075F0"/>
    <w:rsid w:val="00F079B6"/>
    <w:rsid w:val="00F113F4"/>
    <w:rsid w:val="00F13A10"/>
    <w:rsid w:val="00F17091"/>
    <w:rsid w:val="00F21961"/>
    <w:rsid w:val="00F21A4F"/>
    <w:rsid w:val="00F23699"/>
    <w:rsid w:val="00F24F02"/>
    <w:rsid w:val="00F263DB"/>
    <w:rsid w:val="00F3005D"/>
    <w:rsid w:val="00F37359"/>
    <w:rsid w:val="00F40774"/>
    <w:rsid w:val="00F426E3"/>
    <w:rsid w:val="00F456D9"/>
    <w:rsid w:val="00F4618C"/>
    <w:rsid w:val="00F46A4B"/>
    <w:rsid w:val="00F5260D"/>
    <w:rsid w:val="00F560E9"/>
    <w:rsid w:val="00F56A1C"/>
    <w:rsid w:val="00F56EC6"/>
    <w:rsid w:val="00F57572"/>
    <w:rsid w:val="00F578BE"/>
    <w:rsid w:val="00F57DED"/>
    <w:rsid w:val="00F62EAC"/>
    <w:rsid w:val="00F63E63"/>
    <w:rsid w:val="00F643E4"/>
    <w:rsid w:val="00F64AE3"/>
    <w:rsid w:val="00F674B8"/>
    <w:rsid w:val="00F72FE3"/>
    <w:rsid w:val="00F7332A"/>
    <w:rsid w:val="00F758B5"/>
    <w:rsid w:val="00F77580"/>
    <w:rsid w:val="00F8345F"/>
    <w:rsid w:val="00F9156A"/>
    <w:rsid w:val="00F928DD"/>
    <w:rsid w:val="00F93029"/>
    <w:rsid w:val="00F93219"/>
    <w:rsid w:val="00F93E4D"/>
    <w:rsid w:val="00F951BF"/>
    <w:rsid w:val="00F9526B"/>
    <w:rsid w:val="00F95403"/>
    <w:rsid w:val="00F96651"/>
    <w:rsid w:val="00FA051B"/>
    <w:rsid w:val="00FA0B1B"/>
    <w:rsid w:val="00FA4232"/>
    <w:rsid w:val="00FA4A60"/>
    <w:rsid w:val="00FA56FB"/>
    <w:rsid w:val="00FB09FC"/>
    <w:rsid w:val="00FB1289"/>
    <w:rsid w:val="00FB1C39"/>
    <w:rsid w:val="00FB2254"/>
    <w:rsid w:val="00FB477F"/>
    <w:rsid w:val="00FC3B3D"/>
    <w:rsid w:val="00FC5B16"/>
    <w:rsid w:val="00FD185E"/>
    <w:rsid w:val="00FD1A37"/>
    <w:rsid w:val="00FD22B2"/>
    <w:rsid w:val="00FD37FF"/>
    <w:rsid w:val="00FD621C"/>
    <w:rsid w:val="00FD7A59"/>
    <w:rsid w:val="00FE0D61"/>
    <w:rsid w:val="00FE0DCB"/>
    <w:rsid w:val="00FE2153"/>
    <w:rsid w:val="00FE7F73"/>
    <w:rsid w:val="00FF41FB"/>
    <w:rsid w:val="00FF4F3C"/>
    <w:rsid w:val="00FF6365"/>
    <w:rsid w:val="013B4944"/>
    <w:rsid w:val="01437C9C"/>
    <w:rsid w:val="01456A08"/>
    <w:rsid w:val="01541EA9"/>
    <w:rsid w:val="017F049C"/>
    <w:rsid w:val="01877B89"/>
    <w:rsid w:val="019B53E2"/>
    <w:rsid w:val="01A8043A"/>
    <w:rsid w:val="01AA1AC9"/>
    <w:rsid w:val="01B34E22"/>
    <w:rsid w:val="01B51D18"/>
    <w:rsid w:val="01C73FAA"/>
    <w:rsid w:val="01DB1C83"/>
    <w:rsid w:val="01E943A0"/>
    <w:rsid w:val="01FF1E15"/>
    <w:rsid w:val="020F4392"/>
    <w:rsid w:val="021F7DC1"/>
    <w:rsid w:val="022C0730"/>
    <w:rsid w:val="023F66B6"/>
    <w:rsid w:val="02661E94"/>
    <w:rsid w:val="026B74AB"/>
    <w:rsid w:val="028C2486"/>
    <w:rsid w:val="028E13EB"/>
    <w:rsid w:val="02933D80"/>
    <w:rsid w:val="029702A0"/>
    <w:rsid w:val="02987B74"/>
    <w:rsid w:val="02AD1871"/>
    <w:rsid w:val="02EE3C38"/>
    <w:rsid w:val="02F46D17"/>
    <w:rsid w:val="02FE031F"/>
    <w:rsid w:val="0301396B"/>
    <w:rsid w:val="0370464D"/>
    <w:rsid w:val="03764359"/>
    <w:rsid w:val="039E1AF5"/>
    <w:rsid w:val="039E565E"/>
    <w:rsid w:val="03A7145C"/>
    <w:rsid w:val="03B409DD"/>
    <w:rsid w:val="04071455"/>
    <w:rsid w:val="04365896"/>
    <w:rsid w:val="04455AD9"/>
    <w:rsid w:val="0462668B"/>
    <w:rsid w:val="04806B11"/>
    <w:rsid w:val="0482228F"/>
    <w:rsid w:val="048C3708"/>
    <w:rsid w:val="049C6264"/>
    <w:rsid w:val="04A647CA"/>
    <w:rsid w:val="04C56194"/>
    <w:rsid w:val="04CA58BB"/>
    <w:rsid w:val="04D255BF"/>
    <w:rsid w:val="04DC643E"/>
    <w:rsid w:val="04EE0073"/>
    <w:rsid w:val="05014F82"/>
    <w:rsid w:val="050339CA"/>
    <w:rsid w:val="050F6813"/>
    <w:rsid w:val="051536FE"/>
    <w:rsid w:val="05495D59"/>
    <w:rsid w:val="055E32F7"/>
    <w:rsid w:val="056326BB"/>
    <w:rsid w:val="05687CD1"/>
    <w:rsid w:val="05A21435"/>
    <w:rsid w:val="05BD6A04"/>
    <w:rsid w:val="05EC26B0"/>
    <w:rsid w:val="0607573C"/>
    <w:rsid w:val="062A5DF7"/>
    <w:rsid w:val="069845E6"/>
    <w:rsid w:val="06E3234E"/>
    <w:rsid w:val="06F23CF7"/>
    <w:rsid w:val="07320597"/>
    <w:rsid w:val="073863F0"/>
    <w:rsid w:val="07434552"/>
    <w:rsid w:val="07521BCF"/>
    <w:rsid w:val="07702E6D"/>
    <w:rsid w:val="077645A8"/>
    <w:rsid w:val="07775060"/>
    <w:rsid w:val="07837045"/>
    <w:rsid w:val="079500F6"/>
    <w:rsid w:val="07A36FBB"/>
    <w:rsid w:val="07A47A72"/>
    <w:rsid w:val="07D10E55"/>
    <w:rsid w:val="0811757F"/>
    <w:rsid w:val="082243E1"/>
    <w:rsid w:val="082C154D"/>
    <w:rsid w:val="0831084F"/>
    <w:rsid w:val="083B4644"/>
    <w:rsid w:val="083C7EB4"/>
    <w:rsid w:val="086E4482"/>
    <w:rsid w:val="087B7D1C"/>
    <w:rsid w:val="087D5842"/>
    <w:rsid w:val="087D7F38"/>
    <w:rsid w:val="08A52FEB"/>
    <w:rsid w:val="08A70B11"/>
    <w:rsid w:val="08A90D2D"/>
    <w:rsid w:val="08A91BD9"/>
    <w:rsid w:val="08AC25CB"/>
    <w:rsid w:val="08B6248C"/>
    <w:rsid w:val="08F655F4"/>
    <w:rsid w:val="090146C5"/>
    <w:rsid w:val="09045F63"/>
    <w:rsid w:val="090569B5"/>
    <w:rsid w:val="094A4572"/>
    <w:rsid w:val="095F763D"/>
    <w:rsid w:val="09727371"/>
    <w:rsid w:val="098350DA"/>
    <w:rsid w:val="09954128"/>
    <w:rsid w:val="09B554AF"/>
    <w:rsid w:val="09CF47C3"/>
    <w:rsid w:val="0A312D88"/>
    <w:rsid w:val="0A374116"/>
    <w:rsid w:val="0A717024"/>
    <w:rsid w:val="0A7B2255"/>
    <w:rsid w:val="0A8A693C"/>
    <w:rsid w:val="0AC7268D"/>
    <w:rsid w:val="0AD33E3F"/>
    <w:rsid w:val="0AE778EA"/>
    <w:rsid w:val="0B044101"/>
    <w:rsid w:val="0B226B74"/>
    <w:rsid w:val="0B3643CE"/>
    <w:rsid w:val="0B380146"/>
    <w:rsid w:val="0B494101"/>
    <w:rsid w:val="0B633415"/>
    <w:rsid w:val="0B6E0D48"/>
    <w:rsid w:val="0B6E5916"/>
    <w:rsid w:val="0B896BF3"/>
    <w:rsid w:val="0B923CFA"/>
    <w:rsid w:val="0B9A5A90"/>
    <w:rsid w:val="0BBC2B25"/>
    <w:rsid w:val="0BBE4AEF"/>
    <w:rsid w:val="0BF202F5"/>
    <w:rsid w:val="0BF4406D"/>
    <w:rsid w:val="0C063B21"/>
    <w:rsid w:val="0C083FBC"/>
    <w:rsid w:val="0C0C2939"/>
    <w:rsid w:val="0C1110C3"/>
    <w:rsid w:val="0C1B5A9E"/>
    <w:rsid w:val="0C525237"/>
    <w:rsid w:val="0C7451AE"/>
    <w:rsid w:val="0C945E53"/>
    <w:rsid w:val="0CCC0564"/>
    <w:rsid w:val="0CCE0D62"/>
    <w:rsid w:val="0CCF6888"/>
    <w:rsid w:val="0CD01D3C"/>
    <w:rsid w:val="0D1515D0"/>
    <w:rsid w:val="0D2070E4"/>
    <w:rsid w:val="0D380E95"/>
    <w:rsid w:val="0D411534"/>
    <w:rsid w:val="0D441024"/>
    <w:rsid w:val="0D4A5F0F"/>
    <w:rsid w:val="0DD71E98"/>
    <w:rsid w:val="0DE402D0"/>
    <w:rsid w:val="0E1721A6"/>
    <w:rsid w:val="0E2B3F92"/>
    <w:rsid w:val="0E325320"/>
    <w:rsid w:val="0E4A08BC"/>
    <w:rsid w:val="0E4B19A7"/>
    <w:rsid w:val="0E527771"/>
    <w:rsid w:val="0E927B6D"/>
    <w:rsid w:val="0E941B37"/>
    <w:rsid w:val="0EB761E3"/>
    <w:rsid w:val="0ED924DE"/>
    <w:rsid w:val="0EE43615"/>
    <w:rsid w:val="0F84395A"/>
    <w:rsid w:val="0F9D4A1B"/>
    <w:rsid w:val="0FA97A45"/>
    <w:rsid w:val="0FB25B2C"/>
    <w:rsid w:val="0FF7412C"/>
    <w:rsid w:val="0FFD3FC3"/>
    <w:rsid w:val="10240C99"/>
    <w:rsid w:val="104A6951"/>
    <w:rsid w:val="105B0B5E"/>
    <w:rsid w:val="10685029"/>
    <w:rsid w:val="106F63B8"/>
    <w:rsid w:val="107514F4"/>
    <w:rsid w:val="108A1444"/>
    <w:rsid w:val="10A1053B"/>
    <w:rsid w:val="10B169D0"/>
    <w:rsid w:val="110F36F7"/>
    <w:rsid w:val="111D7D2A"/>
    <w:rsid w:val="113413B0"/>
    <w:rsid w:val="11555572"/>
    <w:rsid w:val="118C11EC"/>
    <w:rsid w:val="11B36778"/>
    <w:rsid w:val="11C75D80"/>
    <w:rsid w:val="11D02E86"/>
    <w:rsid w:val="11F272A1"/>
    <w:rsid w:val="11F37536"/>
    <w:rsid w:val="12152F8F"/>
    <w:rsid w:val="122E5BA7"/>
    <w:rsid w:val="123F1DBA"/>
    <w:rsid w:val="126E6D2B"/>
    <w:rsid w:val="127203E1"/>
    <w:rsid w:val="127E0B34"/>
    <w:rsid w:val="128819B3"/>
    <w:rsid w:val="128D7801"/>
    <w:rsid w:val="12990A14"/>
    <w:rsid w:val="12BA7692"/>
    <w:rsid w:val="12D746E8"/>
    <w:rsid w:val="12E806A4"/>
    <w:rsid w:val="12E82452"/>
    <w:rsid w:val="12EA12C6"/>
    <w:rsid w:val="12ED3C46"/>
    <w:rsid w:val="12F42863"/>
    <w:rsid w:val="12FE1C75"/>
    <w:rsid w:val="13053004"/>
    <w:rsid w:val="13143247"/>
    <w:rsid w:val="132A2A6A"/>
    <w:rsid w:val="1347448C"/>
    <w:rsid w:val="13702B73"/>
    <w:rsid w:val="137141F5"/>
    <w:rsid w:val="13985D29"/>
    <w:rsid w:val="13C46A1B"/>
    <w:rsid w:val="13CD5C93"/>
    <w:rsid w:val="13D1434E"/>
    <w:rsid w:val="13F55BF3"/>
    <w:rsid w:val="145F6743"/>
    <w:rsid w:val="146D0E60"/>
    <w:rsid w:val="146E3766"/>
    <w:rsid w:val="147F6DE6"/>
    <w:rsid w:val="14D56B3C"/>
    <w:rsid w:val="14E60C13"/>
    <w:rsid w:val="14F21366"/>
    <w:rsid w:val="15090375"/>
    <w:rsid w:val="151718EE"/>
    <w:rsid w:val="15347E88"/>
    <w:rsid w:val="155F086C"/>
    <w:rsid w:val="156009C5"/>
    <w:rsid w:val="157D50D3"/>
    <w:rsid w:val="159A3ED7"/>
    <w:rsid w:val="15A12860"/>
    <w:rsid w:val="15D942D4"/>
    <w:rsid w:val="16105F47"/>
    <w:rsid w:val="162072CD"/>
    <w:rsid w:val="16273291"/>
    <w:rsid w:val="16355A10"/>
    <w:rsid w:val="163F05DA"/>
    <w:rsid w:val="16A13043"/>
    <w:rsid w:val="16A67991"/>
    <w:rsid w:val="16C136E5"/>
    <w:rsid w:val="16FF7D6A"/>
    <w:rsid w:val="17544559"/>
    <w:rsid w:val="17A27073"/>
    <w:rsid w:val="17C74D2B"/>
    <w:rsid w:val="17D631C0"/>
    <w:rsid w:val="17FA5823"/>
    <w:rsid w:val="17FD6AF1"/>
    <w:rsid w:val="180A4567"/>
    <w:rsid w:val="183A54FD"/>
    <w:rsid w:val="184719C8"/>
    <w:rsid w:val="18475E6C"/>
    <w:rsid w:val="18492359"/>
    <w:rsid w:val="1853659B"/>
    <w:rsid w:val="18756535"/>
    <w:rsid w:val="18954E2A"/>
    <w:rsid w:val="189B7D05"/>
    <w:rsid w:val="189E6E29"/>
    <w:rsid w:val="18B90B18"/>
    <w:rsid w:val="18CC3E8C"/>
    <w:rsid w:val="18DD40DB"/>
    <w:rsid w:val="19183D6F"/>
    <w:rsid w:val="19324427"/>
    <w:rsid w:val="194A5C14"/>
    <w:rsid w:val="194D300E"/>
    <w:rsid w:val="19707D4F"/>
    <w:rsid w:val="19720CC7"/>
    <w:rsid w:val="199C7AF2"/>
    <w:rsid w:val="19C21C4E"/>
    <w:rsid w:val="19C37774"/>
    <w:rsid w:val="19C57049"/>
    <w:rsid w:val="1A1324AA"/>
    <w:rsid w:val="1A1D50D7"/>
    <w:rsid w:val="1A231FC1"/>
    <w:rsid w:val="1A2521DD"/>
    <w:rsid w:val="1A2975D8"/>
    <w:rsid w:val="1A385085"/>
    <w:rsid w:val="1A407D3A"/>
    <w:rsid w:val="1A4E5290"/>
    <w:rsid w:val="1A846F04"/>
    <w:rsid w:val="1A86686D"/>
    <w:rsid w:val="1A887069"/>
    <w:rsid w:val="1A9703C8"/>
    <w:rsid w:val="1AB175CD"/>
    <w:rsid w:val="1AF66A1A"/>
    <w:rsid w:val="1B5508A0"/>
    <w:rsid w:val="1B770817"/>
    <w:rsid w:val="1B8C2514"/>
    <w:rsid w:val="1B8F5B60"/>
    <w:rsid w:val="1B99078D"/>
    <w:rsid w:val="1BBB0703"/>
    <w:rsid w:val="1BBB36B4"/>
    <w:rsid w:val="1BF260EF"/>
    <w:rsid w:val="1C2344FA"/>
    <w:rsid w:val="1C35495A"/>
    <w:rsid w:val="1C6963B1"/>
    <w:rsid w:val="1C7E25A5"/>
    <w:rsid w:val="1C960037"/>
    <w:rsid w:val="1CA218C3"/>
    <w:rsid w:val="1CC030A6"/>
    <w:rsid w:val="1CE1063D"/>
    <w:rsid w:val="1CEB326A"/>
    <w:rsid w:val="1D2B18B9"/>
    <w:rsid w:val="1D322C47"/>
    <w:rsid w:val="1D436C02"/>
    <w:rsid w:val="1D9B6A3E"/>
    <w:rsid w:val="1DB7139E"/>
    <w:rsid w:val="1DB73B41"/>
    <w:rsid w:val="1DC75A85"/>
    <w:rsid w:val="1E37603B"/>
    <w:rsid w:val="1E6A01BF"/>
    <w:rsid w:val="1E8F40C9"/>
    <w:rsid w:val="1E9516DF"/>
    <w:rsid w:val="1EB3656C"/>
    <w:rsid w:val="1ECD2E93"/>
    <w:rsid w:val="1EDB10BC"/>
    <w:rsid w:val="1EFC175F"/>
    <w:rsid w:val="1F09486E"/>
    <w:rsid w:val="1F4924CA"/>
    <w:rsid w:val="1F4B4494"/>
    <w:rsid w:val="1F615A66"/>
    <w:rsid w:val="1F664E2A"/>
    <w:rsid w:val="1F8976D3"/>
    <w:rsid w:val="1F8C4524"/>
    <w:rsid w:val="1FD36F7E"/>
    <w:rsid w:val="1FFE32B4"/>
    <w:rsid w:val="201B5C14"/>
    <w:rsid w:val="20542ED4"/>
    <w:rsid w:val="20745325"/>
    <w:rsid w:val="207812B9"/>
    <w:rsid w:val="207F2A26"/>
    <w:rsid w:val="208512E0"/>
    <w:rsid w:val="20B3409F"/>
    <w:rsid w:val="20C37337"/>
    <w:rsid w:val="20D64231"/>
    <w:rsid w:val="20D65FDF"/>
    <w:rsid w:val="20D81349"/>
    <w:rsid w:val="20F6042F"/>
    <w:rsid w:val="20F63F8C"/>
    <w:rsid w:val="21025026"/>
    <w:rsid w:val="21154D5A"/>
    <w:rsid w:val="214116AB"/>
    <w:rsid w:val="214E2429"/>
    <w:rsid w:val="21514EF5"/>
    <w:rsid w:val="215552ED"/>
    <w:rsid w:val="2181181C"/>
    <w:rsid w:val="21891265"/>
    <w:rsid w:val="218E68BA"/>
    <w:rsid w:val="219263AA"/>
    <w:rsid w:val="21A525BC"/>
    <w:rsid w:val="21B76AE0"/>
    <w:rsid w:val="21CD6779"/>
    <w:rsid w:val="21D73DBD"/>
    <w:rsid w:val="21E14C3C"/>
    <w:rsid w:val="21F04E7F"/>
    <w:rsid w:val="220152DE"/>
    <w:rsid w:val="220B7F0B"/>
    <w:rsid w:val="222C7388"/>
    <w:rsid w:val="22396826"/>
    <w:rsid w:val="224A458F"/>
    <w:rsid w:val="22573150"/>
    <w:rsid w:val="226E2973"/>
    <w:rsid w:val="22835CF3"/>
    <w:rsid w:val="22A04AF7"/>
    <w:rsid w:val="22A16179"/>
    <w:rsid w:val="22AA14D2"/>
    <w:rsid w:val="22D622C7"/>
    <w:rsid w:val="22D81D21"/>
    <w:rsid w:val="22E22A19"/>
    <w:rsid w:val="231B23CF"/>
    <w:rsid w:val="23201794"/>
    <w:rsid w:val="23254986"/>
    <w:rsid w:val="23360FB7"/>
    <w:rsid w:val="233652EC"/>
    <w:rsid w:val="23405858"/>
    <w:rsid w:val="234611FA"/>
    <w:rsid w:val="23594841"/>
    <w:rsid w:val="236773C3"/>
    <w:rsid w:val="23694EE9"/>
    <w:rsid w:val="2398757C"/>
    <w:rsid w:val="239C706C"/>
    <w:rsid w:val="23A1249F"/>
    <w:rsid w:val="23A44173"/>
    <w:rsid w:val="23CB5BA3"/>
    <w:rsid w:val="241A4435"/>
    <w:rsid w:val="24386EC6"/>
    <w:rsid w:val="24751037"/>
    <w:rsid w:val="247753E3"/>
    <w:rsid w:val="249B3CCC"/>
    <w:rsid w:val="24F668CE"/>
    <w:rsid w:val="24FE5B05"/>
    <w:rsid w:val="253F23A5"/>
    <w:rsid w:val="25853522"/>
    <w:rsid w:val="25924AD2"/>
    <w:rsid w:val="25A77F4A"/>
    <w:rsid w:val="25D6438C"/>
    <w:rsid w:val="25DC7BF4"/>
    <w:rsid w:val="25DD5432"/>
    <w:rsid w:val="25E92311"/>
    <w:rsid w:val="2609650F"/>
    <w:rsid w:val="261451ED"/>
    <w:rsid w:val="261B31D1"/>
    <w:rsid w:val="264A1001"/>
    <w:rsid w:val="26606A77"/>
    <w:rsid w:val="266B71CA"/>
    <w:rsid w:val="267225B5"/>
    <w:rsid w:val="267A11BB"/>
    <w:rsid w:val="26936BE5"/>
    <w:rsid w:val="26964247"/>
    <w:rsid w:val="26B4291F"/>
    <w:rsid w:val="26C37006"/>
    <w:rsid w:val="26D62895"/>
    <w:rsid w:val="26D7485F"/>
    <w:rsid w:val="26D7660D"/>
    <w:rsid w:val="26EF3957"/>
    <w:rsid w:val="270D1AB7"/>
    <w:rsid w:val="27271343"/>
    <w:rsid w:val="27281650"/>
    <w:rsid w:val="272F6449"/>
    <w:rsid w:val="27475541"/>
    <w:rsid w:val="274912B9"/>
    <w:rsid w:val="275163C0"/>
    <w:rsid w:val="27565784"/>
    <w:rsid w:val="278B5528"/>
    <w:rsid w:val="27C748D4"/>
    <w:rsid w:val="27D326C2"/>
    <w:rsid w:val="280D12AA"/>
    <w:rsid w:val="2852419D"/>
    <w:rsid w:val="286345FC"/>
    <w:rsid w:val="28B05368"/>
    <w:rsid w:val="28CD5F1A"/>
    <w:rsid w:val="28DD24A5"/>
    <w:rsid w:val="28E16B4E"/>
    <w:rsid w:val="294A3612"/>
    <w:rsid w:val="29657F00"/>
    <w:rsid w:val="29CC4423"/>
    <w:rsid w:val="29EE6148"/>
    <w:rsid w:val="2A490E0C"/>
    <w:rsid w:val="2AD01CF1"/>
    <w:rsid w:val="2AE15CAC"/>
    <w:rsid w:val="2AE8528D"/>
    <w:rsid w:val="2AF027CC"/>
    <w:rsid w:val="2B0100FD"/>
    <w:rsid w:val="2B033E75"/>
    <w:rsid w:val="2B057BED"/>
    <w:rsid w:val="2B0A0D5F"/>
    <w:rsid w:val="2B0F45C8"/>
    <w:rsid w:val="2B287437"/>
    <w:rsid w:val="2B4D50F0"/>
    <w:rsid w:val="2B606BD1"/>
    <w:rsid w:val="2B8054C5"/>
    <w:rsid w:val="2BAC0068"/>
    <w:rsid w:val="2BCB18BB"/>
    <w:rsid w:val="2C091017"/>
    <w:rsid w:val="2C130BE6"/>
    <w:rsid w:val="2C4E2ECE"/>
    <w:rsid w:val="2C614B13"/>
    <w:rsid w:val="2C752B50"/>
    <w:rsid w:val="2C772424"/>
    <w:rsid w:val="2C923702"/>
    <w:rsid w:val="2C9D688B"/>
    <w:rsid w:val="2CEF46B1"/>
    <w:rsid w:val="2D744BB6"/>
    <w:rsid w:val="2DB8624C"/>
    <w:rsid w:val="2DBF0527"/>
    <w:rsid w:val="2DC7118A"/>
    <w:rsid w:val="2DDB3F6C"/>
    <w:rsid w:val="2DEE4968"/>
    <w:rsid w:val="2E132621"/>
    <w:rsid w:val="2E2F24A3"/>
    <w:rsid w:val="2E422F06"/>
    <w:rsid w:val="2E662DF3"/>
    <w:rsid w:val="2E9372BE"/>
    <w:rsid w:val="2EBA1EDB"/>
    <w:rsid w:val="2EC851B9"/>
    <w:rsid w:val="2EEB6188"/>
    <w:rsid w:val="2EF51D26"/>
    <w:rsid w:val="2EF85217"/>
    <w:rsid w:val="2F124686"/>
    <w:rsid w:val="2F340AA1"/>
    <w:rsid w:val="2F432A92"/>
    <w:rsid w:val="2F633134"/>
    <w:rsid w:val="2F7C3537"/>
    <w:rsid w:val="2F832EF4"/>
    <w:rsid w:val="2F8C4439"/>
    <w:rsid w:val="2F8F5CD7"/>
    <w:rsid w:val="2F9A4B34"/>
    <w:rsid w:val="2FCA6D0F"/>
    <w:rsid w:val="30121DFF"/>
    <w:rsid w:val="30183F1E"/>
    <w:rsid w:val="301B756B"/>
    <w:rsid w:val="307373A7"/>
    <w:rsid w:val="309F3091"/>
    <w:rsid w:val="30AA4FAA"/>
    <w:rsid w:val="30D616E4"/>
    <w:rsid w:val="30D81900"/>
    <w:rsid w:val="30E43E01"/>
    <w:rsid w:val="310F4C68"/>
    <w:rsid w:val="311E5564"/>
    <w:rsid w:val="31224929"/>
    <w:rsid w:val="31244B45"/>
    <w:rsid w:val="31295CB7"/>
    <w:rsid w:val="31615451"/>
    <w:rsid w:val="318135CB"/>
    <w:rsid w:val="31B5579D"/>
    <w:rsid w:val="31D9148B"/>
    <w:rsid w:val="31E50C02"/>
    <w:rsid w:val="322946C9"/>
    <w:rsid w:val="322C1F03"/>
    <w:rsid w:val="32396127"/>
    <w:rsid w:val="323B04A4"/>
    <w:rsid w:val="32505B7F"/>
    <w:rsid w:val="32543208"/>
    <w:rsid w:val="326F71AB"/>
    <w:rsid w:val="32AA2E28"/>
    <w:rsid w:val="32AF737A"/>
    <w:rsid w:val="33154745"/>
    <w:rsid w:val="333A7FDD"/>
    <w:rsid w:val="33557238"/>
    <w:rsid w:val="335E60EC"/>
    <w:rsid w:val="33680D19"/>
    <w:rsid w:val="336E20A7"/>
    <w:rsid w:val="33F16F60"/>
    <w:rsid w:val="3409025B"/>
    <w:rsid w:val="34425A0E"/>
    <w:rsid w:val="34441786"/>
    <w:rsid w:val="34A246FE"/>
    <w:rsid w:val="34A915E9"/>
    <w:rsid w:val="34AE6BFF"/>
    <w:rsid w:val="34B21B0F"/>
    <w:rsid w:val="34BF705E"/>
    <w:rsid w:val="34C826ED"/>
    <w:rsid w:val="34FC3E0F"/>
    <w:rsid w:val="3509652C"/>
    <w:rsid w:val="350B5E00"/>
    <w:rsid w:val="35227EF9"/>
    <w:rsid w:val="35264036"/>
    <w:rsid w:val="35441312"/>
    <w:rsid w:val="355A0B35"/>
    <w:rsid w:val="355C621F"/>
    <w:rsid w:val="35702107"/>
    <w:rsid w:val="35873781"/>
    <w:rsid w:val="35B20971"/>
    <w:rsid w:val="35CF507F"/>
    <w:rsid w:val="35D00DF7"/>
    <w:rsid w:val="36252EF1"/>
    <w:rsid w:val="363B44C3"/>
    <w:rsid w:val="3668693C"/>
    <w:rsid w:val="36A302BA"/>
    <w:rsid w:val="36C26992"/>
    <w:rsid w:val="36DB7A54"/>
    <w:rsid w:val="36FE1D5E"/>
    <w:rsid w:val="37046FAB"/>
    <w:rsid w:val="37392328"/>
    <w:rsid w:val="374B6987"/>
    <w:rsid w:val="37506F8C"/>
    <w:rsid w:val="37555A58"/>
    <w:rsid w:val="3757357E"/>
    <w:rsid w:val="37661A13"/>
    <w:rsid w:val="3771317E"/>
    <w:rsid w:val="37753A04"/>
    <w:rsid w:val="377A54BF"/>
    <w:rsid w:val="378B76CC"/>
    <w:rsid w:val="379C4C58"/>
    <w:rsid w:val="37A27B7C"/>
    <w:rsid w:val="37A661A0"/>
    <w:rsid w:val="37A66786"/>
    <w:rsid w:val="3830058E"/>
    <w:rsid w:val="38334452"/>
    <w:rsid w:val="38547C1D"/>
    <w:rsid w:val="387B14EE"/>
    <w:rsid w:val="38803573"/>
    <w:rsid w:val="389C3213"/>
    <w:rsid w:val="38AD5420"/>
    <w:rsid w:val="38D37F4B"/>
    <w:rsid w:val="38DF7CCF"/>
    <w:rsid w:val="38FD0155"/>
    <w:rsid w:val="390B1759"/>
    <w:rsid w:val="390B2A81"/>
    <w:rsid w:val="390C65EA"/>
    <w:rsid w:val="390E5784"/>
    <w:rsid w:val="39332945"/>
    <w:rsid w:val="393578EF"/>
    <w:rsid w:val="39475874"/>
    <w:rsid w:val="39700927"/>
    <w:rsid w:val="398402F3"/>
    <w:rsid w:val="39A763EE"/>
    <w:rsid w:val="39C26CA9"/>
    <w:rsid w:val="3A445910"/>
    <w:rsid w:val="3A570AD9"/>
    <w:rsid w:val="3A5B15D7"/>
    <w:rsid w:val="3A916ECC"/>
    <w:rsid w:val="3AD6236B"/>
    <w:rsid w:val="3B0774FE"/>
    <w:rsid w:val="3B181276"/>
    <w:rsid w:val="3B2F65C0"/>
    <w:rsid w:val="3B392F9B"/>
    <w:rsid w:val="3B540F72"/>
    <w:rsid w:val="3B6E70E8"/>
    <w:rsid w:val="3B714E2B"/>
    <w:rsid w:val="3B8B1A48"/>
    <w:rsid w:val="3BC625F4"/>
    <w:rsid w:val="3BE41159"/>
    <w:rsid w:val="3BE82DC5"/>
    <w:rsid w:val="3BF3370C"/>
    <w:rsid w:val="3C0E61D6"/>
    <w:rsid w:val="3C2B6D87"/>
    <w:rsid w:val="3C326368"/>
    <w:rsid w:val="3C3E4D0D"/>
    <w:rsid w:val="3C4165AB"/>
    <w:rsid w:val="3C875E4E"/>
    <w:rsid w:val="3C9E1C4F"/>
    <w:rsid w:val="3CA803D8"/>
    <w:rsid w:val="3CE533DA"/>
    <w:rsid w:val="3CFB4FDE"/>
    <w:rsid w:val="3D0221DE"/>
    <w:rsid w:val="3D073351"/>
    <w:rsid w:val="3D3D3216"/>
    <w:rsid w:val="3D695DB9"/>
    <w:rsid w:val="3D6A1B31"/>
    <w:rsid w:val="3D6F7148"/>
    <w:rsid w:val="3D8E75CE"/>
    <w:rsid w:val="3D8F4E37"/>
    <w:rsid w:val="3DB159B2"/>
    <w:rsid w:val="3DB8289D"/>
    <w:rsid w:val="3DC2538F"/>
    <w:rsid w:val="3DCC459A"/>
    <w:rsid w:val="3DDC2A2F"/>
    <w:rsid w:val="3E1622ED"/>
    <w:rsid w:val="3E1C1B38"/>
    <w:rsid w:val="3E2B12C1"/>
    <w:rsid w:val="3E43589F"/>
    <w:rsid w:val="3E703A7C"/>
    <w:rsid w:val="3E7762B4"/>
    <w:rsid w:val="3E7A2248"/>
    <w:rsid w:val="3E94330A"/>
    <w:rsid w:val="3EBC3B56"/>
    <w:rsid w:val="3EC7548D"/>
    <w:rsid w:val="3F4E1470"/>
    <w:rsid w:val="3F6525B0"/>
    <w:rsid w:val="3F84512C"/>
    <w:rsid w:val="3F9D1D4A"/>
    <w:rsid w:val="3F9F3D14"/>
    <w:rsid w:val="3FAC6431"/>
    <w:rsid w:val="3FBD063E"/>
    <w:rsid w:val="3FC30E51"/>
    <w:rsid w:val="3FD06369"/>
    <w:rsid w:val="3FD6050A"/>
    <w:rsid w:val="3FDC31A6"/>
    <w:rsid w:val="400B3158"/>
    <w:rsid w:val="40155D85"/>
    <w:rsid w:val="40273D0A"/>
    <w:rsid w:val="403A3A3D"/>
    <w:rsid w:val="406228F9"/>
    <w:rsid w:val="406330B9"/>
    <w:rsid w:val="4070746C"/>
    <w:rsid w:val="407249CF"/>
    <w:rsid w:val="40953369"/>
    <w:rsid w:val="409A272E"/>
    <w:rsid w:val="409E221E"/>
    <w:rsid w:val="40B41A41"/>
    <w:rsid w:val="40C61775"/>
    <w:rsid w:val="40D43E92"/>
    <w:rsid w:val="40DC1869"/>
    <w:rsid w:val="41126768"/>
    <w:rsid w:val="415D5C35"/>
    <w:rsid w:val="41792C41"/>
    <w:rsid w:val="41895373"/>
    <w:rsid w:val="41984EBF"/>
    <w:rsid w:val="419D5C78"/>
    <w:rsid w:val="41BC157F"/>
    <w:rsid w:val="41C23CEA"/>
    <w:rsid w:val="41C932CA"/>
    <w:rsid w:val="41EC6FB9"/>
    <w:rsid w:val="420460B1"/>
    <w:rsid w:val="420F4A55"/>
    <w:rsid w:val="42140B1B"/>
    <w:rsid w:val="4230334A"/>
    <w:rsid w:val="42440BA3"/>
    <w:rsid w:val="424E37D0"/>
    <w:rsid w:val="42533248"/>
    <w:rsid w:val="4269685C"/>
    <w:rsid w:val="428A1FC5"/>
    <w:rsid w:val="42CE22CA"/>
    <w:rsid w:val="42D55C9F"/>
    <w:rsid w:val="42D812EB"/>
    <w:rsid w:val="42DF267A"/>
    <w:rsid w:val="42ED123B"/>
    <w:rsid w:val="4348021F"/>
    <w:rsid w:val="43487189"/>
    <w:rsid w:val="4352109E"/>
    <w:rsid w:val="4364538A"/>
    <w:rsid w:val="43B81849"/>
    <w:rsid w:val="43BB4E95"/>
    <w:rsid w:val="43CC2BFE"/>
    <w:rsid w:val="43D30430"/>
    <w:rsid w:val="44240FD0"/>
    <w:rsid w:val="442F13DF"/>
    <w:rsid w:val="444B0F20"/>
    <w:rsid w:val="445B7BFC"/>
    <w:rsid w:val="445F7F16"/>
    <w:rsid w:val="44617EC6"/>
    <w:rsid w:val="44632243"/>
    <w:rsid w:val="447B0A98"/>
    <w:rsid w:val="44CC6C2E"/>
    <w:rsid w:val="44D52979"/>
    <w:rsid w:val="44DD5933"/>
    <w:rsid w:val="44FF64F9"/>
    <w:rsid w:val="454A4722"/>
    <w:rsid w:val="45521167"/>
    <w:rsid w:val="455C6204"/>
    <w:rsid w:val="45766F3D"/>
    <w:rsid w:val="459736E0"/>
    <w:rsid w:val="45B7168C"/>
    <w:rsid w:val="45FE3086"/>
    <w:rsid w:val="46054AED"/>
    <w:rsid w:val="46164DCD"/>
    <w:rsid w:val="462F3918"/>
    <w:rsid w:val="464253F9"/>
    <w:rsid w:val="465D66D7"/>
    <w:rsid w:val="46735D5C"/>
    <w:rsid w:val="467F03FC"/>
    <w:rsid w:val="46902629"/>
    <w:rsid w:val="46965745"/>
    <w:rsid w:val="469F284C"/>
    <w:rsid w:val="46BD2CD2"/>
    <w:rsid w:val="46C978C9"/>
    <w:rsid w:val="46D06EA9"/>
    <w:rsid w:val="46DC75FC"/>
    <w:rsid w:val="46E44703"/>
    <w:rsid w:val="46E91D19"/>
    <w:rsid w:val="473B07C3"/>
    <w:rsid w:val="474E2445"/>
    <w:rsid w:val="47501D98"/>
    <w:rsid w:val="475E44B5"/>
    <w:rsid w:val="475F1FDB"/>
    <w:rsid w:val="47646C1E"/>
    <w:rsid w:val="479C04F0"/>
    <w:rsid w:val="47A508CD"/>
    <w:rsid w:val="47B02834"/>
    <w:rsid w:val="47B75973"/>
    <w:rsid w:val="47BC11DC"/>
    <w:rsid w:val="47CD5197"/>
    <w:rsid w:val="47DE2186"/>
    <w:rsid w:val="47F163FC"/>
    <w:rsid w:val="481E5F6E"/>
    <w:rsid w:val="48627FD5"/>
    <w:rsid w:val="48896395"/>
    <w:rsid w:val="489F6B33"/>
    <w:rsid w:val="48A979B2"/>
    <w:rsid w:val="48B40105"/>
    <w:rsid w:val="493E459E"/>
    <w:rsid w:val="49686565"/>
    <w:rsid w:val="4972249A"/>
    <w:rsid w:val="49865F45"/>
    <w:rsid w:val="49900B72"/>
    <w:rsid w:val="49997A26"/>
    <w:rsid w:val="49AF724A"/>
    <w:rsid w:val="49CA4084"/>
    <w:rsid w:val="4A130577"/>
    <w:rsid w:val="4A5751EC"/>
    <w:rsid w:val="4A6F0787"/>
    <w:rsid w:val="4A8C30E7"/>
    <w:rsid w:val="4A9455FE"/>
    <w:rsid w:val="4AC62A9D"/>
    <w:rsid w:val="4AF62C56"/>
    <w:rsid w:val="4B094738"/>
    <w:rsid w:val="4B1A76AD"/>
    <w:rsid w:val="4B4E6EB7"/>
    <w:rsid w:val="4C15535E"/>
    <w:rsid w:val="4C231829"/>
    <w:rsid w:val="4C2F6420"/>
    <w:rsid w:val="4C382E4C"/>
    <w:rsid w:val="4C465518"/>
    <w:rsid w:val="4C4F0870"/>
    <w:rsid w:val="4C5C2F8D"/>
    <w:rsid w:val="4C800A2A"/>
    <w:rsid w:val="4C935C0E"/>
    <w:rsid w:val="4CA566E2"/>
    <w:rsid w:val="4CAA0A32"/>
    <w:rsid w:val="4CB46925"/>
    <w:rsid w:val="4CE1080C"/>
    <w:rsid w:val="4CE87C0B"/>
    <w:rsid w:val="4CFA4C80"/>
    <w:rsid w:val="4CFB69E7"/>
    <w:rsid w:val="4D0470DF"/>
    <w:rsid w:val="4D0A4797"/>
    <w:rsid w:val="4D2C4DA5"/>
    <w:rsid w:val="4D2D7740"/>
    <w:rsid w:val="4D2E492A"/>
    <w:rsid w:val="4D33015A"/>
    <w:rsid w:val="4D4330E2"/>
    <w:rsid w:val="4D7F33D7"/>
    <w:rsid w:val="4D853821"/>
    <w:rsid w:val="4DAB1AD6"/>
    <w:rsid w:val="4DBE3EFF"/>
    <w:rsid w:val="4DEB3FAD"/>
    <w:rsid w:val="4E127DA7"/>
    <w:rsid w:val="4E263853"/>
    <w:rsid w:val="4E2D496A"/>
    <w:rsid w:val="4E4D5283"/>
    <w:rsid w:val="4E601F7A"/>
    <w:rsid w:val="4E76148B"/>
    <w:rsid w:val="4E9F63D1"/>
    <w:rsid w:val="4EAD7AD0"/>
    <w:rsid w:val="4EB3158A"/>
    <w:rsid w:val="4EC8490A"/>
    <w:rsid w:val="4ECF5C98"/>
    <w:rsid w:val="4EE47996"/>
    <w:rsid w:val="4EE72FE2"/>
    <w:rsid w:val="4EF24070"/>
    <w:rsid w:val="4F135B85"/>
    <w:rsid w:val="4F7A5B51"/>
    <w:rsid w:val="4F870321"/>
    <w:rsid w:val="4F912F4E"/>
    <w:rsid w:val="4F943D47"/>
    <w:rsid w:val="4F975D19"/>
    <w:rsid w:val="4F9C1546"/>
    <w:rsid w:val="4FBC621D"/>
    <w:rsid w:val="4FBF5D0D"/>
    <w:rsid w:val="4FE63299"/>
    <w:rsid w:val="50055E16"/>
    <w:rsid w:val="50086BD8"/>
    <w:rsid w:val="50152BF0"/>
    <w:rsid w:val="50191308"/>
    <w:rsid w:val="50266110"/>
    <w:rsid w:val="50306C0B"/>
    <w:rsid w:val="504306EC"/>
    <w:rsid w:val="50493828"/>
    <w:rsid w:val="5060304C"/>
    <w:rsid w:val="50854860"/>
    <w:rsid w:val="5139564B"/>
    <w:rsid w:val="51597A9B"/>
    <w:rsid w:val="516927BD"/>
    <w:rsid w:val="51750D79"/>
    <w:rsid w:val="518D05C9"/>
    <w:rsid w:val="51935AB4"/>
    <w:rsid w:val="51A946CE"/>
    <w:rsid w:val="51AC0513"/>
    <w:rsid w:val="51D05FAF"/>
    <w:rsid w:val="51D81308"/>
    <w:rsid w:val="52132340"/>
    <w:rsid w:val="525745C2"/>
    <w:rsid w:val="52866DEB"/>
    <w:rsid w:val="528B637A"/>
    <w:rsid w:val="528F4686"/>
    <w:rsid w:val="52914064"/>
    <w:rsid w:val="529F5982"/>
    <w:rsid w:val="52B33145"/>
    <w:rsid w:val="52CF270B"/>
    <w:rsid w:val="52F17136"/>
    <w:rsid w:val="530F6FAB"/>
    <w:rsid w:val="53397B84"/>
    <w:rsid w:val="53843A63"/>
    <w:rsid w:val="53B4545D"/>
    <w:rsid w:val="53C953AC"/>
    <w:rsid w:val="53CC1E0E"/>
    <w:rsid w:val="53CE4770"/>
    <w:rsid w:val="53E126F6"/>
    <w:rsid w:val="53EC4BF7"/>
    <w:rsid w:val="53F341D7"/>
    <w:rsid w:val="53FD48A4"/>
    <w:rsid w:val="5428733F"/>
    <w:rsid w:val="5445003E"/>
    <w:rsid w:val="54714874"/>
    <w:rsid w:val="54776BB6"/>
    <w:rsid w:val="54837309"/>
    <w:rsid w:val="549A4653"/>
    <w:rsid w:val="54B97065"/>
    <w:rsid w:val="54D1276A"/>
    <w:rsid w:val="54DA5359"/>
    <w:rsid w:val="54E26CD8"/>
    <w:rsid w:val="550D12C8"/>
    <w:rsid w:val="55562C6F"/>
    <w:rsid w:val="555851BD"/>
    <w:rsid w:val="555E420D"/>
    <w:rsid w:val="556556FB"/>
    <w:rsid w:val="55674B95"/>
    <w:rsid w:val="556C4241"/>
    <w:rsid w:val="55A03EEB"/>
    <w:rsid w:val="55AC6AAE"/>
    <w:rsid w:val="55C5424A"/>
    <w:rsid w:val="55CC1183"/>
    <w:rsid w:val="55EE10FA"/>
    <w:rsid w:val="55F06C20"/>
    <w:rsid w:val="55F27CF7"/>
    <w:rsid w:val="560C332E"/>
    <w:rsid w:val="561A3C9D"/>
    <w:rsid w:val="562A71CE"/>
    <w:rsid w:val="566969D2"/>
    <w:rsid w:val="567C6706"/>
    <w:rsid w:val="568A7C35"/>
    <w:rsid w:val="56A4475D"/>
    <w:rsid w:val="56C360E3"/>
    <w:rsid w:val="56DD7C0E"/>
    <w:rsid w:val="56E83D9B"/>
    <w:rsid w:val="56EC7A9B"/>
    <w:rsid w:val="56F270DD"/>
    <w:rsid w:val="57087F99"/>
    <w:rsid w:val="57392849"/>
    <w:rsid w:val="57650F48"/>
    <w:rsid w:val="57686C8A"/>
    <w:rsid w:val="57882E88"/>
    <w:rsid w:val="579139FB"/>
    <w:rsid w:val="579F6F85"/>
    <w:rsid w:val="57A37CC2"/>
    <w:rsid w:val="57AA1051"/>
    <w:rsid w:val="57F56770"/>
    <w:rsid w:val="58296419"/>
    <w:rsid w:val="58380D08"/>
    <w:rsid w:val="58417C07"/>
    <w:rsid w:val="584F7E8A"/>
    <w:rsid w:val="585A2A77"/>
    <w:rsid w:val="58A837E2"/>
    <w:rsid w:val="58B425AE"/>
    <w:rsid w:val="58DA7713"/>
    <w:rsid w:val="58DF11CE"/>
    <w:rsid w:val="58E6153D"/>
    <w:rsid w:val="590824D3"/>
    <w:rsid w:val="592F0511"/>
    <w:rsid w:val="59486D73"/>
    <w:rsid w:val="59562159"/>
    <w:rsid w:val="596B4E03"/>
    <w:rsid w:val="597A4F3F"/>
    <w:rsid w:val="599975CF"/>
    <w:rsid w:val="59A23698"/>
    <w:rsid w:val="59B66275"/>
    <w:rsid w:val="59F9006D"/>
    <w:rsid w:val="59F94F3D"/>
    <w:rsid w:val="5A13112F"/>
    <w:rsid w:val="5A3572F7"/>
    <w:rsid w:val="5A981634"/>
    <w:rsid w:val="5A9C6C38"/>
    <w:rsid w:val="5AB04BD0"/>
    <w:rsid w:val="5B323837"/>
    <w:rsid w:val="5B4067A6"/>
    <w:rsid w:val="5B4D68C3"/>
    <w:rsid w:val="5B791466"/>
    <w:rsid w:val="5B800A46"/>
    <w:rsid w:val="5B977B3E"/>
    <w:rsid w:val="5BB029AE"/>
    <w:rsid w:val="5BBC75A4"/>
    <w:rsid w:val="5BDE5B94"/>
    <w:rsid w:val="5BE03293"/>
    <w:rsid w:val="5BF979BC"/>
    <w:rsid w:val="5BFE7BBD"/>
    <w:rsid w:val="5C07081F"/>
    <w:rsid w:val="5C2515ED"/>
    <w:rsid w:val="5C6043D4"/>
    <w:rsid w:val="5C6F18FC"/>
    <w:rsid w:val="5C7165E1"/>
    <w:rsid w:val="5C806824"/>
    <w:rsid w:val="5C891B7C"/>
    <w:rsid w:val="5C93440A"/>
    <w:rsid w:val="5CA442C0"/>
    <w:rsid w:val="5CBA7F88"/>
    <w:rsid w:val="5CCC3817"/>
    <w:rsid w:val="5CD1707F"/>
    <w:rsid w:val="5D013E49"/>
    <w:rsid w:val="5D1706B9"/>
    <w:rsid w:val="5D1F428F"/>
    <w:rsid w:val="5D4F6922"/>
    <w:rsid w:val="5D656AC5"/>
    <w:rsid w:val="5D683540"/>
    <w:rsid w:val="5D7E0546"/>
    <w:rsid w:val="5D942587"/>
    <w:rsid w:val="5DC25383"/>
    <w:rsid w:val="5DC32E6C"/>
    <w:rsid w:val="5DF43025"/>
    <w:rsid w:val="5E1B6804"/>
    <w:rsid w:val="5E323B4E"/>
    <w:rsid w:val="5E355E51"/>
    <w:rsid w:val="5E7F76D7"/>
    <w:rsid w:val="5E8545C5"/>
    <w:rsid w:val="5E895E64"/>
    <w:rsid w:val="5E992325"/>
    <w:rsid w:val="5EB7471A"/>
    <w:rsid w:val="5EC549C2"/>
    <w:rsid w:val="5EEE5CC7"/>
    <w:rsid w:val="5F04373C"/>
    <w:rsid w:val="5F227E41"/>
    <w:rsid w:val="5F50072F"/>
    <w:rsid w:val="5F9F32F8"/>
    <w:rsid w:val="5FA85000"/>
    <w:rsid w:val="5FB23198"/>
    <w:rsid w:val="5FBE1B3D"/>
    <w:rsid w:val="5FC5111D"/>
    <w:rsid w:val="5FD02094"/>
    <w:rsid w:val="5FD56E87"/>
    <w:rsid w:val="5FE1582B"/>
    <w:rsid w:val="601C6864"/>
    <w:rsid w:val="601E25DC"/>
    <w:rsid w:val="60432042"/>
    <w:rsid w:val="60457B68"/>
    <w:rsid w:val="604A1623"/>
    <w:rsid w:val="60673F83"/>
    <w:rsid w:val="60916947"/>
    <w:rsid w:val="60A704F0"/>
    <w:rsid w:val="60BE791B"/>
    <w:rsid w:val="60F43F81"/>
    <w:rsid w:val="612956DC"/>
    <w:rsid w:val="615A5587"/>
    <w:rsid w:val="618E3791"/>
    <w:rsid w:val="61BA6334"/>
    <w:rsid w:val="61BC3E5A"/>
    <w:rsid w:val="61D5316E"/>
    <w:rsid w:val="6245446B"/>
    <w:rsid w:val="62481B02"/>
    <w:rsid w:val="62540537"/>
    <w:rsid w:val="625C563D"/>
    <w:rsid w:val="6268123D"/>
    <w:rsid w:val="62796BC4"/>
    <w:rsid w:val="62864468"/>
    <w:rsid w:val="62966DA1"/>
    <w:rsid w:val="62B20DAE"/>
    <w:rsid w:val="62B86D17"/>
    <w:rsid w:val="62B912F6"/>
    <w:rsid w:val="62BC7E8A"/>
    <w:rsid w:val="62D52568"/>
    <w:rsid w:val="62EB31E4"/>
    <w:rsid w:val="62EE098B"/>
    <w:rsid w:val="62F45876"/>
    <w:rsid w:val="631A67C1"/>
    <w:rsid w:val="632748F0"/>
    <w:rsid w:val="632E6FDA"/>
    <w:rsid w:val="63555685"/>
    <w:rsid w:val="635A7DCF"/>
    <w:rsid w:val="63732C3E"/>
    <w:rsid w:val="637846F9"/>
    <w:rsid w:val="637A3FCD"/>
    <w:rsid w:val="63A76588"/>
    <w:rsid w:val="63E61662"/>
    <w:rsid w:val="63F21DB5"/>
    <w:rsid w:val="63F83144"/>
    <w:rsid w:val="64030466"/>
    <w:rsid w:val="6441132E"/>
    <w:rsid w:val="648D7D30"/>
    <w:rsid w:val="648F5856"/>
    <w:rsid w:val="64B702F7"/>
    <w:rsid w:val="64C179D9"/>
    <w:rsid w:val="64CF0348"/>
    <w:rsid w:val="64EB7C27"/>
    <w:rsid w:val="64F25DE5"/>
    <w:rsid w:val="650E7A25"/>
    <w:rsid w:val="65150451"/>
    <w:rsid w:val="65290E15"/>
    <w:rsid w:val="65293EFC"/>
    <w:rsid w:val="654F3237"/>
    <w:rsid w:val="65635506"/>
    <w:rsid w:val="65874890"/>
    <w:rsid w:val="659A0956"/>
    <w:rsid w:val="65E676F8"/>
    <w:rsid w:val="660D737A"/>
    <w:rsid w:val="666176C6"/>
    <w:rsid w:val="66B94E0C"/>
    <w:rsid w:val="66CA0E88"/>
    <w:rsid w:val="66CF63DE"/>
    <w:rsid w:val="66D47E98"/>
    <w:rsid w:val="66DE0D17"/>
    <w:rsid w:val="66F10A4A"/>
    <w:rsid w:val="67135267"/>
    <w:rsid w:val="67286252"/>
    <w:rsid w:val="674342E3"/>
    <w:rsid w:val="6747066A"/>
    <w:rsid w:val="676C1E7F"/>
    <w:rsid w:val="676C3B8F"/>
    <w:rsid w:val="676D68B5"/>
    <w:rsid w:val="67835311"/>
    <w:rsid w:val="67901FF6"/>
    <w:rsid w:val="6790696E"/>
    <w:rsid w:val="67DF0EB0"/>
    <w:rsid w:val="67E1461B"/>
    <w:rsid w:val="67E67E83"/>
    <w:rsid w:val="68355788"/>
    <w:rsid w:val="68576637"/>
    <w:rsid w:val="687E455F"/>
    <w:rsid w:val="68993147"/>
    <w:rsid w:val="68C61A62"/>
    <w:rsid w:val="68CE7E74"/>
    <w:rsid w:val="68E5013A"/>
    <w:rsid w:val="68EC14C9"/>
    <w:rsid w:val="69194288"/>
    <w:rsid w:val="691E2803"/>
    <w:rsid w:val="693B7D5A"/>
    <w:rsid w:val="694110E9"/>
    <w:rsid w:val="694766FF"/>
    <w:rsid w:val="698E07D2"/>
    <w:rsid w:val="699224B1"/>
    <w:rsid w:val="69BA3375"/>
    <w:rsid w:val="69C45FA2"/>
    <w:rsid w:val="69F47280"/>
    <w:rsid w:val="6A2D7FEB"/>
    <w:rsid w:val="6A350C4E"/>
    <w:rsid w:val="6A3A656D"/>
    <w:rsid w:val="6A55309E"/>
    <w:rsid w:val="6A5D1F52"/>
    <w:rsid w:val="6A687275"/>
    <w:rsid w:val="6A8B2F63"/>
    <w:rsid w:val="6AA87672"/>
    <w:rsid w:val="6AF208ED"/>
    <w:rsid w:val="6AF87C73"/>
    <w:rsid w:val="6B0A3E88"/>
    <w:rsid w:val="6B1D68BE"/>
    <w:rsid w:val="6B482C03"/>
    <w:rsid w:val="6B785296"/>
    <w:rsid w:val="6B9B3981"/>
    <w:rsid w:val="6BA77929"/>
    <w:rsid w:val="6BF16DF6"/>
    <w:rsid w:val="6C042FCD"/>
    <w:rsid w:val="6C122F13"/>
    <w:rsid w:val="6C156F89"/>
    <w:rsid w:val="6C157B27"/>
    <w:rsid w:val="6C2C6080"/>
    <w:rsid w:val="6C4F7438"/>
    <w:rsid w:val="6C5740F9"/>
    <w:rsid w:val="6C5B5F14"/>
    <w:rsid w:val="6C733CAF"/>
    <w:rsid w:val="6C83461C"/>
    <w:rsid w:val="6C89702F"/>
    <w:rsid w:val="6C9A123C"/>
    <w:rsid w:val="6CA259B8"/>
    <w:rsid w:val="6CF3094C"/>
    <w:rsid w:val="6D0C7C9A"/>
    <w:rsid w:val="6D184E6C"/>
    <w:rsid w:val="6D1F1741"/>
    <w:rsid w:val="6D57712D"/>
    <w:rsid w:val="6D583572"/>
    <w:rsid w:val="6D8226EB"/>
    <w:rsid w:val="6D940381"/>
    <w:rsid w:val="6DB14177"/>
    <w:rsid w:val="6DC01176"/>
    <w:rsid w:val="6DC36570"/>
    <w:rsid w:val="6DCA6045"/>
    <w:rsid w:val="6DE07122"/>
    <w:rsid w:val="6DF1132F"/>
    <w:rsid w:val="6DF606F4"/>
    <w:rsid w:val="6E0077C5"/>
    <w:rsid w:val="6E3D1D91"/>
    <w:rsid w:val="6E4678CD"/>
    <w:rsid w:val="6E4C0C5C"/>
    <w:rsid w:val="6E680B4E"/>
    <w:rsid w:val="6E7F2DDF"/>
    <w:rsid w:val="6E8757F0"/>
    <w:rsid w:val="6EB74327"/>
    <w:rsid w:val="6EC801D0"/>
    <w:rsid w:val="6ED35967"/>
    <w:rsid w:val="6EDF562C"/>
    <w:rsid w:val="6EE13152"/>
    <w:rsid w:val="6F152DFC"/>
    <w:rsid w:val="6F2A2D4B"/>
    <w:rsid w:val="6F40431D"/>
    <w:rsid w:val="6F4E54A4"/>
    <w:rsid w:val="6F5778B8"/>
    <w:rsid w:val="6F6F4C02"/>
    <w:rsid w:val="6F7D6FD7"/>
    <w:rsid w:val="6FB30EF7"/>
    <w:rsid w:val="6FB676E1"/>
    <w:rsid w:val="6FC50CC6"/>
    <w:rsid w:val="6FCC795E"/>
    <w:rsid w:val="6FD61C0D"/>
    <w:rsid w:val="6FE733CE"/>
    <w:rsid w:val="6FF60E7F"/>
    <w:rsid w:val="700F0F78"/>
    <w:rsid w:val="702459EC"/>
    <w:rsid w:val="70766FB9"/>
    <w:rsid w:val="70822713"/>
    <w:rsid w:val="70874311"/>
    <w:rsid w:val="70BF3967"/>
    <w:rsid w:val="710D477B"/>
    <w:rsid w:val="710E0A8B"/>
    <w:rsid w:val="71125845"/>
    <w:rsid w:val="7130216F"/>
    <w:rsid w:val="713779A1"/>
    <w:rsid w:val="713F6856"/>
    <w:rsid w:val="71607830"/>
    <w:rsid w:val="7177183D"/>
    <w:rsid w:val="717E2EDA"/>
    <w:rsid w:val="718350B3"/>
    <w:rsid w:val="718E34F8"/>
    <w:rsid w:val="7194566A"/>
    <w:rsid w:val="719679BC"/>
    <w:rsid w:val="71D23226"/>
    <w:rsid w:val="71E60A7F"/>
    <w:rsid w:val="71EA4A14"/>
    <w:rsid w:val="72534367"/>
    <w:rsid w:val="727B1B10"/>
    <w:rsid w:val="727D7636"/>
    <w:rsid w:val="72B91FED"/>
    <w:rsid w:val="72DB435C"/>
    <w:rsid w:val="730833A3"/>
    <w:rsid w:val="73487C44"/>
    <w:rsid w:val="73B13A3B"/>
    <w:rsid w:val="73B9644B"/>
    <w:rsid w:val="73BB0416"/>
    <w:rsid w:val="73E3796C"/>
    <w:rsid w:val="73E55492"/>
    <w:rsid w:val="73ED6265"/>
    <w:rsid w:val="74161F6C"/>
    <w:rsid w:val="742324ED"/>
    <w:rsid w:val="743C3497"/>
    <w:rsid w:val="74550902"/>
    <w:rsid w:val="74690259"/>
    <w:rsid w:val="747800B5"/>
    <w:rsid w:val="748E78D8"/>
    <w:rsid w:val="74E514C2"/>
    <w:rsid w:val="750E7F6F"/>
    <w:rsid w:val="7521074C"/>
    <w:rsid w:val="75226B23"/>
    <w:rsid w:val="753D12FE"/>
    <w:rsid w:val="753F1341"/>
    <w:rsid w:val="754A743D"/>
    <w:rsid w:val="756B5E6B"/>
    <w:rsid w:val="75736ACE"/>
    <w:rsid w:val="757545F4"/>
    <w:rsid w:val="75882579"/>
    <w:rsid w:val="75C14E11"/>
    <w:rsid w:val="75E17EDC"/>
    <w:rsid w:val="76515EBE"/>
    <w:rsid w:val="766234D3"/>
    <w:rsid w:val="766A1C7F"/>
    <w:rsid w:val="76777C07"/>
    <w:rsid w:val="7694670B"/>
    <w:rsid w:val="76B01A68"/>
    <w:rsid w:val="76FF28E3"/>
    <w:rsid w:val="77163BB5"/>
    <w:rsid w:val="77324E93"/>
    <w:rsid w:val="77334767"/>
    <w:rsid w:val="77400C32"/>
    <w:rsid w:val="774B103F"/>
    <w:rsid w:val="7755292F"/>
    <w:rsid w:val="77613082"/>
    <w:rsid w:val="778D031B"/>
    <w:rsid w:val="778D168F"/>
    <w:rsid w:val="77A613DD"/>
    <w:rsid w:val="77C81353"/>
    <w:rsid w:val="77E45A61"/>
    <w:rsid w:val="77E837A3"/>
    <w:rsid w:val="780F6F82"/>
    <w:rsid w:val="781E0F73"/>
    <w:rsid w:val="787212BF"/>
    <w:rsid w:val="787E1A12"/>
    <w:rsid w:val="78941235"/>
    <w:rsid w:val="78CE71F9"/>
    <w:rsid w:val="78DA37DA"/>
    <w:rsid w:val="78FD327E"/>
    <w:rsid w:val="79022643"/>
    <w:rsid w:val="79077C59"/>
    <w:rsid w:val="790E0E19"/>
    <w:rsid w:val="79287C02"/>
    <w:rsid w:val="7943641D"/>
    <w:rsid w:val="79605479"/>
    <w:rsid w:val="79872B48"/>
    <w:rsid w:val="79990AE0"/>
    <w:rsid w:val="79B7342D"/>
    <w:rsid w:val="79BA462A"/>
    <w:rsid w:val="79D40FAF"/>
    <w:rsid w:val="79DF4732"/>
    <w:rsid w:val="79EB30D7"/>
    <w:rsid w:val="79ED50A1"/>
    <w:rsid w:val="79F25B16"/>
    <w:rsid w:val="7A205476"/>
    <w:rsid w:val="7A410F49"/>
    <w:rsid w:val="7A441A53"/>
    <w:rsid w:val="7A520ED6"/>
    <w:rsid w:val="7A794B87"/>
    <w:rsid w:val="7A910122"/>
    <w:rsid w:val="7A923E9A"/>
    <w:rsid w:val="7A9B68AB"/>
    <w:rsid w:val="7AB21E46"/>
    <w:rsid w:val="7AB94608"/>
    <w:rsid w:val="7AD85D51"/>
    <w:rsid w:val="7AE20296"/>
    <w:rsid w:val="7B0056BD"/>
    <w:rsid w:val="7B0408F4"/>
    <w:rsid w:val="7B0703E4"/>
    <w:rsid w:val="7B0C77A9"/>
    <w:rsid w:val="7B2C39A7"/>
    <w:rsid w:val="7B2F3497"/>
    <w:rsid w:val="7B570210"/>
    <w:rsid w:val="7B9A4DB4"/>
    <w:rsid w:val="7BA93249"/>
    <w:rsid w:val="7BAC2D3A"/>
    <w:rsid w:val="7BB87930"/>
    <w:rsid w:val="7BCE2CB0"/>
    <w:rsid w:val="7BDA5A10"/>
    <w:rsid w:val="7BDF6C6B"/>
    <w:rsid w:val="7BEF5047"/>
    <w:rsid w:val="7C09515A"/>
    <w:rsid w:val="7C2366FD"/>
    <w:rsid w:val="7C2F48EF"/>
    <w:rsid w:val="7C7C44BA"/>
    <w:rsid w:val="7C8021FC"/>
    <w:rsid w:val="7C86358B"/>
    <w:rsid w:val="7CD442F6"/>
    <w:rsid w:val="7D1110A6"/>
    <w:rsid w:val="7D360B0D"/>
    <w:rsid w:val="7D456FA2"/>
    <w:rsid w:val="7D666DDE"/>
    <w:rsid w:val="7D747887"/>
    <w:rsid w:val="7D7D04EA"/>
    <w:rsid w:val="7D7D79ED"/>
    <w:rsid w:val="7DA939D5"/>
    <w:rsid w:val="7DB36601"/>
    <w:rsid w:val="7DC600E3"/>
    <w:rsid w:val="7DD83452"/>
    <w:rsid w:val="7DDF6300"/>
    <w:rsid w:val="7E374B3D"/>
    <w:rsid w:val="7E3A287F"/>
    <w:rsid w:val="7E3D748B"/>
    <w:rsid w:val="7E5A082B"/>
    <w:rsid w:val="7EBC3294"/>
    <w:rsid w:val="7EE277E1"/>
    <w:rsid w:val="7EF02F3D"/>
    <w:rsid w:val="7F3948E4"/>
    <w:rsid w:val="7F4514DB"/>
    <w:rsid w:val="7F4C0ABC"/>
    <w:rsid w:val="7F5C0499"/>
    <w:rsid w:val="7F6D27E0"/>
    <w:rsid w:val="7FA501CC"/>
    <w:rsid w:val="7FAC3308"/>
    <w:rsid w:val="7FD10FC1"/>
    <w:rsid w:val="7FDE37F0"/>
    <w:rsid w:val="7FF151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59"/>
    <w:qFormat/>
    <w:uiPriority w:val="99"/>
    <w:pPr>
      <w:snapToGrid w:val="0"/>
      <w:spacing w:before="120" w:after="120" w:line="360" w:lineRule="auto"/>
      <w:jc w:val="center"/>
      <w:outlineLvl w:val="0"/>
    </w:pPr>
    <w:rPr>
      <w:rFonts w:ascii="Calibri" w:hAnsi="宋体" w:cs="Calibri"/>
      <w:b/>
      <w:bCs/>
      <w:color w:val="000000"/>
      <w:sz w:val="30"/>
      <w:szCs w:val="30"/>
    </w:rPr>
  </w:style>
  <w:style w:type="paragraph" w:styleId="5">
    <w:name w:val="heading 2"/>
    <w:basedOn w:val="1"/>
    <w:next w:val="1"/>
    <w:link w:val="60"/>
    <w:qFormat/>
    <w:uiPriority w:val="99"/>
    <w:pPr>
      <w:keepNext/>
      <w:keepLines/>
      <w:spacing w:before="260" w:after="260" w:line="413" w:lineRule="auto"/>
      <w:outlineLvl w:val="1"/>
    </w:pPr>
    <w:rPr>
      <w:rFonts w:ascii="Arial" w:hAnsi="Arial" w:eastAsia="黑体" w:cs="Arial"/>
      <w:b/>
      <w:bCs/>
      <w:sz w:val="32"/>
      <w:szCs w:val="32"/>
    </w:rPr>
  </w:style>
  <w:style w:type="paragraph" w:styleId="6">
    <w:name w:val="heading 3"/>
    <w:basedOn w:val="1"/>
    <w:next w:val="1"/>
    <w:link w:val="61"/>
    <w:qFormat/>
    <w:uiPriority w:val="99"/>
    <w:pPr>
      <w:keepNext/>
      <w:keepLines/>
      <w:adjustRightInd w:val="0"/>
      <w:spacing w:before="260" w:after="260" w:line="416" w:lineRule="atLeast"/>
      <w:textAlignment w:val="baseline"/>
      <w:outlineLvl w:val="2"/>
    </w:pPr>
    <w:rPr>
      <w:rFonts w:ascii="Calibri" w:hAnsi="Calibri" w:cs="Calibri"/>
      <w:b/>
      <w:bCs/>
      <w:kern w:val="0"/>
      <w:sz w:val="32"/>
      <w:szCs w:val="32"/>
    </w:rPr>
  </w:style>
  <w:style w:type="paragraph" w:styleId="7">
    <w:name w:val="heading 4"/>
    <w:basedOn w:val="1"/>
    <w:next w:val="1"/>
    <w:link w:val="62"/>
    <w:qFormat/>
    <w:uiPriority w:val="99"/>
    <w:pPr>
      <w:keepNext/>
      <w:keepLines/>
      <w:spacing w:before="280" w:after="290" w:line="372" w:lineRule="auto"/>
      <w:outlineLvl w:val="3"/>
    </w:pPr>
    <w:rPr>
      <w:rFonts w:ascii="Arial" w:hAnsi="Arial" w:eastAsia="黑体" w:cs="Arial"/>
      <w:b/>
      <w:bCs/>
      <w:sz w:val="28"/>
      <w:szCs w:val="28"/>
    </w:rPr>
  </w:style>
  <w:style w:type="paragraph" w:styleId="8">
    <w:name w:val="heading 5"/>
    <w:basedOn w:val="1"/>
    <w:next w:val="9"/>
    <w:link w:val="63"/>
    <w:qFormat/>
    <w:uiPriority w:val="99"/>
    <w:pPr>
      <w:keepNext/>
      <w:keepLines/>
      <w:numPr>
        <w:ilvl w:val="4"/>
        <w:numId w:val="1"/>
      </w:numPr>
      <w:spacing w:before="280" w:after="290" w:line="372" w:lineRule="auto"/>
      <w:outlineLvl w:val="4"/>
    </w:pPr>
    <w:rPr>
      <w:rFonts w:ascii="Calibri" w:hAnsi="Calibri" w:cs="Calibri"/>
      <w:b/>
      <w:bCs/>
      <w:sz w:val="28"/>
      <w:szCs w:val="28"/>
    </w:rPr>
  </w:style>
  <w:style w:type="paragraph" w:styleId="10">
    <w:name w:val="heading 6"/>
    <w:basedOn w:val="1"/>
    <w:next w:val="9"/>
    <w:link w:val="64"/>
    <w:qFormat/>
    <w:uiPriority w:val="99"/>
    <w:pPr>
      <w:keepNext/>
      <w:keepLines/>
      <w:numPr>
        <w:ilvl w:val="5"/>
        <w:numId w:val="1"/>
      </w:numPr>
      <w:spacing w:before="240" w:after="64" w:line="317" w:lineRule="auto"/>
      <w:outlineLvl w:val="5"/>
    </w:pPr>
    <w:rPr>
      <w:rFonts w:ascii="Arial" w:hAnsi="Arial" w:eastAsia="黑体" w:cs="Arial"/>
      <w:b/>
      <w:bCs/>
      <w:sz w:val="24"/>
      <w:szCs w:val="24"/>
    </w:rPr>
  </w:style>
  <w:style w:type="paragraph" w:styleId="11">
    <w:name w:val="heading 7"/>
    <w:basedOn w:val="1"/>
    <w:next w:val="9"/>
    <w:link w:val="65"/>
    <w:qFormat/>
    <w:uiPriority w:val="99"/>
    <w:pPr>
      <w:keepNext/>
      <w:keepLines/>
      <w:numPr>
        <w:ilvl w:val="6"/>
        <w:numId w:val="1"/>
      </w:numPr>
      <w:spacing w:before="240" w:after="64" w:line="317" w:lineRule="auto"/>
      <w:outlineLvl w:val="6"/>
    </w:pPr>
    <w:rPr>
      <w:rFonts w:ascii="Calibri" w:hAnsi="Calibri" w:cs="Calibri"/>
      <w:b/>
      <w:bCs/>
      <w:sz w:val="24"/>
      <w:szCs w:val="24"/>
    </w:rPr>
  </w:style>
  <w:style w:type="paragraph" w:styleId="12">
    <w:name w:val="heading 8"/>
    <w:basedOn w:val="1"/>
    <w:next w:val="9"/>
    <w:link w:val="66"/>
    <w:qFormat/>
    <w:uiPriority w:val="99"/>
    <w:pPr>
      <w:keepNext/>
      <w:keepLines/>
      <w:numPr>
        <w:ilvl w:val="7"/>
        <w:numId w:val="1"/>
      </w:numPr>
      <w:spacing w:before="240" w:after="64" w:line="317" w:lineRule="auto"/>
      <w:outlineLvl w:val="7"/>
    </w:pPr>
    <w:rPr>
      <w:rFonts w:ascii="Arial" w:hAnsi="Arial" w:eastAsia="黑体" w:cs="Arial"/>
      <w:sz w:val="24"/>
      <w:szCs w:val="24"/>
    </w:rPr>
  </w:style>
  <w:style w:type="paragraph" w:styleId="13">
    <w:name w:val="heading 9"/>
    <w:basedOn w:val="1"/>
    <w:next w:val="9"/>
    <w:link w:val="67"/>
    <w:qFormat/>
    <w:uiPriority w:val="99"/>
    <w:pPr>
      <w:keepNext/>
      <w:keepLines/>
      <w:numPr>
        <w:ilvl w:val="8"/>
        <w:numId w:val="1"/>
      </w:numPr>
      <w:spacing w:before="240" w:after="64" w:line="317" w:lineRule="auto"/>
      <w:outlineLvl w:val="8"/>
    </w:pPr>
    <w:rPr>
      <w:rFonts w:ascii="Arial" w:hAnsi="Arial" w:eastAsia="黑体" w:cs="Arial"/>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link w:val="87"/>
    <w:qFormat/>
    <w:uiPriority w:val="99"/>
    <w:pPr>
      <w:spacing w:after="120" w:line="240" w:lineRule="auto"/>
      <w:ind w:left="420" w:leftChars="200" w:firstLine="420" w:firstLineChars="200"/>
    </w:pPr>
    <w:rPr>
      <w:rFonts w:ascii="Times New Roman" w:hAnsi="Times New Roman" w:cs="Times New Roman"/>
      <w:spacing w:val="0"/>
      <w:sz w:val="21"/>
      <w:szCs w:val="21"/>
    </w:rPr>
  </w:style>
  <w:style w:type="paragraph" w:styleId="3">
    <w:name w:val="Body Text Indent"/>
    <w:basedOn w:val="1"/>
    <w:next w:val="1"/>
    <w:link w:val="73"/>
    <w:qFormat/>
    <w:uiPriority w:val="99"/>
    <w:pPr>
      <w:spacing w:line="200" w:lineRule="exact"/>
      <w:ind w:firstLine="301"/>
    </w:pPr>
    <w:rPr>
      <w:rFonts w:ascii="宋体" w:hAnsi="Courier New" w:cs="宋体"/>
      <w:spacing w:val="-4"/>
      <w:sz w:val="18"/>
      <w:szCs w:val="18"/>
    </w:rPr>
  </w:style>
  <w:style w:type="paragraph" w:styleId="9">
    <w:name w:val="Normal Indent"/>
    <w:basedOn w:val="1"/>
    <w:link w:val="131"/>
    <w:qFormat/>
    <w:uiPriority w:val="99"/>
    <w:pPr>
      <w:ind w:firstLine="420"/>
    </w:pPr>
  </w:style>
  <w:style w:type="paragraph" w:styleId="14">
    <w:name w:val="toc 7"/>
    <w:basedOn w:val="1"/>
    <w:next w:val="1"/>
    <w:semiHidden/>
    <w:qFormat/>
    <w:uiPriority w:val="99"/>
    <w:pPr>
      <w:ind w:left="1260"/>
      <w:jc w:val="left"/>
    </w:pPr>
    <w:rPr>
      <w:sz w:val="18"/>
      <w:szCs w:val="18"/>
    </w:rPr>
  </w:style>
  <w:style w:type="paragraph" w:styleId="15">
    <w:name w:val="List Number"/>
    <w:basedOn w:val="1"/>
    <w:qFormat/>
    <w:uiPriority w:val="99"/>
    <w:pPr>
      <w:widowControl/>
      <w:tabs>
        <w:tab w:val="left" w:pos="454"/>
        <w:tab w:val="left" w:pos="720"/>
      </w:tabs>
      <w:spacing w:afterLines="50"/>
      <w:ind w:left="454" w:hanging="284"/>
      <w:jc w:val="left"/>
    </w:pPr>
    <w:rPr>
      <w:kern w:val="0"/>
      <w:sz w:val="24"/>
      <w:szCs w:val="24"/>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Document Map"/>
    <w:basedOn w:val="1"/>
    <w:link w:val="69"/>
    <w:semiHidden/>
    <w:qFormat/>
    <w:uiPriority w:val="99"/>
    <w:pPr>
      <w:shd w:val="clear" w:color="auto" w:fill="000080"/>
    </w:pPr>
    <w:rPr>
      <w:rFonts w:ascii="Calibri" w:hAnsi="Calibri" w:cs="Calibri"/>
      <w:shd w:val="clear" w:color="auto" w:fill="000080"/>
    </w:rPr>
  </w:style>
  <w:style w:type="paragraph" w:styleId="18">
    <w:name w:val="annotation text"/>
    <w:basedOn w:val="1"/>
    <w:link w:val="70"/>
    <w:semiHidden/>
    <w:qFormat/>
    <w:uiPriority w:val="99"/>
    <w:pPr>
      <w:jc w:val="left"/>
    </w:pPr>
    <w:rPr>
      <w:rFonts w:ascii="Calibri" w:hAnsi="Calibri" w:cs="Calibri"/>
    </w:rPr>
  </w:style>
  <w:style w:type="paragraph" w:styleId="19">
    <w:name w:val="Body Text 3"/>
    <w:basedOn w:val="1"/>
    <w:link w:val="71"/>
    <w:qFormat/>
    <w:uiPriority w:val="99"/>
    <w:pPr>
      <w:snapToGrid w:val="0"/>
      <w:spacing w:before="50" w:after="50"/>
    </w:pPr>
    <w:rPr>
      <w:rFonts w:ascii="Calibri" w:hAnsi="宋体" w:eastAsia="仿宋_GB2312" w:cs="Calibri"/>
      <w:b/>
      <w:bCs/>
      <w:sz w:val="24"/>
      <w:szCs w:val="24"/>
    </w:rPr>
  </w:style>
  <w:style w:type="paragraph" w:styleId="20">
    <w:name w:val="Body Text"/>
    <w:basedOn w:val="1"/>
    <w:next w:val="21"/>
    <w:link w:val="72"/>
    <w:qFormat/>
    <w:uiPriority w:val="99"/>
    <w:pPr>
      <w:spacing w:after="120"/>
    </w:pPr>
    <w:rPr>
      <w:rFonts w:ascii="Calibri" w:hAnsi="Calibri" w:cs="Calibri"/>
      <w:sz w:val="28"/>
      <w:szCs w:val="28"/>
    </w:rPr>
  </w:style>
  <w:style w:type="paragraph" w:styleId="21">
    <w:name w:val="Body Text First Indent"/>
    <w:basedOn w:val="20"/>
    <w:next w:val="22"/>
    <w:link w:val="86"/>
    <w:qFormat/>
    <w:uiPriority w:val="99"/>
    <w:pPr>
      <w:ind w:firstLine="420" w:firstLineChars="100"/>
    </w:pPr>
    <w:rPr>
      <w:sz w:val="21"/>
      <w:szCs w:val="21"/>
    </w:rPr>
  </w:style>
  <w:style w:type="paragraph" w:styleId="22">
    <w:name w:val="toc 6"/>
    <w:basedOn w:val="1"/>
    <w:next w:val="1"/>
    <w:semiHidden/>
    <w:qFormat/>
    <w:uiPriority w:val="99"/>
    <w:pPr>
      <w:ind w:left="1050"/>
      <w:jc w:val="left"/>
    </w:pPr>
    <w:rPr>
      <w:sz w:val="18"/>
      <w:szCs w:val="18"/>
    </w:rPr>
  </w:style>
  <w:style w:type="paragraph" w:styleId="23">
    <w:name w:val="List Number 3"/>
    <w:basedOn w:val="1"/>
    <w:qFormat/>
    <w:uiPriority w:val="99"/>
    <w:pPr>
      <w:tabs>
        <w:tab w:val="left" w:pos="1200"/>
      </w:tabs>
      <w:ind w:left="1200" w:hanging="360"/>
    </w:pPr>
  </w:style>
  <w:style w:type="paragraph" w:styleId="24">
    <w:name w:val="List 2"/>
    <w:basedOn w:val="1"/>
    <w:qFormat/>
    <w:uiPriority w:val="99"/>
    <w:pPr>
      <w:ind w:left="100" w:leftChars="200" w:hanging="200" w:hangingChars="200"/>
    </w:pPr>
    <w:rPr>
      <w:sz w:val="28"/>
      <w:szCs w:val="28"/>
    </w:rPr>
  </w:style>
  <w:style w:type="paragraph" w:styleId="25">
    <w:name w:val="toc 5"/>
    <w:basedOn w:val="1"/>
    <w:next w:val="1"/>
    <w:semiHidden/>
    <w:qFormat/>
    <w:uiPriority w:val="99"/>
    <w:pPr>
      <w:ind w:left="840"/>
      <w:jc w:val="left"/>
    </w:pPr>
    <w:rPr>
      <w:sz w:val="18"/>
      <w:szCs w:val="18"/>
    </w:rPr>
  </w:style>
  <w:style w:type="paragraph" w:styleId="26">
    <w:name w:val="toc 3"/>
    <w:basedOn w:val="1"/>
    <w:next w:val="1"/>
    <w:semiHidden/>
    <w:qFormat/>
    <w:uiPriority w:val="99"/>
    <w:pPr>
      <w:ind w:left="420"/>
      <w:jc w:val="left"/>
    </w:pPr>
    <w:rPr>
      <w:i/>
      <w:iCs/>
      <w:sz w:val="20"/>
      <w:szCs w:val="20"/>
    </w:rPr>
  </w:style>
  <w:style w:type="paragraph" w:styleId="27">
    <w:name w:val="Plain Text"/>
    <w:basedOn w:val="1"/>
    <w:link w:val="116"/>
    <w:qFormat/>
    <w:uiPriority w:val="99"/>
    <w:pPr>
      <w:spacing w:beforeLines="50" w:afterLines="50" w:line="400" w:lineRule="exact"/>
    </w:pPr>
    <w:rPr>
      <w:rFonts w:ascii="宋体" w:hAnsi="Courier New" w:cs="宋体"/>
      <w:sz w:val="24"/>
      <w:szCs w:val="24"/>
    </w:rPr>
  </w:style>
  <w:style w:type="paragraph" w:styleId="28">
    <w:name w:val="toc 8"/>
    <w:basedOn w:val="1"/>
    <w:next w:val="1"/>
    <w:semiHidden/>
    <w:qFormat/>
    <w:uiPriority w:val="99"/>
    <w:pPr>
      <w:ind w:left="1470"/>
      <w:jc w:val="left"/>
    </w:pPr>
    <w:rPr>
      <w:sz w:val="18"/>
      <w:szCs w:val="18"/>
    </w:rPr>
  </w:style>
  <w:style w:type="paragraph" w:styleId="29">
    <w:name w:val="Date"/>
    <w:basedOn w:val="1"/>
    <w:next w:val="1"/>
    <w:link w:val="74"/>
    <w:qFormat/>
    <w:uiPriority w:val="99"/>
    <w:pPr>
      <w:ind w:left="2500" w:leftChars="2500"/>
    </w:pPr>
    <w:rPr>
      <w:rFonts w:ascii="Calibri" w:hAnsi="Calibri" w:eastAsia="楷体_GB2312" w:cs="Calibri"/>
      <w:sz w:val="32"/>
      <w:szCs w:val="32"/>
    </w:rPr>
  </w:style>
  <w:style w:type="paragraph" w:styleId="30">
    <w:name w:val="Body Text Indent 2"/>
    <w:basedOn w:val="1"/>
    <w:link w:val="75"/>
    <w:qFormat/>
    <w:uiPriority w:val="99"/>
    <w:pPr>
      <w:snapToGrid w:val="0"/>
      <w:ind w:firstLine="542" w:firstLineChars="225"/>
    </w:pPr>
    <w:rPr>
      <w:rFonts w:ascii="仿宋_GB2312" w:hAnsi="宋体" w:cs="仿宋_GB2312"/>
      <w:b/>
      <w:bCs/>
      <w:color w:val="000000"/>
      <w:sz w:val="24"/>
      <w:szCs w:val="24"/>
    </w:rPr>
  </w:style>
  <w:style w:type="paragraph" w:styleId="31">
    <w:name w:val="endnote text"/>
    <w:basedOn w:val="1"/>
    <w:link w:val="76"/>
    <w:semiHidden/>
    <w:qFormat/>
    <w:uiPriority w:val="99"/>
    <w:pPr>
      <w:snapToGrid w:val="0"/>
      <w:jc w:val="left"/>
    </w:pPr>
    <w:rPr>
      <w:rFonts w:ascii="Calibri" w:hAnsi="Calibri" w:cs="Calibri"/>
    </w:rPr>
  </w:style>
  <w:style w:type="paragraph" w:styleId="32">
    <w:name w:val="Balloon Text"/>
    <w:basedOn w:val="1"/>
    <w:link w:val="77"/>
    <w:semiHidden/>
    <w:qFormat/>
    <w:uiPriority w:val="99"/>
    <w:rPr>
      <w:rFonts w:ascii="Calibri" w:hAnsi="Calibri" w:cs="Calibri"/>
      <w:sz w:val="18"/>
      <w:szCs w:val="18"/>
    </w:rPr>
  </w:style>
  <w:style w:type="paragraph" w:styleId="33">
    <w:name w:val="footer"/>
    <w:basedOn w:val="1"/>
    <w:link w:val="78"/>
    <w:qFormat/>
    <w:uiPriority w:val="99"/>
    <w:pPr>
      <w:tabs>
        <w:tab w:val="center" w:pos="4153"/>
        <w:tab w:val="right" w:pos="8306"/>
      </w:tabs>
      <w:snapToGrid w:val="0"/>
      <w:jc w:val="left"/>
    </w:pPr>
    <w:rPr>
      <w:rFonts w:ascii="Calibri" w:hAnsi="Calibri" w:eastAsia="黑体" w:cs="Calibri"/>
      <w:kern w:val="0"/>
      <w:sz w:val="18"/>
      <w:szCs w:val="18"/>
    </w:rPr>
  </w:style>
  <w:style w:type="paragraph" w:styleId="34">
    <w:name w:val="envelope return"/>
    <w:basedOn w:val="1"/>
    <w:unhideWhenUsed/>
    <w:qFormat/>
    <w:locked/>
    <w:uiPriority w:val="99"/>
    <w:pPr>
      <w:snapToGrid w:val="0"/>
    </w:pPr>
    <w:rPr>
      <w:rFonts w:asciiTheme="majorHAnsi" w:hAnsiTheme="majorHAnsi" w:eastAsiaTheme="majorEastAsia" w:cstheme="majorBidi"/>
    </w:rPr>
  </w:style>
  <w:style w:type="paragraph" w:styleId="35">
    <w:name w:val="header"/>
    <w:basedOn w:val="1"/>
    <w:link w:val="79"/>
    <w:qFormat/>
    <w:uiPriority w:val="99"/>
    <w:pPr>
      <w:pBdr>
        <w:bottom w:val="single" w:color="auto" w:sz="6" w:space="1"/>
      </w:pBdr>
      <w:tabs>
        <w:tab w:val="center" w:pos="4153"/>
        <w:tab w:val="right" w:pos="8306"/>
      </w:tabs>
      <w:snapToGrid w:val="0"/>
      <w:jc w:val="center"/>
    </w:pPr>
    <w:rPr>
      <w:rFonts w:ascii="Calibri" w:hAnsi="Calibri" w:eastAsia="仿宋_GB2312" w:cs="Calibri"/>
      <w:sz w:val="18"/>
      <w:szCs w:val="18"/>
    </w:rPr>
  </w:style>
  <w:style w:type="paragraph" w:styleId="36">
    <w:name w:val="toc 1"/>
    <w:basedOn w:val="1"/>
    <w:next w:val="1"/>
    <w:semiHidden/>
    <w:qFormat/>
    <w:uiPriority w:val="99"/>
  </w:style>
  <w:style w:type="paragraph" w:styleId="37">
    <w:name w:val="toc 4"/>
    <w:basedOn w:val="1"/>
    <w:next w:val="1"/>
    <w:semiHidden/>
    <w:qFormat/>
    <w:uiPriority w:val="99"/>
    <w:pPr>
      <w:ind w:left="630"/>
      <w:jc w:val="left"/>
    </w:pPr>
    <w:rPr>
      <w:sz w:val="18"/>
      <w:szCs w:val="18"/>
    </w:rPr>
  </w:style>
  <w:style w:type="paragraph" w:styleId="38">
    <w:name w:val="Subtitle"/>
    <w:basedOn w:val="1"/>
    <w:next w:val="1"/>
    <w:link w:val="80"/>
    <w:qFormat/>
    <w:uiPriority w:val="99"/>
    <w:pPr>
      <w:spacing w:before="240" w:after="60" w:line="312" w:lineRule="auto"/>
      <w:jc w:val="center"/>
      <w:outlineLvl w:val="1"/>
    </w:pPr>
    <w:rPr>
      <w:rFonts w:ascii="Cambria" w:hAnsi="Cambria" w:cs="Cambria"/>
      <w:b/>
      <w:bCs/>
      <w:kern w:val="28"/>
      <w:sz w:val="32"/>
      <w:szCs w:val="32"/>
    </w:rPr>
  </w:style>
  <w:style w:type="paragraph" w:styleId="39">
    <w:name w:val="List"/>
    <w:basedOn w:val="1"/>
    <w:qFormat/>
    <w:uiPriority w:val="99"/>
    <w:pPr>
      <w:ind w:left="200" w:hanging="200" w:hangingChars="200"/>
    </w:pPr>
    <w:rPr>
      <w:sz w:val="28"/>
      <w:szCs w:val="28"/>
    </w:rPr>
  </w:style>
  <w:style w:type="paragraph" w:styleId="40">
    <w:name w:val="footnote text"/>
    <w:basedOn w:val="1"/>
    <w:link w:val="81"/>
    <w:semiHidden/>
    <w:qFormat/>
    <w:uiPriority w:val="99"/>
    <w:pPr>
      <w:snapToGrid w:val="0"/>
      <w:jc w:val="left"/>
    </w:pPr>
    <w:rPr>
      <w:rFonts w:ascii="Calibri" w:hAnsi="Calibri" w:cs="Calibri"/>
      <w:sz w:val="18"/>
      <w:szCs w:val="18"/>
    </w:rPr>
  </w:style>
  <w:style w:type="paragraph" w:styleId="41">
    <w:name w:val="Body Text Indent 3"/>
    <w:basedOn w:val="1"/>
    <w:link w:val="82"/>
    <w:qFormat/>
    <w:uiPriority w:val="99"/>
    <w:pPr>
      <w:snapToGrid w:val="0"/>
      <w:ind w:firstLine="480" w:firstLineChars="200"/>
      <w:jc w:val="left"/>
    </w:pPr>
    <w:rPr>
      <w:rFonts w:ascii="仿宋_GB2312" w:hAnsi="宋体" w:eastAsia="仿宋_GB2312" w:cs="仿宋_GB2312"/>
      <w:color w:val="000000"/>
      <w:sz w:val="24"/>
      <w:szCs w:val="24"/>
    </w:rPr>
  </w:style>
  <w:style w:type="paragraph" w:styleId="42">
    <w:name w:val="toc 2"/>
    <w:basedOn w:val="1"/>
    <w:next w:val="1"/>
    <w:semiHidden/>
    <w:qFormat/>
    <w:uiPriority w:val="99"/>
    <w:pPr>
      <w:ind w:left="210"/>
      <w:jc w:val="left"/>
    </w:pPr>
    <w:rPr>
      <w:smallCaps/>
      <w:sz w:val="20"/>
      <w:szCs w:val="20"/>
    </w:rPr>
  </w:style>
  <w:style w:type="paragraph" w:styleId="43">
    <w:name w:val="toc 9"/>
    <w:basedOn w:val="1"/>
    <w:next w:val="1"/>
    <w:semiHidden/>
    <w:qFormat/>
    <w:uiPriority w:val="99"/>
    <w:pPr>
      <w:ind w:left="1680"/>
      <w:jc w:val="left"/>
    </w:pPr>
    <w:rPr>
      <w:sz w:val="18"/>
      <w:szCs w:val="18"/>
    </w:rPr>
  </w:style>
  <w:style w:type="paragraph" w:styleId="44">
    <w:name w:val="Body Text 2"/>
    <w:basedOn w:val="1"/>
    <w:link w:val="83"/>
    <w:qFormat/>
    <w:uiPriority w:val="99"/>
    <w:pPr>
      <w:widowControl/>
      <w:snapToGrid w:val="0"/>
      <w:spacing w:before="50" w:afterLines="50" w:line="400" w:lineRule="exact"/>
      <w:jc w:val="left"/>
    </w:pPr>
    <w:rPr>
      <w:rFonts w:ascii="宋体" w:hAnsi="宋体" w:cs="宋体"/>
      <w:color w:val="000000"/>
      <w:sz w:val="24"/>
      <w:szCs w:val="24"/>
    </w:rPr>
  </w:style>
  <w:style w:type="paragraph" w:styleId="45">
    <w:name w:val="Normal (Web)"/>
    <w:basedOn w:val="1"/>
    <w:qFormat/>
    <w:uiPriority w:val="99"/>
    <w:pPr>
      <w:widowControl/>
      <w:spacing w:before="100" w:beforeAutospacing="1" w:after="100" w:afterAutospacing="1"/>
      <w:jc w:val="left"/>
    </w:pPr>
    <w:rPr>
      <w:kern w:val="0"/>
      <w:sz w:val="24"/>
      <w:szCs w:val="24"/>
    </w:rPr>
  </w:style>
  <w:style w:type="paragraph" w:styleId="46">
    <w:name w:val="Title"/>
    <w:basedOn w:val="1"/>
    <w:next w:val="1"/>
    <w:link w:val="84"/>
    <w:qFormat/>
    <w:uiPriority w:val="10"/>
    <w:pPr>
      <w:spacing w:before="240" w:after="60"/>
      <w:jc w:val="center"/>
      <w:outlineLvl w:val="0"/>
    </w:pPr>
    <w:rPr>
      <w:rFonts w:ascii="Cambria" w:hAnsi="Cambria" w:cs="Cambria"/>
      <w:b/>
      <w:bCs/>
      <w:sz w:val="32"/>
      <w:szCs w:val="32"/>
    </w:rPr>
  </w:style>
  <w:style w:type="paragraph" w:styleId="47">
    <w:name w:val="annotation subject"/>
    <w:basedOn w:val="18"/>
    <w:next w:val="18"/>
    <w:link w:val="85"/>
    <w:semiHidden/>
    <w:qFormat/>
    <w:uiPriority w:val="99"/>
    <w:rPr>
      <w:b/>
      <w:bCs/>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b/>
      <w:bCs/>
    </w:rPr>
  </w:style>
  <w:style w:type="character" w:styleId="52">
    <w:name w:val="page number"/>
    <w:basedOn w:val="50"/>
    <w:qFormat/>
    <w:uiPriority w:val="99"/>
  </w:style>
  <w:style w:type="character" w:styleId="53">
    <w:name w:val="FollowedHyperlink"/>
    <w:basedOn w:val="50"/>
    <w:qFormat/>
    <w:uiPriority w:val="99"/>
    <w:rPr>
      <w:color w:val="800080"/>
      <w:u w:val="single"/>
    </w:rPr>
  </w:style>
  <w:style w:type="character" w:styleId="54">
    <w:name w:val="Emphasis"/>
    <w:basedOn w:val="50"/>
    <w:qFormat/>
    <w:uiPriority w:val="99"/>
    <w:rPr>
      <w:i/>
      <w:iCs/>
    </w:rPr>
  </w:style>
  <w:style w:type="character" w:styleId="55">
    <w:name w:val="Hyperlink"/>
    <w:basedOn w:val="50"/>
    <w:qFormat/>
    <w:uiPriority w:val="99"/>
    <w:rPr>
      <w:color w:val="0000FF"/>
      <w:u w:val="single"/>
    </w:rPr>
  </w:style>
  <w:style w:type="character" w:styleId="56">
    <w:name w:val="annotation reference"/>
    <w:basedOn w:val="50"/>
    <w:semiHidden/>
    <w:qFormat/>
    <w:uiPriority w:val="99"/>
    <w:rPr>
      <w:sz w:val="21"/>
      <w:szCs w:val="21"/>
    </w:rPr>
  </w:style>
  <w:style w:type="paragraph" w:customStyle="1" w:styleId="57">
    <w:name w:val="UserStyle_0"/>
    <w:basedOn w:val="1"/>
    <w:qFormat/>
    <w:uiPriority w:val="0"/>
    <w:pPr>
      <w:spacing w:line="360" w:lineRule="auto"/>
      <w:ind w:firstLine="361"/>
    </w:pPr>
    <w:rPr>
      <w:rFonts w:ascii="宋体" w:hAnsi="宋体"/>
    </w:rPr>
  </w:style>
  <w:style w:type="paragraph" w:customStyle="1" w:styleId="58">
    <w:name w:val="样式3"/>
    <w:basedOn w:val="27"/>
    <w:qFormat/>
    <w:uiPriority w:val="99"/>
    <w:pPr>
      <w:numPr>
        <w:ilvl w:val="0"/>
        <w:numId w:val="1"/>
      </w:numPr>
      <w:tabs>
        <w:tab w:val="left" w:pos="420"/>
      </w:tabs>
      <w:spacing w:line="360" w:lineRule="auto"/>
      <w:ind w:left="0" w:firstLine="883" w:firstLineChars="200"/>
      <w:jc w:val="left"/>
    </w:pPr>
    <w:rPr>
      <w:sz w:val="28"/>
      <w:szCs w:val="28"/>
    </w:rPr>
  </w:style>
  <w:style w:type="character" w:customStyle="1" w:styleId="59">
    <w:name w:val="标题 1 Char"/>
    <w:basedOn w:val="50"/>
    <w:link w:val="4"/>
    <w:qFormat/>
    <w:locked/>
    <w:uiPriority w:val="99"/>
    <w:rPr>
      <w:rFonts w:hAnsi="宋体"/>
      <w:b/>
      <w:bCs/>
      <w:color w:val="000000"/>
      <w:kern w:val="2"/>
      <w:sz w:val="30"/>
      <w:szCs w:val="30"/>
    </w:rPr>
  </w:style>
  <w:style w:type="character" w:customStyle="1" w:styleId="60">
    <w:name w:val="标题 2 Char"/>
    <w:basedOn w:val="50"/>
    <w:link w:val="5"/>
    <w:qFormat/>
    <w:locked/>
    <w:uiPriority w:val="99"/>
    <w:rPr>
      <w:rFonts w:ascii="Arial" w:hAnsi="Arial" w:eastAsia="黑体" w:cs="Arial"/>
      <w:b/>
      <w:bCs/>
      <w:kern w:val="2"/>
      <w:sz w:val="32"/>
      <w:szCs w:val="32"/>
    </w:rPr>
  </w:style>
  <w:style w:type="character" w:customStyle="1" w:styleId="61">
    <w:name w:val="标题 3 Char"/>
    <w:basedOn w:val="50"/>
    <w:link w:val="6"/>
    <w:qFormat/>
    <w:locked/>
    <w:uiPriority w:val="99"/>
    <w:rPr>
      <w:b/>
      <w:bCs/>
      <w:sz w:val="32"/>
      <w:szCs w:val="32"/>
    </w:rPr>
  </w:style>
  <w:style w:type="character" w:customStyle="1" w:styleId="62">
    <w:name w:val="标题 4 Char"/>
    <w:basedOn w:val="50"/>
    <w:link w:val="7"/>
    <w:qFormat/>
    <w:locked/>
    <w:uiPriority w:val="99"/>
    <w:rPr>
      <w:rFonts w:ascii="Arial" w:hAnsi="Arial" w:eastAsia="黑体" w:cs="Arial"/>
      <w:b/>
      <w:bCs/>
      <w:kern w:val="2"/>
      <w:sz w:val="28"/>
      <w:szCs w:val="28"/>
    </w:rPr>
  </w:style>
  <w:style w:type="character" w:customStyle="1" w:styleId="63">
    <w:name w:val="标题 5 Char"/>
    <w:basedOn w:val="50"/>
    <w:link w:val="8"/>
    <w:qFormat/>
    <w:locked/>
    <w:uiPriority w:val="99"/>
    <w:rPr>
      <w:rFonts w:ascii="Calibri" w:hAnsi="Calibri" w:cs="Calibri"/>
      <w:b/>
      <w:bCs/>
      <w:sz w:val="28"/>
      <w:szCs w:val="28"/>
    </w:rPr>
  </w:style>
  <w:style w:type="character" w:customStyle="1" w:styleId="64">
    <w:name w:val="标题 6 Char"/>
    <w:basedOn w:val="50"/>
    <w:link w:val="10"/>
    <w:qFormat/>
    <w:locked/>
    <w:uiPriority w:val="99"/>
    <w:rPr>
      <w:rFonts w:ascii="Arial" w:hAnsi="Arial" w:eastAsia="黑体" w:cs="Arial"/>
      <w:b/>
      <w:bCs/>
      <w:sz w:val="24"/>
      <w:szCs w:val="24"/>
    </w:rPr>
  </w:style>
  <w:style w:type="character" w:customStyle="1" w:styleId="65">
    <w:name w:val="标题 7 Char"/>
    <w:basedOn w:val="50"/>
    <w:link w:val="11"/>
    <w:qFormat/>
    <w:locked/>
    <w:uiPriority w:val="99"/>
    <w:rPr>
      <w:rFonts w:ascii="Calibri" w:hAnsi="Calibri" w:cs="Calibri"/>
      <w:b/>
      <w:bCs/>
      <w:sz w:val="24"/>
      <w:szCs w:val="24"/>
    </w:rPr>
  </w:style>
  <w:style w:type="character" w:customStyle="1" w:styleId="66">
    <w:name w:val="标题 8 Char"/>
    <w:basedOn w:val="50"/>
    <w:link w:val="12"/>
    <w:qFormat/>
    <w:locked/>
    <w:uiPriority w:val="99"/>
    <w:rPr>
      <w:rFonts w:ascii="Arial" w:hAnsi="Arial" w:eastAsia="黑体" w:cs="Arial"/>
      <w:sz w:val="24"/>
      <w:szCs w:val="24"/>
    </w:rPr>
  </w:style>
  <w:style w:type="character" w:customStyle="1" w:styleId="67">
    <w:name w:val="标题 9 Char"/>
    <w:basedOn w:val="50"/>
    <w:link w:val="13"/>
    <w:qFormat/>
    <w:locked/>
    <w:uiPriority w:val="99"/>
    <w:rPr>
      <w:rFonts w:ascii="Arial" w:hAnsi="Arial" w:eastAsia="黑体" w:cs="Arial"/>
      <w:szCs w:val="21"/>
    </w:rPr>
  </w:style>
  <w:style w:type="character" w:customStyle="1" w:styleId="68">
    <w:name w:val="Plain Text Char"/>
    <w:basedOn w:val="50"/>
    <w:qFormat/>
    <w:locked/>
    <w:uiPriority w:val="99"/>
    <w:rPr>
      <w:rFonts w:ascii="宋体" w:hAnsi="Courier New" w:eastAsia="宋体" w:cs="宋体"/>
      <w:sz w:val="21"/>
      <w:szCs w:val="21"/>
    </w:rPr>
  </w:style>
  <w:style w:type="character" w:customStyle="1" w:styleId="69">
    <w:name w:val="文档结构图 Char"/>
    <w:basedOn w:val="50"/>
    <w:link w:val="17"/>
    <w:qFormat/>
    <w:locked/>
    <w:uiPriority w:val="99"/>
    <w:rPr>
      <w:kern w:val="2"/>
      <w:sz w:val="24"/>
      <w:szCs w:val="24"/>
      <w:shd w:val="clear" w:color="auto" w:fill="000080"/>
    </w:rPr>
  </w:style>
  <w:style w:type="character" w:customStyle="1" w:styleId="70">
    <w:name w:val="批注文字 Char"/>
    <w:basedOn w:val="50"/>
    <w:link w:val="18"/>
    <w:qFormat/>
    <w:locked/>
    <w:uiPriority w:val="99"/>
    <w:rPr>
      <w:kern w:val="2"/>
      <w:sz w:val="24"/>
      <w:szCs w:val="24"/>
    </w:rPr>
  </w:style>
  <w:style w:type="character" w:customStyle="1" w:styleId="71">
    <w:name w:val="正文文本 3 Char"/>
    <w:basedOn w:val="50"/>
    <w:link w:val="19"/>
    <w:qFormat/>
    <w:locked/>
    <w:uiPriority w:val="99"/>
    <w:rPr>
      <w:rFonts w:hAnsi="宋体" w:eastAsia="仿宋_GB2312"/>
      <w:b/>
      <w:bCs/>
      <w:kern w:val="2"/>
      <w:sz w:val="24"/>
      <w:szCs w:val="24"/>
    </w:rPr>
  </w:style>
  <w:style w:type="character" w:customStyle="1" w:styleId="72">
    <w:name w:val="正文文本 Char1"/>
    <w:basedOn w:val="50"/>
    <w:link w:val="20"/>
    <w:qFormat/>
    <w:locked/>
    <w:uiPriority w:val="99"/>
    <w:rPr>
      <w:kern w:val="2"/>
      <w:sz w:val="24"/>
      <w:szCs w:val="24"/>
    </w:rPr>
  </w:style>
  <w:style w:type="character" w:customStyle="1" w:styleId="73">
    <w:name w:val="正文文本缩进 Char"/>
    <w:basedOn w:val="50"/>
    <w:link w:val="3"/>
    <w:qFormat/>
    <w:locked/>
    <w:uiPriority w:val="99"/>
    <w:rPr>
      <w:rFonts w:ascii="宋体" w:hAnsi="Courier New" w:cs="宋体"/>
      <w:spacing w:val="-4"/>
      <w:kern w:val="2"/>
      <w:sz w:val="18"/>
      <w:szCs w:val="18"/>
    </w:rPr>
  </w:style>
  <w:style w:type="character" w:customStyle="1" w:styleId="74">
    <w:name w:val="日期 Char"/>
    <w:basedOn w:val="50"/>
    <w:link w:val="29"/>
    <w:qFormat/>
    <w:locked/>
    <w:uiPriority w:val="99"/>
    <w:rPr>
      <w:rFonts w:eastAsia="楷体_GB2312"/>
      <w:kern w:val="2"/>
      <w:sz w:val="32"/>
      <w:szCs w:val="32"/>
    </w:rPr>
  </w:style>
  <w:style w:type="character" w:customStyle="1" w:styleId="75">
    <w:name w:val="正文文本缩进 2 Char"/>
    <w:basedOn w:val="50"/>
    <w:link w:val="30"/>
    <w:qFormat/>
    <w:locked/>
    <w:uiPriority w:val="99"/>
    <w:rPr>
      <w:rFonts w:ascii="仿宋_GB2312" w:hAnsi="宋体" w:cs="仿宋_GB2312"/>
      <w:b/>
      <w:bCs/>
      <w:color w:val="000000"/>
      <w:kern w:val="2"/>
      <w:sz w:val="24"/>
      <w:szCs w:val="24"/>
    </w:rPr>
  </w:style>
  <w:style w:type="character" w:customStyle="1" w:styleId="76">
    <w:name w:val="尾注文本 Char"/>
    <w:basedOn w:val="50"/>
    <w:link w:val="31"/>
    <w:qFormat/>
    <w:locked/>
    <w:uiPriority w:val="99"/>
    <w:rPr>
      <w:kern w:val="2"/>
      <w:sz w:val="24"/>
      <w:szCs w:val="24"/>
    </w:rPr>
  </w:style>
  <w:style w:type="character" w:customStyle="1" w:styleId="77">
    <w:name w:val="批注框文本 Char"/>
    <w:basedOn w:val="50"/>
    <w:link w:val="32"/>
    <w:qFormat/>
    <w:locked/>
    <w:uiPriority w:val="99"/>
    <w:rPr>
      <w:kern w:val="2"/>
      <w:sz w:val="18"/>
      <w:szCs w:val="18"/>
    </w:rPr>
  </w:style>
  <w:style w:type="character" w:customStyle="1" w:styleId="78">
    <w:name w:val="页脚 Char"/>
    <w:basedOn w:val="50"/>
    <w:link w:val="33"/>
    <w:qFormat/>
    <w:locked/>
    <w:uiPriority w:val="99"/>
    <w:rPr>
      <w:rFonts w:eastAsia="黑体"/>
      <w:snapToGrid w:val="0"/>
      <w:sz w:val="18"/>
      <w:szCs w:val="18"/>
      <w:lang w:val="en-US" w:eastAsia="zh-CN"/>
    </w:rPr>
  </w:style>
  <w:style w:type="character" w:customStyle="1" w:styleId="79">
    <w:name w:val="页眉 Char"/>
    <w:basedOn w:val="50"/>
    <w:link w:val="35"/>
    <w:qFormat/>
    <w:locked/>
    <w:uiPriority w:val="99"/>
    <w:rPr>
      <w:rFonts w:eastAsia="仿宋_GB2312"/>
      <w:kern w:val="2"/>
      <w:sz w:val="18"/>
      <w:szCs w:val="18"/>
    </w:rPr>
  </w:style>
  <w:style w:type="character" w:customStyle="1" w:styleId="80">
    <w:name w:val="副标题 Char"/>
    <w:basedOn w:val="50"/>
    <w:link w:val="38"/>
    <w:qFormat/>
    <w:locked/>
    <w:uiPriority w:val="99"/>
    <w:rPr>
      <w:rFonts w:ascii="Cambria" w:hAnsi="Cambria" w:cs="Cambria"/>
      <w:b/>
      <w:bCs/>
      <w:kern w:val="28"/>
      <w:sz w:val="32"/>
      <w:szCs w:val="32"/>
    </w:rPr>
  </w:style>
  <w:style w:type="character" w:customStyle="1" w:styleId="81">
    <w:name w:val="脚注文本 Char"/>
    <w:basedOn w:val="50"/>
    <w:link w:val="40"/>
    <w:qFormat/>
    <w:locked/>
    <w:uiPriority w:val="99"/>
    <w:rPr>
      <w:kern w:val="2"/>
      <w:sz w:val="18"/>
      <w:szCs w:val="18"/>
    </w:rPr>
  </w:style>
  <w:style w:type="character" w:customStyle="1" w:styleId="82">
    <w:name w:val="正文文本缩进 3 Char"/>
    <w:basedOn w:val="50"/>
    <w:link w:val="41"/>
    <w:qFormat/>
    <w:locked/>
    <w:uiPriority w:val="99"/>
    <w:rPr>
      <w:rFonts w:ascii="仿宋_GB2312" w:hAnsi="宋体" w:eastAsia="仿宋_GB2312" w:cs="仿宋_GB2312"/>
      <w:color w:val="000000"/>
      <w:kern w:val="2"/>
      <w:sz w:val="24"/>
      <w:szCs w:val="24"/>
    </w:rPr>
  </w:style>
  <w:style w:type="character" w:customStyle="1" w:styleId="83">
    <w:name w:val="正文文本 2 Char"/>
    <w:basedOn w:val="50"/>
    <w:link w:val="44"/>
    <w:qFormat/>
    <w:locked/>
    <w:uiPriority w:val="99"/>
    <w:rPr>
      <w:rFonts w:ascii="宋体" w:eastAsia="宋体" w:cs="宋体"/>
      <w:color w:val="000000"/>
      <w:kern w:val="2"/>
      <w:sz w:val="24"/>
      <w:szCs w:val="24"/>
    </w:rPr>
  </w:style>
  <w:style w:type="character" w:customStyle="1" w:styleId="84">
    <w:name w:val="标题 Char"/>
    <w:basedOn w:val="50"/>
    <w:link w:val="46"/>
    <w:qFormat/>
    <w:locked/>
    <w:uiPriority w:val="10"/>
    <w:rPr>
      <w:rFonts w:ascii="Cambria" w:hAnsi="Cambria" w:cs="Cambria"/>
      <w:b/>
      <w:bCs/>
      <w:kern w:val="2"/>
      <w:sz w:val="32"/>
      <w:szCs w:val="32"/>
    </w:rPr>
  </w:style>
  <w:style w:type="character" w:customStyle="1" w:styleId="85">
    <w:name w:val="批注主题 Char"/>
    <w:basedOn w:val="70"/>
    <w:link w:val="47"/>
    <w:qFormat/>
    <w:locked/>
    <w:uiPriority w:val="99"/>
    <w:rPr>
      <w:b/>
      <w:bCs/>
      <w:kern w:val="2"/>
      <w:sz w:val="24"/>
      <w:szCs w:val="24"/>
    </w:rPr>
  </w:style>
  <w:style w:type="character" w:customStyle="1" w:styleId="86">
    <w:name w:val="正文首行缩进 Char1"/>
    <w:basedOn w:val="72"/>
    <w:link w:val="21"/>
    <w:qFormat/>
    <w:locked/>
    <w:uiPriority w:val="99"/>
    <w:rPr>
      <w:kern w:val="2"/>
      <w:sz w:val="24"/>
      <w:szCs w:val="24"/>
    </w:rPr>
  </w:style>
  <w:style w:type="character" w:customStyle="1" w:styleId="87">
    <w:name w:val="正文首行缩进 2 Char"/>
    <w:basedOn w:val="73"/>
    <w:link w:val="2"/>
    <w:qFormat/>
    <w:locked/>
    <w:uiPriority w:val="99"/>
    <w:rPr>
      <w:rFonts w:ascii="宋体" w:hAnsi="Courier New" w:cs="宋体"/>
      <w:spacing w:val="-4"/>
      <w:kern w:val="2"/>
      <w:sz w:val="21"/>
      <w:szCs w:val="21"/>
    </w:rPr>
  </w:style>
  <w:style w:type="character" w:customStyle="1" w:styleId="88">
    <w:name w:val="纯文本 字符"/>
    <w:qFormat/>
    <w:locked/>
    <w:uiPriority w:val="99"/>
    <w:rPr>
      <w:rFonts w:ascii="宋体" w:hAnsi="Courier New" w:cs="宋体"/>
      <w:kern w:val="2"/>
    </w:rPr>
  </w:style>
  <w:style w:type="character" w:customStyle="1" w:styleId="89">
    <w:name w:val="标题 字符"/>
    <w:qFormat/>
    <w:uiPriority w:val="99"/>
    <w:rPr>
      <w:rFonts w:ascii="等线 Light" w:eastAsia="等线 Light" w:cs="等线 Light"/>
      <w:b/>
      <w:bCs/>
      <w:kern w:val="2"/>
      <w:sz w:val="32"/>
      <w:szCs w:val="32"/>
    </w:rPr>
  </w:style>
  <w:style w:type="character" w:customStyle="1" w:styleId="90">
    <w:name w:val="font14zd"/>
    <w:basedOn w:val="50"/>
    <w:qFormat/>
    <w:uiPriority w:val="99"/>
  </w:style>
  <w:style w:type="character" w:customStyle="1" w:styleId="91">
    <w:name w:val="批注文字 Char1"/>
    <w:qFormat/>
    <w:locked/>
    <w:uiPriority w:val="99"/>
    <w:rPr>
      <w:rFonts w:ascii="Times New Roman" w:hAnsi="Times New Roman" w:eastAsia="宋体" w:cs="Times New Roman"/>
      <w:sz w:val="20"/>
      <w:szCs w:val="20"/>
    </w:rPr>
  </w:style>
  <w:style w:type="character" w:customStyle="1" w:styleId="92">
    <w:name w:val="尾注文本 Char1"/>
    <w:qFormat/>
    <w:uiPriority w:val="99"/>
    <w:rPr>
      <w:kern w:val="2"/>
      <w:sz w:val="24"/>
      <w:szCs w:val="24"/>
    </w:rPr>
  </w:style>
  <w:style w:type="character" w:customStyle="1" w:styleId="93">
    <w:name w:val="列出段落 Char1"/>
    <w:link w:val="94"/>
    <w:qFormat/>
    <w:locked/>
    <w:uiPriority w:val="99"/>
    <w:rPr>
      <w:rFonts w:ascii="Calibri" w:hAnsi="Calibri" w:cs="Calibri"/>
      <w:kern w:val="2"/>
      <w:sz w:val="22"/>
      <w:szCs w:val="22"/>
    </w:rPr>
  </w:style>
  <w:style w:type="paragraph" w:customStyle="1" w:styleId="94">
    <w:name w:val="列出段落11"/>
    <w:basedOn w:val="1"/>
    <w:link w:val="93"/>
    <w:qFormat/>
    <w:uiPriority w:val="99"/>
    <w:pPr>
      <w:ind w:firstLine="420" w:firstLineChars="200"/>
    </w:pPr>
    <w:rPr>
      <w:rFonts w:ascii="Calibri" w:hAnsi="Calibri" w:cs="Calibri"/>
      <w:sz w:val="22"/>
      <w:szCs w:val="22"/>
    </w:rPr>
  </w:style>
  <w:style w:type="character" w:customStyle="1" w:styleId="95">
    <w:name w:val="页码1"/>
    <w:qFormat/>
    <w:uiPriority w:val="99"/>
  </w:style>
  <w:style w:type="character" w:customStyle="1" w:styleId="96">
    <w:name w:val="样式 标题 1合同标题卷标题H1h1Level 1 Topic HeadingH11H12H111H13H1... Char Char"/>
    <w:qFormat/>
    <w:uiPriority w:val="99"/>
    <w:rPr>
      <w:rFonts w:ascii="宋体" w:hAnsi="宋体" w:eastAsia="宋体" w:cs="宋体"/>
      <w:b/>
      <w:bCs/>
      <w:kern w:val="44"/>
      <w:sz w:val="44"/>
      <w:szCs w:val="44"/>
      <w:lang w:val="en-US" w:eastAsia="zh-CN"/>
    </w:rPr>
  </w:style>
  <w:style w:type="character" w:customStyle="1" w:styleId="97">
    <w:name w:val="样式 正文缩进 + 首行缩进:  2 字符 Char"/>
    <w:link w:val="98"/>
    <w:qFormat/>
    <w:locked/>
    <w:uiPriority w:val="99"/>
    <w:rPr>
      <w:sz w:val="24"/>
      <w:szCs w:val="24"/>
    </w:rPr>
  </w:style>
  <w:style w:type="paragraph" w:customStyle="1" w:styleId="98">
    <w:name w:val="样式 正文缩进 + 首行缩进:  2 字符"/>
    <w:basedOn w:val="9"/>
    <w:link w:val="97"/>
    <w:qFormat/>
    <w:uiPriority w:val="99"/>
    <w:pPr>
      <w:spacing w:after="80" w:line="360" w:lineRule="auto"/>
      <w:ind w:firstLine="480" w:firstLineChars="200"/>
    </w:pPr>
    <w:rPr>
      <w:kern w:val="0"/>
      <w:sz w:val="24"/>
      <w:szCs w:val="24"/>
    </w:rPr>
  </w:style>
  <w:style w:type="character" w:customStyle="1" w:styleId="99">
    <w:name w:val="样式 标题 1合同标题卷标题H1h1Level 1 Topic HeadingH11H12H111H13H1... Char"/>
    <w:qFormat/>
    <w:uiPriority w:val="99"/>
    <w:rPr>
      <w:rFonts w:ascii="宋体" w:hAnsi="宋体" w:eastAsia="宋体" w:cs="宋体"/>
      <w:b/>
      <w:bCs/>
      <w:kern w:val="44"/>
      <w:sz w:val="44"/>
      <w:szCs w:val="44"/>
      <w:lang w:val="en-US" w:eastAsia="zh-CN"/>
    </w:rPr>
  </w:style>
  <w:style w:type="character" w:customStyle="1" w:styleId="100">
    <w:name w:val="文档正文 Char"/>
    <w:link w:val="101"/>
    <w:qFormat/>
    <w:locked/>
    <w:uiPriority w:val="99"/>
    <w:rPr>
      <w:rFonts w:ascii="Arial" w:hAnsi="Arial" w:cs="Arial"/>
      <w:sz w:val="24"/>
      <w:szCs w:val="24"/>
    </w:rPr>
  </w:style>
  <w:style w:type="paragraph" w:customStyle="1" w:styleId="101">
    <w:name w:val="文档正文"/>
    <w:basedOn w:val="1"/>
    <w:link w:val="100"/>
    <w:qFormat/>
    <w:uiPriority w:val="99"/>
    <w:rPr>
      <w:rFonts w:ascii="Arial" w:hAnsi="Arial" w:cs="Arial"/>
      <w:kern w:val="0"/>
      <w:sz w:val="24"/>
      <w:szCs w:val="24"/>
    </w:rPr>
  </w:style>
  <w:style w:type="character" w:customStyle="1" w:styleId="102">
    <w:name w:val="页脚 字符"/>
    <w:qFormat/>
    <w:uiPriority w:val="99"/>
    <w:rPr>
      <w:rFonts w:ascii="Tahoma" w:hAnsi="Tahoma" w:eastAsia="微软雅黑" w:cs="Tahoma"/>
      <w:sz w:val="18"/>
      <w:szCs w:val="18"/>
    </w:rPr>
  </w:style>
  <w:style w:type="character" w:customStyle="1" w:styleId="103">
    <w:name w:val="font21"/>
    <w:basedOn w:val="50"/>
    <w:qFormat/>
    <w:uiPriority w:val="99"/>
    <w:rPr>
      <w:rFonts w:ascii="微软雅黑" w:hAnsi="微软雅黑" w:eastAsia="微软雅黑" w:cs="微软雅黑"/>
      <w:color w:val="auto"/>
      <w:sz w:val="18"/>
      <w:szCs w:val="18"/>
      <w:u w:val="none"/>
    </w:rPr>
  </w:style>
  <w:style w:type="character" w:customStyle="1" w:styleId="104">
    <w:name w:val="04-正文 Char Char"/>
    <w:link w:val="105"/>
    <w:qFormat/>
    <w:locked/>
    <w:uiPriority w:val="99"/>
    <w:rPr>
      <w:sz w:val="24"/>
      <w:szCs w:val="24"/>
    </w:rPr>
  </w:style>
  <w:style w:type="paragraph" w:customStyle="1" w:styleId="105">
    <w:name w:val="04-正文"/>
    <w:basedOn w:val="1"/>
    <w:link w:val="104"/>
    <w:qFormat/>
    <w:uiPriority w:val="99"/>
    <w:pPr>
      <w:spacing w:line="360" w:lineRule="exact"/>
      <w:ind w:firstLine="420"/>
    </w:pPr>
    <w:rPr>
      <w:kern w:val="0"/>
      <w:sz w:val="24"/>
      <w:szCs w:val="24"/>
    </w:rPr>
  </w:style>
  <w:style w:type="character" w:customStyle="1" w:styleId="106">
    <w:name w:val="未处理的提及1"/>
    <w:qFormat/>
    <w:uiPriority w:val="99"/>
    <w:rPr>
      <w:color w:val="auto"/>
      <w:shd w:val="clear" w:color="auto" w:fill="auto"/>
    </w:rPr>
  </w:style>
  <w:style w:type="character" w:customStyle="1" w:styleId="107">
    <w:name w:val="text1"/>
    <w:qFormat/>
    <w:uiPriority w:val="99"/>
    <w:rPr>
      <w:color w:val="000000"/>
      <w:sz w:val="24"/>
      <w:szCs w:val="24"/>
    </w:rPr>
  </w:style>
  <w:style w:type="character" w:customStyle="1" w:styleId="108">
    <w:name w:val="段 Char"/>
    <w:link w:val="109"/>
    <w:qFormat/>
    <w:locked/>
    <w:uiPriority w:val="99"/>
    <w:rPr>
      <w:rFonts w:ascii="宋体" w:cs="宋体"/>
      <w:sz w:val="21"/>
      <w:szCs w:val="21"/>
      <w:lang w:val="en-US" w:eastAsia="zh-CN"/>
    </w:rPr>
  </w:style>
  <w:style w:type="paragraph" w:customStyle="1" w:styleId="109">
    <w:name w:val="段"/>
    <w:link w:val="108"/>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10">
    <w:name w:val="title_emph1"/>
    <w:qFormat/>
    <w:uiPriority w:val="99"/>
    <w:rPr>
      <w:rFonts w:ascii="Arial" w:hAnsi="Arial" w:cs="Arial"/>
      <w:b/>
      <w:bCs/>
      <w:sz w:val="18"/>
      <w:szCs w:val="18"/>
    </w:rPr>
  </w:style>
  <w:style w:type="character" w:customStyle="1" w:styleId="111">
    <w:name w:val="标题 41"/>
    <w:qFormat/>
    <w:uiPriority w:val="99"/>
  </w:style>
  <w:style w:type="character" w:customStyle="1" w:styleId="112">
    <w:name w:val="apple-style-span"/>
    <w:qFormat/>
    <w:uiPriority w:val="99"/>
  </w:style>
  <w:style w:type="character" w:customStyle="1" w:styleId="113">
    <w:name w:val="04-正文 Char"/>
    <w:qFormat/>
    <w:uiPriority w:val="99"/>
    <w:rPr>
      <w:rFonts w:eastAsia="仿宋"/>
      <w:kern w:val="2"/>
      <w:sz w:val="24"/>
      <w:szCs w:val="24"/>
    </w:rPr>
  </w:style>
  <w:style w:type="character" w:customStyle="1" w:styleId="114">
    <w:name w:val="纯文本 Char1"/>
    <w:qFormat/>
    <w:uiPriority w:val="99"/>
    <w:rPr>
      <w:rFonts w:ascii="宋体" w:hAnsi="Courier New" w:eastAsia="宋体" w:cs="宋体"/>
      <w:kern w:val="2"/>
      <w:sz w:val="21"/>
      <w:szCs w:val="21"/>
    </w:rPr>
  </w:style>
  <w:style w:type="character" w:customStyle="1" w:styleId="115">
    <w:name w:val="m_171"/>
    <w:qFormat/>
    <w:uiPriority w:val="99"/>
  </w:style>
  <w:style w:type="character" w:customStyle="1" w:styleId="116">
    <w:name w:val="纯文本 Char"/>
    <w:link w:val="27"/>
    <w:qFormat/>
    <w:locked/>
    <w:uiPriority w:val="99"/>
    <w:rPr>
      <w:rFonts w:ascii="宋体" w:hAnsi="Courier New" w:eastAsia="宋体" w:cs="宋体"/>
      <w:kern w:val="2"/>
      <w:sz w:val="24"/>
      <w:szCs w:val="24"/>
      <w:lang w:val="en-US" w:eastAsia="zh-CN"/>
    </w:rPr>
  </w:style>
  <w:style w:type="character" w:customStyle="1" w:styleId="117">
    <w:name w:val="aa1"/>
    <w:basedOn w:val="50"/>
    <w:qFormat/>
    <w:uiPriority w:val="99"/>
  </w:style>
  <w:style w:type="character" w:customStyle="1" w:styleId="118">
    <w:name w:val="www序号1) Char"/>
    <w:link w:val="119"/>
    <w:qFormat/>
    <w:locked/>
    <w:uiPriority w:val="99"/>
    <w:rPr>
      <w:sz w:val="24"/>
      <w:szCs w:val="24"/>
    </w:rPr>
  </w:style>
  <w:style w:type="paragraph" w:customStyle="1" w:styleId="119">
    <w:name w:val="www序号1)"/>
    <w:basedOn w:val="1"/>
    <w:link w:val="118"/>
    <w:qFormat/>
    <w:uiPriority w:val="99"/>
    <w:pPr>
      <w:tabs>
        <w:tab w:val="left" w:pos="2160"/>
      </w:tabs>
      <w:ind w:left="2160" w:hanging="420"/>
    </w:pPr>
    <w:rPr>
      <w:kern w:val="0"/>
      <w:sz w:val="24"/>
      <w:szCs w:val="24"/>
    </w:rPr>
  </w:style>
  <w:style w:type="character" w:customStyle="1" w:styleId="120">
    <w:name w:val="JD1-正文 Char"/>
    <w:link w:val="121"/>
    <w:qFormat/>
    <w:locked/>
    <w:uiPriority w:val="99"/>
    <w:rPr>
      <w:rFonts w:ascii="宋体" w:hAnsi="宋体" w:eastAsia="仿宋_GB2312" w:cs="宋体"/>
      <w:kern w:val="2"/>
      <w:sz w:val="24"/>
      <w:szCs w:val="24"/>
      <w:lang w:val="zh-CN"/>
    </w:rPr>
  </w:style>
  <w:style w:type="paragraph" w:customStyle="1" w:styleId="121">
    <w:name w:val="JD1-正文"/>
    <w:basedOn w:val="1"/>
    <w:link w:val="120"/>
    <w:qFormat/>
    <w:uiPriority w:val="99"/>
    <w:pPr>
      <w:spacing w:line="360" w:lineRule="auto"/>
      <w:ind w:firstLine="480"/>
      <w:jc w:val="left"/>
    </w:pPr>
    <w:rPr>
      <w:rFonts w:ascii="宋体" w:hAnsi="宋体" w:eastAsia="仿宋_GB2312" w:cs="宋体"/>
      <w:sz w:val="24"/>
      <w:szCs w:val="24"/>
      <w:lang w:val="zh-CN"/>
    </w:rPr>
  </w:style>
  <w:style w:type="character" w:customStyle="1" w:styleId="122">
    <w:name w:val="apple-converted-space"/>
    <w:basedOn w:val="50"/>
    <w:qFormat/>
    <w:uiPriority w:val="99"/>
  </w:style>
  <w:style w:type="character" w:customStyle="1" w:styleId="123">
    <w:name w:val="en"/>
    <w:basedOn w:val="50"/>
    <w:qFormat/>
    <w:uiPriority w:val="99"/>
  </w:style>
  <w:style w:type="character" w:customStyle="1" w:styleId="124">
    <w:name w:val="H4"/>
    <w:qFormat/>
    <w:uiPriority w:val="99"/>
  </w:style>
  <w:style w:type="character" w:customStyle="1" w:styleId="125">
    <w:name w:val="正文缩进 Char"/>
    <w:qFormat/>
    <w:locked/>
    <w:uiPriority w:val="99"/>
    <w:rPr>
      <w:kern w:val="2"/>
      <w:sz w:val="21"/>
      <w:szCs w:val="21"/>
    </w:rPr>
  </w:style>
  <w:style w:type="character" w:customStyle="1" w:styleId="126">
    <w:name w:val="Table Text Char Char Char Char"/>
    <w:qFormat/>
    <w:uiPriority w:val="99"/>
    <w:rPr>
      <w:rFonts w:ascii="Arial" w:hAnsi="Arial" w:eastAsia="宋体" w:cs="Arial"/>
      <w:kern w:val="2"/>
      <w:sz w:val="18"/>
      <w:szCs w:val="18"/>
      <w:lang w:val="en-US" w:eastAsia="zh-CN"/>
    </w:rPr>
  </w:style>
  <w:style w:type="character" w:customStyle="1" w:styleId="127">
    <w:name w:val="批注框文本 字符"/>
    <w:qFormat/>
    <w:uiPriority w:val="99"/>
    <w:rPr>
      <w:rFonts w:ascii="Tahoma" w:hAnsi="Tahoma" w:eastAsia="微软雅黑" w:cs="Tahoma"/>
      <w:sz w:val="18"/>
      <w:szCs w:val="18"/>
    </w:rPr>
  </w:style>
  <w:style w:type="character" w:customStyle="1" w:styleId="128">
    <w:name w:val="_正文段落 Char"/>
    <w:link w:val="129"/>
    <w:qFormat/>
    <w:locked/>
    <w:uiPriority w:val="99"/>
    <w:rPr>
      <w:rFonts w:ascii="宋体" w:hAnsi="宋体" w:eastAsia="仿宋_GB2312" w:cs="宋体"/>
      <w:sz w:val="24"/>
      <w:szCs w:val="24"/>
    </w:rPr>
  </w:style>
  <w:style w:type="paragraph" w:customStyle="1" w:styleId="129">
    <w:name w:val="_正文段落"/>
    <w:basedOn w:val="1"/>
    <w:link w:val="128"/>
    <w:qFormat/>
    <w:uiPriority w:val="99"/>
    <w:pPr>
      <w:spacing w:beforeLines="15" w:afterLines="15" w:line="360" w:lineRule="auto"/>
      <w:ind w:firstLine="480" w:firstLineChars="200"/>
    </w:pPr>
    <w:rPr>
      <w:rFonts w:ascii="宋体" w:hAnsi="宋体" w:eastAsia="仿宋_GB2312" w:cs="宋体"/>
      <w:kern w:val="0"/>
      <w:sz w:val="24"/>
      <w:szCs w:val="24"/>
    </w:rPr>
  </w:style>
  <w:style w:type="character" w:customStyle="1" w:styleId="130">
    <w:name w:val="列出段落 Char"/>
    <w:qFormat/>
    <w:uiPriority w:val="99"/>
    <w:rPr>
      <w:rFonts w:ascii="Calibri" w:hAnsi="Calibri" w:eastAsia="宋体" w:cs="Calibri"/>
    </w:rPr>
  </w:style>
  <w:style w:type="character" w:customStyle="1" w:styleId="131">
    <w:name w:val="正文缩进 Char1"/>
    <w:link w:val="9"/>
    <w:qFormat/>
    <w:locked/>
    <w:uiPriority w:val="99"/>
    <w:rPr>
      <w:kern w:val="2"/>
      <w:sz w:val="21"/>
      <w:szCs w:val="21"/>
    </w:rPr>
  </w:style>
  <w:style w:type="character" w:customStyle="1" w:styleId="132">
    <w:name w:val="m_491"/>
    <w:qFormat/>
    <w:uiPriority w:val="99"/>
  </w:style>
  <w:style w:type="character" w:customStyle="1" w:styleId="133">
    <w:name w:val="m_391"/>
    <w:qFormat/>
    <w:uiPriority w:val="99"/>
  </w:style>
  <w:style w:type="character" w:customStyle="1" w:styleId="134">
    <w:name w:val="副标题 Char1"/>
    <w:qFormat/>
    <w:uiPriority w:val="99"/>
    <w:rPr>
      <w:rFonts w:ascii="Cambria" w:hAnsi="Cambria" w:cs="Cambria"/>
      <w:b/>
      <w:bCs/>
      <w:kern w:val="28"/>
      <w:sz w:val="32"/>
      <w:szCs w:val="32"/>
    </w:rPr>
  </w:style>
  <w:style w:type="character" w:customStyle="1" w:styleId="135">
    <w:name w:val="页眉 字符"/>
    <w:qFormat/>
    <w:uiPriority w:val="99"/>
    <w:rPr>
      <w:rFonts w:ascii="Tahoma" w:hAnsi="Tahoma" w:eastAsia="微软雅黑" w:cs="Tahoma"/>
      <w:sz w:val="18"/>
      <w:szCs w:val="18"/>
    </w:rPr>
  </w:style>
  <w:style w:type="character" w:customStyle="1" w:styleId="136">
    <w:name w:val="正文首行缩进 Char"/>
    <w:qFormat/>
    <w:uiPriority w:val="99"/>
    <w:rPr>
      <w:kern w:val="2"/>
      <w:sz w:val="24"/>
      <w:szCs w:val="24"/>
    </w:rPr>
  </w:style>
  <w:style w:type="character" w:customStyle="1" w:styleId="137">
    <w:name w:val="m_01"/>
    <w:qFormat/>
    <w:uiPriority w:val="99"/>
  </w:style>
  <w:style w:type="character" w:customStyle="1" w:styleId="138">
    <w:name w:val="m_461"/>
    <w:qFormat/>
    <w:uiPriority w:val="99"/>
  </w:style>
  <w:style w:type="character" w:customStyle="1" w:styleId="139">
    <w:name w:val="脚注文本 Char1"/>
    <w:qFormat/>
    <w:uiPriority w:val="99"/>
    <w:rPr>
      <w:kern w:val="2"/>
      <w:sz w:val="18"/>
      <w:szCs w:val="18"/>
    </w:rPr>
  </w:style>
  <w:style w:type="character" w:customStyle="1" w:styleId="140">
    <w:name w:val="正文文本 Char"/>
    <w:qFormat/>
    <w:uiPriority w:val="99"/>
    <w:rPr>
      <w:kern w:val="2"/>
      <w:sz w:val="24"/>
      <w:szCs w:val="24"/>
    </w:rPr>
  </w:style>
  <w:style w:type="character" w:customStyle="1" w:styleId="141">
    <w:name w:val="文档结构图 Char1"/>
    <w:qFormat/>
    <w:uiPriority w:val="99"/>
    <w:rPr>
      <w:rFonts w:ascii="宋体" w:cs="宋体"/>
      <w:kern w:val="2"/>
      <w:sz w:val="18"/>
      <w:szCs w:val="18"/>
    </w:rPr>
  </w:style>
  <w:style w:type="character" w:customStyle="1" w:styleId="142">
    <w:name w:val="二级标题 Char"/>
    <w:link w:val="143"/>
    <w:qFormat/>
    <w:locked/>
    <w:uiPriority w:val="99"/>
    <w:rPr>
      <w:rFonts w:ascii="宋体" w:eastAsia="宋体" w:cs="宋体"/>
      <w:b/>
      <w:bCs/>
      <w:sz w:val="30"/>
      <w:szCs w:val="30"/>
      <w:lang w:val="zh-CN"/>
    </w:rPr>
  </w:style>
  <w:style w:type="paragraph" w:customStyle="1" w:styleId="143">
    <w:name w:val="二级标题"/>
    <w:basedOn w:val="5"/>
    <w:link w:val="142"/>
    <w:qFormat/>
    <w:uiPriority w:val="99"/>
    <w:pPr>
      <w:adjustRightInd w:val="0"/>
      <w:spacing w:beforeLines="50" w:after="0" w:line="360" w:lineRule="auto"/>
      <w:jc w:val="left"/>
      <w:textAlignment w:val="baseline"/>
    </w:pPr>
    <w:rPr>
      <w:rFonts w:ascii="宋体" w:hAnsi="Times New Roman" w:eastAsia="宋体" w:cs="宋体"/>
      <w:kern w:val="0"/>
      <w:sz w:val="30"/>
      <w:szCs w:val="30"/>
      <w:lang w:val="zh-CN"/>
    </w:rPr>
  </w:style>
  <w:style w:type="character" w:customStyle="1" w:styleId="144">
    <w:name w:val="标题 1 Char Char"/>
    <w:qFormat/>
    <w:uiPriority w:val="99"/>
    <w:rPr>
      <w:rFonts w:eastAsia="宋体"/>
      <w:b/>
      <w:bCs/>
      <w:spacing w:val="-2"/>
      <w:sz w:val="24"/>
      <w:szCs w:val="24"/>
      <w:lang w:val="en-US" w:eastAsia="zh-CN"/>
    </w:rPr>
  </w:style>
  <w:style w:type="character" w:customStyle="1" w:styleId="145">
    <w:name w:val="m_51"/>
    <w:qFormat/>
    <w:uiPriority w:val="99"/>
  </w:style>
  <w:style w:type="character" w:customStyle="1" w:styleId="146">
    <w:name w:val="z21"/>
    <w:qFormat/>
    <w:uiPriority w:val="99"/>
    <w:rPr>
      <w:color w:val="000000"/>
      <w:sz w:val="18"/>
      <w:szCs w:val="18"/>
    </w:rPr>
  </w:style>
  <w:style w:type="character" w:customStyle="1" w:styleId="147">
    <w:name w:val="a41"/>
    <w:qFormat/>
    <w:uiPriority w:val="99"/>
    <w:rPr>
      <w:color w:val="auto"/>
      <w:sz w:val="26"/>
      <w:szCs w:val="26"/>
    </w:rPr>
  </w:style>
  <w:style w:type="character" w:customStyle="1" w:styleId="148">
    <w:name w:val="2.1样式 Char"/>
    <w:link w:val="149"/>
    <w:qFormat/>
    <w:locked/>
    <w:uiPriority w:val="99"/>
    <w:rPr>
      <w:rFonts w:ascii="Arial" w:hAnsi="Arial" w:eastAsia="黑体" w:cs="Arial"/>
      <w:b/>
      <w:bCs/>
      <w:kern w:val="0"/>
      <w:sz w:val="32"/>
      <w:szCs w:val="32"/>
    </w:rPr>
  </w:style>
  <w:style w:type="paragraph" w:customStyle="1" w:styleId="149">
    <w:name w:val="2.1样式"/>
    <w:basedOn w:val="5"/>
    <w:link w:val="148"/>
    <w:qFormat/>
    <w:uiPriority w:val="99"/>
    <w:pPr>
      <w:numPr>
        <w:ilvl w:val="0"/>
        <w:numId w:val="2"/>
      </w:numPr>
      <w:spacing w:line="416" w:lineRule="auto"/>
    </w:pPr>
    <w:rPr>
      <w:kern w:val="0"/>
    </w:rPr>
  </w:style>
  <w:style w:type="character" w:customStyle="1" w:styleId="150">
    <w:name w:val="bookmark-item"/>
    <w:qFormat/>
    <w:uiPriority w:val="99"/>
  </w:style>
  <w:style w:type="paragraph" w:customStyle="1" w:styleId="151">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52">
    <w:name w:val="Char Char Char Char Char Char"/>
    <w:basedOn w:val="1"/>
    <w:qFormat/>
    <w:uiPriority w:val="99"/>
    <w:pPr>
      <w:ind w:firstLine="200" w:firstLineChars="200"/>
    </w:pPr>
    <w:rPr>
      <w:rFonts w:ascii="Tahoma" w:hAnsi="Tahoma" w:cs="Tahoma"/>
      <w:sz w:val="24"/>
      <w:szCs w:val="24"/>
    </w:rPr>
  </w:style>
  <w:style w:type="paragraph" w:customStyle="1" w:styleId="153">
    <w:name w:val="Note Level 1"/>
    <w:basedOn w:val="1"/>
    <w:qFormat/>
    <w:uiPriority w:val="99"/>
    <w:pPr>
      <w:keepNext/>
      <w:tabs>
        <w:tab w:val="left" w:pos="1200"/>
      </w:tabs>
      <w:ind w:left="450" w:hanging="450"/>
      <w:outlineLvl w:val="0"/>
    </w:pPr>
    <w:rPr>
      <w:rFonts w:ascii="宋体" w:hAnsi="Cambria" w:cs="宋体"/>
      <w:sz w:val="24"/>
      <w:szCs w:val="24"/>
    </w:rPr>
  </w:style>
  <w:style w:type="paragraph" w:customStyle="1" w:styleId="154">
    <w:name w:val="Normal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155">
    <w:name w:val="33-1级列表编号-1"/>
    <w:basedOn w:val="1"/>
    <w:next w:val="1"/>
    <w:qFormat/>
    <w:uiPriority w:val="99"/>
    <w:pPr>
      <w:numPr>
        <w:ilvl w:val="0"/>
        <w:numId w:val="3"/>
      </w:numPr>
      <w:adjustRightInd w:val="0"/>
      <w:spacing w:line="360" w:lineRule="exact"/>
    </w:pPr>
  </w:style>
  <w:style w:type="paragraph" w:customStyle="1" w:styleId="156">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57">
    <w:name w:val="正文空2格  1."/>
    <w:basedOn w:val="1"/>
    <w:qFormat/>
    <w:uiPriority w:val="99"/>
    <w:pPr>
      <w:adjustRightInd w:val="0"/>
      <w:spacing w:line="360" w:lineRule="auto"/>
      <w:ind w:firstLine="480" w:firstLineChars="200"/>
      <w:textAlignment w:val="baseline"/>
    </w:pPr>
    <w:rPr>
      <w:rFonts w:ascii="宋体" w:eastAsia="仿宋" w:cs="宋体"/>
      <w:kern w:val="0"/>
      <w:sz w:val="28"/>
      <w:szCs w:val="28"/>
    </w:rPr>
  </w:style>
  <w:style w:type="paragraph" w:customStyle="1" w:styleId="158">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59">
    <w:name w:val="Char Char Char Char Char Char1"/>
    <w:basedOn w:val="1"/>
    <w:qFormat/>
    <w:uiPriority w:val="99"/>
    <w:pPr>
      <w:ind w:firstLine="200" w:firstLineChars="200"/>
    </w:pPr>
    <w:rPr>
      <w:rFonts w:ascii="Tahoma" w:hAnsi="Tahoma" w:cs="Tahoma"/>
      <w:sz w:val="24"/>
      <w:szCs w:val="24"/>
    </w:rPr>
  </w:style>
  <w:style w:type="paragraph" w:customStyle="1" w:styleId="160">
    <w:name w:val="para"/>
    <w:basedOn w:val="1"/>
    <w:qFormat/>
    <w:uiPriority w:val="99"/>
    <w:pPr>
      <w:widowControl/>
      <w:adjustRightInd w:val="0"/>
      <w:spacing w:before="160" w:line="360" w:lineRule="auto"/>
      <w:ind w:firstLine="425"/>
      <w:textAlignment w:val="baseline"/>
    </w:pPr>
    <w:rPr>
      <w:kern w:val="0"/>
      <w:sz w:val="24"/>
      <w:szCs w:val="24"/>
      <w:lang w:eastAsia="en-US"/>
    </w:rPr>
  </w:style>
  <w:style w:type="paragraph" w:customStyle="1" w:styleId="161">
    <w:name w:val="Note Level 9"/>
    <w:basedOn w:val="1"/>
    <w:qFormat/>
    <w:uiPriority w:val="99"/>
    <w:pPr>
      <w:keepNext/>
      <w:numPr>
        <w:ilvl w:val="8"/>
        <w:numId w:val="4"/>
      </w:numPr>
      <w:tabs>
        <w:tab w:val="left" w:pos="1200"/>
      </w:tabs>
      <w:ind w:left="3780" w:hanging="420"/>
      <w:outlineLvl w:val="8"/>
    </w:pPr>
    <w:rPr>
      <w:rFonts w:ascii="宋体" w:hAnsi="Cambria" w:cs="宋体"/>
      <w:sz w:val="24"/>
      <w:szCs w:val="24"/>
    </w:rPr>
  </w:style>
  <w:style w:type="paragraph" w:customStyle="1" w:styleId="162">
    <w:name w:val="xl25"/>
    <w:basedOn w:val="1"/>
    <w:qFormat/>
    <w:uiPriority w:val="99"/>
    <w:pPr>
      <w:widowControl/>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63">
    <w:name w:val="Note Level 7"/>
    <w:basedOn w:val="1"/>
    <w:qFormat/>
    <w:uiPriority w:val="99"/>
    <w:pPr>
      <w:keepNext/>
      <w:numPr>
        <w:ilvl w:val="6"/>
        <w:numId w:val="4"/>
      </w:numPr>
      <w:tabs>
        <w:tab w:val="left" w:pos="1200"/>
      </w:tabs>
      <w:ind w:left="2940" w:hanging="420"/>
      <w:outlineLvl w:val="6"/>
    </w:pPr>
    <w:rPr>
      <w:rFonts w:ascii="宋体" w:hAnsi="Cambria" w:cs="宋体"/>
      <w:sz w:val="24"/>
      <w:szCs w:val="24"/>
    </w:rPr>
  </w:style>
  <w:style w:type="paragraph" w:customStyle="1" w:styleId="164">
    <w:name w:val="xl62"/>
    <w:basedOn w:val="1"/>
    <w:qFormat/>
    <w:uiPriority w:val="99"/>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5">
    <w:name w:val="xl9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6">
    <w:name w:val="Char"/>
    <w:basedOn w:val="1"/>
    <w:qFormat/>
    <w:uiPriority w:val="99"/>
    <w:pPr>
      <w:ind w:firstLine="200" w:firstLineChars="200"/>
    </w:pPr>
    <w:rPr>
      <w:rFonts w:ascii="Tahoma" w:hAnsi="Tahoma" w:cs="Tahoma"/>
      <w:sz w:val="24"/>
      <w:szCs w:val="24"/>
    </w:rPr>
  </w:style>
  <w:style w:type="paragraph" w:customStyle="1" w:styleId="167">
    <w:name w:val="xl24"/>
    <w:basedOn w:val="1"/>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68">
    <w:name w:val="xl81"/>
    <w:basedOn w:val="1"/>
    <w:qFormat/>
    <w:uiPriority w:val="99"/>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9">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0">
    <w:name w:val="标准小三"/>
    <w:basedOn w:val="1"/>
    <w:qFormat/>
    <w:uiPriority w:val="99"/>
    <w:pPr>
      <w:spacing w:line="700" w:lineRule="exact"/>
      <w:ind w:firstLine="200" w:firstLineChars="200"/>
    </w:pPr>
    <w:rPr>
      <w:rFonts w:ascii="宋体" w:hAnsi="Arial" w:eastAsia="仿宋_GB2312" w:cs="宋体"/>
      <w:kern w:val="0"/>
      <w:sz w:val="30"/>
      <w:szCs w:val="30"/>
    </w:rPr>
  </w:style>
  <w:style w:type="paragraph" w:customStyle="1" w:styleId="171">
    <w:name w:val="正文－恩普"/>
    <w:basedOn w:val="9"/>
    <w:qFormat/>
    <w:uiPriority w:val="99"/>
    <w:pPr>
      <w:widowControl/>
      <w:spacing w:afterLines="50" w:line="360" w:lineRule="auto"/>
      <w:ind w:firstLine="480" w:firstLineChars="200"/>
      <w:jc w:val="left"/>
    </w:pPr>
    <w:rPr>
      <w:kern w:val="0"/>
      <w:sz w:val="24"/>
      <w:szCs w:val="24"/>
    </w:rPr>
  </w:style>
  <w:style w:type="paragraph" w:customStyle="1" w:styleId="172">
    <w:name w:val="_Style 116"/>
    <w:basedOn w:val="1"/>
    <w:next w:val="1"/>
    <w:qFormat/>
    <w:uiPriority w:val="99"/>
    <w:pPr>
      <w:spacing w:line="360" w:lineRule="auto"/>
      <w:ind w:firstLine="600"/>
    </w:pPr>
    <w:rPr>
      <w:sz w:val="24"/>
      <w:szCs w:val="24"/>
    </w:rPr>
  </w:style>
  <w:style w:type="paragraph" w:customStyle="1" w:styleId="173">
    <w:name w:val="样式 标题 1合同标题卷标题H1h1Level 1 Topic HeadingH11H12H111H13H1..."/>
    <w:qFormat/>
    <w:uiPriority w:val="99"/>
    <w:rPr>
      <w:rFonts w:ascii="宋体" w:hAnsi="宋体" w:eastAsia="宋体" w:cs="宋体"/>
      <w:b/>
      <w:bCs/>
      <w:kern w:val="44"/>
      <w:sz w:val="24"/>
      <w:szCs w:val="24"/>
      <w:lang w:val="en-US" w:eastAsia="zh-CN" w:bidi="ar-SA"/>
    </w:rPr>
  </w:style>
  <w:style w:type="paragraph" w:customStyle="1" w:styleId="174">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styleId="175">
    <w:name w:val="No Spacing"/>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176">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7">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178">
    <w:name w:val="列出段落1"/>
    <w:basedOn w:val="1"/>
    <w:qFormat/>
    <w:uiPriority w:val="99"/>
    <w:pPr>
      <w:ind w:firstLine="420" w:firstLineChars="200"/>
    </w:pPr>
  </w:style>
  <w:style w:type="paragraph" w:customStyle="1" w:styleId="179">
    <w:name w:val="xl8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80">
    <w:name w:val="p19"/>
    <w:basedOn w:val="1"/>
    <w:qFormat/>
    <w:uiPriority w:val="99"/>
    <w:pPr>
      <w:widowControl/>
      <w:snapToGrid w:val="0"/>
      <w:spacing w:before="60" w:after="120" w:line="360" w:lineRule="auto"/>
      <w:ind w:firstLine="420"/>
    </w:pPr>
    <w:rPr>
      <w:rFonts w:ascii="宋体" w:hAnsi="宋体" w:cs="宋体"/>
      <w:color w:val="000000"/>
      <w:kern w:val="0"/>
      <w:sz w:val="24"/>
      <w:szCs w:val="24"/>
    </w:rPr>
  </w:style>
  <w:style w:type="paragraph" w:customStyle="1" w:styleId="181">
    <w:name w:val="Char2"/>
    <w:basedOn w:val="1"/>
    <w:qFormat/>
    <w:uiPriority w:val="99"/>
    <w:rPr>
      <w:rFonts w:ascii="仿宋_GB2312" w:eastAsia="仿宋_GB2312" w:cs="仿宋_GB2312"/>
      <w:b/>
      <w:bCs/>
      <w:sz w:val="32"/>
      <w:szCs w:val="32"/>
    </w:rPr>
  </w:style>
  <w:style w:type="paragraph" w:customStyle="1" w:styleId="182">
    <w:name w:val="font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3">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4">
    <w:name w:val="font9"/>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85">
    <w:name w:val="样式 标题 3 + 左侧:  0 厘米 首行缩进:  0 厘米"/>
    <w:basedOn w:val="6"/>
    <w:qFormat/>
    <w:uiPriority w:val="99"/>
    <w:pPr>
      <w:tabs>
        <w:tab w:val="left" w:pos="720"/>
      </w:tabs>
      <w:adjustRightInd/>
      <w:spacing w:before="240" w:after="120" w:line="520" w:lineRule="atLeast"/>
      <w:ind w:left="267" w:leftChars="267" w:hanging="57" w:hangingChars="57"/>
      <w:textAlignment w:val="auto"/>
    </w:pPr>
    <w:rPr>
      <w:kern w:val="24"/>
      <w:sz w:val="28"/>
      <w:szCs w:val="28"/>
    </w:rPr>
  </w:style>
  <w:style w:type="paragraph" w:customStyle="1" w:styleId="186">
    <w:name w:val="样式 标题 1 + 两端对齐"/>
    <w:basedOn w:val="5"/>
    <w:next w:val="5"/>
    <w:qFormat/>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187">
    <w:name w:val="修订1"/>
    <w:qFormat/>
    <w:uiPriority w:val="99"/>
    <w:rPr>
      <w:rFonts w:ascii="Times New Roman" w:hAnsi="Times New Roman" w:eastAsia="宋体" w:cs="Times New Roman"/>
      <w:kern w:val="2"/>
      <w:sz w:val="21"/>
      <w:szCs w:val="21"/>
      <w:lang w:val="en-US" w:eastAsia="zh-CN" w:bidi="ar-SA"/>
    </w:rPr>
  </w:style>
  <w:style w:type="paragraph" w:customStyle="1" w:styleId="188">
    <w:name w:val="样式 标题 3 +"/>
    <w:basedOn w:val="6"/>
    <w:qFormat/>
    <w:uiPriority w:val="99"/>
    <w:pPr>
      <w:adjustRightInd/>
      <w:spacing w:line="416" w:lineRule="auto"/>
      <w:jc w:val="center"/>
      <w:textAlignment w:val="auto"/>
    </w:pPr>
    <w:rPr>
      <w:sz w:val="28"/>
      <w:szCs w:val="28"/>
    </w:rPr>
  </w:style>
  <w:style w:type="paragraph" w:customStyle="1" w:styleId="189">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90">
    <w:name w:val="样式 样式 样式 标题 2 + 左  1 字符 + 左侧:  1 字符 + 左  0 字符"/>
    <w:basedOn w:val="1"/>
    <w:qFormat/>
    <w:uiPriority w:val="99"/>
    <w:pPr>
      <w:keepNext/>
      <w:keepLines/>
      <w:spacing w:before="120" w:after="120" w:line="520" w:lineRule="atLeast"/>
      <w:outlineLvl w:val="1"/>
    </w:pPr>
    <w:rPr>
      <w:b/>
      <w:bCs/>
      <w:sz w:val="24"/>
      <w:szCs w:val="24"/>
    </w:rPr>
  </w:style>
  <w:style w:type="paragraph" w:customStyle="1" w:styleId="191">
    <w:name w:val="正文文字缩进4字符"/>
    <w:basedOn w:val="1"/>
    <w:next w:val="9"/>
    <w:qFormat/>
    <w:uiPriority w:val="99"/>
    <w:pPr>
      <w:ind w:firstLine="420" w:firstLineChars="200"/>
    </w:pPr>
  </w:style>
  <w:style w:type="paragraph" w:customStyle="1" w:styleId="192">
    <w:name w:val="Char1"/>
    <w:basedOn w:val="1"/>
    <w:qFormat/>
    <w:uiPriority w:val="99"/>
    <w:rPr>
      <w:rFonts w:ascii="Tahoma" w:hAnsi="Tahoma" w:cs="Tahoma"/>
      <w:sz w:val="24"/>
      <w:szCs w:val="24"/>
    </w:rPr>
  </w:style>
  <w:style w:type="paragraph" w:customStyle="1" w:styleId="193">
    <w:name w:val="List Paragraph1"/>
    <w:basedOn w:val="1"/>
    <w:qFormat/>
    <w:uiPriority w:val="99"/>
    <w:pPr>
      <w:ind w:firstLine="420" w:firstLineChars="200"/>
    </w:pPr>
    <w:rPr>
      <w:rFonts w:ascii="Calibri" w:hAnsi="Calibri" w:cs="Calibri"/>
    </w:rPr>
  </w:style>
  <w:style w:type="paragraph" w:customStyle="1" w:styleId="194">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195">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6">
    <w:name w:val="xl9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197">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98">
    <w:name w:val="40-表格首行"/>
    <w:basedOn w:val="1"/>
    <w:next w:val="1"/>
    <w:qFormat/>
    <w:uiPriority w:val="99"/>
    <w:pPr>
      <w:spacing w:line="200" w:lineRule="exact"/>
      <w:jc w:val="center"/>
    </w:pPr>
    <w:rPr>
      <w:rFonts w:eastAsia="微软雅黑"/>
      <w:b/>
      <w:bCs/>
      <w:color w:val="000000"/>
      <w:kern w:val="0"/>
      <w:sz w:val="18"/>
      <w:szCs w:val="18"/>
    </w:rPr>
  </w:style>
  <w:style w:type="paragraph" w:customStyle="1" w:styleId="199">
    <w:name w:val="xl5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00">
    <w:name w:val="Char11"/>
    <w:basedOn w:val="1"/>
    <w:qFormat/>
    <w:uiPriority w:val="99"/>
    <w:rPr>
      <w:rFonts w:ascii="Tahoma" w:hAnsi="Tahoma" w:cs="Tahoma"/>
      <w:sz w:val="24"/>
      <w:szCs w:val="24"/>
    </w:rPr>
  </w:style>
  <w:style w:type="paragraph" w:customStyle="1" w:styleId="201">
    <w:name w:val="正文-列出段落"/>
    <w:basedOn w:val="1"/>
    <w:next w:val="1"/>
    <w:qFormat/>
    <w:uiPriority w:val="99"/>
    <w:pPr>
      <w:spacing w:line="360" w:lineRule="auto"/>
    </w:pPr>
    <w:rPr>
      <w:rFonts w:ascii="微软雅黑" w:hAnsi="微软雅黑" w:eastAsia="微软雅黑" w:cs="微软雅黑"/>
      <w:b/>
      <w:bCs/>
      <w:sz w:val="24"/>
      <w:szCs w:val="24"/>
    </w:rPr>
  </w:style>
  <w:style w:type="paragraph" w:customStyle="1" w:styleId="202">
    <w:name w:val="TOC 标题1"/>
    <w:basedOn w:val="4"/>
    <w:next w:val="1"/>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03">
    <w:name w:val="xl92"/>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204">
    <w:name w:val="xl6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b/>
      <w:bCs/>
      <w:kern w:val="0"/>
      <w:sz w:val="36"/>
      <w:szCs w:val="36"/>
    </w:rPr>
  </w:style>
  <w:style w:type="paragraph" w:customStyle="1" w:styleId="205">
    <w:name w:val="列表段落1"/>
    <w:basedOn w:val="1"/>
    <w:qFormat/>
    <w:uiPriority w:val="99"/>
    <w:pPr>
      <w:ind w:firstLine="420" w:firstLineChars="200"/>
    </w:pPr>
  </w:style>
  <w:style w:type="paragraph" w:customStyle="1" w:styleId="206">
    <w:name w:val="xl77"/>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07">
    <w:name w:val="xl68"/>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208">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09">
    <w:name w:val="Normal New New New New New New New New New New New New New New New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10">
    <w:name w:val="正文段"/>
    <w:basedOn w:val="1"/>
    <w:qFormat/>
    <w:uiPriority w:val="99"/>
    <w:pPr>
      <w:widowControl/>
      <w:snapToGrid w:val="0"/>
      <w:spacing w:afterLines="50"/>
      <w:ind w:firstLine="200" w:firstLineChars="200"/>
    </w:pPr>
    <w:rPr>
      <w:kern w:val="0"/>
      <w:sz w:val="24"/>
      <w:szCs w:val="24"/>
    </w:rPr>
  </w:style>
  <w:style w:type="paragraph" w:customStyle="1" w:styleId="211">
    <w:name w:val="四号正文"/>
    <w:basedOn w:val="1"/>
    <w:qFormat/>
    <w:uiPriority w:val="99"/>
    <w:pPr>
      <w:spacing w:line="360" w:lineRule="auto"/>
      <w:ind w:firstLine="560" w:firstLineChars="200"/>
    </w:pPr>
    <w:rPr>
      <w:sz w:val="28"/>
      <w:szCs w:val="28"/>
    </w:rPr>
  </w:style>
  <w:style w:type="paragraph" w:customStyle="1" w:styleId="212">
    <w:name w:val="列项◆（三级）"/>
    <w:basedOn w:val="1"/>
    <w:qFormat/>
    <w:uiPriority w:val="99"/>
    <w:pPr>
      <w:numPr>
        <w:ilvl w:val="2"/>
        <w:numId w:val="5"/>
      </w:numPr>
      <w:ind w:firstLine="0"/>
    </w:pPr>
    <w:rPr>
      <w:rFonts w:ascii="宋体" w:cs="宋体"/>
    </w:rPr>
  </w:style>
  <w:style w:type="paragraph" w:customStyle="1" w:styleId="213">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14">
    <w:name w:val="Note Level 8"/>
    <w:basedOn w:val="1"/>
    <w:qFormat/>
    <w:uiPriority w:val="99"/>
    <w:pPr>
      <w:keepNext/>
      <w:numPr>
        <w:ilvl w:val="7"/>
        <w:numId w:val="4"/>
      </w:numPr>
      <w:tabs>
        <w:tab w:val="left" w:pos="1200"/>
      </w:tabs>
      <w:ind w:left="3360" w:hanging="420"/>
      <w:outlineLvl w:val="7"/>
    </w:pPr>
    <w:rPr>
      <w:rFonts w:ascii="宋体" w:hAnsi="Cambria" w:cs="宋体"/>
      <w:sz w:val="24"/>
      <w:szCs w:val="24"/>
    </w:rPr>
  </w:style>
  <w:style w:type="paragraph" w:customStyle="1" w:styleId="215">
    <w:name w:val="Table Text Char Char"/>
    <w:qFormat/>
    <w:uiPriority w:val="99"/>
    <w:pPr>
      <w:snapToGrid w:val="0"/>
      <w:spacing w:before="80" w:after="80"/>
    </w:pPr>
    <w:rPr>
      <w:rFonts w:ascii="Arial" w:hAnsi="Arial" w:eastAsia="宋体" w:cs="Arial"/>
      <w:kern w:val="2"/>
      <w:sz w:val="18"/>
      <w:szCs w:val="18"/>
      <w:lang w:val="en-US" w:eastAsia="zh-CN" w:bidi="ar-SA"/>
    </w:rPr>
  </w:style>
  <w:style w:type="paragraph" w:customStyle="1" w:styleId="216">
    <w:name w:val="列出段落1111"/>
    <w:basedOn w:val="1"/>
    <w:qFormat/>
    <w:uiPriority w:val="99"/>
    <w:pPr>
      <w:ind w:firstLine="420" w:firstLineChars="200"/>
    </w:pPr>
    <w:rPr>
      <w:rFonts w:ascii="Calibri" w:hAnsi="Calibri" w:cs="Calibri"/>
    </w:rPr>
  </w:style>
  <w:style w:type="paragraph" w:customStyle="1" w:styleId="217">
    <w:name w:val="xl54"/>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18">
    <w:name w:val="xl7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19">
    <w:name w:val="Note Level 4"/>
    <w:basedOn w:val="1"/>
    <w:qFormat/>
    <w:uiPriority w:val="99"/>
    <w:pPr>
      <w:keepNext/>
      <w:numPr>
        <w:ilvl w:val="3"/>
        <w:numId w:val="4"/>
      </w:numPr>
      <w:tabs>
        <w:tab w:val="left" w:pos="1200"/>
      </w:tabs>
      <w:ind w:left="1680" w:hanging="420"/>
      <w:outlineLvl w:val="3"/>
    </w:pPr>
    <w:rPr>
      <w:rFonts w:ascii="宋体" w:hAnsi="Cambria" w:cs="宋体"/>
      <w:sz w:val="24"/>
      <w:szCs w:val="24"/>
    </w:rPr>
  </w:style>
  <w:style w:type="paragraph" w:customStyle="1" w:styleId="220">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1">
    <w:name w:val="样式1"/>
    <w:basedOn w:val="7"/>
    <w:qFormat/>
    <w:uiPriority w:val="99"/>
  </w:style>
  <w:style w:type="paragraph" w:customStyle="1" w:styleId="222">
    <w:name w:val="TOC 标题2"/>
    <w:basedOn w:val="4"/>
    <w:next w:val="1"/>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23">
    <w:name w:val="Char3"/>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24">
    <w:name w:val="xl6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25">
    <w:name w:val="xl52"/>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26">
    <w:name w:val="bi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7">
    <w:name w:val="无间隔1"/>
    <w:qFormat/>
    <w:uiPriority w:val="0"/>
    <w:pPr>
      <w:widowControl w:val="0"/>
      <w:spacing w:line="360" w:lineRule="auto"/>
      <w:jc w:val="both"/>
    </w:pPr>
    <w:rPr>
      <w:rFonts w:ascii="宋体" w:hAnsi="Calibri" w:eastAsia="宋体" w:cs="宋体"/>
      <w:kern w:val="2"/>
      <w:sz w:val="24"/>
      <w:szCs w:val="24"/>
      <w:lang w:val="en-US" w:eastAsia="zh-CN" w:bidi="ar-SA"/>
    </w:rPr>
  </w:style>
  <w:style w:type="paragraph" w:customStyle="1" w:styleId="228">
    <w:name w:val="Note Level 2"/>
    <w:basedOn w:val="1"/>
    <w:qFormat/>
    <w:uiPriority w:val="99"/>
    <w:pPr>
      <w:keepNext/>
      <w:numPr>
        <w:ilvl w:val="1"/>
        <w:numId w:val="4"/>
      </w:numPr>
      <w:tabs>
        <w:tab w:val="left" w:pos="1200"/>
      </w:tabs>
      <w:ind w:left="840" w:hanging="420"/>
      <w:outlineLvl w:val="1"/>
    </w:pPr>
    <w:rPr>
      <w:rFonts w:ascii="宋体" w:hAnsi="Cambria" w:cs="宋体"/>
      <w:sz w:val="24"/>
      <w:szCs w:val="24"/>
    </w:rPr>
  </w:style>
  <w:style w:type="paragraph" w:customStyle="1" w:styleId="229">
    <w:name w:val="此正文"/>
    <w:basedOn w:val="1"/>
    <w:qFormat/>
    <w:uiPriority w:val="99"/>
    <w:pPr>
      <w:spacing w:line="360" w:lineRule="auto"/>
      <w:ind w:firstLine="200" w:firstLineChars="200"/>
    </w:pPr>
    <w:rPr>
      <w:sz w:val="24"/>
      <w:szCs w:val="24"/>
    </w:rPr>
  </w:style>
  <w:style w:type="paragraph" w:customStyle="1" w:styleId="230">
    <w:name w:val="Note Level 6"/>
    <w:basedOn w:val="1"/>
    <w:qFormat/>
    <w:uiPriority w:val="99"/>
    <w:pPr>
      <w:keepNext/>
      <w:numPr>
        <w:ilvl w:val="5"/>
        <w:numId w:val="4"/>
      </w:numPr>
      <w:tabs>
        <w:tab w:val="left" w:pos="1200"/>
      </w:tabs>
      <w:ind w:left="2520" w:hanging="420"/>
      <w:outlineLvl w:val="5"/>
    </w:pPr>
    <w:rPr>
      <w:rFonts w:ascii="宋体" w:hAnsi="Cambria" w:cs="宋体"/>
      <w:sz w:val="24"/>
      <w:szCs w:val="24"/>
    </w:rPr>
  </w:style>
  <w:style w:type="paragraph" w:customStyle="1" w:styleId="231">
    <w:name w:val="xl73"/>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2">
    <w:name w:val="xl93"/>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33">
    <w:name w:val="xl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234">
    <w:name w:val="xl78"/>
    <w:basedOn w:val="1"/>
    <w:qFormat/>
    <w:uiPriority w:val="99"/>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35">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6">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37">
    <w:name w:val="列项●（二级）"/>
    <w:qFormat/>
    <w:uiPriority w:val="99"/>
    <w:pPr>
      <w:numPr>
        <w:ilvl w:val="1"/>
        <w:numId w:val="5"/>
      </w:numPr>
      <w:tabs>
        <w:tab w:val="left" w:pos="840"/>
      </w:tabs>
      <w:jc w:val="both"/>
    </w:pPr>
    <w:rPr>
      <w:rFonts w:ascii="宋体" w:hAnsi="Times New Roman" w:eastAsia="宋体" w:cs="宋体"/>
      <w:sz w:val="21"/>
      <w:szCs w:val="21"/>
      <w:lang w:val="en-US" w:eastAsia="zh-CN" w:bidi="ar-SA"/>
    </w:rPr>
  </w:style>
  <w:style w:type="paragraph" w:customStyle="1" w:styleId="238">
    <w:name w:val="证文"/>
    <w:basedOn w:val="1"/>
    <w:qFormat/>
    <w:uiPriority w:val="99"/>
    <w:pPr>
      <w:spacing w:line="360" w:lineRule="auto"/>
    </w:pPr>
    <w:rPr>
      <w:sz w:val="24"/>
      <w:szCs w:val="24"/>
    </w:rPr>
  </w:style>
  <w:style w:type="paragraph" w:customStyle="1" w:styleId="239">
    <w:name w:val="标准正文"/>
    <w:basedOn w:val="1"/>
    <w:qFormat/>
    <w:uiPriority w:val="99"/>
    <w:pPr>
      <w:spacing w:line="240" w:lineRule="atLeast"/>
      <w:ind w:firstLine="200" w:firstLineChars="200"/>
    </w:pPr>
  </w:style>
  <w:style w:type="paragraph" w:customStyle="1" w:styleId="240">
    <w:name w:val="Normal New New New New New New New New New New New New New New New New"/>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41">
    <w:name w:val="xl72"/>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2">
    <w:name w:val="xl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3">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4">
    <w:name w:val="文字"/>
    <w:basedOn w:val="1"/>
    <w:qFormat/>
    <w:uiPriority w:val="99"/>
    <w:pPr>
      <w:tabs>
        <w:tab w:val="left" w:pos="8520"/>
      </w:tabs>
      <w:spacing w:line="312" w:lineRule="auto"/>
      <w:ind w:right="-210" w:firstLine="556"/>
    </w:pPr>
    <w:rPr>
      <w:rFonts w:ascii="宋体" w:cs="宋体"/>
      <w:sz w:val="28"/>
      <w:szCs w:val="28"/>
    </w:rPr>
  </w:style>
  <w:style w:type="paragraph" w:customStyle="1" w:styleId="245">
    <w:name w:val="_Style 2"/>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246">
    <w:name w:val="正文文本缩进1"/>
    <w:basedOn w:val="1"/>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s="宋体"/>
      <w:color w:val="000000"/>
      <w:sz w:val="24"/>
      <w:szCs w:val="24"/>
    </w:rPr>
  </w:style>
  <w:style w:type="paragraph" w:customStyle="1" w:styleId="247">
    <w:name w:val="42-表格数字"/>
    <w:next w:val="1"/>
    <w:qFormat/>
    <w:uiPriority w:val="99"/>
    <w:pPr>
      <w:jc w:val="center"/>
      <w:textAlignment w:val="center"/>
    </w:pPr>
    <w:rPr>
      <w:rFonts w:ascii="Times New Roman" w:hAnsi="Times New Roman" w:eastAsia="微软雅黑" w:cs="Times New Roman"/>
      <w:color w:val="000000"/>
      <w:sz w:val="18"/>
      <w:szCs w:val="18"/>
      <w:lang w:val="en-US" w:eastAsia="zh-CN" w:bidi="ar-SA"/>
    </w:rPr>
  </w:style>
  <w:style w:type="paragraph" w:customStyle="1" w:styleId="248">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9">
    <w:name w:val="ZJ正文"/>
    <w:basedOn w:val="1"/>
    <w:qFormat/>
    <w:uiPriority w:val="99"/>
    <w:pPr>
      <w:spacing w:line="360" w:lineRule="auto"/>
      <w:ind w:firstLine="480" w:firstLineChars="200"/>
    </w:pPr>
    <w:rPr>
      <w:sz w:val="24"/>
      <w:szCs w:val="24"/>
    </w:rPr>
  </w:style>
  <w:style w:type="paragraph" w:customStyle="1" w:styleId="250">
    <w:name w:val="Char1 Char Char Char"/>
    <w:basedOn w:val="1"/>
    <w:qFormat/>
    <w:uiPriority w:val="99"/>
    <w:pPr>
      <w:tabs>
        <w:tab w:val="left" w:pos="420"/>
      </w:tabs>
      <w:ind w:left="420" w:hanging="420"/>
    </w:pPr>
    <w:rPr>
      <w:rFonts w:ascii="Tahoma" w:hAnsi="Tahoma" w:cs="Tahoma"/>
      <w:sz w:val="24"/>
      <w:szCs w:val="24"/>
    </w:rPr>
  </w:style>
  <w:style w:type="paragraph" w:customStyle="1" w:styleId="251">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2">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53">
    <w:name w:val="列出段落111"/>
    <w:basedOn w:val="1"/>
    <w:qFormat/>
    <w:uiPriority w:val="99"/>
    <w:pPr>
      <w:spacing w:line="360" w:lineRule="auto"/>
      <w:ind w:firstLine="420" w:firstLineChars="200"/>
    </w:pPr>
    <w:rPr>
      <w:rFonts w:ascii="Calibri" w:hAnsi="Calibri" w:cs="Calibri"/>
    </w:rPr>
  </w:style>
  <w:style w:type="paragraph" w:customStyle="1" w:styleId="254">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4"/>
      <w:szCs w:val="24"/>
    </w:rPr>
  </w:style>
  <w:style w:type="paragraph" w:customStyle="1" w:styleId="255">
    <w:name w:val="标准正文缩进"/>
    <w:basedOn w:val="1"/>
    <w:qFormat/>
    <w:uiPriority w:val="99"/>
    <w:pPr>
      <w:spacing w:line="300" w:lineRule="auto"/>
      <w:ind w:firstLine="200" w:firstLineChars="200"/>
      <w:jc w:val="left"/>
    </w:pPr>
    <w:rPr>
      <w:rFonts w:eastAsia="PMingLiUfalt"/>
      <w:sz w:val="24"/>
      <w:szCs w:val="24"/>
    </w:rPr>
  </w:style>
  <w:style w:type="paragraph" w:customStyle="1" w:styleId="256">
    <w:name w:val="Note Level 5"/>
    <w:basedOn w:val="1"/>
    <w:qFormat/>
    <w:uiPriority w:val="99"/>
    <w:pPr>
      <w:keepNext/>
      <w:numPr>
        <w:ilvl w:val="4"/>
        <w:numId w:val="2"/>
      </w:numPr>
      <w:tabs>
        <w:tab w:val="left" w:pos="1200"/>
      </w:tabs>
      <w:ind w:left="2100" w:hanging="420"/>
      <w:outlineLvl w:val="4"/>
    </w:pPr>
    <w:rPr>
      <w:rFonts w:ascii="宋体" w:hAnsi="Cambria" w:cs="宋体"/>
      <w:sz w:val="24"/>
      <w:szCs w:val="24"/>
    </w:rPr>
  </w:style>
  <w:style w:type="paragraph" w:customStyle="1" w:styleId="257">
    <w:name w:val="font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8">
    <w:name w:val="WPSOffice手动目录 1"/>
    <w:qFormat/>
    <w:uiPriority w:val="99"/>
    <w:rPr>
      <w:rFonts w:ascii="Calibri" w:hAnsi="Calibri" w:eastAsia="宋体" w:cs="Calibri"/>
      <w:lang w:val="en-US" w:eastAsia="zh-CN" w:bidi="ar-SA"/>
    </w:rPr>
  </w:style>
  <w:style w:type="paragraph" w:customStyle="1" w:styleId="259">
    <w:name w:val="font7"/>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60">
    <w:name w:val="xl29"/>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61">
    <w:name w:val="列出段落111111"/>
    <w:basedOn w:val="1"/>
    <w:qFormat/>
    <w:uiPriority w:val="99"/>
    <w:pPr>
      <w:spacing w:line="360" w:lineRule="auto"/>
      <w:ind w:firstLine="420" w:firstLineChars="200"/>
    </w:pPr>
    <w:rPr>
      <w:rFonts w:ascii="Calibri" w:hAnsi="Calibri" w:cs="Calibri"/>
    </w:rPr>
  </w:style>
  <w:style w:type="paragraph" w:customStyle="1" w:styleId="262">
    <w:name w:val="p18"/>
    <w:basedOn w:val="1"/>
    <w:qFormat/>
    <w:uiPriority w:val="99"/>
    <w:pPr>
      <w:widowControl/>
    </w:pPr>
    <w:rPr>
      <w:kern w:val="0"/>
      <w:sz w:val="24"/>
      <w:szCs w:val="24"/>
    </w:rPr>
  </w:style>
  <w:style w:type="paragraph" w:customStyle="1" w:styleId="263">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264">
    <w:name w:val="样式 标题 3 +1"/>
    <w:basedOn w:val="6"/>
    <w:qFormat/>
    <w:uiPriority w:val="99"/>
    <w:pPr>
      <w:adjustRightInd/>
      <w:spacing w:line="416" w:lineRule="auto"/>
      <w:jc w:val="center"/>
      <w:textAlignment w:val="auto"/>
    </w:pPr>
    <w:rPr>
      <w:sz w:val="28"/>
      <w:szCs w:val="28"/>
    </w:rPr>
  </w:style>
  <w:style w:type="paragraph" w:customStyle="1" w:styleId="265">
    <w:name w:val="xl63"/>
    <w:basedOn w:val="1"/>
    <w:qFormat/>
    <w:uiPriority w:val="99"/>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66">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67">
    <w:name w:val="xl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68">
    <w:name w:val="Note Level 3"/>
    <w:basedOn w:val="1"/>
    <w:qFormat/>
    <w:uiPriority w:val="99"/>
    <w:pPr>
      <w:keepNext/>
      <w:numPr>
        <w:ilvl w:val="2"/>
        <w:numId w:val="6"/>
      </w:numPr>
      <w:tabs>
        <w:tab w:val="left" w:pos="1200"/>
      </w:tabs>
      <w:ind w:left="1260" w:hanging="420"/>
      <w:outlineLvl w:val="2"/>
    </w:pPr>
    <w:rPr>
      <w:rFonts w:ascii="宋体" w:hAnsi="Cambria" w:cs="宋体"/>
      <w:sz w:val="24"/>
      <w:szCs w:val="24"/>
    </w:rPr>
  </w:style>
  <w:style w:type="paragraph" w:customStyle="1" w:styleId="269">
    <w:name w:val="xl7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70">
    <w:name w:val="43-表格正文"/>
    <w:basedOn w:val="1"/>
    <w:next w:val="1"/>
    <w:qFormat/>
    <w:uiPriority w:val="99"/>
    <w:pPr>
      <w:jc w:val="left"/>
    </w:pPr>
    <w:rPr>
      <w:rFonts w:eastAsia="微软雅黑"/>
      <w:sz w:val="18"/>
      <w:szCs w:val="18"/>
    </w:rPr>
  </w:style>
  <w:style w:type="paragraph" w:customStyle="1" w:styleId="271">
    <w:name w:val="5"/>
    <w:basedOn w:val="1"/>
    <w:next w:val="1"/>
    <w:qFormat/>
    <w:uiPriority w:val="99"/>
  </w:style>
  <w:style w:type="paragraph" w:customStyle="1" w:styleId="272">
    <w:name w:val="xl6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3">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4">
    <w:name w:val="xl7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75">
    <w:name w:val="xl6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6">
    <w:name w:val="Char1 Char Char Char Char Char"/>
    <w:basedOn w:val="1"/>
    <w:qFormat/>
    <w:uiPriority w:val="99"/>
    <w:rPr>
      <w:rFonts w:ascii="仿宋_GB2312" w:eastAsia="仿宋_GB2312" w:cs="仿宋_GB2312"/>
      <w:sz w:val="24"/>
      <w:szCs w:val="24"/>
    </w:rPr>
  </w:style>
  <w:style w:type="paragraph" w:customStyle="1" w:styleId="277">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8">
    <w:name w:val="TOC 标题3"/>
    <w:basedOn w:val="4"/>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79">
    <w:name w:val="正文 New New New New"/>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280">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81">
    <w:name w:val="标准小四"/>
    <w:basedOn w:val="1"/>
    <w:qFormat/>
    <w:uiPriority w:val="99"/>
    <w:pPr>
      <w:spacing w:line="360" w:lineRule="auto"/>
      <w:ind w:firstLine="480" w:firstLineChars="200"/>
    </w:pPr>
    <w:rPr>
      <w:rFonts w:ascii="Arial" w:hAnsi="Arial" w:cs="Arial"/>
      <w:sz w:val="24"/>
      <w:szCs w:val="24"/>
    </w:rPr>
  </w:style>
  <w:style w:type="paragraph" w:customStyle="1" w:styleId="282">
    <w:name w:val="font13"/>
    <w:basedOn w:val="1"/>
    <w:qFormat/>
    <w:uiPriority w:val="99"/>
    <w:pPr>
      <w:widowControl/>
      <w:spacing w:before="100" w:beforeAutospacing="1" w:after="100" w:afterAutospacing="1"/>
      <w:jc w:val="left"/>
    </w:pPr>
    <w:rPr>
      <w:b/>
      <w:bCs/>
      <w:kern w:val="0"/>
      <w:sz w:val="24"/>
      <w:szCs w:val="24"/>
    </w:rPr>
  </w:style>
  <w:style w:type="paragraph" w:customStyle="1" w:styleId="283">
    <w:name w:val="Char Char Char Char Char Char Char Char Char Char Char Char1 Char"/>
    <w:basedOn w:val="17"/>
    <w:qFormat/>
    <w:uiPriority w:val="99"/>
    <w:rPr>
      <w:rFonts w:ascii="Tahoma" w:hAnsi="Tahoma" w:cs="Tahoma"/>
      <w:sz w:val="24"/>
      <w:szCs w:val="24"/>
    </w:rPr>
  </w:style>
  <w:style w:type="paragraph" w:customStyle="1" w:styleId="284">
    <w:name w:val="xl5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color w:val="000000"/>
      <w:kern w:val="0"/>
      <w:sz w:val="24"/>
      <w:szCs w:val="24"/>
    </w:rPr>
  </w:style>
  <w:style w:type="paragraph" w:customStyle="1" w:styleId="285">
    <w:name w:val="xl3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24"/>
      <w:szCs w:val="24"/>
    </w:rPr>
  </w:style>
  <w:style w:type="paragraph" w:customStyle="1" w:styleId="286">
    <w:name w:val="Normal Char"/>
    <w:basedOn w:val="1"/>
    <w:qFormat/>
    <w:uiPriority w:val="99"/>
    <w:pPr>
      <w:suppressAutoHyphens/>
      <w:autoSpaceDE w:val="0"/>
      <w:jc w:val="left"/>
    </w:pPr>
    <w:rPr>
      <w:rFonts w:ascii="Thorndale" w:hAnsi="Thorndale" w:cs="Thorndale"/>
      <w:color w:val="000000"/>
      <w:kern w:val="0"/>
      <w:sz w:val="20"/>
      <w:szCs w:val="20"/>
      <w:lang w:val="hu-HU"/>
    </w:rPr>
  </w:style>
  <w:style w:type="paragraph" w:customStyle="1" w:styleId="287">
    <w:name w:val="font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8">
    <w:name w:val="xl51"/>
    <w:basedOn w:val="1"/>
    <w:qFormat/>
    <w:uiPriority w:val="99"/>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9">
    <w:name w:val="xl95"/>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290">
    <w:name w:val="xl7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1">
    <w:name w:val="ZJGIS-五级标题"/>
    <w:basedOn w:val="8"/>
    <w:qFormat/>
    <w:uiPriority w:val="99"/>
    <w:pPr>
      <w:tabs>
        <w:tab w:val="left" w:pos="992"/>
        <w:tab w:val="clear" w:pos="2100"/>
      </w:tabs>
      <w:spacing w:before="120" w:after="120" w:line="240" w:lineRule="auto"/>
      <w:ind w:left="0" w:firstLine="0"/>
    </w:pPr>
  </w:style>
  <w:style w:type="paragraph" w:customStyle="1" w:styleId="292">
    <w:name w:val="xl56"/>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93">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94">
    <w:name w:val="xl34"/>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95">
    <w:name w:val="xl5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cs="Arial Unicode MS"/>
      <w:kern w:val="0"/>
      <w:sz w:val="24"/>
      <w:szCs w:val="24"/>
    </w:rPr>
  </w:style>
  <w:style w:type="paragraph" w:customStyle="1" w:styleId="296">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color w:val="000000"/>
      <w:kern w:val="0"/>
      <w:sz w:val="24"/>
      <w:szCs w:val="24"/>
    </w:rPr>
  </w:style>
  <w:style w:type="paragraph" w:customStyle="1" w:styleId="297">
    <w:name w:val="自由格式 A"/>
    <w:qFormat/>
    <w:uiPriority w:val="99"/>
    <w:rPr>
      <w:rFonts w:ascii="Helvetica" w:hAnsi="Helvetica" w:eastAsia="宋体" w:cs="Helvetica"/>
      <w:color w:val="000000"/>
      <w:sz w:val="24"/>
      <w:szCs w:val="24"/>
      <w:lang w:val="en-US" w:eastAsia="zh-CN" w:bidi="ar-SA"/>
    </w:rPr>
  </w:style>
  <w:style w:type="paragraph" w:customStyle="1" w:styleId="298">
    <w:name w:val="纯文本1"/>
    <w:basedOn w:val="1"/>
    <w:qFormat/>
    <w:uiPriority w:val="99"/>
    <w:pPr>
      <w:spacing w:beforeLines="50" w:afterLines="50" w:line="400" w:lineRule="exact"/>
    </w:pPr>
    <w:rPr>
      <w:rFonts w:ascii="宋体" w:hAnsi="Courier New" w:cs="宋体"/>
      <w:sz w:val="24"/>
      <w:szCs w:val="24"/>
    </w:rPr>
  </w:style>
  <w:style w:type="paragraph" w:customStyle="1" w:styleId="299">
    <w:name w:val="默认段落字体 Para Char Char Char Char Char Char Char Char Char1 Char Char Char Char"/>
    <w:basedOn w:val="1"/>
    <w:qFormat/>
    <w:uiPriority w:val="99"/>
    <w:rPr>
      <w:rFonts w:ascii="Tahoma" w:hAnsi="Tahoma" w:cs="Tahoma"/>
      <w:sz w:val="24"/>
      <w:szCs w:val="24"/>
    </w:rPr>
  </w:style>
  <w:style w:type="paragraph" w:customStyle="1" w:styleId="300">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1">
    <w:name w:val="Char1 Char"/>
    <w:basedOn w:val="1"/>
    <w:qFormat/>
    <w:uiPriority w:val="99"/>
    <w:pPr>
      <w:tabs>
        <w:tab w:val="left" w:pos="360"/>
      </w:tabs>
      <w:spacing w:line="360" w:lineRule="auto"/>
    </w:pPr>
    <w:rPr>
      <w:sz w:val="24"/>
      <w:szCs w:val="24"/>
    </w:rPr>
  </w:style>
  <w:style w:type="paragraph" w:customStyle="1" w:styleId="302">
    <w:name w:val="列表段落2"/>
    <w:basedOn w:val="1"/>
    <w:qFormat/>
    <w:uiPriority w:val="99"/>
    <w:pPr>
      <w:ind w:firstLine="420" w:firstLineChars="200"/>
    </w:pPr>
    <w:rPr>
      <w:rFonts w:ascii="Calibri" w:hAnsi="Calibri" w:cs="Calibri"/>
    </w:rPr>
  </w:style>
  <w:style w:type="paragraph" w:customStyle="1" w:styleId="303">
    <w:name w:val="xl57"/>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4">
    <w:name w:val="font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05">
    <w:name w:val="正文1"/>
    <w:qFormat/>
    <w:uiPriority w:val="99"/>
    <w:pPr>
      <w:jc w:val="both"/>
    </w:pPr>
    <w:rPr>
      <w:rFonts w:ascii="等线" w:hAnsi="等线" w:eastAsia="宋体" w:cs="等线"/>
      <w:kern w:val="2"/>
      <w:sz w:val="21"/>
      <w:szCs w:val="21"/>
      <w:lang w:val="en-US" w:eastAsia="zh-CN" w:bidi="ar-SA"/>
    </w:rPr>
  </w:style>
  <w:style w:type="paragraph" w:customStyle="1" w:styleId="306">
    <w:name w:val="xl67"/>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307">
    <w:name w:val="xl71"/>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08">
    <w:name w:val="列表段落21"/>
    <w:basedOn w:val="1"/>
    <w:qFormat/>
    <w:uiPriority w:val="99"/>
    <w:pPr>
      <w:widowControl/>
      <w:spacing w:after="160" w:line="259" w:lineRule="auto"/>
      <w:ind w:left="720"/>
      <w:jc w:val="left"/>
    </w:pPr>
    <w:rPr>
      <w:kern w:val="0"/>
      <w:sz w:val="22"/>
      <w:szCs w:val="22"/>
    </w:rPr>
  </w:style>
  <w:style w:type="paragraph" w:customStyle="1" w:styleId="309">
    <w:name w:val="_Style 222"/>
    <w:basedOn w:val="1"/>
    <w:next w:val="302"/>
    <w:qFormat/>
    <w:uiPriority w:val="99"/>
    <w:pPr>
      <w:ind w:firstLine="420" w:firstLineChars="200"/>
    </w:pPr>
    <w:rPr>
      <w:rFonts w:ascii="Calibri" w:hAnsi="Calibri" w:cs="Calibri"/>
    </w:rPr>
  </w:style>
  <w:style w:type="paragraph" w:customStyle="1" w:styleId="310">
    <w:name w:val="xl69"/>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311">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2">
    <w:name w:val="xl9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313">
    <w:name w:val="xl53"/>
    <w:basedOn w:val="1"/>
    <w:qFormat/>
    <w:uiPriority w:val="99"/>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4">
    <w:name w:val="xl9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5">
    <w:name w:val="xl6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16">
    <w:name w:val="xl9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7">
    <w:name w:val="WPSOffice手动目录 2"/>
    <w:qFormat/>
    <w:uiPriority w:val="99"/>
    <w:pPr>
      <w:ind w:left="200" w:leftChars="200"/>
    </w:pPr>
    <w:rPr>
      <w:rFonts w:ascii="Calibri" w:hAnsi="Calibri" w:eastAsia="宋体" w:cs="Calibri"/>
      <w:lang w:val="en-US" w:eastAsia="zh-CN" w:bidi="ar-SA"/>
    </w:rPr>
  </w:style>
  <w:style w:type="paragraph" w:customStyle="1" w:styleId="318">
    <w:name w:val="font11"/>
    <w:basedOn w:val="1"/>
    <w:qFormat/>
    <w:uiPriority w:val="99"/>
    <w:pPr>
      <w:widowControl/>
      <w:spacing w:before="100" w:beforeAutospacing="1" w:after="100" w:afterAutospacing="1"/>
      <w:jc w:val="left"/>
    </w:pPr>
    <w:rPr>
      <w:kern w:val="0"/>
      <w:sz w:val="24"/>
      <w:szCs w:val="24"/>
    </w:rPr>
  </w:style>
  <w:style w:type="paragraph" w:customStyle="1" w:styleId="319">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20">
    <w:name w:val="ZJGIS-四级标题"/>
    <w:basedOn w:val="7"/>
    <w:qFormat/>
    <w:uiPriority w:val="99"/>
    <w:pPr>
      <w:spacing w:before="120" w:after="120" w:line="240" w:lineRule="auto"/>
    </w:pPr>
    <w:rPr>
      <w:rFonts w:eastAsia="仿宋_GB2312"/>
    </w:rPr>
  </w:style>
  <w:style w:type="paragraph" w:customStyle="1" w:styleId="321">
    <w:name w:val="_Style 1"/>
    <w:basedOn w:val="1"/>
    <w:qFormat/>
    <w:uiPriority w:val="99"/>
    <w:pPr>
      <w:ind w:firstLine="420" w:firstLineChars="200"/>
    </w:pPr>
    <w:rPr>
      <w:rFonts w:ascii="Calibri" w:hAnsi="Calibri" w:cs="Calibri"/>
    </w:rPr>
  </w:style>
  <w:style w:type="paragraph" w:customStyle="1" w:styleId="322">
    <w:name w:val="xl7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23">
    <w:name w:val="xl84"/>
    <w:basedOn w:val="1"/>
    <w:qFormat/>
    <w:uiPriority w:val="99"/>
    <w:pPr>
      <w:widowControl/>
      <w:shd w:val="clear" w:color="auto" w:fill="FFFFFF"/>
      <w:spacing w:before="100" w:beforeAutospacing="1" w:after="100" w:afterAutospacing="1"/>
      <w:jc w:val="left"/>
      <w:textAlignment w:val="center"/>
    </w:pPr>
    <w:rPr>
      <w:kern w:val="0"/>
      <w:sz w:val="24"/>
      <w:szCs w:val="24"/>
    </w:rPr>
  </w:style>
  <w:style w:type="paragraph" w:customStyle="1" w:styleId="324">
    <w:name w:val="列项——（一级）"/>
    <w:qFormat/>
    <w:uiPriority w:val="99"/>
    <w:pPr>
      <w:widowControl w:val="0"/>
      <w:ind w:left="1118" w:hanging="408"/>
      <w:jc w:val="both"/>
    </w:pPr>
    <w:rPr>
      <w:rFonts w:ascii="宋体" w:hAnsi="Times New Roman" w:eastAsia="宋体" w:cs="宋体"/>
      <w:sz w:val="21"/>
      <w:szCs w:val="21"/>
      <w:lang w:val="en-US" w:eastAsia="zh-CN" w:bidi="ar-SA"/>
    </w:rPr>
  </w:style>
  <w:style w:type="paragraph" w:customStyle="1" w:styleId="325">
    <w:name w:val="地址内"/>
    <w:basedOn w:val="1"/>
    <w:qFormat/>
    <w:uiPriority w:val="99"/>
  </w:style>
  <w:style w:type="paragraph" w:customStyle="1" w:styleId="326">
    <w:name w:val="Item List in Table"/>
    <w:qFormat/>
    <w:uiPriority w:val="99"/>
    <w:pPr>
      <w:numPr>
        <w:ilvl w:val="0"/>
        <w:numId w:val="7"/>
      </w:numPr>
      <w:tabs>
        <w:tab w:val="left" w:pos="1260"/>
      </w:tabs>
      <w:spacing w:before="40" w:after="40"/>
      <w:jc w:val="both"/>
    </w:pPr>
    <w:rPr>
      <w:rFonts w:ascii="Arial" w:hAnsi="Arial" w:eastAsia="宋体" w:cs="Arial"/>
      <w:sz w:val="18"/>
      <w:szCs w:val="18"/>
      <w:lang w:val="en-US" w:eastAsia="zh-CN" w:bidi="ar-SA"/>
    </w:rPr>
  </w:style>
  <w:style w:type="paragraph" w:customStyle="1" w:styleId="327">
    <w:name w:val="xl3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328">
    <w:name w:val="xl94"/>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29">
    <w:name w:val="p0"/>
    <w:basedOn w:val="1"/>
    <w:qFormat/>
    <w:uiPriority w:val="99"/>
    <w:pPr>
      <w:widowControl/>
      <w:snapToGrid w:val="0"/>
      <w:spacing w:line="312" w:lineRule="atLeast"/>
    </w:pPr>
    <w:rPr>
      <w:kern w:val="0"/>
    </w:rPr>
  </w:style>
  <w:style w:type="paragraph" w:customStyle="1" w:styleId="330">
    <w:name w:val="列出段落2"/>
    <w:basedOn w:val="1"/>
    <w:qFormat/>
    <w:uiPriority w:val="99"/>
    <w:pPr>
      <w:spacing w:line="360" w:lineRule="auto"/>
      <w:ind w:firstLine="420" w:firstLineChars="200"/>
    </w:pPr>
    <w:rPr>
      <w:sz w:val="24"/>
      <w:szCs w:val="24"/>
    </w:rPr>
  </w:style>
  <w:style w:type="paragraph" w:styleId="331">
    <w:name w:val="List Paragraph"/>
    <w:basedOn w:val="1"/>
    <w:qFormat/>
    <w:uiPriority w:val="34"/>
    <w:pPr>
      <w:ind w:firstLine="420" w:firstLineChars="200"/>
    </w:pPr>
  </w:style>
  <w:style w:type="paragraph" w:customStyle="1" w:styleId="332">
    <w:name w:val="修订2"/>
    <w:hidden/>
    <w:qFormat/>
    <w:uiPriority w:val="99"/>
    <w:rPr>
      <w:rFonts w:ascii="Times New Roman" w:hAnsi="Times New Roman" w:eastAsia="宋体" w:cs="Times New Roman"/>
      <w:kern w:val="2"/>
      <w:sz w:val="21"/>
      <w:szCs w:val="21"/>
      <w:lang w:val="en-US" w:eastAsia="zh-CN" w:bidi="ar-SA"/>
    </w:rPr>
  </w:style>
  <w:style w:type="character" w:customStyle="1" w:styleId="333">
    <w:name w:val="NormalCharacter"/>
    <w:semiHidden/>
    <w:qFormat/>
    <w:uiPriority w:val="99"/>
  </w:style>
  <w:style w:type="paragraph" w:customStyle="1" w:styleId="334">
    <w:name w:val="Char5"/>
    <w:basedOn w:val="1"/>
    <w:qFormat/>
    <w:uiPriority w:val="99"/>
    <w:pPr>
      <w:tabs>
        <w:tab w:val="left" w:pos="840"/>
      </w:tabs>
      <w:ind w:left="840" w:hanging="420"/>
    </w:pPr>
    <w:rPr>
      <w:kern w:val="0"/>
      <w:sz w:val="24"/>
      <w:szCs w:val="24"/>
    </w:rPr>
  </w:style>
  <w:style w:type="paragraph" w:customStyle="1" w:styleId="335">
    <w:name w:val="Char4"/>
    <w:basedOn w:val="1"/>
    <w:qFormat/>
    <w:uiPriority w:val="99"/>
    <w:pPr>
      <w:tabs>
        <w:tab w:val="left" w:pos="840"/>
      </w:tabs>
      <w:ind w:left="840" w:hanging="420"/>
    </w:pPr>
    <w:rPr>
      <w:kern w:val="0"/>
      <w:sz w:val="24"/>
      <w:szCs w:val="24"/>
    </w:rPr>
  </w:style>
  <w:style w:type="character" w:customStyle="1" w:styleId="336">
    <w:name w:val="未处理的提及2"/>
    <w:basedOn w:val="50"/>
    <w:semiHidden/>
    <w:unhideWhenUsed/>
    <w:qFormat/>
    <w:uiPriority w:val="99"/>
    <w:rPr>
      <w:color w:val="605E5C"/>
      <w:shd w:val="clear" w:color="auto" w:fill="E1DFDD"/>
    </w:rPr>
  </w:style>
  <w:style w:type="paragraph" w:customStyle="1" w:styleId="337">
    <w:name w:val="修订3"/>
    <w:hidden/>
    <w:unhideWhenUsed/>
    <w:qFormat/>
    <w:uiPriority w:val="99"/>
    <w:rPr>
      <w:rFonts w:ascii="Times New Roman" w:hAnsi="Times New Roman" w:eastAsia="宋体" w:cs="Times New Roman"/>
      <w:kern w:val="2"/>
      <w:sz w:val="21"/>
      <w:szCs w:val="21"/>
      <w:lang w:val="en-US" w:eastAsia="zh-CN" w:bidi="ar-SA"/>
    </w:rPr>
  </w:style>
  <w:style w:type="paragraph" w:customStyle="1" w:styleId="3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9">
    <w:name w:val="179"/>
    <w:basedOn w:val="1"/>
    <w:qFormat/>
    <w:uiPriority w:val="0"/>
    <w:pPr>
      <w:ind w:firstLine="420" w:firstLineChars="200"/>
    </w:pPr>
    <w:rPr>
      <w:szCs w:val="22"/>
    </w:rPr>
  </w:style>
  <w:style w:type="character" w:customStyle="1" w:styleId="340">
    <w:name w:val="font51"/>
    <w:basedOn w:val="50"/>
    <w:qFormat/>
    <w:uiPriority w:val="0"/>
    <w:rPr>
      <w:rFonts w:hint="eastAsia" w:ascii="宋体" w:hAnsi="宋体" w:eastAsia="宋体" w:cs="宋体"/>
      <w:color w:val="000000"/>
      <w:sz w:val="24"/>
      <w:szCs w:val="24"/>
      <w:u w:val="none"/>
    </w:rPr>
  </w:style>
  <w:style w:type="character" w:customStyle="1" w:styleId="341">
    <w:name w:val="font31"/>
    <w:basedOn w:val="50"/>
    <w:qFormat/>
    <w:uiPriority w:val="0"/>
    <w:rPr>
      <w:rFonts w:hint="default" w:ascii="Times New Roman" w:hAnsi="Times New Roman" w:cs="Times New Roman"/>
      <w:color w:val="000000"/>
      <w:sz w:val="24"/>
      <w:szCs w:val="24"/>
      <w:u w:val="none"/>
    </w:rPr>
  </w:style>
  <w:style w:type="character" w:customStyle="1" w:styleId="342">
    <w:name w:val="font41"/>
    <w:basedOn w:val="5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FC51E-7EC5-4B8E-93C3-2BC41C9F6B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27726</Words>
  <Characters>30067</Characters>
  <Lines>62</Lines>
  <Paragraphs>70</Paragraphs>
  <TotalTime>0</TotalTime>
  <ScaleCrop>false</ScaleCrop>
  <LinksUpToDate>false</LinksUpToDate>
  <CharactersWithSpaces>32856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2021-06-07T07:56:00Z</dcterms:created>
  <dc:creator>cqhac</dc:creator>
  <cp:lastModifiedBy>三三</cp:lastModifiedBy>
  <cp:lastPrinted>2022-06-09T00:47:00Z</cp:lastPrinted>
  <dcterms:modified xsi:type="dcterms:W3CDTF">2023-03-28T03:22:20Z</dcterms:modified>
  <dc:title>丽水市人民医院采购全自动特定蛋白分析系统及配套和便携彩超项目</dc:title>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B67D503AD2EE462BA38D0F3EEE36BF7E</vt:lpwstr>
  </property>
</Properties>
</file>