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cs="宋体"/>
          <w:highlight w:val="none"/>
        </w:rPr>
      </w:pPr>
      <w:bookmarkStart w:id="95" w:name="_GoBack"/>
      <w:bookmarkEnd w:id="95"/>
    </w:p>
    <w:p>
      <w:pPr>
        <w:spacing w:line="600" w:lineRule="exact"/>
        <w:jc w:val="center"/>
        <w:rPr>
          <w:rFonts w:hint="eastAsia" w:ascii="宋体" w:hAnsi="宋体" w:cs="宋体"/>
          <w:sz w:val="32"/>
          <w:szCs w:val="32"/>
          <w:highlight w:val="none"/>
        </w:rPr>
      </w:pPr>
    </w:p>
    <w:p>
      <w:pPr>
        <w:jc w:val="center"/>
        <w:rPr>
          <w:rFonts w:hint="eastAsia" w:ascii="宋体" w:hAnsi="宋体" w:cs="宋体"/>
          <w:b/>
          <w:bCs/>
          <w:sz w:val="72"/>
          <w:szCs w:val="72"/>
          <w:highlight w:val="none"/>
        </w:rPr>
      </w:pPr>
      <w:r>
        <w:rPr>
          <w:rFonts w:hint="eastAsia" w:ascii="宋体" w:hAnsi="宋体" w:cs="宋体"/>
          <w:b/>
          <w:bCs/>
          <w:sz w:val="72"/>
          <w:szCs w:val="72"/>
          <w:highlight w:val="none"/>
        </w:rPr>
        <w:t>政府采购</w:t>
      </w:r>
    </w:p>
    <w:p>
      <w:pPr>
        <w:jc w:val="center"/>
        <w:rPr>
          <w:rFonts w:hint="eastAsia" w:ascii="宋体" w:hAnsi="宋体" w:cs="宋体"/>
          <w:b/>
          <w:bCs/>
          <w:sz w:val="72"/>
          <w:szCs w:val="72"/>
          <w:highlight w:val="none"/>
        </w:rPr>
      </w:pPr>
      <w:r>
        <w:rPr>
          <w:rFonts w:hint="eastAsia" w:ascii="宋体" w:hAnsi="宋体" w:cs="宋体"/>
          <w:b/>
          <w:bCs/>
          <w:sz w:val="72"/>
          <w:szCs w:val="72"/>
          <w:highlight w:val="none"/>
        </w:rPr>
        <w:t>公开招标文件</w:t>
      </w:r>
    </w:p>
    <w:p>
      <w:pPr>
        <w:spacing w:before="120" w:beforeLines="50"/>
        <w:jc w:val="center"/>
        <w:rPr>
          <w:rFonts w:hint="eastAsia" w:ascii="宋体" w:hAnsi="宋体" w:cs="宋体"/>
          <w:b/>
          <w:bCs/>
          <w:sz w:val="36"/>
          <w:szCs w:val="36"/>
          <w:highlight w:val="none"/>
        </w:rPr>
      </w:pPr>
      <w:r>
        <w:rPr>
          <w:rFonts w:hint="eastAsia" w:ascii="宋体" w:hAnsi="宋体" w:cs="宋体"/>
          <w:b/>
          <w:bCs/>
          <w:sz w:val="36"/>
          <w:szCs w:val="36"/>
          <w:highlight w:val="none"/>
        </w:rPr>
        <w:t>（全一册）</w:t>
      </w:r>
    </w:p>
    <w:p>
      <w:pPr>
        <w:jc w:val="center"/>
        <w:rPr>
          <w:rFonts w:hint="eastAsia" w:ascii="宋体" w:hAnsi="宋体" w:cs="宋体"/>
          <w:b/>
          <w:bCs/>
          <w:sz w:val="100"/>
          <w:highlight w:val="none"/>
        </w:rPr>
      </w:pPr>
    </w:p>
    <w:p>
      <w:pPr>
        <w:jc w:val="center"/>
        <w:rPr>
          <w:rFonts w:hint="eastAsia" w:ascii="宋体" w:hAnsi="宋体" w:cs="宋体"/>
          <w:b/>
          <w:bCs/>
          <w:sz w:val="100"/>
          <w:highlight w:val="none"/>
        </w:rPr>
      </w:pPr>
      <w:r>
        <w:rPr>
          <w:rFonts w:hint="eastAsia" w:ascii="宋体" w:hAnsi="宋体" w:cs="宋体"/>
          <w:b/>
          <w:bCs/>
          <w:sz w:val="100"/>
          <w:highlight w:val="none"/>
        </w:rPr>
        <w:t xml:space="preserve"> </w:t>
      </w:r>
    </w:p>
    <w:tbl>
      <w:tblPr>
        <w:tblStyle w:val="46"/>
        <w:tblpPr w:leftFromText="180" w:rightFromText="180" w:vertAnchor="text" w:horzAnchor="page" w:tblpXSpec="center" w:tblpY="8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6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cs="宋体"/>
                <w:b/>
                <w:bCs/>
                <w:sz w:val="30"/>
                <w:szCs w:val="30"/>
                <w:highlight w:val="none"/>
              </w:rPr>
            </w:pPr>
            <w:r>
              <w:rPr>
                <w:rFonts w:hint="eastAsia" w:ascii="宋体" w:hAnsi="宋体" w:cs="宋体"/>
                <w:b/>
                <w:bCs/>
                <w:sz w:val="30"/>
                <w:szCs w:val="30"/>
                <w:highlight w:val="none"/>
              </w:rPr>
              <w:t>采购项目：</w:t>
            </w:r>
          </w:p>
        </w:tc>
        <w:tc>
          <w:tcPr>
            <w:tcW w:w="6352" w:type="dxa"/>
            <w:noWrap w:val="0"/>
            <w:vAlign w:val="center"/>
          </w:tcPr>
          <w:p>
            <w:pPr>
              <w:jc w:val="center"/>
              <w:rPr>
                <w:rFonts w:hint="eastAsia" w:ascii="宋体" w:hAnsi="宋体" w:eastAsia="宋体" w:cs="宋体"/>
                <w:b/>
                <w:bCs/>
                <w:sz w:val="30"/>
                <w:szCs w:val="30"/>
                <w:highlight w:val="none"/>
                <w:lang w:eastAsia="zh-CN"/>
              </w:rPr>
            </w:pPr>
            <w:r>
              <w:rPr>
                <w:rFonts w:hint="eastAsia" w:ascii="宋体" w:hAnsi="宋体" w:cs="宋体"/>
                <w:b/>
                <w:bCs/>
                <w:sz w:val="30"/>
                <w:szCs w:val="30"/>
                <w:highlight w:val="none"/>
                <w:lang w:eastAsia="zh-CN"/>
              </w:rPr>
              <w:t xml:space="preserve">宁海县一市镇环卫保洁服务项目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cs="宋体"/>
                <w:b/>
                <w:bCs/>
                <w:sz w:val="30"/>
                <w:szCs w:val="30"/>
                <w:highlight w:val="none"/>
              </w:rPr>
            </w:pPr>
            <w:r>
              <w:rPr>
                <w:rFonts w:hint="eastAsia" w:ascii="宋体" w:hAnsi="宋体" w:cs="宋体"/>
                <w:b/>
                <w:bCs/>
                <w:sz w:val="30"/>
                <w:szCs w:val="30"/>
                <w:highlight w:val="none"/>
              </w:rPr>
              <w:t>项目编号：</w:t>
            </w:r>
          </w:p>
        </w:tc>
        <w:tc>
          <w:tcPr>
            <w:tcW w:w="6352" w:type="dxa"/>
            <w:noWrap w:val="0"/>
            <w:vAlign w:val="center"/>
          </w:tcPr>
          <w:p>
            <w:pPr>
              <w:jc w:val="center"/>
              <w:rPr>
                <w:rFonts w:hint="eastAsia" w:ascii="宋体" w:hAnsi="宋体" w:eastAsia="宋体" w:cs="宋体"/>
                <w:b/>
                <w:bCs/>
                <w:sz w:val="30"/>
                <w:szCs w:val="30"/>
                <w:highlight w:val="none"/>
                <w:lang w:eastAsia="zh-CN"/>
              </w:rPr>
            </w:pPr>
            <w:r>
              <w:rPr>
                <w:rFonts w:hint="eastAsia" w:ascii="宋体" w:hAnsi="宋体" w:cs="宋体"/>
                <w:b/>
                <w:bCs/>
                <w:sz w:val="30"/>
                <w:szCs w:val="30"/>
                <w:highlight w:val="none"/>
                <w:lang w:eastAsia="zh-CN"/>
              </w:rPr>
              <w:t>ZJMA2023-CG004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cs="宋体"/>
                <w:b/>
                <w:bCs/>
                <w:sz w:val="30"/>
                <w:szCs w:val="30"/>
                <w:highlight w:val="none"/>
              </w:rPr>
            </w:pPr>
            <w:r>
              <w:rPr>
                <w:rFonts w:hint="eastAsia" w:ascii="宋体" w:hAnsi="宋体" w:cs="宋体"/>
                <w:b/>
                <w:bCs/>
                <w:sz w:val="30"/>
                <w:szCs w:val="30"/>
                <w:highlight w:val="none"/>
              </w:rPr>
              <w:t>采购人：</w:t>
            </w:r>
          </w:p>
        </w:tc>
        <w:tc>
          <w:tcPr>
            <w:tcW w:w="6352" w:type="dxa"/>
            <w:noWrap w:val="0"/>
            <w:vAlign w:val="center"/>
          </w:tcPr>
          <w:p>
            <w:pPr>
              <w:jc w:val="center"/>
              <w:rPr>
                <w:rFonts w:hint="eastAsia" w:ascii="宋体" w:hAnsi="宋体" w:eastAsia="宋体" w:cs="宋体"/>
                <w:b/>
                <w:bCs/>
                <w:sz w:val="30"/>
                <w:szCs w:val="30"/>
                <w:highlight w:val="none"/>
                <w:lang w:eastAsia="zh-CN"/>
              </w:rPr>
            </w:pPr>
            <w:r>
              <w:rPr>
                <w:rFonts w:hint="eastAsia" w:ascii="宋体" w:hAnsi="宋体" w:cs="宋体"/>
                <w:b/>
                <w:bCs/>
                <w:sz w:val="30"/>
                <w:szCs w:val="30"/>
                <w:highlight w:val="none"/>
                <w:lang w:eastAsia="zh-CN"/>
              </w:rPr>
              <w:t>宁海县一市镇人民政府</w:t>
            </w:r>
          </w:p>
        </w:tc>
      </w:tr>
    </w:tbl>
    <w:p>
      <w:pPr>
        <w:jc w:val="center"/>
        <w:rPr>
          <w:rFonts w:hint="eastAsia" w:ascii="宋体" w:hAnsi="宋体" w:cs="宋体"/>
          <w:b/>
          <w:bCs/>
          <w:sz w:val="100"/>
          <w:highlight w:val="none"/>
        </w:rPr>
      </w:pPr>
    </w:p>
    <w:p>
      <w:pPr>
        <w:jc w:val="center"/>
        <w:rPr>
          <w:rFonts w:hint="eastAsia" w:ascii="宋体" w:hAnsi="宋体" w:cs="宋体"/>
          <w:b/>
          <w:bCs/>
          <w:sz w:val="100"/>
          <w:highlight w:val="none"/>
        </w:rPr>
      </w:pPr>
    </w:p>
    <w:p>
      <w:pPr>
        <w:jc w:val="center"/>
        <w:rPr>
          <w:rFonts w:hint="eastAsia" w:ascii="宋体" w:hAnsi="宋体" w:cs="宋体"/>
          <w:b/>
          <w:bCs/>
          <w:sz w:val="44"/>
          <w:szCs w:val="44"/>
          <w:highlight w:val="none"/>
          <w:lang w:eastAsia="zh-CN"/>
        </w:rPr>
      </w:pPr>
      <w:r>
        <w:rPr>
          <w:rFonts w:hint="eastAsia" w:ascii="宋体" w:hAnsi="宋体" w:cs="宋体"/>
          <w:b/>
          <w:bCs/>
          <w:sz w:val="44"/>
          <w:szCs w:val="44"/>
          <w:highlight w:val="none"/>
          <w:lang w:eastAsia="zh-CN"/>
        </w:rPr>
        <w:t>浙江明安工程管理有限公司</w:t>
      </w:r>
    </w:p>
    <w:p>
      <w:pPr>
        <w:jc w:val="center"/>
        <w:rPr>
          <w:rFonts w:hint="eastAsia" w:ascii="宋体" w:hAnsi="宋体" w:cs="宋体"/>
          <w:b/>
          <w:bCs/>
          <w:sz w:val="44"/>
          <w:szCs w:val="44"/>
          <w:highlight w:val="none"/>
        </w:rPr>
      </w:pPr>
      <w:r>
        <w:rPr>
          <w:rFonts w:hint="eastAsia" w:ascii="宋体" w:hAnsi="宋体" w:cs="宋体"/>
          <w:b/>
          <w:bCs/>
          <w:sz w:val="44"/>
          <w:szCs w:val="44"/>
          <w:highlight w:val="none"/>
        </w:rPr>
        <w:t>二〇二</w:t>
      </w:r>
      <w:r>
        <w:rPr>
          <w:rFonts w:hint="eastAsia" w:ascii="宋体" w:hAnsi="宋体" w:cs="宋体"/>
          <w:b/>
          <w:bCs/>
          <w:sz w:val="44"/>
          <w:szCs w:val="44"/>
          <w:highlight w:val="none"/>
          <w:lang w:val="en-US" w:eastAsia="zh-CN"/>
        </w:rPr>
        <w:t>三</w:t>
      </w:r>
      <w:r>
        <w:rPr>
          <w:rFonts w:hint="eastAsia" w:ascii="宋体" w:hAnsi="宋体" w:cs="宋体"/>
          <w:b/>
          <w:bCs/>
          <w:sz w:val="44"/>
          <w:szCs w:val="44"/>
          <w:highlight w:val="none"/>
        </w:rPr>
        <w:t>年</w:t>
      </w:r>
      <w:r>
        <w:rPr>
          <w:rFonts w:hint="eastAsia" w:ascii="宋体" w:hAnsi="宋体" w:cs="宋体"/>
          <w:b/>
          <w:bCs/>
          <w:sz w:val="44"/>
          <w:szCs w:val="44"/>
          <w:highlight w:val="none"/>
          <w:lang w:val="en-US" w:eastAsia="zh-CN"/>
        </w:rPr>
        <w:t>八</w:t>
      </w:r>
      <w:r>
        <w:rPr>
          <w:rFonts w:hint="eastAsia" w:ascii="宋体" w:hAnsi="宋体" w:cs="宋体"/>
          <w:b/>
          <w:bCs/>
          <w:sz w:val="44"/>
          <w:szCs w:val="44"/>
          <w:highlight w:val="none"/>
        </w:rPr>
        <w:t>月</w:t>
      </w:r>
    </w:p>
    <w:p>
      <w:pPr>
        <w:jc w:val="center"/>
        <w:rPr>
          <w:rFonts w:hint="eastAsia" w:ascii="宋体" w:hAnsi="宋体" w:cs="宋体"/>
          <w:b/>
          <w:bCs/>
          <w:sz w:val="44"/>
          <w:szCs w:val="44"/>
          <w:highlight w:val="none"/>
        </w:rPr>
      </w:pPr>
      <w:r>
        <w:rPr>
          <w:rFonts w:hint="eastAsia" w:ascii="宋体" w:hAnsi="宋体" w:cs="宋体"/>
          <w:b/>
          <w:bCs/>
          <w:sz w:val="44"/>
          <w:szCs w:val="44"/>
          <w:highlight w:val="none"/>
        </w:rPr>
        <w:br w:type="page"/>
      </w:r>
    </w:p>
    <w:p>
      <w:pPr>
        <w:pStyle w:val="2"/>
        <w:ind w:firstLine="344"/>
        <w:rPr>
          <w:rFonts w:ascii="宋体" w:hAnsi="宋体" w:cs="宋体"/>
          <w:highlight w:val="none"/>
        </w:rPr>
      </w:pPr>
    </w:p>
    <w:p>
      <w:pPr>
        <w:pStyle w:val="2"/>
        <w:ind w:firstLine="344"/>
        <w:rPr>
          <w:rFonts w:ascii="宋体" w:hAnsi="宋体" w:cs="宋体"/>
          <w:highlight w:val="none"/>
        </w:rPr>
        <w:sectPr>
          <w:headerReference r:id="rId3" w:type="default"/>
          <w:pgSz w:w="11906" w:h="16838"/>
          <w:pgMar w:top="1474" w:right="1797" w:bottom="1247" w:left="1797" w:header="851" w:footer="851" w:gutter="0"/>
          <w:pgNumType w:start="2"/>
          <w:cols w:space="720" w:num="1"/>
          <w:titlePg/>
          <w:docGrid w:linePitch="312" w:charSpace="0"/>
        </w:sectPr>
      </w:pPr>
    </w:p>
    <w:p>
      <w:pPr>
        <w:snapToGrid w:val="0"/>
        <w:spacing w:line="360" w:lineRule="auto"/>
        <w:jc w:val="center"/>
        <w:rPr>
          <w:rFonts w:hint="eastAsia" w:ascii="宋体" w:hAnsi="宋体" w:cs="宋体"/>
          <w:b/>
          <w:sz w:val="52"/>
          <w:szCs w:val="52"/>
          <w:highlight w:val="none"/>
        </w:rPr>
      </w:pPr>
    </w:p>
    <w:p>
      <w:pPr>
        <w:snapToGrid w:val="0"/>
        <w:spacing w:line="480" w:lineRule="auto"/>
        <w:jc w:val="center"/>
        <w:rPr>
          <w:rFonts w:hint="eastAsia" w:ascii="宋体" w:hAnsi="宋体" w:cs="宋体"/>
          <w:sz w:val="30"/>
          <w:szCs w:val="20"/>
          <w:highlight w:val="none"/>
        </w:rPr>
      </w:pPr>
      <w:r>
        <w:rPr>
          <w:rFonts w:hint="eastAsia" w:ascii="宋体" w:hAnsi="宋体" w:cs="宋体"/>
          <w:b/>
          <w:sz w:val="52"/>
          <w:szCs w:val="52"/>
          <w:highlight w:val="none"/>
        </w:rPr>
        <w:t>目    录</w:t>
      </w:r>
    </w:p>
    <w:p>
      <w:pPr>
        <w:pStyle w:val="33"/>
        <w:tabs>
          <w:tab w:val="right" w:leader="dot" w:pos="8302"/>
        </w:tabs>
        <w:spacing w:line="480" w:lineRule="auto"/>
        <w:rPr>
          <w:rFonts w:hint="eastAsia" w:ascii="宋体" w:hAnsi="宋体" w:cs="宋体"/>
          <w:sz w:val="36"/>
          <w:szCs w:val="36"/>
          <w:highlight w:val="none"/>
        </w:rPr>
      </w:pPr>
    </w:p>
    <w:p>
      <w:pPr>
        <w:pStyle w:val="33"/>
        <w:tabs>
          <w:tab w:val="right" w:leader="dot" w:pos="8312"/>
        </w:tabs>
        <w:spacing w:before="240" w:beforeLines="100" w:after="240" w:afterLines="100" w:line="360" w:lineRule="auto"/>
        <w:rPr>
          <w:rFonts w:hint="eastAsia" w:ascii="楷体" w:hAnsi="楷体" w:eastAsia="楷体" w:cs="楷体"/>
          <w:b/>
          <w:bCs/>
          <w:sz w:val="36"/>
          <w:szCs w:val="36"/>
          <w:highlight w:val="none"/>
        </w:rPr>
      </w:pPr>
      <w:r>
        <w:rPr>
          <w:rFonts w:hint="eastAsia" w:ascii="宋体" w:hAnsi="宋体" w:cs="宋体"/>
          <w:sz w:val="36"/>
          <w:szCs w:val="36"/>
          <w:highlight w:val="none"/>
        </w:rPr>
        <w:fldChar w:fldCharType="begin"/>
      </w:r>
      <w:r>
        <w:rPr>
          <w:rFonts w:hint="eastAsia" w:ascii="宋体" w:hAnsi="宋体" w:cs="宋体"/>
          <w:sz w:val="36"/>
          <w:szCs w:val="36"/>
          <w:highlight w:val="none"/>
        </w:rPr>
        <w:instrText xml:space="preserve">TOC \o "1-1" \h \u </w:instrText>
      </w:r>
      <w:r>
        <w:rPr>
          <w:rFonts w:hint="eastAsia" w:ascii="宋体" w:hAnsi="宋体" w:cs="宋体"/>
          <w:sz w:val="36"/>
          <w:szCs w:val="36"/>
          <w:highlight w:val="none"/>
        </w:rPr>
        <w:fldChar w:fldCharType="separate"/>
      </w:r>
      <w:r>
        <w:rPr>
          <w:rFonts w:hint="eastAsia" w:ascii="楷体" w:hAnsi="楷体" w:eastAsia="楷体" w:cs="楷体"/>
          <w:b/>
          <w:bCs/>
          <w:sz w:val="36"/>
          <w:szCs w:val="36"/>
          <w:highlight w:val="none"/>
        </w:rPr>
        <w:fldChar w:fldCharType="begin"/>
      </w:r>
      <w:r>
        <w:rPr>
          <w:rFonts w:hint="eastAsia" w:ascii="楷体" w:hAnsi="楷体" w:eastAsia="楷体" w:cs="楷体"/>
          <w:b/>
          <w:bCs/>
          <w:sz w:val="36"/>
          <w:szCs w:val="36"/>
          <w:highlight w:val="none"/>
        </w:rPr>
        <w:instrText xml:space="preserve"> HYPERLINK \l _Toc28485 </w:instrText>
      </w:r>
      <w:r>
        <w:rPr>
          <w:rFonts w:hint="eastAsia" w:ascii="楷体" w:hAnsi="楷体" w:eastAsia="楷体" w:cs="楷体"/>
          <w:b/>
          <w:bCs/>
          <w:sz w:val="36"/>
          <w:szCs w:val="36"/>
          <w:highlight w:val="none"/>
        </w:rPr>
        <w:fldChar w:fldCharType="separate"/>
      </w:r>
      <w:r>
        <w:rPr>
          <w:rFonts w:hint="eastAsia" w:ascii="楷体" w:hAnsi="楷体" w:eastAsia="楷体" w:cs="楷体"/>
          <w:b/>
          <w:bCs/>
          <w:sz w:val="36"/>
          <w:szCs w:val="36"/>
          <w:highlight w:val="none"/>
        </w:rPr>
        <w:t>第一章  公开招标公告</w:t>
      </w:r>
      <w:r>
        <w:rPr>
          <w:rFonts w:hint="eastAsia" w:ascii="楷体" w:hAnsi="楷体" w:eastAsia="楷体" w:cs="楷体"/>
          <w:b/>
          <w:bCs/>
          <w:sz w:val="36"/>
          <w:szCs w:val="36"/>
          <w:highlight w:val="none"/>
        </w:rPr>
        <w:tab/>
      </w:r>
      <w:r>
        <w:rPr>
          <w:rFonts w:hint="eastAsia" w:ascii="楷体" w:hAnsi="楷体" w:eastAsia="楷体" w:cs="楷体"/>
          <w:b/>
          <w:bCs/>
          <w:sz w:val="36"/>
          <w:szCs w:val="36"/>
          <w:highlight w:val="none"/>
        </w:rPr>
        <w:t>1</w:t>
      </w:r>
      <w:r>
        <w:rPr>
          <w:rFonts w:hint="eastAsia" w:ascii="楷体" w:hAnsi="楷体" w:eastAsia="楷体" w:cs="楷体"/>
          <w:b/>
          <w:bCs/>
          <w:sz w:val="36"/>
          <w:szCs w:val="36"/>
          <w:highlight w:val="none"/>
        </w:rPr>
        <w:fldChar w:fldCharType="end"/>
      </w:r>
    </w:p>
    <w:p>
      <w:pPr>
        <w:pStyle w:val="33"/>
        <w:tabs>
          <w:tab w:val="right" w:leader="dot" w:pos="8312"/>
        </w:tabs>
        <w:spacing w:before="240" w:beforeLines="100" w:after="240" w:afterLines="100" w:line="360" w:lineRule="auto"/>
        <w:rPr>
          <w:rFonts w:hint="eastAsia" w:ascii="楷体" w:hAnsi="楷体" w:eastAsia="楷体" w:cs="楷体"/>
          <w:b/>
          <w:bCs/>
          <w:sz w:val="36"/>
          <w:szCs w:val="36"/>
          <w:highlight w:val="none"/>
        </w:rPr>
      </w:pPr>
      <w:r>
        <w:rPr>
          <w:rFonts w:hint="eastAsia" w:ascii="楷体" w:hAnsi="楷体" w:eastAsia="楷体" w:cs="楷体"/>
          <w:b/>
          <w:bCs/>
          <w:sz w:val="36"/>
          <w:szCs w:val="36"/>
          <w:highlight w:val="none"/>
        </w:rPr>
        <w:fldChar w:fldCharType="begin"/>
      </w:r>
      <w:r>
        <w:rPr>
          <w:rFonts w:hint="eastAsia" w:ascii="楷体" w:hAnsi="楷体" w:eastAsia="楷体" w:cs="楷体"/>
          <w:b/>
          <w:bCs/>
          <w:sz w:val="36"/>
          <w:szCs w:val="36"/>
          <w:highlight w:val="none"/>
        </w:rPr>
        <w:instrText xml:space="preserve"> HYPERLINK \l _Toc26922 </w:instrText>
      </w:r>
      <w:r>
        <w:rPr>
          <w:rFonts w:hint="eastAsia" w:ascii="楷体" w:hAnsi="楷体" w:eastAsia="楷体" w:cs="楷体"/>
          <w:b/>
          <w:bCs/>
          <w:sz w:val="36"/>
          <w:szCs w:val="36"/>
          <w:highlight w:val="none"/>
        </w:rPr>
        <w:fldChar w:fldCharType="separate"/>
      </w:r>
      <w:r>
        <w:rPr>
          <w:rFonts w:hint="eastAsia" w:ascii="楷体" w:hAnsi="楷体" w:eastAsia="楷体" w:cs="楷体"/>
          <w:b/>
          <w:bCs/>
          <w:sz w:val="36"/>
          <w:szCs w:val="36"/>
          <w:highlight w:val="none"/>
        </w:rPr>
        <w:t>第二章  采购需求</w:t>
      </w:r>
      <w:r>
        <w:rPr>
          <w:rFonts w:hint="eastAsia" w:ascii="楷体" w:hAnsi="楷体" w:eastAsia="楷体" w:cs="楷体"/>
          <w:b/>
          <w:bCs/>
          <w:sz w:val="36"/>
          <w:szCs w:val="36"/>
          <w:highlight w:val="none"/>
        </w:rPr>
        <w:tab/>
      </w:r>
      <w:r>
        <w:rPr>
          <w:rFonts w:hint="eastAsia" w:ascii="楷体" w:hAnsi="楷体" w:eastAsia="楷体" w:cs="楷体"/>
          <w:b/>
          <w:bCs/>
          <w:sz w:val="36"/>
          <w:szCs w:val="36"/>
          <w:highlight w:val="none"/>
        </w:rPr>
        <w:t>5</w:t>
      </w:r>
      <w:r>
        <w:rPr>
          <w:rFonts w:hint="eastAsia" w:ascii="楷体" w:hAnsi="楷体" w:eastAsia="楷体" w:cs="楷体"/>
          <w:b/>
          <w:bCs/>
          <w:sz w:val="36"/>
          <w:szCs w:val="36"/>
          <w:highlight w:val="none"/>
        </w:rPr>
        <w:fldChar w:fldCharType="end"/>
      </w:r>
    </w:p>
    <w:p>
      <w:pPr>
        <w:pStyle w:val="33"/>
        <w:tabs>
          <w:tab w:val="right" w:leader="dot" w:pos="8312"/>
        </w:tabs>
        <w:spacing w:before="240" w:beforeLines="100" w:after="240" w:afterLines="100" w:line="360" w:lineRule="auto"/>
        <w:rPr>
          <w:rFonts w:hint="eastAsia" w:ascii="楷体" w:hAnsi="楷体" w:eastAsia="楷体" w:cs="楷体"/>
          <w:b/>
          <w:bCs/>
          <w:sz w:val="36"/>
          <w:szCs w:val="36"/>
          <w:highlight w:val="none"/>
          <w:lang w:eastAsia="zh-CN"/>
        </w:rPr>
      </w:pPr>
      <w:r>
        <w:rPr>
          <w:rFonts w:hint="eastAsia" w:ascii="楷体" w:hAnsi="楷体" w:eastAsia="楷体" w:cs="楷体"/>
          <w:b/>
          <w:bCs/>
          <w:sz w:val="36"/>
          <w:szCs w:val="36"/>
          <w:highlight w:val="none"/>
        </w:rPr>
        <w:fldChar w:fldCharType="begin"/>
      </w:r>
      <w:r>
        <w:rPr>
          <w:rFonts w:hint="eastAsia" w:ascii="楷体" w:hAnsi="楷体" w:eastAsia="楷体" w:cs="楷体"/>
          <w:b/>
          <w:bCs/>
          <w:sz w:val="36"/>
          <w:szCs w:val="36"/>
          <w:highlight w:val="none"/>
        </w:rPr>
        <w:instrText xml:space="preserve"> HYPERLINK \l _Toc8404 </w:instrText>
      </w:r>
      <w:r>
        <w:rPr>
          <w:rFonts w:hint="eastAsia" w:ascii="楷体" w:hAnsi="楷体" w:eastAsia="楷体" w:cs="楷体"/>
          <w:b/>
          <w:bCs/>
          <w:sz w:val="36"/>
          <w:szCs w:val="36"/>
          <w:highlight w:val="none"/>
        </w:rPr>
        <w:fldChar w:fldCharType="separate"/>
      </w:r>
      <w:r>
        <w:rPr>
          <w:rFonts w:hint="eastAsia" w:ascii="楷体" w:hAnsi="楷体" w:eastAsia="楷体" w:cs="楷体"/>
          <w:b/>
          <w:bCs/>
          <w:sz w:val="36"/>
          <w:szCs w:val="36"/>
          <w:highlight w:val="none"/>
        </w:rPr>
        <w:t>第三章  供应商须知</w:t>
      </w:r>
      <w:r>
        <w:rPr>
          <w:rFonts w:hint="eastAsia" w:ascii="楷体" w:hAnsi="楷体" w:eastAsia="楷体" w:cs="楷体"/>
          <w:b/>
          <w:bCs/>
          <w:sz w:val="36"/>
          <w:szCs w:val="36"/>
          <w:highlight w:val="none"/>
        </w:rPr>
        <w:tab/>
      </w:r>
      <w:r>
        <w:rPr>
          <w:rFonts w:hint="eastAsia" w:ascii="楷体" w:hAnsi="楷体" w:eastAsia="楷体" w:cs="楷体"/>
          <w:b/>
          <w:bCs/>
          <w:sz w:val="36"/>
          <w:szCs w:val="36"/>
          <w:highlight w:val="none"/>
        </w:rPr>
        <w:t>2</w:t>
      </w:r>
      <w:r>
        <w:rPr>
          <w:rFonts w:hint="eastAsia" w:ascii="楷体" w:hAnsi="楷体" w:eastAsia="楷体" w:cs="楷体"/>
          <w:b/>
          <w:bCs/>
          <w:sz w:val="36"/>
          <w:szCs w:val="36"/>
          <w:highlight w:val="none"/>
        </w:rPr>
        <w:fldChar w:fldCharType="end"/>
      </w:r>
      <w:r>
        <w:rPr>
          <w:rFonts w:hint="eastAsia" w:ascii="楷体" w:hAnsi="楷体" w:eastAsia="楷体" w:cs="楷体"/>
          <w:b/>
          <w:bCs/>
          <w:sz w:val="36"/>
          <w:szCs w:val="36"/>
          <w:highlight w:val="none"/>
          <w:lang w:val="en-US" w:eastAsia="zh-CN"/>
        </w:rPr>
        <w:t>8</w:t>
      </w:r>
    </w:p>
    <w:p>
      <w:pPr>
        <w:pStyle w:val="33"/>
        <w:tabs>
          <w:tab w:val="right" w:leader="dot" w:pos="8312"/>
        </w:tabs>
        <w:spacing w:before="240" w:beforeLines="100" w:after="240" w:afterLines="100" w:line="360" w:lineRule="auto"/>
        <w:rPr>
          <w:rFonts w:hint="eastAsia" w:ascii="楷体" w:hAnsi="楷体" w:eastAsia="楷体" w:cs="楷体"/>
          <w:b/>
          <w:bCs/>
          <w:sz w:val="36"/>
          <w:szCs w:val="36"/>
          <w:highlight w:val="none"/>
          <w:lang w:eastAsia="zh-CN"/>
        </w:rPr>
      </w:pPr>
      <w:r>
        <w:rPr>
          <w:rFonts w:hint="eastAsia" w:ascii="楷体" w:hAnsi="楷体" w:eastAsia="楷体" w:cs="楷体"/>
          <w:b/>
          <w:bCs/>
          <w:sz w:val="36"/>
          <w:szCs w:val="36"/>
          <w:highlight w:val="none"/>
        </w:rPr>
        <w:fldChar w:fldCharType="begin"/>
      </w:r>
      <w:r>
        <w:rPr>
          <w:rFonts w:hint="eastAsia" w:ascii="楷体" w:hAnsi="楷体" w:eastAsia="楷体" w:cs="楷体"/>
          <w:b/>
          <w:bCs/>
          <w:sz w:val="36"/>
          <w:szCs w:val="36"/>
          <w:highlight w:val="none"/>
        </w:rPr>
        <w:instrText xml:space="preserve"> HYPERLINK \l _Toc11063 </w:instrText>
      </w:r>
      <w:r>
        <w:rPr>
          <w:rFonts w:hint="eastAsia" w:ascii="楷体" w:hAnsi="楷体" w:eastAsia="楷体" w:cs="楷体"/>
          <w:b/>
          <w:bCs/>
          <w:sz w:val="36"/>
          <w:szCs w:val="36"/>
          <w:highlight w:val="none"/>
        </w:rPr>
        <w:fldChar w:fldCharType="separate"/>
      </w:r>
      <w:r>
        <w:rPr>
          <w:rFonts w:hint="eastAsia" w:ascii="楷体" w:hAnsi="楷体" w:eastAsia="楷体" w:cs="楷体"/>
          <w:b/>
          <w:bCs/>
          <w:sz w:val="36"/>
          <w:szCs w:val="36"/>
          <w:highlight w:val="none"/>
        </w:rPr>
        <w:t>第四章  评标办法及评分标准</w:t>
      </w:r>
      <w:r>
        <w:rPr>
          <w:rFonts w:hint="eastAsia" w:ascii="楷体" w:hAnsi="楷体" w:eastAsia="楷体" w:cs="楷体"/>
          <w:b/>
          <w:bCs/>
          <w:sz w:val="36"/>
          <w:szCs w:val="36"/>
          <w:highlight w:val="none"/>
        </w:rPr>
        <w:tab/>
      </w:r>
      <w:r>
        <w:rPr>
          <w:rFonts w:hint="eastAsia" w:ascii="楷体" w:hAnsi="楷体" w:eastAsia="楷体" w:cs="楷体"/>
          <w:b/>
          <w:bCs/>
          <w:sz w:val="36"/>
          <w:szCs w:val="36"/>
          <w:highlight w:val="none"/>
        </w:rPr>
        <w:t>3</w:t>
      </w:r>
      <w:r>
        <w:rPr>
          <w:rFonts w:hint="eastAsia" w:ascii="楷体" w:hAnsi="楷体" w:eastAsia="楷体" w:cs="楷体"/>
          <w:b/>
          <w:bCs/>
          <w:sz w:val="36"/>
          <w:szCs w:val="36"/>
          <w:highlight w:val="none"/>
        </w:rPr>
        <w:fldChar w:fldCharType="end"/>
      </w:r>
      <w:r>
        <w:rPr>
          <w:rFonts w:hint="eastAsia" w:ascii="楷体" w:hAnsi="楷体" w:eastAsia="楷体" w:cs="楷体"/>
          <w:b/>
          <w:bCs/>
          <w:sz w:val="36"/>
          <w:szCs w:val="36"/>
          <w:highlight w:val="none"/>
          <w:lang w:val="en-US" w:eastAsia="zh-CN"/>
        </w:rPr>
        <w:t>6</w:t>
      </w:r>
    </w:p>
    <w:p>
      <w:pPr>
        <w:pStyle w:val="33"/>
        <w:tabs>
          <w:tab w:val="right" w:leader="dot" w:pos="8312"/>
        </w:tabs>
        <w:spacing w:before="240" w:beforeLines="100" w:after="240" w:afterLines="100" w:line="360" w:lineRule="auto"/>
        <w:rPr>
          <w:rFonts w:hint="eastAsia" w:ascii="楷体" w:hAnsi="楷体" w:eastAsia="楷体" w:cs="楷体"/>
          <w:b/>
          <w:bCs/>
          <w:sz w:val="36"/>
          <w:szCs w:val="36"/>
          <w:highlight w:val="none"/>
          <w:lang w:eastAsia="zh-CN"/>
        </w:rPr>
      </w:pPr>
      <w:r>
        <w:rPr>
          <w:rFonts w:hint="eastAsia" w:ascii="楷体" w:hAnsi="楷体" w:eastAsia="楷体" w:cs="楷体"/>
          <w:b/>
          <w:bCs/>
          <w:sz w:val="36"/>
          <w:szCs w:val="36"/>
          <w:highlight w:val="none"/>
        </w:rPr>
        <w:fldChar w:fldCharType="begin"/>
      </w:r>
      <w:r>
        <w:rPr>
          <w:rFonts w:hint="eastAsia" w:ascii="楷体" w:hAnsi="楷体" w:eastAsia="楷体" w:cs="楷体"/>
          <w:b/>
          <w:bCs/>
          <w:sz w:val="36"/>
          <w:szCs w:val="36"/>
          <w:highlight w:val="none"/>
        </w:rPr>
        <w:instrText xml:space="preserve"> HYPERLINK \l _Toc21397 </w:instrText>
      </w:r>
      <w:r>
        <w:rPr>
          <w:rFonts w:hint="eastAsia" w:ascii="楷体" w:hAnsi="楷体" w:eastAsia="楷体" w:cs="楷体"/>
          <w:b/>
          <w:bCs/>
          <w:sz w:val="36"/>
          <w:szCs w:val="36"/>
          <w:highlight w:val="none"/>
        </w:rPr>
        <w:fldChar w:fldCharType="separate"/>
      </w:r>
      <w:r>
        <w:rPr>
          <w:rFonts w:hint="eastAsia" w:ascii="楷体" w:hAnsi="楷体" w:eastAsia="楷体" w:cs="楷体"/>
          <w:b/>
          <w:bCs/>
          <w:sz w:val="36"/>
          <w:szCs w:val="36"/>
          <w:highlight w:val="none"/>
        </w:rPr>
        <w:t>第五章  政府采购合同主要条款</w:t>
      </w:r>
      <w:r>
        <w:rPr>
          <w:rFonts w:hint="eastAsia" w:ascii="楷体" w:hAnsi="楷体" w:eastAsia="楷体" w:cs="楷体"/>
          <w:b/>
          <w:bCs/>
          <w:sz w:val="36"/>
          <w:szCs w:val="36"/>
          <w:highlight w:val="none"/>
        </w:rPr>
        <w:tab/>
      </w:r>
      <w:r>
        <w:rPr>
          <w:rFonts w:hint="eastAsia" w:ascii="楷体" w:hAnsi="楷体" w:eastAsia="楷体" w:cs="楷体"/>
          <w:b/>
          <w:bCs/>
          <w:sz w:val="36"/>
          <w:szCs w:val="36"/>
          <w:highlight w:val="none"/>
        </w:rPr>
        <w:t>4</w:t>
      </w:r>
      <w:r>
        <w:rPr>
          <w:rFonts w:hint="eastAsia" w:ascii="楷体" w:hAnsi="楷体" w:eastAsia="楷体" w:cs="楷体"/>
          <w:b/>
          <w:bCs/>
          <w:sz w:val="36"/>
          <w:szCs w:val="36"/>
          <w:highlight w:val="none"/>
        </w:rPr>
        <w:fldChar w:fldCharType="end"/>
      </w:r>
      <w:r>
        <w:rPr>
          <w:rFonts w:hint="eastAsia" w:ascii="楷体" w:hAnsi="楷体" w:eastAsia="楷体" w:cs="楷体"/>
          <w:b/>
          <w:bCs/>
          <w:sz w:val="36"/>
          <w:szCs w:val="36"/>
          <w:highlight w:val="none"/>
          <w:lang w:val="en-US" w:eastAsia="zh-CN"/>
        </w:rPr>
        <w:t>6</w:t>
      </w:r>
    </w:p>
    <w:p>
      <w:pPr>
        <w:pStyle w:val="33"/>
        <w:tabs>
          <w:tab w:val="right" w:leader="dot" w:pos="8312"/>
        </w:tabs>
        <w:spacing w:before="240" w:beforeLines="100" w:after="240" w:afterLines="100" w:line="360" w:lineRule="auto"/>
        <w:rPr>
          <w:rFonts w:hint="default" w:ascii="宋体" w:hAnsi="宋体" w:eastAsia="楷体" w:cs="宋体"/>
          <w:sz w:val="36"/>
          <w:szCs w:val="36"/>
          <w:highlight w:val="none"/>
          <w:lang w:val="en-US" w:eastAsia="zh-CN"/>
        </w:rPr>
      </w:pPr>
      <w:r>
        <w:rPr>
          <w:rFonts w:hint="eastAsia" w:ascii="楷体" w:hAnsi="楷体" w:eastAsia="楷体" w:cs="楷体"/>
          <w:b/>
          <w:bCs/>
          <w:sz w:val="36"/>
          <w:szCs w:val="36"/>
          <w:highlight w:val="none"/>
        </w:rPr>
        <w:fldChar w:fldCharType="begin"/>
      </w:r>
      <w:r>
        <w:rPr>
          <w:rFonts w:hint="eastAsia" w:ascii="楷体" w:hAnsi="楷体" w:eastAsia="楷体" w:cs="楷体"/>
          <w:b/>
          <w:bCs/>
          <w:sz w:val="36"/>
          <w:szCs w:val="36"/>
          <w:highlight w:val="none"/>
        </w:rPr>
        <w:instrText xml:space="preserve"> HYPERLINK \l _Toc12504 </w:instrText>
      </w:r>
      <w:r>
        <w:rPr>
          <w:rFonts w:hint="eastAsia" w:ascii="楷体" w:hAnsi="楷体" w:eastAsia="楷体" w:cs="楷体"/>
          <w:b/>
          <w:bCs/>
          <w:sz w:val="36"/>
          <w:szCs w:val="36"/>
          <w:highlight w:val="none"/>
        </w:rPr>
        <w:fldChar w:fldCharType="separate"/>
      </w:r>
      <w:r>
        <w:rPr>
          <w:rFonts w:hint="eastAsia" w:ascii="楷体" w:hAnsi="楷体" w:eastAsia="楷体" w:cs="楷体"/>
          <w:b/>
          <w:bCs/>
          <w:sz w:val="36"/>
          <w:szCs w:val="36"/>
          <w:highlight w:val="none"/>
        </w:rPr>
        <w:t>第六章  投标文件格式</w:t>
      </w:r>
      <w:r>
        <w:rPr>
          <w:rFonts w:hint="eastAsia" w:ascii="楷体" w:hAnsi="楷体" w:eastAsia="楷体" w:cs="楷体"/>
          <w:b/>
          <w:bCs/>
          <w:sz w:val="36"/>
          <w:szCs w:val="36"/>
          <w:highlight w:val="none"/>
        </w:rPr>
        <w:tab/>
      </w:r>
      <w:r>
        <w:rPr>
          <w:rFonts w:hint="eastAsia" w:ascii="楷体" w:hAnsi="楷体" w:eastAsia="楷体" w:cs="楷体"/>
          <w:b/>
          <w:bCs/>
          <w:sz w:val="36"/>
          <w:szCs w:val="36"/>
          <w:highlight w:val="none"/>
        </w:rPr>
        <w:fldChar w:fldCharType="end"/>
      </w:r>
      <w:r>
        <w:rPr>
          <w:rFonts w:hint="eastAsia" w:ascii="楷体" w:hAnsi="楷体" w:eastAsia="楷体" w:cs="楷体"/>
          <w:b/>
          <w:bCs/>
          <w:sz w:val="36"/>
          <w:szCs w:val="36"/>
          <w:highlight w:val="none"/>
          <w:lang w:val="en-US" w:eastAsia="zh-CN"/>
        </w:rPr>
        <w:t>6</w:t>
      </w:r>
      <w:r>
        <w:rPr>
          <w:rFonts w:hint="eastAsia" w:ascii="楷体" w:hAnsi="楷体" w:eastAsia="楷体" w:cs="楷体"/>
          <w:b/>
          <w:bCs/>
          <w:sz w:val="36"/>
          <w:szCs w:val="36"/>
          <w:highlight w:val="none"/>
          <w:lang w:val="en-US" w:eastAsia="zh-CN"/>
        </w:rPr>
        <w:t>1</w:t>
      </w:r>
    </w:p>
    <w:p>
      <w:pPr>
        <w:spacing w:before="240" w:beforeLines="100" w:after="240" w:afterLines="100" w:line="360" w:lineRule="auto"/>
        <w:rPr>
          <w:rFonts w:hint="eastAsia" w:ascii="宋体" w:hAnsi="宋体" w:cs="宋体"/>
          <w:sz w:val="36"/>
          <w:szCs w:val="36"/>
          <w:highlight w:val="none"/>
        </w:rPr>
      </w:pPr>
      <w:r>
        <w:rPr>
          <w:rFonts w:hint="eastAsia" w:ascii="宋体" w:hAnsi="宋体" w:cs="宋体"/>
          <w:sz w:val="36"/>
          <w:szCs w:val="36"/>
          <w:highlight w:val="none"/>
        </w:rPr>
        <w:fldChar w:fldCharType="end"/>
      </w:r>
    </w:p>
    <w:p>
      <w:pPr>
        <w:spacing w:before="240" w:beforeLines="100" w:after="240" w:afterLines="100" w:line="360" w:lineRule="auto"/>
        <w:rPr>
          <w:rFonts w:hint="eastAsia" w:ascii="宋体" w:hAnsi="宋体" w:cs="宋体"/>
          <w:sz w:val="36"/>
          <w:szCs w:val="36"/>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jc w:val="left"/>
        <w:rPr>
          <w:rFonts w:hint="eastAsia"/>
          <w:highlight w:val="none"/>
        </w:rPr>
      </w:pPr>
      <w:r>
        <w:rPr>
          <w:rFonts w:hint="eastAsia"/>
          <w:highlight w:val="none"/>
        </w:rPr>
        <w:br w:type="page"/>
      </w:r>
    </w:p>
    <w:p>
      <w:pPr>
        <w:pStyle w:val="27"/>
        <w:snapToGrid w:val="0"/>
        <w:spacing w:before="0" w:beforeLines="0" w:after="0" w:afterLines="0" w:line="360" w:lineRule="auto"/>
        <w:rPr>
          <w:rFonts w:hAnsi="宋体" w:cs="宋体"/>
          <w:b/>
          <w:sz w:val="30"/>
          <w:szCs w:val="30"/>
          <w:highlight w:val="none"/>
        </w:rPr>
        <w:sectPr>
          <w:pgSz w:w="11906" w:h="16838"/>
          <w:pgMar w:top="1474" w:right="1797" w:bottom="1247" w:left="1797" w:header="851" w:footer="851" w:gutter="0"/>
          <w:pgNumType w:start="2"/>
          <w:cols w:space="720" w:num="1"/>
          <w:titlePg/>
          <w:docGrid w:linePitch="312" w:charSpace="0"/>
        </w:sectPr>
      </w:pPr>
    </w:p>
    <w:p>
      <w:pPr>
        <w:pStyle w:val="27"/>
        <w:snapToGrid w:val="0"/>
        <w:spacing w:before="0" w:beforeLines="0" w:after="0" w:afterLines="0" w:line="360" w:lineRule="auto"/>
        <w:jc w:val="center"/>
        <w:outlineLvl w:val="0"/>
        <w:rPr>
          <w:rFonts w:hAnsi="宋体" w:cs="宋体"/>
          <w:b/>
          <w:sz w:val="32"/>
          <w:szCs w:val="32"/>
          <w:highlight w:val="none"/>
          <w:lang w:eastAsia="zh-CN"/>
        </w:rPr>
      </w:pPr>
      <w:bookmarkStart w:id="0" w:name="_Toc14924"/>
      <w:bookmarkStart w:id="1" w:name="_Toc28485"/>
      <w:r>
        <w:rPr>
          <w:rFonts w:hAnsi="宋体" w:cs="宋体"/>
          <w:b/>
          <w:sz w:val="32"/>
          <w:szCs w:val="32"/>
          <w:highlight w:val="none"/>
        </w:rPr>
        <w:t xml:space="preserve">第一章  </w:t>
      </w:r>
      <w:bookmarkEnd w:id="0"/>
      <w:bookmarkEnd w:id="1"/>
      <w:r>
        <w:rPr>
          <w:rFonts w:hAnsi="宋体" w:cs="宋体"/>
          <w:b/>
          <w:sz w:val="32"/>
          <w:szCs w:val="32"/>
          <w:highlight w:val="none"/>
          <w:lang w:eastAsia="zh-CN"/>
        </w:rPr>
        <w:t>公开招标公告</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noWrap w:val="0"/>
            <w:vAlign w:val="top"/>
          </w:tcPr>
          <w:p>
            <w:pPr>
              <w:spacing w:line="360" w:lineRule="auto"/>
              <w:rPr>
                <w:rFonts w:hint="eastAsia" w:ascii="宋体" w:hAnsi="宋体" w:cs="宋体"/>
                <w:szCs w:val="21"/>
                <w:highlight w:val="none"/>
              </w:rPr>
            </w:pPr>
            <w:r>
              <w:rPr>
                <w:rFonts w:hint="eastAsia" w:ascii="宋体" w:hAnsi="宋体" w:cs="宋体"/>
                <w:szCs w:val="21"/>
                <w:highlight w:val="none"/>
              </w:rPr>
              <w:t>项目概况：</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u w:val="single"/>
                <w:lang w:eastAsia="zh-CN"/>
              </w:rPr>
              <w:t xml:space="preserve">宁海县一市镇环卫保洁服务项目 </w:t>
            </w:r>
            <w:r>
              <w:rPr>
                <w:rFonts w:hint="eastAsia" w:ascii="宋体" w:hAnsi="宋体" w:cs="宋体"/>
                <w:szCs w:val="21"/>
                <w:highlight w:val="none"/>
              </w:rPr>
              <w:t>招标项目的潜在投标人应在政府采购云平台（www.zcygov.cn）获取（下载）招标文件，并于</w:t>
            </w:r>
            <w:r>
              <w:rPr>
                <w:rFonts w:hint="eastAsia" w:ascii="宋体" w:hAnsi="宋体" w:cs="宋体"/>
                <w:szCs w:val="21"/>
                <w:highlight w:val="none"/>
                <w:u w:val="single"/>
                <w:lang w:eastAsia="zh-CN"/>
              </w:rPr>
              <w:t>2023</w:t>
            </w:r>
            <w:r>
              <w:rPr>
                <w:rFonts w:hint="eastAsia" w:ascii="宋体" w:hAnsi="宋体" w:cs="宋体"/>
                <w:bCs/>
                <w:szCs w:val="21"/>
                <w:highlight w:val="none"/>
                <w:u w:val="single"/>
              </w:rPr>
              <w:t>年</w:t>
            </w:r>
            <w:r>
              <w:rPr>
                <w:rFonts w:hint="eastAsia" w:ascii="宋体" w:hAnsi="宋体" w:cs="宋体"/>
                <w:bCs/>
                <w:szCs w:val="21"/>
                <w:highlight w:val="none"/>
                <w:u w:val="single"/>
                <w:lang w:val="en-US" w:eastAsia="zh-CN"/>
              </w:rPr>
              <w:t>8</w:t>
            </w:r>
            <w:r>
              <w:rPr>
                <w:rFonts w:hint="eastAsia" w:ascii="宋体" w:hAnsi="宋体" w:cs="宋体"/>
                <w:bCs/>
                <w:szCs w:val="21"/>
                <w:highlight w:val="none"/>
                <w:u w:val="single"/>
              </w:rPr>
              <w:t>月</w:t>
            </w:r>
            <w:r>
              <w:rPr>
                <w:rFonts w:hint="eastAsia" w:ascii="宋体" w:hAnsi="宋体" w:cs="宋体"/>
                <w:bCs/>
                <w:szCs w:val="21"/>
                <w:highlight w:val="none"/>
                <w:u w:val="single"/>
                <w:lang w:val="en-US" w:eastAsia="zh-CN"/>
              </w:rPr>
              <w:t>29</w:t>
            </w:r>
            <w:r>
              <w:rPr>
                <w:rFonts w:hint="eastAsia" w:ascii="宋体" w:hAnsi="宋体" w:cs="宋体"/>
                <w:bCs/>
                <w:szCs w:val="21"/>
                <w:highlight w:val="none"/>
                <w:u w:val="single"/>
              </w:rPr>
              <w:t>日</w:t>
            </w:r>
            <w:r>
              <w:rPr>
                <w:rFonts w:hint="eastAsia" w:ascii="宋体" w:hAnsi="宋体" w:cs="宋体"/>
                <w:bCs/>
                <w:szCs w:val="21"/>
                <w:highlight w:val="none"/>
                <w:u w:val="single"/>
                <w:lang w:eastAsia="zh-CN"/>
              </w:rPr>
              <w:t>13:30</w:t>
            </w:r>
            <w:r>
              <w:rPr>
                <w:rFonts w:hint="eastAsia" w:ascii="宋体" w:hAnsi="宋体" w:cs="宋体"/>
                <w:bCs/>
                <w:szCs w:val="21"/>
                <w:highlight w:val="none"/>
                <w:u w:val="single"/>
              </w:rPr>
              <w:t>（北京时间）</w:t>
            </w:r>
            <w:r>
              <w:rPr>
                <w:rFonts w:hint="eastAsia" w:ascii="宋体" w:hAnsi="宋体" w:cs="宋体"/>
                <w:bCs/>
                <w:szCs w:val="21"/>
                <w:highlight w:val="none"/>
              </w:rPr>
              <w:t>前递交（上传）投标文件</w:t>
            </w:r>
            <w:r>
              <w:rPr>
                <w:rFonts w:hint="eastAsia" w:ascii="宋体" w:hAnsi="宋体" w:cs="宋体"/>
                <w:szCs w:val="21"/>
                <w:highlight w:val="none"/>
              </w:rPr>
              <w:t>。</w:t>
            </w:r>
          </w:p>
        </w:tc>
      </w:tr>
    </w:tbl>
    <w:p>
      <w:pPr>
        <w:pStyle w:val="5"/>
        <w:spacing w:before="0" w:after="0" w:line="360" w:lineRule="auto"/>
        <w:rPr>
          <w:rFonts w:hint="eastAsia" w:ascii="宋体" w:hAnsi="宋体" w:eastAsia="宋体" w:cs="宋体"/>
          <w:bCs w:val="0"/>
          <w:sz w:val="21"/>
          <w:szCs w:val="21"/>
          <w:highlight w:val="none"/>
        </w:rPr>
      </w:pPr>
      <w:bookmarkStart w:id="2" w:name="_Toc35393790"/>
      <w:bookmarkStart w:id="3" w:name="_Toc28359079"/>
      <w:bookmarkStart w:id="4" w:name="_Toc35393621"/>
      <w:bookmarkStart w:id="5" w:name="_Toc28359002"/>
      <w:bookmarkStart w:id="6" w:name="_Hlk24379207"/>
      <w:r>
        <w:rPr>
          <w:rFonts w:hint="eastAsia" w:ascii="宋体" w:hAnsi="宋体" w:eastAsia="宋体" w:cs="宋体"/>
          <w:bCs w:val="0"/>
          <w:sz w:val="21"/>
          <w:szCs w:val="21"/>
          <w:highlight w:val="none"/>
        </w:rPr>
        <w:t>一、项目基本情况</w:t>
      </w:r>
      <w:bookmarkEnd w:id="2"/>
      <w:bookmarkEnd w:id="3"/>
      <w:bookmarkEnd w:id="4"/>
      <w:bookmarkEnd w:id="5"/>
    </w:p>
    <w:p>
      <w:pPr>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1.项目编号：</w:t>
      </w:r>
      <w:r>
        <w:rPr>
          <w:rFonts w:hint="eastAsia" w:ascii="宋体" w:hAnsi="宋体" w:cs="宋体"/>
          <w:szCs w:val="21"/>
          <w:highlight w:val="none"/>
          <w:lang w:eastAsia="zh-CN"/>
        </w:rPr>
        <w:t>ZJMA2023-CG004</w:t>
      </w:r>
    </w:p>
    <w:p>
      <w:pPr>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2.项目名称：</w:t>
      </w:r>
      <w:r>
        <w:rPr>
          <w:rFonts w:hint="eastAsia" w:ascii="宋体" w:hAnsi="宋体" w:cs="宋体"/>
          <w:szCs w:val="21"/>
          <w:highlight w:val="none"/>
          <w:lang w:eastAsia="zh-CN"/>
        </w:rPr>
        <w:t xml:space="preserve">宁海县一市镇环卫保洁服务项目 </w:t>
      </w:r>
    </w:p>
    <w:bookmarkEnd w:id="6"/>
    <w:p>
      <w:pPr>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3.预算金额（万元）：</w:t>
      </w:r>
      <w:r>
        <w:rPr>
          <w:rFonts w:hint="eastAsia" w:ascii="宋体" w:hAnsi="宋体" w:cs="宋体"/>
          <w:szCs w:val="21"/>
          <w:highlight w:val="none"/>
          <w:lang w:eastAsia="zh-CN"/>
        </w:rPr>
        <w:t>570.57</w:t>
      </w:r>
    </w:p>
    <w:p>
      <w:pPr>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4.最高限价（万元）：</w:t>
      </w:r>
      <w:r>
        <w:rPr>
          <w:rFonts w:hint="eastAsia" w:ascii="宋体" w:hAnsi="宋体" w:cs="宋体"/>
          <w:szCs w:val="21"/>
          <w:highlight w:val="none"/>
          <w:lang w:eastAsia="zh-CN"/>
        </w:rPr>
        <w:t>570.57</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5.采购需求：</w:t>
      </w:r>
    </w:p>
    <w:p>
      <w:pPr>
        <w:spacing w:line="360" w:lineRule="auto"/>
        <w:ind w:left="210" w:leftChars="100" w:firstLine="420" w:firstLineChars="200"/>
        <w:rPr>
          <w:rFonts w:hint="eastAsia" w:ascii="宋体" w:hAnsi="宋体" w:cs="宋体"/>
          <w:szCs w:val="21"/>
          <w:highlight w:val="none"/>
        </w:rPr>
      </w:pPr>
      <w:r>
        <w:rPr>
          <w:rFonts w:hint="eastAsia" w:ascii="宋体" w:hAnsi="宋体" w:cs="宋体"/>
          <w:szCs w:val="21"/>
          <w:highlight w:val="none"/>
        </w:rPr>
        <w:t>标项名称:</w:t>
      </w:r>
      <w:r>
        <w:rPr>
          <w:rFonts w:hint="eastAsia" w:ascii="宋体" w:hAnsi="宋体" w:cs="宋体"/>
          <w:szCs w:val="21"/>
          <w:highlight w:val="none"/>
          <w:lang w:eastAsia="zh-CN"/>
        </w:rPr>
        <w:t xml:space="preserve">宁海县一市镇环卫保洁服务项目 </w:t>
      </w:r>
    </w:p>
    <w:p>
      <w:pPr>
        <w:spacing w:line="360" w:lineRule="auto"/>
        <w:ind w:left="210" w:leftChars="100" w:firstLine="420" w:firstLineChars="200"/>
        <w:rPr>
          <w:rFonts w:ascii="宋体" w:hAnsi="宋体" w:cs="宋体"/>
          <w:szCs w:val="21"/>
          <w:highlight w:val="none"/>
        </w:rPr>
      </w:pPr>
      <w:r>
        <w:rPr>
          <w:rFonts w:hint="eastAsia" w:ascii="宋体" w:hAnsi="宋体" w:cs="宋体"/>
          <w:szCs w:val="21"/>
          <w:highlight w:val="none"/>
        </w:rPr>
        <w:t>数量:3年</w:t>
      </w:r>
    </w:p>
    <w:p>
      <w:pPr>
        <w:spacing w:line="360" w:lineRule="auto"/>
        <w:ind w:left="210" w:leftChars="100"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预算金额（万元）:</w:t>
      </w:r>
      <w:r>
        <w:rPr>
          <w:rFonts w:hint="eastAsia" w:ascii="宋体" w:hAnsi="宋体" w:cs="宋体"/>
          <w:szCs w:val="21"/>
          <w:highlight w:val="none"/>
          <w:lang w:eastAsia="zh-CN"/>
        </w:rPr>
        <w:t>570.57</w:t>
      </w:r>
    </w:p>
    <w:p>
      <w:pPr>
        <w:spacing w:line="360" w:lineRule="auto"/>
        <w:ind w:left="210" w:leftChars="100" w:firstLine="420" w:firstLineChars="200"/>
        <w:rPr>
          <w:rFonts w:ascii="宋体" w:hAnsi="宋体" w:cs="宋体"/>
          <w:szCs w:val="21"/>
          <w:highlight w:val="none"/>
        </w:rPr>
      </w:pPr>
      <w:r>
        <w:rPr>
          <w:rFonts w:hint="eastAsia" w:ascii="宋体" w:hAnsi="宋体" w:cs="宋体"/>
          <w:szCs w:val="21"/>
          <w:highlight w:val="none"/>
        </w:rPr>
        <w:t>简要规格描述或项目基本概况介绍、用途：</w:t>
      </w:r>
      <w:r>
        <w:rPr>
          <w:rFonts w:hint="eastAsia" w:ascii="宋体" w:hAnsi="宋体"/>
          <w:highlight w:val="none"/>
        </w:rPr>
        <w:t>主要内容为道路人工保洁、</w:t>
      </w:r>
      <w:r>
        <w:rPr>
          <w:rFonts w:hint="eastAsia" w:ascii="宋体" w:hAnsi="宋体"/>
          <w:highlight w:val="none"/>
          <w:lang w:val="en-US" w:eastAsia="zh-CN"/>
        </w:rPr>
        <w:t>镇区</w:t>
      </w:r>
      <w:r>
        <w:rPr>
          <w:rFonts w:hint="eastAsia" w:ascii="宋体" w:hAnsi="宋体"/>
          <w:highlight w:val="none"/>
        </w:rPr>
        <w:t>生活垃圾清运</w:t>
      </w:r>
      <w:r>
        <w:rPr>
          <w:rFonts w:hint="eastAsia" w:ascii="宋体" w:hAnsi="宋体"/>
          <w:highlight w:val="none"/>
          <w:lang w:eastAsia="zh-CN"/>
        </w:rPr>
        <w:t>、</w:t>
      </w:r>
      <w:r>
        <w:rPr>
          <w:rFonts w:hint="eastAsia" w:ascii="宋体" w:hAnsi="宋体"/>
          <w:highlight w:val="none"/>
          <w:lang w:val="en-US" w:eastAsia="zh-CN"/>
        </w:rPr>
        <w:t>村庄生活垃圾清运、</w:t>
      </w:r>
      <w:r>
        <w:rPr>
          <w:rFonts w:hint="eastAsia" w:ascii="宋体" w:hAnsi="宋体"/>
          <w:highlight w:val="none"/>
        </w:rPr>
        <w:t>公厕保洁、</w:t>
      </w:r>
      <w:r>
        <w:rPr>
          <w:rFonts w:hint="eastAsia" w:ascii="宋体" w:hAnsi="宋体"/>
          <w:highlight w:val="none"/>
          <w:lang w:val="en-US" w:eastAsia="zh-CN"/>
        </w:rPr>
        <w:t>中转站运行管理、装潢与大件垃圾清运、</w:t>
      </w:r>
      <w:r>
        <w:rPr>
          <w:rFonts w:hint="eastAsia" w:ascii="宋体" w:hAnsi="宋体"/>
          <w:highlight w:val="none"/>
        </w:rPr>
        <w:t>河道保洁、</w:t>
      </w:r>
      <w:r>
        <w:rPr>
          <w:rFonts w:hint="eastAsia" w:ascii="宋体" w:hAnsi="宋体"/>
          <w:highlight w:val="none"/>
          <w:lang w:val="en-US" w:eastAsia="zh-CN"/>
        </w:rPr>
        <w:t>重大活动和应急保障</w:t>
      </w:r>
      <w:r>
        <w:rPr>
          <w:rFonts w:hint="eastAsia" w:ascii="宋体" w:hAnsi="宋体"/>
          <w:highlight w:val="none"/>
        </w:rPr>
        <w:t>等</w:t>
      </w:r>
      <w:r>
        <w:rPr>
          <w:rFonts w:hint="eastAsia"/>
          <w:highlight w:val="none"/>
        </w:rPr>
        <w:t>，具体详见第二章 采购需求。</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备注：年度最高限价</w:t>
      </w:r>
      <w:r>
        <w:rPr>
          <w:rFonts w:hint="eastAsia" w:ascii="宋体" w:hAnsi="宋体" w:cs="宋体"/>
          <w:szCs w:val="21"/>
          <w:highlight w:val="none"/>
          <w:lang w:eastAsia="zh-CN"/>
        </w:rPr>
        <w:t>190.19</w:t>
      </w:r>
      <w:r>
        <w:rPr>
          <w:rFonts w:hint="eastAsia" w:ascii="宋体" w:hAnsi="宋体" w:cs="宋体"/>
          <w:szCs w:val="21"/>
          <w:highlight w:val="none"/>
        </w:rPr>
        <w:t>万元。</w:t>
      </w:r>
    </w:p>
    <w:p>
      <w:pPr>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6.合同履行期限：自合同签订之日起三年。合同须一年一签，且合同应符合政府采购预算安排要求，申报政府采购计划，经批准，并经采购人考核，双方同意后，方可续订下一年度的合同。</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7.本项目（否）接受联合体投标。</w:t>
      </w:r>
    </w:p>
    <w:p>
      <w:pPr>
        <w:pStyle w:val="5"/>
        <w:spacing w:before="0" w:after="0" w:line="360" w:lineRule="auto"/>
        <w:rPr>
          <w:rFonts w:hint="eastAsia" w:ascii="宋体" w:hAnsi="宋体" w:eastAsia="宋体" w:cs="宋体"/>
          <w:bCs w:val="0"/>
          <w:sz w:val="21"/>
          <w:szCs w:val="21"/>
          <w:highlight w:val="none"/>
        </w:rPr>
      </w:pPr>
      <w:bookmarkStart w:id="7" w:name="_Toc28359080"/>
      <w:bookmarkStart w:id="8" w:name="_Toc35393791"/>
      <w:bookmarkStart w:id="9" w:name="_Toc28359003"/>
      <w:bookmarkStart w:id="10" w:name="_Toc35393622"/>
      <w:r>
        <w:rPr>
          <w:rFonts w:hint="eastAsia" w:ascii="宋体" w:hAnsi="宋体" w:eastAsia="宋体" w:cs="宋体"/>
          <w:bCs w:val="0"/>
          <w:sz w:val="21"/>
          <w:szCs w:val="21"/>
          <w:highlight w:val="none"/>
        </w:rPr>
        <w:t>二、申请人的资格要求：</w:t>
      </w:r>
      <w:bookmarkEnd w:id="7"/>
      <w:bookmarkEnd w:id="8"/>
      <w:bookmarkEnd w:id="9"/>
      <w:bookmarkEnd w:id="10"/>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0" w:firstLineChars="200"/>
        <w:rPr>
          <w:rFonts w:hint="eastAsia" w:ascii="宋体" w:hAnsi="宋体" w:eastAsia="宋体" w:cs="宋体"/>
          <w:szCs w:val="21"/>
          <w:highlight w:val="none"/>
          <w:lang w:eastAsia="zh-CN"/>
        </w:rPr>
      </w:pPr>
      <w:bookmarkStart w:id="11" w:name="_Toc28359081"/>
      <w:bookmarkStart w:id="12" w:name="_Toc28359004"/>
      <w:r>
        <w:rPr>
          <w:rFonts w:hint="eastAsia" w:ascii="宋体" w:hAnsi="宋体" w:cs="宋体"/>
          <w:szCs w:val="21"/>
          <w:highlight w:val="none"/>
        </w:rPr>
        <w:t>2.落实政府采购政策需满足的资格要求：本项目为专门面向中小企业招标，供应商须为中型企业或小型企业或微型企业</w:t>
      </w:r>
      <w:r>
        <w:rPr>
          <w:rFonts w:hint="eastAsia" w:ascii="宋体" w:hAnsi="宋体" w:cs="宋体"/>
          <w:szCs w:val="21"/>
          <w:highlight w:val="none"/>
          <w:lang w:eastAsia="zh-CN"/>
        </w:rPr>
        <w:t>。</w:t>
      </w:r>
    </w:p>
    <w:p>
      <w:pPr>
        <w:spacing w:line="360" w:lineRule="auto"/>
        <w:ind w:firstLine="420" w:firstLineChars="200"/>
        <w:rPr>
          <w:rFonts w:hint="eastAsia" w:ascii="宋体" w:hAnsi="宋体" w:eastAsia="宋体" w:cs="宋体"/>
          <w:bCs/>
          <w:sz w:val="21"/>
          <w:szCs w:val="21"/>
          <w:highlight w:val="none"/>
        </w:rPr>
      </w:pPr>
      <w:r>
        <w:rPr>
          <w:rFonts w:hint="eastAsia" w:ascii="宋体" w:hAnsi="宋体" w:cs="宋体"/>
          <w:szCs w:val="21"/>
          <w:highlight w:val="none"/>
        </w:rPr>
        <w:t>3.本项目的特定资格要求：3.</w:t>
      </w:r>
      <w:r>
        <w:rPr>
          <w:rFonts w:hint="eastAsia" w:ascii="宋体" w:hAnsi="宋体" w:cs="宋体"/>
          <w:szCs w:val="21"/>
          <w:highlight w:val="none"/>
          <w:lang w:val="en-US" w:eastAsia="zh-CN"/>
        </w:rPr>
        <w:t>1</w:t>
      </w:r>
      <w:r>
        <w:rPr>
          <w:rFonts w:hint="eastAsia" w:ascii="宋体" w:hAnsi="宋体" w:cs="宋体"/>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3.</w:t>
      </w:r>
      <w:r>
        <w:rPr>
          <w:rFonts w:hint="eastAsia" w:ascii="宋体" w:hAnsi="宋体" w:cs="宋体"/>
          <w:szCs w:val="21"/>
          <w:highlight w:val="none"/>
          <w:lang w:val="en-US" w:eastAsia="zh-CN"/>
        </w:rPr>
        <w:t>2</w:t>
      </w:r>
      <w:r>
        <w:rPr>
          <w:rFonts w:hint="eastAsia" w:ascii="宋体" w:hAnsi="宋体" w:cs="宋体"/>
          <w:szCs w:val="21"/>
          <w:highlight w:val="none"/>
        </w:rPr>
        <w:t>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人将依法取消其中标资格）。</w:t>
      </w:r>
      <w:bookmarkStart w:id="13" w:name="_Toc35393792"/>
      <w:bookmarkStart w:id="14" w:name="_Toc35393623"/>
    </w:p>
    <w:p>
      <w:pPr>
        <w:pStyle w:val="5"/>
        <w:spacing w:before="0" w:after="0" w:line="360" w:lineRule="auto"/>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三、获取招标文件</w:t>
      </w:r>
      <w:bookmarkEnd w:id="11"/>
      <w:bookmarkEnd w:id="12"/>
      <w:bookmarkEnd w:id="13"/>
      <w:bookmarkEnd w:id="14"/>
    </w:p>
    <w:p>
      <w:pPr>
        <w:spacing w:line="360" w:lineRule="auto"/>
        <w:ind w:firstLine="540"/>
        <w:rPr>
          <w:rFonts w:hint="eastAsia" w:ascii="宋体" w:hAnsi="宋体" w:cs="宋体"/>
          <w:szCs w:val="21"/>
          <w:highlight w:val="none"/>
        </w:rPr>
      </w:pPr>
      <w:r>
        <w:rPr>
          <w:rFonts w:hint="eastAsia" w:ascii="宋体" w:hAnsi="宋体" w:cs="宋体"/>
          <w:szCs w:val="21"/>
          <w:highlight w:val="none"/>
        </w:rPr>
        <w:t>1.时间：</w:t>
      </w:r>
      <w:r>
        <w:rPr>
          <w:rFonts w:hint="eastAsia" w:ascii="宋体" w:hAnsi="宋体" w:cs="宋体"/>
          <w:szCs w:val="21"/>
          <w:highlight w:val="none"/>
          <w:u w:val="single"/>
          <w:lang w:eastAsia="zh-CN"/>
        </w:rPr>
        <w:t>2023</w:t>
      </w:r>
      <w:r>
        <w:rPr>
          <w:rFonts w:hint="eastAsia" w:ascii="宋体" w:hAnsi="宋体" w:cs="宋体"/>
          <w:szCs w:val="21"/>
          <w:highlight w:val="none"/>
          <w:u w:val="single"/>
        </w:rPr>
        <w:t>年</w:t>
      </w:r>
      <w:r>
        <w:rPr>
          <w:rFonts w:hint="eastAsia" w:ascii="宋体" w:hAnsi="宋体" w:cs="宋体"/>
          <w:szCs w:val="21"/>
          <w:highlight w:val="none"/>
          <w:u w:val="single"/>
          <w:lang w:val="en-US" w:eastAsia="zh-CN"/>
        </w:rPr>
        <w:t>8</w:t>
      </w:r>
      <w:r>
        <w:rPr>
          <w:rFonts w:hint="eastAsia" w:ascii="宋体" w:hAnsi="宋体" w:cs="宋体"/>
          <w:szCs w:val="21"/>
          <w:highlight w:val="none"/>
          <w:u w:val="single"/>
        </w:rPr>
        <w:t>月</w:t>
      </w:r>
      <w:r>
        <w:rPr>
          <w:rFonts w:hint="eastAsia" w:ascii="宋体" w:hAnsi="宋体" w:cs="宋体"/>
          <w:szCs w:val="21"/>
          <w:highlight w:val="none"/>
          <w:u w:val="single"/>
          <w:lang w:val="en-US" w:eastAsia="zh-CN"/>
        </w:rPr>
        <w:t>7</w:t>
      </w:r>
      <w:r>
        <w:rPr>
          <w:rFonts w:hint="eastAsia" w:ascii="宋体" w:hAnsi="宋体" w:cs="宋体"/>
          <w:szCs w:val="21"/>
          <w:highlight w:val="none"/>
          <w:u w:val="single"/>
        </w:rPr>
        <w:t>日</w:t>
      </w:r>
      <w:r>
        <w:rPr>
          <w:rFonts w:hint="eastAsia" w:ascii="宋体" w:hAnsi="宋体" w:cs="宋体"/>
          <w:szCs w:val="21"/>
          <w:highlight w:val="none"/>
        </w:rPr>
        <w:t>至</w:t>
      </w:r>
      <w:r>
        <w:rPr>
          <w:rFonts w:hint="eastAsia" w:ascii="宋体" w:hAnsi="宋体" w:cs="宋体"/>
          <w:szCs w:val="21"/>
          <w:highlight w:val="none"/>
          <w:u w:val="single"/>
          <w:lang w:eastAsia="zh-CN"/>
        </w:rPr>
        <w:t>2023</w:t>
      </w:r>
      <w:r>
        <w:rPr>
          <w:rFonts w:hint="eastAsia" w:ascii="宋体" w:hAnsi="宋体" w:cs="宋体"/>
          <w:szCs w:val="21"/>
          <w:highlight w:val="none"/>
          <w:u w:val="single"/>
        </w:rPr>
        <w:t>年</w:t>
      </w:r>
      <w:r>
        <w:rPr>
          <w:rFonts w:hint="eastAsia" w:ascii="宋体" w:hAnsi="宋体" w:cs="宋体"/>
          <w:szCs w:val="21"/>
          <w:highlight w:val="none"/>
          <w:u w:val="single"/>
          <w:lang w:val="en-US" w:eastAsia="zh-CN"/>
        </w:rPr>
        <w:t>8</w:t>
      </w:r>
      <w:r>
        <w:rPr>
          <w:rFonts w:hint="eastAsia" w:ascii="宋体" w:hAnsi="宋体" w:cs="宋体"/>
          <w:szCs w:val="21"/>
          <w:highlight w:val="none"/>
          <w:u w:val="single"/>
        </w:rPr>
        <w:t>月</w:t>
      </w:r>
      <w:r>
        <w:rPr>
          <w:rFonts w:hint="eastAsia" w:ascii="宋体" w:hAnsi="宋体" w:cs="宋体"/>
          <w:szCs w:val="21"/>
          <w:highlight w:val="none"/>
          <w:u w:val="single"/>
          <w:lang w:val="en-US" w:eastAsia="zh-CN"/>
        </w:rPr>
        <w:t>14</w:t>
      </w:r>
      <w:r>
        <w:rPr>
          <w:rFonts w:hint="eastAsia" w:ascii="宋体" w:hAnsi="宋体" w:cs="宋体"/>
          <w:szCs w:val="21"/>
          <w:highlight w:val="none"/>
          <w:u w:val="single"/>
        </w:rPr>
        <w:t>日</w:t>
      </w:r>
      <w:r>
        <w:rPr>
          <w:rFonts w:hint="eastAsia" w:ascii="宋体" w:hAnsi="宋体" w:cs="宋体"/>
          <w:szCs w:val="21"/>
          <w:highlight w:val="none"/>
        </w:rPr>
        <w:t>，每天上午</w:t>
      </w:r>
      <w:r>
        <w:rPr>
          <w:rFonts w:hint="eastAsia" w:ascii="宋体" w:hAnsi="宋体" w:cs="宋体"/>
          <w:szCs w:val="21"/>
          <w:highlight w:val="none"/>
          <w:u w:val="single"/>
          <w:lang w:val="en-US" w:eastAsia="zh-CN"/>
        </w:rPr>
        <w:t>0</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00</w:t>
      </w:r>
      <w:r>
        <w:rPr>
          <w:rFonts w:hint="eastAsia" w:ascii="宋体" w:hAnsi="宋体" w:cs="宋体"/>
          <w:szCs w:val="21"/>
          <w:highlight w:val="none"/>
        </w:rPr>
        <w:t>至</w:t>
      </w:r>
      <w:r>
        <w:rPr>
          <w:rFonts w:hint="eastAsia" w:ascii="宋体" w:hAnsi="宋体" w:cs="宋体"/>
          <w:szCs w:val="21"/>
          <w:highlight w:val="none"/>
          <w:u w:val="single"/>
          <w:lang w:val="en-US" w:eastAsia="zh-CN"/>
        </w:rPr>
        <w:t>12</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0</w:t>
      </w:r>
      <w:r>
        <w:rPr>
          <w:rFonts w:hint="eastAsia" w:ascii="宋体" w:hAnsi="宋体" w:cs="宋体"/>
          <w:szCs w:val="21"/>
          <w:highlight w:val="none"/>
          <w:u w:val="single"/>
        </w:rPr>
        <w:t>0</w:t>
      </w:r>
      <w:r>
        <w:rPr>
          <w:rFonts w:hint="eastAsia" w:ascii="宋体" w:hAnsi="宋体" w:cs="宋体"/>
          <w:szCs w:val="21"/>
          <w:highlight w:val="none"/>
        </w:rPr>
        <w:t>，下午</w:t>
      </w:r>
      <w:r>
        <w:rPr>
          <w:rFonts w:hint="eastAsia" w:ascii="宋体" w:hAnsi="宋体" w:cs="宋体"/>
          <w:szCs w:val="21"/>
          <w:highlight w:val="none"/>
          <w:u w:val="single"/>
        </w:rPr>
        <w:t>1</w:t>
      </w:r>
      <w:r>
        <w:rPr>
          <w:rFonts w:hint="eastAsia" w:ascii="宋体" w:hAnsi="宋体" w:cs="宋体"/>
          <w:szCs w:val="21"/>
          <w:highlight w:val="none"/>
          <w:u w:val="single"/>
          <w:lang w:val="en-US" w:eastAsia="zh-CN"/>
        </w:rPr>
        <w:t>2</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0</w:t>
      </w:r>
      <w:r>
        <w:rPr>
          <w:rFonts w:hint="eastAsia" w:ascii="宋体" w:hAnsi="宋体" w:cs="宋体"/>
          <w:szCs w:val="21"/>
          <w:highlight w:val="none"/>
          <w:u w:val="single"/>
        </w:rPr>
        <w:t>0</w:t>
      </w:r>
      <w:r>
        <w:rPr>
          <w:rFonts w:hint="eastAsia" w:ascii="宋体" w:hAnsi="宋体" w:cs="宋体"/>
          <w:szCs w:val="21"/>
          <w:highlight w:val="none"/>
        </w:rPr>
        <w:t>至</w:t>
      </w:r>
      <w:r>
        <w:rPr>
          <w:rFonts w:hint="eastAsia" w:ascii="宋体" w:hAnsi="宋体" w:cs="宋体"/>
          <w:szCs w:val="21"/>
          <w:highlight w:val="none"/>
          <w:u w:val="single"/>
          <w:lang w:val="en-US" w:eastAsia="zh-CN"/>
        </w:rPr>
        <w:t>23</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59</w:t>
      </w:r>
      <w:r>
        <w:rPr>
          <w:rFonts w:hint="eastAsia" w:ascii="宋体" w:hAnsi="宋体" w:cs="宋体"/>
          <w:szCs w:val="21"/>
          <w:highlight w:val="none"/>
        </w:rPr>
        <w:t>（北京时间，线上获取法定节假日均可，线下获取文件法定节假日除外）。</w:t>
      </w:r>
    </w:p>
    <w:p>
      <w:pPr>
        <w:spacing w:line="360" w:lineRule="auto"/>
        <w:ind w:firstLine="540"/>
        <w:rPr>
          <w:rFonts w:hint="eastAsia" w:ascii="宋体" w:hAnsi="宋体" w:cs="宋体"/>
          <w:szCs w:val="21"/>
          <w:highlight w:val="none"/>
          <w:u w:val="single"/>
        </w:rPr>
      </w:pPr>
      <w:r>
        <w:rPr>
          <w:rFonts w:hint="eastAsia" w:ascii="宋体" w:hAnsi="宋体" w:cs="宋体"/>
          <w:szCs w:val="21"/>
          <w:highlight w:val="none"/>
        </w:rPr>
        <w:t>2.地点（网址）：政府采购云平台（www.zcygov.cn）。</w:t>
      </w:r>
    </w:p>
    <w:p>
      <w:pPr>
        <w:spacing w:line="360" w:lineRule="auto"/>
        <w:ind w:firstLine="540"/>
        <w:rPr>
          <w:rFonts w:hint="eastAsia" w:ascii="宋体" w:hAnsi="宋体" w:cs="宋体"/>
          <w:szCs w:val="21"/>
          <w:highlight w:val="none"/>
          <w:u w:val="single"/>
        </w:rPr>
      </w:pPr>
      <w:r>
        <w:rPr>
          <w:rFonts w:hint="eastAsia" w:ascii="宋体" w:hAnsi="宋体" w:cs="宋体"/>
          <w:szCs w:val="21"/>
          <w:highlight w:val="none"/>
        </w:rPr>
        <w:t>3.方式：供应商注册后直接登录“政府采购云平台”（www.zcygov.cn）下载电子招标文件。供应商未在规定时间内或未按上述方式获取招标文件的，其投标无效。</w:t>
      </w:r>
    </w:p>
    <w:p>
      <w:pPr>
        <w:spacing w:line="360" w:lineRule="auto"/>
        <w:ind w:firstLine="540"/>
        <w:rPr>
          <w:rFonts w:hint="eastAsia" w:ascii="宋体" w:hAnsi="宋体" w:cs="宋体"/>
          <w:szCs w:val="21"/>
          <w:highlight w:val="none"/>
        </w:rPr>
      </w:pPr>
      <w:r>
        <w:rPr>
          <w:rFonts w:hint="eastAsia" w:ascii="宋体" w:hAnsi="宋体" w:cs="宋体"/>
          <w:szCs w:val="21"/>
          <w:highlight w:val="none"/>
        </w:rPr>
        <w:t>4.售价（元）：0</w:t>
      </w:r>
    </w:p>
    <w:p>
      <w:pPr>
        <w:pStyle w:val="5"/>
        <w:spacing w:before="0" w:after="0" w:line="360" w:lineRule="auto"/>
        <w:rPr>
          <w:rFonts w:hint="eastAsia" w:ascii="宋体" w:hAnsi="宋体" w:eastAsia="宋体" w:cs="宋体"/>
          <w:bCs w:val="0"/>
          <w:sz w:val="21"/>
          <w:szCs w:val="21"/>
          <w:highlight w:val="none"/>
        </w:rPr>
      </w:pPr>
      <w:bookmarkStart w:id="15" w:name="_Toc28359082"/>
      <w:bookmarkStart w:id="16" w:name="_Toc28359005"/>
      <w:bookmarkStart w:id="17" w:name="_Toc35393793"/>
      <w:bookmarkStart w:id="18" w:name="_Toc35393624"/>
      <w:r>
        <w:rPr>
          <w:rFonts w:hint="eastAsia" w:ascii="宋体" w:hAnsi="宋体" w:eastAsia="宋体" w:cs="宋体"/>
          <w:bCs w:val="0"/>
          <w:sz w:val="21"/>
          <w:szCs w:val="21"/>
          <w:highlight w:val="none"/>
        </w:rPr>
        <w:t>四、提交投标文件</w:t>
      </w:r>
      <w:bookmarkEnd w:id="15"/>
      <w:bookmarkEnd w:id="16"/>
      <w:r>
        <w:rPr>
          <w:rFonts w:hint="eastAsia" w:ascii="宋体" w:hAnsi="宋体" w:eastAsia="宋体" w:cs="宋体"/>
          <w:bCs w:val="0"/>
          <w:sz w:val="21"/>
          <w:szCs w:val="21"/>
          <w:highlight w:val="none"/>
        </w:rPr>
        <w:t>截止时间、开标时间和地点</w:t>
      </w:r>
      <w:bookmarkEnd w:id="17"/>
      <w:bookmarkEnd w:id="18"/>
    </w:p>
    <w:p>
      <w:pPr>
        <w:spacing w:line="336" w:lineRule="auto"/>
        <w:ind w:firstLine="540"/>
        <w:rPr>
          <w:rFonts w:hint="eastAsia" w:ascii="宋体" w:hAnsi="宋体" w:cs="宋体"/>
          <w:szCs w:val="21"/>
          <w:highlight w:val="none"/>
        </w:rPr>
      </w:pPr>
      <w:r>
        <w:rPr>
          <w:rFonts w:hint="eastAsia" w:ascii="宋体" w:hAnsi="宋体" w:cs="宋体"/>
          <w:szCs w:val="21"/>
          <w:highlight w:val="none"/>
        </w:rPr>
        <w:t>1.提交投标文件截止时间：</w:t>
      </w:r>
      <w:r>
        <w:rPr>
          <w:rFonts w:hint="eastAsia" w:ascii="宋体" w:hAnsi="宋体" w:cs="宋体"/>
          <w:szCs w:val="21"/>
          <w:highlight w:val="none"/>
          <w:lang w:eastAsia="zh-CN"/>
        </w:rPr>
        <w:t>2023</w:t>
      </w:r>
      <w:r>
        <w:rPr>
          <w:rFonts w:hint="eastAsia" w:ascii="宋体" w:hAnsi="宋体" w:cs="宋体"/>
          <w:szCs w:val="21"/>
          <w:highlight w:val="none"/>
        </w:rPr>
        <w:t>年</w:t>
      </w:r>
      <w:r>
        <w:rPr>
          <w:rFonts w:hint="eastAsia" w:ascii="宋体" w:hAnsi="宋体" w:cs="宋体"/>
          <w:szCs w:val="21"/>
          <w:highlight w:val="none"/>
          <w:lang w:val="en-US" w:eastAsia="zh-CN"/>
        </w:rPr>
        <w:t>8</w:t>
      </w:r>
      <w:r>
        <w:rPr>
          <w:rFonts w:hint="eastAsia" w:ascii="宋体" w:hAnsi="宋体" w:cs="宋体"/>
          <w:szCs w:val="21"/>
          <w:highlight w:val="none"/>
        </w:rPr>
        <w:t>月</w:t>
      </w:r>
      <w:r>
        <w:rPr>
          <w:rFonts w:hint="eastAsia" w:ascii="宋体" w:hAnsi="宋体" w:cs="宋体"/>
          <w:szCs w:val="21"/>
          <w:highlight w:val="none"/>
          <w:lang w:val="en-US" w:eastAsia="zh-CN"/>
        </w:rPr>
        <w:t>29</w:t>
      </w:r>
      <w:r>
        <w:rPr>
          <w:rFonts w:hint="eastAsia" w:ascii="宋体" w:hAnsi="宋体" w:cs="宋体"/>
          <w:szCs w:val="21"/>
          <w:highlight w:val="none"/>
        </w:rPr>
        <w:t>日</w:t>
      </w:r>
      <w:r>
        <w:rPr>
          <w:rFonts w:hint="eastAsia" w:ascii="宋体" w:hAnsi="宋体" w:cs="宋体"/>
          <w:szCs w:val="21"/>
          <w:highlight w:val="none"/>
          <w:lang w:eastAsia="zh-CN"/>
        </w:rPr>
        <w:t>13:30</w:t>
      </w:r>
      <w:r>
        <w:rPr>
          <w:rFonts w:hint="eastAsia" w:ascii="宋体" w:hAnsi="宋体" w:cs="宋体"/>
          <w:szCs w:val="21"/>
          <w:highlight w:val="none"/>
        </w:rPr>
        <w:t>（北京时间）。</w:t>
      </w:r>
    </w:p>
    <w:p>
      <w:pPr>
        <w:spacing w:line="336" w:lineRule="auto"/>
        <w:ind w:firstLine="540"/>
        <w:rPr>
          <w:rFonts w:hint="eastAsia" w:ascii="宋体" w:hAnsi="宋体" w:cs="宋体"/>
          <w:szCs w:val="21"/>
          <w:highlight w:val="none"/>
        </w:rPr>
      </w:pPr>
      <w:r>
        <w:rPr>
          <w:rFonts w:hint="eastAsia" w:ascii="宋体" w:hAnsi="宋体" w:cs="宋体"/>
          <w:szCs w:val="21"/>
          <w:highlight w:val="none"/>
        </w:rPr>
        <w:t>2.投标地点（网址）：</w:t>
      </w:r>
      <w:r>
        <w:rPr>
          <w:rFonts w:hint="eastAsia" w:ascii="宋体" w:hAnsi="宋体" w:cs="宋体"/>
          <w:szCs w:val="21"/>
          <w:highlight w:val="none"/>
          <w:u w:val="single"/>
        </w:rPr>
        <w:t>政府采购云平台（www.zcygov.cn）</w:t>
      </w:r>
      <w:r>
        <w:rPr>
          <w:rFonts w:hint="eastAsia" w:ascii="宋体" w:hAnsi="宋体" w:cs="宋体"/>
          <w:szCs w:val="21"/>
          <w:highlight w:val="none"/>
        </w:rPr>
        <w:t>。</w:t>
      </w:r>
    </w:p>
    <w:p>
      <w:pPr>
        <w:spacing w:line="336" w:lineRule="auto"/>
        <w:ind w:firstLine="540"/>
        <w:rPr>
          <w:rFonts w:hint="eastAsia" w:ascii="宋体" w:hAnsi="宋体" w:eastAsia="宋体" w:cs="宋体"/>
          <w:szCs w:val="21"/>
          <w:highlight w:val="none"/>
          <w:lang w:eastAsia="zh-CN"/>
        </w:rPr>
      </w:pPr>
      <w:r>
        <w:rPr>
          <w:rFonts w:hint="eastAsia" w:ascii="宋体" w:hAnsi="宋体" w:cs="宋体"/>
          <w:szCs w:val="21"/>
          <w:highlight w:val="none"/>
        </w:rPr>
        <w:t>3.开标时间：</w:t>
      </w:r>
      <w:r>
        <w:rPr>
          <w:rFonts w:hint="eastAsia" w:ascii="宋体" w:hAnsi="宋体" w:cs="宋体"/>
          <w:szCs w:val="21"/>
          <w:highlight w:val="none"/>
          <w:lang w:eastAsia="zh-CN"/>
        </w:rPr>
        <w:t>2023</w:t>
      </w:r>
      <w:r>
        <w:rPr>
          <w:rFonts w:hint="eastAsia" w:ascii="宋体" w:hAnsi="宋体" w:cs="宋体"/>
          <w:szCs w:val="21"/>
          <w:highlight w:val="none"/>
        </w:rPr>
        <w:t>年</w:t>
      </w:r>
      <w:r>
        <w:rPr>
          <w:rFonts w:hint="eastAsia" w:ascii="宋体" w:hAnsi="宋体" w:cs="宋体"/>
          <w:szCs w:val="21"/>
          <w:highlight w:val="none"/>
          <w:lang w:val="en-US" w:eastAsia="zh-CN"/>
        </w:rPr>
        <w:t>8</w:t>
      </w:r>
      <w:r>
        <w:rPr>
          <w:rFonts w:hint="eastAsia" w:ascii="宋体" w:hAnsi="宋体" w:cs="宋体"/>
          <w:szCs w:val="21"/>
          <w:highlight w:val="none"/>
        </w:rPr>
        <w:t>月</w:t>
      </w:r>
      <w:r>
        <w:rPr>
          <w:rFonts w:hint="eastAsia" w:ascii="宋体" w:hAnsi="宋体" w:cs="宋体"/>
          <w:szCs w:val="21"/>
          <w:highlight w:val="none"/>
          <w:lang w:val="en-US" w:eastAsia="zh-CN"/>
        </w:rPr>
        <w:t>29</w:t>
      </w:r>
      <w:r>
        <w:rPr>
          <w:rFonts w:hint="eastAsia" w:ascii="宋体" w:hAnsi="宋体" w:cs="宋体"/>
          <w:szCs w:val="21"/>
          <w:highlight w:val="none"/>
        </w:rPr>
        <w:t>日</w:t>
      </w:r>
      <w:r>
        <w:rPr>
          <w:rFonts w:hint="eastAsia" w:ascii="宋体" w:hAnsi="宋体" w:cs="宋体"/>
          <w:szCs w:val="21"/>
          <w:highlight w:val="none"/>
          <w:lang w:eastAsia="zh-CN"/>
        </w:rPr>
        <w:t>13:30</w:t>
      </w:r>
    </w:p>
    <w:p>
      <w:pPr>
        <w:spacing w:line="360" w:lineRule="auto"/>
        <w:ind w:firstLine="540"/>
        <w:rPr>
          <w:rFonts w:hint="eastAsia" w:ascii="宋体" w:hAnsi="宋体" w:cs="宋体"/>
          <w:szCs w:val="21"/>
          <w:highlight w:val="none"/>
        </w:rPr>
      </w:pPr>
      <w:r>
        <w:rPr>
          <w:rFonts w:hint="eastAsia" w:ascii="宋体" w:hAnsi="宋体" w:cs="宋体"/>
          <w:szCs w:val="21"/>
          <w:highlight w:val="none"/>
        </w:rPr>
        <w:t>4.开标地点（网址）：</w:t>
      </w:r>
      <w:r>
        <w:rPr>
          <w:rFonts w:hint="eastAsia" w:ascii="宋体" w:hAnsi="宋体" w:cs="宋体"/>
          <w:szCs w:val="21"/>
          <w:highlight w:val="none"/>
          <w:u w:val="single"/>
        </w:rPr>
        <w:t>政府采购云平台（www.zcygov.cn）</w:t>
      </w:r>
      <w:r>
        <w:rPr>
          <w:rFonts w:hint="eastAsia" w:ascii="宋体" w:hAnsi="宋体" w:cs="宋体"/>
          <w:szCs w:val="21"/>
          <w:highlight w:val="none"/>
        </w:rPr>
        <w:t>。</w:t>
      </w:r>
    </w:p>
    <w:p>
      <w:pPr>
        <w:pStyle w:val="5"/>
        <w:spacing w:before="0" w:after="0" w:line="360" w:lineRule="auto"/>
        <w:rPr>
          <w:rFonts w:hint="eastAsia" w:ascii="宋体" w:hAnsi="宋体" w:eastAsia="宋体" w:cs="宋体"/>
          <w:bCs w:val="0"/>
          <w:sz w:val="21"/>
          <w:szCs w:val="21"/>
          <w:highlight w:val="none"/>
        </w:rPr>
      </w:pPr>
      <w:bookmarkStart w:id="19" w:name="_Toc28359007"/>
      <w:bookmarkStart w:id="20" w:name="_Toc35393794"/>
      <w:bookmarkStart w:id="21" w:name="_Toc28359084"/>
      <w:bookmarkStart w:id="22" w:name="_Toc35393625"/>
      <w:r>
        <w:rPr>
          <w:rFonts w:hint="eastAsia" w:ascii="宋体" w:hAnsi="宋体" w:eastAsia="宋体" w:cs="宋体"/>
          <w:bCs w:val="0"/>
          <w:sz w:val="21"/>
          <w:szCs w:val="21"/>
          <w:highlight w:val="none"/>
        </w:rPr>
        <w:t>五、</w:t>
      </w:r>
      <w:r>
        <w:rPr>
          <w:rFonts w:hint="eastAsia" w:ascii="宋体" w:hAnsi="宋体" w:eastAsia="宋体" w:cs="宋体"/>
          <w:bCs w:val="0"/>
          <w:sz w:val="21"/>
          <w:szCs w:val="21"/>
          <w:highlight w:val="none"/>
          <w:lang w:val="en-US" w:eastAsia="zh-CN"/>
        </w:rPr>
        <w:t>招标</w:t>
      </w:r>
      <w:r>
        <w:rPr>
          <w:rFonts w:hint="eastAsia" w:ascii="宋体" w:hAnsi="宋体" w:eastAsia="宋体" w:cs="宋体"/>
          <w:bCs w:val="0"/>
          <w:sz w:val="21"/>
          <w:szCs w:val="21"/>
          <w:highlight w:val="none"/>
        </w:rPr>
        <w:t>公告期限</w:t>
      </w:r>
      <w:bookmarkEnd w:id="19"/>
      <w:bookmarkEnd w:id="20"/>
      <w:bookmarkEnd w:id="21"/>
      <w:bookmarkEnd w:id="22"/>
    </w:p>
    <w:p>
      <w:pPr>
        <w:spacing w:line="360"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自本公告发布之日起</w:t>
      </w:r>
      <w:r>
        <w:rPr>
          <w:rFonts w:hint="eastAsia" w:ascii="宋体" w:hAnsi="宋体" w:cs="宋体"/>
          <w:kern w:val="0"/>
          <w:szCs w:val="21"/>
          <w:highlight w:val="none"/>
          <w:lang w:val="en-US" w:eastAsia="zh-CN"/>
        </w:rPr>
        <w:t>5</w:t>
      </w:r>
      <w:r>
        <w:rPr>
          <w:rFonts w:hint="eastAsia" w:ascii="宋体" w:hAnsi="宋体" w:cs="宋体"/>
          <w:kern w:val="0"/>
          <w:szCs w:val="21"/>
          <w:highlight w:val="none"/>
        </w:rPr>
        <w:t>个工作日。</w:t>
      </w:r>
    </w:p>
    <w:p>
      <w:pPr>
        <w:pStyle w:val="5"/>
        <w:spacing w:before="0" w:after="0" w:line="360" w:lineRule="auto"/>
        <w:rPr>
          <w:rFonts w:hint="eastAsia" w:ascii="宋体" w:hAnsi="宋体" w:eastAsia="宋体" w:cs="宋体"/>
          <w:bCs w:val="0"/>
          <w:sz w:val="21"/>
          <w:szCs w:val="21"/>
          <w:highlight w:val="none"/>
          <w:lang w:eastAsia="zh-CN"/>
        </w:rPr>
      </w:pPr>
      <w:bookmarkStart w:id="23" w:name="_Toc35393795"/>
      <w:bookmarkStart w:id="24" w:name="_Toc35393626"/>
      <w:r>
        <w:rPr>
          <w:rFonts w:hint="eastAsia" w:ascii="宋体" w:hAnsi="宋体" w:eastAsia="宋体" w:cs="宋体"/>
          <w:bCs w:val="0"/>
          <w:sz w:val="21"/>
          <w:szCs w:val="21"/>
          <w:highlight w:val="none"/>
        </w:rPr>
        <w:t>六、其他补充事宜</w:t>
      </w:r>
      <w:bookmarkEnd w:id="23"/>
      <w:bookmarkEnd w:id="24"/>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2.其他事项：</w:t>
      </w:r>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2.1落实的政策：</w:t>
      </w:r>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2.1.1对小微企业的产品给予价格优惠（监狱企业、残疾人福利性单位视同小微企业；残疾人福利性单位属于小型、微型企业的，不重复享受政策）；</w:t>
      </w:r>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2.1.2扶持不发达地区和少数民族地区；</w:t>
      </w:r>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2.2供应商需按照《浙江省政府采购供应商注册及诚信管理暂行办法》的规定在“浙江政府采购网”政采云平台注册登记的，成为浙江省政府采购注册供应商。如未注册的供应商，请注意注册所需时间。</w:t>
      </w:r>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2.3投标与开标注意事项</w:t>
      </w:r>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2.3.1本项目实行网上投标，采用电子投标文件。若供应商参与投标，自行承担投标一切费用。</w:t>
      </w:r>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2.3.2标前准备：各供应商应在开标前确保成为浙江政府采购网正式注册入库供应商，并完成CA数字证书办理。因未注册入库、未办理CA数字证书等原因造成无法投标或投标失败等后果由供应商自行承担。</w:t>
      </w:r>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2.3.3投标文件制作：</w:t>
      </w:r>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2.3.3.1应按照本项目招标文件和政府采购云平台的要求编制、加密并递交投标文件。供应商在使用系统进行投标的过程中遇到涉及平台使用的任何问题，可致电政府采购云平台技术支持热线咨询，联系方式：400-8817190。</w:t>
      </w:r>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2.3.3.2供应商通过政府采购云平台电子投标工具制作投标文件，电子投标工具请供应商自行前往浙江政府采购网下载并安装，投标文件制作具体流程详见政府采购云平台。</w:t>
      </w:r>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2.3.3.3以U盘存储的电子备份投标文件1份，按政府采购云平台要求</w:t>
      </w:r>
      <w:r>
        <w:rPr>
          <w:rFonts w:hint="eastAsia" w:ascii="宋体" w:hAnsi="宋体" w:cs="宋体"/>
          <w:szCs w:val="21"/>
          <w:highlight w:val="none"/>
        </w:rPr>
        <w:t>制作的电子备份文件</w:t>
      </w:r>
      <w:r>
        <w:rPr>
          <w:rFonts w:hint="eastAsia" w:ascii="宋体" w:hAnsi="宋体" w:cs="宋体"/>
          <w:kern w:val="0"/>
          <w:szCs w:val="21"/>
          <w:highlight w:val="none"/>
        </w:rPr>
        <w:t>，以用于异常情况处理。</w:t>
      </w:r>
    </w:p>
    <w:p>
      <w:pPr>
        <w:snapToGrid w:val="0"/>
        <w:spacing w:line="360" w:lineRule="auto"/>
        <w:ind w:firstLine="420"/>
        <w:rPr>
          <w:rFonts w:hint="eastAsia" w:ascii="宋体" w:hAnsi="宋体" w:cs="宋体"/>
          <w:bCs/>
          <w:szCs w:val="21"/>
          <w:highlight w:val="none"/>
        </w:rPr>
      </w:pPr>
      <w:r>
        <w:rPr>
          <w:rFonts w:hint="eastAsia" w:ascii="宋体" w:hAnsi="宋体" w:cs="宋体"/>
          <w:kern w:val="0"/>
          <w:szCs w:val="21"/>
          <w:highlight w:val="none"/>
        </w:rPr>
        <w:t>2.4本招标公告附件中的招标文件仅供阅览使用，供应商应在规定的招标文件获取期限内在政采云平台登录供应商注册的账号后获取招标文件，未按上述方式获取招标文件的，不得对招标文件提起质疑投诉。</w:t>
      </w:r>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2.5供应商应于投标截止时间前将电子投标文件上传到政府采购云平台www.zcygov.cn，未上传电子投标文件，视为供应商放弃投标。</w:t>
      </w:r>
    </w:p>
    <w:p>
      <w:pPr>
        <w:widowControl/>
        <w:spacing w:line="336"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2.6供应商如提供备份投标文件的，应于提交投标文件截止时间前，将以U盘存储的电子备份投标文件密封，递交至</w:t>
      </w:r>
      <w:r>
        <w:rPr>
          <w:rFonts w:hint="eastAsia" w:ascii="宋体" w:hAnsi="宋体" w:cs="宋体"/>
          <w:szCs w:val="21"/>
          <w:highlight w:val="none"/>
          <w:u w:val="single"/>
        </w:rPr>
        <w:t>宁海县公共资源交易中心（宁海县桃源街道金水东路5号五楼，详见五楼大厅公告）</w:t>
      </w:r>
      <w:r>
        <w:rPr>
          <w:rFonts w:hint="eastAsia" w:ascii="宋体" w:hAnsi="宋体" w:cs="宋体"/>
          <w:kern w:val="0"/>
          <w:szCs w:val="21"/>
          <w:highlight w:val="none"/>
        </w:rPr>
        <w:t>，逾期送达或未密封将予以拒收。供应商仅提供以U盘存储的电子备份投标文件的，投标无效。</w:t>
      </w:r>
    </w:p>
    <w:p>
      <w:pPr>
        <w:widowControl/>
        <w:spacing w:line="360"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2.7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进行。</w:t>
      </w:r>
    </w:p>
    <w:p>
      <w:pPr>
        <w:widowControl/>
        <w:spacing w:line="360"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2.8供应商可采用邮寄（含快递）方式递交备份投标文件。</w:t>
      </w:r>
    </w:p>
    <w:p>
      <w:pPr>
        <w:widowControl/>
        <w:spacing w:line="360"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2.8.1采用邮寄方式递交备份投标文件，需按以下要求递交：</w:t>
      </w:r>
    </w:p>
    <w:p>
      <w:pPr>
        <w:widowControl/>
        <w:spacing w:line="360"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各供应商在投标截止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widowControl/>
        <w:spacing w:line="360"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拟在</w:t>
      </w:r>
      <w:r>
        <w:rPr>
          <w:rFonts w:hint="eastAsia" w:ascii="宋体" w:hAnsi="宋体" w:cs="宋体"/>
          <w:kern w:val="0"/>
          <w:szCs w:val="21"/>
          <w:highlight w:val="none"/>
          <w:lang w:eastAsia="zh-CN"/>
        </w:rPr>
        <w:t>2023</w:t>
      </w:r>
      <w:r>
        <w:rPr>
          <w:rFonts w:hint="eastAsia" w:ascii="宋体" w:hAnsi="宋体" w:cs="宋体"/>
          <w:kern w:val="0"/>
          <w:szCs w:val="21"/>
          <w:highlight w:val="none"/>
        </w:rPr>
        <w:t>年</w:t>
      </w:r>
      <w:r>
        <w:rPr>
          <w:rFonts w:hint="eastAsia" w:ascii="宋体" w:hAnsi="宋体" w:cs="宋体"/>
          <w:kern w:val="0"/>
          <w:szCs w:val="21"/>
          <w:highlight w:val="none"/>
          <w:lang w:val="en-US" w:eastAsia="zh-CN"/>
        </w:rPr>
        <w:t>8</w:t>
      </w:r>
      <w:r>
        <w:rPr>
          <w:rFonts w:hint="eastAsia" w:ascii="宋体" w:hAnsi="宋体" w:cs="宋体"/>
          <w:kern w:val="0"/>
          <w:szCs w:val="21"/>
          <w:highlight w:val="none"/>
        </w:rPr>
        <w:t>月</w:t>
      </w:r>
      <w:r>
        <w:rPr>
          <w:rFonts w:hint="eastAsia" w:ascii="宋体" w:hAnsi="宋体" w:cs="宋体"/>
          <w:kern w:val="0"/>
          <w:szCs w:val="21"/>
          <w:highlight w:val="none"/>
          <w:lang w:val="en-US" w:eastAsia="zh-CN"/>
        </w:rPr>
        <w:t>29</w:t>
      </w:r>
      <w:r>
        <w:rPr>
          <w:rFonts w:hint="eastAsia" w:ascii="宋体" w:hAnsi="宋体" w:cs="宋体"/>
          <w:kern w:val="0"/>
          <w:szCs w:val="21"/>
          <w:highlight w:val="none"/>
        </w:rPr>
        <w:t>日</w:t>
      </w:r>
      <w:r>
        <w:rPr>
          <w:rFonts w:hint="eastAsia" w:ascii="宋体" w:hAnsi="宋体" w:cs="宋体"/>
          <w:kern w:val="0"/>
          <w:szCs w:val="21"/>
          <w:highlight w:val="none"/>
          <w:lang w:eastAsia="zh-CN"/>
        </w:rPr>
        <w:t>1</w:t>
      </w:r>
      <w:r>
        <w:rPr>
          <w:rFonts w:hint="eastAsia" w:ascii="宋体" w:hAnsi="宋体" w:cs="宋体"/>
          <w:kern w:val="0"/>
          <w:szCs w:val="21"/>
          <w:highlight w:val="none"/>
          <w:lang w:val="en-US" w:eastAsia="zh-CN"/>
        </w:rPr>
        <w:t>1</w:t>
      </w:r>
      <w:r>
        <w:rPr>
          <w:rFonts w:hint="eastAsia" w:ascii="宋体" w:hAnsi="宋体" w:cs="宋体"/>
          <w:kern w:val="0"/>
          <w:szCs w:val="21"/>
          <w:highlight w:val="none"/>
          <w:lang w:eastAsia="zh-CN"/>
        </w:rPr>
        <w:t>:30</w:t>
      </w:r>
      <w:r>
        <w:rPr>
          <w:rFonts w:hint="eastAsia" w:ascii="宋体" w:hAnsi="宋体" w:cs="宋体"/>
          <w:kern w:val="0"/>
          <w:szCs w:val="21"/>
          <w:highlight w:val="none"/>
        </w:rPr>
        <w:t>（含）前到件的邮寄地址为：</w:t>
      </w:r>
      <w:r>
        <w:rPr>
          <w:rFonts w:hint="eastAsia" w:ascii="宋体" w:hAnsi="宋体" w:cs="宋体"/>
          <w:kern w:val="0"/>
          <w:szCs w:val="21"/>
          <w:highlight w:val="none"/>
          <w:lang w:eastAsia="zh-CN"/>
        </w:rPr>
        <w:t>宁海县桃源街道兴宁北路135号二楼</w:t>
      </w:r>
      <w:r>
        <w:rPr>
          <w:rFonts w:hint="eastAsia" w:ascii="宋体" w:hAnsi="宋体" w:cs="宋体"/>
          <w:kern w:val="0"/>
          <w:szCs w:val="21"/>
          <w:highlight w:val="none"/>
        </w:rPr>
        <w:t>；</w:t>
      </w:r>
    </w:p>
    <w:p>
      <w:pPr>
        <w:widowControl/>
        <w:tabs>
          <w:tab w:val="left" w:pos="5153"/>
        </w:tabs>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收件人：小叶   联系方式：</w:t>
      </w:r>
      <w:r>
        <w:rPr>
          <w:rFonts w:hint="eastAsia" w:ascii="宋体" w:hAnsi="宋体" w:cs="宋体"/>
          <w:kern w:val="0"/>
          <w:szCs w:val="21"/>
          <w:highlight w:val="none"/>
          <w:lang w:eastAsia="zh-CN"/>
        </w:rPr>
        <w:t>0574-66665610</w:t>
      </w:r>
      <w:r>
        <w:rPr>
          <w:rFonts w:hint="eastAsia" w:ascii="宋体" w:hAnsi="宋体" w:cs="宋体"/>
          <w:kern w:val="0"/>
          <w:szCs w:val="21"/>
          <w:highlight w:val="none"/>
        </w:rPr>
        <w:tab/>
      </w:r>
    </w:p>
    <w:p>
      <w:pPr>
        <w:widowControl/>
        <w:spacing w:line="360"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请各供应商确保密封包装在邮寄过程密封包装完好，因邮寄过程的密封破损造成不符合开标要求的，本采购代理及采购人概不负责。</w:t>
      </w:r>
    </w:p>
    <w:p>
      <w:pPr>
        <w:widowControl/>
        <w:spacing w:line="360"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2.9开标过程全程视频监控记录。</w:t>
      </w:r>
    </w:p>
    <w:p>
      <w:pPr>
        <w:pStyle w:val="5"/>
        <w:spacing w:before="0" w:after="0" w:line="360" w:lineRule="auto"/>
        <w:rPr>
          <w:rFonts w:hint="eastAsia" w:ascii="宋体" w:hAnsi="宋体" w:eastAsia="宋体" w:cs="宋体"/>
          <w:bCs w:val="0"/>
          <w:sz w:val="21"/>
          <w:szCs w:val="21"/>
          <w:highlight w:val="none"/>
        </w:rPr>
      </w:pPr>
      <w:bookmarkStart w:id="25" w:name="_Toc35393627"/>
      <w:bookmarkStart w:id="26" w:name="_Toc35393796"/>
      <w:bookmarkStart w:id="27" w:name="_Toc28359008"/>
      <w:bookmarkStart w:id="28" w:name="_Toc28359085"/>
      <w:r>
        <w:rPr>
          <w:rFonts w:hint="eastAsia" w:ascii="宋体" w:hAnsi="宋体" w:eastAsia="宋体" w:cs="宋体"/>
          <w:bCs w:val="0"/>
          <w:sz w:val="21"/>
          <w:szCs w:val="21"/>
          <w:highlight w:val="none"/>
        </w:rPr>
        <w:t>七、对本次</w:t>
      </w:r>
      <w:r>
        <w:rPr>
          <w:rFonts w:hint="eastAsia" w:ascii="宋体" w:hAnsi="宋体" w:eastAsia="宋体" w:cs="宋体"/>
          <w:bCs w:val="0"/>
          <w:sz w:val="21"/>
          <w:szCs w:val="21"/>
          <w:highlight w:val="none"/>
          <w:lang w:eastAsia="zh-CN"/>
        </w:rPr>
        <w:t>采购</w:t>
      </w:r>
      <w:r>
        <w:rPr>
          <w:rFonts w:hint="eastAsia" w:ascii="宋体" w:hAnsi="宋体" w:eastAsia="宋体" w:cs="宋体"/>
          <w:bCs w:val="0"/>
          <w:sz w:val="21"/>
          <w:szCs w:val="21"/>
          <w:highlight w:val="none"/>
        </w:rPr>
        <w:t>提出询问</w:t>
      </w:r>
      <w:r>
        <w:rPr>
          <w:rFonts w:hint="eastAsia" w:ascii="宋体" w:hAnsi="宋体" w:eastAsia="宋体" w:cs="宋体"/>
          <w:bCs w:val="0"/>
          <w:sz w:val="21"/>
          <w:szCs w:val="21"/>
          <w:highlight w:val="none"/>
          <w:lang w:eastAsia="zh-CN"/>
        </w:rPr>
        <w:t>、质疑、投诉</w:t>
      </w:r>
      <w:r>
        <w:rPr>
          <w:rFonts w:hint="eastAsia" w:ascii="宋体" w:hAnsi="宋体" w:eastAsia="宋体" w:cs="宋体"/>
          <w:bCs w:val="0"/>
          <w:sz w:val="21"/>
          <w:szCs w:val="21"/>
          <w:highlight w:val="none"/>
        </w:rPr>
        <w:t>，请按以下方式联系。</w:t>
      </w:r>
      <w:bookmarkEnd w:id="25"/>
      <w:bookmarkEnd w:id="26"/>
      <w:bookmarkEnd w:id="27"/>
      <w:bookmarkEnd w:id="28"/>
    </w:p>
    <w:p>
      <w:pPr>
        <w:spacing w:line="336" w:lineRule="auto"/>
        <w:ind w:firstLine="630" w:firstLineChars="300"/>
        <w:rPr>
          <w:rFonts w:hint="eastAsia" w:ascii="宋体" w:hAnsi="宋体" w:cs="宋体"/>
          <w:szCs w:val="21"/>
          <w:highlight w:val="none"/>
        </w:rPr>
      </w:pPr>
      <w:r>
        <w:rPr>
          <w:rFonts w:hint="eastAsia" w:ascii="宋体" w:hAnsi="宋体" w:cs="宋体"/>
          <w:szCs w:val="21"/>
          <w:highlight w:val="none"/>
        </w:rPr>
        <w:t>1.采购人信息</w:t>
      </w:r>
    </w:p>
    <w:p>
      <w:pPr>
        <w:spacing w:line="336" w:lineRule="auto"/>
        <w:ind w:firstLine="630" w:firstLineChars="300"/>
        <w:rPr>
          <w:rFonts w:hint="eastAsia" w:ascii="宋体" w:hAnsi="宋体" w:eastAsia="宋体" w:cs="宋体"/>
          <w:szCs w:val="21"/>
          <w:highlight w:val="none"/>
          <w:lang w:eastAsia="zh-CN"/>
        </w:rPr>
      </w:pPr>
      <w:r>
        <w:rPr>
          <w:rFonts w:hint="eastAsia" w:ascii="宋体" w:hAnsi="宋体" w:cs="宋体"/>
          <w:szCs w:val="21"/>
          <w:highlight w:val="none"/>
        </w:rPr>
        <w:t>名    称：</w:t>
      </w:r>
      <w:r>
        <w:rPr>
          <w:rFonts w:hint="eastAsia" w:ascii="宋体" w:hAnsi="宋体" w:cs="宋体"/>
          <w:szCs w:val="21"/>
          <w:highlight w:val="none"/>
          <w:lang w:eastAsia="zh-CN"/>
        </w:rPr>
        <w:t>宁海县一市镇人民政府</w:t>
      </w:r>
    </w:p>
    <w:p>
      <w:pPr>
        <w:spacing w:line="336" w:lineRule="auto"/>
        <w:ind w:firstLine="630" w:firstLineChars="300"/>
        <w:rPr>
          <w:rFonts w:hint="eastAsia" w:ascii="宋体" w:hAnsi="宋体" w:eastAsia="宋体" w:cs="宋体"/>
          <w:szCs w:val="21"/>
          <w:highlight w:val="none"/>
          <w:lang w:eastAsia="zh-CN"/>
        </w:rPr>
      </w:pPr>
      <w:r>
        <w:rPr>
          <w:rFonts w:hint="eastAsia" w:ascii="宋体" w:hAnsi="宋体" w:cs="宋体"/>
          <w:szCs w:val="21"/>
          <w:highlight w:val="none"/>
        </w:rPr>
        <w:t>地    址：</w:t>
      </w:r>
      <w:r>
        <w:rPr>
          <w:rFonts w:hint="eastAsia" w:ascii="宋体" w:hAnsi="宋体" w:cs="宋体"/>
          <w:szCs w:val="21"/>
          <w:highlight w:val="none"/>
          <w:lang w:eastAsia="zh-CN"/>
        </w:rPr>
        <w:t>宁海县一市镇茂林路19号</w:t>
      </w:r>
    </w:p>
    <w:p>
      <w:pPr>
        <w:spacing w:line="336" w:lineRule="auto"/>
        <w:ind w:firstLine="630" w:firstLineChars="300"/>
        <w:rPr>
          <w:rFonts w:hint="eastAsia" w:ascii="宋体" w:hAnsi="宋体" w:cs="宋体"/>
          <w:szCs w:val="21"/>
          <w:highlight w:val="none"/>
        </w:rPr>
      </w:pPr>
      <w:r>
        <w:rPr>
          <w:rFonts w:hint="eastAsia" w:ascii="宋体" w:hAnsi="宋体" w:cs="宋体"/>
          <w:szCs w:val="21"/>
          <w:highlight w:val="none"/>
        </w:rPr>
        <w:t>传    真：/</w:t>
      </w:r>
    </w:p>
    <w:p>
      <w:pPr>
        <w:spacing w:line="336" w:lineRule="auto"/>
        <w:ind w:firstLine="630" w:firstLineChars="300"/>
        <w:rPr>
          <w:rFonts w:hint="eastAsia" w:ascii="宋体" w:hAnsi="宋体" w:eastAsia="宋体" w:cs="宋体"/>
          <w:szCs w:val="21"/>
          <w:highlight w:val="none"/>
          <w:lang w:val="en-US" w:eastAsia="zh-CN"/>
        </w:rPr>
      </w:pPr>
      <w:r>
        <w:rPr>
          <w:rFonts w:hint="eastAsia" w:ascii="宋体" w:hAnsi="宋体" w:cs="宋体"/>
          <w:szCs w:val="21"/>
          <w:highlight w:val="none"/>
        </w:rPr>
        <w:t>项目联系人（询问）：</w:t>
      </w:r>
      <w:r>
        <w:rPr>
          <w:rFonts w:hint="eastAsia" w:ascii="宋体" w:hAnsi="宋体" w:cs="宋体"/>
          <w:szCs w:val="21"/>
          <w:highlight w:val="none"/>
          <w:lang w:val="en-US" w:eastAsia="zh-CN"/>
        </w:rPr>
        <w:t>许女士</w:t>
      </w:r>
    </w:p>
    <w:p>
      <w:pPr>
        <w:spacing w:line="336" w:lineRule="auto"/>
        <w:ind w:firstLine="630" w:firstLineChars="300"/>
        <w:rPr>
          <w:rFonts w:hint="default" w:ascii="宋体" w:hAnsi="宋体" w:eastAsia="宋体" w:cs="宋体"/>
          <w:szCs w:val="21"/>
          <w:highlight w:val="none"/>
          <w:lang w:val="en-US" w:eastAsia="zh-CN"/>
        </w:rPr>
      </w:pPr>
      <w:r>
        <w:rPr>
          <w:rFonts w:hint="eastAsia" w:ascii="宋体" w:hAnsi="宋体" w:cs="宋体"/>
          <w:szCs w:val="21"/>
          <w:highlight w:val="none"/>
        </w:rPr>
        <w:t>项目联系方式（询问）：15058291262</w:t>
      </w:r>
    </w:p>
    <w:p>
      <w:pPr>
        <w:spacing w:line="336" w:lineRule="auto"/>
        <w:ind w:firstLine="630" w:firstLineChars="300"/>
        <w:rPr>
          <w:rFonts w:hint="eastAsia" w:ascii="宋体" w:hAnsi="宋体" w:eastAsia="宋体" w:cs="宋体"/>
          <w:szCs w:val="21"/>
          <w:highlight w:val="none"/>
          <w:lang w:val="en-US" w:eastAsia="zh-CN"/>
        </w:rPr>
      </w:pPr>
      <w:r>
        <w:rPr>
          <w:rFonts w:hint="eastAsia" w:ascii="宋体" w:hAnsi="宋体" w:cs="宋体"/>
          <w:szCs w:val="21"/>
          <w:highlight w:val="none"/>
        </w:rPr>
        <w:t>质疑联系人：</w:t>
      </w:r>
      <w:r>
        <w:rPr>
          <w:rFonts w:hint="eastAsia" w:ascii="宋体" w:hAnsi="宋体" w:cs="宋体"/>
          <w:szCs w:val="21"/>
          <w:highlight w:val="none"/>
          <w:lang w:val="en-US" w:eastAsia="zh-CN"/>
        </w:rPr>
        <w:t>王先生</w:t>
      </w:r>
    </w:p>
    <w:p>
      <w:pPr>
        <w:spacing w:line="336" w:lineRule="auto"/>
        <w:ind w:firstLine="630" w:firstLineChars="300"/>
        <w:rPr>
          <w:rFonts w:hint="default" w:ascii="宋体" w:hAnsi="宋体" w:eastAsia="宋体" w:cs="宋体"/>
          <w:szCs w:val="21"/>
          <w:highlight w:val="none"/>
          <w:lang w:val="en-US" w:eastAsia="zh-CN"/>
        </w:rPr>
      </w:pPr>
      <w:r>
        <w:rPr>
          <w:rFonts w:hint="eastAsia" w:ascii="宋体" w:hAnsi="宋体" w:cs="宋体"/>
          <w:szCs w:val="21"/>
          <w:highlight w:val="none"/>
        </w:rPr>
        <w:t>质疑联系方式：13736068668</w:t>
      </w:r>
    </w:p>
    <w:p>
      <w:pPr>
        <w:spacing w:line="336" w:lineRule="auto"/>
        <w:ind w:firstLine="630" w:firstLineChars="300"/>
        <w:rPr>
          <w:rFonts w:hint="eastAsia" w:ascii="宋体" w:hAnsi="宋体" w:cs="宋体"/>
          <w:szCs w:val="21"/>
          <w:highlight w:val="none"/>
        </w:rPr>
      </w:pPr>
      <w:r>
        <w:rPr>
          <w:rFonts w:hint="eastAsia" w:ascii="宋体" w:hAnsi="宋体" w:cs="宋体"/>
          <w:szCs w:val="21"/>
          <w:highlight w:val="none"/>
        </w:rPr>
        <w:t>2.采购代理机构信息</w:t>
      </w:r>
    </w:p>
    <w:p>
      <w:pPr>
        <w:spacing w:line="336" w:lineRule="auto"/>
        <w:ind w:firstLine="630" w:firstLineChars="300"/>
        <w:rPr>
          <w:rFonts w:hint="eastAsia" w:ascii="宋体" w:hAnsi="宋体" w:cs="宋体"/>
          <w:szCs w:val="21"/>
          <w:highlight w:val="none"/>
          <w:lang w:eastAsia="zh-CN"/>
        </w:rPr>
      </w:pPr>
      <w:r>
        <w:rPr>
          <w:rFonts w:hint="eastAsia" w:ascii="宋体" w:hAnsi="宋体" w:cs="宋体"/>
          <w:szCs w:val="21"/>
          <w:highlight w:val="none"/>
        </w:rPr>
        <w:t>名    称：</w:t>
      </w:r>
      <w:r>
        <w:rPr>
          <w:rFonts w:hint="eastAsia" w:ascii="宋体" w:hAnsi="宋体" w:cs="宋体"/>
          <w:szCs w:val="21"/>
          <w:highlight w:val="none"/>
          <w:lang w:eastAsia="zh-CN"/>
        </w:rPr>
        <w:t>浙江明安工程管理有限公司</w:t>
      </w:r>
    </w:p>
    <w:p>
      <w:pPr>
        <w:spacing w:line="336" w:lineRule="auto"/>
        <w:ind w:firstLine="630" w:firstLineChars="300"/>
        <w:rPr>
          <w:rFonts w:hint="eastAsia" w:ascii="宋体" w:hAnsi="宋体" w:eastAsia="宋体" w:cs="宋体"/>
          <w:szCs w:val="21"/>
          <w:highlight w:val="none"/>
          <w:lang w:eastAsia="zh-CN"/>
        </w:rPr>
      </w:pPr>
      <w:r>
        <w:rPr>
          <w:rFonts w:hint="eastAsia" w:ascii="宋体" w:hAnsi="宋体" w:cs="宋体"/>
          <w:szCs w:val="21"/>
          <w:highlight w:val="none"/>
        </w:rPr>
        <w:t>地    址：</w:t>
      </w:r>
      <w:r>
        <w:rPr>
          <w:rFonts w:hint="eastAsia" w:ascii="宋体" w:hAnsi="宋体" w:cs="宋体"/>
          <w:szCs w:val="21"/>
          <w:highlight w:val="none"/>
          <w:lang w:eastAsia="zh-CN"/>
        </w:rPr>
        <w:t>宁海县桃源街道兴宁北路135号二楼</w:t>
      </w:r>
    </w:p>
    <w:p>
      <w:pPr>
        <w:spacing w:line="336" w:lineRule="auto"/>
        <w:ind w:firstLine="630" w:firstLineChars="300"/>
        <w:rPr>
          <w:rFonts w:hint="eastAsia" w:ascii="宋体" w:hAnsi="宋体" w:cs="宋体"/>
          <w:szCs w:val="21"/>
          <w:highlight w:val="none"/>
        </w:rPr>
      </w:pPr>
      <w:r>
        <w:rPr>
          <w:rFonts w:hint="eastAsia" w:ascii="宋体" w:hAnsi="宋体" w:cs="宋体"/>
          <w:szCs w:val="21"/>
          <w:highlight w:val="none"/>
        </w:rPr>
        <w:t>传    真：/</w:t>
      </w:r>
    </w:p>
    <w:p>
      <w:pPr>
        <w:spacing w:line="336" w:lineRule="auto"/>
        <w:ind w:firstLine="630" w:firstLineChars="300"/>
        <w:rPr>
          <w:rFonts w:ascii="宋体" w:hAnsi="宋体" w:cs="宋体"/>
          <w:szCs w:val="21"/>
          <w:highlight w:val="none"/>
        </w:rPr>
      </w:pPr>
      <w:r>
        <w:rPr>
          <w:rFonts w:hint="eastAsia" w:ascii="宋体" w:hAnsi="宋体" w:cs="宋体"/>
          <w:szCs w:val="21"/>
          <w:highlight w:val="none"/>
        </w:rPr>
        <w:t>项目联系人（询问）：</w:t>
      </w:r>
      <w:r>
        <w:rPr>
          <w:rFonts w:hint="eastAsia" w:hAnsi="宋体" w:cs="宋体"/>
          <w:highlight w:val="none"/>
        </w:rPr>
        <w:t>叶工</w:t>
      </w:r>
    </w:p>
    <w:p>
      <w:pPr>
        <w:spacing w:line="336" w:lineRule="auto"/>
        <w:ind w:firstLine="630" w:firstLineChars="300"/>
        <w:rPr>
          <w:rFonts w:hint="eastAsia" w:ascii="宋体" w:hAnsi="宋体" w:eastAsia="宋体" w:cs="宋体"/>
          <w:szCs w:val="21"/>
          <w:highlight w:val="none"/>
          <w:lang w:eastAsia="zh-CN"/>
        </w:rPr>
      </w:pPr>
      <w:r>
        <w:rPr>
          <w:rFonts w:hint="eastAsia" w:ascii="宋体" w:hAnsi="宋体" w:cs="宋体"/>
          <w:szCs w:val="21"/>
          <w:highlight w:val="none"/>
        </w:rPr>
        <w:t>项目联系方式（询问）：</w:t>
      </w:r>
      <w:r>
        <w:rPr>
          <w:rFonts w:hint="eastAsia" w:ascii="宋体" w:hAnsi="宋体" w:cs="宋体"/>
          <w:szCs w:val="21"/>
          <w:highlight w:val="none"/>
          <w:lang w:eastAsia="zh-CN"/>
        </w:rPr>
        <w:t>0574-66665610</w:t>
      </w:r>
    </w:p>
    <w:p>
      <w:pPr>
        <w:spacing w:line="336" w:lineRule="auto"/>
        <w:ind w:firstLine="630" w:firstLineChars="300"/>
        <w:rPr>
          <w:rFonts w:hint="eastAsia" w:ascii="宋体" w:hAnsi="宋体" w:cs="宋体"/>
          <w:szCs w:val="21"/>
          <w:highlight w:val="none"/>
        </w:rPr>
      </w:pPr>
      <w:r>
        <w:rPr>
          <w:rFonts w:hint="eastAsia" w:ascii="宋体" w:hAnsi="宋体" w:cs="宋体"/>
          <w:szCs w:val="21"/>
          <w:highlight w:val="none"/>
        </w:rPr>
        <w:t>质疑联系人：</w:t>
      </w:r>
      <w:r>
        <w:rPr>
          <w:rFonts w:hint="eastAsia" w:ascii="宋体" w:hAnsi="宋体" w:cs="宋体"/>
          <w:szCs w:val="21"/>
          <w:highlight w:val="none"/>
          <w:lang w:val="en-US" w:eastAsia="zh-CN"/>
        </w:rPr>
        <w:t>王</w:t>
      </w:r>
      <w:r>
        <w:rPr>
          <w:rFonts w:hint="eastAsia" w:ascii="宋体" w:hAnsi="宋体" w:cs="宋体"/>
          <w:szCs w:val="21"/>
          <w:highlight w:val="none"/>
        </w:rPr>
        <w:t>工</w:t>
      </w:r>
    </w:p>
    <w:p>
      <w:pPr>
        <w:spacing w:line="336" w:lineRule="auto"/>
        <w:ind w:firstLine="630" w:firstLineChars="300"/>
        <w:rPr>
          <w:rFonts w:hint="default" w:ascii="宋体" w:hAnsi="宋体" w:eastAsia="宋体" w:cs="宋体"/>
          <w:szCs w:val="21"/>
          <w:highlight w:val="none"/>
          <w:lang w:val="en-US" w:eastAsia="zh-CN"/>
        </w:rPr>
      </w:pPr>
      <w:r>
        <w:rPr>
          <w:rFonts w:hint="eastAsia" w:ascii="宋体" w:hAnsi="宋体" w:cs="宋体"/>
          <w:szCs w:val="21"/>
          <w:highlight w:val="none"/>
        </w:rPr>
        <w:t>质疑联系方式：</w:t>
      </w:r>
      <w:r>
        <w:rPr>
          <w:rFonts w:hint="eastAsia" w:ascii="宋体" w:hAnsi="宋体" w:cs="宋体"/>
          <w:szCs w:val="21"/>
          <w:highlight w:val="none"/>
          <w:lang w:val="en-US" w:eastAsia="zh-CN"/>
        </w:rPr>
        <w:t>0574-66663180</w:t>
      </w:r>
    </w:p>
    <w:p>
      <w:pPr>
        <w:spacing w:line="336" w:lineRule="auto"/>
        <w:ind w:firstLine="630" w:firstLineChars="300"/>
        <w:rPr>
          <w:rFonts w:hint="eastAsia" w:ascii="宋体" w:hAnsi="宋体" w:cs="宋体"/>
          <w:szCs w:val="21"/>
          <w:highlight w:val="none"/>
        </w:rPr>
      </w:pPr>
      <w:r>
        <w:rPr>
          <w:rFonts w:hint="eastAsia" w:ascii="宋体" w:hAnsi="宋体" w:cs="宋体"/>
          <w:szCs w:val="21"/>
          <w:highlight w:val="none"/>
        </w:rPr>
        <w:t>3.同级政府采购监督管理部门：</w:t>
      </w:r>
    </w:p>
    <w:p>
      <w:pPr>
        <w:spacing w:line="336" w:lineRule="auto"/>
        <w:ind w:firstLine="630" w:firstLineChars="300"/>
        <w:rPr>
          <w:rFonts w:hint="eastAsia" w:ascii="宋体" w:hAnsi="宋体" w:cs="宋体"/>
          <w:szCs w:val="21"/>
          <w:highlight w:val="none"/>
        </w:rPr>
      </w:pPr>
      <w:r>
        <w:rPr>
          <w:rFonts w:hint="eastAsia" w:ascii="宋体" w:hAnsi="宋体" w:cs="宋体"/>
          <w:szCs w:val="21"/>
          <w:highlight w:val="none"/>
        </w:rPr>
        <w:t xml:space="preserve">名    称：宁海县政府采购管理办公室             </w:t>
      </w:r>
    </w:p>
    <w:p>
      <w:pPr>
        <w:spacing w:line="336" w:lineRule="auto"/>
        <w:ind w:firstLine="630" w:firstLineChars="300"/>
        <w:rPr>
          <w:rFonts w:hint="eastAsia" w:ascii="宋体" w:hAnsi="宋体" w:cs="宋体"/>
          <w:szCs w:val="21"/>
          <w:highlight w:val="none"/>
        </w:rPr>
      </w:pPr>
      <w:r>
        <w:rPr>
          <w:rFonts w:hint="eastAsia" w:ascii="宋体" w:hAnsi="宋体" w:cs="宋体"/>
          <w:szCs w:val="21"/>
          <w:highlight w:val="none"/>
        </w:rPr>
        <w:t xml:space="preserve">地    址：宁海县跃龙街道桃源中路218号            </w:t>
      </w:r>
    </w:p>
    <w:p>
      <w:pPr>
        <w:spacing w:line="336" w:lineRule="auto"/>
        <w:ind w:firstLine="630" w:firstLineChars="300"/>
        <w:rPr>
          <w:rFonts w:hint="eastAsia" w:ascii="宋体" w:hAnsi="宋体" w:cs="宋体"/>
          <w:szCs w:val="21"/>
          <w:highlight w:val="none"/>
        </w:rPr>
      </w:pPr>
      <w:r>
        <w:rPr>
          <w:rFonts w:hint="eastAsia" w:ascii="宋体" w:hAnsi="宋体" w:cs="宋体"/>
          <w:szCs w:val="21"/>
          <w:highlight w:val="none"/>
        </w:rPr>
        <w:t xml:space="preserve">传    真：0574-65265612            </w:t>
      </w:r>
    </w:p>
    <w:p>
      <w:pPr>
        <w:spacing w:line="336" w:lineRule="auto"/>
        <w:ind w:firstLine="630" w:firstLineChars="300"/>
        <w:rPr>
          <w:rFonts w:hint="eastAsia" w:ascii="宋体" w:hAnsi="宋体" w:cs="宋体"/>
          <w:szCs w:val="21"/>
          <w:highlight w:val="none"/>
        </w:rPr>
      </w:pPr>
      <w:r>
        <w:rPr>
          <w:rFonts w:hint="eastAsia" w:ascii="宋体" w:hAnsi="宋体" w:cs="宋体"/>
          <w:szCs w:val="21"/>
          <w:highlight w:val="none"/>
        </w:rPr>
        <w:t xml:space="preserve">联系人 ：王老师             </w:t>
      </w:r>
    </w:p>
    <w:p>
      <w:pPr>
        <w:spacing w:line="336" w:lineRule="auto"/>
        <w:ind w:firstLine="630" w:firstLineChars="300"/>
        <w:rPr>
          <w:rFonts w:hint="eastAsia" w:ascii="宋体" w:hAnsi="宋体" w:cs="宋体"/>
          <w:szCs w:val="21"/>
          <w:highlight w:val="none"/>
        </w:rPr>
      </w:pPr>
      <w:r>
        <w:rPr>
          <w:rFonts w:hint="eastAsia" w:ascii="宋体" w:hAnsi="宋体" w:cs="宋体"/>
          <w:szCs w:val="21"/>
          <w:highlight w:val="none"/>
        </w:rPr>
        <w:t xml:space="preserve">投诉电话：0574-65265668 </w:t>
      </w:r>
    </w:p>
    <w:p>
      <w:pPr>
        <w:spacing w:line="360" w:lineRule="auto"/>
        <w:rPr>
          <w:highlight w:val="none"/>
        </w:rPr>
      </w:pPr>
    </w:p>
    <w:p>
      <w:pPr>
        <w:spacing w:line="360" w:lineRule="auto"/>
        <w:ind w:firstLine="420" w:firstLineChars="200"/>
        <w:rPr>
          <w:rFonts w:hint="eastAsia" w:ascii="宋体" w:hAnsi="宋体" w:cs="宋体"/>
          <w:highlight w:val="none"/>
        </w:rPr>
      </w:pPr>
      <w:r>
        <w:rPr>
          <w:rFonts w:hint="eastAsia" w:ascii="宋体" w:hAnsi="宋体" w:cs="宋体"/>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20" w:firstLineChars="200"/>
        <w:rPr>
          <w:rFonts w:hint="eastAsia" w:ascii="宋体" w:hAnsi="宋体" w:cs="宋体"/>
          <w:b/>
          <w:bCs/>
          <w:sz w:val="28"/>
          <w:szCs w:val="28"/>
          <w:highlight w:val="none"/>
        </w:rPr>
      </w:pPr>
      <w:r>
        <w:rPr>
          <w:rFonts w:hint="eastAsia" w:ascii="宋体" w:hAnsi="宋体" w:cs="宋体"/>
          <w:highlight w:val="none"/>
        </w:rPr>
        <w:t>CA问题联系电话（人工）：汇信CA 400-888-4636；天谷CA 400-087-8198。</w:t>
      </w:r>
    </w:p>
    <w:p>
      <w:pPr>
        <w:spacing w:line="360" w:lineRule="auto"/>
        <w:ind w:firstLine="420" w:firstLineChars="200"/>
        <w:jc w:val="right"/>
        <w:rPr>
          <w:rFonts w:hint="eastAsia" w:ascii="宋体" w:hAnsi="宋体" w:cs="宋体"/>
          <w:szCs w:val="21"/>
          <w:highlight w:val="none"/>
        </w:rPr>
      </w:pPr>
    </w:p>
    <w:p>
      <w:pPr>
        <w:pStyle w:val="27"/>
        <w:snapToGrid w:val="0"/>
        <w:spacing w:before="0" w:beforeLines="0" w:after="0" w:afterLines="0" w:line="360" w:lineRule="auto"/>
        <w:jc w:val="center"/>
        <w:outlineLvl w:val="0"/>
        <w:rPr>
          <w:rFonts w:hAnsi="宋体" w:cs="宋体"/>
          <w:sz w:val="32"/>
          <w:szCs w:val="32"/>
          <w:highlight w:val="none"/>
        </w:rPr>
      </w:pPr>
      <w:r>
        <w:rPr>
          <w:rFonts w:hAnsi="宋体" w:cs="宋体"/>
          <w:b/>
          <w:bCs/>
          <w:sz w:val="32"/>
          <w:szCs w:val="32"/>
          <w:highlight w:val="none"/>
        </w:rPr>
        <w:br w:type="page"/>
      </w:r>
      <w:bookmarkStart w:id="29" w:name="_Toc26922"/>
      <w:r>
        <w:rPr>
          <w:rFonts w:hAnsi="宋体" w:cs="宋体"/>
          <w:b/>
          <w:sz w:val="32"/>
          <w:szCs w:val="32"/>
          <w:highlight w:val="none"/>
        </w:rPr>
        <w:t>第二章  采购需求</w:t>
      </w:r>
      <w:bookmarkEnd w:id="29"/>
    </w:p>
    <w:p>
      <w:pPr>
        <w:spacing w:line="360" w:lineRule="auto"/>
        <w:jc w:val="center"/>
        <w:rPr>
          <w:rFonts w:hint="eastAsia" w:ascii="宋体" w:hAnsi="宋体" w:cs="宋体"/>
          <w:b/>
          <w:sz w:val="24"/>
          <w:highlight w:val="none"/>
        </w:rPr>
      </w:pPr>
      <w:r>
        <w:rPr>
          <w:rFonts w:hint="eastAsia" w:ascii="宋体" w:hAnsi="宋体" w:cs="宋体"/>
          <w:b/>
          <w:sz w:val="24"/>
          <w:highlight w:val="none"/>
        </w:rPr>
        <w:t>前附表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277"/>
        <w:gridCol w:w="5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2" w:type="dxa"/>
            <w:noWrap w:val="0"/>
            <w:vAlign w:val="center"/>
          </w:tcPr>
          <w:p>
            <w:pPr>
              <w:spacing w:line="336" w:lineRule="auto"/>
              <w:jc w:val="center"/>
              <w:rPr>
                <w:rFonts w:hint="eastAsia" w:ascii="宋体" w:hAnsi="宋体" w:cs="宋体"/>
                <w:b/>
                <w:szCs w:val="21"/>
                <w:highlight w:val="none"/>
              </w:rPr>
            </w:pPr>
            <w:r>
              <w:rPr>
                <w:rFonts w:hint="eastAsia" w:ascii="宋体" w:hAnsi="宋体" w:cs="宋体"/>
                <w:b/>
                <w:szCs w:val="21"/>
                <w:highlight w:val="none"/>
              </w:rPr>
              <w:t>序号</w:t>
            </w:r>
          </w:p>
        </w:tc>
        <w:tc>
          <w:tcPr>
            <w:tcW w:w="2277" w:type="dxa"/>
            <w:noWrap w:val="0"/>
            <w:vAlign w:val="center"/>
          </w:tcPr>
          <w:p>
            <w:pPr>
              <w:spacing w:line="336" w:lineRule="auto"/>
              <w:jc w:val="center"/>
              <w:rPr>
                <w:rFonts w:hint="eastAsia" w:ascii="宋体" w:hAnsi="宋体" w:cs="宋体"/>
                <w:b/>
                <w:szCs w:val="21"/>
                <w:highlight w:val="none"/>
              </w:rPr>
            </w:pPr>
            <w:r>
              <w:rPr>
                <w:rFonts w:hint="eastAsia" w:ascii="宋体" w:hAnsi="宋体" w:cs="宋体"/>
                <w:b/>
                <w:szCs w:val="21"/>
                <w:highlight w:val="none"/>
              </w:rPr>
              <w:t>项目</w:t>
            </w:r>
          </w:p>
        </w:tc>
        <w:tc>
          <w:tcPr>
            <w:tcW w:w="5191" w:type="dxa"/>
            <w:noWrap w:val="0"/>
            <w:vAlign w:val="center"/>
          </w:tcPr>
          <w:p>
            <w:pPr>
              <w:spacing w:line="336" w:lineRule="auto"/>
              <w:jc w:val="center"/>
              <w:rPr>
                <w:rFonts w:hint="eastAsia" w:ascii="宋体" w:hAnsi="宋体" w:cs="宋体"/>
                <w:b/>
                <w:szCs w:val="21"/>
                <w:highlight w:val="none"/>
              </w:rPr>
            </w:pPr>
            <w:r>
              <w:rPr>
                <w:rFonts w:hint="eastAsia" w:ascii="宋体" w:hAnsi="宋体" w:cs="宋体"/>
                <w:b/>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1</w:t>
            </w:r>
          </w:p>
        </w:tc>
        <w:tc>
          <w:tcPr>
            <w:tcW w:w="2277" w:type="dxa"/>
            <w:noWrap w:val="0"/>
            <w:vAlign w:val="center"/>
          </w:tcPr>
          <w:p>
            <w:pPr>
              <w:spacing w:line="336" w:lineRule="auto"/>
              <w:jc w:val="left"/>
              <w:rPr>
                <w:rFonts w:hint="eastAsia" w:ascii="宋体" w:hAnsi="宋体" w:cs="宋体"/>
                <w:szCs w:val="21"/>
                <w:highlight w:val="none"/>
              </w:rPr>
            </w:pPr>
            <w:r>
              <w:rPr>
                <w:rFonts w:hint="eastAsia" w:ascii="宋体" w:hAnsi="宋体" w:cs="宋体"/>
                <w:szCs w:val="21"/>
                <w:highlight w:val="none"/>
              </w:rPr>
              <w:t>采购内容</w:t>
            </w:r>
          </w:p>
        </w:tc>
        <w:tc>
          <w:tcPr>
            <w:tcW w:w="5191" w:type="dxa"/>
            <w:noWrap w:val="0"/>
            <w:vAlign w:val="center"/>
          </w:tcPr>
          <w:p>
            <w:pPr>
              <w:spacing w:line="336" w:lineRule="auto"/>
              <w:rPr>
                <w:rFonts w:hint="eastAsia" w:ascii="宋体" w:hAnsi="宋体" w:cs="宋体"/>
                <w:szCs w:val="21"/>
                <w:highlight w:val="none"/>
              </w:rPr>
            </w:pPr>
            <w:r>
              <w:rPr>
                <w:rFonts w:hint="eastAsia" w:ascii="宋体" w:hAnsi="宋体" w:cs="宋体"/>
                <w:bCs/>
                <w:szCs w:val="21"/>
                <w:highlight w:val="none"/>
              </w:rPr>
              <w:t>详见</w:t>
            </w:r>
            <w:r>
              <w:rPr>
                <w:rFonts w:hint="eastAsia" w:ascii="宋体" w:hAnsi="宋体" w:cs="宋体"/>
                <w:szCs w:val="21"/>
                <w:highlight w:val="none"/>
              </w:rPr>
              <w:t>第一章 《公开招标公告》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2</w:t>
            </w:r>
          </w:p>
        </w:tc>
        <w:tc>
          <w:tcPr>
            <w:tcW w:w="2277" w:type="dxa"/>
            <w:noWrap w:val="0"/>
            <w:vAlign w:val="center"/>
          </w:tcPr>
          <w:p>
            <w:pPr>
              <w:spacing w:line="336" w:lineRule="auto"/>
              <w:jc w:val="left"/>
              <w:rPr>
                <w:rFonts w:hint="eastAsia" w:ascii="宋体" w:hAnsi="宋体" w:cs="宋体"/>
                <w:szCs w:val="21"/>
                <w:highlight w:val="none"/>
              </w:rPr>
            </w:pPr>
            <w:r>
              <w:rPr>
                <w:rFonts w:hint="eastAsia" w:ascii="宋体" w:hAnsi="宋体" w:cs="宋体"/>
                <w:szCs w:val="21"/>
                <w:highlight w:val="none"/>
              </w:rPr>
              <w:t>单位及数量</w:t>
            </w:r>
          </w:p>
        </w:tc>
        <w:tc>
          <w:tcPr>
            <w:tcW w:w="5191" w:type="dxa"/>
            <w:noWrap w:val="0"/>
            <w:vAlign w:val="center"/>
          </w:tcPr>
          <w:p>
            <w:pPr>
              <w:spacing w:line="336" w:lineRule="auto"/>
              <w:rPr>
                <w:rFonts w:hint="eastAsia" w:ascii="宋体" w:hAnsi="宋体" w:cs="宋体"/>
                <w:szCs w:val="21"/>
                <w:highlight w:val="none"/>
              </w:rPr>
            </w:pPr>
            <w:r>
              <w:rPr>
                <w:rFonts w:hint="eastAsia" w:ascii="宋体" w:hAnsi="宋体" w:cs="宋体"/>
                <w:bCs/>
                <w:szCs w:val="21"/>
                <w:highlight w:val="none"/>
              </w:rPr>
              <w:t>详见</w:t>
            </w:r>
            <w:r>
              <w:rPr>
                <w:rFonts w:hint="eastAsia" w:ascii="宋体" w:hAnsi="宋体" w:cs="宋体"/>
                <w:szCs w:val="21"/>
                <w:highlight w:val="none"/>
              </w:rPr>
              <w:t>第一章 《公开招标公告》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3</w:t>
            </w:r>
          </w:p>
        </w:tc>
        <w:tc>
          <w:tcPr>
            <w:tcW w:w="2277" w:type="dxa"/>
            <w:noWrap w:val="0"/>
            <w:vAlign w:val="center"/>
          </w:tcPr>
          <w:p>
            <w:pPr>
              <w:spacing w:line="336" w:lineRule="auto"/>
              <w:jc w:val="left"/>
              <w:textAlignment w:val="baseline"/>
              <w:rPr>
                <w:rFonts w:hint="eastAsia" w:ascii="宋体" w:hAnsi="宋体" w:cs="宋体"/>
                <w:szCs w:val="21"/>
                <w:highlight w:val="none"/>
              </w:rPr>
            </w:pPr>
            <w:r>
              <w:rPr>
                <w:rFonts w:hint="eastAsia" w:ascii="宋体" w:hAnsi="宋体" w:cs="宋体"/>
                <w:szCs w:val="21"/>
                <w:highlight w:val="none"/>
              </w:rPr>
              <w:t>交付或者实施的时间和地点</w:t>
            </w:r>
          </w:p>
        </w:tc>
        <w:tc>
          <w:tcPr>
            <w:tcW w:w="5191" w:type="dxa"/>
            <w:noWrap w:val="0"/>
            <w:vAlign w:val="center"/>
          </w:tcPr>
          <w:p>
            <w:pPr>
              <w:numPr>
                <w:ilvl w:val="0"/>
                <w:numId w:val="6"/>
              </w:numPr>
              <w:spacing w:line="336" w:lineRule="auto"/>
              <w:rPr>
                <w:rFonts w:hint="eastAsia" w:ascii="宋体" w:hAnsi="宋体" w:cs="宋体"/>
                <w:szCs w:val="21"/>
                <w:highlight w:val="none"/>
              </w:rPr>
            </w:pPr>
            <w:r>
              <w:rPr>
                <w:rFonts w:hint="eastAsia" w:ascii="宋体" w:hAnsi="宋体" w:cs="宋体"/>
                <w:szCs w:val="21"/>
                <w:highlight w:val="none"/>
              </w:rPr>
              <w:t>合同履行期限：详见第一章 《公开招标公告》</w:t>
            </w:r>
          </w:p>
          <w:p>
            <w:pPr>
              <w:numPr>
                <w:ilvl w:val="0"/>
                <w:numId w:val="6"/>
              </w:numPr>
              <w:spacing w:line="336" w:lineRule="auto"/>
              <w:rPr>
                <w:rFonts w:hint="eastAsia" w:ascii="宋体" w:hAnsi="宋体" w:cs="宋体"/>
                <w:szCs w:val="21"/>
                <w:highlight w:val="none"/>
              </w:rPr>
            </w:pPr>
            <w:r>
              <w:rPr>
                <w:rFonts w:hint="eastAsia" w:ascii="宋体" w:hAnsi="宋体" w:cs="宋体"/>
                <w:szCs w:val="21"/>
                <w:highlight w:val="none"/>
              </w:rPr>
              <w:t>实施地点：详见本章内容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4</w:t>
            </w:r>
          </w:p>
        </w:tc>
        <w:tc>
          <w:tcPr>
            <w:tcW w:w="2277" w:type="dxa"/>
            <w:noWrap w:val="0"/>
            <w:vAlign w:val="center"/>
          </w:tcPr>
          <w:p>
            <w:pPr>
              <w:spacing w:line="336" w:lineRule="auto"/>
              <w:jc w:val="left"/>
              <w:textAlignment w:val="baseline"/>
              <w:rPr>
                <w:rFonts w:hint="eastAsia" w:ascii="宋体" w:hAnsi="宋体" w:cs="宋体"/>
                <w:szCs w:val="21"/>
                <w:highlight w:val="none"/>
              </w:rPr>
            </w:pPr>
            <w:r>
              <w:rPr>
                <w:rFonts w:hint="eastAsia" w:ascii="宋体" w:hAnsi="宋体" w:cs="宋体"/>
                <w:szCs w:val="21"/>
                <w:highlight w:val="none"/>
              </w:rPr>
              <w:t>需实现的功能或者目标</w:t>
            </w:r>
          </w:p>
        </w:tc>
        <w:tc>
          <w:tcPr>
            <w:tcW w:w="5191" w:type="dxa"/>
            <w:noWrap w:val="0"/>
            <w:vAlign w:val="center"/>
          </w:tcPr>
          <w:p>
            <w:pPr>
              <w:spacing w:line="336" w:lineRule="auto"/>
              <w:jc w:val="left"/>
              <w:rPr>
                <w:rFonts w:hint="eastAsia" w:ascii="宋体" w:hAnsi="宋体" w:cs="宋体"/>
                <w:szCs w:val="21"/>
                <w:highlight w:val="none"/>
              </w:rPr>
            </w:pPr>
            <w:r>
              <w:rPr>
                <w:rFonts w:hint="eastAsia" w:ascii="宋体" w:hAnsi="宋体" w:cs="宋体"/>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5</w:t>
            </w:r>
          </w:p>
        </w:tc>
        <w:tc>
          <w:tcPr>
            <w:tcW w:w="2277" w:type="dxa"/>
            <w:noWrap w:val="0"/>
            <w:vAlign w:val="center"/>
          </w:tcPr>
          <w:p>
            <w:pPr>
              <w:spacing w:line="336" w:lineRule="auto"/>
              <w:jc w:val="left"/>
              <w:textAlignment w:val="baseline"/>
              <w:rPr>
                <w:rFonts w:hint="eastAsia" w:ascii="宋体" w:hAnsi="宋体" w:cs="宋体"/>
                <w:szCs w:val="21"/>
                <w:highlight w:val="none"/>
              </w:rPr>
            </w:pPr>
            <w:r>
              <w:rPr>
                <w:rFonts w:hint="eastAsia" w:ascii="宋体" w:hAnsi="宋体" w:cs="宋体"/>
                <w:szCs w:val="21"/>
                <w:highlight w:val="none"/>
              </w:rPr>
              <w:t>执行的国家相关标准、行业标准、地方标准或者其它标准、规范</w:t>
            </w:r>
          </w:p>
        </w:tc>
        <w:tc>
          <w:tcPr>
            <w:tcW w:w="5191" w:type="dxa"/>
            <w:noWrap w:val="0"/>
            <w:vAlign w:val="center"/>
          </w:tcPr>
          <w:p>
            <w:pPr>
              <w:spacing w:line="336" w:lineRule="auto"/>
              <w:rPr>
                <w:rFonts w:hint="eastAsia" w:ascii="宋体" w:hAnsi="宋体" w:cs="宋体"/>
                <w:szCs w:val="21"/>
                <w:highlight w:val="none"/>
              </w:rPr>
            </w:pPr>
            <w:r>
              <w:rPr>
                <w:rFonts w:hint="eastAsia" w:ascii="宋体" w:hAnsi="宋体" w:cs="宋体"/>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6</w:t>
            </w:r>
          </w:p>
        </w:tc>
        <w:tc>
          <w:tcPr>
            <w:tcW w:w="2277" w:type="dxa"/>
            <w:noWrap w:val="0"/>
            <w:vAlign w:val="center"/>
          </w:tcPr>
          <w:p>
            <w:pPr>
              <w:spacing w:line="336" w:lineRule="auto"/>
              <w:jc w:val="left"/>
              <w:rPr>
                <w:rFonts w:hint="eastAsia" w:ascii="宋体" w:hAnsi="宋体" w:cs="宋体"/>
                <w:szCs w:val="21"/>
                <w:highlight w:val="none"/>
              </w:rPr>
            </w:pPr>
            <w:r>
              <w:rPr>
                <w:rFonts w:hint="eastAsia" w:ascii="宋体" w:hAnsi="宋体" w:cs="宋体"/>
                <w:szCs w:val="21"/>
                <w:highlight w:val="none"/>
              </w:rPr>
              <w:t>技术规格要求</w:t>
            </w:r>
          </w:p>
        </w:tc>
        <w:tc>
          <w:tcPr>
            <w:tcW w:w="5191" w:type="dxa"/>
            <w:noWrap w:val="0"/>
            <w:vAlign w:val="center"/>
          </w:tcPr>
          <w:p>
            <w:pPr>
              <w:spacing w:line="336" w:lineRule="auto"/>
              <w:rPr>
                <w:rFonts w:hint="eastAsia" w:ascii="宋体" w:hAnsi="宋体" w:cs="宋体"/>
                <w:highlight w:val="none"/>
              </w:rPr>
            </w:pPr>
            <w:r>
              <w:rPr>
                <w:rFonts w:hint="eastAsia" w:ascii="宋体" w:hAnsi="宋体" w:cs="宋体"/>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7</w:t>
            </w:r>
          </w:p>
        </w:tc>
        <w:tc>
          <w:tcPr>
            <w:tcW w:w="2277" w:type="dxa"/>
            <w:noWrap w:val="0"/>
            <w:vAlign w:val="center"/>
          </w:tcPr>
          <w:p>
            <w:pPr>
              <w:spacing w:line="336" w:lineRule="auto"/>
              <w:jc w:val="left"/>
              <w:rPr>
                <w:rFonts w:hint="eastAsia" w:ascii="宋体" w:hAnsi="宋体" w:cs="宋体"/>
                <w:szCs w:val="21"/>
                <w:highlight w:val="none"/>
              </w:rPr>
            </w:pPr>
            <w:r>
              <w:rPr>
                <w:rFonts w:hint="eastAsia" w:ascii="宋体" w:hAnsi="宋体" w:cs="宋体"/>
                <w:szCs w:val="21"/>
                <w:highlight w:val="none"/>
              </w:rPr>
              <w:t>物理特性要求</w:t>
            </w:r>
          </w:p>
        </w:tc>
        <w:tc>
          <w:tcPr>
            <w:tcW w:w="5191" w:type="dxa"/>
            <w:noWrap w:val="0"/>
            <w:vAlign w:val="center"/>
          </w:tcPr>
          <w:p>
            <w:pPr>
              <w:spacing w:line="336" w:lineRule="auto"/>
              <w:rPr>
                <w:rFonts w:hint="eastAsia" w:ascii="宋体" w:hAnsi="宋体" w:cs="宋体"/>
                <w:highlight w:val="none"/>
              </w:rPr>
            </w:pPr>
            <w:r>
              <w:rPr>
                <w:rFonts w:hint="eastAsia" w:ascii="宋体" w:hAnsi="宋体" w:cs="宋体"/>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8</w:t>
            </w:r>
          </w:p>
        </w:tc>
        <w:tc>
          <w:tcPr>
            <w:tcW w:w="2277" w:type="dxa"/>
            <w:noWrap w:val="0"/>
            <w:vAlign w:val="center"/>
          </w:tcPr>
          <w:p>
            <w:pPr>
              <w:spacing w:line="336" w:lineRule="auto"/>
              <w:jc w:val="left"/>
              <w:rPr>
                <w:rFonts w:hint="eastAsia" w:ascii="宋体" w:hAnsi="宋体" w:cs="宋体"/>
                <w:szCs w:val="21"/>
                <w:highlight w:val="none"/>
              </w:rPr>
            </w:pPr>
            <w:r>
              <w:rPr>
                <w:rFonts w:hint="eastAsia" w:ascii="宋体" w:hAnsi="宋体" w:cs="宋体"/>
                <w:szCs w:val="21"/>
                <w:highlight w:val="none"/>
              </w:rPr>
              <w:t>质量、安全要求</w:t>
            </w:r>
          </w:p>
        </w:tc>
        <w:tc>
          <w:tcPr>
            <w:tcW w:w="5191" w:type="dxa"/>
            <w:noWrap w:val="0"/>
            <w:vAlign w:val="center"/>
          </w:tcPr>
          <w:p>
            <w:pPr>
              <w:spacing w:line="336" w:lineRule="auto"/>
              <w:rPr>
                <w:rFonts w:hint="eastAsia" w:ascii="宋体" w:hAnsi="宋体" w:cs="宋体"/>
                <w:highlight w:val="none"/>
              </w:rPr>
            </w:pPr>
            <w:r>
              <w:rPr>
                <w:rFonts w:hint="eastAsia" w:ascii="宋体" w:hAnsi="宋体" w:cs="宋体"/>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9</w:t>
            </w:r>
          </w:p>
        </w:tc>
        <w:tc>
          <w:tcPr>
            <w:tcW w:w="2277" w:type="dxa"/>
            <w:noWrap w:val="0"/>
            <w:vAlign w:val="center"/>
          </w:tcPr>
          <w:p>
            <w:pPr>
              <w:spacing w:line="336" w:lineRule="auto"/>
              <w:jc w:val="left"/>
              <w:rPr>
                <w:rFonts w:hint="eastAsia" w:ascii="宋体" w:hAnsi="宋体" w:cs="宋体"/>
                <w:szCs w:val="21"/>
                <w:highlight w:val="none"/>
              </w:rPr>
            </w:pPr>
            <w:r>
              <w:rPr>
                <w:rFonts w:hint="eastAsia" w:ascii="宋体" w:hAnsi="宋体" w:cs="宋体"/>
                <w:szCs w:val="21"/>
                <w:highlight w:val="none"/>
              </w:rPr>
              <w:t>服务标准、期限、效率（培训等）</w:t>
            </w:r>
          </w:p>
        </w:tc>
        <w:tc>
          <w:tcPr>
            <w:tcW w:w="5191" w:type="dxa"/>
            <w:noWrap w:val="0"/>
            <w:vAlign w:val="center"/>
          </w:tcPr>
          <w:p>
            <w:pPr>
              <w:spacing w:line="336" w:lineRule="auto"/>
              <w:rPr>
                <w:rFonts w:hint="eastAsia" w:ascii="宋体" w:hAnsi="宋体" w:cs="宋体"/>
                <w:highlight w:val="none"/>
              </w:rPr>
            </w:pPr>
            <w:r>
              <w:rPr>
                <w:rFonts w:hint="eastAsia" w:ascii="宋体" w:hAnsi="宋体" w:cs="宋体"/>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10</w:t>
            </w:r>
          </w:p>
        </w:tc>
        <w:tc>
          <w:tcPr>
            <w:tcW w:w="2277" w:type="dxa"/>
            <w:noWrap w:val="0"/>
            <w:vAlign w:val="center"/>
          </w:tcPr>
          <w:p>
            <w:pPr>
              <w:spacing w:line="336" w:lineRule="auto"/>
              <w:jc w:val="left"/>
              <w:rPr>
                <w:rFonts w:hint="eastAsia" w:ascii="宋体" w:hAnsi="宋体" w:cs="宋体"/>
                <w:szCs w:val="21"/>
                <w:highlight w:val="none"/>
              </w:rPr>
            </w:pPr>
            <w:r>
              <w:rPr>
                <w:rFonts w:hint="eastAsia" w:ascii="宋体" w:hAnsi="宋体" w:cs="宋体"/>
                <w:szCs w:val="21"/>
                <w:highlight w:val="none"/>
              </w:rPr>
              <w:t>验收标准</w:t>
            </w:r>
          </w:p>
        </w:tc>
        <w:tc>
          <w:tcPr>
            <w:tcW w:w="5191" w:type="dxa"/>
            <w:noWrap w:val="0"/>
            <w:vAlign w:val="center"/>
          </w:tcPr>
          <w:p>
            <w:pPr>
              <w:spacing w:line="336" w:lineRule="auto"/>
              <w:rPr>
                <w:rFonts w:hint="eastAsia" w:ascii="宋体" w:hAnsi="宋体" w:cs="宋体"/>
                <w:highlight w:val="none"/>
              </w:rPr>
            </w:pPr>
            <w:r>
              <w:rPr>
                <w:rFonts w:hint="eastAsia" w:ascii="宋体" w:hAnsi="宋体" w:cs="宋体"/>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11</w:t>
            </w:r>
          </w:p>
        </w:tc>
        <w:tc>
          <w:tcPr>
            <w:tcW w:w="2277" w:type="dxa"/>
            <w:noWrap w:val="0"/>
            <w:vAlign w:val="center"/>
          </w:tcPr>
          <w:p>
            <w:pPr>
              <w:spacing w:line="336" w:lineRule="auto"/>
              <w:jc w:val="left"/>
              <w:rPr>
                <w:rFonts w:hint="eastAsia" w:ascii="宋体" w:hAnsi="宋体" w:cs="宋体"/>
                <w:szCs w:val="21"/>
                <w:highlight w:val="none"/>
              </w:rPr>
            </w:pPr>
            <w:r>
              <w:rPr>
                <w:rFonts w:hint="eastAsia" w:ascii="宋体" w:hAnsi="宋体" w:cs="宋体"/>
                <w:szCs w:val="21"/>
                <w:highlight w:val="none"/>
              </w:rPr>
              <w:t>现场踏勘</w:t>
            </w:r>
          </w:p>
        </w:tc>
        <w:tc>
          <w:tcPr>
            <w:tcW w:w="5191" w:type="dxa"/>
            <w:noWrap w:val="0"/>
            <w:vAlign w:val="center"/>
          </w:tcPr>
          <w:p>
            <w:pPr>
              <w:spacing w:line="336" w:lineRule="auto"/>
              <w:rPr>
                <w:rFonts w:hint="eastAsia" w:ascii="宋体" w:hAnsi="宋体" w:cs="宋体"/>
                <w:szCs w:val="21"/>
                <w:highlight w:val="none"/>
              </w:rPr>
            </w:pPr>
            <w:r>
              <w:rPr>
                <w:rFonts w:hint="eastAsia" w:ascii="宋体" w:hAnsi="宋体" w:cs="宋体"/>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12</w:t>
            </w:r>
          </w:p>
        </w:tc>
        <w:tc>
          <w:tcPr>
            <w:tcW w:w="2277" w:type="dxa"/>
            <w:noWrap w:val="0"/>
            <w:vAlign w:val="center"/>
          </w:tcPr>
          <w:p>
            <w:pPr>
              <w:spacing w:line="336" w:lineRule="auto"/>
              <w:jc w:val="left"/>
              <w:rPr>
                <w:rFonts w:hint="eastAsia" w:ascii="宋体" w:hAnsi="宋体" w:cs="宋体"/>
                <w:szCs w:val="21"/>
                <w:highlight w:val="none"/>
              </w:rPr>
            </w:pPr>
            <w:r>
              <w:rPr>
                <w:rFonts w:hint="eastAsia" w:ascii="宋体" w:hAnsi="宋体" w:cs="宋体"/>
                <w:szCs w:val="21"/>
                <w:highlight w:val="none"/>
              </w:rPr>
              <w:t>演示时间及地点</w:t>
            </w:r>
          </w:p>
        </w:tc>
        <w:tc>
          <w:tcPr>
            <w:tcW w:w="5191" w:type="dxa"/>
            <w:noWrap w:val="0"/>
            <w:vAlign w:val="center"/>
          </w:tcPr>
          <w:p>
            <w:pPr>
              <w:spacing w:line="336" w:lineRule="auto"/>
              <w:rPr>
                <w:rFonts w:hint="eastAsia" w:ascii="宋体" w:hAnsi="宋体" w:cs="宋体"/>
                <w:szCs w:val="21"/>
                <w:highlight w:val="none"/>
              </w:rPr>
            </w:pPr>
            <w:r>
              <w:rPr>
                <w:rFonts w:hint="eastAsia" w:ascii="宋体" w:hAnsi="宋体" w:cs="宋体"/>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13</w:t>
            </w:r>
          </w:p>
        </w:tc>
        <w:tc>
          <w:tcPr>
            <w:tcW w:w="2277" w:type="dxa"/>
            <w:noWrap w:val="0"/>
            <w:vAlign w:val="center"/>
          </w:tcPr>
          <w:p>
            <w:pPr>
              <w:spacing w:line="336" w:lineRule="auto"/>
              <w:jc w:val="left"/>
              <w:rPr>
                <w:rFonts w:hint="eastAsia" w:ascii="宋体" w:hAnsi="宋体" w:cs="宋体"/>
                <w:szCs w:val="21"/>
                <w:highlight w:val="none"/>
              </w:rPr>
            </w:pPr>
            <w:r>
              <w:rPr>
                <w:rFonts w:hint="eastAsia" w:ascii="宋体" w:hAnsi="宋体" w:cs="宋体"/>
                <w:szCs w:val="21"/>
                <w:highlight w:val="none"/>
              </w:rPr>
              <w:t>样品要求</w:t>
            </w:r>
          </w:p>
        </w:tc>
        <w:tc>
          <w:tcPr>
            <w:tcW w:w="5191" w:type="dxa"/>
            <w:noWrap w:val="0"/>
            <w:vAlign w:val="center"/>
          </w:tcPr>
          <w:p>
            <w:pPr>
              <w:spacing w:line="336" w:lineRule="auto"/>
              <w:rPr>
                <w:rFonts w:hint="eastAsia" w:ascii="宋体" w:hAnsi="宋体" w:cs="宋体"/>
                <w:szCs w:val="21"/>
                <w:highlight w:val="none"/>
              </w:rPr>
            </w:pPr>
            <w:r>
              <w:rPr>
                <w:rFonts w:hint="eastAsia" w:ascii="宋体" w:hAnsi="宋体" w:cs="宋体"/>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14</w:t>
            </w:r>
          </w:p>
        </w:tc>
        <w:tc>
          <w:tcPr>
            <w:tcW w:w="2277" w:type="dxa"/>
            <w:noWrap w:val="0"/>
            <w:vAlign w:val="center"/>
          </w:tcPr>
          <w:p>
            <w:pPr>
              <w:spacing w:line="336" w:lineRule="auto"/>
              <w:jc w:val="left"/>
              <w:rPr>
                <w:rFonts w:hint="eastAsia" w:ascii="宋体" w:hAnsi="宋体" w:cs="宋体"/>
                <w:szCs w:val="21"/>
                <w:highlight w:val="none"/>
              </w:rPr>
            </w:pPr>
            <w:r>
              <w:rPr>
                <w:rFonts w:hint="eastAsia" w:ascii="宋体" w:hAnsi="宋体" w:cs="宋体"/>
                <w:szCs w:val="21"/>
                <w:highlight w:val="none"/>
              </w:rPr>
              <w:t>本项目的核心产品</w:t>
            </w:r>
          </w:p>
        </w:tc>
        <w:tc>
          <w:tcPr>
            <w:tcW w:w="5191" w:type="dxa"/>
            <w:noWrap w:val="0"/>
            <w:vAlign w:val="center"/>
          </w:tcPr>
          <w:p>
            <w:pPr>
              <w:spacing w:line="336" w:lineRule="auto"/>
              <w:rPr>
                <w:rFonts w:hint="eastAsia" w:ascii="宋体" w:hAnsi="宋体" w:cs="宋体"/>
                <w:szCs w:val="21"/>
                <w:highlight w:val="none"/>
              </w:rPr>
            </w:pPr>
            <w:r>
              <w:rPr>
                <w:rFonts w:hint="eastAsia" w:ascii="宋体" w:hAnsi="宋体" w:cs="宋体"/>
                <w:szCs w:val="21"/>
                <w:highlight w:val="none"/>
              </w:rPr>
              <w:t>无</w:t>
            </w:r>
          </w:p>
        </w:tc>
      </w:tr>
    </w:tbl>
    <w:p>
      <w:pPr>
        <w:spacing w:line="360" w:lineRule="auto"/>
        <w:rPr>
          <w:rFonts w:hint="eastAsia" w:ascii="宋体" w:hAnsi="宋体" w:cs="宋体"/>
          <w:b/>
          <w:szCs w:val="21"/>
          <w:highlight w:val="none"/>
          <w:lang w:bidi="ar"/>
        </w:rPr>
      </w:pPr>
      <w:r>
        <w:rPr>
          <w:rFonts w:hint="eastAsia" w:ascii="宋体" w:hAnsi="宋体" w:cs="宋体"/>
          <w:b/>
          <w:szCs w:val="21"/>
          <w:highlight w:val="none"/>
        </w:rPr>
        <w:br w:type="page"/>
      </w:r>
      <w:r>
        <w:rPr>
          <w:rFonts w:hint="eastAsia" w:ascii="宋体" w:hAnsi="宋体" w:cs="宋体"/>
          <w:b/>
          <w:szCs w:val="21"/>
          <w:highlight w:val="none"/>
        </w:rPr>
        <w:t xml:space="preserve"> </w:t>
      </w:r>
      <w:r>
        <w:rPr>
          <w:rFonts w:hint="eastAsia" w:ascii="宋体" w:hAnsi="宋体" w:cs="宋体"/>
          <w:szCs w:val="21"/>
          <w:highlight w:val="none"/>
        </w:rPr>
        <w:t>★</w:t>
      </w:r>
      <w:r>
        <w:rPr>
          <w:rFonts w:hint="eastAsia" w:ascii="宋体" w:hAnsi="宋体" w:cs="宋体"/>
          <w:b/>
          <w:szCs w:val="21"/>
          <w:highlight w:val="none"/>
        </w:rPr>
        <w:t>一、重要商务要求一览表</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70"/>
        <w:gridCol w:w="65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Cs w:val="21"/>
                <w:highlight w:val="none"/>
              </w:rPr>
            </w:pPr>
            <w:bookmarkStart w:id="30" w:name="_Toc513103337"/>
            <w:r>
              <w:rPr>
                <w:rFonts w:hint="eastAsia" w:ascii="宋体" w:hAnsi="宋体" w:cs="宋体"/>
                <w:b/>
                <w:bCs/>
                <w:szCs w:val="21"/>
                <w:highlight w:val="none"/>
              </w:rPr>
              <w:t>项目</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Cs w:val="21"/>
                <w:highlight w:val="none"/>
              </w:rPr>
            </w:pPr>
            <w:r>
              <w:rPr>
                <w:rFonts w:hint="eastAsia" w:ascii="宋体" w:hAnsi="宋体" w:cs="宋体"/>
                <w:b/>
                <w:bCs/>
                <w:szCs w:val="21"/>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textAlignment w:val="baseline"/>
              <w:rPr>
                <w:rFonts w:hint="eastAsia" w:ascii="宋体" w:hAnsi="宋体" w:cs="宋体"/>
                <w:szCs w:val="21"/>
                <w:highlight w:val="none"/>
              </w:rPr>
            </w:pPr>
            <w:r>
              <w:rPr>
                <w:rFonts w:hint="eastAsia" w:ascii="宋体" w:hAnsi="宋体" w:cs="宋体"/>
                <w:szCs w:val="21"/>
                <w:highlight w:val="none"/>
              </w:rPr>
              <w:t>1、合同履行期限及地点</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szCs w:val="21"/>
                <w:highlight w:val="none"/>
              </w:rPr>
            </w:pPr>
            <w:r>
              <w:rPr>
                <w:rFonts w:hint="eastAsia" w:ascii="宋体" w:hAnsi="宋体" w:cs="宋体"/>
                <w:szCs w:val="21"/>
                <w:highlight w:val="none"/>
              </w:rPr>
              <w:t>（1）合同履行期限：详见第一章 《公开招标公告》。</w:t>
            </w:r>
          </w:p>
          <w:p>
            <w:pPr>
              <w:spacing w:line="360" w:lineRule="auto"/>
              <w:jc w:val="left"/>
              <w:rPr>
                <w:rFonts w:hint="eastAsia" w:ascii="宋体" w:hAnsi="宋体" w:cs="宋体"/>
                <w:szCs w:val="21"/>
                <w:highlight w:val="none"/>
              </w:rPr>
            </w:pPr>
            <w:r>
              <w:rPr>
                <w:rFonts w:hint="eastAsia" w:ascii="宋体" w:hAnsi="宋体" w:cs="宋体"/>
                <w:szCs w:val="21"/>
                <w:highlight w:val="none"/>
              </w:rPr>
              <w:t>（2）实施地点：采购人指定地点。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szCs w:val="21"/>
                <w:highlight w:val="none"/>
              </w:rPr>
            </w:pPr>
            <w:r>
              <w:rPr>
                <w:rFonts w:hint="eastAsia" w:ascii="宋体" w:hAnsi="宋体" w:cs="宋体"/>
                <w:szCs w:val="21"/>
                <w:highlight w:val="none"/>
              </w:rPr>
              <w:t>2、付款方式</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color w:val="000000"/>
                <w:highlight w:val="none"/>
              </w:rPr>
            </w:pPr>
            <w:r>
              <w:rPr>
                <w:rFonts w:hint="eastAsia"/>
                <w:color w:val="000000"/>
                <w:highlight w:val="none"/>
              </w:rPr>
              <w:t>（1）每月考核，根据考核结果，按月核拨；每月末根据考核情况，计算支付款项；</w:t>
            </w:r>
          </w:p>
          <w:p>
            <w:pPr>
              <w:spacing w:line="360" w:lineRule="auto"/>
              <w:jc w:val="left"/>
              <w:rPr>
                <w:rFonts w:hint="eastAsia"/>
                <w:color w:val="000000"/>
                <w:highlight w:val="none"/>
              </w:rPr>
            </w:pPr>
            <w:r>
              <w:rPr>
                <w:rFonts w:hint="eastAsia"/>
                <w:color w:val="000000"/>
                <w:highlight w:val="none"/>
              </w:rPr>
              <w:t>（2）解除或终结合同后，在全年考核结束后结清余款。</w:t>
            </w:r>
          </w:p>
          <w:p>
            <w:pPr>
              <w:spacing w:line="360" w:lineRule="auto"/>
              <w:jc w:val="left"/>
              <w:rPr>
                <w:rFonts w:hint="eastAsia"/>
                <w:color w:val="000000"/>
                <w:highlight w:val="none"/>
              </w:rPr>
            </w:pPr>
            <w:r>
              <w:rPr>
                <w:rFonts w:hint="eastAsia"/>
                <w:color w:val="000000"/>
                <w:highlight w:val="none"/>
              </w:rPr>
              <w:t>（月服务经费=1年合同总价/12）</w:t>
            </w:r>
          </w:p>
          <w:p>
            <w:pPr>
              <w:spacing w:line="360" w:lineRule="auto"/>
              <w:jc w:val="left"/>
              <w:rPr>
                <w:rFonts w:hint="eastAsia"/>
                <w:highlight w:val="none"/>
              </w:rPr>
            </w:pPr>
            <w:r>
              <w:rPr>
                <w:rFonts w:hint="eastAsia"/>
                <w:highlight w:val="none"/>
              </w:rPr>
              <w:t>（3）如采购人出具书面整改意见要求进行整改，在出具整改意见后七天内中标人未按规定整改的，将延迟拨付月服务经费的30%，延迟时间不超过1个月。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cs="宋体"/>
                <w:szCs w:val="21"/>
                <w:highlight w:val="none"/>
              </w:rPr>
            </w:pPr>
            <w:r>
              <w:rPr>
                <w:rFonts w:hint="eastAsia" w:ascii="宋体" w:hAnsi="宋体" w:cs="宋体"/>
                <w:szCs w:val="21"/>
                <w:highlight w:val="none"/>
              </w:rPr>
              <w:t>3、履约保证金</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highlight w:val="none"/>
              </w:rPr>
            </w:pPr>
            <w:r>
              <w:rPr>
                <w:rFonts w:hint="eastAsia"/>
                <w:highlight w:val="none"/>
              </w:rPr>
              <w:t>1.履约保证金金额及形式：年度合同金额的1%；合同签订</w:t>
            </w:r>
            <w:r>
              <w:rPr>
                <w:rFonts w:hint="eastAsia"/>
                <w:highlight w:val="none"/>
                <w:lang w:val="en-US" w:eastAsia="zh-CN"/>
              </w:rPr>
              <w:t>前</w:t>
            </w:r>
            <w:r>
              <w:rPr>
                <w:rFonts w:hint="eastAsia"/>
                <w:highlight w:val="none"/>
              </w:rPr>
              <w:t>中标人以银行保函、保险保单等非现金形式提交给采购人。</w:t>
            </w:r>
          </w:p>
          <w:p>
            <w:pPr>
              <w:spacing w:line="312" w:lineRule="auto"/>
              <w:rPr>
                <w:rFonts w:hint="eastAsia"/>
                <w:highlight w:val="none"/>
              </w:rPr>
            </w:pPr>
            <w:r>
              <w:rPr>
                <w:rFonts w:hint="eastAsia"/>
                <w:highlight w:val="none"/>
              </w:rPr>
              <w:t>2.履约保证金在合同服务期履行完毕后15日内无息退还（如考核不合格或因供应商原因无法履行职责时，采购人将没收履约保证金）。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tabs>
                <w:tab w:val="left" w:pos="3234"/>
              </w:tabs>
              <w:spacing w:line="360" w:lineRule="auto"/>
              <w:jc w:val="left"/>
              <w:rPr>
                <w:rFonts w:hint="eastAsia" w:ascii="宋体" w:hAnsi="宋体" w:cs="宋体"/>
                <w:szCs w:val="21"/>
                <w:highlight w:val="none"/>
              </w:rPr>
            </w:pPr>
            <w:r>
              <w:rPr>
                <w:rFonts w:hint="eastAsia" w:ascii="宋体" w:hAnsi="宋体" w:cs="宋体"/>
                <w:szCs w:val="21"/>
                <w:highlight w:val="none"/>
              </w:rPr>
              <w:t>4、合同终止</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szCs w:val="21"/>
                <w:highlight w:val="none"/>
              </w:rPr>
            </w:pPr>
            <w:r>
              <w:rPr>
                <w:rFonts w:hint="eastAsia" w:ascii="宋体" w:hAnsi="宋体" w:cs="宋体"/>
                <w:szCs w:val="21"/>
                <w:highlight w:val="none"/>
              </w:rPr>
              <w:t>中标人在合同有效期内，不得无理由终止合同，确有特殊情况的，须提前两个月向采购人提出书面申请，经采购人同意后，方可终止合同。因中标人发生重大差错事故的，采购人可有权终止协议，中标人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highlight w:val="none"/>
              </w:rPr>
            </w:pPr>
            <w:r>
              <w:rPr>
                <w:rFonts w:hint="eastAsia" w:ascii="宋体" w:hAnsi="宋体" w:cs="宋体"/>
                <w:szCs w:val="21"/>
                <w:highlight w:val="none"/>
              </w:rPr>
              <w:t>5、对采购内容进行变更的处理</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highlight w:val="none"/>
              </w:rPr>
            </w:pPr>
            <w:r>
              <w:rPr>
                <w:rFonts w:hint="eastAsia"/>
                <w:highlight w:val="none"/>
              </w:rPr>
              <w:t>（1）合同期内，因故致使本项目服务范围增减引起的费用调整，按实结算服务费（已明确承包范围的除外），以联系单为准。新增服务区域以联系单为准。产生的费用增减均计入发生期间所对应的月份结算费用中。</w:t>
            </w:r>
          </w:p>
          <w:p>
            <w:pPr>
              <w:spacing w:line="360" w:lineRule="auto"/>
              <w:jc w:val="left"/>
              <w:rPr>
                <w:rFonts w:hint="eastAsia"/>
                <w:highlight w:val="none"/>
              </w:rPr>
            </w:pPr>
            <w:r>
              <w:rPr>
                <w:rFonts w:hint="eastAsia"/>
                <w:highlight w:val="none"/>
              </w:rPr>
              <w:t>（2）因工作需要调整服务标准的，按新标准重新测算服务费。</w:t>
            </w:r>
          </w:p>
          <w:p>
            <w:pPr>
              <w:spacing w:line="360" w:lineRule="auto"/>
              <w:jc w:val="left"/>
              <w:rPr>
                <w:rFonts w:hint="eastAsia"/>
                <w:highlight w:val="none"/>
              </w:rPr>
            </w:pPr>
            <w:r>
              <w:rPr>
                <w:rFonts w:hint="eastAsia"/>
                <w:highlight w:val="none"/>
              </w:rPr>
              <w:t>（3）国家上调最低工资标准和养老保险标准的，按实际上调额及税收另行追加服务费。</w:t>
            </w:r>
          </w:p>
        </w:tc>
      </w:tr>
      <w:bookmarkEnd w:id="30"/>
    </w:tbl>
    <w:p>
      <w:pPr>
        <w:spacing w:line="336" w:lineRule="auto"/>
        <w:jc w:val="left"/>
        <w:rPr>
          <w:rFonts w:hint="eastAsia" w:ascii="宋体" w:hAnsi="宋体" w:cs="宋体"/>
          <w:b/>
          <w:szCs w:val="21"/>
          <w:highlight w:val="none"/>
        </w:rPr>
      </w:pPr>
    </w:p>
    <w:p>
      <w:pPr>
        <w:spacing w:line="360" w:lineRule="auto"/>
        <w:rPr>
          <w:rFonts w:ascii="宋体" w:hAnsi="宋体" w:cs="宋体"/>
          <w:b/>
          <w:highlight w:val="none"/>
        </w:rPr>
      </w:pPr>
      <w:r>
        <w:rPr>
          <w:rFonts w:hint="eastAsia" w:ascii="宋体" w:hAnsi="宋体" w:cs="宋体"/>
          <w:b/>
          <w:highlight w:val="none"/>
        </w:rPr>
        <w:br w:type="page"/>
      </w:r>
      <w:r>
        <w:rPr>
          <w:rFonts w:hint="eastAsia" w:ascii="宋体" w:hAnsi="宋体" w:cs="宋体"/>
          <w:b/>
          <w:highlight w:val="none"/>
        </w:rPr>
        <w:t>二、项目概况</w:t>
      </w:r>
    </w:p>
    <w:p>
      <w:pPr>
        <w:spacing w:line="360" w:lineRule="auto"/>
        <w:ind w:firstLine="420" w:firstLineChars="200"/>
        <w:rPr>
          <w:rFonts w:ascii="宋体" w:hAnsi="宋体"/>
          <w:szCs w:val="21"/>
          <w:highlight w:val="none"/>
        </w:rPr>
      </w:pPr>
      <w:r>
        <w:rPr>
          <w:rFonts w:hint="eastAsia" w:ascii="宋体" w:hAnsi="宋体"/>
          <w:szCs w:val="21"/>
          <w:highlight w:val="none"/>
        </w:rPr>
        <w:t>本次公开招标，应保证本项目的日常保洁要求，强化落实人员配置、作业流程、管理制度、并遵守相关的安全管理制度和考核制度。促进保洁公司建立完善的安全管理体系，要求保洁公司必须按保洁作业要求进行宁海县</w:t>
      </w:r>
      <w:r>
        <w:rPr>
          <w:rFonts w:hint="eastAsia" w:ascii="宋体" w:hAnsi="宋体"/>
          <w:szCs w:val="21"/>
          <w:highlight w:val="none"/>
          <w:lang w:eastAsia="zh-CN"/>
        </w:rPr>
        <w:t>一市镇环卫</w:t>
      </w:r>
      <w:r>
        <w:rPr>
          <w:rFonts w:hint="eastAsia" w:ascii="宋体" w:hAnsi="宋体"/>
          <w:szCs w:val="21"/>
          <w:highlight w:val="none"/>
        </w:rPr>
        <w:t>保洁工作。</w:t>
      </w:r>
    </w:p>
    <w:p>
      <w:pPr>
        <w:spacing w:line="360" w:lineRule="auto"/>
        <w:ind w:firstLine="420" w:firstLineChars="200"/>
        <w:rPr>
          <w:rFonts w:hint="eastAsia" w:ascii="宋体" w:hAnsi="宋体"/>
          <w:szCs w:val="21"/>
          <w:highlight w:val="none"/>
        </w:rPr>
      </w:pPr>
      <w:r>
        <w:rPr>
          <w:rFonts w:hint="eastAsia" w:ascii="宋体" w:hAnsi="宋体"/>
          <w:szCs w:val="21"/>
          <w:highlight w:val="none"/>
        </w:rPr>
        <w:t>保洁单位的安全生产职责：保洁单位应严格按照《浙江省落实生产经营单位安全生产主体责任暂行规定》承担安全生产主体责任。保洁单位的法定代表人是本项目安全生产的第一责任人，应对本单位的安全生产负全部责任。对单位所发生的一切安全事故（包括由于作业受伤等引起的全部事故内容），全部责任由保洁单位自行承担，自主负责处理解决并承担相关费用。保洁单位的职工在法律规定的工伤认定范围内发生事故的应按工伤赔偿标准赔偿。保洁单位如发生重大安全生产责任事故，招标方有权无条件单方面解除合同。</w:t>
      </w:r>
    </w:p>
    <w:p>
      <w:pPr>
        <w:spacing w:line="360" w:lineRule="auto"/>
        <w:ind w:firstLine="420" w:firstLineChars="200"/>
        <w:rPr>
          <w:rFonts w:hint="eastAsia" w:ascii="宋体" w:hAnsi="宋体"/>
          <w:b/>
          <w:szCs w:val="21"/>
          <w:highlight w:val="none"/>
        </w:rPr>
      </w:pPr>
      <w:r>
        <w:rPr>
          <w:rFonts w:hint="eastAsia" w:ascii="宋体" w:hAnsi="宋体"/>
          <w:szCs w:val="21"/>
          <w:highlight w:val="none"/>
        </w:rPr>
        <w:t>要求中标单位必须按照以下保洁作业要求进行道路人工清扫、垃圾桶清运等环卫保洁工作，并遵守相关的安全生产制度和管理考核制度。</w:t>
      </w:r>
      <w:bookmarkStart w:id="31" w:name="_Toc15047653"/>
    </w:p>
    <w:bookmarkEnd w:id="31"/>
    <w:p>
      <w:pPr>
        <w:keepNext w:val="0"/>
        <w:keepLines w:val="0"/>
        <w:pageBreakBefore w:val="0"/>
        <w:widowControl w:val="0"/>
        <w:numPr>
          <w:ilvl w:val="0"/>
          <w:numId w:val="7"/>
        </w:numPr>
        <w:kinsoku/>
        <w:wordWrap/>
        <w:overflowPunct/>
        <w:topLinePunct w:val="0"/>
        <w:autoSpaceDE/>
        <w:autoSpaceDN/>
        <w:bidi w:val="0"/>
        <w:adjustRightInd/>
        <w:snapToGrid/>
        <w:spacing w:line="500" w:lineRule="exact"/>
        <w:textAlignment w:val="auto"/>
        <w:rPr>
          <w:rFonts w:hint="eastAsia" w:ascii="宋体" w:hAnsi="宋体" w:cs="宋体"/>
          <w:b/>
          <w:szCs w:val="21"/>
          <w:highlight w:val="none"/>
        </w:rPr>
      </w:pPr>
      <w:r>
        <w:rPr>
          <w:rFonts w:hint="eastAsia" w:ascii="宋体" w:hAnsi="宋体" w:cs="宋体"/>
          <w:b/>
          <w:szCs w:val="21"/>
          <w:highlight w:val="none"/>
          <w:lang w:val="en-US" w:eastAsia="zh-CN"/>
        </w:rPr>
        <w:t>服务范围</w:t>
      </w:r>
      <w:r>
        <w:rPr>
          <w:rFonts w:hint="eastAsia" w:ascii="宋体" w:hAnsi="宋体" w:cs="宋体"/>
          <w:b/>
          <w:szCs w:val="21"/>
          <w:highlight w:val="none"/>
        </w:rPr>
        <w:t>：</w:t>
      </w:r>
    </w:p>
    <w:p>
      <w:pPr>
        <w:spacing w:line="360" w:lineRule="auto"/>
        <w:ind w:firstLine="420" w:firstLineChars="200"/>
        <w:rPr>
          <w:rFonts w:hint="eastAsia" w:ascii="宋体" w:hAnsi="宋体" w:eastAsia="宋体" w:cs="Times New Roman"/>
          <w:szCs w:val="21"/>
          <w:highlight w:val="none"/>
          <w:lang w:eastAsia="zh-CN"/>
        </w:rPr>
      </w:pPr>
      <w:r>
        <w:rPr>
          <w:rFonts w:hint="eastAsia" w:ascii="宋体" w:hAnsi="宋体" w:eastAsia="宋体" w:cs="Times New Roman"/>
          <w:szCs w:val="21"/>
          <w:highlight w:val="none"/>
          <w:lang w:val="en-US" w:eastAsia="zh-CN"/>
        </w:rPr>
        <w:t>宁海县一市镇环卫保洁服务项目作业包括道路保洁（包括但不限于绿化带保洁、清除“三乱”等）、镇区生活垃圾清运、村庄生活垃圾清运、中转站运行管理、公厕保洁、装潢与大件垃圾清运、河道保洁、重大活动和应急保障、（部分区域洒水）等。</w:t>
      </w:r>
      <w:r>
        <w:rPr>
          <w:rFonts w:hint="eastAsia" w:ascii="宋体" w:hAnsi="宋体" w:eastAsia="宋体" w:cs="Times New Roman"/>
          <w:szCs w:val="21"/>
          <w:highlight w:val="none"/>
          <w:lang w:eastAsia="zh-CN"/>
        </w:rPr>
        <w:t>宁海县一市镇道路保洁服务范围分为2个区块，包括镇区主干道道路保洁和小区保洁，保洁服务范围总面积共计116616平方米，其中：镇区主干道道路面积为38669平方米，小区面积为 69349平方米，新增官塘周村面积约为8598平方米。</w:t>
      </w:r>
      <w:r>
        <w:rPr>
          <w:rFonts w:hint="eastAsia" w:ascii="宋体" w:hAnsi="宋体" w:eastAsia="宋体" w:cs="Times New Roman"/>
          <w:szCs w:val="21"/>
          <w:highlight w:val="none"/>
        </w:rPr>
        <w:t>甲方有权根据实际需要对数量及服务等级进行调整（调整范围不超过±10%）。</w:t>
      </w:r>
      <w:r>
        <w:rPr>
          <w:rFonts w:hint="eastAsia" w:ascii="宋体" w:hAnsi="宋体" w:eastAsia="宋体" w:cs="Times New Roman"/>
          <w:szCs w:val="21"/>
          <w:highlight w:val="none"/>
          <w:lang w:eastAsia="zh-CN"/>
        </w:rPr>
        <w:t>具体道路清单明细见表1、</w:t>
      </w:r>
      <w:r>
        <w:rPr>
          <w:rFonts w:hint="eastAsia" w:ascii="宋体" w:hAnsi="宋体" w:eastAsia="宋体" w:cs="Times New Roman"/>
          <w:szCs w:val="21"/>
          <w:highlight w:val="none"/>
          <w:lang w:val="en-US" w:eastAsia="zh-CN"/>
        </w:rPr>
        <w:t>表2</w:t>
      </w:r>
      <w:r>
        <w:rPr>
          <w:rFonts w:hint="eastAsia" w:ascii="宋体" w:hAnsi="宋体" w:eastAsia="宋体" w:cs="Times New Roman"/>
          <w:szCs w:val="21"/>
          <w:highlight w:val="none"/>
        </w:rPr>
        <w:t>。</w:t>
      </w:r>
    </w:p>
    <w:p>
      <w:pPr>
        <w:pStyle w:val="150"/>
        <w:ind w:firstLine="2741" w:firstLineChars="1300"/>
        <w:rPr>
          <w:rFonts w:hint="eastAsia" w:ascii="宋体" w:hAnsi="宋体"/>
          <w:b/>
          <w:szCs w:val="21"/>
          <w:highlight w:val="none"/>
          <w:lang w:eastAsia="zh-CN"/>
        </w:rPr>
      </w:pPr>
      <w:r>
        <w:rPr>
          <w:rFonts w:hint="eastAsia" w:ascii="宋体" w:hAnsi="宋体"/>
          <w:b/>
          <w:szCs w:val="21"/>
          <w:highlight w:val="none"/>
          <w:lang w:eastAsia="zh-CN"/>
        </w:rPr>
        <w:t>宁海县一市镇道路保洁清单明细</w:t>
      </w:r>
    </w:p>
    <w:p>
      <w:pPr>
        <w:pStyle w:val="150"/>
        <w:rPr>
          <w:rFonts w:hint="eastAsia" w:ascii="宋体" w:hAnsi="宋体" w:eastAsia="宋体" w:cs="Times New Roman"/>
          <w:szCs w:val="21"/>
          <w:highlight w:val="none"/>
        </w:rPr>
      </w:pPr>
      <w:r>
        <w:rPr>
          <w:rFonts w:hint="eastAsia" w:ascii="宋体" w:hAnsi="宋体"/>
          <w:b/>
          <w:szCs w:val="21"/>
          <w:highlight w:val="none"/>
          <w:lang w:val="en-US" w:eastAsia="zh-CN"/>
        </w:rPr>
        <w:t>表</w:t>
      </w:r>
      <w:r>
        <w:rPr>
          <w:rFonts w:hint="eastAsia" w:ascii="宋体" w:hAnsi="宋体"/>
          <w:b/>
          <w:szCs w:val="21"/>
          <w:highlight w:val="none"/>
          <w:lang w:val="en-US" w:eastAsia="zh-CN"/>
        </w:rPr>
        <w:t>1：道路保洁</w:t>
      </w:r>
    </w:p>
    <w:tbl>
      <w:tblPr>
        <w:tblStyle w:val="203"/>
        <w:tblW w:w="90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5"/>
        <w:gridCol w:w="3146"/>
        <w:gridCol w:w="2388"/>
        <w:gridCol w:w="25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935" w:type="dxa"/>
            <w:noWrap w:val="0"/>
            <w:vAlign w:val="top"/>
          </w:tcPr>
          <w:p>
            <w:pPr>
              <w:pStyle w:val="206"/>
              <w:spacing w:before="317" w:line="201" w:lineRule="auto"/>
              <w:ind w:left="242"/>
              <w:rPr>
                <w:rFonts w:hint="eastAsia" w:ascii="宋体" w:hAnsi="宋体" w:eastAsia="宋体" w:cs="宋体"/>
                <w:sz w:val="21"/>
                <w:szCs w:val="21"/>
                <w:highlight w:val="none"/>
              </w:rPr>
            </w:pPr>
            <w:r>
              <w:rPr>
                <w:rFonts w:hint="eastAsia" w:ascii="宋体" w:hAnsi="宋体" w:eastAsia="宋体" w:cs="宋体"/>
                <w:b/>
                <w:bCs/>
                <w:spacing w:val="-3"/>
                <w:sz w:val="21"/>
                <w:szCs w:val="21"/>
                <w:highlight w:val="none"/>
              </w:rPr>
              <w:t>序号</w:t>
            </w:r>
          </w:p>
        </w:tc>
        <w:tc>
          <w:tcPr>
            <w:tcW w:w="3146" w:type="dxa"/>
            <w:noWrap w:val="0"/>
            <w:vAlign w:val="top"/>
          </w:tcPr>
          <w:p>
            <w:pPr>
              <w:pStyle w:val="206"/>
              <w:spacing w:before="316" w:line="201" w:lineRule="auto"/>
              <w:ind w:left="1103"/>
              <w:rPr>
                <w:rFonts w:hint="eastAsia" w:ascii="宋体" w:hAnsi="宋体" w:eastAsia="宋体" w:cs="宋体"/>
                <w:sz w:val="21"/>
                <w:szCs w:val="21"/>
                <w:highlight w:val="none"/>
              </w:rPr>
            </w:pPr>
            <w:r>
              <w:rPr>
                <w:rFonts w:hint="eastAsia" w:ascii="宋体" w:hAnsi="宋体" w:eastAsia="宋体" w:cs="宋体"/>
                <w:b/>
                <w:bCs/>
                <w:spacing w:val="-3"/>
                <w:sz w:val="21"/>
                <w:szCs w:val="21"/>
                <w:highlight w:val="none"/>
              </w:rPr>
              <w:t>道路名称</w:t>
            </w:r>
          </w:p>
        </w:tc>
        <w:tc>
          <w:tcPr>
            <w:tcW w:w="2388" w:type="dxa"/>
            <w:noWrap w:val="0"/>
            <w:vAlign w:val="top"/>
          </w:tcPr>
          <w:p>
            <w:pPr>
              <w:pStyle w:val="206"/>
              <w:spacing w:before="116" w:line="199" w:lineRule="auto"/>
              <w:ind w:left="226" w:right="218" w:firstLine="145"/>
              <w:rPr>
                <w:rFonts w:hint="eastAsia" w:ascii="宋体" w:hAnsi="宋体" w:eastAsia="宋体" w:cs="宋体"/>
                <w:sz w:val="21"/>
                <w:szCs w:val="21"/>
                <w:highlight w:val="none"/>
              </w:rPr>
            </w:pPr>
            <w:r>
              <w:rPr>
                <w:rFonts w:hint="eastAsia" w:ascii="宋体" w:hAnsi="宋体" w:eastAsia="宋体" w:cs="宋体"/>
                <w:b/>
                <w:bCs/>
                <w:spacing w:val="-20"/>
                <w:sz w:val="21"/>
                <w:szCs w:val="21"/>
                <w:highlight w:val="none"/>
              </w:rPr>
              <w:t>道路面积（m</w:t>
            </w:r>
            <w:r>
              <w:rPr>
                <w:rFonts w:hint="eastAsia" w:ascii="宋体" w:hAnsi="宋体" w:eastAsia="宋体" w:cs="宋体"/>
                <w:spacing w:val="-20"/>
                <w:sz w:val="21"/>
                <w:szCs w:val="21"/>
                <w:highlight w:val="none"/>
              </w:rPr>
              <w:t>²</w:t>
            </w:r>
            <w:r>
              <w:rPr>
                <w:rFonts w:hint="eastAsia" w:ascii="宋体" w:hAnsi="宋体" w:eastAsia="宋体" w:cs="宋体"/>
                <w:b/>
                <w:bCs/>
                <w:spacing w:val="-20"/>
                <w:sz w:val="21"/>
                <w:szCs w:val="21"/>
                <w:highlight w:val="none"/>
              </w:rPr>
              <w:t>)</w:t>
            </w:r>
            <w:r>
              <w:rPr>
                <w:rFonts w:hint="eastAsia" w:ascii="宋体" w:hAnsi="宋体" w:eastAsia="宋体" w:cs="宋体"/>
                <w:b/>
                <w:bCs/>
                <w:sz w:val="21"/>
                <w:szCs w:val="21"/>
                <w:highlight w:val="none"/>
              </w:rPr>
              <w:t xml:space="preserve"> </w:t>
            </w:r>
            <w:r>
              <w:rPr>
                <w:rFonts w:hint="eastAsia" w:ascii="宋体" w:hAnsi="宋体" w:eastAsia="宋体" w:cs="宋体"/>
                <w:b/>
                <w:bCs/>
                <w:spacing w:val="2"/>
                <w:sz w:val="21"/>
                <w:szCs w:val="21"/>
                <w:highlight w:val="none"/>
              </w:rPr>
              <w:t>（含绿化带面积）</w:t>
            </w:r>
          </w:p>
        </w:tc>
        <w:tc>
          <w:tcPr>
            <w:tcW w:w="2589" w:type="dxa"/>
            <w:noWrap w:val="0"/>
            <w:vAlign w:val="top"/>
          </w:tcPr>
          <w:p>
            <w:pPr>
              <w:pStyle w:val="206"/>
              <w:spacing w:before="317" w:line="196" w:lineRule="auto"/>
              <w:ind w:left="104"/>
              <w:rPr>
                <w:rFonts w:hint="eastAsia" w:ascii="宋体" w:hAnsi="宋体" w:eastAsia="宋体" w:cs="宋体"/>
                <w:sz w:val="21"/>
                <w:szCs w:val="21"/>
                <w:highlight w:val="none"/>
              </w:rPr>
            </w:pPr>
            <w:r>
              <w:rPr>
                <w:rFonts w:hint="eastAsia" w:ascii="宋体" w:hAnsi="宋体" w:eastAsia="宋体" w:cs="宋体"/>
                <w:b/>
                <w:bCs/>
                <w:sz w:val="21"/>
                <w:szCs w:val="21"/>
                <w:highlight w:val="none"/>
              </w:rPr>
              <w:t>备注（包含以下区域）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35" w:type="dxa"/>
            <w:noWrap w:val="0"/>
            <w:vAlign w:val="top"/>
          </w:tcPr>
          <w:p>
            <w:pPr>
              <w:pStyle w:val="206"/>
              <w:spacing w:before="341" w:line="172" w:lineRule="auto"/>
              <w:ind w:left="419"/>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146"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茂林路（红绿灯-加油站变压器）</w:t>
            </w:r>
          </w:p>
        </w:tc>
        <w:tc>
          <w:tcPr>
            <w:tcW w:w="2388"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10218</w:t>
            </w:r>
          </w:p>
        </w:tc>
        <w:tc>
          <w:tcPr>
            <w:tcW w:w="2589" w:type="dxa"/>
            <w:noWrap w:val="0"/>
            <w:vAlign w:val="top"/>
          </w:tcPr>
          <w:p>
            <w:pPr>
              <w:pStyle w:val="206"/>
              <w:spacing w:before="314" w:line="201" w:lineRule="auto"/>
              <w:ind w:left="465"/>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道路两侧及边沟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35" w:type="dxa"/>
            <w:noWrap w:val="0"/>
            <w:vAlign w:val="top"/>
          </w:tcPr>
          <w:p>
            <w:pPr>
              <w:pStyle w:val="206"/>
              <w:spacing w:before="170" w:line="162" w:lineRule="auto"/>
              <w:ind w:left="414"/>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3146"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越沙线到中学门口（牛台线）</w:t>
            </w:r>
          </w:p>
        </w:tc>
        <w:tc>
          <w:tcPr>
            <w:tcW w:w="2388"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4230</w:t>
            </w:r>
          </w:p>
        </w:tc>
        <w:tc>
          <w:tcPr>
            <w:tcW w:w="2589" w:type="dxa"/>
            <w:noWrap w:val="0"/>
            <w:vAlign w:val="top"/>
          </w:tcPr>
          <w:p>
            <w:pPr>
              <w:pStyle w:val="206"/>
              <w:spacing w:before="140" w:line="179" w:lineRule="auto"/>
              <w:ind w:left="465"/>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道路两侧及边沟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935" w:type="dxa"/>
            <w:noWrap w:val="0"/>
            <w:vAlign w:val="top"/>
          </w:tcPr>
          <w:p>
            <w:pPr>
              <w:pStyle w:val="206"/>
              <w:spacing w:before="343" w:line="173" w:lineRule="auto"/>
              <w:ind w:left="411"/>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3146" w:type="dxa"/>
            <w:noWrap w:val="0"/>
            <w:vAlign w:val="top"/>
          </w:tcPr>
          <w:p>
            <w:pPr>
              <w:pStyle w:val="206"/>
              <w:spacing w:before="171" w:line="162" w:lineRule="auto"/>
              <w:jc w:val="center"/>
              <w:rPr>
                <w:rFonts w:hint="eastAsia" w:ascii="宋体" w:hAnsi="宋体" w:eastAsia="宋体" w:cs="宋体"/>
                <w:spacing w:val="-21"/>
                <w:sz w:val="21"/>
                <w:szCs w:val="21"/>
                <w:highlight w:val="none"/>
                <w:lang w:val="en-US" w:eastAsia="zh-CN"/>
              </w:rPr>
            </w:pPr>
            <w:r>
              <w:rPr>
                <w:rFonts w:hint="eastAsia" w:ascii="宋体" w:hAnsi="宋体" w:eastAsia="宋体" w:cs="宋体"/>
                <w:spacing w:val="-21"/>
                <w:sz w:val="21"/>
                <w:szCs w:val="21"/>
                <w:highlight w:val="none"/>
              </w:rPr>
              <w:t>一市港河道两侧道路（上陈村口至越沙线</w:t>
            </w:r>
            <w:r>
              <w:rPr>
                <w:rFonts w:hint="eastAsia" w:ascii="宋体" w:hAnsi="宋体" w:eastAsia="宋体" w:cs="宋体"/>
                <w:spacing w:val="-21"/>
                <w:sz w:val="21"/>
                <w:szCs w:val="21"/>
                <w:highlight w:val="none"/>
                <w:lang w:val="en-US" w:eastAsia="zh-CN"/>
              </w:rPr>
              <w:t>交</w:t>
            </w:r>
          </w:p>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lang w:val="en-US" w:eastAsia="zh-CN"/>
              </w:rPr>
              <w:t>界处</w:t>
            </w:r>
            <w:r>
              <w:rPr>
                <w:rFonts w:hint="eastAsia" w:ascii="宋体" w:hAnsi="宋体" w:eastAsia="宋体" w:cs="宋体"/>
                <w:spacing w:val="-21"/>
                <w:sz w:val="21"/>
                <w:szCs w:val="21"/>
                <w:highlight w:val="none"/>
              </w:rPr>
              <w:t>）</w:t>
            </w:r>
          </w:p>
        </w:tc>
        <w:tc>
          <w:tcPr>
            <w:tcW w:w="2388"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4648</w:t>
            </w:r>
          </w:p>
        </w:tc>
        <w:tc>
          <w:tcPr>
            <w:tcW w:w="2589" w:type="dxa"/>
            <w:noWrap w:val="0"/>
            <w:vAlign w:val="top"/>
          </w:tcPr>
          <w:p>
            <w:pPr>
              <w:pStyle w:val="206"/>
              <w:spacing w:before="316" w:line="201" w:lineRule="auto"/>
              <w:ind w:left="345"/>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道路两侧厕所周边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35" w:type="dxa"/>
            <w:noWrap w:val="0"/>
            <w:vAlign w:val="top"/>
          </w:tcPr>
          <w:p>
            <w:pPr>
              <w:pStyle w:val="206"/>
              <w:spacing w:before="172" w:line="161" w:lineRule="auto"/>
              <w:ind w:left="409"/>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3146"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官塘周村 口-农商行（官岭路）</w:t>
            </w:r>
          </w:p>
        </w:tc>
        <w:tc>
          <w:tcPr>
            <w:tcW w:w="2388"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12715</w:t>
            </w:r>
          </w:p>
        </w:tc>
        <w:tc>
          <w:tcPr>
            <w:tcW w:w="2589" w:type="dxa"/>
            <w:noWrap w:val="0"/>
            <w:vAlign w:val="top"/>
          </w:tcPr>
          <w:p>
            <w:pPr>
              <w:pStyle w:val="206"/>
              <w:spacing w:before="143" w:line="178" w:lineRule="auto"/>
              <w:ind w:left="465"/>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道路两侧及边沟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935" w:type="dxa"/>
            <w:noWrap w:val="0"/>
            <w:vAlign w:val="top"/>
          </w:tcPr>
          <w:p>
            <w:pPr>
              <w:spacing w:line="242" w:lineRule="auto"/>
              <w:rPr>
                <w:rFonts w:hint="eastAsia" w:ascii="宋体" w:hAnsi="宋体" w:eastAsia="宋体" w:cs="宋体"/>
                <w:sz w:val="21"/>
                <w:szCs w:val="21"/>
                <w:highlight w:val="none"/>
              </w:rPr>
            </w:pPr>
          </w:p>
          <w:p>
            <w:pPr>
              <w:pStyle w:val="206"/>
              <w:spacing w:before="103" w:line="172" w:lineRule="auto"/>
              <w:ind w:left="415"/>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3146" w:type="dxa"/>
            <w:noWrap w:val="0"/>
            <w:vAlign w:val="top"/>
          </w:tcPr>
          <w:p>
            <w:pPr>
              <w:pStyle w:val="206"/>
              <w:spacing w:before="171" w:line="162" w:lineRule="auto"/>
              <w:ind w:left="910"/>
              <w:jc w:val="both"/>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徐家大道</w:t>
            </w:r>
          </w:p>
        </w:tc>
        <w:tc>
          <w:tcPr>
            <w:tcW w:w="2388"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6228</w:t>
            </w:r>
          </w:p>
        </w:tc>
        <w:tc>
          <w:tcPr>
            <w:tcW w:w="2589" w:type="dxa"/>
            <w:noWrap w:val="0"/>
            <w:vAlign w:val="top"/>
          </w:tcPr>
          <w:p>
            <w:pPr>
              <w:pStyle w:val="206"/>
              <w:spacing w:before="117" w:line="197" w:lineRule="auto"/>
              <w:ind w:left="1066" w:right="91" w:hanging="961"/>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道路两侧及街面屋之间</w:t>
            </w:r>
            <w:r>
              <w:rPr>
                <w:rFonts w:hint="eastAsia" w:ascii="宋体" w:hAnsi="宋体" w:eastAsia="宋体" w:cs="宋体"/>
                <w:spacing w:val="5"/>
                <w:sz w:val="21"/>
                <w:szCs w:val="21"/>
                <w:highlight w:val="none"/>
              </w:rPr>
              <w:t xml:space="preserve"> </w:t>
            </w:r>
            <w:r>
              <w:rPr>
                <w:rFonts w:hint="eastAsia" w:ascii="宋体" w:hAnsi="宋体" w:eastAsia="宋体" w:cs="宋体"/>
                <w:spacing w:val="-8"/>
                <w:sz w:val="21"/>
                <w:szCs w:val="21"/>
                <w:highlight w:val="none"/>
              </w:rPr>
              <w:t>路面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35" w:type="dxa"/>
            <w:noWrap w:val="0"/>
            <w:vAlign w:val="top"/>
          </w:tcPr>
          <w:p>
            <w:pPr>
              <w:pStyle w:val="206"/>
              <w:spacing w:before="171" w:line="162" w:lineRule="auto"/>
              <w:ind w:left="417"/>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3146" w:type="dxa"/>
            <w:noWrap w:val="0"/>
            <w:vAlign w:val="top"/>
          </w:tcPr>
          <w:p>
            <w:pPr>
              <w:pStyle w:val="206"/>
              <w:spacing w:before="171" w:line="162" w:lineRule="auto"/>
              <w:ind w:left="910"/>
              <w:jc w:val="both"/>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***前面道路</w:t>
            </w:r>
          </w:p>
        </w:tc>
        <w:tc>
          <w:tcPr>
            <w:tcW w:w="2388"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630</w:t>
            </w:r>
          </w:p>
        </w:tc>
        <w:tc>
          <w:tcPr>
            <w:tcW w:w="2589" w:type="dxa"/>
            <w:noWrap w:val="0"/>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4081" w:type="dxa"/>
            <w:gridSpan w:val="2"/>
            <w:noWrap w:val="0"/>
            <w:vAlign w:val="top"/>
          </w:tcPr>
          <w:p>
            <w:pPr>
              <w:pStyle w:val="206"/>
              <w:spacing w:before="171" w:line="162" w:lineRule="auto"/>
              <w:ind w:left="910"/>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合计</w:t>
            </w:r>
          </w:p>
        </w:tc>
        <w:tc>
          <w:tcPr>
            <w:tcW w:w="2388"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38669</w:t>
            </w:r>
          </w:p>
        </w:tc>
        <w:tc>
          <w:tcPr>
            <w:tcW w:w="2589" w:type="dxa"/>
            <w:noWrap w:val="0"/>
            <w:vAlign w:val="top"/>
          </w:tcPr>
          <w:p>
            <w:pPr>
              <w:tabs>
                <w:tab w:val="left" w:pos="1370"/>
              </w:tabs>
              <w:spacing w:before="69" w:line="242" w:lineRule="exact"/>
              <w:ind w:left="1231"/>
              <w:rPr>
                <w:rFonts w:hint="eastAsia" w:ascii="宋体" w:hAnsi="宋体" w:eastAsia="宋体" w:cs="宋体"/>
                <w:sz w:val="21"/>
                <w:szCs w:val="21"/>
                <w:highlight w:val="none"/>
              </w:rPr>
            </w:pPr>
            <w:r>
              <w:rPr>
                <w:rFonts w:hint="eastAsia" w:ascii="宋体" w:hAnsi="宋体" w:eastAsia="宋体" w:cs="宋体"/>
                <w:sz w:val="21"/>
                <w:szCs w:val="21"/>
                <w:highlight w:val="none"/>
                <w:u w:val="single" w:color="auto"/>
              </w:rPr>
              <w:tab/>
            </w:r>
          </w:p>
        </w:tc>
      </w:tr>
    </w:tbl>
    <w:p>
      <w:pPr>
        <w:pStyle w:val="2"/>
        <w:rPr>
          <w:rFonts w:hint="eastAsia"/>
          <w:highlight w:val="none"/>
        </w:rPr>
        <w:sectPr>
          <w:footerReference r:id="rId4" w:type="default"/>
          <w:pgSz w:w="11906" w:h="16839"/>
          <w:pgMar w:top="1431" w:right="1673" w:bottom="1148" w:left="1690" w:header="0" w:footer="982" w:gutter="0"/>
          <w:pgNumType w:fmt="decimal" w:start="1"/>
          <w:cols w:space="720" w:num="1"/>
        </w:sectPr>
      </w:pPr>
    </w:p>
    <w:p>
      <w:pPr>
        <w:spacing w:line="240" w:lineRule="auto"/>
        <w:jc w:val="left"/>
        <w:rPr>
          <w:rFonts w:ascii="微软雅黑" w:hAnsi="微软雅黑" w:eastAsia="微软雅黑" w:cs="微软雅黑"/>
          <w:sz w:val="24"/>
          <w:szCs w:val="24"/>
          <w:highlight w:val="none"/>
        </w:rPr>
      </w:pPr>
      <w:bookmarkStart w:id="32" w:name="_bookmark6"/>
      <w:bookmarkEnd w:id="32"/>
      <w:r>
        <w:rPr>
          <w:rFonts w:hint="eastAsia" w:ascii="宋体" w:hAnsi="宋体" w:cs="宋体"/>
          <w:b/>
          <w:szCs w:val="21"/>
          <w:highlight w:val="none"/>
          <w:lang w:val="en-US" w:eastAsia="zh-CN"/>
        </w:rPr>
        <w:t>表2：小区保洁</w:t>
      </w:r>
    </w:p>
    <w:tbl>
      <w:tblPr>
        <w:tblStyle w:val="203"/>
        <w:tblpPr w:leftFromText="180" w:rightFromText="180" w:vertAnchor="text" w:horzAnchor="page" w:tblpX="1421" w:tblpY="87"/>
        <w:tblOverlap w:val="never"/>
        <w:tblW w:w="933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1"/>
        <w:gridCol w:w="2455"/>
        <w:gridCol w:w="2076"/>
        <w:gridCol w:w="38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2" w:hRule="atLeast"/>
        </w:trPr>
        <w:tc>
          <w:tcPr>
            <w:tcW w:w="921" w:type="dxa"/>
            <w:noWrap w:val="0"/>
            <w:vAlign w:val="top"/>
          </w:tcPr>
          <w:p>
            <w:pPr>
              <w:pStyle w:val="206"/>
              <w:spacing w:before="317" w:line="201" w:lineRule="auto"/>
              <w:ind w:left="239"/>
              <w:rPr>
                <w:rFonts w:hint="eastAsia" w:ascii="宋体" w:hAnsi="宋体" w:eastAsia="宋体" w:cs="宋体"/>
                <w:sz w:val="21"/>
                <w:szCs w:val="21"/>
                <w:highlight w:val="none"/>
              </w:rPr>
            </w:pPr>
            <w:r>
              <w:rPr>
                <w:rFonts w:hint="eastAsia" w:ascii="宋体" w:hAnsi="宋体" w:eastAsia="宋体" w:cs="宋体"/>
                <w:b/>
                <w:bCs/>
                <w:spacing w:val="-5"/>
                <w:sz w:val="21"/>
                <w:szCs w:val="21"/>
                <w:highlight w:val="none"/>
              </w:rPr>
              <w:t>序号</w:t>
            </w:r>
          </w:p>
        </w:tc>
        <w:tc>
          <w:tcPr>
            <w:tcW w:w="2455" w:type="dxa"/>
            <w:noWrap w:val="0"/>
            <w:vAlign w:val="top"/>
          </w:tcPr>
          <w:p>
            <w:pPr>
              <w:pStyle w:val="206"/>
              <w:spacing w:before="317" w:line="202" w:lineRule="auto"/>
              <w:ind w:left="779"/>
              <w:rPr>
                <w:rFonts w:hint="eastAsia" w:ascii="宋体" w:hAnsi="宋体" w:eastAsia="宋体" w:cs="宋体"/>
                <w:sz w:val="21"/>
                <w:szCs w:val="21"/>
                <w:highlight w:val="none"/>
              </w:rPr>
            </w:pPr>
            <w:r>
              <w:rPr>
                <w:rFonts w:hint="eastAsia" w:ascii="宋体" w:hAnsi="宋体" w:eastAsia="宋体" w:cs="宋体"/>
                <w:b/>
                <w:bCs/>
                <w:spacing w:val="-5"/>
                <w:sz w:val="21"/>
                <w:szCs w:val="21"/>
                <w:highlight w:val="none"/>
              </w:rPr>
              <w:t>小区名称</w:t>
            </w:r>
          </w:p>
        </w:tc>
        <w:tc>
          <w:tcPr>
            <w:tcW w:w="2076" w:type="dxa"/>
            <w:noWrap w:val="0"/>
            <w:vAlign w:val="top"/>
          </w:tcPr>
          <w:p>
            <w:pPr>
              <w:pStyle w:val="206"/>
              <w:spacing w:before="119" w:line="198" w:lineRule="auto"/>
              <w:ind w:left="157" w:leftChars="0" w:right="150" w:rightChars="0" w:firstLine="136" w:firstLineChars="0"/>
              <w:rPr>
                <w:rFonts w:hint="eastAsia" w:ascii="宋体" w:hAnsi="宋体" w:eastAsia="宋体" w:cs="宋体"/>
                <w:kern w:val="2"/>
                <w:sz w:val="21"/>
                <w:szCs w:val="21"/>
                <w:highlight w:val="none"/>
                <w:lang w:val="en-US" w:eastAsia="en-US" w:bidi="ar-SA"/>
              </w:rPr>
            </w:pPr>
            <w:r>
              <w:rPr>
                <w:rFonts w:hint="eastAsia" w:ascii="宋体" w:hAnsi="宋体" w:eastAsia="宋体" w:cs="宋体"/>
                <w:b/>
                <w:bCs/>
                <w:spacing w:val="-16"/>
                <w:sz w:val="21"/>
                <w:szCs w:val="21"/>
                <w:highlight w:val="none"/>
              </w:rPr>
              <w:t xml:space="preserve">道路面积（m²)    </w:t>
            </w:r>
            <w:r>
              <w:rPr>
                <w:rFonts w:hint="eastAsia" w:ascii="宋体" w:hAnsi="宋体" w:eastAsia="宋体" w:cs="宋体"/>
                <w:b/>
                <w:bCs/>
                <w:spacing w:val="2"/>
                <w:sz w:val="21"/>
                <w:szCs w:val="21"/>
                <w:highlight w:val="none"/>
              </w:rPr>
              <w:t>（含绿化带面积）</w:t>
            </w:r>
          </w:p>
        </w:tc>
        <w:tc>
          <w:tcPr>
            <w:tcW w:w="3886" w:type="dxa"/>
            <w:noWrap w:val="0"/>
            <w:vAlign w:val="top"/>
          </w:tcPr>
          <w:p>
            <w:pPr>
              <w:pStyle w:val="206"/>
              <w:spacing w:before="317" w:line="196" w:lineRule="auto"/>
              <w:ind w:left="495"/>
              <w:rPr>
                <w:rFonts w:hint="eastAsia" w:ascii="宋体" w:hAnsi="宋体" w:eastAsia="宋体" w:cs="宋体"/>
                <w:sz w:val="21"/>
                <w:szCs w:val="21"/>
                <w:highlight w:val="none"/>
              </w:rPr>
            </w:pPr>
            <w:r>
              <w:rPr>
                <w:rFonts w:hint="eastAsia" w:ascii="宋体" w:hAnsi="宋体" w:eastAsia="宋体" w:cs="宋体"/>
                <w:b/>
                <w:bCs/>
                <w:sz w:val="21"/>
                <w:szCs w:val="21"/>
                <w:highlight w:val="none"/>
              </w:rPr>
              <w:t>备注（包含以下区域）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6" w:hRule="atLeast"/>
        </w:trPr>
        <w:tc>
          <w:tcPr>
            <w:tcW w:w="921" w:type="dxa"/>
            <w:noWrap w:val="0"/>
            <w:vAlign w:val="top"/>
          </w:tcPr>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宋体" w:hAnsi="宋体" w:eastAsia="宋体" w:cs="宋体"/>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2455"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03" w:line="500" w:lineRule="atLeast"/>
              <w:ind w:left="305"/>
              <w:textAlignment w:val="auto"/>
              <w:rPr>
                <w:rFonts w:hint="eastAsia" w:ascii="宋体" w:hAnsi="宋体" w:eastAsia="宋体" w:cs="宋体"/>
                <w:spacing w:val="-4"/>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atLeast"/>
              <w:ind w:left="305"/>
              <w:textAlignment w:val="auto"/>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一市村及周边区域</w:t>
            </w:r>
          </w:p>
        </w:tc>
        <w:tc>
          <w:tcPr>
            <w:tcW w:w="2076" w:type="dxa"/>
            <w:noWrap w:val="0"/>
            <w:vAlign w:val="top"/>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eastAsia" w:ascii="宋体" w:hAnsi="宋体" w:eastAsia="宋体" w:cs="宋体"/>
                <w:spacing w:val="-8"/>
                <w:kern w:val="2"/>
                <w:sz w:val="21"/>
                <w:szCs w:val="21"/>
                <w:highlight w:val="none"/>
                <w:lang w:val="en-US" w:eastAsia="en-US" w:bidi="ar-SA"/>
              </w:rPr>
            </w:pPr>
          </w:p>
          <w:p>
            <w:pPr>
              <w:pStyle w:val="206"/>
              <w:keepNext w:val="0"/>
              <w:keepLines w:val="0"/>
              <w:pageBreakBefore w:val="0"/>
              <w:widowControl w:val="0"/>
              <w:kinsoku/>
              <w:wordWrap/>
              <w:overflowPunct/>
              <w:topLinePunct w:val="0"/>
              <w:autoSpaceDE/>
              <w:autoSpaceDN/>
              <w:bidi w:val="0"/>
              <w:adjustRightInd/>
              <w:snapToGrid/>
              <w:spacing w:before="103" w:line="500" w:lineRule="atLeast"/>
              <w:ind w:firstLine="776" w:firstLineChars="400"/>
              <w:jc w:val="both"/>
              <w:textAlignment w:val="auto"/>
              <w:rPr>
                <w:rFonts w:hint="eastAsia" w:ascii="宋体" w:hAnsi="宋体" w:eastAsia="宋体" w:cs="宋体"/>
                <w:spacing w:val="-8"/>
                <w:kern w:val="2"/>
                <w:sz w:val="21"/>
                <w:szCs w:val="21"/>
                <w:highlight w:val="none"/>
                <w:lang w:val="en-US" w:eastAsia="en-US" w:bidi="ar-SA"/>
              </w:rPr>
            </w:pPr>
            <w:r>
              <w:rPr>
                <w:rFonts w:hint="eastAsia" w:ascii="宋体" w:hAnsi="宋体" w:eastAsia="宋体" w:cs="宋体"/>
                <w:spacing w:val="-8"/>
                <w:kern w:val="2"/>
                <w:sz w:val="21"/>
                <w:szCs w:val="21"/>
                <w:highlight w:val="none"/>
                <w:lang w:val="en-US" w:eastAsia="en-US" w:bidi="ar-SA"/>
              </w:rPr>
              <w:t>69349</w:t>
            </w:r>
          </w:p>
        </w:tc>
        <w:tc>
          <w:tcPr>
            <w:tcW w:w="3886"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1" w:line="500" w:lineRule="atLeast"/>
              <w:ind w:left="17" w:firstLine="9"/>
              <w:jc w:val="both"/>
              <w:textAlignment w:val="auto"/>
              <w:rPr>
                <w:rFonts w:hint="eastAsia" w:ascii="宋体" w:hAnsi="宋体" w:eastAsia="宋体" w:cs="宋体"/>
                <w:sz w:val="21"/>
                <w:szCs w:val="21"/>
                <w:highlight w:val="none"/>
              </w:rPr>
            </w:pPr>
            <w:r>
              <w:rPr>
                <w:rFonts w:hint="eastAsia" w:ascii="宋体" w:hAnsi="宋体" w:eastAsia="宋体" w:cs="宋体"/>
                <w:spacing w:val="-18"/>
                <w:sz w:val="21"/>
                <w:szCs w:val="21"/>
                <w:highlight w:val="none"/>
              </w:rPr>
              <w:t>主要包括：菜市场及门</w:t>
            </w:r>
            <w:r>
              <w:rPr>
                <w:rFonts w:hint="eastAsia" w:ascii="宋体" w:hAnsi="宋体" w:eastAsia="宋体" w:cs="宋体"/>
                <w:spacing w:val="-18"/>
                <w:sz w:val="21"/>
                <w:szCs w:val="21"/>
                <w:highlight w:val="none"/>
                <w:lang w:val="en-US" w:eastAsia="zh-CN"/>
              </w:rPr>
              <w:t>口</w:t>
            </w:r>
            <w:r>
              <w:rPr>
                <w:rFonts w:hint="eastAsia" w:ascii="宋体" w:hAnsi="宋体" w:eastAsia="宋体" w:cs="宋体"/>
                <w:spacing w:val="-18"/>
                <w:sz w:val="21"/>
                <w:szCs w:val="21"/>
                <w:highlight w:val="none"/>
              </w:rPr>
              <w:t>、老街、</w:t>
            </w:r>
            <w:r>
              <w:rPr>
                <w:rFonts w:hint="eastAsia" w:ascii="宋体" w:hAnsi="宋体" w:eastAsia="宋体" w:cs="宋体"/>
                <w:spacing w:val="-8"/>
                <w:sz w:val="21"/>
                <w:szCs w:val="21"/>
                <w:highlight w:val="none"/>
              </w:rPr>
              <w:t>镇政府门前道路及镇区内其他弄</w:t>
            </w:r>
            <w:r>
              <w:rPr>
                <w:rFonts w:hint="eastAsia" w:ascii="宋体" w:hAnsi="宋体" w:eastAsia="宋体" w:cs="宋体"/>
                <w:spacing w:val="-7"/>
                <w:sz w:val="21"/>
                <w:szCs w:val="21"/>
                <w:highlight w:val="none"/>
              </w:rPr>
              <w:t>堂交叉小路以及一切其他闲置空</w:t>
            </w:r>
            <w:r>
              <w:rPr>
                <w:rFonts w:hint="eastAsia" w:ascii="宋体" w:hAnsi="宋体" w:eastAsia="宋体" w:cs="宋体"/>
                <w:spacing w:val="-8"/>
                <w:sz w:val="21"/>
                <w:szCs w:val="21"/>
                <w:highlight w:val="none"/>
              </w:rPr>
              <w:t>地</w:t>
            </w:r>
            <w:r>
              <w:rPr>
                <w:rFonts w:hint="eastAsia" w:ascii="宋体" w:hAnsi="宋体" w:eastAsia="宋体" w:cs="宋体"/>
                <w:spacing w:val="-27"/>
                <w:sz w:val="21"/>
                <w:szCs w:val="21"/>
                <w:highlight w:val="none"/>
              </w:rPr>
              <w:t xml:space="preserve"> </w:t>
            </w:r>
            <w:r>
              <w:rPr>
                <w:rFonts w:hint="eastAsia" w:ascii="宋体" w:hAnsi="宋体" w:eastAsia="宋体" w:cs="宋体"/>
                <w:spacing w:val="-8"/>
                <w:sz w:val="21"/>
                <w:szCs w:val="21"/>
                <w:highlight w:val="none"/>
              </w:rPr>
              <w:t>，绿化带内。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3" w:hRule="atLeast"/>
        </w:trPr>
        <w:tc>
          <w:tcPr>
            <w:tcW w:w="921"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宋体" w:hAnsi="宋体" w:eastAsia="宋体" w:cs="宋体"/>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atLeast"/>
              <w:ind w:left="414"/>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2455" w:type="dxa"/>
            <w:tcBorders>
              <w:bottom w:val="single" w:color="auto" w:sz="4" w:space="0"/>
            </w:tcBorders>
            <w:noWrap w:val="0"/>
            <w:vAlign w:val="top"/>
          </w:tcPr>
          <w:p>
            <w:pPr>
              <w:pStyle w:val="206"/>
              <w:keepNext w:val="0"/>
              <w:keepLines w:val="0"/>
              <w:pageBreakBefore w:val="0"/>
              <w:widowControl w:val="0"/>
              <w:kinsoku/>
              <w:wordWrap/>
              <w:overflowPunct/>
              <w:topLinePunct w:val="0"/>
              <w:autoSpaceDE/>
              <w:autoSpaceDN/>
              <w:bidi w:val="0"/>
              <w:adjustRightInd/>
              <w:snapToGrid/>
              <w:spacing w:before="316" w:line="500" w:lineRule="atLeast"/>
              <w:ind w:left="538"/>
              <w:textAlignment w:val="auto"/>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新增官塘周村</w:t>
            </w:r>
          </w:p>
        </w:tc>
        <w:tc>
          <w:tcPr>
            <w:tcW w:w="2076" w:type="dxa"/>
            <w:tcBorders>
              <w:bottom w:val="single" w:color="auto" w:sz="4" w:space="0"/>
            </w:tcBorders>
            <w:noWrap w:val="0"/>
            <w:vAlign w:val="top"/>
          </w:tcPr>
          <w:p>
            <w:pPr>
              <w:pStyle w:val="206"/>
              <w:keepNext w:val="0"/>
              <w:keepLines w:val="0"/>
              <w:pageBreakBefore w:val="0"/>
              <w:widowControl w:val="0"/>
              <w:kinsoku/>
              <w:wordWrap/>
              <w:overflowPunct/>
              <w:topLinePunct w:val="0"/>
              <w:autoSpaceDE/>
              <w:autoSpaceDN/>
              <w:bidi w:val="0"/>
              <w:adjustRightInd/>
              <w:snapToGrid/>
              <w:spacing w:before="111" w:line="500" w:lineRule="atLeast"/>
              <w:ind w:firstLine="776" w:firstLineChars="400"/>
              <w:jc w:val="both"/>
              <w:textAlignment w:val="auto"/>
              <w:rPr>
                <w:rFonts w:hint="eastAsia" w:ascii="宋体" w:hAnsi="宋体" w:eastAsia="宋体" w:cs="宋体"/>
                <w:spacing w:val="-8"/>
                <w:kern w:val="2"/>
                <w:sz w:val="21"/>
                <w:szCs w:val="21"/>
                <w:highlight w:val="none"/>
                <w:lang w:val="en-US" w:eastAsia="en-US" w:bidi="ar-SA"/>
              </w:rPr>
            </w:pPr>
            <w:r>
              <w:rPr>
                <w:rFonts w:hint="eastAsia" w:ascii="宋体" w:hAnsi="宋体" w:eastAsia="宋体" w:cs="宋体"/>
                <w:spacing w:val="-8"/>
                <w:sz w:val="21"/>
                <w:szCs w:val="21"/>
                <w:highlight w:val="none"/>
              </w:rPr>
              <w:t>8598</w:t>
            </w:r>
          </w:p>
        </w:tc>
        <w:tc>
          <w:tcPr>
            <w:tcW w:w="3886" w:type="dxa"/>
            <w:tcBorders>
              <w:bottom w:val="single" w:color="auto" w:sz="4" w:space="0"/>
            </w:tcBorders>
            <w:noWrap w:val="0"/>
            <w:vAlign w:val="top"/>
          </w:tcPr>
          <w:p>
            <w:pPr>
              <w:pStyle w:val="206"/>
              <w:keepNext w:val="0"/>
              <w:keepLines w:val="0"/>
              <w:pageBreakBefore w:val="0"/>
              <w:widowControl w:val="0"/>
              <w:kinsoku/>
              <w:wordWrap/>
              <w:overflowPunct/>
              <w:topLinePunct w:val="0"/>
              <w:autoSpaceDE/>
              <w:autoSpaceDN/>
              <w:bidi w:val="0"/>
              <w:adjustRightInd/>
              <w:snapToGrid/>
              <w:spacing w:before="115" w:line="500" w:lineRule="atLeast"/>
              <w:ind w:left="1585" w:right="2" w:hanging="1548"/>
              <w:textAlignment w:val="auto"/>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官</w:t>
            </w:r>
            <w:r>
              <w:rPr>
                <w:rFonts w:hint="eastAsia" w:ascii="宋体" w:hAnsi="宋体" w:eastAsia="宋体" w:cs="宋体"/>
                <w:spacing w:val="-6"/>
                <w:sz w:val="21"/>
                <w:szCs w:val="21"/>
                <w:highlight w:val="none"/>
              </w:rPr>
              <w:t>塘周村道路及空地</w:t>
            </w:r>
            <w:r>
              <w:rPr>
                <w:rFonts w:hint="eastAsia" w:ascii="宋体" w:hAnsi="宋体" w:eastAsia="宋体" w:cs="宋体"/>
                <w:spacing w:val="-23"/>
                <w:sz w:val="21"/>
                <w:szCs w:val="21"/>
                <w:highlight w:val="none"/>
              </w:rPr>
              <w:t xml:space="preserve"> </w:t>
            </w:r>
            <w:r>
              <w:rPr>
                <w:rFonts w:hint="eastAsia" w:ascii="宋体" w:hAnsi="宋体" w:eastAsia="宋体" w:cs="宋体"/>
                <w:spacing w:val="-6"/>
                <w:sz w:val="21"/>
                <w:szCs w:val="21"/>
                <w:highlight w:val="none"/>
              </w:rPr>
              <w:t>，绿化带</w:t>
            </w:r>
            <w:r>
              <w:rPr>
                <w:rFonts w:hint="eastAsia" w:ascii="宋体" w:hAnsi="宋体" w:eastAsia="宋体" w:cs="宋体"/>
                <w:spacing w:val="-5"/>
                <w:sz w:val="21"/>
                <w:szCs w:val="21"/>
                <w:highlight w:val="none"/>
              </w:rPr>
              <w:t>保</w:t>
            </w:r>
            <w:r>
              <w:rPr>
                <w:rFonts w:hint="eastAsia" w:ascii="宋体" w:hAnsi="宋体" w:eastAsia="宋体" w:cs="宋体"/>
                <w:sz w:val="21"/>
                <w:szCs w:val="21"/>
                <w:highlight w:val="none"/>
              </w:rPr>
              <w:t>洁</w:t>
            </w:r>
          </w:p>
        </w:tc>
      </w:tr>
    </w:tbl>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b/>
          <w:szCs w:val="21"/>
          <w:highlight w:val="none"/>
          <w:lang w:val="en-US" w:eastAsia="zh-CN"/>
        </w:rPr>
      </w:pPr>
      <w:r>
        <w:rPr>
          <w:rFonts w:hint="eastAsia" w:ascii="宋体" w:hAnsi="宋体" w:eastAsia="宋体" w:cs="宋体"/>
          <w:b/>
          <w:szCs w:val="21"/>
          <w:highlight w:val="none"/>
          <w:lang w:val="en-US" w:eastAsia="zh-CN"/>
        </w:rPr>
        <w:t>道路保洁</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宋体" w:hAnsi="宋体" w:eastAsia="宋体" w:cs="Times New Roman"/>
          <w:szCs w:val="21"/>
          <w:highlight w:val="none"/>
          <w:lang w:val="en-US" w:eastAsia="zh-CN"/>
        </w:rPr>
      </w:pPr>
      <w:r>
        <w:rPr>
          <w:rFonts w:hint="default" w:ascii="宋体" w:hAnsi="宋体" w:eastAsia="宋体" w:cs="Times New Roman"/>
          <w:szCs w:val="21"/>
          <w:highlight w:val="none"/>
          <w:lang w:val="en-US" w:eastAsia="zh-CN"/>
        </w:rPr>
        <w:t>包括：工具准备，使用清扫工具清扫路面尘土、废弃物，清除“三乱”、小广告；对清扫后的路面进行巡回保洁，收集垃圾运送到就近的垃圾转运设施，工具清洁保养；对道路进行洒水作业，每周洒水次数不少于1次，洒水路段包括茂林路（红绿灯-加油站变压器）、徐家大道、官塘周村口-农商行（官岭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szCs w:val="21"/>
          <w:highlight w:val="none"/>
          <w:lang w:val="en-US" w:eastAsia="en-US"/>
        </w:rPr>
      </w:pPr>
      <w:r>
        <w:rPr>
          <w:rFonts w:hint="eastAsia" w:ascii="宋体" w:hAnsi="宋体" w:eastAsia="宋体" w:cs="宋体"/>
          <w:b/>
          <w:szCs w:val="21"/>
          <w:highlight w:val="none"/>
          <w:lang w:val="en-US" w:eastAsia="zh-CN"/>
        </w:rPr>
        <w:t>（三）</w:t>
      </w:r>
      <w:r>
        <w:rPr>
          <w:rFonts w:hint="eastAsia" w:ascii="宋体" w:hAnsi="宋体" w:eastAsia="宋体" w:cs="宋体"/>
          <w:b/>
          <w:szCs w:val="21"/>
          <w:highlight w:val="none"/>
          <w:lang w:val="en-US" w:eastAsia="en-US"/>
        </w:rPr>
        <w:t>一市镇区生活垃圾清运</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highlight w:val="none"/>
          <w:lang w:val="en-US" w:eastAsia="en-US"/>
        </w:rPr>
      </w:pPr>
      <w:r>
        <w:rPr>
          <w:rFonts w:hint="eastAsia" w:ascii="宋体" w:hAnsi="宋体" w:eastAsia="宋体" w:cs="Times New Roman"/>
          <w:szCs w:val="21"/>
          <w:highlight w:val="none"/>
          <w:lang w:val="en-US" w:eastAsia="en-US"/>
        </w:rPr>
        <w:t>采用“ 以桶换桶 ”的形式对镇区责任范围内的生活垃圾桶进行清运，垃圾桶每天清运次数为2次，上午和下午各一次，同时保持垃圾桶干净、整洁、无满溢现象。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szCs w:val="21"/>
          <w:highlight w:val="none"/>
          <w:lang w:val="en-US" w:eastAsia="en-US"/>
        </w:rPr>
      </w:pPr>
      <w:r>
        <w:rPr>
          <w:rFonts w:hint="eastAsia" w:ascii="宋体" w:hAnsi="宋体" w:eastAsia="宋体" w:cs="宋体"/>
          <w:b/>
          <w:bCs/>
          <w:spacing w:val="-4"/>
          <w:kern w:val="2"/>
          <w:sz w:val="21"/>
          <w:szCs w:val="21"/>
          <w:highlight w:val="none"/>
          <w:lang w:val="en-US" w:eastAsia="en-US" w:bidi="ar-SA"/>
        </w:rPr>
        <w:t>（</w:t>
      </w:r>
      <w:r>
        <w:rPr>
          <w:rFonts w:hint="eastAsia" w:ascii="宋体" w:hAnsi="宋体" w:eastAsia="宋体" w:cs="宋体"/>
          <w:b/>
          <w:bCs/>
          <w:spacing w:val="-4"/>
          <w:kern w:val="2"/>
          <w:sz w:val="21"/>
          <w:szCs w:val="21"/>
          <w:highlight w:val="none"/>
          <w:lang w:val="en-US" w:eastAsia="zh-CN" w:bidi="ar-SA"/>
        </w:rPr>
        <w:t>四</w:t>
      </w:r>
      <w:r>
        <w:rPr>
          <w:rFonts w:hint="eastAsia" w:ascii="宋体" w:hAnsi="宋体" w:eastAsia="宋体" w:cs="宋体"/>
          <w:b/>
          <w:bCs/>
          <w:spacing w:val="-4"/>
          <w:kern w:val="2"/>
          <w:sz w:val="21"/>
          <w:szCs w:val="21"/>
          <w:highlight w:val="none"/>
          <w:lang w:val="en-US" w:eastAsia="en-US" w:bidi="ar-SA"/>
        </w:rPr>
        <w:t>）村庄生活垃圾清运</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Times New Roman"/>
          <w:szCs w:val="21"/>
          <w:highlight w:val="none"/>
          <w:lang w:val="en-US" w:eastAsia="en-US"/>
        </w:rPr>
      </w:pPr>
      <w:r>
        <w:rPr>
          <w:rFonts w:hint="eastAsia" w:ascii="宋体" w:hAnsi="宋体" w:eastAsia="宋体" w:cs="Times New Roman"/>
          <w:szCs w:val="21"/>
          <w:highlight w:val="none"/>
          <w:lang w:val="en-US" w:eastAsia="en-US"/>
        </w:rPr>
        <w:t>针对一市镇辖区范围内的各村生活垃圾清运，分为以下部分：第一，针对一市村本村、锦绣村、前岙村、箬岙村，其他垃圾采取“以桶换桶 ”作业模式，垃圾桶每天清运1次，厨余垃圾采用“上门收集”作业模式；第二，针对一市村其他自然村和一市片区其他行政村，其他垃圾和厨余垃圾均采用“以桶换桶 ”作业模式，垃圾桶每天清运1次；第三，针对一市片区外围的村，其他垃圾和厨余垃圾均采用“3 吨压缩车清运 ”作业模式。具体清运作业模式见表</w:t>
      </w: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lang w:val="en-US" w:eastAsia="en-US"/>
        </w:rPr>
        <w:t>。</w:t>
      </w:r>
      <w:bookmarkStart w:id="33" w:name="bookmark9"/>
      <w:bookmarkEnd w:id="33"/>
      <w:bookmarkStart w:id="34" w:name="bookmark8"/>
      <w:bookmarkEnd w:id="34"/>
      <w:bookmarkStart w:id="35" w:name="bookmark7"/>
      <w:bookmarkEnd w:id="35"/>
    </w:p>
    <w:p>
      <w:pPr>
        <w:rPr>
          <w:highlight w:val="none"/>
        </w:rPr>
      </w:pPr>
      <w:r>
        <w:rPr>
          <w:highlight w:val="none"/>
        </w:rPr>
        <w:t xml:space="preserve">表 </w:t>
      </w:r>
      <w:r>
        <w:rPr>
          <w:rFonts w:hint="eastAsia"/>
          <w:highlight w:val="none"/>
          <w:lang w:val="en-US" w:eastAsia="zh-CN"/>
        </w:rPr>
        <w:t>3</w:t>
      </w:r>
      <w:r>
        <w:rPr>
          <w:highlight w:val="none"/>
        </w:rPr>
        <w:t>： 宁海县 一市镇各村生活垃圾清运模式</w:t>
      </w:r>
    </w:p>
    <w:tbl>
      <w:tblPr>
        <w:tblStyle w:val="203"/>
        <w:tblW w:w="8902" w:type="dxa"/>
        <w:tblInd w:w="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92"/>
        <w:gridCol w:w="1964"/>
        <w:gridCol w:w="21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4792" w:type="dxa"/>
            <w:noWrap w:val="0"/>
            <w:vAlign w:val="top"/>
          </w:tcPr>
          <w:p>
            <w:pPr>
              <w:jc w:val="center"/>
              <w:rPr>
                <w:b/>
                <w:bCs/>
                <w:highlight w:val="none"/>
              </w:rPr>
            </w:pPr>
            <w:r>
              <w:rPr>
                <w:b/>
                <w:bCs/>
                <w:highlight w:val="none"/>
              </w:rPr>
              <w:t>行政村收集点</w:t>
            </w:r>
          </w:p>
        </w:tc>
        <w:tc>
          <w:tcPr>
            <w:tcW w:w="1964" w:type="dxa"/>
            <w:noWrap w:val="0"/>
            <w:vAlign w:val="top"/>
          </w:tcPr>
          <w:p>
            <w:pPr>
              <w:jc w:val="center"/>
              <w:rPr>
                <w:b/>
                <w:bCs/>
                <w:highlight w:val="none"/>
              </w:rPr>
            </w:pPr>
            <w:r>
              <w:rPr>
                <w:b/>
                <w:bCs/>
                <w:highlight w:val="none"/>
              </w:rPr>
              <w:t>其他垃圾清运</w:t>
            </w:r>
          </w:p>
        </w:tc>
        <w:tc>
          <w:tcPr>
            <w:tcW w:w="2146" w:type="dxa"/>
            <w:noWrap w:val="0"/>
            <w:vAlign w:val="top"/>
          </w:tcPr>
          <w:p>
            <w:pPr>
              <w:jc w:val="center"/>
              <w:rPr>
                <w:b/>
                <w:bCs/>
                <w:highlight w:val="none"/>
              </w:rPr>
            </w:pPr>
            <w:r>
              <w:rPr>
                <w:b/>
                <w:bCs/>
                <w:highlight w:val="none"/>
              </w:rPr>
              <w:t>厨余垃圾清运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4792" w:type="dxa"/>
            <w:noWrap w:val="0"/>
            <w:vAlign w:val="center"/>
          </w:tcPr>
          <w:p>
            <w:pPr>
              <w:jc w:val="center"/>
              <w:rPr>
                <w:highlight w:val="none"/>
              </w:rPr>
            </w:pPr>
            <w:r>
              <w:rPr>
                <w:highlight w:val="none"/>
              </w:rPr>
              <w:t>一市村本村、锦绣村、前岙村、箬岙村</w:t>
            </w:r>
          </w:p>
        </w:tc>
        <w:tc>
          <w:tcPr>
            <w:tcW w:w="1964" w:type="dxa"/>
            <w:noWrap w:val="0"/>
            <w:vAlign w:val="center"/>
          </w:tcPr>
          <w:p>
            <w:pPr>
              <w:jc w:val="center"/>
              <w:rPr>
                <w:highlight w:val="none"/>
              </w:rPr>
            </w:pPr>
            <w:r>
              <w:rPr>
                <w:highlight w:val="none"/>
              </w:rPr>
              <w:t>以桶换桶</w:t>
            </w:r>
          </w:p>
        </w:tc>
        <w:tc>
          <w:tcPr>
            <w:tcW w:w="2146" w:type="dxa"/>
            <w:noWrap w:val="0"/>
            <w:vAlign w:val="center"/>
          </w:tcPr>
          <w:p>
            <w:pPr>
              <w:jc w:val="center"/>
              <w:rPr>
                <w:highlight w:val="none"/>
              </w:rPr>
            </w:pPr>
            <w:r>
              <w:rPr>
                <w:highlight w:val="none"/>
              </w:rPr>
              <w:t>上门收集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 w:hRule="atLeast"/>
        </w:trPr>
        <w:tc>
          <w:tcPr>
            <w:tcW w:w="4792" w:type="dxa"/>
            <w:noWrap w:val="0"/>
            <w:vAlign w:val="top"/>
          </w:tcPr>
          <w:p>
            <w:pPr>
              <w:jc w:val="center"/>
              <w:rPr>
                <w:highlight w:val="none"/>
              </w:rPr>
            </w:pPr>
            <w:r>
              <w:rPr>
                <w:highlight w:val="none"/>
              </w:rPr>
              <w:t>一市村（除一市本村）、白岐村、山下村、</w:t>
            </w:r>
          </w:p>
          <w:p>
            <w:pPr>
              <w:jc w:val="center"/>
              <w:rPr>
                <w:highlight w:val="none"/>
              </w:rPr>
            </w:pPr>
            <w:r>
              <w:rPr>
                <w:highlight w:val="none"/>
              </w:rPr>
              <w:t>曹家村、牛台村、外岙村、里岙村、上陈村</w:t>
            </w:r>
          </w:p>
        </w:tc>
        <w:tc>
          <w:tcPr>
            <w:tcW w:w="1964" w:type="dxa"/>
            <w:noWrap w:val="0"/>
            <w:vAlign w:val="top"/>
          </w:tcPr>
          <w:p>
            <w:pPr>
              <w:jc w:val="center"/>
              <w:rPr>
                <w:highlight w:val="none"/>
              </w:rPr>
            </w:pPr>
          </w:p>
          <w:p>
            <w:pPr>
              <w:jc w:val="center"/>
              <w:rPr>
                <w:highlight w:val="none"/>
              </w:rPr>
            </w:pPr>
            <w:r>
              <w:rPr>
                <w:highlight w:val="none"/>
              </w:rPr>
              <w:t>以桶换桶</w:t>
            </w:r>
          </w:p>
        </w:tc>
        <w:tc>
          <w:tcPr>
            <w:tcW w:w="2146" w:type="dxa"/>
            <w:noWrap w:val="0"/>
            <w:vAlign w:val="top"/>
          </w:tcPr>
          <w:p>
            <w:pPr>
              <w:jc w:val="center"/>
              <w:rPr>
                <w:highlight w:val="none"/>
              </w:rPr>
            </w:pPr>
          </w:p>
          <w:p>
            <w:pPr>
              <w:jc w:val="center"/>
              <w:rPr>
                <w:highlight w:val="none"/>
              </w:rPr>
            </w:pPr>
            <w:r>
              <w:rPr>
                <w:highlight w:val="none"/>
              </w:rPr>
              <w:t>以桶换桶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4792" w:type="dxa"/>
            <w:noWrap w:val="0"/>
            <w:vAlign w:val="top"/>
          </w:tcPr>
          <w:p>
            <w:pPr>
              <w:jc w:val="center"/>
              <w:rPr>
                <w:highlight w:val="none"/>
              </w:rPr>
            </w:pPr>
            <w:r>
              <w:rPr>
                <w:highlight w:val="none"/>
              </w:rPr>
              <w:t>新祥、东岙、武岙黄、小河塘、西刘、上张、</w:t>
            </w:r>
          </w:p>
          <w:p>
            <w:pPr>
              <w:jc w:val="center"/>
              <w:rPr>
                <w:highlight w:val="none"/>
              </w:rPr>
            </w:pPr>
            <w:r>
              <w:rPr>
                <w:highlight w:val="none"/>
              </w:rPr>
              <w:t>跳头吕、下洋陈、山上方、露天坪、法洪坑、</w:t>
            </w:r>
          </w:p>
          <w:p>
            <w:pPr>
              <w:jc w:val="center"/>
              <w:rPr>
                <w:highlight w:val="none"/>
              </w:rPr>
            </w:pPr>
            <w:r>
              <w:rPr>
                <w:highlight w:val="none"/>
              </w:rPr>
              <w:t>外朱、横路山</w:t>
            </w:r>
          </w:p>
        </w:tc>
        <w:tc>
          <w:tcPr>
            <w:tcW w:w="1964" w:type="dxa"/>
            <w:noWrap w:val="0"/>
            <w:vAlign w:val="top"/>
          </w:tcPr>
          <w:p>
            <w:pPr>
              <w:jc w:val="center"/>
              <w:rPr>
                <w:highlight w:val="none"/>
              </w:rPr>
            </w:pPr>
          </w:p>
          <w:p>
            <w:pPr>
              <w:jc w:val="center"/>
              <w:rPr>
                <w:highlight w:val="none"/>
              </w:rPr>
            </w:pPr>
          </w:p>
          <w:p>
            <w:pPr>
              <w:jc w:val="center"/>
              <w:rPr>
                <w:highlight w:val="none"/>
              </w:rPr>
            </w:pPr>
            <w:r>
              <w:rPr>
                <w:highlight w:val="none"/>
              </w:rPr>
              <w:t>3 吨压缩车清运</w:t>
            </w:r>
          </w:p>
        </w:tc>
        <w:tc>
          <w:tcPr>
            <w:tcW w:w="2146" w:type="dxa"/>
            <w:noWrap w:val="0"/>
            <w:vAlign w:val="top"/>
          </w:tcPr>
          <w:p>
            <w:pPr>
              <w:jc w:val="center"/>
              <w:rPr>
                <w:highlight w:val="none"/>
              </w:rPr>
            </w:pPr>
          </w:p>
          <w:p>
            <w:pPr>
              <w:jc w:val="center"/>
              <w:rPr>
                <w:highlight w:val="none"/>
              </w:rPr>
            </w:pPr>
          </w:p>
          <w:p>
            <w:pPr>
              <w:jc w:val="center"/>
              <w:rPr>
                <w:highlight w:val="none"/>
              </w:rPr>
            </w:pPr>
            <w:r>
              <w:rPr>
                <w:highlight w:val="none"/>
              </w:rPr>
              <w:t>3 吨压缩车清运</w:t>
            </w:r>
          </w:p>
        </w:tc>
      </w:tr>
    </w:tbl>
    <w:p>
      <w:pPr>
        <w:keepNext w:val="0"/>
        <w:keepLines w:val="0"/>
        <w:pageBreakBefore w:val="0"/>
        <w:widowControl w:val="0"/>
        <w:kinsoku/>
        <w:wordWrap/>
        <w:overflowPunct/>
        <w:topLinePunct w:val="0"/>
        <w:autoSpaceDE/>
        <w:autoSpaceDN/>
        <w:bidi w:val="0"/>
        <w:adjustRightInd/>
        <w:snapToGrid/>
        <w:spacing w:line="500" w:lineRule="atLeast"/>
        <w:textAlignment w:val="auto"/>
        <w:rPr>
          <w:b/>
          <w:bCs/>
          <w:highlight w:val="none"/>
        </w:rPr>
      </w:pPr>
      <w:r>
        <w:rPr>
          <w:b/>
          <w:bCs/>
          <w:highlight w:val="none"/>
        </w:rPr>
        <w:t>（</w:t>
      </w:r>
      <w:r>
        <w:rPr>
          <w:rFonts w:hint="eastAsia"/>
          <w:b/>
          <w:bCs/>
          <w:highlight w:val="none"/>
          <w:lang w:val="en-US" w:eastAsia="zh-CN"/>
        </w:rPr>
        <w:t>五</w:t>
      </w:r>
      <w:r>
        <w:rPr>
          <w:b/>
          <w:bCs/>
          <w:highlight w:val="none"/>
        </w:rPr>
        <w:t>） 中转站运行管理</w:t>
      </w:r>
    </w:p>
    <w:p>
      <w:pPr>
        <w:keepNext w:val="0"/>
        <w:keepLines w:val="0"/>
        <w:pageBreakBefore w:val="0"/>
        <w:widowControl w:val="0"/>
        <w:kinsoku/>
        <w:wordWrap/>
        <w:overflowPunct/>
        <w:topLinePunct w:val="0"/>
        <w:autoSpaceDE/>
        <w:autoSpaceDN/>
        <w:bidi w:val="0"/>
        <w:adjustRightInd/>
        <w:snapToGrid/>
        <w:spacing w:line="500" w:lineRule="atLeast"/>
        <w:ind w:firstLine="420" w:firstLineChars="200"/>
        <w:textAlignment w:val="auto"/>
        <w:rPr>
          <w:rFonts w:hint="eastAsia" w:ascii="宋体" w:hAnsi="宋体" w:eastAsia="宋体" w:cs="Times New Roman"/>
          <w:szCs w:val="21"/>
          <w:highlight w:val="none"/>
          <w:lang w:val="en-US" w:eastAsia="en-US"/>
        </w:rPr>
      </w:pPr>
      <w:r>
        <w:rPr>
          <w:rFonts w:hint="eastAsia" w:ascii="宋体" w:hAnsi="宋体" w:eastAsia="宋体" w:cs="Times New Roman"/>
          <w:szCs w:val="21"/>
          <w:highlight w:val="none"/>
          <w:lang w:val="en-US" w:eastAsia="en-US"/>
        </w:rPr>
        <w:t>负责对宁海县一市镇生活垃圾中转站进行日常管理，包括：垃圾压缩设备、厨余垃圾生化处理设备等环卫设施的运营管理，垃圾桶清洗，安全及门岗管理，中转站及周边进行保洁，保持环境卫生干净整洁。</w:t>
      </w:r>
    </w:p>
    <w:p>
      <w:pPr>
        <w:keepNext w:val="0"/>
        <w:keepLines w:val="0"/>
        <w:pageBreakBefore w:val="0"/>
        <w:widowControl w:val="0"/>
        <w:kinsoku/>
        <w:wordWrap/>
        <w:overflowPunct/>
        <w:topLinePunct w:val="0"/>
        <w:autoSpaceDE/>
        <w:autoSpaceDN/>
        <w:bidi w:val="0"/>
        <w:adjustRightInd/>
        <w:snapToGrid/>
        <w:spacing w:line="500" w:lineRule="atLeast"/>
        <w:textAlignment w:val="auto"/>
        <w:rPr>
          <w:b/>
          <w:bCs/>
          <w:highlight w:val="none"/>
        </w:rPr>
      </w:pPr>
      <w:r>
        <w:rPr>
          <w:b/>
          <w:bCs/>
          <w:highlight w:val="none"/>
        </w:rPr>
        <w:t>（</w:t>
      </w:r>
      <w:r>
        <w:rPr>
          <w:rFonts w:hint="eastAsia"/>
          <w:b/>
          <w:bCs/>
          <w:highlight w:val="none"/>
          <w:lang w:val="en-US" w:eastAsia="zh-CN"/>
        </w:rPr>
        <w:t>六</w:t>
      </w:r>
      <w:r>
        <w:rPr>
          <w:b/>
          <w:bCs/>
          <w:highlight w:val="none"/>
        </w:rPr>
        <w:t>） 公厕保洁</w:t>
      </w:r>
    </w:p>
    <w:p>
      <w:pPr>
        <w:keepNext w:val="0"/>
        <w:keepLines w:val="0"/>
        <w:pageBreakBefore w:val="0"/>
        <w:widowControl w:val="0"/>
        <w:kinsoku/>
        <w:wordWrap/>
        <w:overflowPunct/>
        <w:topLinePunct w:val="0"/>
        <w:autoSpaceDE/>
        <w:autoSpaceDN/>
        <w:bidi w:val="0"/>
        <w:adjustRightInd/>
        <w:snapToGrid/>
        <w:spacing w:line="500" w:lineRule="atLeast"/>
        <w:ind w:firstLine="420" w:firstLineChars="200"/>
        <w:textAlignment w:val="auto"/>
        <w:rPr>
          <w:rFonts w:hint="eastAsia" w:eastAsia="宋体"/>
          <w:highlight w:val="none"/>
          <w:lang w:val="en-US" w:eastAsia="zh-CN"/>
        </w:rPr>
      </w:pPr>
      <w:r>
        <w:rPr>
          <w:rFonts w:hint="eastAsia" w:ascii="宋体" w:hAnsi="宋体" w:eastAsia="宋体" w:cs="Times New Roman"/>
          <w:szCs w:val="21"/>
          <w:highlight w:val="none"/>
          <w:lang w:val="en-US" w:eastAsia="en-US"/>
        </w:rPr>
        <w:t>对镇区7座公共厕所进行卫生保洁，每座公厕每天保洁4 次</w:t>
      </w:r>
      <w:r>
        <w:rPr>
          <w:rFonts w:hint="eastAsia" w:ascii="宋体" w:hAnsi="宋体" w:eastAsia="宋体" w:cs="Times New Roman"/>
          <w:szCs w:val="21"/>
          <w:highlight w:val="none"/>
          <w:lang w:val="en-US" w:eastAsia="zh-CN"/>
        </w:rPr>
        <w:t>，保证</w:t>
      </w:r>
      <w:r>
        <w:rPr>
          <w:highlight w:val="none"/>
        </w:rPr>
        <w:t>公厕干净无异味</w:t>
      </w:r>
      <w:r>
        <w:rPr>
          <w:rFonts w:hint="eastAsia"/>
          <w:highlight w:val="none"/>
          <w:lang w:eastAsia="zh-CN"/>
        </w:rPr>
        <w:t>，</w:t>
      </w:r>
      <w:r>
        <w:rPr>
          <w:highlight w:val="none"/>
        </w:rPr>
        <w:t>满足公众如厕需求，且需要负责公厕日常的简易维护。</w:t>
      </w:r>
      <w:bookmarkStart w:id="36" w:name="bookmark11"/>
      <w:bookmarkEnd w:id="36"/>
      <w:bookmarkStart w:id="37" w:name="bookmark12"/>
      <w:bookmarkEnd w:id="37"/>
      <w:bookmarkStart w:id="38" w:name="bookmark10"/>
      <w:bookmarkEnd w:id="38"/>
      <w:r>
        <w:rPr>
          <w:rFonts w:hint="eastAsia"/>
          <w:highlight w:val="none"/>
          <w:lang w:eastAsia="zh-CN"/>
        </w:rPr>
        <w:t>（</w:t>
      </w:r>
      <w:r>
        <w:rPr>
          <w:rFonts w:hint="eastAsia"/>
          <w:highlight w:val="none"/>
          <w:lang w:val="en-US" w:eastAsia="zh-CN"/>
        </w:rPr>
        <w:t>公厕单次维修费用1000元以下的由中标人自行承担，超过1000元的超过部分按实支付。</w:t>
      </w:r>
      <w:r>
        <w:rPr>
          <w:rFonts w:hint="eastAsia"/>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Times New Roman" w:hAnsi="Times New Roman" w:eastAsia="宋体" w:cs="Times New Roman"/>
          <w:b/>
          <w:bCs/>
          <w:highlight w:val="none"/>
        </w:rPr>
      </w:pPr>
      <w:r>
        <w:rPr>
          <w:rFonts w:ascii="Times New Roman" w:hAnsi="Times New Roman" w:eastAsia="宋体" w:cs="Times New Roman"/>
          <w:b/>
          <w:bCs/>
          <w:highlight w:val="none"/>
        </w:rPr>
        <w:t>（</w:t>
      </w:r>
      <w:r>
        <w:rPr>
          <w:rFonts w:hint="eastAsia" w:ascii="Times New Roman" w:hAnsi="Times New Roman" w:eastAsia="宋体" w:cs="Times New Roman"/>
          <w:b/>
          <w:bCs/>
          <w:highlight w:val="none"/>
          <w:lang w:val="en-US" w:eastAsia="zh-CN"/>
        </w:rPr>
        <w:t>七</w:t>
      </w:r>
      <w:r>
        <w:rPr>
          <w:rFonts w:ascii="Times New Roman" w:hAnsi="Times New Roman" w:eastAsia="宋体" w:cs="Times New Roman"/>
          <w:b/>
          <w:bCs/>
          <w:highlight w:val="none"/>
        </w:rPr>
        <w:t xml:space="preserve">） </w:t>
      </w:r>
      <w:r>
        <w:rPr>
          <w:rFonts w:hint="eastAsia" w:ascii="Times New Roman" w:hAnsi="Times New Roman" w:eastAsia="宋体" w:cs="Times New Roman"/>
          <w:b/>
          <w:bCs/>
          <w:highlight w:val="none"/>
          <w:lang w:val="en-US" w:eastAsia="zh-CN"/>
        </w:rPr>
        <w:t>装潢与大件</w:t>
      </w:r>
      <w:r>
        <w:rPr>
          <w:rFonts w:ascii="Times New Roman" w:hAnsi="Times New Roman" w:eastAsia="宋体" w:cs="Times New Roman"/>
          <w:b/>
          <w:bCs/>
          <w:highlight w:val="none"/>
        </w:rPr>
        <w:t>垃圾清运</w:t>
      </w:r>
    </w:p>
    <w:p>
      <w:pPr>
        <w:keepNext w:val="0"/>
        <w:keepLines w:val="0"/>
        <w:pageBreakBefore w:val="0"/>
        <w:widowControl w:val="0"/>
        <w:kinsoku/>
        <w:wordWrap/>
        <w:overflowPunct/>
        <w:topLinePunct w:val="0"/>
        <w:autoSpaceDE/>
        <w:autoSpaceDN/>
        <w:bidi w:val="0"/>
        <w:adjustRightInd/>
        <w:snapToGrid/>
        <w:spacing w:line="500" w:lineRule="atLeast"/>
        <w:ind w:firstLine="420" w:firstLineChars="200"/>
        <w:textAlignment w:val="auto"/>
        <w:rPr>
          <w:rFonts w:hint="eastAsia" w:ascii="宋体" w:hAnsi="宋体" w:eastAsia="宋体" w:cs="Times New Roman"/>
          <w:szCs w:val="21"/>
          <w:highlight w:val="none"/>
          <w:lang w:val="en-US" w:eastAsia="en-US"/>
        </w:rPr>
      </w:pPr>
      <w:r>
        <w:rPr>
          <w:rFonts w:hint="eastAsia" w:ascii="宋体" w:hAnsi="宋体" w:eastAsia="宋体" w:cs="Times New Roman"/>
          <w:szCs w:val="21"/>
          <w:highlight w:val="none"/>
          <w:lang w:val="en-US" w:eastAsia="en-US"/>
        </w:rPr>
        <w:t>对镇区主干道、小区与各村的巡视过程中发现的体量较大的或环境卫生集中整治需要清理的</w:t>
      </w:r>
      <w:r>
        <w:rPr>
          <w:rFonts w:hint="eastAsia" w:ascii="宋体" w:hAnsi="宋体" w:eastAsia="宋体" w:cs="Times New Roman"/>
          <w:szCs w:val="21"/>
          <w:highlight w:val="none"/>
          <w:lang w:val="en-US" w:eastAsia="zh-CN"/>
        </w:rPr>
        <w:t>装潢垃圾与大件</w:t>
      </w:r>
      <w:r>
        <w:rPr>
          <w:rFonts w:hint="eastAsia" w:ascii="宋体" w:hAnsi="宋体" w:eastAsia="宋体" w:cs="Times New Roman"/>
          <w:szCs w:val="21"/>
          <w:highlight w:val="none"/>
          <w:lang w:val="en-US" w:eastAsia="en-US"/>
        </w:rPr>
        <w:t>垃圾，由运输车辆清运至县规定处理场所予以处置，每月集中清运不少于2次，每次清运时间不少于1天。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宋体" w:cs="Times New Roman"/>
          <w:b/>
          <w:bCs/>
          <w:highlight w:val="none"/>
        </w:rPr>
      </w:pPr>
      <w:r>
        <w:rPr>
          <w:rFonts w:ascii="Times New Roman" w:hAnsi="Times New Roman" w:eastAsia="宋体" w:cs="Times New Roman"/>
          <w:b/>
          <w:bCs/>
          <w:highlight w:val="none"/>
        </w:rPr>
        <w:t>（</w:t>
      </w:r>
      <w:r>
        <w:rPr>
          <w:rFonts w:hint="eastAsia" w:ascii="Times New Roman" w:hAnsi="Times New Roman" w:eastAsia="宋体" w:cs="Times New Roman"/>
          <w:b/>
          <w:bCs/>
          <w:highlight w:val="none"/>
          <w:lang w:val="en-US" w:eastAsia="zh-CN"/>
        </w:rPr>
        <w:t>八</w:t>
      </w:r>
      <w:r>
        <w:rPr>
          <w:rFonts w:ascii="Times New Roman" w:hAnsi="Times New Roman" w:eastAsia="宋体" w:cs="Times New Roman"/>
          <w:b/>
          <w:bCs/>
          <w:highlight w:val="none"/>
        </w:rPr>
        <w:t>） 河道保洁</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Times New Roman"/>
          <w:szCs w:val="21"/>
          <w:highlight w:val="none"/>
          <w:lang w:val="en-US" w:eastAsia="en-US"/>
        </w:rPr>
      </w:pPr>
      <w:r>
        <w:rPr>
          <w:rFonts w:hint="eastAsia" w:ascii="宋体" w:hAnsi="宋体" w:eastAsia="宋体" w:cs="Times New Roman"/>
          <w:szCs w:val="21"/>
          <w:highlight w:val="none"/>
          <w:lang w:val="en-US" w:eastAsia="en-US"/>
        </w:rPr>
        <w:t>结合对一市镇辖区内7条河道的实际调研情况（位置、长宽、作业条件等）深入了解，主要作业内容为河道日常人工保洁。其中河道日常人工保洁内容为：工具准备，保洁工人沿着河道或者河岸行走，使用工具钳将等工具将河道两岸5米以内的垃圾及河面垃圾捡拾到垃圾袋中并运至最近的垃圾收集点。结合河道保洁实际情况，保洁频率为两天一次，每次保洁时间不低于8小时。</w:t>
      </w:r>
    </w:p>
    <w:p>
      <w:pPr>
        <w:keepNext w:val="0"/>
        <w:keepLines w:val="0"/>
        <w:pageBreakBefore w:val="0"/>
        <w:widowControl w:val="0"/>
        <w:kinsoku/>
        <w:wordWrap/>
        <w:overflowPunct/>
        <w:topLinePunct w:val="0"/>
        <w:autoSpaceDE/>
        <w:autoSpaceDN/>
        <w:bidi w:val="0"/>
        <w:adjustRightInd/>
        <w:snapToGrid/>
        <w:spacing w:line="500" w:lineRule="exact"/>
        <w:textAlignment w:val="auto"/>
        <w:rPr>
          <w:b/>
          <w:bCs/>
          <w:highlight w:val="none"/>
        </w:rPr>
      </w:pPr>
      <w:r>
        <w:rPr>
          <w:b/>
          <w:bCs/>
          <w:highlight w:val="none"/>
        </w:rPr>
        <w:t>（</w:t>
      </w:r>
      <w:r>
        <w:rPr>
          <w:rFonts w:hint="eastAsia"/>
          <w:b/>
          <w:bCs/>
          <w:highlight w:val="none"/>
          <w:lang w:val="en-US" w:eastAsia="zh-CN"/>
        </w:rPr>
        <w:t>九</w:t>
      </w:r>
      <w:r>
        <w:rPr>
          <w:b/>
          <w:bCs/>
          <w:highlight w:val="none"/>
        </w:rPr>
        <w:t>） 重大活动和应急保障</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Times New Roman"/>
          <w:szCs w:val="21"/>
          <w:highlight w:val="none"/>
          <w:lang w:val="en-US" w:eastAsia="en-US"/>
        </w:rPr>
      </w:pPr>
      <w:r>
        <w:rPr>
          <w:rFonts w:hint="eastAsia" w:ascii="宋体" w:hAnsi="宋体" w:eastAsia="宋体" w:cs="Times New Roman"/>
          <w:szCs w:val="21"/>
          <w:highlight w:val="none"/>
          <w:lang w:val="en-US" w:eastAsia="en-US"/>
        </w:rPr>
        <w:t>考虑到市、局布置的各项节庆、重大活动、上级</w:t>
      </w:r>
      <w:r>
        <w:rPr>
          <w:rFonts w:hint="eastAsia" w:ascii="宋体" w:hAnsi="宋体" w:eastAsia="宋体" w:cs="Times New Roman"/>
          <w:szCs w:val="21"/>
          <w:highlight w:val="none"/>
          <w:lang w:val="en-US" w:eastAsia="zh-CN"/>
        </w:rPr>
        <w:t>环境卫生督查、</w:t>
      </w:r>
      <w:r>
        <w:rPr>
          <w:rFonts w:hint="eastAsia" w:ascii="宋体" w:hAnsi="宋体" w:eastAsia="宋体" w:cs="Times New Roman"/>
          <w:szCs w:val="21"/>
          <w:highlight w:val="none"/>
          <w:lang w:val="en-US" w:eastAsia="en-US"/>
        </w:rPr>
        <w:t>突击检查行动以及台风期间等情况，需要保洁单位临时增配应急保障人员在期间进行配合。重大活动与上级</w:t>
      </w:r>
      <w:r>
        <w:rPr>
          <w:rFonts w:hint="eastAsia" w:ascii="宋体" w:hAnsi="宋体" w:eastAsia="宋体" w:cs="Times New Roman"/>
          <w:szCs w:val="21"/>
          <w:highlight w:val="none"/>
          <w:lang w:val="en-US" w:eastAsia="zh-CN"/>
        </w:rPr>
        <w:t>环境卫生督查、</w:t>
      </w:r>
      <w:r>
        <w:rPr>
          <w:rFonts w:hint="eastAsia" w:ascii="宋体" w:hAnsi="宋体" w:eastAsia="宋体" w:cs="Times New Roman"/>
          <w:szCs w:val="21"/>
          <w:highlight w:val="none"/>
          <w:lang w:val="en-US" w:eastAsia="en-US"/>
        </w:rPr>
        <w:t>突击检查行动方面，要求保洁单位强化道路清扫保洁工作，提高作业标准与保洁频次，确保道路、沿街垃圾桶等整洁干净</w:t>
      </w:r>
      <w:r>
        <w:rPr>
          <w:rFonts w:hint="eastAsia" w:ascii="宋体" w:hAnsi="宋体" w:eastAsia="宋体" w:cs="Times New Roman"/>
          <w:szCs w:val="21"/>
          <w:highlight w:val="none"/>
          <w:lang w:val="en-US" w:eastAsia="zh-CN"/>
        </w:rPr>
        <w:t>，集中整治需要清理的装潢垃圾、大件垃圾</w:t>
      </w:r>
      <w:r>
        <w:rPr>
          <w:rFonts w:hint="eastAsia" w:ascii="宋体" w:hAnsi="宋体" w:eastAsia="宋体" w:cs="Times New Roman"/>
          <w:szCs w:val="21"/>
          <w:highlight w:val="none"/>
          <w:lang w:val="en-US" w:eastAsia="en-US"/>
        </w:rPr>
        <w:t>；应急保障方面，要求应急队伍做好重污染、降雨、大风、降雪等特殊天气应急工作，全面展开道路清洗保洁工作，确保路面畅通与清洁，防止出现水退后因残留树枝、遗留淤泥和垃圾产生交通安全及卫生问题。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宋体" w:cs="Times New Roman"/>
          <w:b/>
          <w:bCs/>
          <w:highlight w:val="none"/>
        </w:rPr>
      </w:pPr>
      <w:r>
        <w:rPr>
          <w:rFonts w:ascii="Times New Roman" w:hAnsi="Times New Roman" w:eastAsia="宋体" w:cs="Times New Roman"/>
          <w:b/>
          <w:bCs/>
          <w:highlight w:val="none"/>
        </w:rPr>
        <w:t>（</w:t>
      </w:r>
      <w:r>
        <w:rPr>
          <w:rFonts w:hint="eastAsia" w:ascii="Times New Roman" w:hAnsi="Times New Roman" w:eastAsia="宋体" w:cs="Times New Roman"/>
          <w:b/>
          <w:bCs/>
          <w:highlight w:val="none"/>
          <w:lang w:val="en-US" w:eastAsia="zh-CN"/>
        </w:rPr>
        <w:t>十</w:t>
      </w:r>
      <w:r>
        <w:rPr>
          <w:rFonts w:ascii="Times New Roman" w:hAnsi="Times New Roman" w:eastAsia="宋体" w:cs="Times New Roman"/>
          <w:b/>
          <w:bCs/>
          <w:highlight w:val="none"/>
        </w:rPr>
        <w:t>） 路面清洗</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highlight w:val="none"/>
        </w:rPr>
      </w:pPr>
      <w:r>
        <w:rPr>
          <w:highlight w:val="none"/>
        </w:rPr>
        <w:t>特殊情况需要对道路或小区 、菜场进行清洗，保洁公司必须无条件执行清洗作业。</w:t>
      </w:r>
    </w:p>
    <w:p>
      <w:pPr>
        <w:pStyle w:val="2"/>
        <w:rPr>
          <w:highlight w:val="none"/>
        </w:rPr>
        <w:sectPr>
          <w:footerReference r:id="rId5" w:type="default"/>
          <w:pgSz w:w="11906" w:h="16838"/>
          <w:pgMar w:top="1431" w:right="1427" w:bottom="1133" w:left="1435" w:header="0" w:footer="966" w:gutter="0"/>
          <w:pgNumType w:fmt="decimal"/>
          <w:cols w:space="720" w:num="1"/>
        </w:sectPr>
      </w:pPr>
    </w:p>
    <w:p>
      <w:pPr>
        <w:pStyle w:val="6"/>
        <w:spacing w:line="360" w:lineRule="auto"/>
        <w:ind w:firstLine="0"/>
        <w:rPr>
          <w:rFonts w:hint="eastAsia" w:eastAsia="宋体"/>
          <w:highlight w:val="none"/>
          <w:lang w:eastAsia="zh-CN"/>
        </w:rPr>
      </w:pPr>
      <w:bookmarkStart w:id="39" w:name="_bookmark7"/>
      <w:bookmarkEnd w:id="39"/>
      <w:bookmarkStart w:id="40" w:name="bookmark13"/>
      <w:bookmarkEnd w:id="40"/>
      <w:bookmarkStart w:id="41" w:name="bookmark17"/>
      <w:bookmarkEnd w:id="41"/>
      <w:bookmarkStart w:id="42" w:name="bookmark14"/>
      <w:bookmarkEnd w:id="42"/>
      <w:bookmarkStart w:id="43" w:name="bookmark16"/>
      <w:bookmarkEnd w:id="43"/>
      <w:bookmarkStart w:id="44" w:name="bookmark15"/>
      <w:bookmarkEnd w:id="44"/>
      <w:bookmarkStart w:id="45" w:name="_bookmark8"/>
      <w:bookmarkEnd w:id="45"/>
      <w:r>
        <w:rPr>
          <w:rFonts w:hint="eastAsia" w:eastAsia="宋体"/>
          <w:highlight w:val="none"/>
          <w:lang w:eastAsia="zh-CN"/>
        </w:rPr>
        <w:t>三、</w:t>
      </w:r>
      <w:r>
        <w:rPr>
          <w:rFonts w:hint="eastAsia" w:ascii="宋体" w:hAnsi="宋体" w:cs="宋体"/>
          <w:bCs/>
          <w:szCs w:val="21"/>
          <w:highlight w:val="none"/>
        </w:rPr>
        <w:t>服务经费测算</w:t>
      </w:r>
    </w:p>
    <w:p>
      <w:pPr>
        <w:pStyle w:val="6"/>
        <w:spacing w:line="360" w:lineRule="auto"/>
        <w:ind w:firstLine="0"/>
        <w:rPr>
          <w:rFonts w:hint="eastAsia" w:eastAsia="宋体"/>
          <w:highlight w:val="none"/>
          <w:lang w:eastAsia="zh-CN"/>
        </w:rPr>
      </w:pPr>
      <w:r>
        <w:rPr>
          <w:rFonts w:hint="eastAsia" w:eastAsia="宋体"/>
          <w:highlight w:val="none"/>
          <w:lang w:eastAsia="zh-CN"/>
        </w:rPr>
        <w:t>（</w:t>
      </w:r>
      <w:r>
        <w:rPr>
          <w:rFonts w:hint="eastAsia" w:eastAsia="宋体"/>
          <w:highlight w:val="none"/>
          <w:lang w:val="en-US" w:eastAsia="zh-CN"/>
        </w:rPr>
        <w:t>一</w:t>
      </w:r>
      <w:r>
        <w:rPr>
          <w:rFonts w:hint="eastAsia" w:eastAsia="宋体"/>
          <w:highlight w:val="none"/>
          <w:lang w:eastAsia="zh-CN"/>
        </w:rPr>
        <w:t>）保洁服务范围情况表</w:t>
      </w:r>
    </w:p>
    <w:tbl>
      <w:tblPr>
        <w:tblStyle w:val="203"/>
        <w:tblW w:w="9330" w:type="dxa"/>
        <w:tblInd w:w="-3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0"/>
        <w:gridCol w:w="3185"/>
        <w:gridCol w:w="1675"/>
        <w:gridCol w:w="1575"/>
        <w:gridCol w:w="19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960" w:type="dxa"/>
            <w:vMerge w:val="restart"/>
            <w:tcBorders>
              <w:bottom w:val="nil"/>
            </w:tcBorders>
            <w:noWrap w:val="0"/>
            <w:textDirection w:val="tbRlV"/>
            <w:vAlign w:val="top"/>
          </w:tcPr>
          <w:p>
            <w:pPr>
              <w:pStyle w:val="206"/>
              <w:spacing w:before="181" w:line="172" w:lineRule="auto"/>
              <w:rPr>
                <w:rFonts w:hint="eastAsia" w:ascii="宋体" w:hAnsi="宋体" w:eastAsia="宋体" w:cs="宋体"/>
                <w:sz w:val="21"/>
                <w:szCs w:val="21"/>
                <w:highlight w:val="none"/>
                <w:lang w:val="en-US" w:eastAsia="zh-CN"/>
              </w:rPr>
            </w:pPr>
          </w:p>
          <w:p>
            <w:pPr>
              <w:pStyle w:val="206"/>
              <w:spacing w:before="181" w:line="172" w:lineRule="auto"/>
              <w:rPr>
                <w:rFonts w:hint="eastAsia" w:ascii="宋体" w:hAnsi="宋体" w:eastAsia="宋体" w:cs="宋体"/>
                <w:sz w:val="21"/>
                <w:szCs w:val="21"/>
                <w:highlight w:val="none"/>
                <w:lang w:val="en-US" w:eastAsia="zh-CN"/>
              </w:rPr>
            </w:pPr>
          </w:p>
          <w:p>
            <w:pPr>
              <w:pStyle w:val="206"/>
              <w:spacing w:before="181" w:line="172" w:lineRule="auto"/>
              <w:rPr>
                <w:rFonts w:hint="eastAsia" w:ascii="宋体" w:hAnsi="宋体" w:eastAsia="宋体" w:cs="宋体"/>
                <w:sz w:val="21"/>
                <w:szCs w:val="21"/>
                <w:highlight w:val="none"/>
                <w:lang w:val="en-US" w:eastAsia="zh-CN"/>
              </w:rPr>
            </w:pPr>
          </w:p>
        </w:tc>
        <w:tc>
          <w:tcPr>
            <w:tcW w:w="3185" w:type="dxa"/>
            <w:vMerge w:val="restart"/>
            <w:tcBorders>
              <w:bottom w:val="nil"/>
            </w:tcBorders>
            <w:noWrap w:val="0"/>
            <w:vAlign w:val="top"/>
          </w:tcPr>
          <w:p>
            <w:pPr>
              <w:spacing w:line="242" w:lineRule="auto"/>
              <w:rPr>
                <w:rFonts w:hint="eastAsia" w:ascii="宋体" w:hAnsi="宋体" w:eastAsia="宋体" w:cs="宋体"/>
                <w:b/>
                <w:bCs/>
                <w:kern w:val="2"/>
                <w:sz w:val="21"/>
                <w:szCs w:val="21"/>
                <w:highlight w:val="none"/>
                <w:lang w:val="en-US" w:eastAsia="en-US" w:bidi="ar-SA"/>
              </w:rPr>
            </w:pPr>
          </w:p>
          <w:p>
            <w:pPr>
              <w:pStyle w:val="206"/>
              <w:spacing w:before="103" w:line="201" w:lineRule="auto"/>
              <w:ind w:left="1132"/>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费用项目</w:t>
            </w:r>
          </w:p>
        </w:tc>
        <w:tc>
          <w:tcPr>
            <w:tcW w:w="3250" w:type="dxa"/>
            <w:gridSpan w:val="2"/>
            <w:noWrap w:val="0"/>
            <w:vAlign w:val="top"/>
          </w:tcPr>
          <w:p>
            <w:pPr>
              <w:pStyle w:val="206"/>
              <w:spacing w:before="131" w:line="171" w:lineRule="auto"/>
              <w:ind w:left="1032"/>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设施量</w:t>
            </w:r>
          </w:p>
        </w:tc>
        <w:tc>
          <w:tcPr>
            <w:tcW w:w="1935" w:type="dxa"/>
            <w:vMerge w:val="restart"/>
            <w:noWrap w:val="0"/>
            <w:vAlign w:val="top"/>
          </w:tcPr>
          <w:p>
            <w:pPr>
              <w:pStyle w:val="206"/>
              <w:spacing w:before="131" w:line="171" w:lineRule="auto"/>
              <w:jc w:val="center"/>
              <w:rPr>
                <w:rFonts w:hint="eastAsia" w:ascii="宋体" w:hAnsi="宋体" w:eastAsia="宋体" w:cs="宋体"/>
                <w:b/>
                <w:bCs/>
                <w:sz w:val="21"/>
                <w:szCs w:val="21"/>
                <w:highlight w:val="none"/>
                <w:lang w:val="en-US" w:eastAsia="zh-CN"/>
              </w:rPr>
            </w:pPr>
          </w:p>
          <w:p>
            <w:pPr>
              <w:pStyle w:val="206"/>
              <w:spacing w:before="131" w:line="171" w:lineRule="auto"/>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最高</w:t>
            </w:r>
            <w:r>
              <w:rPr>
                <w:rFonts w:hint="eastAsia" w:ascii="宋体" w:hAnsi="宋体" w:eastAsia="宋体" w:cs="宋体"/>
                <w:b/>
                <w:bCs/>
                <w:sz w:val="21"/>
                <w:szCs w:val="21"/>
                <w:highlight w:val="none"/>
              </w:rPr>
              <w:t>综合单价</w:t>
            </w:r>
            <w:r>
              <w:rPr>
                <w:rFonts w:hint="eastAsia" w:ascii="宋体" w:hAnsi="宋体" w:eastAsia="宋体" w:cs="宋体"/>
                <w:b/>
                <w:bCs/>
                <w:sz w:val="21"/>
                <w:szCs w:val="21"/>
                <w:highlight w:val="none"/>
                <w:lang w:val="en-US" w:eastAsia="zh-CN"/>
              </w:rPr>
              <w:t>限价</w:t>
            </w:r>
          </w:p>
          <w:p>
            <w:pPr>
              <w:pStyle w:val="206"/>
              <w:spacing w:before="131" w:line="171" w:lineRule="auto"/>
              <w:jc w:val="center"/>
              <w:rPr>
                <w:rFonts w:hint="eastAsia" w:ascii="宋体" w:hAnsi="宋体" w:eastAsia="宋体" w:cs="宋体"/>
                <w:b/>
                <w:bCs/>
                <w:color w:val="000008"/>
                <w:spacing w:val="-4"/>
                <w:sz w:val="21"/>
                <w:szCs w:val="21"/>
                <w:highlight w:val="none"/>
                <w:lang w:val="en-US" w:eastAsia="zh-CN"/>
              </w:rPr>
            </w:pPr>
            <w:r>
              <w:rPr>
                <w:rFonts w:hint="eastAsia" w:ascii="宋体" w:hAnsi="宋体" w:eastAsia="宋体" w:cs="宋体"/>
                <w:b/>
                <w:bCs/>
                <w:sz w:val="21"/>
                <w:szCs w:val="21"/>
                <w:highlight w:val="none"/>
                <w:lang w:val="en-US" w:eastAsia="zh-CN"/>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960" w:type="dxa"/>
            <w:vMerge w:val="continue"/>
            <w:tcBorders>
              <w:top w:val="nil"/>
            </w:tcBorders>
            <w:noWrap w:val="0"/>
            <w:textDirection w:val="tbRlV"/>
            <w:vAlign w:val="top"/>
          </w:tcPr>
          <w:p>
            <w:pPr>
              <w:rPr>
                <w:rFonts w:hint="eastAsia" w:ascii="宋体" w:hAnsi="宋体" w:eastAsia="宋体" w:cs="宋体"/>
                <w:sz w:val="21"/>
                <w:szCs w:val="21"/>
                <w:highlight w:val="none"/>
              </w:rPr>
            </w:pPr>
          </w:p>
        </w:tc>
        <w:tc>
          <w:tcPr>
            <w:tcW w:w="3185" w:type="dxa"/>
            <w:vMerge w:val="continue"/>
            <w:tcBorders>
              <w:top w:val="nil"/>
            </w:tcBorders>
            <w:noWrap w:val="0"/>
            <w:vAlign w:val="top"/>
          </w:tcPr>
          <w:p>
            <w:pPr>
              <w:rPr>
                <w:rFonts w:hint="eastAsia" w:ascii="宋体" w:hAnsi="宋体" w:eastAsia="宋体" w:cs="宋体"/>
                <w:b/>
                <w:bCs/>
                <w:kern w:val="2"/>
                <w:sz w:val="21"/>
                <w:szCs w:val="21"/>
                <w:highlight w:val="none"/>
                <w:lang w:val="en-US" w:eastAsia="en-US" w:bidi="ar-SA"/>
              </w:rPr>
            </w:pPr>
          </w:p>
        </w:tc>
        <w:tc>
          <w:tcPr>
            <w:tcW w:w="1675" w:type="dxa"/>
            <w:noWrap w:val="0"/>
            <w:vAlign w:val="top"/>
          </w:tcPr>
          <w:p>
            <w:pPr>
              <w:pStyle w:val="206"/>
              <w:spacing w:before="125" w:line="172" w:lineRule="auto"/>
              <w:ind w:left="533"/>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单位</w:t>
            </w:r>
          </w:p>
        </w:tc>
        <w:tc>
          <w:tcPr>
            <w:tcW w:w="1575" w:type="dxa"/>
            <w:noWrap w:val="0"/>
            <w:vAlign w:val="top"/>
          </w:tcPr>
          <w:p>
            <w:pPr>
              <w:pStyle w:val="206"/>
              <w:spacing w:before="125" w:line="172" w:lineRule="auto"/>
              <w:ind w:left="401"/>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数量</w:t>
            </w:r>
          </w:p>
        </w:tc>
        <w:tc>
          <w:tcPr>
            <w:tcW w:w="1935" w:type="dxa"/>
            <w:vMerge w:val="continue"/>
            <w:noWrap w:val="0"/>
            <w:vAlign w:val="top"/>
          </w:tcPr>
          <w:p>
            <w:pPr>
              <w:pStyle w:val="206"/>
              <w:spacing w:before="125" w:line="172" w:lineRule="auto"/>
              <w:ind w:left="401"/>
              <w:rPr>
                <w:rFonts w:hint="eastAsia" w:ascii="宋体" w:hAnsi="宋体" w:eastAsia="宋体" w:cs="宋体"/>
                <w:b/>
                <w:bCs/>
                <w:color w:val="000008"/>
                <w:spacing w:val="-4"/>
                <w:w w:val="97"/>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960" w:type="dxa"/>
            <w:noWrap w:val="0"/>
            <w:vAlign w:val="top"/>
          </w:tcPr>
          <w:p>
            <w:pPr>
              <w:pStyle w:val="206"/>
              <w:spacing w:before="300" w:line="208" w:lineRule="exact"/>
              <w:ind w:left="208"/>
              <w:rPr>
                <w:rFonts w:hint="eastAsia" w:ascii="宋体" w:hAnsi="宋体" w:eastAsia="宋体" w:cs="宋体"/>
                <w:b/>
                <w:bCs/>
                <w:sz w:val="21"/>
                <w:szCs w:val="21"/>
                <w:highlight w:val="none"/>
              </w:rPr>
            </w:pPr>
            <w:r>
              <w:rPr>
                <w:rFonts w:hint="eastAsia" w:ascii="宋体" w:hAnsi="宋体" w:eastAsia="宋体" w:cs="宋体"/>
                <w:b/>
                <w:bCs/>
                <w:color w:val="000008"/>
                <w:position w:val="-2"/>
                <w:sz w:val="21"/>
                <w:szCs w:val="21"/>
                <w:highlight w:val="none"/>
              </w:rPr>
              <w:t>一</w:t>
            </w:r>
          </w:p>
        </w:tc>
        <w:tc>
          <w:tcPr>
            <w:tcW w:w="3185" w:type="dxa"/>
            <w:noWrap w:val="0"/>
            <w:vAlign w:val="top"/>
          </w:tcPr>
          <w:p>
            <w:pPr>
              <w:pStyle w:val="206"/>
              <w:spacing w:before="184" w:line="196" w:lineRule="auto"/>
              <w:ind w:left="115"/>
              <w:rPr>
                <w:rFonts w:hint="eastAsia" w:ascii="宋体" w:hAnsi="宋体" w:eastAsia="宋体" w:cs="宋体"/>
                <w:sz w:val="21"/>
                <w:szCs w:val="21"/>
                <w:highlight w:val="none"/>
              </w:rPr>
            </w:pPr>
            <w:r>
              <w:rPr>
                <w:rFonts w:hint="eastAsia" w:ascii="宋体" w:hAnsi="宋体" w:eastAsia="宋体" w:cs="宋体"/>
                <w:b/>
                <w:bCs/>
                <w:color w:val="000008"/>
                <w:spacing w:val="-7"/>
                <w:sz w:val="21"/>
                <w:szCs w:val="21"/>
                <w:highlight w:val="none"/>
              </w:rPr>
              <w:t>道路保洁（10 小时）</w:t>
            </w:r>
          </w:p>
        </w:tc>
        <w:tc>
          <w:tcPr>
            <w:tcW w:w="1675" w:type="dxa"/>
            <w:noWrap w:val="0"/>
            <w:vAlign w:val="top"/>
          </w:tcPr>
          <w:p>
            <w:pPr>
              <w:pStyle w:val="206"/>
              <w:spacing w:before="184" w:line="201" w:lineRule="auto"/>
              <w:ind w:left="407"/>
              <w:rPr>
                <w:rFonts w:hint="eastAsia" w:ascii="宋体" w:hAnsi="宋体" w:eastAsia="宋体" w:cs="宋体"/>
                <w:sz w:val="21"/>
                <w:szCs w:val="21"/>
                <w:highlight w:val="none"/>
              </w:rPr>
            </w:pPr>
            <w:r>
              <w:rPr>
                <w:rFonts w:hint="eastAsia" w:ascii="宋体" w:hAnsi="宋体" w:eastAsia="宋体" w:cs="宋体"/>
                <w:color w:val="000008"/>
                <w:spacing w:val="-5"/>
                <w:sz w:val="21"/>
                <w:szCs w:val="21"/>
                <w:highlight w:val="none"/>
              </w:rPr>
              <w:t>平方米</w:t>
            </w:r>
          </w:p>
        </w:tc>
        <w:tc>
          <w:tcPr>
            <w:tcW w:w="1575" w:type="dxa"/>
            <w:noWrap w:val="0"/>
            <w:vAlign w:val="top"/>
          </w:tcPr>
          <w:p>
            <w:pPr>
              <w:pStyle w:val="206"/>
              <w:spacing w:before="210" w:line="175" w:lineRule="auto"/>
              <w:ind w:left="284"/>
              <w:rPr>
                <w:rFonts w:hint="eastAsia" w:ascii="宋体" w:hAnsi="宋体" w:eastAsia="宋体" w:cs="宋体"/>
                <w:sz w:val="21"/>
                <w:szCs w:val="21"/>
                <w:highlight w:val="none"/>
              </w:rPr>
            </w:pPr>
            <w:r>
              <w:rPr>
                <w:rFonts w:hint="eastAsia" w:ascii="宋体" w:hAnsi="宋体" w:eastAsia="宋体" w:cs="宋体"/>
                <w:spacing w:val="-21"/>
                <w:sz w:val="21"/>
                <w:szCs w:val="21"/>
                <w:highlight w:val="none"/>
              </w:rPr>
              <w:t>116779</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823292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960" w:type="dxa"/>
            <w:vMerge w:val="restart"/>
            <w:tcBorders>
              <w:bottom w:val="nil"/>
            </w:tcBorders>
            <w:noWrap w:val="0"/>
            <w:vAlign w:val="top"/>
          </w:tcPr>
          <w:p>
            <w:pPr>
              <w:rPr>
                <w:rFonts w:hint="eastAsia" w:ascii="宋体" w:hAnsi="宋体" w:eastAsia="宋体" w:cs="宋体"/>
                <w:b/>
                <w:bCs/>
                <w:sz w:val="21"/>
                <w:szCs w:val="21"/>
                <w:highlight w:val="none"/>
              </w:rPr>
            </w:pPr>
          </w:p>
        </w:tc>
        <w:tc>
          <w:tcPr>
            <w:tcW w:w="3185" w:type="dxa"/>
            <w:noWrap w:val="0"/>
            <w:vAlign w:val="top"/>
          </w:tcPr>
          <w:p>
            <w:pPr>
              <w:pStyle w:val="206"/>
              <w:spacing w:before="184" w:line="201" w:lineRule="auto"/>
              <w:ind w:left="113"/>
              <w:rPr>
                <w:rFonts w:hint="eastAsia" w:ascii="宋体" w:hAnsi="宋体" w:eastAsia="宋体" w:cs="宋体"/>
                <w:sz w:val="21"/>
                <w:szCs w:val="21"/>
                <w:highlight w:val="none"/>
              </w:rPr>
            </w:pPr>
            <w:r>
              <w:rPr>
                <w:rFonts w:hint="eastAsia" w:ascii="宋体" w:hAnsi="宋体" w:eastAsia="宋体" w:cs="宋体"/>
                <w:color w:val="000008"/>
                <w:spacing w:val="-3"/>
                <w:sz w:val="21"/>
                <w:szCs w:val="21"/>
                <w:highlight w:val="none"/>
              </w:rPr>
              <w:t>1.原有保洁区域保洁</w:t>
            </w:r>
          </w:p>
        </w:tc>
        <w:tc>
          <w:tcPr>
            <w:tcW w:w="1675" w:type="dxa"/>
            <w:noWrap w:val="0"/>
            <w:vAlign w:val="top"/>
          </w:tcPr>
          <w:p>
            <w:pPr>
              <w:pStyle w:val="206"/>
              <w:spacing w:before="184" w:line="201" w:lineRule="auto"/>
              <w:ind w:left="407"/>
              <w:rPr>
                <w:rFonts w:hint="eastAsia" w:ascii="宋体" w:hAnsi="宋体" w:eastAsia="宋体" w:cs="宋体"/>
                <w:sz w:val="21"/>
                <w:szCs w:val="21"/>
                <w:highlight w:val="none"/>
              </w:rPr>
            </w:pPr>
            <w:r>
              <w:rPr>
                <w:rFonts w:hint="eastAsia" w:ascii="宋体" w:hAnsi="宋体" w:eastAsia="宋体" w:cs="宋体"/>
                <w:color w:val="000008"/>
                <w:spacing w:val="-5"/>
                <w:sz w:val="21"/>
                <w:szCs w:val="21"/>
                <w:highlight w:val="none"/>
              </w:rPr>
              <w:t>平方米</w:t>
            </w:r>
          </w:p>
        </w:tc>
        <w:tc>
          <w:tcPr>
            <w:tcW w:w="1575" w:type="dxa"/>
            <w:noWrap w:val="0"/>
            <w:vAlign w:val="top"/>
          </w:tcPr>
          <w:p>
            <w:pPr>
              <w:pStyle w:val="206"/>
              <w:spacing w:before="212" w:line="172" w:lineRule="auto"/>
              <w:ind w:left="279"/>
              <w:rPr>
                <w:rFonts w:hint="eastAsia" w:ascii="宋体" w:hAnsi="宋体" w:eastAsia="宋体" w:cs="宋体"/>
                <w:sz w:val="21"/>
                <w:szCs w:val="21"/>
                <w:highlight w:val="none"/>
              </w:rPr>
            </w:pPr>
            <w:r>
              <w:rPr>
                <w:rFonts w:hint="eastAsia" w:ascii="宋体" w:hAnsi="宋体" w:eastAsia="宋体" w:cs="宋体"/>
                <w:spacing w:val="-20"/>
                <w:sz w:val="21"/>
                <w:szCs w:val="21"/>
                <w:highlight w:val="none"/>
              </w:rPr>
              <w:t>108181</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762676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960" w:type="dxa"/>
            <w:vMerge w:val="continue"/>
            <w:tcBorders>
              <w:top w:val="nil"/>
            </w:tcBorders>
            <w:noWrap w:val="0"/>
            <w:vAlign w:val="top"/>
          </w:tcPr>
          <w:p>
            <w:pPr>
              <w:rPr>
                <w:rFonts w:hint="eastAsia" w:ascii="宋体" w:hAnsi="宋体" w:eastAsia="宋体" w:cs="宋体"/>
                <w:b/>
                <w:bCs/>
                <w:sz w:val="21"/>
                <w:szCs w:val="21"/>
                <w:highlight w:val="none"/>
              </w:rPr>
            </w:pPr>
          </w:p>
        </w:tc>
        <w:tc>
          <w:tcPr>
            <w:tcW w:w="3185" w:type="dxa"/>
            <w:noWrap w:val="0"/>
            <w:vAlign w:val="top"/>
          </w:tcPr>
          <w:p>
            <w:pPr>
              <w:pStyle w:val="206"/>
              <w:spacing w:before="185" w:line="201" w:lineRule="auto"/>
              <w:ind w:left="111"/>
              <w:rPr>
                <w:rFonts w:hint="eastAsia" w:ascii="宋体" w:hAnsi="宋体" w:eastAsia="宋体" w:cs="宋体"/>
                <w:sz w:val="21"/>
                <w:szCs w:val="21"/>
                <w:highlight w:val="none"/>
              </w:rPr>
            </w:pPr>
            <w:r>
              <w:rPr>
                <w:rFonts w:hint="eastAsia" w:ascii="宋体" w:hAnsi="宋体" w:eastAsia="宋体" w:cs="宋体"/>
                <w:color w:val="000008"/>
                <w:spacing w:val="-2"/>
                <w:sz w:val="21"/>
                <w:szCs w:val="21"/>
                <w:highlight w:val="none"/>
              </w:rPr>
              <w:t>2.新增官塘周村保洁</w:t>
            </w:r>
          </w:p>
        </w:tc>
        <w:tc>
          <w:tcPr>
            <w:tcW w:w="1675" w:type="dxa"/>
            <w:noWrap w:val="0"/>
            <w:vAlign w:val="top"/>
          </w:tcPr>
          <w:p>
            <w:pPr>
              <w:pStyle w:val="206"/>
              <w:spacing w:before="184" w:line="201" w:lineRule="auto"/>
              <w:ind w:left="407"/>
              <w:rPr>
                <w:rFonts w:hint="eastAsia" w:ascii="宋体" w:hAnsi="宋体" w:eastAsia="宋体" w:cs="宋体"/>
                <w:sz w:val="21"/>
                <w:szCs w:val="21"/>
                <w:highlight w:val="none"/>
              </w:rPr>
            </w:pPr>
            <w:r>
              <w:rPr>
                <w:rFonts w:hint="eastAsia" w:ascii="宋体" w:hAnsi="宋体" w:eastAsia="宋体" w:cs="宋体"/>
                <w:color w:val="000008"/>
                <w:spacing w:val="-5"/>
                <w:sz w:val="21"/>
                <w:szCs w:val="21"/>
                <w:highlight w:val="none"/>
              </w:rPr>
              <w:t>平方米</w:t>
            </w:r>
          </w:p>
        </w:tc>
        <w:tc>
          <w:tcPr>
            <w:tcW w:w="1575" w:type="dxa"/>
            <w:noWrap w:val="0"/>
            <w:vAlign w:val="top"/>
          </w:tcPr>
          <w:p>
            <w:pPr>
              <w:pStyle w:val="206"/>
              <w:spacing w:before="212" w:line="174" w:lineRule="auto"/>
              <w:ind w:left="389"/>
              <w:rPr>
                <w:rFonts w:hint="eastAsia" w:ascii="宋体" w:hAnsi="宋体" w:eastAsia="宋体" w:cs="宋体"/>
                <w:sz w:val="21"/>
                <w:szCs w:val="21"/>
                <w:highlight w:val="none"/>
              </w:rPr>
            </w:pPr>
            <w:r>
              <w:rPr>
                <w:rFonts w:hint="eastAsia" w:ascii="宋体" w:hAnsi="宋体" w:eastAsia="宋体" w:cs="宋体"/>
                <w:spacing w:val="-19"/>
                <w:sz w:val="21"/>
                <w:szCs w:val="21"/>
                <w:highlight w:val="none"/>
              </w:rPr>
              <w:t>8598</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60616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960" w:type="dxa"/>
            <w:noWrap w:val="0"/>
            <w:vAlign w:val="top"/>
          </w:tcPr>
          <w:p>
            <w:pPr>
              <w:pStyle w:val="206"/>
              <w:spacing w:before="238" w:line="248" w:lineRule="exact"/>
              <w:ind w:left="204"/>
              <w:rPr>
                <w:rFonts w:hint="eastAsia" w:ascii="宋体" w:hAnsi="宋体" w:eastAsia="宋体" w:cs="宋体"/>
                <w:b/>
                <w:bCs/>
                <w:sz w:val="21"/>
                <w:szCs w:val="21"/>
                <w:highlight w:val="none"/>
              </w:rPr>
            </w:pPr>
            <w:r>
              <w:rPr>
                <w:rFonts w:hint="eastAsia" w:ascii="宋体" w:hAnsi="宋体" w:eastAsia="宋体" w:cs="宋体"/>
                <w:b/>
                <w:bCs/>
                <w:color w:val="000008"/>
                <w:position w:val="-1"/>
                <w:sz w:val="21"/>
                <w:szCs w:val="21"/>
                <w:highlight w:val="none"/>
              </w:rPr>
              <w:t>二</w:t>
            </w:r>
          </w:p>
        </w:tc>
        <w:tc>
          <w:tcPr>
            <w:tcW w:w="3185" w:type="dxa"/>
            <w:noWrap w:val="0"/>
            <w:vAlign w:val="top"/>
          </w:tcPr>
          <w:p>
            <w:pPr>
              <w:pStyle w:val="206"/>
              <w:spacing w:before="186" w:line="200" w:lineRule="auto"/>
              <w:ind w:left="117"/>
              <w:rPr>
                <w:rFonts w:hint="eastAsia" w:ascii="宋体" w:hAnsi="宋体" w:eastAsia="宋体" w:cs="宋体"/>
                <w:sz w:val="21"/>
                <w:szCs w:val="21"/>
                <w:highlight w:val="none"/>
              </w:rPr>
            </w:pPr>
            <w:r>
              <w:rPr>
                <w:rFonts w:hint="eastAsia" w:ascii="宋体" w:hAnsi="宋体" w:eastAsia="宋体" w:cs="宋体"/>
                <w:b/>
                <w:bCs/>
                <w:color w:val="000008"/>
                <w:spacing w:val="-1"/>
                <w:sz w:val="21"/>
                <w:szCs w:val="21"/>
                <w:highlight w:val="none"/>
              </w:rPr>
              <w:t>镇区生活垃圾清运</w:t>
            </w:r>
          </w:p>
        </w:tc>
        <w:tc>
          <w:tcPr>
            <w:tcW w:w="1675" w:type="dxa"/>
            <w:noWrap w:val="0"/>
            <w:vAlign w:val="top"/>
          </w:tcPr>
          <w:p>
            <w:pPr>
              <w:pStyle w:val="206"/>
              <w:spacing w:before="186" w:line="201" w:lineRule="auto"/>
              <w:ind w:left="651"/>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桶</w:t>
            </w:r>
          </w:p>
        </w:tc>
        <w:tc>
          <w:tcPr>
            <w:tcW w:w="1575" w:type="dxa"/>
            <w:noWrap w:val="0"/>
            <w:vAlign w:val="top"/>
          </w:tcPr>
          <w:p>
            <w:pPr>
              <w:pStyle w:val="206"/>
              <w:spacing w:before="213" w:line="172" w:lineRule="auto"/>
              <w:ind w:left="456"/>
              <w:rPr>
                <w:rFonts w:hint="eastAsia" w:ascii="宋体" w:hAnsi="宋体" w:eastAsia="宋体" w:cs="宋体"/>
                <w:sz w:val="21"/>
                <w:szCs w:val="21"/>
                <w:highlight w:val="none"/>
              </w:rPr>
            </w:pPr>
            <w:r>
              <w:rPr>
                <w:rFonts w:hint="eastAsia" w:ascii="宋体" w:hAnsi="宋体" w:eastAsia="宋体" w:cs="宋体"/>
                <w:spacing w:val="-21"/>
                <w:sz w:val="21"/>
                <w:szCs w:val="21"/>
                <w:highlight w:val="none"/>
              </w:rPr>
              <w:t>108</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345924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960" w:type="dxa"/>
            <w:noWrap w:val="0"/>
            <w:vAlign w:val="top"/>
          </w:tcPr>
          <w:p>
            <w:pPr>
              <w:pStyle w:val="206"/>
              <w:spacing w:before="222" w:line="266" w:lineRule="exact"/>
              <w:ind w:left="208"/>
              <w:rPr>
                <w:rFonts w:hint="eastAsia" w:ascii="宋体" w:hAnsi="宋体" w:eastAsia="宋体" w:cs="宋体"/>
                <w:b/>
                <w:bCs/>
                <w:sz w:val="21"/>
                <w:szCs w:val="21"/>
                <w:highlight w:val="none"/>
              </w:rPr>
            </w:pPr>
            <w:r>
              <w:rPr>
                <w:rFonts w:hint="eastAsia" w:ascii="宋体" w:hAnsi="宋体" w:eastAsia="宋体" w:cs="宋体"/>
                <w:b/>
                <w:bCs/>
                <w:color w:val="000008"/>
                <w:sz w:val="21"/>
                <w:szCs w:val="21"/>
                <w:highlight w:val="none"/>
              </w:rPr>
              <w:t>三</w:t>
            </w:r>
          </w:p>
        </w:tc>
        <w:tc>
          <w:tcPr>
            <w:tcW w:w="3185" w:type="dxa"/>
            <w:noWrap w:val="0"/>
            <w:vAlign w:val="top"/>
          </w:tcPr>
          <w:p>
            <w:pPr>
              <w:pStyle w:val="206"/>
              <w:spacing w:before="186" w:line="201" w:lineRule="auto"/>
              <w:ind w:left="118"/>
              <w:rPr>
                <w:rFonts w:hint="eastAsia" w:ascii="宋体" w:hAnsi="宋体" w:eastAsia="宋体" w:cs="宋体"/>
                <w:sz w:val="21"/>
                <w:szCs w:val="21"/>
                <w:highlight w:val="none"/>
              </w:rPr>
            </w:pPr>
            <w:r>
              <w:rPr>
                <w:rFonts w:hint="eastAsia" w:ascii="宋体" w:hAnsi="宋体" w:eastAsia="宋体" w:cs="宋体"/>
                <w:b/>
                <w:bCs/>
                <w:color w:val="000008"/>
                <w:spacing w:val="-2"/>
                <w:sz w:val="21"/>
                <w:szCs w:val="21"/>
                <w:highlight w:val="none"/>
              </w:rPr>
              <w:t>村庄生活垃圾清运</w:t>
            </w:r>
          </w:p>
        </w:tc>
        <w:tc>
          <w:tcPr>
            <w:tcW w:w="1675" w:type="dxa"/>
            <w:noWrap w:val="0"/>
            <w:vAlign w:val="top"/>
          </w:tcPr>
          <w:p>
            <w:pPr>
              <w:tabs>
                <w:tab w:val="left" w:pos="830"/>
              </w:tabs>
              <w:spacing w:before="112" w:line="241" w:lineRule="exact"/>
              <w:ind w:left="691"/>
              <w:rPr>
                <w:rFonts w:hint="eastAsia" w:ascii="宋体" w:hAnsi="宋体" w:eastAsia="宋体" w:cs="宋体"/>
                <w:sz w:val="21"/>
                <w:szCs w:val="21"/>
                <w:highlight w:val="none"/>
              </w:rPr>
            </w:pPr>
            <w:r>
              <w:rPr>
                <w:rFonts w:hint="eastAsia" w:ascii="宋体" w:hAnsi="宋体" w:eastAsia="宋体" w:cs="宋体"/>
                <w:sz w:val="21"/>
                <w:szCs w:val="21"/>
                <w:highlight w:val="none"/>
                <w:u w:val="single" w:color="auto"/>
              </w:rPr>
              <w:tab/>
            </w:r>
          </w:p>
        </w:tc>
        <w:tc>
          <w:tcPr>
            <w:tcW w:w="1575" w:type="dxa"/>
            <w:noWrap w:val="0"/>
            <w:vAlign w:val="top"/>
          </w:tcPr>
          <w:p>
            <w:pPr>
              <w:tabs>
                <w:tab w:val="left" w:pos="700"/>
              </w:tabs>
              <w:spacing w:before="112" w:line="241" w:lineRule="exact"/>
              <w:ind w:left="562"/>
              <w:rPr>
                <w:rFonts w:hint="eastAsia" w:ascii="宋体" w:hAnsi="宋体" w:eastAsia="宋体" w:cs="宋体"/>
                <w:sz w:val="21"/>
                <w:szCs w:val="21"/>
                <w:highlight w:val="none"/>
              </w:rPr>
            </w:pPr>
            <w:r>
              <w:rPr>
                <w:rFonts w:hint="eastAsia" w:ascii="宋体" w:hAnsi="宋体" w:eastAsia="宋体" w:cs="宋体"/>
                <w:sz w:val="21"/>
                <w:szCs w:val="21"/>
                <w:highlight w:val="none"/>
                <w:u w:val="single" w:color="auto"/>
              </w:rPr>
              <w:tab/>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347423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960" w:type="dxa"/>
            <w:vMerge w:val="restart"/>
            <w:tcBorders>
              <w:bottom w:val="nil"/>
            </w:tcBorders>
            <w:noWrap w:val="0"/>
            <w:vAlign w:val="top"/>
          </w:tcPr>
          <w:p>
            <w:pPr>
              <w:rPr>
                <w:rFonts w:hint="eastAsia" w:ascii="宋体" w:hAnsi="宋体" w:eastAsia="宋体" w:cs="宋体"/>
                <w:b/>
                <w:bCs/>
                <w:sz w:val="21"/>
                <w:szCs w:val="21"/>
                <w:highlight w:val="none"/>
              </w:rPr>
            </w:pPr>
          </w:p>
        </w:tc>
        <w:tc>
          <w:tcPr>
            <w:tcW w:w="3185" w:type="dxa"/>
            <w:noWrap w:val="0"/>
            <w:vAlign w:val="top"/>
          </w:tcPr>
          <w:p>
            <w:pPr>
              <w:pStyle w:val="206"/>
              <w:spacing w:before="186" w:line="201" w:lineRule="auto"/>
              <w:ind w:left="113"/>
              <w:rPr>
                <w:rFonts w:hint="eastAsia" w:ascii="宋体" w:hAnsi="宋体" w:eastAsia="宋体" w:cs="宋体"/>
                <w:sz w:val="21"/>
                <w:szCs w:val="21"/>
                <w:highlight w:val="none"/>
              </w:rPr>
            </w:pPr>
            <w:r>
              <w:rPr>
                <w:rFonts w:hint="eastAsia" w:ascii="宋体" w:hAnsi="宋体" w:eastAsia="宋体" w:cs="宋体"/>
                <w:color w:val="000008"/>
                <w:spacing w:val="-4"/>
                <w:sz w:val="21"/>
                <w:szCs w:val="21"/>
                <w:highlight w:val="none"/>
              </w:rPr>
              <w:t>1.上门收集</w:t>
            </w:r>
          </w:p>
        </w:tc>
        <w:tc>
          <w:tcPr>
            <w:tcW w:w="1675" w:type="dxa"/>
            <w:noWrap w:val="0"/>
            <w:vAlign w:val="top"/>
          </w:tcPr>
          <w:p>
            <w:pPr>
              <w:pStyle w:val="206"/>
              <w:spacing w:before="186" w:line="200" w:lineRule="auto"/>
              <w:ind w:left="661"/>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户</w:t>
            </w:r>
          </w:p>
        </w:tc>
        <w:tc>
          <w:tcPr>
            <w:tcW w:w="1575" w:type="dxa"/>
            <w:noWrap w:val="0"/>
            <w:vAlign w:val="top"/>
          </w:tcPr>
          <w:p>
            <w:pPr>
              <w:pStyle w:val="206"/>
              <w:spacing w:before="213" w:line="174" w:lineRule="auto"/>
              <w:ind w:left="401"/>
              <w:rPr>
                <w:rFonts w:hint="eastAsia" w:ascii="宋体" w:hAnsi="宋体" w:eastAsia="宋体" w:cs="宋体"/>
                <w:sz w:val="21"/>
                <w:szCs w:val="21"/>
                <w:highlight w:val="none"/>
              </w:rPr>
            </w:pPr>
            <w:r>
              <w:rPr>
                <w:rFonts w:hint="eastAsia" w:ascii="宋体" w:hAnsi="宋体" w:eastAsia="宋体" w:cs="宋体"/>
                <w:spacing w:val="-22"/>
                <w:sz w:val="21"/>
                <w:szCs w:val="21"/>
                <w:highlight w:val="none"/>
              </w:rPr>
              <w:t>1292</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86667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960" w:type="dxa"/>
            <w:vMerge w:val="continue"/>
            <w:tcBorders>
              <w:top w:val="nil"/>
              <w:bottom w:val="nil"/>
            </w:tcBorders>
            <w:noWrap w:val="0"/>
            <w:vAlign w:val="top"/>
          </w:tcPr>
          <w:p>
            <w:pPr>
              <w:rPr>
                <w:rFonts w:hint="eastAsia" w:ascii="宋体" w:hAnsi="宋体" w:eastAsia="宋体" w:cs="宋体"/>
                <w:b/>
                <w:bCs/>
                <w:sz w:val="21"/>
                <w:szCs w:val="21"/>
                <w:highlight w:val="none"/>
              </w:rPr>
            </w:pPr>
          </w:p>
        </w:tc>
        <w:tc>
          <w:tcPr>
            <w:tcW w:w="3185" w:type="dxa"/>
            <w:noWrap w:val="0"/>
            <w:vAlign w:val="top"/>
          </w:tcPr>
          <w:p>
            <w:pPr>
              <w:pStyle w:val="206"/>
              <w:spacing w:before="187" w:line="201" w:lineRule="auto"/>
              <w:ind w:left="111"/>
              <w:rPr>
                <w:rFonts w:hint="eastAsia" w:ascii="宋体" w:hAnsi="宋体" w:eastAsia="宋体" w:cs="宋体"/>
                <w:sz w:val="21"/>
                <w:szCs w:val="21"/>
                <w:highlight w:val="none"/>
              </w:rPr>
            </w:pPr>
            <w:r>
              <w:rPr>
                <w:rFonts w:hint="eastAsia" w:ascii="宋体" w:hAnsi="宋体" w:eastAsia="宋体" w:cs="宋体"/>
                <w:color w:val="000008"/>
                <w:spacing w:val="-10"/>
                <w:sz w:val="21"/>
                <w:szCs w:val="21"/>
                <w:highlight w:val="none"/>
              </w:rPr>
              <w:t>2.</w:t>
            </w:r>
            <w:r>
              <w:rPr>
                <w:rFonts w:hint="eastAsia" w:ascii="宋体" w:hAnsi="宋体" w:eastAsia="宋体" w:cs="宋体"/>
                <w:color w:val="000008"/>
                <w:spacing w:val="-31"/>
                <w:sz w:val="21"/>
                <w:szCs w:val="21"/>
                <w:highlight w:val="none"/>
              </w:rPr>
              <w:t xml:space="preserve"> </w:t>
            </w:r>
            <w:r>
              <w:rPr>
                <w:rFonts w:hint="eastAsia" w:ascii="宋体" w:hAnsi="宋体" w:eastAsia="宋体" w:cs="宋体"/>
                <w:color w:val="000008"/>
                <w:spacing w:val="-10"/>
                <w:sz w:val="21"/>
                <w:szCs w:val="21"/>
                <w:highlight w:val="none"/>
              </w:rPr>
              <w:t>以桶换桶</w:t>
            </w:r>
          </w:p>
        </w:tc>
        <w:tc>
          <w:tcPr>
            <w:tcW w:w="1675" w:type="dxa"/>
            <w:noWrap w:val="0"/>
            <w:vAlign w:val="top"/>
          </w:tcPr>
          <w:p>
            <w:pPr>
              <w:pStyle w:val="206"/>
              <w:spacing w:before="187" w:line="201" w:lineRule="auto"/>
              <w:ind w:left="651"/>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桶</w:t>
            </w:r>
          </w:p>
        </w:tc>
        <w:tc>
          <w:tcPr>
            <w:tcW w:w="1575" w:type="dxa"/>
            <w:noWrap w:val="0"/>
            <w:vAlign w:val="top"/>
          </w:tcPr>
          <w:p>
            <w:pPr>
              <w:pStyle w:val="206"/>
              <w:spacing w:before="215" w:line="172" w:lineRule="auto"/>
              <w:ind w:left="461"/>
              <w:rPr>
                <w:rFonts w:hint="eastAsia" w:ascii="宋体" w:hAnsi="宋体" w:eastAsia="宋体" w:cs="宋体"/>
                <w:sz w:val="21"/>
                <w:szCs w:val="21"/>
                <w:highlight w:val="none"/>
              </w:rPr>
            </w:pPr>
            <w:r>
              <w:rPr>
                <w:rFonts w:hint="eastAsia" w:ascii="宋体" w:hAnsi="宋体" w:eastAsia="宋体" w:cs="宋体"/>
                <w:spacing w:val="-21"/>
                <w:sz w:val="21"/>
                <w:szCs w:val="21"/>
                <w:highlight w:val="none"/>
              </w:rPr>
              <w:t>111</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194472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960" w:type="dxa"/>
            <w:vMerge w:val="continue"/>
            <w:tcBorders>
              <w:top w:val="nil"/>
            </w:tcBorders>
            <w:noWrap w:val="0"/>
            <w:vAlign w:val="top"/>
          </w:tcPr>
          <w:p>
            <w:pPr>
              <w:rPr>
                <w:rFonts w:hint="eastAsia" w:ascii="宋体" w:hAnsi="宋体" w:eastAsia="宋体" w:cs="宋体"/>
                <w:b/>
                <w:bCs/>
                <w:sz w:val="21"/>
                <w:szCs w:val="21"/>
                <w:highlight w:val="none"/>
              </w:rPr>
            </w:pPr>
          </w:p>
        </w:tc>
        <w:tc>
          <w:tcPr>
            <w:tcW w:w="3185" w:type="dxa"/>
            <w:noWrap w:val="0"/>
            <w:vAlign w:val="top"/>
          </w:tcPr>
          <w:p>
            <w:pPr>
              <w:pStyle w:val="206"/>
              <w:spacing w:before="187" w:line="201" w:lineRule="auto"/>
              <w:ind w:left="108"/>
              <w:rPr>
                <w:rFonts w:hint="eastAsia" w:ascii="宋体" w:hAnsi="宋体" w:eastAsia="宋体" w:cs="宋体"/>
                <w:sz w:val="21"/>
                <w:szCs w:val="21"/>
                <w:highlight w:val="none"/>
              </w:rPr>
            </w:pPr>
            <w:r>
              <w:rPr>
                <w:rFonts w:hint="eastAsia" w:ascii="宋体" w:hAnsi="宋体" w:eastAsia="宋体" w:cs="宋体"/>
                <w:color w:val="000008"/>
                <w:spacing w:val="-9"/>
                <w:sz w:val="21"/>
                <w:szCs w:val="21"/>
                <w:highlight w:val="none"/>
              </w:rPr>
              <w:t>3.3吨压缩车</w:t>
            </w:r>
          </w:p>
        </w:tc>
        <w:tc>
          <w:tcPr>
            <w:tcW w:w="1675" w:type="dxa"/>
            <w:noWrap w:val="0"/>
            <w:vAlign w:val="top"/>
          </w:tcPr>
          <w:p>
            <w:pPr>
              <w:pStyle w:val="206"/>
              <w:spacing w:before="199" w:line="177" w:lineRule="auto"/>
              <w:ind w:left="662"/>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吨</w:t>
            </w:r>
          </w:p>
        </w:tc>
        <w:tc>
          <w:tcPr>
            <w:tcW w:w="1575" w:type="dxa"/>
            <w:noWrap w:val="0"/>
            <w:vAlign w:val="top"/>
          </w:tcPr>
          <w:p>
            <w:pPr>
              <w:pStyle w:val="206"/>
              <w:spacing w:before="212" w:line="173" w:lineRule="auto"/>
              <w:ind w:left="396"/>
              <w:rPr>
                <w:rFonts w:hint="eastAsia" w:ascii="宋体" w:hAnsi="宋体" w:eastAsia="宋体" w:cs="宋体"/>
                <w:sz w:val="21"/>
                <w:szCs w:val="21"/>
                <w:highlight w:val="none"/>
              </w:rPr>
            </w:pPr>
            <w:r>
              <w:rPr>
                <w:rFonts w:hint="eastAsia" w:ascii="宋体" w:hAnsi="宋体" w:eastAsia="宋体" w:cs="宋体"/>
                <w:spacing w:val="-19"/>
                <w:sz w:val="21"/>
                <w:szCs w:val="21"/>
                <w:highlight w:val="none"/>
              </w:rPr>
              <w:t>1460</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66284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960" w:type="dxa"/>
            <w:noWrap w:val="0"/>
            <w:vAlign w:val="top"/>
          </w:tcPr>
          <w:p>
            <w:pPr>
              <w:pStyle w:val="206"/>
              <w:spacing w:before="216" w:line="267" w:lineRule="exact"/>
              <w:ind w:left="226"/>
              <w:rPr>
                <w:rFonts w:hint="eastAsia" w:ascii="宋体" w:hAnsi="宋体" w:eastAsia="宋体" w:cs="宋体"/>
                <w:b/>
                <w:bCs/>
                <w:sz w:val="21"/>
                <w:szCs w:val="21"/>
                <w:highlight w:val="none"/>
              </w:rPr>
            </w:pPr>
            <w:r>
              <w:rPr>
                <w:rFonts w:hint="eastAsia" w:ascii="宋体" w:hAnsi="宋体" w:eastAsia="宋体" w:cs="宋体"/>
                <w:b/>
                <w:bCs/>
                <w:color w:val="000008"/>
                <w:sz w:val="21"/>
                <w:szCs w:val="21"/>
                <w:highlight w:val="none"/>
              </w:rPr>
              <w:t>四</w:t>
            </w:r>
          </w:p>
        </w:tc>
        <w:tc>
          <w:tcPr>
            <w:tcW w:w="3185" w:type="dxa"/>
            <w:noWrap w:val="0"/>
            <w:vAlign w:val="top"/>
          </w:tcPr>
          <w:p>
            <w:pPr>
              <w:pStyle w:val="206"/>
              <w:spacing w:before="186" w:line="201" w:lineRule="auto"/>
              <w:ind w:left="148"/>
              <w:rPr>
                <w:rFonts w:hint="eastAsia" w:ascii="宋体" w:hAnsi="宋体" w:eastAsia="宋体" w:cs="宋体"/>
                <w:sz w:val="21"/>
                <w:szCs w:val="21"/>
                <w:highlight w:val="none"/>
              </w:rPr>
            </w:pPr>
            <w:r>
              <w:rPr>
                <w:rFonts w:hint="eastAsia" w:ascii="宋体" w:hAnsi="宋体" w:eastAsia="宋体" w:cs="宋体"/>
                <w:b/>
                <w:bCs/>
                <w:color w:val="000008"/>
                <w:spacing w:val="-6"/>
                <w:sz w:val="21"/>
                <w:szCs w:val="21"/>
                <w:highlight w:val="none"/>
              </w:rPr>
              <w:t>中转站运行管理</w:t>
            </w:r>
          </w:p>
        </w:tc>
        <w:tc>
          <w:tcPr>
            <w:tcW w:w="1675" w:type="dxa"/>
            <w:noWrap w:val="0"/>
            <w:vAlign w:val="top"/>
          </w:tcPr>
          <w:p>
            <w:pPr>
              <w:pStyle w:val="206"/>
              <w:spacing w:before="197" w:line="172" w:lineRule="auto"/>
              <w:ind w:left="650"/>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座</w:t>
            </w:r>
          </w:p>
        </w:tc>
        <w:tc>
          <w:tcPr>
            <w:tcW w:w="1575" w:type="dxa"/>
            <w:noWrap w:val="0"/>
            <w:vAlign w:val="top"/>
          </w:tcPr>
          <w:p>
            <w:pPr>
              <w:pStyle w:val="206"/>
              <w:spacing w:before="214" w:line="172" w:lineRule="auto"/>
              <w:ind w:left="576"/>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1</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100559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960" w:type="dxa"/>
            <w:noWrap w:val="0"/>
            <w:vAlign w:val="top"/>
          </w:tcPr>
          <w:p>
            <w:pPr>
              <w:pStyle w:val="206"/>
              <w:spacing w:before="220" w:line="266" w:lineRule="exact"/>
              <w:ind w:left="201"/>
              <w:rPr>
                <w:rFonts w:hint="eastAsia" w:ascii="宋体" w:hAnsi="宋体" w:eastAsia="宋体" w:cs="宋体"/>
                <w:b/>
                <w:bCs/>
                <w:sz w:val="21"/>
                <w:szCs w:val="21"/>
                <w:highlight w:val="none"/>
              </w:rPr>
            </w:pPr>
            <w:r>
              <w:rPr>
                <w:rFonts w:hint="eastAsia" w:ascii="宋体" w:hAnsi="宋体" w:eastAsia="宋体" w:cs="宋体"/>
                <w:b/>
                <w:bCs/>
                <w:color w:val="000008"/>
                <w:sz w:val="21"/>
                <w:szCs w:val="21"/>
                <w:highlight w:val="none"/>
              </w:rPr>
              <w:t>五</w:t>
            </w:r>
          </w:p>
        </w:tc>
        <w:tc>
          <w:tcPr>
            <w:tcW w:w="3185" w:type="dxa"/>
            <w:noWrap w:val="0"/>
            <w:vAlign w:val="top"/>
          </w:tcPr>
          <w:p>
            <w:pPr>
              <w:pStyle w:val="206"/>
              <w:spacing w:before="188" w:line="201" w:lineRule="auto"/>
              <w:ind w:left="116"/>
              <w:rPr>
                <w:rFonts w:hint="eastAsia" w:ascii="宋体" w:hAnsi="宋体" w:eastAsia="宋体" w:cs="宋体"/>
                <w:sz w:val="21"/>
                <w:szCs w:val="21"/>
                <w:highlight w:val="none"/>
              </w:rPr>
            </w:pPr>
            <w:r>
              <w:rPr>
                <w:rFonts w:hint="eastAsia" w:ascii="宋体" w:hAnsi="宋体" w:eastAsia="宋体" w:cs="宋体"/>
                <w:b/>
                <w:bCs/>
                <w:color w:val="000008"/>
                <w:spacing w:val="-3"/>
                <w:sz w:val="21"/>
                <w:szCs w:val="21"/>
                <w:highlight w:val="none"/>
              </w:rPr>
              <w:t>公厕保洁</w:t>
            </w:r>
          </w:p>
        </w:tc>
        <w:tc>
          <w:tcPr>
            <w:tcW w:w="1675" w:type="dxa"/>
            <w:noWrap w:val="0"/>
            <w:vAlign w:val="top"/>
          </w:tcPr>
          <w:p>
            <w:pPr>
              <w:pStyle w:val="206"/>
              <w:spacing w:before="305" w:line="185" w:lineRule="exact"/>
              <w:ind w:left="691"/>
              <w:rPr>
                <w:rFonts w:hint="eastAsia" w:ascii="宋体" w:hAnsi="宋体" w:eastAsia="宋体" w:cs="宋体"/>
                <w:sz w:val="21"/>
                <w:szCs w:val="21"/>
                <w:highlight w:val="none"/>
              </w:rPr>
            </w:pPr>
            <w:r>
              <w:rPr>
                <w:rFonts w:hint="eastAsia" w:ascii="宋体" w:hAnsi="宋体" w:eastAsia="宋体" w:cs="宋体"/>
                <w:color w:val="000008"/>
                <w:spacing w:val="33"/>
                <w:w w:val="101"/>
                <w:position w:val="-2"/>
                <w:sz w:val="21"/>
                <w:szCs w:val="21"/>
                <w:highlight w:val="none"/>
              </w:rPr>
              <w:t>-</w:t>
            </w:r>
          </w:p>
        </w:tc>
        <w:tc>
          <w:tcPr>
            <w:tcW w:w="1575" w:type="dxa"/>
            <w:noWrap w:val="0"/>
            <w:vAlign w:val="top"/>
          </w:tcPr>
          <w:p>
            <w:pPr>
              <w:pStyle w:val="206"/>
              <w:spacing w:before="305" w:line="185" w:lineRule="exact"/>
              <w:ind w:left="562"/>
              <w:rPr>
                <w:rFonts w:hint="eastAsia" w:ascii="宋体" w:hAnsi="宋体" w:eastAsia="宋体" w:cs="宋体"/>
                <w:sz w:val="21"/>
                <w:szCs w:val="21"/>
                <w:highlight w:val="none"/>
              </w:rPr>
            </w:pPr>
            <w:r>
              <w:rPr>
                <w:rFonts w:hint="eastAsia" w:ascii="宋体" w:hAnsi="宋体" w:eastAsia="宋体" w:cs="宋体"/>
                <w:color w:val="000008"/>
                <w:spacing w:val="33"/>
                <w:w w:val="101"/>
                <w:position w:val="-2"/>
                <w:sz w:val="21"/>
                <w:szCs w:val="21"/>
                <w:highlight w:val="none"/>
              </w:rPr>
              <w:t>-</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104923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960" w:type="dxa"/>
            <w:noWrap w:val="0"/>
            <w:vAlign w:val="top"/>
          </w:tcPr>
          <w:p>
            <w:pPr>
              <w:pStyle w:val="206"/>
              <w:spacing w:before="206" w:line="170" w:lineRule="auto"/>
              <w:ind w:left="207"/>
              <w:rPr>
                <w:rFonts w:hint="eastAsia" w:ascii="宋体" w:hAnsi="宋体" w:eastAsia="宋体" w:cs="宋体"/>
                <w:b/>
                <w:bCs/>
                <w:sz w:val="21"/>
                <w:szCs w:val="21"/>
                <w:highlight w:val="none"/>
              </w:rPr>
            </w:pPr>
            <w:r>
              <w:rPr>
                <w:rFonts w:hint="eastAsia" w:ascii="宋体" w:hAnsi="宋体" w:eastAsia="宋体" w:cs="宋体"/>
                <w:b/>
                <w:bCs/>
                <w:color w:val="000008"/>
                <w:sz w:val="21"/>
                <w:szCs w:val="21"/>
                <w:highlight w:val="none"/>
              </w:rPr>
              <w:t>六</w:t>
            </w:r>
          </w:p>
        </w:tc>
        <w:tc>
          <w:tcPr>
            <w:tcW w:w="3185" w:type="dxa"/>
            <w:noWrap w:val="0"/>
            <w:vAlign w:val="top"/>
          </w:tcPr>
          <w:p>
            <w:pPr>
              <w:pStyle w:val="206"/>
              <w:spacing w:before="187" w:line="200" w:lineRule="auto"/>
              <w:ind w:left="116"/>
              <w:rPr>
                <w:rFonts w:hint="eastAsia" w:ascii="宋体" w:hAnsi="宋体" w:eastAsia="宋体" w:cs="宋体"/>
                <w:sz w:val="21"/>
                <w:szCs w:val="21"/>
                <w:highlight w:val="none"/>
              </w:rPr>
            </w:pPr>
            <w:r>
              <w:rPr>
                <w:rFonts w:hint="eastAsia" w:ascii="宋体" w:hAnsi="宋体" w:eastAsia="宋体" w:cs="宋体"/>
                <w:b/>
                <w:bCs/>
                <w:color w:val="000008"/>
                <w:spacing w:val="-1"/>
                <w:sz w:val="21"/>
                <w:szCs w:val="21"/>
                <w:highlight w:val="none"/>
              </w:rPr>
              <w:t>装潢与</w:t>
            </w:r>
            <w:r>
              <w:rPr>
                <w:rFonts w:hint="eastAsia" w:ascii="宋体" w:hAnsi="宋体" w:eastAsia="宋体" w:cs="宋体"/>
                <w:b/>
                <w:bCs/>
                <w:color w:val="000008"/>
                <w:spacing w:val="-1"/>
                <w:sz w:val="21"/>
                <w:szCs w:val="21"/>
                <w:highlight w:val="none"/>
                <w:lang w:val="en-US" w:eastAsia="zh-CN"/>
              </w:rPr>
              <w:t>大件</w:t>
            </w:r>
            <w:r>
              <w:rPr>
                <w:rFonts w:hint="eastAsia" w:ascii="宋体" w:hAnsi="宋体" w:eastAsia="宋体" w:cs="宋体"/>
                <w:b/>
                <w:bCs/>
                <w:color w:val="000008"/>
                <w:spacing w:val="-1"/>
                <w:sz w:val="21"/>
                <w:szCs w:val="21"/>
                <w:highlight w:val="none"/>
              </w:rPr>
              <w:t>垃圾清运</w:t>
            </w:r>
          </w:p>
        </w:tc>
        <w:tc>
          <w:tcPr>
            <w:tcW w:w="1675" w:type="dxa"/>
            <w:noWrap w:val="0"/>
            <w:vAlign w:val="top"/>
          </w:tcPr>
          <w:p>
            <w:pPr>
              <w:pStyle w:val="206"/>
              <w:spacing w:before="304" w:line="185" w:lineRule="exact"/>
              <w:ind w:left="691"/>
              <w:rPr>
                <w:rFonts w:hint="eastAsia" w:ascii="宋体" w:hAnsi="宋体" w:eastAsia="宋体" w:cs="宋体"/>
                <w:sz w:val="21"/>
                <w:szCs w:val="21"/>
                <w:highlight w:val="none"/>
              </w:rPr>
            </w:pPr>
            <w:r>
              <w:rPr>
                <w:rFonts w:hint="eastAsia" w:ascii="宋体" w:hAnsi="宋体" w:eastAsia="宋体" w:cs="宋体"/>
                <w:color w:val="000008"/>
                <w:spacing w:val="33"/>
                <w:w w:val="101"/>
                <w:position w:val="-2"/>
                <w:sz w:val="21"/>
                <w:szCs w:val="21"/>
                <w:highlight w:val="none"/>
              </w:rPr>
              <w:t>-</w:t>
            </w:r>
          </w:p>
        </w:tc>
        <w:tc>
          <w:tcPr>
            <w:tcW w:w="1575" w:type="dxa"/>
            <w:noWrap w:val="0"/>
            <w:vAlign w:val="top"/>
          </w:tcPr>
          <w:p>
            <w:pPr>
              <w:pStyle w:val="206"/>
              <w:spacing w:before="304" w:line="185" w:lineRule="exact"/>
              <w:ind w:left="562"/>
              <w:rPr>
                <w:rFonts w:hint="eastAsia" w:ascii="宋体" w:hAnsi="宋体" w:eastAsia="宋体" w:cs="宋体"/>
                <w:sz w:val="21"/>
                <w:szCs w:val="21"/>
                <w:highlight w:val="none"/>
              </w:rPr>
            </w:pPr>
            <w:r>
              <w:rPr>
                <w:rFonts w:hint="eastAsia" w:ascii="宋体" w:hAnsi="宋体" w:eastAsia="宋体" w:cs="宋体"/>
                <w:color w:val="000008"/>
                <w:spacing w:val="33"/>
                <w:w w:val="101"/>
                <w:position w:val="-2"/>
                <w:sz w:val="21"/>
                <w:szCs w:val="21"/>
                <w:highlight w:val="none"/>
              </w:rPr>
              <w:t>-</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37540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960" w:type="dxa"/>
            <w:noWrap w:val="0"/>
            <w:vAlign w:val="top"/>
          </w:tcPr>
          <w:p>
            <w:pPr>
              <w:pStyle w:val="206"/>
              <w:spacing w:before="206" w:line="170" w:lineRule="auto"/>
              <w:ind w:left="207"/>
              <w:rPr>
                <w:rFonts w:hint="eastAsia" w:ascii="宋体" w:hAnsi="宋体" w:eastAsia="宋体" w:cs="宋体"/>
                <w:b/>
                <w:bCs/>
                <w:color w:val="000008"/>
                <w:sz w:val="21"/>
                <w:szCs w:val="21"/>
                <w:highlight w:val="none"/>
                <w:lang w:val="en-US" w:eastAsia="zh-CN"/>
              </w:rPr>
            </w:pPr>
            <w:r>
              <w:rPr>
                <w:rFonts w:hint="eastAsia" w:ascii="宋体" w:hAnsi="宋体" w:eastAsia="宋体" w:cs="宋体"/>
                <w:b/>
                <w:bCs/>
                <w:color w:val="000008"/>
                <w:sz w:val="21"/>
                <w:szCs w:val="21"/>
                <w:highlight w:val="none"/>
                <w:lang w:val="en-US" w:eastAsia="zh-CN"/>
              </w:rPr>
              <w:t>七</w:t>
            </w:r>
          </w:p>
        </w:tc>
        <w:tc>
          <w:tcPr>
            <w:tcW w:w="3185" w:type="dxa"/>
            <w:noWrap w:val="0"/>
            <w:vAlign w:val="top"/>
          </w:tcPr>
          <w:p>
            <w:pPr>
              <w:pStyle w:val="206"/>
              <w:spacing w:before="187" w:line="200" w:lineRule="auto"/>
              <w:ind w:left="116" w:leftChars="0"/>
              <w:rPr>
                <w:rFonts w:hint="eastAsia" w:ascii="宋体" w:hAnsi="宋体" w:eastAsia="宋体" w:cs="宋体"/>
                <w:b/>
                <w:bCs/>
                <w:color w:val="000008"/>
                <w:spacing w:val="-1"/>
                <w:kern w:val="2"/>
                <w:sz w:val="21"/>
                <w:szCs w:val="21"/>
                <w:highlight w:val="none"/>
                <w:lang w:val="en-US" w:eastAsia="zh-CN" w:bidi="ar-SA"/>
              </w:rPr>
            </w:pPr>
            <w:r>
              <w:rPr>
                <w:rFonts w:hint="eastAsia" w:ascii="宋体" w:hAnsi="宋体" w:eastAsia="宋体" w:cs="宋体"/>
                <w:b/>
                <w:bCs/>
                <w:color w:val="000008"/>
                <w:spacing w:val="-1"/>
                <w:sz w:val="21"/>
                <w:szCs w:val="21"/>
                <w:highlight w:val="none"/>
                <w:lang w:val="en-US" w:eastAsia="zh-CN"/>
              </w:rPr>
              <w:t>河道保洁</w:t>
            </w:r>
          </w:p>
        </w:tc>
        <w:tc>
          <w:tcPr>
            <w:tcW w:w="1675" w:type="dxa"/>
            <w:noWrap w:val="0"/>
            <w:vAlign w:val="top"/>
          </w:tcPr>
          <w:p>
            <w:pPr>
              <w:pStyle w:val="206"/>
              <w:spacing w:before="304" w:line="185" w:lineRule="exact"/>
              <w:ind w:left="691" w:leftChars="0"/>
              <w:rPr>
                <w:rFonts w:hint="eastAsia" w:ascii="宋体" w:hAnsi="宋体" w:eastAsia="宋体" w:cs="宋体"/>
                <w:kern w:val="2"/>
                <w:sz w:val="21"/>
                <w:szCs w:val="21"/>
                <w:highlight w:val="none"/>
                <w:lang w:val="en-US" w:eastAsia="en-US" w:bidi="ar-SA"/>
              </w:rPr>
            </w:pPr>
            <w:r>
              <w:rPr>
                <w:rFonts w:hint="eastAsia" w:ascii="宋体" w:hAnsi="宋体" w:eastAsia="宋体" w:cs="宋体"/>
                <w:color w:val="000008"/>
                <w:spacing w:val="33"/>
                <w:w w:val="101"/>
                <w:position w:val="-2"/>
                <w:sz w:val="21"/>
                <w:szCs w:val="21"/>
                <w:highlight w:val="none"/>
              </w:rPr>
              <w:t>-</w:t>
            </w:r>
          </w:p>
        </w:tc>
        <w:tc>
          <w:tcPr>
            <w:tcW w:w="1575" w:type="dxa"/>
            <w:noWrap w:val="0"/>
            <w:vAlign w:val="top"/>
          </w:tcPr>
          <w:p>
            <w:pPr>
              <w:pStyle w:val="206"/>
              <w:spacing w:before="304" w:line="185" w:lineRule="exact"/>
              <w:ind w:left="562" w:leftChars="0"/>
              <w:rPr>
                <w:rFonts w:hint="eastAsia" w:ascii="宋体" w:hAnsi="宋体" w:eastAsia="宋体" w:cs="宋体"/>
                <w:kern w:val="2"/>
                <w:sz w:val="21"/>
                <w:szCs w:val="21"/>
                <w:highlight w:val="none"/>
                <w:lang w:val="en-US" w:eastAsia="en-US" w:bidi="ar-SA"/>
              </w:rPr>
            </w:pPr>
            <w:r>
              <w:rPr>
                <w:rFonts w:hint="eastAsia" w:ascii="宋体" w:hAnsi="宋体" w:eastAsia="宋体" w:cs="宋体"/>
                <w:color w:val="000008"/>
                <w:spacing w:val="33"/>
                <w:w w:val="101"/>
                <w:position w:val="-2"/>
                <w:sz w:val="21"/>
                <w:szCs w:val="21"/>
                <w:highlight w:val="none"/>
              </w:rPr>
              <w:t>-</w:t>
            </w:r>
          </w:p>
        </w:tc>
        <w:tc>
          <w:tcPr>
            <w:tcW w:w="1935" w:type="dxa"/>
            <w:noWrap w:val="0"/>
            <w:vAlign w:val="top"/>
          </w:tcPr>
          <w:p>
            <w:pPr>
              <w:pStyle w:val="206"/>
              <w:spacing w:before="212" w:line="172" w:lineRule="auto"/>
              <w:ind w:left="279" w:leftChars="0"/>
              <w:jc w:val="center"/>
              <w:rPr>
                <w:rFonts w:hint="eastAsia" w:ascii="宋体" w:hAnsi="宋体" w:eastAsia="宋体" w:cs="宋体"/>
                <w:spacing w:val="-20"/>
                <w:kern w:val="2"/>
                <w:sz w:val="21"/>
                <w:szCs w:val="21"/>
                <w:highlight w:val="none"/>
                <w:lang w:val="en-US" w:eastAsia="zh-CN" w:bidi="ar-SA"/>
              </w:rPr>
            </w:pPr>
            <w:r>
              <w:rPr>
                <w:rFonts w:hint="eastAsia" w:ascii="宋体" w:hAnsi="宋体" w:eastAsia="宋体" w:cs="宋体"/>
                <w:spacing w:val="-20"/>
                <w:sz w:val="21"/>
                <w:szCs w:val="21"/>
                <w:highlight w:val="none"/>
                <w:lang w:val="en-US" w:eastAsia="zh-CN"/>
              </w:rPr>
              <w:t>89394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960" w:type="dxa"/>
            <w:noWrap w:val="0"/>
            <w:vAlign w:val="top"/>
          </w:tcPr>
          <w:p>
            <w:pPr>
              <w:pStyle w:val="206"/>
              <w:spacing w:before="206" w:line="170" w:lineRule="auto"/>
              <w:ind w:left="207"/>
              <w:rPr>
                <w:rFonts w:hint="eastAsia" w:ascii="宋体" w:hAnsi="宋体" w:eastAsia="宋体" w:cs="宋体"/>
                <w:b/>
                <w:bCs/>
                <w:color w:val="000008"/>
                <w:sz w:val="21"/>
                <w:szCs w:val="21"/>
                <w:highlight w:val="none"/>
                <w:lang w:val="en-US" w:eastAsia="zh-CN"/>
              </w:rPr>
            </w:pPr>
            <w:r>
              <w:rPr>
                <w:rFonts w:hint="eastAsia" w:ascii="宋体" w:hAnsi="宋体" w:eastAsia="宋体" w:cs="宋体"/>
                <w:b/>
                <w:bCs/>
                <w:color w:val="000008"/>
                <w:sz w:val="21"/>
                <w:szCs w:val="21"/>
                <w:highlight w:val="none"/>
                <w:lang w:val="en-US" w:eastAsia="zh-CN"/>
              </w:rPr>
              <w:t>八</w:t>
            </w:r>
          </w:p>
        </w:tc>
        <w:tc>
          <w:tcPr>
            <w:tcW w:w="3185" w:type="dxa"/>
            <w:noWrap w:val="0"/>
            <w:vAlign w:val="top"/>
          </w:tcPr>
          <w:p>
            <w:pPr>
              <w:pStyle w:val="206"/>
              <w:spacing w:before="187" w:line="200" w:lineRule="auto"/>
              <w:ind w:left="116"/>
              <w:rPr>
                <w:rFonts w:hint="default" w:ascii="宋体" w:hAnsi="宋体" w:eastAsia="宋体" w:cs="宋体"/>
                <w:b/>
                <w:bCs/>
                <w:color w:val="000008"/>
                <w:spacing w:val="-1"/>
                <w:sz w:val="21"/>
                <w:szCs w:val="21"/>
                <w:highlight w:val="none"/>
                <w:lang w:val="en-US" w:eastAsia="zh-CN"/>
              </w:rPr>
            </w:pPr>
            <w:r>
              <w:rPr>
                <w:rFonts w:hint="eastAsia" w:ascii="宋体" w:hAnsi="宋体" w:eastAsia="宋体" w:cs="宋体"/>
                <w:b/>
                <w:bCs/>
                <w:color w:val="000008"/>
                <w:spacing w:val="-1"/>
                <w:sz w:val="21"/>
                <w:szCs w:val="21"/>
                <w:highlight w:val="none"/>
                <w:lang w:val="en-US" w:eastAsia="zh-CN"/>
              </w:rPr>
              <w:t>重大活动和应急保障</w:t>
            </w:r>
          </w:p>
        </w:tc>
        <w:tc>
          <w:tcPr>
            <w:tcW w:w="1675" w:type="dxa"/>
            <w:noWrap w:val="0"/>
            <w:vAlign w:val="top"/>
          </w:tcPr>
          <w:p>
            <w:pPr>
              <w:pStyle w:val="206"/>
              <w:spacing w:before="304" w:line="185" w:lineRule="exact"/>
              <w:ind w:left="691" w:leftChars="0"/>
              <w:rPr>
                <w:rFonts w:hint="eastAsia" w:ascii="宋体" w:hAnsi="宋体" w:eastAsia="宋体" w:cs="宋体"/>
                <w:kern w:val="2"/>
                <w:sz w:val="21"/>
                <w:szCs w:val="21"/>
                <w:highlight w:val="none"/>
                <w:lang w:val="en-US" w:eastAsia="en-US" w:bidi="ar-SA"/>
              </w:rPr>
            </w:pPr>
            <w:r>
              <w:rPr>
                <w:rFonts w:hint="eastAsia" w:ascii="宋体" w:hAnsi="宋体" w:eastAsia="宋体" w:cs="宋体"/>
                <w:color w:val="000008"/>
                <w:spacing w:val="33"/>
                <w:w w:val="101"/>
                <w:position w:val="-2"/>
                <w:sz w:val="21"/>
                <w:szCs w:val="21"/>
                <w:highlight w:val="none"/>
              </w:rPr>
              <w:t>-</w:t>
            </w:r>
          </w:p>
        </w:tc>
        <w:tc>
          <w:tcPr>
            <w:tcW w:w="1575" w:type="dxa"/>
            <w:noWrap w:val="0"/>
            <w:vAlign w:val="top"/>
          </w:tcPr>
          <w:p>
            <w:pPr>
              <w:pStyle w:val="206"/>
              <w:spacing w:before="304" w:line="185" w:lineRule="exact"/>
              <w:ind w:left="562" w:leftChars="0"/>
              <w:rPr>
                <w:rFonts w:hint="eastAsia" w:ascii="宋体" w:hAnsi="宋体" w:eastAsia="宋体" w:cs="宋体"/>
                <w:kern w:val="2"/>
                <w:sz w:val="21"/>
                <w:szCs w:val="21"/>
                <w:highlight w:val="none"/>
                <w:lang w:val="en-US" w:eastAsia="en-US" w:bidi="ar-SA"/>
              </w:rPr>
            </w:pPr>
            <w:r>
              <w:rPr>
                <w:rFonts w:hint="eastAsia" w:ascii="宋体" w:hAnsi="宋体" w:eastAsia="宋体" w:cs="宋体"/>
                <w:color w:val="000008"/>
                <w:spacing w:val="33"/>
                <w:w w:val="101"/>
                <w:position w:val="-2"/>
                <w:sz w:val="21"/>
                <w:szCs w:val="21"/>
                <w:highlight w:val="none"/>
              </w:rPr>
              <w:t>-</w:t>
            </w:r>
          </w:p>
        </w:tc>
        <w:tc>
          <w:tcPr>
            <w:tcW w:w="1935" w:type="dxa"/>
            <w:noWrap w:val="0"/>
            <w:vAlign w:val="top"/>
          </w:tcPr>
          <w:p>
            <w:pPr>
              <w:pStyle w:val="206"/>
              <w:spacing w:before="212" w:line="172" w:lineRule="auto"/>
              <w:ind w:left="279"/>
              <w:jc w:val="center"/>
              <w:rPr>
                <w:rFonts w:hint="default" w:ascii="宋体" w:hAnsi="宋体" w:eastAsia="宋体" w:cs="宋体"/>
                <w:spacing w:val="-20"/>
                <w:sz w:val="21"/>
                <w:szCs w:val="21"/>
                <w:highlight w:val="none"/>
                <w:lang w:val="en-US" w:eastAsia="zh-CN"/>
              </w:rPr>
            </w:pPr>
            <w:r>
              <w:rPr>
                <w:rFonts w:hint="eastAsia" w:ascii="宋体" w:hAnsi="宋体" w:eastAsia="宋体" w:cs="宋体"/>
                <w:spacing w:val="-20"/>
                <w:sz w:val="21"/>
                <w:szCs w:val="21"/>
                <w:highlight w:val="none"/>
                <w:lang w:val="en-US" w:eastAsia="zh-CN"/>
              </w:rPr>
              <w:t>58293</w:t>
            </w:r>
          </w:p>
        </w:tc>
      </w:tr>
    </w:tbl>
    <w:p>
      <w:pPr>
        <w:pStyle w:val="6"/>
        <w:spacing w:line="360" w:lineRule="auto"/>
        <w:ind w:firstLine="0"/>
        <w:rPr>
          <w:rFonts w:hint="eastAsia" w:eastAsia="宋体"/>
          <w:highlight w:val="none"/>
          <w:lang w:val="en-US" w:eastAsia="zh-CN"/>
        </w:rPr>
      </w:pPr>
      <w:r>
        <w:rPr>
          <w:rFonts w:hint="eastAsia" w:eastAsia="宋体"/>
          <w:highlight w:val="none"/>
          <w:lang w:eastAsia="zh-CN"/>
        </w:rPr>
        <w:t>（</w:t>
      </w:r>
      <w:r>
        <w:rPr>
          <w:rFonts w:hint="eastAsia" w:eastAsia="宋体"/>
          <w:highlight w:val="none"/>
          <w:lang w:val="en-US" w:eastAsia="zh-CN"/>
        </w:rPr>
        <w:t>二</w:t>
      </w:r>
      <w:r>
        <w:rPr>
          <w:rFonts w:hint="eastAsia" w:eastAsia="宋体"/>
          <w:highlight w:val="none"/>
          <w:lang w:eastAsia="zh-CN"/>
        </w:rPr>
        <w:t>）</w:t>
      </w:r>
      <w:r>
        <w:rPr>
          <w:rFonts w:hint="eastAsia" w:eastAsia="宋体"/>
          <w:highlight w:val="none"/>
          <w:lang w:val="en-US" w:eastAsia="zh-CN"/>
        </w:rPr>
        <w:t>费用说明：</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年度综合单价最高限价”是指“全费用综合单价限价”，即含工人费、材料费、机械费、措施费、安全生产专项管理经费、利润、企业管理费及规费、税金等的全费用单价限价，供应商所报的各类别保洁内容年度综合单价报价不得高于</w:t>
      </w:r>
      <w:r>
        <w:rPr>
          <w:rFonts w:hint="eastAsia" w:ascii="宋体" w:hAnsi="宋体" w:cs="宋体"/>
          <w:szCs w:val="21"/>
          <w:highlight w:val="none"/>
          <w:lang w:eastAsia="zh-CN"/>
        </w:rPr>
        <w:t>（</w:t>
      </w:r>
      <w:r>
        <w:rPr>
          <w:rFonts w:hint="eastAsia" w:ascii="宋体" w:hAnsi="宋体" w:cs="宋体"/>
          <w:szCs w:val="21"/>
          <w:highlight w:val="none"/>
          <w:lang w:val="en-US" w:eastAsia="zh-CN"/>
        </w:rPr>
        <w:t>一</w:t>
      </w:r>
      <w:r>
        <w:rPr>
          <w:rFonts w:hint="eastAsia" w:ascii="宋体" w:hAnsi="宋体" w:cs="宋体"/>
          <w:szCs w:val="21"/>
          <w:highlight w:val="none"/>
          <w:lang w:eastAsia="zh-CN"/>
        </w:rPr>
        <w:t>）保洁服务范围情况表中对应标项的最高综合单价限价</w:t>
      </w:r>
      <w:r>
        <w:rPr>
          <w:rFonts w:hint="eastAsia" w:ascii="宋体" w:hAnsi="宋体" w:cs="宋体"/>
          <w:szCs w:val="21"/>
          <w:highlight w:val="none"/>
        </w:rPr>
        <w:t>，否则将作无效标处理。</w:t>
      </w:r>
    </w:p>
    <w:p>
      <w:pPr>
        <w:spacing w:line="360" w:lineRule="auto"/>
        <w:rPr>
          <w:rFonts w:ascii="宋体" w:hAnsi="宋体"/>
          <w:b/>
          <w:szCs w:val="21"/>
          <w:highlight w:val="none"/>
        </w:rPr>
      </w:pPr>
      <w:bookmarkStart w:id="46" w:name="_Toc15047655"/>
      <w:r>
        <w:rPr>
          <w:rFonts w:hint="eastAsia" w:ascii="宋体" w:hAnsi="宋体"/>
          <w:b/>
          <w:szCs w:val="21"/>
          <w:highlight w:val="none"/>
        </w:rPr>
        <w:t>（三）经费测算依据：</w:t>
      </w:r>
      <w:bookmarkEnd w:id="46"/>
    </w:p>
    <w:p>
      <w:pPr>
        <w:spacing w:line="360" w:lineRule="auto"/>
        <w:ind w:firstLine="422" w:firstLineChars="200"/>
        <w:rPr>
          <w:rFonts w:ascii="宋体" w:hAnsi="宋体"/>
          <w:b/>
          <w:szCs w:val="21"/>
          <w:highlight w:val="none"/>
        </w:rPr>
      </w:pPr>
      <w:bookmarkStart w:id="47" w:name="_Toc15047656"/>
      <w:r>
        <w:rPr>
          <w:rFonts w:hint="eastAsia" w:ascii="宋体" w:hAnsi="宋体"/>
          <w:b/>
          <w:szCs w:val="21"/>
          <w:highlight w:val="none"/>
        </w:rPr>
        <w:t>1、法规条例</w:t>
      </w:r>
      <w:bookmarkEnd w:id="47"/>
    </w:p>
    <w:p>
      <w:pPr>
        <w:spacing w:line="360" w:lineRule="auto"/>
        <w:ind w:firstLine="420" w:firstLineChars="200"/>
        <w:rPr>
          <w:rFonts w:hint="eastAsia" w:ascii="宋体" w:hAnsi="宋体" w:eastAsia="宋体" w:cs="宋体"/>
          <w:szCs w:val="21"/>
          <w:highlight w:val="none"/>
        </w:rPr>
      </w:pPr>
      <w:bookmarkStart w:id="48" w:name="_Toc15047657"/>
      <w:r>
        <w:rPr>
          <w:rFonts w:hint="eastAsia" w:ascii="宋体" w:hAnsi="宋体" w:eastAsia="宋体" w:cs="宋体"/>
          <w:szCs w:val="21"/>
          <w:highlight w:val="none"/>
        </w:rPr>
        <w:t>主要包括：《中华人民共和国劳动法》、《中华人民共和国劳动合同法》等与劳动相关的法律法规，以及《宁波市市容和环境卫生管理条例（2017）》《宁波市生活垃圾分类管理条例》等管理条例。</w:t>
      </w:r>
    </w:p>
    <w:p>
      <w:pPr>
        <w:spacing w:line="360" w:lineRule="auto"/>
        <w:ind w:firstLine="422" w:firstLineChars="200"/>
        <w:rPr>
          <w:rFonts w:ascii="宋体" w:hAnsi="宋体"/>
          <w:b/>
          <w:szCs w:val="21"/>
          <w:highlight w:val="none"/>
        </w:rPr>
      </w:pPr>
      <w:r>
        <w:rPr>
          <w:rFonts w:hint="eastAsia" w:ascii="宋体" w:hAnsi="宋体"/>
          <w:b/>
          <w:szCs w:val="21"/>
          <w:highlight w:val="none"/>
        </w:rPr>
        <w:t>2、政策制度</w:t>
      </w:r>
      <w:bookmarkEnd w:id="48"/>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主要包括：《浙江省城市环境卫生劳动定额》、《宁波市城市道路清扫保洁质量要求和作业规范》（DB3302/T1015-2009）、《关于调整宁波市中心城区“道路清爽行动”考核办法的通知》（甬清爽办发〔2023〕2 号）、《浙江省政府办公厅关于进一步改善环卫工人工作生活条件促进环卫事业持续健康发展的若干意见》（浙政办发〔2009〕190 号）、《宁波市城市管理局关于开展环卫工人“ 爱心早餐 ”工作的通知》（甬城管〔2015〕12 号）、</w:t>
      </w:r>
      <w:bookmarkStart w:id="49" w:name="bookmark5"/>
      <w:bookmarkEnd w:id="49"/>
      <w:bookmarkStart w:id="50" w:name="bookmark6"/>
      <w:bookmarkEnd w:id="50"/>
      <w:bookmarkStart w:id="51" w:name="bookmark4"/>
      <w:bookmarkEnd w:id="51"/>
      <w:r>
        <w:rPr>
          <w:rFonts w:hint="eastAsia" w:ascii="宋体" w:hAnsi="宋体" w:eastAsia="宋体" w:cs="宋体"/>
          <w:szCs w:val="21"/>
          <w:highlight w:val="none"/>
        </w:rPr>
        <w:t>《关于发布宁波市2022年度企业人力资源市场工资指导价位及2021年度人工成本信息的通知》（甬人社发〔2022〕17号）、浙江省人民政府关于调整全省最低工资标准的通知》（浙政发〔2021〕22 号）、《关于公布社会保险有关基数的通知》（浙人社发〔2021〕54号）、《国家税务总局浙江省税务局关于调整全省企业职工基本养老保险参保用人单位缴费比例的通知》（浙人社发〔2022〕06号）等相关文件和制度规定。</w:t>
      </w:r>
    </w:p>
    <w:p>
      <w:pPr>
        <w:spacing w:line="360" w:lineRule="auto"/>
        <w:rPr>
          <w:b/>
          <w:bCs/>
          <w:highlight w:val="none"/>
        </w:rPr>
      </w:pPr>
      <w:r>
        <w:rPr>
          <w:rFonts w:hint="eastAsia"/>
          <w:b/>
          <w:szCs w:val="21"/>
          <w:highlight w:val="none"/>
        </w:rPr>
        <w:t>保洁工人工资福利计算表</w:t>
      </w:r>
    </w:p>
    <w:p>
      <w:pPr>
        <w:pStyle w:val="2"/>
        <w:rPr>
          <w:rFonts w:hint="eastAsia"/>
          <w:highlight w:val="none"/>
        </w:rPr>
      </w:pPr>
    </w:p>
    <w:p>
      <w:pPr>
        <w:spacing w:line="360" w:lineRule="auto"/>
        <w:rPr>
          <w:rFonts w:hint="eastAsia"/>
          <w:b/>
          <w:szCs w:val="21"/>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spacing w:before="103" w:line="200" w:lineRule="auto"/>
        <w:ind w:left="3897"/>
        <w:rPr>
          <w:rFonts w:ascii="微软雅黑" w:hAnsi="微软雅黑" w:eastAsia="微软雅黑" w:cs="微软雅黑"/>
          <w:color w:val="000008"/>
          <w:spacing w:val="-3"/>
          <w:sz w:val="24"/>
          <w:szCs w:val="24"/>
          <w:highlight w:val="none"/>
        </w:rPr>
      </w:pPr>
    </w:p>
    <w:p>
      <w:pPr>
        <w:pStyle w:val="2"/>
        <w:rPr>
          <w:rFonts w:hint="eastAsia"/>
          <w:highlight w:val="none"/>
        </w:rPr>
        <w:sectPr>
          <w:footerReference r:id="rId6" w:type="default"/>
          <w:pgSz w:w="11906" w:h="16838"/>
          <w:pgMar w:top="1431" w:right="1320" w:bottom="1407" w:left="1453" w:header="0" w:footer="1239" w:gutter="0"/>
          <w:pgNumType w:fmt="decimal"/>
          <w:cols w:space="720" w:num="1"/>
        </w:sectPr>
      </w:pPr>
    </w:p>
    <w:tbl>
      <w:tblPr>
        <w:tblStyle w:val="203"/>
        <w:tblW w:w="144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2"/>
        <w:gridCol w:w="2171"/>
        <w:gridCol w:w="3900"/>
        <w:gridCol w:w="76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662" w:type="dxa"/>
            <w:noWrap w:val="0"/>
            <w:textDirection w:val="tbRlV"/>
            <w:vAlign w:val="top"/>
          </w:tcPr>
          <w:p>
            <w:pPr>
              <w:pStyle w:val="206"/>
              <w:keepNext w:val="0"/>
              <w:keepLines w:val="0"/>
              <w:pageBreakBefore w:val="0"/>
              <w:widowControl w:val="0"/>
              <w:kinsoku/>
              <w:wordWrap/>
              <w:overflowPunct/>
              <w:topLinePunct w:val="0"/>
              <w:autoSpaceDE/>
              <w:autoSpaceDN/>
              <w:bidi w:val="0"/>
              <w:adjustRightInd/>
              <w:snapToGrid/>
              <w:spacing w:before="209" w:line="50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序号</w:t>
            </w:r>
          </w:p>
        </w:tc>
        <w:tc>
          <w:tcPr>
            <w:tcW w:w="2171"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319" w:line="500" w:lineRule="exact"/>
              <w:ind w:left="626"/>
              <w:textAlignment w:val="auto"/>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费用名称</w:t>
            </w:r>
          </w:p>
        </w:tc>
        <w:tc>
          <w:tcPr>
            <w:tcW w:w="3900"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318" w:line="500" w:lineRule="exact"/>
              <w:ind w:left="1717"/>
              <w:textAlignment w:val="auto"/>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标准</w:t>
            </w:r>
          </w:p>
        </w:tc>
        <w:tc>
          <w:tcPr>
            <w:tcW w:w="7693"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318" w:line="500" w:lineRule="exact"/>
              <w:ind w:left="3380"/>
              <w:textAlignment w:val="auto"/>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测算依据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662"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256" w:line="500" w:lineRule="exact"/>
              <w:jc w:val="center"/>
              <w:textAlignment w:val="auto"/>
              <w:rPr>
                <w:rFonts w:hint="eastAsia" w:ascii="宋体" w:hAnsi="宋体" w:eastAsia="宋体" w:cs="宋体"/>
                <w:sz w:val="21"/>
                <w:szCs w:val="21"/>
                <w:highlight w:val="none"/>
              </w:rPr>
            </w:pPr>
            <w:r>
              <w:rPr>
                <w:rFonts w:hint="eastAsia" w:ascii="宋体" w:hAnsi="宋体" w:eastAsia="宋体" w:cs="宋体"/>
                <w:position w:val="-3"/>
                <w:sz w:val="21"/>
                <w:szCs w:val="21"/>
                <w:highlight w:val="none"/>
              </w:rPr>
              <w:t>一</w:t>
            </w:r>
          </w:p>
        </w:tc>
        <w:tc>
          <w:tcPr>
            <w:tcW w:w="2171"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40" w:line="500" w:lineRule="exact"/>
              <w:ind w:left="118"/>
              <w:textAlignment w:val="auto"/>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人工费</w:t>
            </w:r>
          </w:p>
        </w:tc>
        <w:tc>
          <w:tcPr>
            <w:tcW w:w="390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769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2" w:hRule="atLeast"/>
        </w:trPr>
        <w:tc>
          <w:tcPr>
            <w:tcW w:w="662"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217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1.基本工资</w:t>
            </w:r>
          </w:p>
        </w:tc>
        <w:tc>
          <w:tcPr>
            <w:tcW w:w="390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exact"/>
              <w:textAlignment w:val="auto"/>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保洁员等</w:t>
            </w:r>
            <w:r>
              <w:rPr>
                <w:rFonts w:hint="eastAsia" w:ascii="宋体" w:hAnsi="宋体" w:eastAsia="宋体" w:cs="宋体"/>
                <w:color w:val="000008"/>
                <w:spacing w:val="-7"/>
                <w:sz w:val="21"/>
                <w:szCs w:val="21"/>
                <w:highlight w:val="none"/>
              </w:rPr>
              <w:t>：27324元/人·年；</w:t>
            </w:r>
          </w:p>
          <w:p>
            <w:pPr>
              <w:pStyle w:val="206"/>
              <w:keepNext w:val="0"/>
              <w:keepLines w:val="0"/>
              <w:pageBreakBefore w:val="0"/>
              <w:widowControl w:val="0"/>
              <w:kinsoku/>
              <w:wordWrap/>
              <w:overflowPunct/>
              <w:topLinePunct w:val="0"/>
              <w:autoSpaceDE/>
              <w:autoSpaceDN/>
              <w:bidi w:val="0"/>
              <w:adjustRightInd/>
              <w:snapToGrid/>
              <w:spacing w:before="57" w:line="500" w:lineRule="exact"/>
              <w:textAlignment w:val="auto"/>
              <w:rPr>
                <w:rFonts w:hint="eastAsia" w:ascii="宋体" w:hAnsi="宋体" w:eastAsia="宋体" w:cs="宋体"/>
                <w:sz w:val="21"/>
                <w:szCs w:val="21"/>
                <w:highlight w:val="none"/>
              </w:rPr>
            </w:pPr>
            <w:r>
              <w:rPr>
                <w:rFonts w:hint="eastAsia" w:ascii="宋体" w:hAnsi="宋体" w:eastAsia="宋体" w:cs="宋体"/>
                <w:color w:val="000008"/>
                <w:spacing w:val="-9"/>
                <w:sz w:val="21"/>
                <w:szCs w:val="21"/>
                <w:highlight w:val="none"/>
              </w:rPr>
              <w:t>驾驶员：73907元/人·年；</w:t>
            </w:r>
          </w:p>
          <w:p>
            <w:pPr>
              <w:pStyle w:val="206"/>
              <w:keepNext w:val="0"/>
              <w:keepLines w:val="0"/>
              <w:pageBreakBefore w:val="0"/>
              <w:widowControl w:val="0"/>
              <w:kinsoku/>
              <w:wordWrap/>
              <w:overflowPunct/>
              <w:topLinePunct w:val="0"/>
              <w:autoSpaceDE/>
              <w:autoSpaceDN/>
              <w:bidi w:val="0"/>
              <w:adjustRightInd/>
              <w:snapToGrid/>
              <w:spacing w:before="57" w:line="500" w:lineRule="exact"/>
              <w:textAlignment w:val="auto"/>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铲车驾驶员：87499元/人·年。</w:t>
            </w:r>
          </w:p>
        </w:tc>
        <w:tc>
          <w:tcPr>
            <w:tcW w:w="7693"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3" w:line="500" w:lineRule="exact"/>
              <w:ind w:left="114" w:right="105" w:hanging="14"/>
              <w:textAlignment w:val="auto"/>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（1）保洁员</w:t>
            </w:r>
            <w:r>
              <w:rPr>
                <w:rFonts w:hint="eastAsia" w:ascii="宋体" w:hAnsi="宋体" w:eastAsia="宋体" w:cs="宋体"/>
                <w:spacing w:val="-40"/>
                <w:sz w:val="21"/>
                <w:szCs w:val="21"/>
                <w:highlight w:val="none"/>
              </w:rPr>
              <w:t xml:space="preserve"> </w:t>
            </w:r>
            <w:r>
              <w:rPr>
                <w:rFonts w:hint="eastAsia" w:ascii="宋体" w:hAnsi="宋体" w:eastAsia="宋体" w:cs="宋体"/>
                <w:spacing w:val="-5"/>
                <w:sz w:val="21"/>
                <w:szCs w:val="21"/>
                <w:highlight w:val="none"/>
              </w:rPr>
              <w:t>、跟车工，工资按照宁海县最低工资标准2070元/月的</w:t>
            </w:r>
            <w:r>
              <w:rPr>
                <w:rFonts w:hint="eastAsia" w:ascii="宋体" w:hAnsi="宋体" w:eastAsia="宋体" w:cs="宋体"/>
                <w:spacing w:val="-6"/>
                <w:sz w:val="21"/>
                <w:szCs w:val="21"/>
                <w:highlight w:val="none"/>
              </w:rPr>
              <w:t>1.1</w:t>
            </w:r>
            <w:r>
              <w:rPr>
                <w:rFonts w:hint="eastAsia" w:ascii="宋体" w:hAnsi="宋体" w:eastAsia="宋体" w:cs="宋体"/>
                <w:spacing w:val="-7"/>
                <w:sz w:val="21"/>
                <w:szCs w:val="21"/>
                <w:highlight w:val="none"/>
              </w:rPr>
              <w:t>倍计，即27324元/人·年。</w:t>
            </w:r>
          </w:p>
          <w:p>
            <w:pPr>
              <w:pStyle w:val="206"/>
              <w:keepNext w:val="0"/>
              <w:keepLines w:val="0"/>
              <w:pageBreakBefore w:val="0"/>
              <w:widowControl w:val="0"/>
              <w:kinsoku/>
              <w:wordWrap/>
              <w:overflowPunct/>
              <w:topLinePunct w:val="0"/>
              <w:autoSpaceDE/>
              <w:autoSpaceDN/>
              <w:bidi w:val="0"/>
              <w:adjustRightInd/>
              <w:snapToGrid/>
              <w:spacing w:before="56" w:line="500" w:lineRule="exact"/>
              <w:ind w:left="117" w:right="106" w:hanging="17"/>
              <w:jc w:val="both"/>
              <w:textAlignment w:val="auto"/>
              <w:rPr>
                <w:rFonts w:hint="eastAsia" w:ascii="宋体" w:hAnsi="宋体" w:eastAsia="宋体" w:cs="宋体"/>
                <w:sz w:val="21"/>
                <w:szCs w:val="21"/>
                <w:highlight w:val="none"/>
              </w:rPr>
            </w:pPr>
            <w:r>
              <w:rPr>
                <w:rFonts w:hint="eastAsia" w:ascii="宋体" w:hAnsi="宋体" w:eastAsia="宋体" w:cs="宋体"/>
                <w:spacing w:val="-3"/>
                <w:sz w:val="21"/>
                <w:szCs w:val="21"/>
                <w:highlight w:val="none"/>
              </w:rPr>
              <w:t>（2）驾驶员按照《关于发布宁波市2022年度人力资源市场部分职位工</w:t>
            </w:r>
            <w:r>
              <w:rPr>
                <w:rFonts w:hint="eastAsia" w:ascii="宋体" w:hAnsi="宋体" w:eastAsia="宋体" w:cs="宋体"/>
                <w:spacing w:val="-6"/>
                <w:sz w:val="21"/>
                <w:szCs w:val="21"/>
                <w:highlight w:val="none"/>
              </w:rPr>
              <w:t>资价位及2021年度行业人工成本信息的通知》中道路运输业的“货车司</w:t>
            </w:r>
            <w:r>
              <w:rPr>
                <w:rFonts w:hint="eastAsia" w:ascii="宋体" w:hAnsi="宋体" w:eastAsia="宋体" w:cs="宋体"/>
                <w:spacing w:val="7"/>
                <w:sz w:val="21"/>
                <w:szCs w:val="21"/>
                <w:highlight w:val="none"/>
              </w:rPr>
              <w:t xml:space="preserve"> </w:t>
            </w:r>
            <w:r>
              <w:rPr>
                <w:rFonts w:hint="eastAsia" w:ascii="宋体" w:hAnsi="宋体" w:eastAsia="宋体" w:cs="宋体"/>
                <w:spacing w:val="-12"/>
                <w:sz w:val="21"/>
                <w:szCs w:val="21"/>
                <w:highlight w:val="none"/>
              </w:rPr>
              <w:t>机</w:t>
            </w:r>
            <w:r>
              <w:rPr>
                <w:rFonts w:hint="eastAsia" w:ascii="宋体" w:hAnsi="宋体" w:eastAsia="宋体" w:cs="宋体"/>
                <w:spacing w:val="-41"/>
                <w:sz w:val="21"/>
                <w:szCs w:val="21"/>
                <w:highlight w:val="none"/>
              </w:rPr>
              <w:t xml:space="preserve"> </w:t>
            </w:r>
            <w:r>
              <w:rPr>
                <w:rFonts w:hint="eastAsia" w:ascii="宋体" w:hAnsi="宋体" w:eastAsia="宋体" w:cs="宋体"/>
                <w:spacing w:val="-12"/>
                <w:sz w:val="21"/>
                <w:szCs w:val="21"/>
                <w:highlight w:val="none"/>
              </w:rPr>
              <w:t>”25%分位值测算，为73907元/人·年。</w:t>
            </w:r>
          </w:p>
          <w:p>
            <w:pPr>
              <w:pStyle w:val="206"/>
              <w:keepNext w:val="0"/>
              <w:keepLines w:val="0"/>
              <w:pageBreakBefore w:val="0"/>
              <w:widowControl w:val="0"/>
              <w:kinsoku/>
              <w:wordWrap/>
              <w:overflowPunct/>
              <w:topLinePunct w:val="0"/>
              <w:autoSpaceDE/>
              <w:autoSpaceDN/>
              <w:bidi w:val="0"/>
              <w:adjustRightInd/>
              <w:snapToGrid/>
              <w:spacing w:before="57" w:line="500" w:lineRule="exact"/>
              <w:ind w:left="118" w:right="106" w:hanging="18"/>
              <w:jc w:val="both"/>
              <w:textAlignment w:val="auto"/>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（3）铲车驾驶员参照《关于发布宁波市</w:t>
            </w:r>
            <w:r>
              <w:rPr>
                <w:rFonts w:hint="eastAsia" w:ascii="宋体" w:hAnsi="宋体" w:eastAsia="宋体" w:cs="宋体"/>
                <w:spacing w:val="-3"/>
                <w:sz w:val="21"/>
                <w:szCs w:val="21"/>
                <w:highlight w:val="none"/>
              </w:rPr>
              <w:t>2022年度人力资源市场部分职</w:t>
            </w:r>
            <w:r>
              <w:rPr>
                <w:rFonts w:hint="eastAsia" w:ascii="宋体" w:hAnsi="宋体" w:eastAsia="宋体" w:cs="宋体"/>
                <w:spacing w:val="-6"/>
                <w:sz w:val="21"/>
                <w:szCs w:val="21"/>
                <w:highlight w:val="none"/>
              </w:rPr>
              <w:t>位工资价位及2021年度行业人工成本信息的通知》中道路运输业的“大</w:t>
            </w:r>
            <w:r>
              <w:rPr>
                <w:rFonts w:hint="eastAsia" w:ascii="宋体" w:hAnsi="宋体" w:eastAsia="宋体" w:cs="宋体"/>
                <w:spacing w:val="-10"/>
                <w:sz w:val="21"/>
                <w:szCs w:val="21"/>
                <w:highlight w:val="none"/>
              </w:rPr>
              <w:t>车司机”25%分位值测算，为 87499 元/人·年。</w:t>
            </w:r>
            <w:r>
              <w:rPr>
                <w:rFonts w:hint="eastAsia" w:ascii="宋体" w:hAnsi="宋体" w:eastAsia="宋体" w:cs="宋体"/>
                <w:color w:val="000008"/>
                <w:spacing w:val="-2"/>
                <w:sz w:val="21"/>
                <w:szCs w:val="21"/>
                <w:highlight w:val="none"/>
              </w:rPr>
              <w:t>由于指导工资价位中已经包含加班工资和各类津贴，所以除了与环卫行业特殊性相关的津贴以外</w:t>
            </w:r>
            <w:r>
              <w:rPr>
                <w:rFonts w:hint="eastAsia" w:ascii="宋体" w:hAnsi="宋体" w:eastAsia="宋体" w:cs="宋体"/>
                <w:color w:val="000008"/>
                <w:spacing w:val="-29"/>
                <w:sz w:val="21"/>
                <w:szCs w:val="21"/>
                <w:highlight w:val="none"/>
              </w:rPr>
              <w:t xml:space="preserve"> </w:t>
            </w:r>
            <w:r>
              <w:rPr>
                <w:rFonts w:hint="eastAsia" w:ascii="宋体" w:hAnsi="宋体" w:eastAsia="宋体" w:cs="宋体"/>
                <w:color w:val="000008"/>
                <w:spacing w:val="-29"/>
                <w:sz w:val="21"/>
                <w:szCs w:val="21"/>
                <w:highlight w:val="none"/>
                <w:lang w:eastAsia="zh-CN"/>
              </w:rPr>
              <w:t>，</w:t>
            </w:r>
            <w:r>
              <w:rPr>
                <w:rFonts w:hint="eastAsia" w:ascii="宋体" w:hAnsi="宋体" w:eastAsia="宋体" w:cs="宋体"/>
                <w:color w:val="000008"/>
                <w:spacing w:val="-2"/>
                <w:sz w:val="21"/>
                <w:szCs w:val="21"/>
                <w:highlight w:val="none"/>
              </w:rPr>
              <w:t>加班工资及高温津</w:t>
            </w:r>
            <w:r>
              <w:rPr>
                <w:rFonts w:hint="eastAsia" w:ascii="宋体" w:hAnsi="宋体" w:eastAsia="宋体" w:cs="宋体"/>
                <w:color w:val="000008"/>
                <w:spacing w:val="-3"/>
                <w:sz w:val="21"/>
                <w:szCs w:val="21"/>
                <w:highlight w:val="none"/>
              </w:rPr>
              <w:t>贴等不再另行测算。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8" w:hRule="atLeast"/>
        </w:trPr>
        <w:tc>
          <w:tcPr>
            <w:tcW w:w="6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217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111"/>
              <w:textAlignment w:val="auto"/>
              <w:rPr>
                <w:rFonts w:hint="eastAsia" w:ascii="宋体" w:hAnsi="宋体" w:eastAsia="宋体" w:cs="宋体"/>
                <w:sz w:val="21"/>
                <w:szCs w:val="21"/>
                <w:highlight w:val="none"/>
              </w:rPr>
            </w:pPr>
            <w:r>
              <w:rPr>
                <w:rFonts w:hint="eastAsia" w:ascii="宋体" w:hAnsi="宋体" w:eastAsia="宋体" w:cs="宋体"/>
                <w:spacing w:val="-3"/>
                <w:sz w:val="21"/>
                <w:szCs w:val="21"/>
                <w:highlight w:val="none"/>
              </w:rPr>
              <w:t>2.社会保险</w:t>
            </w:r>
          </w:p>
        </w:tc>
        <w:tc>
          <w:tcPr>
            <w:tcW w:w="390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114"/>
              <w:textAlignment w:val="auto"/>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11016 元/人·年。</w:t>
            </w:r>
          </w:p>
        </w:tc>
        <w:tc>
          <w:tcPr>
            <w:tcW w:w="7693"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27" w:right="14" w:hanging="7"/>
              <w:jc w:val="both"/>
              <w:textAlignment w:val="auto"/>
              <w:rPr>
                <w:rFonts w:hint="eastAsia" w:ascii="宋体" w:hAnsi="宋体" w:eastAsia="宋体" w:cs="宋体"/>
                <w:sz w:val="21"/>
                <w:szCs w:val="21"/>
                <w:highlight w:val="none"/>
              </w:rPr>
            </w:pPr>
            <w:r>
              <w:rPr>
                <w:rFonts w:hint="eastAsia" w:ascii="宋体" w:hAnsi="宋体" w:eastAsia="宋体" w:cs="宋体"/>
                <w:color w:val="000008"/>
                <w:spacing w:val="-8"/>
                <w:sz w:val="21"/>
                <w:szCs w:val="21"/>
                <w:highlight w:val="none"/>
              </w:rPr>
              <w:t>根据《关于公布社会保险有关基数的通知》（浙人社发〔2021〕54 号</w:t>
            </w:r>
            <w:r>
              <w:rPr>
                <w:rFonts w:hint="eastAsia" w:ascii="宋体" w:hAnsi="宋体" w:eastAsia="宋体" w:cs="宋体"/>
                <w:color w:val="000008"/>
                <w:spacing w:val="-26"/>
                <w:sz w:val="21"/>
                <w:szCs w:val="21"/>
                <w:highlight w:val="none"/>
              </w:rPr>
              <w:t>），</w:t>
            </w:r>
            <w:r>
              <w:rPr>
                <w:rFonts w:hint="eastAsia" w:ascii="宋体" w:hAnsi="宋体" w:eastAsia="宋体" w:cs="宋体"/>
                <w:color w:val="000008"/>
                <w:spacing w:val="-4"/>
                <w:sz w:val="21"/>
                <w:szCs w:val="21"/>
                <w:highlight w:val="none"/>
              </w:rPr>
              <w:t>目前社保缴费基数下限调整为3957元，养老</w:t>
            </w:r>
            <w:r>
              <w:rPr>
                <w:rFonts w:hint="eastAsia" w:ascii="宋体" w:hAnsi="宋体" w:eastAsia="宋体" w:cs="宋体"/>
                <w:color w:val="000008"/>
                <w:spacing w:val="-42"/>
                <w:sz w:val="21"/>
                <w:szCs w:val="21"/>
                <w:highlight w:val="none"/>
              </w:rPr>
              <w:t xml:space="preserve"> </w:t>
            </w:r>
            <w:r>
              <w:rPr>
                <w:rFonts w:hint="eastAsia" w:ascii="宋体" w:hAnsi="宋体" w:eastAsia="宋体" w:cs="宋体"/>
                <w:color w:val="000008"/>
                <w:spacing w:val="-4"/>
                <w:sz w:val="21"/>
                <w:szCs w:val="21"/>
                <w:highlight w:val="none"/>
              </w:rPr>
              <w:t>、医疗(生育保险合并医疗</w:t>
            </w:r>
            <w:r>
              <w:rPr>
                <w:rFonts w:hint="eastAsia" w:ascii="宋体" w:hAnsi="宋体" w:eastAsia="宋体" w:cs="宋体"/>
                <w:color w:val="000008"/>
                <w:spacing w:val="-15"/>
                <w:sz w:val="21"/>
                <w:szCs w:val="21"/>
                <w:highlight w:val="none"/>
              </w:rPr>
              <w:t>里)、失业、工伤企业缴费费率分别按 14%、8.5%、0.5%、0.2%，缴费标准</w:t>
            </w:r>
            <w:r>
              <w:rPr>
                <w:rFonts w:hint="eastAsia" w:ascii="宋体" w:hAnsi="宋体" w:eastAsia="宋体" w:cs="宋体"/>
                <w:color w:val="000008"/>
                <w:spacing w:val="-12"/>
                <w:sz w:val="21"/>
                <w:szCs w:val="21"/>
                <w:highlight w:val="none"/>
              </w:rPr>
              <w:t>为 918.02 元/月</w:t>
            </w:r>
            <w:r>
              <w:rPr>
                <w:rFonts w:hint="eastAsia" w:ascii="宋体" w:hAnsi="宋体" w:eastAsia="宋体" w:cs="宋体"/>
                <w:color w:val="000008"/>
                <w:spacing w:val="-12"/>
                <w:sz w:val="21"/>
                <w:szCs w:val="21"/>
                <w:highlight w:val="none"/>
                <w:lang w:eastAsia="zh-CN"/>
              </w:rPr>
              <w:t>，</w:t>
            </w:r>
            <w:r>
              <w:rPr>
                <w:rFonts w:hint="eastAsia" w:ascii="宋体" w:hAnsi="宋体" w:eastAsia="宋体" w:cs="宋体"/>
                <w:color w:val="000008"/>
                <w:spacing w:val="-12"/>
                <w:sz w:val="21"/>
                <w:szCs w:val="21"/>
                <w:highlight w:val="none"/>
              </w:rPr>
              <w:t>即 11016 元/人·年。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1" w:hRule="atLeast"/>
        </w:trPr>
        <w:tc>
          <w:tcPr>
            <w:tcW w:w="6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217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109"/>
              <w:textAlignment w:val="auto"/>
              <w:rPr>
                <w:rFonts w:hint="eastAsia" w:ascii="宋体" w:hAnsi="宋体" w:eastAsia="宋体" w:cs="宋体"/>
                <w:spacing w:val="-2"/>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109"/>
              <w:textAlignment w:val="auto"/>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3.住房公积金</w:t>
            </w:r>
          </w:p>
        </w:tc>
        <w:tc>
          <w:tcPr>
            <w:tcW w:w="390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114"/>
              <w:textAlignment w:val="auto"/>
              <w:rPr>
                <w:rFonts w:hint="eastAsia" w:ascii="宋体" w:hAnsi="宋体" w:eastAsia="宋体" w:cs="宋体"/>
                <w:color w:val="000008"/>
                <w:spacing w:val="-7"/>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114"/>
              <w:textAlignment w:val="auto"/>
              <w:rPr>
                <w:rFonts w:hint="eastAsia" w:ascii="宋体" w:hAnsi="宋体" w:eastAsia="宋体" w:cs="宋体"/>
                <w:sz w:val="21"/>
                <w:szCs w:val="21"/>
                <w:highlight w:val="none"/>
              </w:rPr>
            </w:pPr>
            <w:r>
              <w:rPr>
                <w:rFonts w:hint="eastAsia" w:ascii="宋体" w:hAnsi="宋体" w:eastAsia="宋体" w:cs="宋体"/>
                <w:color w:val="000008"/>
                <w:spacing w:val="-7"/>
                <w:sz w:val="21"/>
                <w:szCs w:val="21"/>
                <w:highlight w:val="none"/>
              </w:rPr>
              <w:t>1366 元/人</w:t>
            </w:r>
            <w:r>
              <w:rPr>
                <w:rFonts w:hint="eastAsia" w:ascii="宋体" w:hAnsi="宋体" w:eastAsia="宋体" w:cs="宋体"/>
                <w:spacing w:val="-7"/>
                <w:sz w:val="21"/>
                <w:szCs w:val="21"/>
                <w:highlight w:val="none"/>
              </w:rPr>
              <w:t>·年。</w:t>
            </w:r>
          </w:p>
        </w:tc>
        <w:tc>
          <w:tcPr>
            <w:tcW w:w="7693"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27" w:right="14" w:hanging="7"/>
              <w:jc w:val="left"/>
              <w:textAlignment w:val="auto"/>
              <w:rPr>
                <w:rFonts w:hint="eastAsia" w:ascii="宋体" w:hAnsi="宋体" w:eastAsia="宋体" w:cs="宋体"/>
                <w:color w:val="000008"/>
                <w:spacing w:val="-8"/>
                <w:sz w:val="21"/>
                <w:szCs w:val="21"/>
                <w:highlight w:val="none"/>
              </w:rPr>
            </w:pPr>
            <w:r>
              <w:rPr>
                <w:rFonts w:hint="eastAsia" w:ascii="宋体" w:hAnsi="宋体" w:eastAsia="宋体" w:cs="宋体"/>
                <w:color w:val="000008"/>
                <w:spacing w:val="-8"/>
                <w:sz w:val="21"/>
                <w:szCs w:val="21"/>
                <w:highlight w:val="none"/>
              </w:rPr>
              <w:t>住房公积金缴存基数按照环卫工人基本工资2277元/人·月标准测算，缴存比例按照5%的最低缴费比例标准测算，住房公积金缴存标准为1366元/人·年。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8" w:hRule="atLeast"/>
        </w:trPr>
        <w:tc>
          <w:tcPr>
            <w:tcW w:w="662"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2171"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327" w:line="500" w:lineRule="exact"/>
              <w:ind w:left="111"/>
              <w:textAlignment w:val="auto"/>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4.爱心早餐补贴</w:t>
            </w:r>
          </w:p>
        </w:tc>
        <w:tc>
          <w:tcPr>
            <w:tcW w:w="3900"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328" w:line="500" w:lineRule="exact"/>
              <w:ind w:left="112"/>
              <w:textAlignment w:val="auto"/>
              <w:rPr>
                <w:rFonts w:hint="eastAsia" w:ascii="宋体" w:hAnsi="宋体" w:eastAsia="宋体" w:cs="宋体"/>
                <w:sz w:val="21"/>
                <w:szCs w:val="21"/>
                <w:highlight w:val="none"/>
              </w:rPr>
            </w:pPr>
            <w:r>
              <w:rPr>
                <w:rFonts w:hint="eastAsia" w:ascii="宋体" w:hAnsi="宋体" w:eastAsia="宋体" w:cs="宋体"/>
                <w:color w:val="000008"/>
                <w:spacing w:val="-6"/>
                <w:sz w:val="21"/>
                <w:szCs w:val="21"/>
                <w:highlight w:val="none"/>
              </w:rPr>
              <w:t xml:space="preserve">2128 </w:t>
            </w:r>
            <w:r>
              <w:rPr>
                <w:rFonts w:hint="eastAsia" w:ascii="宋体" w:hAnsi="宋体" w:eastAsia="宋体" w:cs="宋体"/>
                <w:spacing w:val="-6"/>
                <w:sz w:val="21"/>
                <w:szCs w:val="21"/>
                <w:highlight w:val="none"/>
              </w:rPr>
              <w:t>元/人·年。</w:t>
            </w:r>
          </w:p>
        </w:tc>
        <w:tc>
          <w:tcPr>
            <w:tcW w:w="7693"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25" w:line="500" w:lineRule="exact"/>
              <w:ind w:left="124" w:right="101" w:hanging="5"/>
              <w:textAlignment w:val="auto"/>
              <w:rPr>
                <w:rFonts w:hint="eastAsia" w:ascii="宋体" w:hAnsi="宋体" w:eastAsia="宋体" w:cs="宋体"/>
                <w:sz w:val="21"/>
                <w:szCs w:val="21"/>
                <w:highlight w:val="none"/>
              </w:rPr>
            </w:pPr>
            <w:r>
              <w:rPr>
                <w:rFonts w:hint="eastAsia" w:ascii="宋体" w:hAnsi="宋体" w:eastAsia="宋体" w:cs="宋体"/>
                <w:spacing w:val="-3"/>
                <w:sz w:val="21"/>
                <w:szCs w:val="21"/>
                <w:highlight w:val="none"/>
              </w:rPr>
              <w:t>按照出勤天数计算</w:t>
            </w:r>
            <w:r>
              <w:rPr>
                <w:rFonts w:hint="eastAsia" w:ascii="宋体" w:hAnsi="宋体" w:eastAsia="宋体" w:cs="宋体"/>
                <w:spacing w:val="-24"/>
                <w:sz w:val="21"/>
                <w:szCs w:val="21"/>
                <w:highlight w:val="none"/>
              </w:rPr>
              <w:t xml:space="preserve"> </w:t>
            </w:r>
            <w:r>
              <w:rPr>
                <w:rFonts w:hint="eastAsia" w:ascii="宋体" w:hAnsi="宋体" w:eastAsia="宋体" w:cs="宋体"/>
                <w:spacing w:val="-3"/>
                <w:sz w:val="21"/>
                <w:szCs w:val="21"/>
                <w:highlight w:val="none"/>
              </w:rPr>
              <w:t>，标准为7元/天，计：2432</w:t>
            </w:r>
            <w:r>
              <w:rPr>
                <w:rFonts w:hint="eastAsia" w:ascii="宋体" w:hAnsi="宋体" w:eastAsia="宋体" w:cs="宋体"/>
                <w:spacing w:val="-4"/>
                <w:sz w:val="21"/>
                <w:szCs w:val="21"/>
                <w:highlight w:val="none"/>
              </w:rPr>
              <w:t>小时/年÷8小时/天×7</w:t>
            </w:r>
            <w:r>
              <w:rPr>
                <w:rFonts w:hint="eastAsia" w:ascii="宋体" w:hAnsi="宋体" w:eastAsia="宋体" w:cs="宋体"/>
                <w:spacing w:val="-16"/>
                <w:sz w:val="21"/>
                <w:szCs w:val="21"/>
                <w:highlight w:val="none"/>
              </w:rPr>
              <w:t>元/天=2128 元/年。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662"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2171"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314" w:line="500" w:lineRule="exact"/>
              <w:ind w:left="110"/>
              <w:textAlignment w:val="auto"/>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5.加班补贴</w:t>
            </w:r>
          </w:p>
        </w:tc>
        <w:tc>
          <w:tcPr>
            <w:tcW w:w="3900"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4" w:line="500" w:lineRule="exact"/>
              <w:ind w:left="120"/>
              <w:textAlignment w:val="auto"/>
              <w:rPr>
                <w:rFonts w:hint="eastAsia" w:ascii="宋体" w:hAnsi="宋体" w:eastAsia="宋体" w:cs="宋体"/>
                <w:sz w:val="21"/>
                <w:szCs w:val="21"/>
                <w:highlight w:val="none"/>
              </w:rPr>
            </w:pPr>
            <w:r>
              <w:rPr>
                <w:rFonts w:hint="eastAsia" w:ascii="宋体" w:hAnsi="宋体" w:eastAsia="宋体" w:cs="宋体"/>
                <w:spacing w:val="-8"/>
                <w:sz w:val="21"/>
                <w:szCs w:val="21"/>
                <w:highlight w:val="none"/>
              </w:rPr>
              <w:t>延长工时</w:t>
            </w:r>
            <w:r>
              <w:rPr>
                <w:rFonts w:hint="eastAsia" w:ascii="宋体" w:hAnsi="宋体" w:eastAsia="宋体" w:cs="宋体"/>
                <w:spacing w:val="-17"/>
                <w:sz w:val="21"/>
                <w:szCs w:val="21"/>
                <w:highlight w:val="none"/>
              </w:rPr>
              <w:t xml:space="preserve"> </w:t>
            </w:r>
            <w:r>
              <w:rPr>
                <w:rFonts w:hint="eastAsia" w:ascii="宋体" w:hAnsi="宋体" w:eastAsia="宋体" w:cs="宋体"/>
                <w:spacing w:val="-8"/>
                <w:sz w:val="21"/>
                <w:szCs w:val="21"/>
                <w:highlight w:val="none"/>
              </w:rPr>
              <w:t>：1.5 倍工资标准；</w:t>
            </w:r>
          </w:p>
          <w:p>
            <w:pPr>
              <w:pStyle w:val="206"/>
              <w:keepNext w:val="0"/>
              <w:keepLines w:val="0"/>
              <w:pageBreakBefore w:val="0"/>
              <w:widowControl w:val="0"/>
              <w:kinsoku/>
              <w:wordWrap/>
              <w:overflowPunct/>
              <w:topLinePunct w:val="0"/>
              <w:autoSpaceDE/>
              <w:autoSpaceDN/>
              <w:bidi w:val="0"/>
              <w:adjustRightInd/>
              <w:snapToGrid/>
              <w:spacing w:before="54" w:line="500" w:lineRule="exact"/>
              <w:ind w:left="128"/>
              <w:textAlignment w:val="auto"/>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法定节假日加班：3倍工资标准。</w:t>
            </w:r>
          </w:p>
        </w:tc>
        <w:tc>
          <w:tcPr>
            <w:tcW w:w="7693"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314" w:line="500" w:lineRule="exact"/>
              <w:ind w:left="119"/>
              <w:textAlignment w:val="auto"/>
              <w:rPr>
                <w:rFonts w:hint="eastAsia" w:ascii="宋体" w:hAnsi="宋体" w:eastAsia="宋体" w:cs="宋体"/>
                <w:sz w:val="21"/>
                <w:szCs w:val="21"/>
                <w:highlight w:val="none"/>
              </w:rPr>
            </w:pPr>
            <w:r>
              <w:rPr>
                <w:rFonts w:hint="eastAsia" w:ascii="宋体" w:hAnsi="宋体" w:eastAsia="宋体" w:cs="宋体"/>
                <w:spacing w:val="-3"/>
                <w:sz w:val="21"/>
                <w:szCs w:val="21"/>
                <w:highlight w:val="none"/>
              </w:rPr>
              <w:t>具体各岗位加班工资测算见附表</w:t>
            </w:r>
            <w:r>
              <w:rPr>
                <w:rFonts w:hint="eastAsia" w:ascii="宋体" w:hAnsi="宋体" w:eastAsia="宋体" w:cs="宋体"/>
                <w:spacing w:val="-3"/>
                <w:sz w:val="21"/>
                <w:szCs w:val="21"/>
                <w:highlight w:val="none"/>
                <w:lang w:val="en-US" w:eastAsia="zh-CN"/>
              </w:rPr>
              <w:t>3</w:t>
            </w:r>
            <w:r>
              <w:rPr>
                <w:rFonts w:hint="eastAsia" w:ascii="宋体" w:hAnsi="宋体" w:eastAsia="宋体" w:cs="宋体"/>
                <w:spacing w:val="-3"/>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6" w:hRule="atLeast"/>
        </w:trPr>
        <w:tc>
          <w:tcPr>
            <w:tcW w:w="662"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217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111"/>
              <w:textAlignment w:val="auto"/>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6.高温津贴</w:t>
            </w:r>
          </w:p>
        </w:tc>
        <w:tc>
          <w:tcPr>
            <w:tcW w:w="390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114"/>
              <w:textAlignment w:val="auto"/>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1200元/人·年。</w:t>
            </w:r>
          </w:p>
        </w:tc>
        <w:tc>
          <w:tcPr>
            <w:tcW w:w="7693"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3" w:line="500" w:lineRule="exact"/>
              <w:ind w:left="115" w:right="30" w:firstLine="4"/>
              <w:jc w:val="both"/>
              <w:textAlignment w:val="auto"/>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根据《浙江省人力资源和社会保障厅关于调整</w:t>
            </w:r>
            <w:r>
              <w:rPr>
                <w:rFonts w:hint="eastAsia" w:ascii="宋体" w:hAnsi="宋体" w:eastAsia="宋体" w:cs="宋体"/>
                <w:sz w:val="21"/>
                <w:szCs w:val="21"/>
                <w:highlight w:val="none"/>
              </w:rPr>
              <w:t>企业夏季高温津贴标准有</w:t>
            </w:r>
            <w:r>
              <w:rPr>
                <w:rFonts w:hint="eastAsia" w:ascii="宋体" w:hAnsi="宋体" w:eastAsia="宋体" w:cs="宋体"/>
                <w:spacing w:val="-10"/>
                <w:sz w:val="21"/>
                <w:szCs w:val="21"/>
                <w:highlight w:val="none"/>
              </w:rPr>
              <w:t>关问题的通知》（浙人社发〔2018〕65 号</w:t>
            </w:r>
            <w:r>
              <w:rPr>
                <w:rFonts w:hint="eastAsia" w:ascii="宋体" w:hAnsi="宋体" w:eastAsia="宋体" w:cs="宋体"/>
                <w:spacing w:val="-9"/>
                <w:sz w:val="21"/>
                <w:szCs w:val="21"/>
                <w:highlight w:val="none"/>
              </w:rPr>
              <w:t>），</w:t>
            </w:r>
            <w:r>
              <w:rPr>
                <w:rFonts w:hint="eastAsia" w:ascii="宋体" w:hAnsi="宋体" w:eastAsia="宋体" w:cs="宋体"/>
                <w:spacing w:val="-10"/>
                <w:sz w:val="21"/>
                <w:szCs w:val="21"/>
                <w:highlight w:val="none"/>
              </w:rPr>
              <w:t>高温补贴每年发放4个月，</w:t>
            </w:r>
            <w:r>
              <w:rPr>
                <w:rFonts w:hint="eastAsia" w:ascii="宋体" w:hAnsi="宋体" w:eastAsia="宋体" w:cs="宋体"/>
                <w:spacing w:val="-8"/>
                <w:sz w:val="21"/>
                <w:szCs w:val="21"/>
                <w:highlight w:val="none"/>
              </w:rPr>
              <w:t>每月发放标准为300元。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662"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2171"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5" w:line="500" w:lineRule="exact"/>
              <w:ind w:left="136" w:right="105" w:hanging="25"/>
              <w:textAlignment w:val="auto"/>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7.</w:t>
            </w:r>
            <w:r>
              <w:rPr>
                <w:rFonts w:hint="eastAsia" w:ascii="宋体" w:hAnsi="宋体" w:eastAsia="宋体" w:cs="宋体"/>
                <w:spacing w:val="-37"/>
                <w:sz w:val="21"/>
                <w:szCs w:val="21"/>
                <w:highlight w:val="none"/>
              </w:rPr>
              <w:t xml:space="preserve"> </w:t>
            </w:r>
            <w:r>
              <w:rPr>
                <w:rFonts w:hint="eastAsia" w:ascii="宋体" w:hAnsi="宋体" w:eastAsia="宋体" w:cs="宋体"/>
                <w:spacing w:val="4"/>
                <w:sz w:val="21"/>
                <w:szCs w:val="21"/>
                <w:highlight w:val="none"/>
              </w:rPr>
              <w:t>人身意外伤害保</w:t>
            </w:r>
            <w:r>
              <w:rPr>
                <w:rFonts w:hint="eastAsia" w:ascii="宋体" w:hAnsi="宋体" w:eastAsia="宋体" w:cs="宋体"/>
                <w:sz w:val="21"/>
                <w:szCs w:val="21"/>
                <w:highlight w:val="none"/>
              </w:rPr>
              <w:t xml:space="preserve"> 险</w:t>
            </w:r>
          </w:p>
        </w:tc>
        <w:tc>
          <w:tcPr>
            <w:tcW w:w="3900"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317" w:line="500" w:lineRule="exact"/>
              <w:ind w:left="111"/>
              <w:textAlignment w:val="auto"/>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550元/人·年。</w:t>
            </w:r>
          </w:p>
        </w:tc>
        <w:tc>
          <w:tcPr>
            <w:tcW w:w="7693"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5" w:line="500" w:lineRule="exact"/>
              <w:ind w:left="123" w:right="144" w:hanging="2"/>
              <w:textAlignment w:val="auto"/>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参照环卫行业保费标准，包括意外事故和意外残疾2个主要险种，保额</w:t>
            </w:r>
            <w:r>
              <w:rPr>
                <w:rFonts w:hint="eastAsia" w:ascii="宋体" w:hAnsi="宋体" w:eastAsia="宋体" w:cs="宋体"/>
                <w:spacing w:val="-13"/>
                <w:sz w:val="21"/>
                <w:szCs w:val="21"/>
                <w:highlight w:val="none"/>
              </w:rPr>
              <w:t>均为50万元。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662"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2171"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316" w:line="500" w:lineRule="exact"/>
              <w:ind w:left="109"/>
              <w:textAlignment w:val="auto"/>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8.特殊岗位津贴</w:t>
            </w:r>
          </w:p>
        </w:tc>
        <w:tc>
          <w:tcPr>
            <w:tcW w:w="3900"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316" w:line="500" w:lineRule="exact"/>
              <w:ind w:left="110"/>
              <w:textAlignment w:val="auto"/>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3040 元/人·年。</w:t>
            </w:r>
          </w:p>
        </w:tc>
        <w:tc>
          <w:tcPr>
            <w:tcW w:w="7693"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5" w:line="500" w:lineRule="exact"/>
              <w:ind w:right="202" w:firstLine="194" w:firstLineChars="100"/>
              <w:textAlignment w:val="auto"/>
              <w:rPr>
                <w:rFonts w:hint="eastAsia" w:ascii="宋体" w:hAnsi="宋体" w:eastAsia="宋体" w:cs="宋体"/>
                <w:sz w:val="21"/>
                <w:szCs w:val="21"/>
                <w:highlight w:val="none"/>
                <w:lang w:val="en-US" w:eastAsia="zh-CN"/>
              </w:rPr>
            </w:pPr>
            <w:r>
              <w:rPr>
                <w:rFonts w:hint="eastAsia" w:ascii="宋体" w:hAnsi="宋体" w:eastAsia="宋体" w:cs="宋体"/>
                <w:spacing w:val="-8"/>
                <w:sz w:val="21"/>
                <w:szCs w:val="21"/>
                <w:highlight w:val="none"/>
              </w:rPr>
              <w:t>特殊岗位津贴根据实际出勤率，按照每人每天10</w:t>
            </w:r>
            <w:r>
              <w:rPr>
                <w:rFonts w:hint="eastAsia" w:ascii="宋体" w:hAnsi="宋体" w:eastAsia="宋体" w:cs="宋体"/>
                <w:spacing w:val="-9"/>
                <w:sz w:val="21"/>
                <w:szCs w:val="21"/>
                <w:highlight w:val="none"/>
              </w:rPr>
              <w:t>元发放，计</w:t>
            </w:r>
            <w:r>
              <w:rPr>
                <w:rFonts w:hint="eastAsia" w:ascii="宋体" w:hAnsi="宋体" w:eastAsia="宋体" w:cs="宋体"/>
                <w:spacing w:val="-27"/>
                <w:sz w:val="21"/>
                <w:szCs w:val="21"/>
                <w:highlight w:val="none"/>
              </w:rPr>
              <w:t xml:space="preserve"> </w:t>
            </w:r>
            <w:r>
              <w:rPr>
                <w:rFonts w:hint="eastAsia" w:ascii="宋体" w:hAnsi="宋体" w:eastAsia="宋体" w:cs="宋体"/>
                <w:spacing w:val="-9"/>
                <w:sz w:val="21"/>
                <w:szCs w:val="21"/>
                <w:highlight w:val="none"/>
              </w:rPr>
              <w:t>：2432小</w:t>
            </w:r>
            <w:r>
              <w:rPr>
                <w:rFonts w:hint="eastAsia" w:ascii="宋体" w:hAnsi="宋体" w:eastAsia="宋体" w:cs="宋体"/>
                <w:spacing w:val="-6"/>
                <w:sz w:val="21"/>
                <w:szCs w:val="21"/>
                <w:highlight w:val="none"/>
              </w:rPr>
              <w:t>时/年÷8小时/天×10元/天=3040元/人·年。</w:t>
            </w:r>
            <w:r>
              <w:rPr>
                <w:rFonts w:hint="eastAsia" w:ascii="宋体" w:hAnsi="宋体" w:eastAsia="宋体" w:cs="宋体"/>
                <w:spacing w:val="-6"/>
                <w:sz w:val="21"/>
                <w:szCs w:val="21"/>
                <w:highlight w:val="non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trPr>
        <w:tc>
          <w:tcPr>
            <w:tcW w:w="662"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217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112" w:right="107" w:hanging="1"/>
              <w:textAlignment w:val="auto"/>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9.环卫工人福利及</w:t>
            </w:r>
            <w:r>
              <w:rPr>
                <w:rFonts w:hint="eastAsia" w:ascii="宋体" w:hAnsi="宋体" w:eastAsia="宋体" w:cs="宋体"/>
                <w:spacing w:val="4"/>
                <w:sz w:val="21"/>
                <w:szCs w:val="21"/>
                <w:highlight w:val="none"/>
              </w:rPr>
              <w:t xml:space="preserve"> </w:t>
            </w:r>
            <w:r>
              <w:rPr>
                <w:rFonts w:hint="eastAsia" w:ascii="宋体" w:hAnsi="宋体" w:eastAsia="宋体" w:cs="宋体"/>
                <w:spacing w:val="7"/>
                <w:sz w:val="21"/>
                <w:szCs w:val="21"/>
                <w:highlight w:val="none"/>
              </w:rPr>
              <w:t>体检</w:t>
            </w:r>
          </w:p>
        </w:tc>
        <w:tc>
          <w:tcPr>
            <w:tcW w:w="390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114"/>
              <w:textAlignment w:val="auto"/>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1800 元/人·年。</w:t>
            </w:r>
          </w:p>
        </w:tc>
        <w:tc>
          <w:tcPr>
            <w:tcW w:w="7693"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根据《关于印发进一步加强市容环卫行业管理实施意见的通知（甬政</w:t>
            </w:r>
            <w:r>
              <w:rPr>
                <w:rFonts w:hint="eastAsia" w:ascii="宋体" w:hAnsi="宋体" w:eastAsia="宋体" w:cs="宋体"/>
                <w:spacing w:val="-5"/>
                <w:sz w:val="21"/>
                <w:szCs w:val="21"/>
                <w:highlight w:val="none"/>
              </w:rPr>
              <w:t>办发〔2014〕70号）、《浙江省政府办公厅关于进一步改善环卫工人工</w:t>
            </w:r>
            <w:r>
              <w:rPr>
                <w:rFonts w:hint="eastAsia" w:ascii="宋体" w:hAnsi="宋体" w:eastAsia="宋体" w:cs="宋体"/>
                <w:spacing w:val="-3"/>
                <w:sz w:val="21"/>
                <w:szCs w:val="21"/>
                <w:highlight w:val="none"/>
              </w:rPr>
              <w:t>作生活条件促进环卫事业持续健康发展的若干意</w:t>
            </w:r>
            <w:r>
              <w:rPr>
                <w:rFonts w:hint="eastAsia" w:ascii="宋体" w:hAnsi="宋体" w:eastAsia="宋体" w:cs="宋体"/>
                <w:spacing w:val="-4"/>
                <w:sz w:val="21"/>
                <w:szCs w:val="21"/>
                <w:highlight w:val="none"/>
              </w:rPr>
              <w:t>见》(浙政办发〔2009〕</w:t>
            </w:r>
            <w:r>
              <w:rPr>
                <w:rFonts w:hint="eastAsia" w:ascii="宋体" w:hAnsi="宋体" w:eastAsia="宋体" w:cs="宋体"/>
                <w:spacing w:val="-6"/>
                <w:sz w:val="21"/>
                <w:szCs w:val="21"/>
                <w:highlight w:val="none"/>
              </w:rPr>
              <w:t>190号)，建立健全环卫工人定期健康体检制度</w:t>
            </w:r>
            <w:r>
              <w:rPr>
                <w:rFonts w:hint="eastAsia" w:ascii="宋体" w:hAnsi="宋体" w:eastAsia="宋体" w:cs="宋体"/>
                <w:spacing w:val="-29"/>
                <w:sz w:val="21"/>
                <w:szCs w:val="21"/>
                <w:highlight w:val="none"/>
              </w:rPr>
              <w:t xml:space="preserve"> </w:t>
            </w:r>
            <w:r>
              <w:rPr>
                <w:rFonts w:hint="eastAsia" w:ascii="宋体" w:hAnsi="宋体" w:eastAsia="宋体" w:cs="宋体"/>
                <w:spacing w:val="-6"/>
                <w:sz w:val="21"/>
                <w:szCs w:val="21"/>
                <w:highlight w:val="none"/>
              </w:rPr>
              <w:t>，并适当保障环卫工人福利待遇。按照历年实际标准，每年每人1500元福利费以及每年进行一次</w:t>
            </w:r>
            <w:r>
              <w:rPr>
                <w:rFonts w:hint="eastAsia" w:ascii="宋体" w:hAnsi="宋体" w:eastAsia="宋体" w:cs="宋体"/>
                <w:spacing w:val="-8"/>
                <w:sz w:val="21"/>
                <w:szCs w:val="21"/>
                <w:highlight w:val="none"/>
              </w:rPr>
              <w:t>体检（300元</w:t>
            </w:r>
            <w:r>
              <w:rPr>
                <w:rFonts w:hint="eastAsia" w:ascii="宋体" w:hAnsi="宋体" w:eastAsia="宋体" w:cs="宋体"/>
                <w:spacing w:val="-12"/>
                <w:sz w:val="21"/>
                <w:szCs w:val="21"/>
                <w:highlight w:val="none"/>
              </w:rPr>
              <w:t>），</w:t>
            </w:r>
            <w:r>
              <w:rPr>
                <w:rFonts w:hint="eastAsia" w:ascii="宋体" w:hAnsi="宋体" w:eastAsia="宋体" w:cs="宋体"/>
                <w:spacing w:val="-8"/>
                <w:sz w:val="21"/>
                <w:szCs w:val="21"/>
                <w:highlight w:val="none"/>
              </w:rPr>
              <w:t>共计1800 元/人·</w:t>
            </w:r>
            <w:r>
              <w:rPr>
                <w:rFonts w:hint="eastAsia" w:ascii="宋体" w:hAnsi="宋体" w:eastAsia="宋体" w:cs="宋体"/>
                <w:spacing w:val="-9"/>
                <w:sz w:val="21"/>
                <w:szCs w:val="21"/>
                <w:highlight w:val="none"/>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662"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97" w:line="500" w:lineRule="exact"/>
              <w:ind w:left="231"/>
              <w:textAlignment w:val="auto"/>
              <w:rPr>
                <w:rFonts w:hint="eastAsia" w:ascii="宋体" w:hAnsi="宋体" w:eastAsia="宋体" w:cs="宋体"/>
                <w:sz w:val="21"/>
                <w:szCs w:val="21"/>
                <w:highlight w:val="none"/>
              </w:rPr>
            </w:pPr>
            <w:r>
              <w:rPr>
                <w:rFonts w:hint="eastAsia" w:ascii="宋体" w:hAnsi="宋体" w:eastAsia="宋体" w:cs="宋体"/>
                <w:position w:val="-1"/>
                <w:sz w:val="21"/>
                <w:szCs w:val="21"/>
                <w:highlight w:val="none"/>
              </w:rPr>
              <w:t>二</w:t>
            </w:r>
          </w:p>
        </w:tc>
        <w:tc>
          <w:tcPr>
            <w:tcW w:w="2171"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45" w:line="500" w:lineRule="exact"/>
              <w:ind w:left="126"/>
              <w:textAlignment w:val="auto"/>
              <w:rPr>
                <w:rFonts w:hint="eastAsia" w:ascii="宋体" w:hAnsi="宋体" w:eastAsia="宋体" w:cs="宋体"/>
                <w:sz w:val="21"/>
                <w:szCs w:val="21"/>
                <w:highlight w:val="none"/>
              </w:rPr>
            </w:pPr>
            <w:r>
              <w:rPr>
                <w:rFonts w:hint="eastAsia" w:ascii="宋体" w:hAnsi="宋体" w:eastAsia="宋体" w:cs="宋体"/>
                <w:spacing w:val="-3"/>
                <w:sz w:val="21"/>
                <w:szCs w:val="21"/>
                <w:highlight w:val="none"/>
              </w:rPr>
              <w:t>车辆及能源动力费</w:t>
            </w:r>
          </w:p>
        </w:tc>
        <w:tc>
          <w:tcPr>
            <w:tcW w:w="390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769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9" w:hRule="atLeast"/>
        </w:trPr>
        <w:tc>
          <w:tcPr>
            <w:tcW w:w="66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2171"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1.车辆使用费</w:t>
            </w:r>
          </w:p>
        </w:tc>
        <w:tc>
          <w:tcPr>
            <w:tcW w:w="3900"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机械作业车辆：15.4%；</w:t>
            </w:r>
          </w:p>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铲车：28.125%</w:t>
            </w:r>
          </w:p>
        </w:tc>
        <w:tc>
          <w:tcPr>
            <w:tcW w:w="7693"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3吨垃圾清运车、垃圾收运平板车、5立方垃圾清运车等机动车辆使用年限均为8年，铲车使用年限4年。3吨垃圾压缩车购置成本22万元/辆</w:t>
            </w:r>
            <w:r>
              <w:rPr>
                <w:rFonts w:hint="eastAsia" w:ascii="宋体" w:hAnsi="宋体" w:eastAsia="宋体" w:cs="宋体"/>
                <w:spacing w:val="-3"/>
                <w:kern w:val="2"/>
                <w:sz w:val="21"/>
                <w:szCs w:val="21"/>
                <w:highlight w:val="none"/>
                <w:lang w:val="en-US" w:eastAsia="zh-CN" w:bidi="ar-SA"/>
              </w:rPr>
              <w:t>，</w:t>
            </w:r>
            <w:r>
              <w:rPr>
                <w:rFonts w:hint="eastAsia" w:ascii="宋体" w:hAnsi="宋体" w:eastAsia="宋体" w:cs="宋体"/>
                <w:spacing w:val="-3"/>
                <w:kern w:val="2"/>
                <w:sz w:val="21"/>
                <w:szCs w:val="21"/>
                <w:highlight w:val="none"/>
                <w:lang w:val="en-US" w:eastAsia="en-US" w:bidi="ar-SA"/>
              </w:rPr>
              <w:t>10万元/辆，5立方垃圾清运车购置成本9万元、铲车购置成本8万元/辆。按年限平均法计提折旧，年折旧率为12.5%，时间价值系数=1+（1+8）×5%÷2=1.23</w:t>
            </w:r>
            <w:r>
              <w:rPr>
                <w:rFonts w:hint="eastAsia" w:ascii="宋体" w:hAnsi="宋体" w:eastAsia="宋体" w:cs="宋体"/>
                <w:spacing w:val="-3"/>
                <w:kern w:val="2"/>
                <w:sz w:val="21"/>
                <w:szCs w:val="21"/>
                <w:highlight w:val="none"/>
                <w:lang w:val="en-US" w:eastAsia="zh-CN" w:bidi="ar-SA"/>
              </w:rPr>
              <w:t>,</w:t>
            </w:r>
            <w:r>
              <w:rPr>
                <w:rFonts w:hint="eastAsia" w:ascii="宋体" w:hAnsi="宋体" w:eastAsia="宋体" w:cs="宋体"/>
                <w:spacing w:val="-3"/>
                <w:kern w:val="2"/>
                <w:sz w:val="21"/>
                <w:szCs w:val="21"/>
                <w:highlight w:val="none"/>
                <w:lang w:val="en-US" w:eastAsia="en-US" w:bidi="ar-SA"/>
              </w:rPr>
              <w:t>1+（1+4）×5%÷2=1.125。故年使用费为12.5%×1.23=15.4%；25%×1.125=28.125%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trPr>
        <w:tc>
          <w:tcPr>
            <w:tcW w:w="66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2171"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sz w:val="21"/>
                <w:szCs w:val="21"/>
                <w:highlight w:val="none"/>
                <w:lang w:val="en-US" w:eastAsia="en-US"/>
              </w:rPr>
            </w:pPr>
            <w:r>
              <w:rPr>
                <w:rFonts w:hint="eastAsia" w:ascii="宋体" w:hAnsi="宋体" w:eastAsia="宋体" w:cs="宋体"/>
                <w:spacing w:val="-3"/>
                <w:sz w:val="21"/>
                <w:szCs w:val="21"/>
                <w:highlight w:val="none"/>
              </w:rPr>
              <w:t>2.车辆维修费</w:t>
            </w:r>
          </w:p>
        </w:tc>
        <w:tc>
          <w:tcPr>
            <w:tcW w:w="3900"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机械作业车辆：9.1%；</w:t>
            </w:r>
          </w:p>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sz w:val="21"/>
                <w:szCs w:val="21"/>
                <w:highlight w:val="none"/>
                <w:lang w:val="en-US" w:eastAsia="en-US"/>
              </w:rPr>
            </w:pPr>
            <w:r>
              <w:rPr>
                <w:rFonts w:hint="eastAsia" w:ascii="宋体" w:hAnsi="宋体" w:eastAsia="宋体" w:cs="宋体"/>
                <w:spacing w:val="-3"/>
                <w:sz w:val="21"/>
                <w:szCs w:val="21"/>
                <w:highlight w:val="none"/>
              </w:rPr>
              <w:t>电动垃圾收集车：6.6%</w:t>
            </w:r>
          </w:p>
        </w:tc>
        <w:tc>
          <w:tcPr>
            <w:tcW w:w="7693"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sz w:val="21"/>
                <w:szCs w:val="21"/>
                <w:highlight w:val="none"/>
                <w:lang w:val="en-US" w:eastAsia="en-US"/>
              </w:rPr>
            </w:pPr>
            <w:r>
              <w:rPr>
                <w:rFonts w:hint="eastAsia" w:ascii="宋体" w:hAnsi="宋体" w:eastAsia="宋体" w:cs="宋体"/>
                <w:spacing w:val="-3"/>
                <w:sz w:val="21"/>
                <w:szCs w:val="21"/>
                <w:highlight w:val="none"/>
              </w:rPr>
              <w:t>包括车辆维修保养和轮胎更换等费用，按环卫行业平均水平，机械作业车辆以购置价格的9.1%计，电动垃圾收集车以购置价格的6.6%计。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66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2171"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sz w:val="21"/>
                <w:szCs w:val="21"/>
                <w:highlight w:val="none"/>
                <w:lang w:val="en-US" w:eastAsia="en-US"/>
              </w:rPr>
            </w:pPr>
            <w:r>
              <w:rPr>
                <w:rFonts w:hint="eastAsia" w:ascii="宋体" w:hAnsi="宋体" w:eastAsia="宋体" w:cs="宋体"/>
                <w:spacing w:val="-3"/>
                <w:sz w:val="21"/>
                <w:szCs w:val="21"/>
                <w:highlight w:val="none"/>
              </w:rPr>
              <w:t>3.车辆保险费</w:t>
            </w:r>
          </w:p>
        </w:tc>
        <w:tc>
          <w:tcPr>
            <w:tcW w:w="3900"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sz w:val="21"/>
                <w:szCs w:val="21"/>
                <w:highlight w:val="none"/>
                <w:lang w:val="en-US" w:eastAsia="en-US"/>
              </w:rPr>
            </w:pPr>
            <w:r>
              <w:rPr>
                <w:rFonts w:hint="eastAsia" w:ascii="宋体" w:hAnsi="宋体" w:eastAsia="宋体" w:cs="宋体"/>
                <w:spacing w:val="-3"/>
                <w:sz w:val="21"/>
                <w:szCs w:val="21"/>
                <w:highlight w:val="none"/>
              </w:rPr>
              <w:t>根据实际查询情况。</w:t>
            </w:r>
          </w:p>
        </w:tc>
        <w:tc>
          <w:tcPr>
            <w:tcW w:w="7693"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sz w:val="21"/>
                <w:szCs w:val="21"/>
                <w:highlight w:val="none"/>
                <w:lang w:val="en-US" w:eastAsia="en-US"/>
              </w:rPr>
            </w:pPr>
            <w:r>
              <w:rPr>
                <w:rFonts w:hint="eastAsia" w:ascii="宋体" w:hAnsi="宋体" w:eastAsia="宋体" w:cs="宋体"/>
                <w:spacing w:val="-3"/>
                <w:sz w:val="21"/>
                <w:szCs w:val="21"/>
                <w:highlight w:val="none"/>
              </w:rPr>
              <w:t>保险费率根据最新车辆保险市场咨询信息测算。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sz w:val="21"/>
                <w:szCs w:val="21"/>
                <w:highlight w:val="none"/>
                <w:lang w:val="en-US" w:eastAsia="en-US"/>
              </w:rPr>
            </w:pPr>
            <w:r>
              <w:rPr>
                <w:rFonts w:hint="eastAsia" w:ascii="宋体" w:hAnsi="宋体" w:eastAsia="宋体" w:cs="宋体"/>
                <w:spacing w:val="-3"/>
                <w:sz w:val="21"/>
                <w:szCs w:val="21"/>
                <w:highlight w:val="none"/>
              </w:rPr>
              <w:t>4.车辆年检费</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sz w:val="21"/>
                <w:szCs w:val="21"/>
                <w:highlight w:val="none"/>
                <w:lang w:val="en-US" w:eastAsia="en-US"/>
              </w:rPr>
            </w:pPr>
            <w:r>
              <w:rPr>
                <w:rFonts w:hint="eastAsia" w:ascii="宋体" w:hAnsi="宋体" w:eastAsia="宋体" w:cs="宋体"/>
                <w:spacing w:val="-3"/>
                <w:sz w:val="21"/>
                <w:szCs w:val="21"/>
                <w:highlight w:val="none"/>
              </w:rPr>
              <w:t>160 元/辆·年。</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sz w:val="21"/>
                <w:szCs w:val="21"/>
                <w:highlight w:val="none"/>
                <w:lang w:val="en-US" w:eastAsia="en-US"/>
              </w:rPr>
            </w:pPr>
            <w:r>
              <w:rPr>
                <w:rFonts w:hint="eastAsia" w:ascii="宋体" w:hAnsi="宋体" w:eastAsia="宋体" w:cs="宋体"/>
                <w:spacing w:val="-3"/>
                <w:sz w:val="21"/>
                <w:szCs w:val="21"/>
                <w:highlight w:val="none"/>
              </w:rPr>
              <w:t>根据《宁波市物价局转发浙江省物价局关于机动车安全技术检验收费的通知》（甬物价审批〔2017〕2 号），年检费为160元/辆。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sz w:val="21"/>
                <w:szCs w:val="21"/>
                <w:highlight w:val="none"/>
                <w:lang w:val="en-US" w:eastAsia="en-US"/>
              </w:rPr>
            </w:pPr>
            <w:r>
              <w:rPr>
                <w:rFonts w:hint="eastAsia" w:ascii="宋体" w:hAnsi="宋体" w:eastAsia="宋体" w:cs="宋体"/>
                <w:spacing w:val="-3"/>
                <w:sz w:val="21"/>
                <w:szCs w:val="21"/>
                <w:highlight w:val="none"/>
              </w:rPr>
              <w:t>5.燃料动力费</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sz w:val="21"/>
                <w:szCs w:val="21"/>
                <w:highlight w:val="none"/>
                <w:lang w:val="en-US" w:eastAsia="en-US"/>
              </w:rPr>
            </w:pPr>
            <w:r>
              <w:rPr>
                <w:rFonts w:hint="eastAsia" w:ascii="宋体" w:hAnsi="宋体" w:eastAsia="宋体" w:cs="宋体"/>
                <w:spacing w:val="-3"/>
                <w:sz w:val="21"/>
                <w:szCs w:val="21"/>
                <w:highlight w:val="none"/>
              </w:rPr>
              <w:t>汽油 ：7.8 元/升 ，柴油 7.5 元/升。</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sz w:val="21"/>
                <w:szCs w:val="21"/>
                <w:highlight w:val="none"/>
                <w:lang w:val="en-US" w:eastAsia="en-US"/>
              </w:rPr>
            </w:pPr>
            <w:r>
              <w:rPr>
                <w:rFonts w:hint="eastAsia" w:ascii="宋体" w:hAnsi="宋体" w:eastAsia="宋体" w:cs="宋体"/>
                <w:spacing w:val="-3"/>
                <w:sz w:val="21"/>
                <w:szCs w:val="21"/>
                <w:highlight w:val="none"/>
              </w:rPr>
              <w:t>燃油价格按近一年市场均价测算。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三</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材料工具费</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zh-CN" w:bidi="ar-SA"/>
              </w:rPr>
            </w:pP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8" w:hRule="atLeast"/>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pacing w:val="-3"/>
                <w:kern w:val="2"/>
                <w:sz w:val="21"/>
                <w:szCs w:val="21"/>
                <w:highlight w:val="none"/>
                <w:lang w:val="en-US" w:eastAsia="zh-CN" w:bidi="ar-SA"/>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pacing w:val="-3"/>
                <w:kern w:val="2"/>
                <w:sz w:val="21"/>
                <w:szCs w:val="21"/>
                <w:highlight w:val="none"/>
                <w:lang w:val="en-US" w:eastAsia="en-US" w:bidi="ar-SA"/>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113" w:leftChars="0"/>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1.工具材料</w:t>
            </w: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pacing w:val="-3"/>
                <w:kern w:val="2"/>
                <w:sz w:val="21"/>
                <w:szCs w:val="21"/>
                <w:highlight w:val="none"/>
                <w:lang w:val="en-US" w:eastAsia="en-US" w:bidi="ar-SA"/>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112" w:leftChars="0"/>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2920 元/人 ·年。</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3" w:line="500" w:lineRule="exact"/>
              <w:ind w:left="116" w:leftChars="0" w:right="142" w:rightChars="0" w:firstLine="14" w:firstLineChars="0"/>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 xml:space="preserve">主要针对道路保洁员，包括 ：扫帚、铁锹、铁钳、畚斗、抹布、刷子等保洁用品 ，消毒水等保洁材料和设施的消耗，共计2920 元/年·人，具体见附表 </w:t>
            </w:r>
            <w:r>
              <w:rPr>
                <w:rFonts w:hint="eastAsia" w:ascii="宋体" w:hAnsi="宋体" w:eastAsia="宋体" w:cs="宋体"/>
                <w:spacing w:val="-3"/>
                <w:kern w:val="2"/>
                <w:sz w:val="21"/>
                <w:szCs w:val="21"/>
                <w:highlight w:val="none"/>
                <w:lang w:val="en-US" w:eastAsia="zh-CN" w:bidi="ar-SA"/>
              </w:rPr>
              <w:t>2</w:t>
            </w:r>
            <w:r>
              <w:rPr>
                <w:rFonts w:hint="eastAsia" w:ascii="宋体" w:hAnsi="宋体" w:eastAsia="宋体" w:cs="宋体"/>
                <w:spacing w:val="-3"/>
                <w:kern w:val="2"/>
                <w:sz w:val="21"/>
                <w:szCs w:val="21"/>
                <w:highlight w:val="none"/>
                <w:lang w:val="en-US" w:eastAsia="en-US" w:bidi="ar-S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pacing w:val="-3"/>
                <w:kern w:val="2"/>
                <w:sz w:val="21"/>
                <w:szCs w:val="21"/>
                <w:highlight w:val="none"/>
                <w:lang w:val="en-US" w:eastAsia="en-US" w:bidi="ar-SA"/>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pacing w:val="-3"/>
                <w:kern w:val="2"/>
                <w:sz w:val="21"/>
                <w:szCs w:val="21"/>
                <w:highlight w:val="none"/>
                <w:lang w:val="en-US" w:eastAsia="en-US" w:bidi="ar-SA"/>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111" w:leftChars="0"/>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2.劳保用品</w:t>
            </w: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pacing w:val="-3"/>
                <w:kern w:val="2"/>
                <w:sz w:val="21"/>
                <w:szCs w:val="21"/>
                <w:highlight w:val="none"/>
                <w:lang w:val="en-US" w:eastAsia="en-US" w:bidi="ar-SA"/>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114" w:leftChars="0"/>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1423 元/人·年。</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leftChars="0" w:right="106" w:rightChars="0" w:firstLine="13" w:firstLineChars="0"/>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主要包括：各类保洁作业中须使用的工作服，工作鞋，雨衣、雨鞋、工作帽、手套、香皂、洗衣粉等劳保品的消耗，共计1423 元/年·人，具体清单见附表</w:t>
            </w:r>
            <w:r>
              <w:rPr>
                <w:rFonts w:hint="eastAsia" w:ascii="宋体" w:hAnsi="宋体" w:eastAsia="宋体" w:cs="宋体"/>
                <w:spacing w:val="-3"/>
                <w:kern w:val="2"/>
                <w:sz w:val="21"/>
                <w:szCs w:val="21"/>
                <w:highlight w:val="none"/>
                <w:lang w:val="en-US" w:eastAsia="zh-CN" w:bidi="ar-SA"/>
              </w:rPr>
              <w:t>1</w:t>
            </w:r>
            <w:r>
              <w:rPr>
                <w:rFonts w:hint="eastAsia" w:ascii="宋体" w:hAnsi="宋体" w:eastAsia="宋体" w:cs="宋体"/>
                <w:spacing w:val="-3"/>
                <w:kern w:val="2"/>
                <w:sz w:val="21"/>
                <w:szCs w:val="21"/>
                <w:highlight w:val="none"/>
                <w:lang w:val="en-US" w:eastAsia="en-US" w:bidi="ar-S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pacing w:val="-3"/>
                <w:kern w:val="2"/>
                <w:sz w:val="21"/>
                <w:szCs w:val="21"/>
                <w:highlight w:val="none"/>
                <w:lang w:val="en-US" w:eastAsia="en-US" w:bidi="ar-SA"/>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firstLine="204" w:firstLineChars="100"/>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四</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317" w:line="500" w:lineRule="exact"/>
              <w:ind w:left="125" w:leftChars="0"/>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管理费</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317" w:line="500" w:lineRule="exact"/>
              <w:ind w:left="98" w:leftChars="0"/>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 一+二+三） ×5%。</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7" w:line="500" w:lineRule="exact"/>
              <w:ind w:left="118" w:leftChars="0" w:right="142" w:rightChars="0" w:hanging="2" w:firstLineChars="0"/>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包括培训费、工会经费、财务和管理人员工资摊销等， 以及其他低值易耗品等，按 5%计。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五</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企业利润</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 一+二+三+四） ×10%。</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根据近年来行业的平均正常利润率，企业毛利润率按10%测算。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六</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税金</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销项税-进项税+城建等其他税费</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税金=销项税-进项税+城建等其他税费 ，或按综合费率 6.6%计算。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pacing w:val="-3"/>
                <w:kern w:val="2"/>
                <w:sz w:val="21"/>
                <w:szCs w:val="21"/>
                <w:highlight w:val="none"/>
                <w:lang w:val="en-US" w:eastAsia="zh-CN" w:bidi="ar-SA"/>
              </w:rPr>
            </w:pP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pacing w:val="-3"/>
                <w:kern w:val="2"/>
                <w:sz w:val="21"/>
                <w:szCs w:val="21"/>
                <w:highlight w:val="none"/>
                <w:lang w:val="en-US" w:eastAsia="en-US" w:bidi="ar-SA"/>
              </w:rPr>
            </w:pPr>
          </w:p>
          <w:p>
            <w:pPr>
              <w:pStyle w:val="206"/>
              <w:keepNext w:val="0"/>
              <w:keepLines w:val="0"/>
              <w:pageBreakBefore w:val="0"/>
              <w:widowControl w:val="0"/>
              <w:kinsoku/>
              <w:wordWrap/>
              <w:overflowPunct/>
              <w:topLinePunct w:val="0"/>
              <w:autoSpaceDE/>
              <w:autoSpaceDN/>
              <w:bidi w:val="0"/>
              <w:adjustRightInd/>
              <w:snapToGrid/>
              <w:spacing w:before="102" w:line="500" w:lineRule="exact"/>
              <w:ind w:left="113" w:leftChars="0"/>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1.销项税</w:t>
            </w:r>
          </w:p>
        </w:tc>
        <w:tc>
          <w:tcPr>
            <w:tcW w:w="0" w:type="auto"/>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pacing w:val="-3"/>
                <w:kern w:val="2"/>
                <w:sz w:val="21"/>
                <w:szCs w:val="21"/>
                <w:highlight w:val="none"/>
                <w:lang w:val="en-US" w:eastAsia="en-US" w:bidi="ar-SA"/>
              </w:rPr>
            </w:pPr>
          </w:p>
          <w:p>
            <w:pPr>
              <w:pStyle w:val="206"/>
              <w:keepNext w:val="0"/>
              <w:keepLines w:val="0"/>
              <w:pageBreakBefore w:val="0"/>
              <w:widowControl w:val="0"/>
              <w:kinsoku/>
              <w:wordWrap/>
              <w:overflowPunct/>
              <w:topLinePunct w:val="0"/>
              <w:autoSpaceDE/>
              <w:autoSpaceDN/>
              <w:bidi w:val="0"/>
              <w:adjustRightInd/>
              <w:snapToGrid/>
              <w:spacing w:before="103" w:line="500" w:lineRule="exact"/>
              <w:ind w:left="98" w:leftChars="0"/>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 一+二+三+四+五） ×6%。</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71" w:line="500" w:lineRule="exact"/>
              <w:ind w:left="118" w:leftChars="0" w:right="81" w:rightChars="0" w:firstLine="3" w:firstLineChars="0"/>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增值税税率根据《关于调整增值税税率的通知》（财税〔2018〕32 号）的最新调整标准测算，下同。销项税，按照环卫行业 6%的一般纳税人增值税税率测算，销项税=（ 一+二+三+四+五）×6%。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2.进项税</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保险费 ：税率按 6%测算；</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根据“ 营改增”后的税率标准，车辆保险费增值税税率为6%；其他费用增值税税率为 13% ，主要针对折旧费、燃油费和维修保养费等费用。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其他 ：税率按 13%测算。</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3.城建等其他税费</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（销项税-进项税） ×10%。</w:t>
            </w:r>
          </w:p>
        </w:tc>
        <w:tc>
          <w:tcPr>
            <w:tcW w:w="0" w:type="auto"/>
            <w:noWrap w:val="0"/>
            <w:vAlign w:val="top"/>
          </w:tcPr>
          <w:p>
            <w:pPr>
              <w:pStyle w:val="206"/>
              <w:keepNext w:val="0"/>
              <w:keepLines w:val="0"/>
              <w:pageBreakBefore w:val="0"/>
              <w:widowControl w:val="0"/>
              <w:kinsoku/>
              <w:wordWrap/>
              <w:overflowPunct/>
              <w:topLinePunct w:val="0"/>
              <w:autoSpaceDE/>
              <w:autoSpaceDN/>
              <w:bidi w:val="0"/>
              <w:adjustRightInd/>
              <w:snapToGrid/>
              <w:spacing w:before="118" w:line="500" w:lineRule="exact"/>
              <w:ind w:left="117" w:right="81" w:firstLine="2"/>
              <w:jc w:val="both"/>
              <w:textAlignment w:val="auto"/>
              <w:rPr>
                <w:rFonts w:hint="eastAsia" w:ascii="宋体" w:hAnsi="宋体" w:eastAsia="宋体" w:cs="宋体"/>
                <w:spacing w:val="-3"/>
                <w:kern w:val="2"/>
                <w:sz w:val="21"/>
                <w:szCs w:val="21"/>
                <w:highlight w:val="none"/>
                <w:lang w:val="en-US" w:eastAsia="en-US" w:bidi="ar-SA"/>
              </w:rPr>
            </w:pPr>
            <w:r>
              <w:rPr>
                <w:rFonts w:hint="eastAsia" w:ascii="宋体" w:hAnsi="宋体" w:eastAsia="宋体" w:cs="宋体"/>
                <w:spacing w:val="-3"/>
                <w:kern w:val="2"/>
                <w:sz w:val="21"/>
                <w:szCs w:val="21"/>
                <w:highlight w:val="none"/>
                <w:lang w:val="en-US" w:eastAsia="en-US" w:bidi="ar-SA"/>
              </w:rPr>
              <w:t>主要包括：城建税5%、教育费附加3%、地方教育附加2%。</w:t>
            </w:r>
          </w:p>
        </w:tc>
      </w:tr>
    </w:tbl>
    <w:p>
      <w:pPr>
        <w:rPr>
          <w:rFonts w:hint="eastAsia" w:ascii="宋体" w:hAnsi="宋体" w:eastAsia="宋体" w:cs="宋体"/>
          <w:sz w:val="21"/>
          <w:szCs w:val="21"/>
          <w:highlight w:val="none"/>
        </w:rPr>
      </w:pPr>
    </w:p>
    <w:p>
      <w:pPr>
        <w:pStyle w:val="2"/>
        <w:rPr>
          <w:rFonts w:hint="eastAsia"/>
          <w:highlight w:val="none"/>
        </w:rPr>
        <w:sectPr>
          <w:headerReference r:id="rId7" w:type="default"/>
          <w:footerReference r:id="rId8" w:type="default"/>
          <w:pgSz w:w="16839" w:h="11906"/>
          <w:pgMar w:top="1012" w:right="1322" w:bottom="1145" w:left="1327" w:header="0" w:footer="982" w:gutter="0"/>
          <w:pgNumType w:fmt="decimal"/>
          <w:cols w:space="720" w:num="1"/>
        </w:sectPr>
      </w:pPr>
    </w:p>
    <w:p>
      <w:pPr>
        <w:rPr>
          <w:rFonts w:hint="eastAsia" w:ascii="宋体" w:hAnsi="宋体" w:eastAsia="宋体" w:cs="宋体"/>
          <w:sz w:val="21"/>
          <w:szCs w:val="21"/>
          <w:highlight w:val="none"/>
        </w:rPr>
      </w:pPr>
    </w:p>
    <w:p>
      <w:pPr>
        <w:spacing w:before="329" w:line="207" w:lineRule="auto"/>
        <w:ind w:left="2911"/>
        <w:rPr>
          <w:rFonts w:hint="eastAsia" w:ascii="宋体" w:hAnsi="宋体" w:eastAsia="宋体" w:cs="宋体"/>
          <w:sz w:val="21"/>
          <w:szCs w:val="21"/>
          <w:highlight w:val="none"/>
        </w:rPr>
      </w:pPr>
      <w:r>
        <w:rPr>
          <w:rFonts w:hint="eastAsia" w:ascii="宋体" w:hAnsi="宋体" w:eastAsia="宋体" w:cs="宋体"/>
          <w:color w:val="000008"/>
          <w:spacing w:val="-6"/>
          <w:sz w:val="21"/>
          <w:szCs w:val="21"/>
          <w:highlight w:val="none"/>
        </w:rPr>
        <w:t>附</w:t>
      </w:r>
      <w:r>
        <w:rPr>
          <w:rFonts w:hint="eastAsia" w:ascii="宋体" w:hAnsi="宋体" w:eastAsia="宋体" w:cs="宋体"/>
          <w:color w:val="000008"/>
          <w:spacing w:val="-3"/>
          <w:sz w:val="21"/>
          <w:szCs w:val="21"/>
          <w:highlight w:val="none"/>
        </w:rPr>
        <w:t>表 1：劳保用品配置定额清单</w:t>
      </w:r>
    </w:p>
    <w:p>
      <w:pPr>
        <w:spacing w:line="102" w:lineRule="exact"/>
        <w:rPr>
          <w:rFonts w:hint="eastAsia" w:ascii="宋体" w:hAnsi="宋体" w:eastAsia="宋体" w:cs="宋体"/>
          <w:sz w:val="21"/>
          <w:szCs w:val="21"/>
          <w:highlight w:val="none"/>
        </w:rPr>
      </w:pPr>
    </w:p>
    <w:tbl>
      <w:tblPr>
        <w:tblStyle w:val="203"/>
        <w:tblW w:w="90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8"/>
        <w:gridCol w:w="2742"/>
        <w:gridCol w:w="1653"/>
        <w:gridCol w:w="1700"/>
        <w:gridCol w:w="20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868" w:type="dxa"/>
            <w:noWrap w:val="0"/>
            <w:vAlign w:val="top"/>
          </w:tcPr>
          <w:p>
            <w:pPr>
              <w:spacing w:before="151" w:line="197" w:lineRule="auto"/>
              <w:ind w:left="207"/>
              <w:rPr>
                <w:rFonts w:hint="eastAsia" w:ascii="宋体" w:hAnsi="宋体" w:eastAsia="宋体" w:cs="宋体"/>
                <w:sz w:val="21"/>
                <w:szCs w:val="21"/>
                <w:highlight w:val="none"/>
              </w:rPr>
            </w:pPr>
            <w:r>
              <w:rPr>
                <w:rFonts w:hint="eastAsia" w:ascii="宋体" w:hAnsi="宋体" w:eastAsia="宋体" w:cs="宋体"/>
                <w:color w:val="000008"/>
                <w:spacing w:val="2"/>
                <w:sz w:val="21"/>
                <w:szCs w:val="21"/>
                <w:highlight w:val="none"/>
              </w:rPr>
              <w:t>序</w:t>
            </w:r>
            <w:r>
              <w:rPr>
                <w:rFonts w:hint="eastAsia" w:ascii="宋体" w:hAnsi="宋体" w:eastAsia="宋体" w:cs="宋体"/>
                <w:color w:val="000008"/>
                <w:spacing w:val="1"/>
                <w:sz w:val="21"/>
                <w:szCs w:val="21"/>
                <w:highlight w:val="none"/>
              </w:rPr>
              <w:t>号</w:t>
            </w:r>
          </w:p>
        </w:tc>
        <w:tc>
          <w:tcPr>
            <w:tcW w:w="2742" w:type="dxa"/>
            <w:noWrap w:val="0"/>
            <w:vAlign w:val="top"/>
          </w:tcPr>
          <w:p>
            <w:pPr>
              <w:spacing w:before="151" w:line="197" w:lineRule="auto"/>
              <w:ind w:left="907"/>
              <w:rPr>
                <w:rFonts w:hint="eastAsia" w:ascii="宋体" w:hAnsi="宋体" w:eastAsia="宋体" w:cs="宋体"/>
                <w:sz w:val="21"/>
                <w:szCs w:val="21"/>
                <w:highlight w:val="none"/>
              </w:rPr>
            </w:pPr>
            <w:r>
              <w:rPr>
                <w:rFonts w:hint="eastAsia" w:ascii="宋体" w:hAnsi="宋体" w:eastAsia="宋体" w:cs="宋体"/>
                <w:color w:val="000008"/>
                <w:spacing w:val="7"/>
                <w:sz w:val="21"/>
                <w:szCs w:val="21"/>
                <w:highlight w:val="none"/>
              </w:rPr>
              <w:t>工</w:t>
            </w:r>
            <w:r>
              <w:rPr>
                <w:rFonts w:hint="eastAsia" w:ascii="宋体" w:hAnsi="宋体" w:eastAsia="宋体" w:cs="宋体"/>
                <w:color w:val="000008"/>
                <w:spacing w:val="5"/>
                <w:sz w:val="21"/>
                <w:szCs w:val="21"/>
                <w:highlight w:val="none"/>
              </w:rPr>
              <w:t>具名称</w:t>
            </w:r>
          </w:p>
        </w:tc>
        <w:tc>
          <w:tcPr>
            <w:tcW w:w="1653" w:type="dxa"/>
            <w:noWrap w:val="0"/>
            <w:vAlign w:val="top"/>
          </w:tcPr>
          <w:p>
            <w:pPr>
              <w:spacing w:before="151" w:line="197" w:lineRule="auto"/>
              <w:ind w:left="240"/>
              <w:rPr>
                <w:rFonts w:hint="eastAsia" w:ascii="宋体" w:hAnsi="宋体" w:eastAsia="宋体" w:cs="宋体"/>
                <w:sz w:val="21"/>
                <w:szCs w:val="21"/>
                <w:highlight w:val="none"/>
              </w:rPr>
            </w:pPr>
            <w:r>
              <w:rPr>
                <w:rFonts w:hint="eastAsia" w:ascii="宋体" w:hAnsi="宋体" w:eastAsia="宋体" w:cs="宋体"/>
                <w:color w:val="000008"/>
                <w:spacing w:val="10"/>
                <w:sz w:val="21"/>
                <w:szCs w:val="21"/>
                <w:highlight w:val="none"/>
              </w:rPr>
              <w:t>人</w:t>
            </w:r>
            <w:r>
              <w:rPr>
                <w:rFonts w:hint="eastAsia" w:ascii="宋体" w:hAnsi="宋体" w:eastAsia="宋体" w:cs="宋体"/>
                <w:color w:val="000008"/>
                <w:spacing w:val="7"/>
                <w:sz w:val="21"/>
                <w:szCs w:val="21"/>
                <w:highlight w:val="none"/>
              </w:rPr>
              <w:t>均年用量</w:t>
            </w:r>
          </w:p>
        </w:tc>
        <w:tc>
          <w:tcPr>
            <w:tcW w:w="1700" w:type="dxa"/>
            <w:noWrap w:val="0"/>
            <w:vAlign w:val="top"/>
          </w:tcPr>
          <w:p>
            <w:pPr>
              <w:spacing w:before="151" w:line="197" w:lineRule="auto"/>
              <w:ind w:left="267"/>
              <w:rPr>
                <w:rFonts w:hint="eastAsia" w:ascii="宋体" w:hAnsi="宋体" w:eastAsia="宋体" w:cs="宋体"/>
                <w:sz w:val="21"/>
                <w:szCs w:val="21"/>
                <w:highlight w:val="none"/>
              </w:rPr>
            </w:pPr>
            <w:r>
              <w:rPr>
                <w:rFonts w:hint="eastAsia" w:ascii="宋体" w:hAnsi="宋体" w:eastAsia="宋体" w:cs="宋体"/>
                <w:color w:val="000008"/>
                <w:spacing w:val="5"/>
                <w:sz w:val="21"/>
                <w:szCs w:val="21"/>
                <w:highlight w:val="none"/>
              </w:rPr>
              <w:t>单价 ( 元 )</w:t>
            </w:r>
          </w:p>
        </w:tc>
        <w:tc>
          <w:tcPr>
            <w:tcW w:w="2085" w:type="dxa"/>
            <w:noWrap w:val="0"/>
            <w:vAlign w:val="top"/>
          </w:tcPr>
          <w:p>
            <w:pPr>
              <w:spacing w:before="151" w:line="197" w:lineRule="auto"/>
              <w:ind w:left="464"/>
              <w:rPr>
                <w:rFonts w:hint="eastAsia" w:ascii="宋体" w:hAnsi="宋体" w:eastAsia="宋体" w:cs="宋体"/>
                <w:sz w:val="21"/>
                <w:szCs w:val="21"/>
                <w:highlight w:val="none"/>
              </w:rPr>
            </w:pPr>
            <w:r>
              <w:rPr>
                <w:rFonts w:hint="eastAsia" w:ascii="宋体" w:hAnsi="宋体" w:eastAsia="宋体" w:cs="宋体"/>
                <w:color w:val="000008"/>
                <w:spacing w:val="6"/>
                <w:sz w:val="21"/>
                <w:szCs w:val="21"/>
                <w:highlight w:val="none"/>
              </w:rPr>
              <w:t>费</w:t>
            </w:r>
            <w:r>
              <w:rPr>
                <w:rFonts w:hint="eastAsia" w:ascii="宋体" w:hAnsi="宋体" w:eastAsia="宋体" w:cs="宋体"/>
                <w:color w:val="000008"/>
                <w:spacing w:val="4"/>
                <w:sz w:val="21"/>
                <w:szCs w:val="21"/>
                <w:highlight w:val="none"/>
              </w:rPr>
              <w:t>用 ( 元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868" w:type="dxa"/>
            <w:noWrap w:val="0"/>
            <w:vAlign w:val="top"/>
          </w:tcPr>
          <w:p>
            <w:pPr>
              <w:spacing w:before="149" w:line="165" w:lineRule="auto"/>
              <w:ind w:left="384"/>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1</w:t>
            </w:r>
          </w:p>
        </w:tc>
        <w:tc>
          <w:tcPr>
            <w:tcW w:w="2742" w:type="dxa"/>
            <w:noWrap w:val="0"/>
            <w:vAlign w:val="top"/>
          </w:tcPr>
          <w:p>
            <w:pPr>
              <w:spacing w:before="121" w:line="182" w:lineRule="auto"/>
              <w:ind w:left="1144"/>
              <w:rPr>
                <w:rFonts w:hint="eastAsia" w:ascii="宋体" w:hAnsi="宋体" w:eastAsia="宋体" w:cs="宋体"/>
                <w:sz w:val="21"/>
                <w:szCs w:val="21"/>
                <w:highlight w:val="none"/>
              </w:rPr>
            </w:pPr>
            <w:r>
              <w:rPr>
                <w:rFonts w:hint="eastAsia" w:ascii="宋体" w:hAnsi="宋体" w:eastAsia="宋体" w:cs="宋体"/>
                <w:color w:val="000008"/>
                <w:spacing w:val="2"/>
                <w:sz w:val="21"/>
                <w:szCs w:val="21"/>
                <w:highlight w:val="none"/>
              </w:rPr>
              <w:t>冬</w:t>
            </w:r>
            <w:r>
              <w:rPr>
                <w:rFonts w:hint="eastAsia" w:ascii="宋体" w:hAnsi="宋体" w:eastAsia="宋体" w:cs="宋体"/>
                <w:color w:val="000008"/>
                <w:spacing w:val="1"/>
                <w:sz w:val="21"/>
                <w:szCs w:val="21"/>
                <w:highlight w:val="none"/>
              </w:rPr>
              <w:t>装</w:t>
            </w:r>
          </w:p>
        </w:tc>
        <w:tc>
          <w:tcPr>
            <w:tcW w:w="1653" w:type="dxa"/>
            <w:noWrap w:val="0"/>
            <w:vAlign w:val="top"/>
          </w:tcPr>
          <w:p>
            <w:pPr>
              <w:spacing w:before="151" w:line="164" w:lineRule="auto"/>
              <w:ind w:left="773"/>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2</w:t>
            </w:r>
          </w:p>
        </w:tc>
        <w:tc>
          <w:tcPr>
            <w:tcW w:w="1700" w:type="dxa"/>
            <w:noWrap w:val="0"/>
            <w:vAlign w:val="top"/>
          </w:tcPr>
          <w:p>
            <w:pPr>
              <w:spacing w:before="149" w:line="165" w:lineRule="auto"/>
              <w:ind w:left="680"/>
              <w:rPr>
                <w:rFonts w:hint="eastAsia" w:ascii="宋体" w:hAnsi="宋体" w:eastAsia="宋体" w:cs="宋体"/>
                <w:sz w:val="21"/>
                <w:szCs w:val="21"/>
                <w:highlight w:val="none"/>
              </w:rPr>
            </w:pPr>
            <w:r>
              <w:rPr>
                <w:rFonts w:hint="eastAsia" w:ascii="宋体" w:hAnsi="宋体" w:eastAsia="宋体" w:cs="宋体"/>
                <w:color w:val="000008"/>
                <w:spacing w:val="-14"/>
                <w:sz w:val="21"/>
                <w:szCs w:val="21"/>
                <w:highlight w:val="none"/>
              </w:rPr>
              <w:t>3</w:t>
            </w:r>
            <w:r>
              <w:rPr>
                <w:rFonts w:hint="eastAsia" w:ascii="宋体" w:hAnsi="宋体" w:eastAsia="宋体" w:cs="宋体"/>
                <w:color w:val="000008"/>
                <w:spacing w:val="-13"/>
                <w:sz w:val="21"/>
                <w:szCs w:val="21"/>
                <w:highlight w:val="none"/>
              </w:rPr>
              <w:t>00</w:t>
            </w:r>
          </w:p>
        </w:tc>
        <w:tc>
          <w:tcPr>
            <w:tcW w:w="2085" w:type="dxa"/>
            <w:noWrap w:val="0"/>
            <w:vAlign w:val="top"/>
          </w:tcPr>
          <w:p>
            <w:pPr>
              <w:spacing w:before="146" w:line="167" w:lineRule="auto"/>
              <w:ind w:left="874"/>
              <w:rPr>
                <w:rFonts w:hint="eastAsia" w:ascii="宋体" w:hAnsi="宋体" w:eastAsia="宋体" w:cs="宋体"/>
                <w:sz w:val="21"/>
                <w:szCs w:val="21"/>
                <w:highlight w:val="none"/>
              </w:rPr>
            </w:pPr>
            <w:r>
              <w:rPr>
                <w:rFonts w:hint="eastAsia" w:ascii="宋体" w:hAnsi="宋体" w:eastAsia="宋体" w:cs="宋体"/>
                <w:color w:val="000008"/>
                <w:spacing w:val="-17"/>
                <w:sz w:val="21"/>
                <w:szCs w:val="21"/>
                <w:highlight w:val="none"/>
              </w:rPr>
              <w:t>6</w:t>
            </w:r>
            <w:r>
              <w:rPr>
                <w:rFonts w:hint="eastAsia" w:ascii="宋体" w:hAnsi="宋体" w:eastAsia="宋体" w:cs="宋体"/>
                <w:color w:val="000008"/>
                <w:spacing w:val="-15"/>
                <w:sz w:val="21"/>
                <w:szCs w:val="2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868" w:type="dxa"/>
            <w:noWrap w:val="0"/>
            <w:vAlign w:val="top"/>
          </w:tcPr>
          <w:p>
            <w:pPr>
              <w:spacing w:before="147" w:line="162" w:lineRule="auto"/>
              <w:ind w:left="380"/>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2</w:t>
            </w:r>
          </w:p>
        </w:tc>
        <w:tc>
          <w:tcPr>
            <w:tcW w:w="2742" w:type="dxa"/>
            <w:noWrap w:val="0"/>
            <w:vAlign w:val="top"/>
          </w:tcPr>
          <w:p>
            <w:pPr>
              <w:spacing w:before="118" w:line="180" w:lineRule="auto"/>
              <w:ind w:left="1025"/>
              <w:rPr>
                <w:rFonts w:hint="eastAsia" w:ascii="宋体" w:hAnsi="宋体" w:eastAsia="宋体" w:cs="宋体"/>
                <w:sz w:val="21"/>
                <w:szCs w:val="21"/>
                <w:highlight w:val="none"/>
              </w:rPr>
            </w:pPr>
            <w:r>
              <w:rPr>
                <w:rFonts w:hint="eastAsia" w:ascii="宋体" w:hAnsi="宋体" w:eastAsia="宋体" w:cs="宋体"/>
                <w:color w:val="000008"/>
                <w:spacing w:val="4"/>
                <w:sz w:val="21"/>
                <w:szCs w:val="21"/>
                <w:highlight w:val="none"/>
              </w:rPr>
              <w:t>春秋装</w:t>
            </w:r>
          </w:p>
        </w:tc>
        <w:tc>
          <w:tcPr>
            <w:tcW w:w="1653" w:type="dxa"/>
            <w:noWrap w:val="0"/>
            <w:vAlign w:val="top"/>
          </w:tcPr>
          <w:p>
            <w:pPr>
              <w:spacing w:before="147" w:line="162" w:lineRule="auto"/>
              <w:ind w:left="773"/>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2</w:t>
            </w:r>
          </w:p>
        </w:tc>
        <w:tc>
          <w:tcPr>
            <w:tcW w:w="1700" w:type="dxa"/>
            <w:noWrap w:val="0"/>
            <w:vAlign w:val="top"/>
          </w:tcPr>
          <w:p>
            <w:pPr>
              <w:spacing w:before="145" w:line="163" w:lineRule="auto"/>
              <w:ind w:left="687"/>
              <w:rPr>
                <w:rFonts w:hint="eastAsia" w:ascii="宋体" w:hAnsi="宋体" w:eastAsia="宋体" w:cs="宋体"/>
                <w:sz w:val="21"/>
                <w:szCs w:val="21"/>
                <w:highlight w:val="none"/>
              </w:rPr>
            </w:pPr>
            <w:r>
              <w:rPr>
                <w:rFonts w:hint="eastAsia" w:ascii="宋体" w:hAnsi="宋体" w:eastAsia="宋体" w:cs="宋体"/>
                <w:color w:val="000008"/>
                <w:spacing w:val="-18"/>
                <w:sz w:val="21"/>
                <w:szCs w:val="21"/>
                <w:highlight w:val="none"/>
              </w:rPr>
              <w:t>1</w:t>
            </w:r>
            <w:r>
              <w:rPr>
                <w:rFonts w:hint="eastAsia" w:ascii="宋体" w:hAnsi="宋体" w:eastAsia="宋体" w:cs="宋体"/>
                <w:color w:val="000008"/>
                <w:spacing w:val="-16"/>
                <w:sz w:val="21"/>
                <w:szCs w:val="21"/>
                <w:highlight w:val="none"/>
              </w:rPr>
              <w:t>50</w:t>
            </w:r>
          </w:p>
        </w:tc>
        <w:tc>
          <w:tcPr>
            <w:tcW w:w="2085" w:type="dxa"/>
            <w:noWrap w:val="0"/>
            <w:vAlign w:val="top"/>
          </w:tcPr>
          <w:p>
            <w:pPr>
              <w:spacing w:before="145" w:line="163" w:lineRule="auto"/>
              <w:ind w:left="869"/>
              <w:rPr>
                <w:rFonts w:hint="eastAsia" w:ascii="宋体" w:hAnsi="宋体" w:eastAsia="宋体" w:cs="宋体"/>
                <w:sz w:val="21"/>
                <w:szCs w:val="21"/>
                <w:highlight w:val="none"/>
              </w:rPr>
            </w:pPr>
            <w:r>
              <w:rPr>
                <w:rFonts w:hint="eastAsia" w:ascii="宋体" w:hAnsi="宋体" w:eastAsia="宋体" w:cs="宋体"/>
                <w:color w:val="000008"/>
                <w:spacing w:val="-14"/>
                <w:sz w:val="21"/>
                <w:szCs w:val="21"/>
                <w:highlight w:val="none"/>
              </w:rPr>
              <w:t>3</w:t>
            </w:r>
            <w:r>
              <w:rPr>
                <w:rFonts w:hint="eastAsia" w:ascii="宋体" w:hAnsi="宋体" w:eastAsia="宋体" w:cs="宋体"/>
                <w:color w:val="000008"/>
                <w:spacing w:val="-13"/>
                <w:sz w:val="21"/>
                <w:szCs w:val="2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9" w:hRule="atLeast"/>
        </w:trPr>
        <w:tc>
          <w:tcPr>
            <w:tcW w:w="868" w:type="dxa"/>
            <w:noWrap w:val="0"/>
            <w:vAlign w:val="top"/>
          </w:tcPr>
          <w:p>
            <w:pPr>
              <w:spacing w:before="149" w:line="164" w:lineRule="auto"/>
              <w:ind w:left="377"/>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3</w:t>
            </w:r>
          </w:p>
        </w:tc>
        <w:tc>
          <w:tcPr>
            <w:tcW w:w="2742" w:type="dxa"/>
            <w:noWrap w:val="0"/>
            <w:vAlign w:val="top"/>
          </w:tcPr>
          <w:p>
            <w:pPr>
              <w:spacing w:before="121" w:line="181" w:lineRule="auto"/>
              <w:ind w:left="1150"/>
              <w:rPr>
                <w:rFonts w:hint="eastAsia" w:ascii="宋体" w:hAnsi="宋体" w:eastAsia="宋体" w:cs="宋体"/>
                <w:sz w:val="21"/>
                <w:szCs w:val="21"/>
                <w:highlight w:val="none"/>
              </w:rPr>
            </w:pPr>
            <w:r>
              <w:rPr>
                <w:rFonts w:hint="eastAsia" w:ascii="宋体" w:hAnsi="宋体" w:eastAsia="宋体" w:cs="宋体"/>
                <w:color w:val="000008"/>
                <w:spacing w:val="-2"/>
                <w:sz w:val="21"/>
                <w:szCs w:val="21"/>
                <w:highlight w:val="none"/>
              </w:rPr>
              <w:t>夏</w:t>
            </w:r>
            <w:r>
              <w:rPr>
                <w:rFonts w:hint="eastAsia" w:ascii="宋体" w:hAnsi="宋体" w:eastAsia="宋体" w:cs="宋体"/>
                <w:color w:val="000008"/>
                <w:spacing w:val="-1"/>
                <w:sz w:val="21"/>
                <w:szCs w:val="21"/>
                <w:highlight w:val="none"/>
              </w:rPr>
              <w:t>装</w:t>
            </w:r>
          </w:p>
        </w:tc>
        <w:tc>
          <w:tcPr>
            <w:tcW w:w="1653" w:type="dxa"/>
            <w:noWrap w:val="0"/>
            <w:vAlign w:val="top"/>
          </w:tcPr>
          <w:p>
            <w:pPr>
              <w:spacing w:before="150" w:line="163" w:lineRule="auto"/>
              <w:ind w:left="773"/>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2</w:t>
            </w:r>
          </w:p>
        </w:tc>
        <w:tc>
          <w:tcPr>
            <w:tcW w:w="1700" w:type="dxa"/>
            <w:noWrap w:val="0"/>
            <w:vAlign w:val="top"/>
          </w:tcPr>
          <w:p>
            <w:pPr>
              <w:spacing w:before="149" w:line="164" w:lineRule="auto"/>
              <w:ind w:left="687"/>
              <w:rPr>
                <w:rFonts w:hint="eastAsia" w:ascii="宋体" w:hAnsi="宋体" w:eastAsia="宋体" w:cs="宋体"/>
                <w:sz w:val="21"/>
                <w:szCs w:val="21"/>
                <w:highlight w:val="none"/>
              </w:rPr>
            </w:pPr>
            <w:r>
              <w:rPr>
                <w:rFonts w:hint="eastAsia" w:ascii="宋体" w:hAnsi="宋体" w:eastAsia="宋体" w:cs="宋体"/>
                <w:color w:val="000008"/>
                <w:spacing w:val="-18"/>
                <w:sz w:val="21"/>
                <w:szCs w:val="21"/>
                <w:highlight w:val="none"/>
              </w:rPr>
              <w:t>1</w:t>
            </w:r>
            <w:r>
              <w:rPr>
                <w:rFonts w:hint="eastAsia" w:ascii="宋体" w:hAnsi="宋体" w:eastAsia="宋体" w:cs="宋体"/>
                <w:color w:val="000008"/>
                <w:spacing w:val="-16"/>
                <w:sz w:val="21"/>
                <w:szCs w:val="21"/>
                <w:highlight w:val="none"/>
              </w:rPr>
              <w:t>00</w:t>
            </w:r>
          </w:p>
        </w:tc>
        <w:tc>
          <w:tcPr>
            <w:tcW w:w="2085" w:type="dxa"/>
            <w:noWrap w:val="0"/>
            <w:vAlign w:val="top"/>
          </w:tcPr>
          <w:p>
            <w:pPr>
              <w:spacing w:before="149" w:line="164" w:lineRule="auto"/>
              <w:ind w:left="874"/>
              <w:rPr>
                <w:rFonts w:hint="eastAsia" w:ascii="宋体" w:hAnsi="宋体" w:eastAsia="宋体" w:cs="宋体"/>
                <w:sz w:val="21"/>
                <w:szCs w:val="21"/>
                <w:highlight w:val="none"/>
              </w:rPr>
            </w:pPr>
            <w:r>
              <w:rPr>
                <w:rFonts w:hint="eastAsia" w:ascii="宋体" w:hAnsi="宋体" w:eastAsia="宋体" w:cs="宋体"/>
                <w:color w:val="000008"/>
                <w:spacing w:val="-16"/>
                <w:sz w:val="21"/>
                <w:szCs w:val="21"/>
                <w:highlight w:val="none"/>
              </w:rPr>
              <w:t>2</w:t>
            </w:r>
            <w:r>
              <w:rPr>
                <w:rFonts w:hint="eastAsia" w:ascii="宋体" w:hAnsi="宋体" w:eastAsia="宋体" w:cs="宋体"/>
                <w:color w:val="000008"/>
                <w:spacing w:val="-14"/>
                <w:sz w:val="21"/>
                <w:szCs w:val="21"/>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1" w:hRule="atLeast"/>
        </w:trPr>
        <w:tc>
          <w:tcPr>
            <w:tcW w:w="868" w:type="dxa"/>
            <w:noWrap w:val="0"/>
            <w:vAlign w:val="top"/>
          </w:tcPr>
          <w:p>
            <w:pPr>
              <w:spacing w:before="147" w:line="160" w:lineRule="auto"/>
              <w:ind w:left="375"/>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4</w:t>
            </w:r>
          </w:p>
        </w:tc>
        <w:tc>
          <w:tcPr>
            <w:tcW w:w="2742" w:type="dxa"/>
            <w:noWrap w:val="0"/>
            <w:vAlign w:val="top"/>
          </w:tcPr>
          <w:p>
            <w:pPr>
              <w:spacing w:before="116" w:line="179" w:lineRule="auto"/>
              <w:ind w:left="1027"/>
              <w:rPr>
                <w:rFonts w:hint="eastAsia" w:ascii="宋体" w:hAnsi="宋体" w:eastAsia="宋体" w:cs="宋体"/>
                <w:sz w:val="21"/>
                <w:szCs w:val="21"/>
                <w:highlight w:val="none"/>
              </w:rPr>
            </w:pPr>
            <w:r>
              <w:rPr>
                <w:rFonts w:hint="eastAsia" w:ascii="宋体" w:hAnsi="宋体" w:eastAsia="宋体" w:cs="宋体"/>
                <w:color w:val="000008"/>
                <w:spacing w:val="4"/>
                <w:sz w:val="21"/>
                <w:szCs w:val="21"/>
                <w:highlight w:val="none"/>
              </w:rPr>
              <w:t>工</w:t>
            </w:r>
            <w:r>
              <w:rPr>
                <w:rFonts w:hint="eastAsia" w:ascii="宋体" w:hAnsi="宋体" w:eastAsia="宋体" w:cs="宋体"/>
                <w:color w:val="000008"/>
                <w:spacing w:val="3"/>
                <w:sz w:val="21"/>
                <w:szCs w:val="21"/>
                <w:highlight w:val="none"/>
              </w:rPr>
              <w:t>作帽</w:t>
            </w:r>
          </w:p>
        </w:tc>
        <w:tc>
          <w:tcPr>
            <w:tcW w:w="1653" w:type="dxa"/>
            <w:noWrap w:val="0"/>
            <w:vAlign w:val="top"/>
          </w:tcPr>
          <w:p>
            <w:pPr>
              <w:spacing w:before="146" w:line="161" w:lineRule="auto"/>
              <w:ind w:left="773"/>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2</w:t>
            </w:r>
          </w:p>
        </w:tc>
        <w:tc>
          <w:tcPr>
            <w:tcW w:w="1700" w:type="dxa"/>
            <w:noWrap w:val="0"/>
            <w:vAlign w:val="top"/>
          </w:tcPr>
          <w:p>
            <w:pPr>
              <w:spacing w:before="144" w:line="162" w:lineRule="auto"/>
              <w:ind w:left="740"/>
              <w:rPr>
                <w:rFonts w:hint="eastAsia" w:ascii="宋体" w:hAnsi="宋体" w:eastAsia="宋体" w:cs="宋体"/>
                <w:sz w:val="21"/>
                <w:szCs w:val="21"/>
                <w:highlight w:val="none"/>
              </w:rPr>
            </w:pPr>
            <w:r>
              <w:rPr>
                <w:rFonts w:hint="eastAsia" w:ascii="宋体" w:hAnsi="宋体" w:eastAsia="宋体" w:cs="宋体"/>
                <w:color w:val="000008"/>
                <w:spacing w:val="-14"/>
                <w:sz w:val="21"/>
                <w:szCs w:val="21"/>
                <w:highlight w:val="none"/>
              </w:rPr>
              <w:t>2</w:t>
            </w:r>
            <w:r>
              <w:rPr>
                <w:rFonts w:hint="eastAsia" w:ascii="宋体" w:hAnsi="宋体" w:eastAsia="宋体" w:cs="宋体"/>
                <w:color w:val="000008"/>
                <w:spacing w:val="-12"/>
                <w:sz w:val="21"/>
                <w:szCs w:val="21"/>
                <w:highlight w:val="none"/>
              </w:rPr>
              <w:t>0</w:t>
            </w:r>
          </w:p>
        </w:tc>
        <w:tc>
          <w:tcPr>
            <w:tcW w:w="2085" w:type="dxa"/>
            <w:noWrap w:val="0"/>
            <w:vAlign w:val="top"/>
          </w:tcPr>
          <w:p>
            <w:pPr>
              <w:spacing w:before="144" w:line="162" w:lineRule="auto"/>
              <w:ind w:left="927"/>
              <w:rPr>
                <w:rFonts w:hint="eastAsia" w:ascii="宋体" w:hAnsi="宋体" w:eastAsia="宋体" w:cs="宋体"/>
                <w:sz w:val="21"/>
                <w:szCs w:val="21"/>
                <w:highlight w:val="none"/>
              </w:rPr>
            </w:pPr>
            <w:r>
              <w:rPr>
                <w:rFonts w:hint="eastAsia" w:ascii="宋体" w:hAnsi="宋体" w:eastAsia="宋体" w:cs="宋体"/>
                <w:color w:val="000008"/>
                <w:spacing w:val="-8"/>
                <w:sz w:val="21"/>
                <w:szCs w:val="21"/>
                <w:highlight w:val="none"/>
              </w:rPr>
              <w:t>4</w:t>
            </w:r>
            <w:r>
              <w:rPr>
                <w:rFonts w:hint="eastAsia" w:ascii="宋体" w:hAnsi="宋体" w:eastAsia="宋体" w:cs="宋体"/>
                <w:color w:val="000008"/>
                <w:spacing w:val="-7"/>
                <w:sz w:val="21"/>
                <w:szCs w:val="21"/>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868" w:type="dxa"/>
            <w:noWrap w:val="0"/>
            <w:vAlign w:val="top"/>
          </w:tcPr>
          <w:p>
            <w:pPr>
              <w:spacing w:before="158" w:line="166" w:lineRule="auto"/>
              <w:ind w:left="381"/>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5</w:t>
            </w:r>
          </w:p>
        </w:tc>
        <w:tc>
          <w:tcPr>
            <w:tcW w:w="2742" w:type="dxa"/>
            <w:noWrap w:val="0"/>
            <w:vAlign w:val="top"/>
          </w:tcPr>
          <w:p>
            <w:pPr>
              <w:spacing w:before="128" w:line="184" w:lineRule="auto"/>
              <w:ind w:left="1025"/>
              <w:rPr>
                <w:rFonts w:hint="eastAsia" w:ascii="宋体" w:hAnsi="宋体" w:eastAsia="宋体" w:cs="宋体"/>
                <w:sz w:val="21"/>
                <w:szCs w:val="21"/>
                <w:highlight w:val="none"/>
              </w:rPr>
            </w:pPr>
            <w:r>
              <w:rPr>
                <w:rFonts w:hint="eastAsia" w:ascii="宋体" w:hAnsi="宋体" w:eastAsia="宋体" w:cs="宋体"/>
                <w:color w:val="000008"/>
                <w:spacing w:val="4"/>
                <w:sz w:val="21"/>
                <w:szCs w:val="21"/>
                <w:highlight w:val="none"/>
              </w:rPr>
              <w:t>解放鞋</w:t>
            </w:r>
          </w:p>
        </w:tc>
        <w:tc>
          <w:tcPr>
            <w:tcW w:w="1653" w:type="dxa"/>
            <w:noWrap w:val="0"/>
            <w:vAlign w:val="top"/>
          </w:tcPr>
          <w:p>
            <w:pPr>
              <w:spacing w:before="158" w:line="166" w:lineRule="auto"/>
              <w:ind w:left="773"/>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2</w:t>
            </w:r>
          </w:p>
        </w:tc>
        <w:tc>
          <w:tcPr>
            <w:tcW w:w="1700" w:type="dxa"/>
            <w:noWrap w:val="0"/>
            <w:vAlign w:val="top"/>
          </w:tcPr>
          <w:p>
            <w:pPr>
              <w:spacing w:before="156" w:line="167" w:lineRule="auto"/>
              <w:ind w:left="740"/>
              <w:rPr>
                <w:rFonts w:hint="eastAsia" w:ascii="宋体" w:hAnsi="宋体" w:eastAsia="宋体" w:cs="宋体"/>
                <w:sz w:val="21"/>
                <w:szCs w:val="21"/>
                <w:highlight w:val="none"/>
              </w:rPr>
            </w:pPr>
            <w:r>
              <w:rPr>
                <w:rFonts w:hint="eastAsia" w:ascii="宋体" w:hAnsi="宋体" w:eastAsia="宋体" w:cs="宋体"/>
                <w:color w:val="000008"/>
                <w:spacing w:val="-14"/>
                <w:sz w:val="21"/>
                <w:szCs w:val="21"/>
                <w:highlight w:val="none"/>
              </w:rPr>
              <w:t>2</w:t>
            </w:r>
            <w:r>
              <w:rPr>
                <w:rFonts w:hint="eastAsia" w:ascii="宋体" w:hAnsi="宋体" w:eastAsia="宋体" w:cs="宋体"/>
                <w:color w:val="000008"/>
                <w:spacing w:val="-12"/>
                <w:sz w:val="21"/>
                <w:szCs w:val="21"/>
                <w:highlight w:val="none"/>
              </w:rPr>
              <w:t>0</w:t>
            </w:r>
          </w:p>
        </w:tc>
        <w:tc>
          <w:tcPr>
            <w:tcW w:w="2085" w:type="dxa"/>
            <w:noWrap w:val="0"/>
            <w:vAlign w:val="top"/>
          </w:tcPr>
          <w:p>
            <w:pPr>
              <w:spacing w:before="156" w:line="167" w:lineRule="auto"/>
              <w:ind w:left="927"/>
              <w:rPr>
                <w:rFonts w:hint="eastAsia" w:ascii="宋体" w:hAnsi="宋体" w:eastAsia="宋体" w:cs="宋体"/>
                <w:sz w:val="21"/>
                <w:szCs w:val="21"/>
                <w:highlight w:val="none"/>
              </w:rPr>
            </w:pPr>
            <w:r>
              <w:rPr>
                <w:rFonts w:hint="eastAsia" w:ascii="宋体" w:hAnsi="宋体" w:eastAsia="宋体" w:cs="宋体"/>
                <w:color w:val="000008"/>
                <w:spacing w:val="-8"/>
                <w:sz w:val="21"/>
                <w:szCs w:val="21"/>
                <w:highlight w:val="none"/>
              </w:rPr>
              <w:t>4</w:t>
            </w:r>
            <w:r>
              <w:rPr>
                <w:rFonts w:hint="eastAsia" w:ascii="宋体" w:hAnsi="宋体" w:eastAsia="宋体" w:cs="宋体"/>
                <w:color w:val="000008"/>
                <w:spacing w:val="-7"/>
                <w:sz w:val="21"/>
                <w:szCs w:val="21"/>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868" w:type="dxa"/>
            <w:noWrap w:val="0"/>
            <w:vAlign w:val="top"/>
          </w:tcPr>
          <w:p>
            <w:pPr>
              <w:spacing w:before="149" w:line="167" w:lineRule="auto"/>
              <w:ind w:left="382"/>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6</w:t>
            </w:r>
          </w:p>
        </w:tc>
        <w:tc>
          <w:tcPr>
            <w:tcW w:w="2742" w:type="dxa"/>
            <w:noWrap w:val="0"/>
            <w:vAlign w:val="top"/>
          </w:tcPr>
          <w:p>
            <w:pPr>
              <w:spacing w:before="137" w:line="174" w:lineRule="auto"/>
              <w:ind w:left="1152"/>
              <w:rPr>
                <w:rFonts w:hint="eastAsia" w:ascii="宋体" w:hAnsi="宋体" w:eastAsia="宋体" w:cs="宋体"/>
                <w:sz w:val="21"/>
                <w:szCs w:val="21"/>
                <w:highlight w:val="none"/>
              </w:rPr>
            </w:pPr>
            <w:r>
              <w:rPr>
                <w:rFonts w:hint="eastAsia" w:ascii="宋体" w:hAnsi="宋体" w:eastAsia="宋体" w:cs="宋体"/>
                <w:color w:val="000008"/>
                <w:spacing w:val="-3"/>
                <w:sz w:val="21"/>
                <w:szCs w:val="21"/>
                <w:highlight w:val="none"/>
              </w:rPr>
              <w:t>雨</w:t>
            </w:r>
            <w:r>
              <w:rPr>
                <w:rFonts w:hint="eastAsia" w:ascii="宋体" w:hAnsi="宋体" w:eastAsia="宋体" w:cs="宋体"/>
                <w:color w:val="000008"/>
                <w:spacing w:val="-2"/>
                <w:sz w:val="21"/>
                <w:szCs w:val="21"/>
                <w:highlight w:val="none"/>
              </w:rPr>
              <w:t>衣</w:t>
            </w:r>
          </w:p>
        </w:tc>
        <w:tc>
          <w:tcPr>
            <w:tcW w:w="1653" w:type="dxa"/>
            <w:noWrap w:val="0"/>
            <w:vAlign w:val="top"/>
          </w:tcPr>
          <w:p>
            <w:pPr>
              <w:spacing w:before="152" w:line="165" w:lineRule="auto"/>
              <w:ind w:left="684"/>
              <w:rPr>
                <w:rFonts w:hint="eastAsia" w:ascii="宋体" w:hAnsi="宋体" w:eastAsia="宋体" w:cs="宋体"/>
                <w:sz w:val="21"/>
                <w:szCs w:val="21"/>
                <w:highlight w:val="none"/>
              </w:rPr>
            </w:pPr>
            <w:r>
              <w:rPr>
                <w:rFonts w:hint="eastAsia" w:ascii="宋体" w:hAnsi="宋体" w:eastAsia="宋体" w:cs="宋体"/>
                <w:color w:val="000008"/>
                <w:spacing w:val="-3"/>
                <w:sz w:val="21"/>
                <w:szCs w:val="21"/>
                <w:highlight w:val="none"/>
              </w:rPr>
              <w:t>0</w:t>
            </w:r>
            <w:r>
              <w:rPr>
                <w:rFonts w:hint="eastAsia" w:ascii="宋体" w:hAnsi="宋体" w:eastAsia="宋体" w:cs="宋体"/>
                <w:color w:val="000008"/>
                <w:spacing w:val="-2"/>
                <w:sz w:val="21"/>
                <w:szCs w:val="21"/>
                <w:highlight w:val="none"/>
              </w:rPr>
              <w:t>.5</w:t>
            </w:r>
          </w:p>
        </w:tc>
        <w:tc>
          <w:tcPr>
            <w:tcW w:w="1700" w:type="dxa"/>
            <w:noWrap w:val="0"/>
            <w:vAlign w:val="top"/>
          </w:tcPr>
          <w:p>
            <w:pPr>
              <w:spacing w:before="152" w:line="165" w:lineRule="auto"/>
              <w:ind w:left="682"/>
              <w:rPr>
                <w:rFonts w:hint="eastAsia" w:ascii="宋体" w:hAnsi="宋体" w:eastAsia="宋体" w:cs="宋体"/>
                <w:sz w:val="21"/>
                <w:szCs w:val="21"/>
                <w:highlight w:val="none"/>
              </w:rPr>
            </w:pPr>
            <w:r>
              <w:rPr>
                <w:rFonts w:hint="eastAsia" w:ascii="宋体" w:hAnsi="宋体" w:eastAsia="宋体" w:cs="宋体"/>
                <w:color w:val="000008"/>
                <w:spacing w:val="-16"/>
                <w:sz w:val="21"/>
                <w:szCs w:val="21"/>
                <w:highlight w:val="none"/>
              </w:rPr>
              <w:t>1</w:t>
            </w:r>
            <w:r>
              <w:rPr>
                <w:rFonts w:hint="eastAsia" w:ascii="宋体" w:hAnsi="宋体" w:eastAsia="宋体" w:cs="宋体"/>
                <w:color w:val="000008"/>
                <w:spacing w:val="-13"/>
                <w:sz w:val="21"/>
                <w:szCs w:val="21"/>
                <w:highlight w:val="none"/>
              </w:rPr>
              <w:t>80</w:t>
            </w:r>
          </w:p>
        </w:tc>
        <w:tc>
          <w:tcPr>
            <w:tcW w:w="2085" w:type="dxa"/>
            <w:noWrap w:val="0"/>
            <w:vAlign w:val="top"/>
          </w:tcPr>
          <w:p>
            <w:pPr>
              <w:spacing w:before="152" w:line="165" w:lineRule="auto"/>
              <w:ind w:left="934"/>
              <w:rPr>
                <w:rFonts w:hint="eastAsia" w:ascii="宋体" w:hAnsi="宋体" w:eastAsia="宋体" w:cs="宋体"/>
                <w:sz w:val="21"/>
                <w:szCs w:val="21"/>
                <w:highlight w:val="none"/>
              </w:rPr>
            </w:pPr>
            <w:r>
              <w:rPr>
                <w:rFonts w:hint="eastAsia" w:ascii="宋体" w:hAnsi="宋体" w:eastAsia="宋体" w:cs="宋体"/>
                <w:color w:val="000008"/>
                <w:spacing w:val="-15"/>
                <w:sz w:val="21"/>
                <w:szCs w:val="21"/>
                <w:highlight w:val="none"/>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868" w:type="dxa"/>
            <w:noWrap w:val="0"/>
            <w:vAlign w:val="top"/>
          </w:tcPr>
          <w:p>
            <w:pPr>
              <w:spacing w:before="150" w:line="161" w:lineRule="auto"/>
              <w:ind w:left="379"/>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7</w:t>
            </w:r>
          </w:p>
        </w:tc>
        <w:tc>
          <w:tcPr>
            <w:tcW w:w="2742" w:type="dxa"/>
            <w:noWrap w:val="0"/>
            <w:vAlign w:val="top"/>
          </w:tcPr>
          <w:p>
            <w:pPr>
              <w:spacing w:before="120" w:line="179" w:lineRule="auto"/>
              <w:ind w:left="1152"/>
              <w:rPr>
                <w:rFonts w:hint="eastAsia" w:ascii="宋体" w:hAnsi="宋体" w:eastAsia="宋体" w:cs="宋体"/>
                <w:sz w:val="21"/>
                <w:szCs w:val="21"/>
                <w:highlight w:val="none"/>
              </w:rPr>
            </w:pPr>
            <w:r>
              <w:rPr>
                <w:rFonts w:hint="eastAsia" w:ascii="宋体" w:hAnsi="宋体" w:eastAsia="宋体" w:cs="宋体"/>
                <w:color w:val="000008"/>
                <w:spacing w:val="-3"/>
                <w:sz w:val="21"/>
                <w:szCs w:val="21"/>
                <w:highlight w:val="none"/>
              </w:rPr>
              <w:t>雨</w:t>
            </w:r>
            <w:r>
              <w:rPr>
                <w:rFonts w:hint="eastAsia" w:ascii="宋体" w:hAnsi="宋体" w:eastAsia="宋体" w:cs="宋体"/>
                <w:color w:val="000008"/>
                <w:spacing w:val="-2"/>
                <w:sz w:val="21"/>
                <w:szCs w:val="21"/>
                <w:highlight w:val="none"/>
              </w:rPr>
              <w:t>鞋</w:t>
            </w:r>
          </w:p>
        </w:tc>
        <w:tc>
          <w:tcPr>
            <w:tcW w:w="1653" w:type="dxa"/>
            <w:noWrap w:val="0"/>
            <w:vAlign w:val="top"/>
          </w:tcPr>
          <w:p>
            <w:pPr>
              <w:spacing w:before="148" w:line="162" w:lineRule="auto"/>
              <w:ind w:left="684"/>
              <w:rPr>
                <w:rFonts w:hint="eastAsia" w:ascii="宋体" w:hAnsi="宋体" w:eastAsia="宋体" w:cs="宋体"/>
                <w:sz w:val="21"/>
                <w:szCs w:val="21"/>
                <w:highlight w:val="none"/>
              </w:rPr>
            </w:pPr>
            <w:r>
              <w:rPr>
                <w:rFonts w:hint="eastAsia" w:ascii="宋体" w:hAnsi="宋体" w:eastAsia="宋体" w:cs="宋体"/>
                <w:color w:val="000008"/>
                <w:spacing w:val="-3"/>
                <w:sz w:val="21"/>
                <w:szCs w:val="21"/>
                <w:highlight w:val="none"/>
              </w:rPr>
              <w:t>0</w:t>
            </w:r>
            <w:r>
              <w:rPr>
                <w:rFonts w:hint="eastAsia" w:ascii="宋体" w:hAnsi="宋体" w:eastAsia="宋体" w:cs="宋体"/>
                <w:color w:val="000008"/>
                <w:spacing w:val="-2"/>
                <w:sz w:val="21"/>
                <w:szCs w:val="21"/>
                <w:highlight w:val="none"/>
              </w:rPr>
              <w:t>.5</w:t>
            </w:r>
          </w:p>
        </w:tc>
        <w:tc>
          <w:tcPr>
            <w:tcW w:w="1700" w:type="dxa"/>
            <w:noWrap w:val="0"/>
            <w:vAlign w:val="top"/>
          </w:tcPr>
          <w:p>
            <w:pPr>
              <w:spacing w:before="148" w:line="162" w:lineRule="auto"/>
              <w:ind w:left="736"/>
              <w:rPr>
                <w:rFonts w:hint="eastAsia" w:ascii="宋体" w:hAnsi="宋体" w:eastAsia="宋体" w:cs="宋体"/>
                <w:sz w:val="21"/>
                <w:szCs w:val="21"/>
                <w:highlight w:val="none"/>
              </w:rPr>
            </w:pPr>
            <w:r>
              <w:rPr>
                <w:rFonts w:hint="eastAsia" w:ascii="宋体" w:hAnsi="宋体" w:eastAsia="宋体" w:cs="宋体"/>
                <w:color w:val="000008"/>
                <w:spacing w:val="-14"/>
                <w:sz w:val="21"/>
                <w:szCs w:val="21"/>
                <w:highlight w:val="none"/>
              </w:rPr>
              <w:t>5</w:t>
            </w:r>
            <w:r>
              <w:rPr>
                <w:rFonts w:hint="eastAsia" w:ascii="宋体" w:hAnsi="宋体" w:eastAsia="宋体" w:cs="宋体"/>
                <w:color w:val="000008"/>
                <w:spacing w:val="-13"/>
                <w:sz w:val="21"/>
                <w:szCs w:val="21"/>
                <w:highlight w:val="none"/>
              </w:rPr>
              <w:t>8</w:t>
            </w:r>
          </w:p>
        </w:tc>
        <w:tc>
          <w:tcPr>
            <w:tcW w:w="2085" w:type="dxa"/>
            <w:noWrap w:val="0"/>
            <w:vAlign w:val="top"/>
          </w:tcPr>
          <w:p>
            <w:pPr>
              <w:spacing w:before="148" w:line="162" w:lineRule="auto"/>
              <w:ind w:left="931"/>
              <w:rPr>
                <w:rFonts w:hint="eastAsia" w:ascii="宋体" w:hAnsi="宋体" w:eastAsia="宋体" w:cs="宋体"/>
                <w:sz w:val="21"/>
                <w:szCs w:val="21"/>
                <w:highlight w:val="none"/>
              </w:rPr>
            </w:pPr>
            <w:r>
              <w:rPr>
                <w:rFonts w:hint="eastAsia" w:ascii="宋体" w:hAnsi="宋体" w:eastAsia="宋体" w:cs="宋体"/>
                <w:color w:val="000008"/>
                <w:spacing w:val="-14"/>
                <w:sz w:val="21"/>
                <w:szCs w:val="21"/>
                <w:highlight w:val="none"/>
              </w:rPr>
              <w:t>2</w:t>
            </w:r>
            <w:r>
              <w:rPr>
                <w:rFonts w:hint="eastAsia" w:ascii="宋体" w:hAnsi="宋体" w:eastAsia="宋体" w:cs="宋体"/>
                <w:color w:val="000008"/>
                <w:spacing w:val="-12"/>
                <w:sz w:val="21"/>
                <w:szCs w:val="21"/>
                <w:highlight w:val="none"/>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0" w:hRule="atLeast"/>
        </w:trPr>
        <w:tc>
          <w:tcPr>
            <w:tcW w:w="868" w:type="dxa"/>
            <w:noWrap w:val="0"/>
            <w:vAlign w:val="top"/>
          </w:tcPr>
          <w:p>
            <w:pPr>
              <w:spacing w:before="150" w:line="164" w:lineRule="auto"/>
              <w:ind w:left="375"/>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8</w:t>
            </w:r>
          </w:p>
        </w:tc>
        <w:tc>
          <w:tcPr>
            <w:tcW w:w="2742" w:type="dxa"/>
            <w:noWrap w:val="0"/>
            <w:vAlign w:val="top"/>
          </w:tcPr>
          <w:p>
            <w:pPr>
              <w:spacing w:before="122" w:line="181" w:lineRule="auto"/>
              <w:ind w:left="1146"/>
              <w:rPr>
                <w:rFonts w:hint="eastAsia" w:ascii="宋体" w:hAnsi="宋体" w:eastAsia="宋体" w:cs="宋体"/>
                <w:sz w:val="21"/>
                <w:szCs w:val="21"/>
                <w:highlight w:val="none"/>
              </w:rPr>
            </w:pPr>
            <w:r>
              <w:rPr>
                <w:rFonts w:hint="eastAsia" w:ascii="宋体" w:hAnsi="宋体" w:eastAsia="宋体" w:cs="宋体"/>
                <w:color w:val="000008"/>
                <w:spacing w:val="1"/>
                <w:sz w:val="21"/>
                <w:szCs w:val="21"/>
                <w:highlight w:val="none"/>
              </w:rPr>
              <w:t>手</w:t>
            </w:r>
            <w:r>
              <w:rPr>
                <w:rFonts w:hint="eastAsia" w:ascii="宋体" w:hAnsi="宋体" w:eastAsia="宋体" w:cs="宋体"/>
                <w:color w:val="000008"/>
                <w:sz w:val="21"/>
                <w:szCs w:val="21"/>
                <w:highlight w:val="none"/>
              </w:rPr>
              <w:t>套</w:t>
            </w:r>
          </w:p>
        </w:tc>
        <w:tc>
          <w:tcPr>
            <w:tcW w:w="1653" w:type="dxa"/>
            <w:noWrap w:val="0"/>
            <w:vAlign w:val="top"/>
          </w:tcPr>
          <w:p>
            <w:pPr>
              <w:spacing w:before="151" w:line="163" w:lineRule="auto"/>
              <w:ind w:left="708"/>
              <w:rPr>
                <w:rFonts w:hint="eastAsia" w:ascii="宋体" w:hAnsi="宋体" w:eastAsia="宋体" w:cs="宋体"/>
                <w:sz w:val="21"/>
                <w:szCs w:val="21"/>
                <w:highlight w:val="none"/>
              </w:rPr>
            </w:pPr>
            <w:r>
              <w:rPr>
                <w:rFonts w:hint="eastAsia" w:ascii="宋体" w:hAnsi="宋体" w:eastAsia="宋体" w:cs="宋体"/>
                <w:color w:val="000008"/>
                <w:spacing w:val="-14"/>
                <w:sz w:val="21"/>
                <w:szCs w:val="21"/>
                <w:highlight w:val="none"/>
              </w:rPr>
              <w:t>2</w:t>
            </w:r>
            <w:r>
              <w:rPr>
                <w:rFonts w:hint="eastAsia" w:ascii="宋体" w:hAnsi="宋体" w:eastAsia="宋体" w:cs="宋体"/>
                <w:color w:val="000008"/>
                <w:spacing w:val="-12"/>
                <w:sz w:val="21"/>
                <w:szCs w:val="21"/>
                <w:highlight w:val="none"/>
              </w:rPr>
              <w:t>4</w:t>
            </w:r>
          </w:p>
        </w:tc>
        <w:tc>
          <w:tcPr>
            <w:tcW w:w="1700" w:type="dxa"/>
            <w:noWrap w:val="0"/>
            <w:vAlign w:val="top"/>
          </w:tcPr>
          <w:p>
            <w:pPr>
              <w:spacing w:before="150" w:line="164" w:lineRule="auto"/>
              <w:ind w:left="795"/>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3</w:t>
            </w:r>
          </w:p>
        </w:tc>
        <w:tc>
          <w:tcPr>
            <w:tcW w:w="2085" w:type="dxa"/>
            <w:noWrap w:val="0"/>
            <w:vAlign w:val="top"/>
          </w:tcPr>
          <w:p>
            <w:pPr>
              <w:spacing w:before="151" w:line="163" w:lineRule="auto"/>
              <w:ind w:left="928"/>
              <w:rPr>
                <w:rFonts w:hint="eastAsia" w:ascii="宋体" w:hAnsi="宋体" w:eastAsia="宋体" w:cs="宋体"/>
                <w:sz w:val="21"/>
                <w:szCs w:val="21"/>
                <w:highlight w:val="none"/>
              </w:rPr>
            </w:pPr>
            <w:r>
              <w:rPr>
                <w:rFonts w:hint="eastAsia" w:ascii="宋体" w:hAnsi="宋体" w:eastAsia="宋体" w:cs="宋体"/>
                <w:color w:val="000008"/>
                <w:spacing w:val="-12"/>
                <w:sz w:val="21"/>
                <w:szCs w:val="21"/>
                <w:highlight w:val="none"/>
              </w:rPr>
              <w:t>7</w:t>
            </w:r>
            <w:r>
              <w:rPr>
                <w:rFonts w:hint="eastAsia" w:ascii="宋体" w:hAnsi="宋体" w:eastAsia="宋体" w:cs="宋体"/>
                <w:color w:val="000008"/>
                <w:spacing w:val="-10"/>
                <w:sz w:val="21"/>
                <w:szCs w:val="21"/>
                <w:highlight w:val="no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868" w:type="dxa"/>
            <w:noWrap w:val="0"/>
            <w:vAlign w:val="top"/>
          </w:tcPr>
          <w:p>
            <w:pPr>
              <w:spacing w:before="154" w:line="166" w:lineRule="auto"/>
              <w:ind w:left="382"/>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9</w:t>
            </w:r>
          </w:p>
        </w:tc>
        <w:tc>
          <w:tcPr>
            <w:tcW w:w="2742" w:type="dxa"/>
            <w:noWrap w:val="0"/>
            <w:vAlign w:val="top"/>
          </w:tcPr>
          <w:p>
            <w:pPr>
              <w:spacing w:before="127" w:line="182" w:lineRule="auto"/>
              <w:ind w:left="1143"/>
              <w:rPr>
                <w:rFonts w:hint="eastAsia" w:ascii="宋体" w:hAnsi="宋体" w:eastAsia="宋体" w:cs="宋体"/>
                <w:sz w:val="21"/>
                <w:szCs w:val="21"/>
                <w:highlight w:val="none"/>
              </w:rPr>
            </w:pPr>
            <w:r>
              <w:rPr>
                <w:rFonts w:hint="eastAsia" w:ascii="宋体" w:hAnsi="宋体" w:eastAsia="宋体" w:cs="宋体"/>
                <w:color w:val="000008"/>
                <w:spacing w:val="2"/>
                <w:sz w:val="21"/>
                <w:szCs w:val="21"/>
                <w:highlight w:val="none"/>
              </w:rPr>
              <w:t>黄塑</w:t>
            </w:r>
          </w:p>
        </w:tc>
        <w:tc>
          <w:tcPr>
            <w:tcW w:w="1653" w:type="dxa"/>
            <w:noWrap w:val="0"/>
            <w:vAlign w:val="top"/>
          </w:tcPr>
          <w:p>
            <w:pPr>
              <w:spacing w:before="157" w:line="164" w:lineRule="auto"/>
              <w:ind w:left="768"/>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4</w:t>
            </w:r>
          </w:p>
        </w:tc>
        <w:tc>
          <w:tcPr>
            <w:tcW w:w="1700" w:type="dxa"/>
            <w:noWrap w:val="0"/>
            <w:vAlign w:val="top"/>
          </w:tcPr>
          <w:p>
            <w:pPr>
              <w:spacing w:before="157" w:line="164" w:lineRule="auto"/>
              <w:ind w:left="705"/>
              <w:rPr>
                <w:rFonts w:hint="eastAsia" w:ascii="宋体" w:hAnsi="宋体" w:eastAsia="宋体" w:cs="宋体"/>
                <w:sz w:val="21"/>
                <w:szCs w:val="21"/>
                <w:highlight w:val="none"/>
              </w:rPr>
            </w:pPr>
            <w:r>
              <w:rPr>
                <w:rFonts w:hint="eastAsia" w:ascii="宋体" w:hAnsi="宋体" w:eastAsia="宋体" w:cs="宋体"/>
                <w:color w:val="000008"/>
                <w:spacing w:val="-1"/>
                <w:sz w:val="21"/>
                <w:szCs w:val="21"/>
                <w:highlight w:val="none"/>
              </w:rPr>
              <w:t>5.5</w:t>
            </w:r>
          </w:p>
        </w:tc>
        <w:tc>
          <w:tcPr>
            <w:tcW w:w="2085" w:type="dxa"/>
            <w:noWrap w:val="0"/>
            <w:vAlign w:val="top"/>
          </w:tcPr>
          <w:p>
            <w:pPr>
              <w:spacing w:before="157" w:line="164" w:lineRule="auto"/>
              <w:ind w:left="929"/>
              <w:rPr>
                <w:rFonts w:hint="eastAsia" w:ascii="宋体" w:hAnsi="宋体" w:eastAsia="宋体" w:cs="宋体"/>
                <w:sz w:val="21"/>
                <w:szCs w:val="21"/>
                <w:highlight w:val="none"/>
              </w:rPr>
            </w:pPr>
            <w:r>
              <w:rPr>
                <w:rFonts w:hint="eastAsia" w:ascii="宋体" w:hAnsi="宋体" w:eastAsia="宋体" w:cs="宋体"/>
                <w:color w:val="000008"/>
                <w:spacing w:val="-14"/>
                <w:sz w:val="21"/>
                <w:szCs w:val="21"/>
                <w:highlight w:val="none"/>
              </w:rPr>
              <w:t>2</w:t>
            </w:r>
            <w:r>
              <w:rPr>
                <w:rFonts w:hint="eastAsia" w:ascii="宋体" w:hAnsi="宋体" w:eastAsia="宋体" w:cs="宋体"/>
                <w:color w:val="000008"/>
                <w:spacing w:val="-12"/>
                <w:sz w:val="21"/>
                <w:szCs w:val="21"/>
                <w:highlight w:val="no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868" w:type="dxa"/>
            <w:noWrap w:val="0"/>
            <w:vAlign w:val="top"/>
          </w:tcPr>
          <w:p>
            <w:pPr>
              <w:spacing w:before="144" w:line="159" w:lineRule="auto"/>
              <w:ind w:left="327"/>
              <w:rPr>
                <w:rFonts w:hint="eastAsia" w:ascii="宋体" w:hAnsi="宋体" w:eastAsia="宋体" w:cs="宋体"/>
                <w:sz w:val="21"/>
                <w:szCs w:val="21"/>
                <w:highlight w:val="none"/>
              </w:rPr>
            </w:pPr>
            <w:r>
              <w:rPr>
                <w:rFonts w:hint="eastAsia" w:ascii="宋体" w:hAnsi="宋体" w:eastAsia="宋体" w:cs="宋体"/>
                <w:color w:val="000008"/>
                <w:spacing w:val="-16"/>
                <w:sz w:val="21"/>
                <w:szCs w:val="21"/>
                <w:highlight w:val="none"/>
              </w:rPr>
              <w:t>1</w:t>
            </w:r>
            <w:r>
              <w:rPr>
                <w:rFonts w:hint="eastAsia" w:ascii="宋体" w:hAnsi="宋体" w:eastAsia="宋体" w:cs="宋体"/>
                <w:color w:val="000008"/>
                <w:spacing w:val="-15"/>
                <w:sz w:val="21"/>
                <w:szCs w:val="21"/>
                <w:highlight w:val="none"/>
              </w:rPr>
              <w:t>0</w:t>
            </w:r>
          </w:p>
        </w:tc>
        <w:tc>
          <w:tcPr>
            <w:tcW w:w="2742" w:type="dxa"/>
            <w:noWrap w:val="0"/>
            <w:vAlign w:val="top"/>
          </w:tcPr>
          <w:p>
            <w:pPr>
              <w:spacing w:before="118" w:line="175" w:lineRule="auto"/>
              <w:ind w:left="1144"/>
              <w:rPr>
                <w:rFonts w:hint="eastAsia" w:ascii="宋体" w:hAnsi="宋体" w:eastAsia="宋体" w:cs="宋体"/>
                <w:sz w:val="21"/>
                <w:szCs w:val="21"/>
                <w:highlight w:val="none"/>
              </w:rPr>
            </w:pPr>
            <w:r>
              <w:rPr>
                <w:rFonts w:hint="eastAsia" w:ascii="宋体" w:hAnsi="宋体" w:eastAsia="宋体" w:cs="宋体"/>
                <w:color w:val="000008"/>
                <w:spacing w:val="2"/>
                <w:sz w:val="21"/>
                <w:szCs w:val="21"/>
                <w:highlight w:val="none"/>
              </w:rPr>
              <w:t>肥</w:t>
            </w:r>
            <w:r>
              <w:rPr>
                <w:rFonts w:hint="eastAsia" w:ascii="宋体" w:hAnsi="宋体" w:eastAsia="宋体" w:cs="宋体"/>
                <w:color w:val="000008"/>
                <w:spacing w:val="1"/>
                <w:sz w:val="21"/>
                <w:szCs w:val="21"/>
                <w:highlight w:val="none"/>
              </w:rPr>
              <w:t>皂</w:t>
            </w:r>
          </w:p>
        </w:tc>
        <w:tc>
          <w:tcPr>
            <w:tcW w:w="1653" w:type="dxa"/>
            <w:noWrap w:val="0"/>
            <w:vAlign w:val="top"/>
          </w:tcPr>
          <w:p>
            <w:pPr>
              <w:spacing w:before="144" w:line="159" w:lineRule="auto"/>
              <w:ind w:left="718"/>
              <w:rPr>
                <w:rFonts w:hint="eastAsia" w:ascii="宋体" w:hAnsi="宋体" w:eastAsia="宋体" w:cs="宋体"/>
                <w:sz w:val="21"/>
                <w:szCs w:val="21"/>
                <w:highlight w:val="none"/>
              </w:rPr>
            </w:pPr>
            <w:r>
              <w:rPr>
                <w:rFonts w:hint="eastAsia" w:ascii="宋体" w:hAnsi="宋体" w:eastAsia="宋体" w:cs="宋体"/>
                <w:color w:val="000008"/>
                <w:spacing w:val="-16"/>
                <w:sz w:val="21"/>
                <w:szCs w:val="21"/>
                <w:highlight w:val="none"/>
              </w:rPr>
              <w:t>1</w:t>
            </w:r>
            <w:r>
              <w:rPr>
                <w:rFonts w:hint="eastAsia" w:ascii="宋体" w:hAnsi="宋体" w:eastAsia="宋体" w:cs="宋体"/>
                <w:color w:val="000008"/>
                <w:spacing w:val="-15"/>
                <w:sz w:val="21"/>
                <w:szCs w:val="21"/>
                <w:highlight w:val="none"/>
              </w:rPr>
              <w:t>2</w:t>
            </w:r>
          </w:p>
        </w:tc>
        <w:tc>
          <w:tcPr>
            <w:tcW w:w="1700" w:type="dxa"/>
            <w:noWrap w:val="0"/>
            <w:vAlign w:val="top"/>
          </w:tcPr>
          <w:p>
            <w:pPr>
              <w:spacing w:before="147" w:line="157" w:lineRule="auto"/>
              <w:ind w:left="704"/>
              <w:rPr>
                <w:rFonts w:hint="eastAsia" w:ascii="宋体" w:hAnsi="宋体" w:eastAsia="宋体" w:cs="宋体"/>
                <w:sz w:val="21"/>
                <w:szCs w:val="21"/>
                <w:highlight w:val="none"/>
              </w:rPr>
            </w:pPr>
            <w:r>
              <w:rPr>
                <w:rFonts w:hint="eastAsia" w:ascii="宋体" w:hAnsi="宋体" w:eastAsia="宋体" w:cs="宋体"/>
                <w:color w:val="000008"/>
                <w:spacing w:val="-1"/>
                <w:sz w:val="21"/>
                <w:szCs w:val="21"/>
                <w:highlight w:val="none"/>
              </w:rPr>
              <w:t>2.</w:t>
            </w:r>
            <w:r>
              <w:rPr>
                <w:rFonts w:hint="eastAsia" w:ascii="宋体" w:hAnsi="宋体" w:eastAsia="宋体" w:cs="宋体"/>
                <w:color w:val="000008"/>
                <w:sz w:val="21"/>
                <w:szCs w:val="21"/>
                <w:highlight w:val="none"/>
              </w:rPr>
              <w:t>5</w:t>
            </w:r>
          </w:p>
        </w:tc>
        <w:tc>
          <w:tcPr>
            <w:tcW w:w="2085" w:type="dxa"/>
            <w:noWrap w:val="0"/>
            <w:vAlign w:val="top"/>
          </w:tcPr>
          <w:p>
            <w:pPr>
              <w:spacing w:before="144" w:line="159" w:lineRule="auto"/>
              <w:ind w:left="929"/>
              <w:rPr>
                <w:rFonts w:hint="eastAsia" w:ascii="宋体" w:hAnsi="宋体" w:eastAsia="宋体" w:cs="宋体"/>
                <w:sz w:val="21"/>
                <w:szCs w:val="21"/>
                <w:highlight w:val="none"/>
              </w:rPr>
            </w:pPr>
            <w:r>
              <w:rPr>
                <w:rFonts w:hint="eastAsia" w:ascii="宋体" w:hAnsi="宋体" w:eastAsia="宋体" w:cs="宋体"/>
                <w:color w:val="000008"/>
                <w:spacing w:val="-11"/>
                <w:sz w:val="21"/>
                <w:szCs w:val="21"/>
                <w:highlight w:val="none"/>
              </w:rPr>
              <w:t>3</w:t>
            </w:r>
            <w:r>
              <w:rPr>
                <w:rFonts w:hint="eastAsia" w:ascii="宋体" w:hAnsi="宋体" w:eastAsia="宋体" w:cs="宋体"/>
                <w:color w:val="000008"/>
                <w:spacing w:val="-10"/>
                <w:sz w:val="21"/>
                <w:szCs w:val="21"/>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3610" w:type="dxa"/>
            <w:gridSpan w:val="2"/>
            <w:noWrap w:val="0"/>
            <w:vAlign w:val="top"/>
          </w:tcPr>
          <w:p>
            <w:pPr>
              <w:spacing w:before="126" w:line="184" w:lineRule="auto"/>
              <w:ind w:left="1578"/>
              <w:rPr>
                <w:rFonts w:hint="eastAsia" w:ascii="宋体" w:hAnsi="宋体" w:eastAsia="宋体" w:cs="宋体"/>
                <w:sz w:val="21"/>
                <w:szCs w:val="21"/>
                <w:highlight w:val="none"/>
              </w:rPr>
            </w:pPr>
            <w:r>
              <w:rPr>
                <w:rFonts w:hint="eastAsia" w:ascii="宋体" w:hAnsi="宋体" w:eastAsia="宋体" w:cs="宋体"/>
                <w:color w:val="000008"/>
                <w:spacing w:val="3"/>
                <w:sz w:val="21"/>
                <w:szCs w:val="21"/>
                <w:highlight w:val="none"/>
              </w:rPr>
              <w:t>合</w:t>
            </w:r>
            <w:r>
              <w:rPr>
                <w:rFonts w:hint="eastAsia" w:ascii="宋体" w:hAnsi="宋体" w:eastAsia="宋体" w:cs="宋体"/>
                <w:color w:val="000008"/>
                <w:spacing w:val="2"/>
                <w:sz w:val="21"/>
                <w:szCs w:val="21"/>
                <w:highlight w:val="none"/>
              </w:rPr>
              <w:t>计</w:t>
            </w:r>
          </w:p>
        </w:tc>
        <w:tc>
          <w:tcPr>
            <w:tcW w:w="1653" w:type="dxa"/>
            <w:noWrap w:val="0"/>
            <w:vAlign w:val="top"/>
          </w:tcPr>
          <w:p>
            <w:pPr>
              <w:spacing w:before="243" w:line="241" w:lineRule="auto"/>
              <w:ind w:left="763"/>
              <w:rPr>
                <w:rFonts w:hint="eastAsia" w:ascii="宋体" w:hAnsi="宋体" w:eastAsia="宋体" w:cs="宋体"/>
                <w:sz w:val="21"/>
                <w:szCs w:val="21"/>
                <w:highlight w:val="none"/>
              </w:rPr>
            </w:pPr>
            <w:r>
              <w:rPr>
                <w:rFonts w:hint="eastAsia" w:ascii="宋体" w:hAnsi="宋体" w:eastAsia="宋体" w:cs="宋体"/>
                <w:color w:val="000008"/>
                <w:spacing w:val="99"/>
                <w:sz w:val="21"/>
                <w:szCs w:val="21"/>
                <w:highlight w:val="none"/>
              </w:rPr>
              <w:t>-</w:t>
            </w:r>
          </w:p>
        </w:tc>
        <w:tc>
          <w:tcPr>
            <w:tcW w:w="1700" w:type="dxa"/>
            <w:noWrap w:val="0"/>
            <w:vAlign w:val="top"/>
          </w:tcPr>
          <w:p>
            <w:pPr>
              <w:spacing w:before="243" w:line="241" w:lineRule="auto"/>
              <w:ind w:left="788"/>
              <w:rPr>
                <w:rFonts w:hint="eastAsia" w:ascii="宋体" w:hAnsi="宋体" w:eastAsia="宋体" w:cs="宋体"/>
                <w:sz w:val="21"/>
                <w:szCs w:val="21"/>
                <w:highlight w:val="none"/>
              </w:rPr>
            </w:pPr>
            <w:r>
              <w:rPr>
                <w:rFonts w:hint="eastAsia" w:ascii="宋体" w:hAnsi="宋体" w:eastAsia="宋体" w:cs="宋体"/>
                <w:color w:val="000008"/>
                <w:spacing w:val="99"/>
                <w:sz w:val="21"/>
                <w:szCs w:val="21"/>
                <w:highlight w:val="none"/>
              </w:rPr>
              <w:t>-</w:t>
            </w:r>
          </w:p>
        </w:tc>
        <w:tc>
          <w:tcPr>
            <w:tcW w:w="2085" w:type="dxa"/>
            <w:noWrap w:val="0"/>
            <w:vAlign w:val="top"/>
          </w:tcPr>
          <w:p>
            <w:pPr>
              <w:spacing w:before="154" w:line="167" w:lineRule="auto"/>
              <w:ind w:left="809"/>
              <w:rPr>
                <w:rFonts w:hint="eastAsia" w:ascii="宋体" w:hAnsi="宋体" w:eastAsia="宋体" w:cs="宋体"/>
                <w:sz w:val="21"/>
                <w:szCs w:val="21"/>
                <w:highlight w:val="none"/>
              </w:rPr>
            </w:pPr>
            <w:r>
              <w:rPr>
                <w:rFonts w:hint="eastAsia" w:ascii="宋体" w:hAnsi="宋体" w:eastAsia="宋体" w:cs="宋体"/>
                <w:color w:val="000008"/>
                <w:spacing w:val="-15"/>
                <w:sz w:val="21"/>
                <w:szCs w:val="21"/>
                <w:highlight w:val="none"/>
              </w:rPr>
              <w:t>1</w:t>
            </w:r>
            <w:r>
              <w:rPr>
                <w:rFonts w:hint="eastAsia" w:ascii="宋体" w:hAnsi="宋体" w:eastAsia="宋体" w:cs="宋体"/>
                <w:color w:val="000008"/>
                <w:spacing w:val="-12"/>
                <w:sz w:val="21"/>
                <w:szCs w:val="21"/>
                <w:highlight w:val="none"/>
              </w:rPr>
              <w:t>423</w:t>
            </w:r>
          </w:p>
        </w:tc>
      </w:tr>
    </w:tbl>
    <w:p>
      <w:pPr>
        <w:spacing w:line="262" w:lineRule="auto"/>
        <w:rPr>
          <w:rFonts w:hint="eastAsia" w:ascii="宋体" w:hAnsi="宋体" w:eastAsia="宋体" w:cs="宋体"/>
          <w:sz w:val="21"/>
          <w:szCs w:val="21"/>
          <w:highlight w:val="none"/>
        </w:rPr>
      </w:pPr>
    </w:p>
    <w:p>
      <w:pPr>
        <w:spacing w:before="99" w:line="207" w:lineRule="auto"/>
        <w:ind w:left="2428"/>
        <w:rPr>
          <w:rFonts w:hint="eastAsia" w:ascii="宋体" w:hAnsi="宋体" w:eastAsia="宋体" w:cs="宋体"/>
          <w:sz w:val="21"/>
          <w:szCs w:val="21"/>
          <w:highlight w:val="none"/>
        </w:rPr>
      </w:pPr>
      <w:r>
        <w:rPr>
          <w:rFonts w:hint="eastAsia" w:ascii="宋体" w:hAnsi="宋体" w:eastAsia="宋体" w:cs="宋体"/>
          <w:color w:val="000008"/>
          <w:spacing w:val="-1"/>
          <w:sz w:val="21"/>
          <w:szCs w:val="21"/>
          <w:highlight w:val="none"/>
        </w:rPr>
        <w:t>附表 2：人工保</w:t>
      </w:r>
      <w:r>
        <w:rPr>
          <w:rFonts w:hint="eastAsia" w:ascii="宋体" w:hAnsi="宋体" w:eastAsia="宋体" w:cs="宋体"/>
          <w:color w:val="000008"/>
          <w:sz w:val="21"/>
          <w:szCs w:val="21"/>
          <w:highlight w:val="none"/>
        </w:rPr>
        <w:t>洁岗位常用工具定额清单</w:t>
      </w:r>
    </w:p>
    <w:p>
      <w:pPr>
        <w:spacing w:line="66" w:lineRule="exact"/>
        <w:rPr>
          <w:rFonts w:hint="eastAsia" w:ascii="宋体" w:hAnsi="宋体" w:eastAsia="宋体" w:cs="宋体"/>
          <w:sz w:val="21"/>
          <w:szCs w:val="21"/>
          <w:highlight w:val="none"/>
        </w:rPr>
      </w:pPr>
    </w:p>
    <w:tbl>
      <w:tblPr>
        <w:tblStyle w:val="203"/>
        <w:tblW w:w="9045"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3"/>
        <w:gridCol w:w="2766"/>
        <w:gridCol w:w="1614"/>
        <w:gridCol w:w="1700"/>
        <w:gridCol w:w="21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863" w:type="dxa"/>
            <w:noWrap w:val="0"/>
            <w:vAlign w:val="top"/>
          </w:tcPr>
          <w:p>
            <w:pPr>
              <w:spacing w:before="82" w:line="208" w:lineRule="auto"/>
              <w:ind w:left="204"/>
              <w:rPr>
                <w:rFonts w:hint="eastAsia" w:ascii="宋体" w:hAnsi="宋体" w:eastAsia="宋体" w:cs="宋体"/>
                <w:sz w:val="21"/>
                <w:szCs w:val="21"/>
                <w:highlight w:val="none"/>
              </w:rPr>
            </w:pPr>
            <w:r>
              <w:rPr>
                <w:rFonts w:hint="eastAsia" w:ascii="宋体" w:hAnsi="宋体" w:eastAsia="宋体" w:cs="宋体"/>
                <w:color w:val="000008"/>
                <w:spacing w:val="2"/>
                <w:sz w:val="21"/>
                <w:szCs w:val="21"/>
                <w:highlight w:val="none"/>
              </w:rPr>
              <w:t>序</w:t>
            </w:r>
            <w:r>
              <w:rPr>
                <w:rFonts w:hint="eastAsia" w:ascii="宋体" w:hAnsi="宋体" w:eastAsia="宋体" w:cs="宋体"/>
                <w:color w:val="000008"/>
                <w:spacing w:val="1"/>
                <w:sz w:val="21"/>
                <w:szCs w:val="21"/>
                <w:highlight w:val="none"/>
              </w:rPr>
              <w:t>号</w:t>
            </w:r>
          </w:p>
        </w:tc>
        <w:tc>
          <w:tcPr>
            <w:tcW w:w="2766" w:type="dxa"/>
            <w:noWrap w:val="0"/>
            <w:vAlign w:val="top"/>
          </w:tcPr>
          <w:p>
            <w:pPr>
              <w:spacing w:before="83" w:line="214" w:lineRule="auto"/>
              <w:ind w:left="918"/>
              <w:rPr>
                <w:rFonts w:hint="eastAsia" w:ascii="宋体" w:hAnsi="宋体" w:eastAsia="宋体" w:cs="宋体"/>
                <w:sz w:val="21"/>
                <w:szCs w:val="21"/>
                <w:highlight w:val="none"/>
              </w:rPr>
            </w:pPr>
            <w:r>
              <w:rPr>
                <w:rFonts w:hint="eastAsia" w:ascii="宋体" w:hAnsi="宋体" w:eastAsia="宋体" w:cs="宋体"/>
                <w:color w:val="000008"/>
                <w:spacing w:val="7"/>
                <w:sz w:val="21"/>
                <w:szCs w:val="21"/>
                <w:highlight w:val="none"/>
              </w:rPr>
              <w:t>工</w:t>
            </w:r>
            <w:r>
              <w:rPr>
                <w:rFonts w:hint="eastAsia" w:ascii="宋体" w:hAnsi="宋体" w:eastAsia="宋体" w:cs="宋体"/>
                <w:color w:val="000008"/>
                <w:spacing w:val="5"/>
                <w:sz w:val="21"/>
                <w:szCs w:val="21"/>
                <w:highlight w:val="none"/>
              </w:rPr>
              <w:t>具名称</w:t>
            </w:r>
          </w:p>
        </w:tc>
        <w:tc>
          <w:tcPr>
            <w:tcW w:w="1614" w:type="dxa"/>
            <w:noWrap w:val="0"/>
            <w:vAlign w:val="top"/>
          </w:tcPr>
          <w:p>
            <w:pPr>
              <w:spacing w:before="82" w:line="207" w:lineRule="auto"/>
              <w:ind w:left="220"/>
              <w:rPr>
                <w:rFonts w:hint="eastAsia" w:ascii="宋体" w:hAnsi="宋体" w:eastAsia="宋体" w:cs="宋体"/>
                <w:sz w:val="21"/>
                <w:szCs w:val="21"/>
                <w:highlight w:val="none"/>
              </w:rPr>
            </w:pPr>
            <w:r>
              <w:rPr>
                <w:rFonts w:hint="eastAsia" w:ascii="宋体" w:hAnsi="宋体" w:eastAsia="宋体" w:cs="宋体"/>
                <w:color w:val="000008"/>
                <w:spacing w:val="10"/>
                <w:sz w:val="21"/>
                <w:szCs w:val="21"/>
                <w:highlight w:val="none"/>
              </w:rPr>
              <w:t>人</w:t>
            </w:r>
            <w:r>
              <w:rPr>
                <w:rFonts w:hint="eastAsia" w:ascii="宋体" w:hAnsi="宋体" w:eastAsia="宋体" w:cs="宋体"/>
                <w:color w:val="000008"/>
                <w:spacing w:val="7"/>
                <w:sz w:val="21"/>
                <w:szCs w:val="21"/>
                <w:highlight w:val="none"/>
              </w:rPr>
              <w:t>均年用量</w:t>
            </w:r>
          </w:p>
        </w:tc>
        <w:tc>
          <w:tcPr>
            <w:tcW w:w="1700" w:type="dxa"/>
            <w:noWrap w:val="0"/>
            <w:vAlign w:val="top"/>
          </w:tcPr>
          <w:p>
            <w:pPr>
              <w:spacing w:before="82" w:line="203" w:lineRule="auto"/>
              <w:ind w:left="267"/>
              <w:rPr>
                <w:rFonts w:hint="eastAsia" w:ascii="宋体" w:hAnsi="宋体" w:eastAsia="宋体" w:cs="宋体"/>
                <w:sz w:val="21"/>
                <w:szCs w:val="21"/>
                <w:highlight w:val="none"/>
              </w:rPr>
            </w:pPr>
            <w:r>
              <w:rPr>
                <w:rFonts w:hint="eastAsia" w:ascii="宋体" w:hAnsi="宋体" w:eastAsia="宋体" w:cs="宋体"/>
                <w:color w:val="000008"/>
                <w:spacing w:val="5"/>
                <w:sz w:val="21"/>
                <w:szCs w:val="21"/>
                <w:highlight w:val="none"/>
              </w:rPr>
              <w:t>单价 ( 元 )</w:t>
            </w:r>
          </w:p>
        </w:tc>
        <w:tc>
          <w:tcPr>
            <w:tcW w:w="2102" w:type="dxa"/>
            <w:noWrap w:val="0"/>
            <w:vAlign w:val="top"/>
          </w:tcPr>
          <w:p>
            <w:pPr>
              <w:spacing w:before="82" w:line="203" w:lineRule="auto"/>
              <w:ind w:left="474"/>
              <w:rPr>
                <w:rFonts w:hint="eastAsia" w:ascii="宋体" w:hAnsi="宋体" w:eastAsia="宋体" w:cs="宋体"/>
                <w:sz w:val="21"/>
                <w:szCs w:val="21"/>
                <w:highlight w:val="none"/>
              </w:rPr>
            </w:pPr>
            <w:r>
              <w:rPr>
                <w:rFonts w:hint="eastAsia" w:ascii="宋体" w:hAnsi="宋体" w:eastAsia="宋体" w:cs="宋体"/>
                <w:color w:val="000008"/>
                <w:spacing w:val="6"/>
                <w:sz w:val="21"/>
                <w:szCs w:val="21"/>
                <w:highlight w:val="none"/>
              </w:rPr>
              <w:t>费</w:t>
            </w:r>
            <w:r>
              <w:rPr>
                <w:rFonts w:hint="eastAsia" w:ascii="宋体" w:hAnsi="宋体" w:eastAsia="宋体" w:cs="宋体"/>
                <w:color w:val="000008"/>
                <w:spacing w:val="4"/>
                <w:sz w:val="21"/>
                <w:szCs w:val="21"/>
                <w:highlight w:val="none"/>
              </w:rPr>
              <w:t>用 ( 元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863" w:type="dxa"/>
            <w:noWrap w:val="0"/>
            <w:vAlign w:val="top"/>
          </w:tcPr>
          <w:p>
            <w:pPr>
              <w:spacing w:before="150" w:line="164" w:lineRule="auto"/>
              <w:ind w:left="375"/>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1</w:t>
            </w:r>
          </w:p>
        </w:tc>
        <w:tc>
          <w:tcPr>
            <w:tcW w:w="2766"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硬扫帚</w:t>
            </w:r>
          </w:p>
        </w:tc>
        <w:tc>
          <w:tcPr>
            <w:tcW w:w="1614"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182.5</w:t>
            </w:r>
          </w:p>
        </w:tc>
        <w:tc>
          <w:tcPr>
            <w:tcW w:w="1700"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12</w:t>
            </w:r>
          </w:p>
        </w:tc>
        <w:tc>
          <w:tcPr>
            <w:tcW w:w="2102"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2190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863" w:type="dxa"/>
            <w:noWrap w:val="0"/>
            <w:vAlign w:val="top"/>
          </w:tcPr>
          <w:p>
            <w:pPr>
              <w:spacing w:before="150" w:line="164" w:lineRule="auto"/>
              <w:ind w:left="375"/>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2</w:t>
            </w:r>
          </w:p>
        </w:tc>
        <w:tc>
          <w:tcPr>
            <w:tcW w:w="2766"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人力车</w:t>
            </w:r>
          </w:p>
        </w:tc>
        <w:tc>
          <w:tcPr>
            <w:tcW w:w="1614"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0.2</w:t>
            </w:r>
          </w:p>
        </w:tc>
        <w:tc>
          <w:tcPr>
            <w:tcW w:w="1700"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2800</w:t>
            </w:r>
          </w:p>
        </w:tc>
        <w:tc>
          <w:tcPr>
            <w:tcW w:w="2102"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560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863" w:type="dxa"/>
            <w:noWrap w:val="0"/>
            <w:vAlign w:val="top"/>
          </w:tcPr>
          <w:p>
            <w:pPr>
              <w:spacing w:before="150" w:line="164" w:lineRule="auto"/>
              <w:ind w:left="375"/>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3</w:t>
            </w:r>
          </w:p>
        </w:tc>
        <w:tc>
          <w:tcPr>
            <w:tcW w:w="2766"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车辆维修费</w:t>
            </w:r>
          </w:p>
        </w:tc>
        <w:tc>
          <w:tcPr>
            <w:tcW w:w="1614"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0.2</w:t>
            </w:r>
          </w:p>
        </w:tc>
        <w:tc>
          <w:tcPr>
            <w:tcW w:w="1700"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200</w:t>
            </w:r>
          </w:p>
        </w:tc>
        <w:tc>
          <w:tcPr>
            <w:tcW w:w="2102"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863" w:type="dxa"/>
            <w:noWrap w:val="0"/>
            <w:vAlign w:val="top"/>
          </w:tcPr>
          <w:p>
            <w:pPr>
              <w:spacing w:before="150" w:line="164" w:lineRule="auto"/>
              <w:ind w:left="375"/>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4</w:t>
            </w:r>
          </w:p>
        </w:tc>
        <w:tc>
          <w:tcPr>
            <w:tcW w:w="2766"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畚斗</w:t>
            </w:r>
          </w:p>
        </w:tc>
        <w:tc>
          <w:tcPr>
            <w:tcW w:w="1614"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3</w:t>
            </w:r>
          </w:p>
        </w:tc>
        <w:tc>
          <w:tcPr>
            <w:tcW w:w="1700"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30</w:t>
            </w:r>
          </w:p>
        </w:tc>
        <w:tc>
          <w:tcPr>
            <w:tcW w:w="2102"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863" w:type="dxa"/>
            <w:noWrap w:val="0"/>
            <w:vAlign w:val="top"/>
          </w:tcPr>
          <w:p>
            <w:pPr>
              <w:spacing w:before="150" w:line="164" w:lineRule="auto"/>
              <w:ind w:left="375"/>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5</w:t>
            </w:r>
          </w:p>
        </w:tc>
        <w:tc>
          <w:tcPr>
            <w:tcW w:w="2766"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铁锹</w:t>
            </w:r>
          </w:p>
        </w:tc>
        <w:tc>
          <w:tcPr>
            <w:tcW w:w="1614"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2</w:t>
            </w:r>
          </w:p>
        </w:tc>
        <w:tc>
          <w:tcPr>
            <w:tcW w:w="1700"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20</w:t>
            </w:r>
          </w:p>
        </w:tc>
        <w:tc>
          <w:tcPr>
            <w:tcW w:w="2102"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3629" w:type="dxa"/>
            <w:gridSpan w:val="2"/>
            <w:noWrap w:val="0"/>
            <w:vAlign w:val="top"/>
          </w:tcPr>
          <w:p>
            <w:pPr>
              <w:spacing w:before="157" w:line="164" w:lineRule="auto"/>
              <w:ind w:left="768"/>
              <w:jc w:val="center"/>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合计</w:t>
            </w:r>
          </w:p>
        </w:tc>
        <w:tc>
          <w:tcPr>
            <w:tcW w:w="1614" w:type="dxa"/>
            <w:noWrap w:val="0"/>
            <w:vAlign w:val="top"/>
          </w:tcPr>
          <w:p>
            <w:pPr>
              <w:spacing w:before="157" w:line="164" w:lineRule="auto"/>
              <w:ind w:left="768"/>
              <w:jc w:val="center"/>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w:t>
            </w:r>
          </w:p>
        </w:tc>
        <w:tc>
          <w:tcPr>
            <w:tcW w:w="1700" w:type="dxa"/>
            <w:noWrap w:val="0"/>
            <w:vAlign w:val="top"/>
          </w:tcPr>
          <w:p>
            <w:pPr>
              <w:spacing w:before="157" w:line="164" w:lineRule="auto"/>
              <w:ind w:left="768"/>
              <w:jc w:val="center"/>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w:t>
            </w:r>
          </w:p>
        </w:tc>
        <w:tc>
          <w:tcPr>
            <w:tcW w:w="2102" w:type="dxa"/>
            <w:noWrap w:val="0"/>
            <w:vAlign w:val="top"/>
          </w:tcPr>
          <w:p>
            <w:pPr>
              <w:spacing w:before="157" w:line="164" w:lineRule="auto"/>
              <w:ind w:left="768"/>
              <w:jc w:val="both"/>
              <w:rPr>
                <w:rFonts w:hint="eastAsia" w:ascii="宋体" w:hAnsi="宋体" w:eastAsia="宋体" w:cs="宋体"/>
                <w:color w:val="000008"/>
                <w:sz w:val="21"/>
                <w:szCs w:val="21"/>
                <w:highlight w:val="none"/>
              </w:rPr>
            </w:pPr>
            <w:r>
              <w:rPr>
                <w:rFonts w:hint="eastAsia" w:ascii="宋体" w:hAnsi="宋体" w:eastAsia="宋体" w:cs="宋体"/>
                <w:color w:val="000008"/>
                <w:sz w:val="21"/>
                <w:szCs w:val="21"/>
                <w:highlight w:val="none"/>
              </w:rPr>
              <w:t>2920</w:t>
            </w:r>
          </w:p>
        </w:tc>
      </w:tr>
    </w:tbl>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sectPr>
          <w:footerReference r:id="rId9" w:type="default"/>
          <w:pgSz w:w="11906" w:h="16839"/>
          <w:pgMar w:top="1431" w:right="1426" w:bottom="1148" w:left="1426" w:header="0" w:footer="982" w:gutter="0"/>
          <w:pgNumType w:fmt="decimal"/>
          <w:cols w:space="720" w:num="1"/>
        </w:sectPr>
      </w:pPr>
    </w:p>
    <w:p>
      <w:pPr>
        <w:spacing w:line="266" w:lineRule="auto"/>
        <w:rPr>
          <w:rFonts w:hint="eastAsia" w:ascii="宋体" w:hAnsi="宋体" w:eastAsia="宋体" w:cs="宋体"/>
          <w:sz w:val="21"/>
          <w:szCs w:val="21"/>
          <w:highlight w:val="none"/>
        </w:rPr>
      </w:pPr>
    </w:p>
    <w:p>
      <w:pPr>
        <w:spacing w:line="266" w:lineRule="auto"/>
        <w:rPr>
          <w:rFonts w:hint="eastAsia" w:ascii="宋体" w:hAnsi="宋体" w:eastAsia="宋体" w:cs="宋体"/>
          <w:sz w:val="21"/>
          <w:szCs w:val="21"/>
          <w:highlight w:val="none"/>
        </w:rPr>
      </w:pPr>
    </w:p>
    <w:p>
      <w:pPr>
        <w:spacing w:line="267" w:lineRule="auto"/>
        <w:rPr>
          <w:rFonts w:hint="eastAsia" w:ascii="宋体" w:hAnsi="宋体" w:eastAsia="宋体" w:cs="宋体"/>
          <w:sz w:val="21"/>
          <w:szCs w:val="21"/>
          <w:highlight w:val="none"/>
        </w:rPr>
      </w:pPr>
    </w:p>
    <w:p>
      <w:pPr>
        <w:spacing w:before="99" w:line="175" w:lineRule="auto"/>
        <w:ind w:left="5249"/>
        <w:rPr>
          <w:rFonts w:hint="eastAsia" w:ascii="宋体" w:hAnsi="宋体" w:eastAsia="宋体" w:cs="宋体"/>
          <w:sz w:val="21"/>
          <w:szCs w:val="21"/>
          <w:highlight w:val="none"/>
        </w:rPr>
      </w:pPr>
      <w:r>
        <w:rPr>
          <w:rFonts w:hint="eastAsia" w:ascii="宋体" w:hAnsi="宋体" w:eastAsia="宋体" w:cs="宋体"/>
          <w:color w:val="000008"/>
          <w:spacing w:val="-4"/>
          <w:sz w:val="21"/>
          <w:szCs w:val="21"/>
          <w:highlight w:val="none"/>
        </w:rPr>
        <w:t>附表</w:t>
      </w:r>
      <w:r>
        <w:rPr>
          <w:rFonts w:hint="eastAsia" w:ascii="宋体" w:hAnsi="宋体" w:eastAsia="宋体" w:cs="宋体"/>
          <w:color w:val="000008"/>
          <w:spacing w:val="-2"/>
          <w:sz w:val="21"/>
          <w:szCs w:val="21"/>
          <w:highlight w:val="none"/>
        </w:rPr>
        <w:t xml:space="preserve"> 3：各类岗位加班工资测算表</w:t>
      </w:r>
    </w:p>
    <w:tbl>
      <w:tblPr>
        <w:tblStyle w:val="203"/>
        <w:tblW w:w="134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1767"/>
        <w:gridCol w:w="720"/>
        <w:gridCol w:w="863"/>
        <w:gridCol w:w="863"/>
        <w:gridCol w:w="1154"/>
        <w:gridCol w:w="1872"/>
        <w:gridCol w:w="1872"/>
        <w:gridCol w:w="1872"/>
        <w:gridCol w:w="19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0" w:hRule="atLeast"/>
        </w:trPr>
        <w:tc>
          <w:tcPr>
            <w:tcW w:w="2314" w:type="dxa"/>
            <w:gridSpan w:val="2"/>
            <w:vMerge w:val="restart"/>
            <w:tcBorders>
              <w:bottom w:val="nil"/>
            </w:tcBorders>
            <w:noWrap w:val="0"/>
            <w:vAlign w:val="top"/>
          </w:tcPr>
          <w:p>
            <w:pPr>
              <w:spacing w:line="273" w:lineRule="auto"/>
              <w:rPr>
                <w:rFonts w:hint="eastAsia" w:ascii="宋体" w:hAnsi="宋体" w:eastAsia="宋体" w:cs="宋体"/>
                <w:sz w:val="21"/>
                <w:szCs w:val="21"/>
                <w:highlight w:val="none"/>
              </w:rPr>
            </w:pPr>
          </w:p>
          <w:p>
            <w:pPr>
              <w:spacing w:line="273" w:lineRule="auto"/>
              <w:rPr>
                <w:rFonts w:hint="eastAsia" w:ascii="宋体" w:hAnsi="宋体" w:eastAsia="宋体" w:cs="宋体"/>
                <w:sz w:val="21"/>
                <w:szCs w:val="21"/>
                <w:highlight w:val="none"/>
              </w:rPr>
            </w:pPr>
          </w:p>
          <w:p>
            <w:pPr>
              <w:spacing w:line="273" w:lineRule="auto"/>
              <w:rPr>
                <w:rFonts w:hint="eastAsia" w:ascii="宋体" w:hAnsi="宋体" w:eastAsia="宋体" w:cs="宋体"/>
                <w:sz w:val="21"/>
                <w:szCs w:val="21"/>
                <w:highlight w:val="none"/>
              </w:rPr>
            </w:pPr>
          </w:p>
          <w:p>
            <w:pPr>
              <w:pStyle w:val="206"/>
              <w:spacing w:before="103" w:line="201" w:lineRule="auto"/>
              <w:ind w:left="929"/>
              <w:rPr>
                <w:rFonts w:hint="eastAsia" w:ascii="宋体" w:hAnsi="宋体" w:eastAsia="宋体" w:cs="宋体"/>
                <w:sz w:val="21"/>
                <w:szCs w:val="21"/>
                <w:highlight w:val="none"/>
              </w:rPr>
            </w:pPr>
            <w:r>
              <w:rPr>
                <w:rFonts w:hint="eastAsia" w:ascii="宋体" w:hAnsi="宋体" w:eastAsia="宋体" w:cs="宋体"/>
                <w:b/>
                <w:bCs/>
                <w:spacing w:val="-13"/>
                <w:sz w:val="21"/>
                <w:szCs w:val="21"/>
                <w:highlight w:val="none"/>
              </w:rPr>
              <w:t>岗位类型</w:t>
            </w:r>
          </w:p>
        </w:tc>
        <w:tc>
          <w:tcPr>
            <w:tcW w:w="720" w:type="dxa"/>
            <w:vMerge w:val="restart"/>
            <w:tcBorders>
              <w:bottom w:val="nil"/>
            </w:tcBorders>
            <w:noWrap w:val="0"/>
            <w:vAlign w:val="top"/>
          </w:tcPr>
          <w:p>
            <w:pPr>
              <w:spacing w:line="311" w:lineRule="auto"/>
              <w:rPr>
                <w:rFonts w:hint="eastAsia" w:ascii="宋体" w:hAnsi="宋体" w:eastAsia="宋体" w:cs="宋体"/>
                <w:sz w:val="21"/>
                <w:szCs w:val="21"/>
                <w:highlight w:val="none"/>
              </w:rPr>
            </w:pPr>
          </w:p>
          <w:p>
            <w:pPr>
              <w:spacing w:line="311" w:lineRule="auto"/>
              <w:rPr>
                <w:rFonts w:hint="eastAsia" w:ascii="宋体" w:hAnsi="宋体" w:eastAsia="宋体" w:cs="宋体"/>
                <w:sz w:val="21"/>
                <w:szCs w:val="21"/>
                <w:highlight w:val="none"/>
              </w:rPr>
            </w:pPr>
          </w:p>
          <w:p>
            <w:pPr>
              <w:pStyle w:val="206"/>
              <w:spacing w:before="103" w:line="216" w:lineRule="auto"/>
              <w:ind w:left="143" w:right="117" w:hanging="26"/>
              <w:rPr>
                <w:rFonts w:hint="eastAsia" w:ascii="宋体" w:hAnsi="宋体" w:eastAsia="宋体" w:cs="宋体"/>
                <w:sz w:val="21"/>
                <w:szCs w:val="21"/>
                <w:highlight w:val="none"/>
              </w:rPr>
            </w:pPr>
            <w:r>
              <w:rPr>
                <w:rFonts w:hint="eastAsia" w:ascii="宋体" w:hAnsi="宋体" w:eastAsia="宋体" w:cs="宋体"/>
                <w:b/>
                <w:bCs/>
                <w:spacing w:val="-6"/>
                <w:sz w:val="21"/>
                <w:szCs w:val="21"/>
                <w:highlight w:val="none"/>
              </w:rPr>
              <w:t>保洁</w:t>
            </w:r>
            <w:r>
              <w:rPr>
                <w:rFonts w:hint="eastAsia" w:ascii="宋体" w:hAnsi="宋体" w:eastAsia="宋体" w:cs="宋体"/>
                <w:b/>
                <w:bCs/>
                <w:sz w:val="21"/>
                <w:szCs w:val="21"/>
                <w:highlight w:val="none"/>
              </w:rPr>
              <w:t xml:space="preserve"> </w:t>
            </w:r>
            <w:r>
              <w:rPr>
                <w:rFonts w:hint="eastAsia" w:ascii="宋体" w:hAnsi="宋体" w:eastAsia="宋体" w:cs="宋体"/>
                <w:b/>
                <w:bCs/>
                <w:spacing w:val="-5"/>
                <w:w w:val="94"/>
                <w:sz w:val="21"/>
                <w:szCs w:val="21"/>
                <w:highlight w:val="none"/>
              </w:rPr>
              <w:t>时长</w:t>
            </w:r>
          </w:p>
        </w:tc>
        <w:tc>
          <w:tcPr>
            <w:tcW w:w="863" w:type="dxa"/>
            <w:noWrap w:val="0"/>
            <w:vAlign w:val="top"/>
          </w:tcPr>
          <w:p>
            <w:pPr>
              <w:pStyle w:val="206"/>
              <w:spacing w:before="318" w:line="232" w:lineRule="auto"/>
              <w:ind w:left="199"/>
              <w:rPr>
                <w:rFonts w:hint="eastAsia" w:ascii="宋体" w:hAnsi="宋体" w:eastAsia="宋体" w:cs="宋体"/>
                <w:sz w:val="21"/>
                <w:szCs w:val="21"/>
                <w:highlight w:val="none"/>
              </w:rPr>
            </w:pPr>
            <w:r>
              <w:rPr>
                <w:rFonts w:hint="eastAsia" w:ascii="宋体" w:hAnsi="宋体" w:eastAsia="宋体" w:cs="宋体"/>
                <w:b/>
                <w:bCs/>
                <w:spacing w:val="8"/>
                <w:sz w:val="21"/>
                <w:szCs w:val="21"/>
                <w:highlight w:val="none"/>
              </w:rPr>
              <w:t>工时</w:t>
            </w:r>
          </w:p>
          <w:p>
            <w:pPr>
              <w:pStyle w:val="206"/>
              <w:spacing w:before="1" w:line="201" w:lineRule="auto"/>
              <w:ind w:left="206"/>
              <w:rPr>
                <w:rFonts w:hint="eastAsia" w:ascii="宋体" w:hAnsi="宋体" w:eastAsia="宋体" w:cs="宋体"/>
                <w:sz w:val="21"/>
                <w:szCs w:val="21"/>
                <w:highlight w:val="none"/>
              </w:rPr>
            </w:pPr>
            <w:r>
              <w:rPr>
                <w:rFonts w:hint="eastAsia" w:ascii="宋体" w:hAnsi="宋体" w:eastAsia="宋体" w:cs="宋体"/>
                <w:b/>
                <w:bCs/>
                <w:spacing w:val="-9"/>
                <w:w w:val="98"/>
                <w:sz w:val="21"/>
                <w:szCs w:val="21"/>
                <w:highlight w:val="none"/>
              </w:rPr>
              <w:t>需求</w:t>
            </w:r>
          </w:p>
        </w:tc>
        <w:tc>
          <w:tcPr>
            <w:tcW w:w="863" w:type="dxa"/>
            <w:noWrap w:val="0"/>
            <w:vAlign w:val="top"/>
          </w:tcPr>
          <w:p>
            <w:pPr>
              <w:pStyle w:val="206"/>
              <w:spacing w:before="318" w:line="232" w:lineRule="auto"/>
              <w:ind w:left="203"/>
              <w:rPr>
                <w:rFonts w:hint="eastAsia" w:ascii="宋体" w:hAnsi="宋体" w:eastAsia="宋体" w:cs="宋体"/>
                <w:sz w:val="21"/>
                <w:szCs w:val="21"/>
                <w:highlight w:val="none"/>
              </w:rPr>
            </w:pPr>
            <w:r>
              <w:rPr>
                <w:rFonts w:hint="eastAsia" w:ascii="宋体" w:hAnsi="宋体" w:eastAsia="宋体" w:cs="宋体"/>
                <w:b/>
                <w:bCs/>
                <w:spacing w:val="-12"/>
                <w:sz w:val="21"/>
                <w:szCs w:val="21"/>
                <w:highlight w:val="none"/>
              </w:rPr>
              <w:t>正常</w:t>
            </w:r>
          </w:p>
          <w:p>
            <w:pPr>
              <w:pStyle w:val="206"/>
              <w:spacing w:before="1" w:line="202" w:lineRule="auto"/>
              <w:ind w:left="200"/>
              <w:rPr>
                <w:rFonts w:hint="eastAsia" w:ascii="宋体" w:hAnsi="宋体" w:eastAsia="宋体" w:cs="宋体"/>
                <w:sz w:val="21"/>
                <w:szCs w:val="21"/>
                <w:highlight w:val="none"/>
              </w:rPr>
            </w:pPr>
            <w:r>
              <w:rPr>
                <w:rFonts w:hint="eastAsia" w:ascii="宋体" w:hAnsi="宋体" w:eastAsia="宋体" w:cs="宋体"/>
                <w:b/>
                <w:bCs/>
                <w:spacing w:val="8"/>
                <w:sz w:val="21"/>
                <w:szCs w:val="21"/>
                <w:highlight w:val="none"/>
              </w:rPr>
              <w:t>工时</w:t>
            </w:r>
          </w:p>
        </w:tc>
        <w:tc>
          <w:tcPr>
            <w:tcW w:w="1154" w:type="dxa"/>
            <w:noWrap w:val="0"/>
            <w:vAlign w:val="top"/>
          </w:tcPr>
          <w:p>
            <w:pPr>
              <w:pStyle w:val="206"/>
              <w:spacing w:before="119" w:line="210" w:lineRule="auto"/>
              <w:ind w:left="216" w:right="208" w:firstLine="16"/>
              <w:jc w:val="both"/>
              <w:rPr>
                <w:rFonts w:hint="eastAsia" w:ascii="宋体" w:hAnsi="宋体" w:eastAsia="宋体" w:cs="宋体"/>
                <w:sz w:val="21"/>
                <w:szCs w:val="21"/>
                <w:highlight w:val="none"/>
              </w:rPr>
            </w:pPr>
            <w:r>
              <w:rPr>
                <w:rFonts w:hint="eastAsia" w:ascii="宋体" w:hAnsi="宋体" w:eastAsia="宋体" w:cs="宋体"/>
                <w:b/>
                <w:bCs/>
                <w:spacing w:val="-3"/>
                <w:sz w:val="21"/>
                <w:szCs w:val="21"/>
                <w:highlight w:val="none"/>
              </w:rPr>
              <w:t>法定节 假日延</w:t>
            </w:r>
            <w:r>
              <w:rPr>
                <w:rFonts w:hint="eastAsia" w:ascii="宋体" w:hAnsi="宋体" w:eastAsia="宋体" w:cs="宋体"/>
                <w:b/>
                <w:bCs/>
                <w:spacing w:val="1"/>
                <w:sz w:val="21"/>
                <w:szCs w:val="21"/>
                <w:highlight w:val="none"/>
              </w:rPr>
              <w:t xml:space="preserve"> </w:t>
            </w:r>
            <w:r>
              <w:rPr>
                <w:rFonts w:hint="eastAsia" w:ascii="宋体" w:hAnsi="宋体" w:eastAsia="宋体" w:cs="宋体"/>
                <w:b/>
                <w:bCs/>
                <w:spacing w:val="-3"/>
                <w:sz w:val="21"/>
                <w:szCs w:val="21"/>
                <w:highlight w:val="none"/>
              </w:rPr>
              <w:t>长工时</w:t>
            </w:r>
          </w:p>
        </w:tc>
        <w:tc>
          <w:tcPr>
            <w:tcW w:w="1872" w:type="dxa"/>
            <w:noWrap w:val="0"/>
            <w:vAlign w:val="top"/>
          </w:tcPr>
          <w:p>
            <w:pPr>
              <w:spacing w:line="412" w:lineRule="auto"/>
              <w:rPr>
                <w:rFonts w:hint="eastAsia" w:ascii="宋体" w:hAnsi="宋体" w:eastAsia="宋体" w:cs="宋体"/>
                <w:sz w:val="21"/>
                <w:szCs w:val="21"/>
                <w:highlight w:val="none"/>
              </w:rPr>
            </w:pPr>
          </w:p>
          <w:p>
            <w:pPr>
              <w:pStyle w:val="206"/>
              <w:spacing w:before="103" w:line="200" w:lineRule="auto"/>
              <w:ind w:left="465"/>
              <w:rPr>
                <w:rFonts w:hint="eastAsia" w:ascii="宋体" w:hAnsi="宋体" w:eastAsia="宋体" w:cs="宋体"/>
                <w:sz w:val="21"/>
                <w:szCs w:val="21"/>
                <w:highlight w:val="none"/>
              </w:rPr>
            </w:pPr>
            <w:r>
              <w:rPr>
                <w:rFonts w:hint="eastAsia" w:ascii="宋体" w:hAnsi="宋体" w:eastAsia="宋体" w:cs="宋体"/>
                <w:b/>
                <w:bCs/>
                <w:spacing w:val="-4"/>
                <w:sz w:val="21"/>
                <w:szCs w:val="21"/>
                <w:highlight w:val="none"/>
              </w:rPr>
              <w:t>延长工时</w:t>
            </w:r>
          </w:p>
        </w:tc>
        <w:tc>
          <w:tcPr>
            <w:tcW w:w="1872" w:type="dxa"/>
            <w:noWrap w:val="0"/>
            <w:vAlign w:val="top"/>
          </w:tcPr>
          <w:p>
            <w:pPr>
              <w:pStyle w:val="206"/>
              <w:spacing w:before="319" w:line="214" w:lineRule="auto"/>
              <w:ind w:left="227" w:right="196" w:firstLine="8"/>
              <w:rPr>
                <w:rFonts w:hint="eastAsia" w:ascii="宋体" w:hAnsi="宋体" w:eastAsia="宋体" w:cs="宋体"/>
                <w:sz w:val="21"/>
                <w:szCs w:val="21"/>
                <w:highlight w:val="none"/>
              </w:rPr>
            </w:pPr>
            <w:r>
              <w:rPr>
                <w:rFonts w:hint="eastAsia" w:ascii="宋体" w:hAnsi="宋体" w:eastAsia="宋体" w:cs="宋体"/>
                <w:b/>
                <w:bCs/>
                <w:spacing w:val="-4"/>
                <w:sz w:val="21"/>
                <w:szCs w:val="21"/>
                <w:highlight w:val="none"/>
              </w:rPr>
              <w:t>法定节假日加</w:t>
            </w:r>
            <w:r>
              <w:rPr>
                <w:rFonts w:hint="eastAsia" w:ascii="宋体" w:hAnsi="宋体" w:eastAsia="宋体" w:cs="宋体"/>
                <w:b/>
                <w:bCs/>
                <w:spacing w:val="2"/>
                <w:sz w:val="21"/>
                <w:szCs w:val="21"/>
                <w:highlight w:val="none"/>
              </w:rPr>
              <w:t xml:space="preserve"> </w:t>
            </w:r>
            <w:r>
              <w:rPr>
                <w:rFonts w:hint="eastAsia" w:ascii="宋体" w:hAnsi="宋体" w:eastAsia="宋体" w:cs="宋体"/>
                <w:b/>
                <w:bCs/>
                <w:spacing w:val="-2"/>
                <w:sz w:val="21"/>
                <w:szCs w:val="21"/>
                <w:highlight w:val="none"/>
              </w:rPr>
              <w:t>班工资（元）</w:t>
            </w:r>
          </w:p>
        </w:tc>
        <w:tc>
          <w:tcPr>
            <w:tcW w:w="1872" w:type="dxa"/>
            <w:noWrap w:val="0"/>
            <w:vAlign w:val="top"/>
          </w:tcPr>
          <w:p>
            <w:pPr>
              <w:pStyle w:val="206"/>
              <w:spacing w:before="319" w:line="200" w:lineRule="auto"/>
              <w:ind w:left="226"/>
              <w:rPr>
                <w:rFonts w:hint="eastAsia" w:ascii="宋体" w:hAnsi="宋体" w:eastAsia="宋体" w:cs="宋体"/>
                <w:sz w:val="21"/>
                <w:szCs w:val="21"/>
                <w:highlight w:val="none"/>
              </w:rPr>
            </w:pPr>
            <w:r>
              <w:rPr>
                <w:rFonts w:hint="eastAsia" w:ascii="宋体" w:hAnsi="宋体" w:eastAsia="宋体" w:cs="宋体"/>
                <w:b/>
                <w:bCs/>
                <w:spacing w:val="2"/>
                <w:sz w:val="21"/>
                <w:szCs w:val="21"/>
                <w:highlight w:val="none"/>
              </w:rPr>
              <w:t>平时加班工资</w:t>
            </w:r>
          </w:p>
          <w:p>
            <w:pPr>
              <w:pStyle w:val="206"/>
              <w:spacing w:before="54" w:line="196" w:lineRule="auto"/>
              <w:ind w:left="567"/>
              <w:rPr>
                <w:rFonts w:hint="eastAsia" w:ascii="宋体" w:hAnsi="宋体" w:eastAsia="宋体" w:cs="宋体"/>
                <w:sz w:val="21"/>
                <w:szCs w:val="21"/>
                <w:highlight w:val="none"/>
              </w:rPr>
            </w:pPr>
            <w:r>
              <w:rPr>
                <w:rFonts w:hint="eastAsia" w:ascii="宋体" w:hAnsi="宋体" w:eastAsia="宋体" w:cs="宋体"/>
                <w:b/>
                <w:bCs/>
                <w:spacing w:val="4"/>
                <w:sz w:val="21"/>
                <w:szCs w:val="21"/>
                <w:highlight w:val="none"/>
              </w:rPr>
              <w:t>（元）</w:t>
            </w:r>
          </w:p>
        </w:tc>
        <w:tc>
          <w:tcPr>
            <w:tcW w:w="1934" w:type="dxa"/>
            <w:noWrap w:val="0"/>
            <w:vAlign w:val="top"/>
          </w:tcPr>
          <w:p>
            <w:pPr>
              <w:pStyle w:val="206"/>
              <w:spacing w:before="319" w:line="200" w:lineRule="auto"/>
              <w:ind w:left="391"/>
              <w:rPr>
                <w:rFonts w:hint="eastAsia" w:ascii="宋体" w:hAnsi="宋体" w:eastAsia="宋体" w:cs="宋体"/>
                <w:sz w:val="21"/>
                <w:szCs w:val="21"/>
                <w:highlight w:val="none"/>
              </w:rPr>
            </w:pPr>
            <w:r>
              <w:rPr>
                <w:rFonts w:hint="eastAsia" w:ascii="宋体" w:hAnsi="宋体" w:eastAsia="宋体" w:cs="宋体"/>
                <w:b/>
                <w:bCs/>
                <w:spacing w:val="-1"/>
                <w:sz w:val="21"/>
                <w:szCs w:val="21"/>
                <w:highlight w:val="none"/>
              </w:rPr>
              <w:t>总加班工资</w:t>
            </w:r>
          </w:p>
          <w:p>
            <w:pPr>
              <w:pStyle w:val="206"/>
              <w:spacing w:before="54" w:line="196" w:lineRule="auto"/>
              <w:ind w:left="594"/>
              <w:rPr>
                <w:rFonts w:hint="eastAsia" w:ascii="宋体" w:hAnsi="宋体" w:eastAsia="宋体" w:cs="宋体"/>
                <w:sz w:val="21"/>
                <w:szCs w:val="21"/>
                <w:highlight w:val="none"/>
              </w:rPr>
            </w:pPr>
            <w:r>
              <w:rPr>
                <w:rFonts w:hint="eastAsia" w:ascii="宋体" w:hAnsi="宋体" w:eastAsia="宋体" w:cs="宋体"/>
                <w:b/>
                <w:bCs/>
                <w:spacing w:val="4"/>
                <w:sz w:val="21"/>
                <w:szCs w:val="21"/>
                <w:highlight w:val="none"/>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2" w:hRule="atLeast"/>
        </w:trPr>
        <w:tc>
          <w:tcPr>
            <w:tcW w:w="2314" w:type="dxa"/>
            <w:gridSpan w:val="2"/>
            <w:vMerge w:val="continue"/>
            <w:tcBorders>
              <w:top w:val="nil"/>
            </w:tcBorders>
            <w:noWrap w:val="0"/>
            <w:vAlign w:val="top"/>
          </w:tcPr>
          <w:p>
            <w:pPr>
              <w:rPr>
                <w:rFonts w:hint="eastAsia" w:ascii="宋体" w:hAnsi="宋体" w:eastAsia="宋体" w:cs="宋体"/>
                <w:sz w:val="21"/>
                <w:szCs w:val="21"/>
                <w:highlight w:val="none"/>
              </w:rPr>
            </w:pPr>
          </w:p>
        </w:tc>
        <w:tc>
          <w:tcPr>
            <w:tcW w:w="720" w:type="dxa"/>
            <w:vMerge w:val="continue"/>
            <w:tcBorders>
              <w:top w:val="nil"/>
            </w:tcBorders>
            <w:noWrap w:val="0"/>
            <w:vAlign w:val="top"/>
          </w:tcPr>
          <w:p>
            <w:pPr>
              <w:rPr>
                <w:rFonts w:hint="eastAsia" w:ascii="宋体" w:hAnsi="宋体" w:eastAsia="宋体" w:cs="宋体"/>
                <w:sz w:val="21"/>
                <w:szCs w:val="21"/>
                <w:highlight w:val="none"/>
              </w:rPr>
            </w:pPr>
          </w:p>
        </w:tc>
        <w:tc>
          <w:tcPr>
            <w:tcW w:w="863" w:type="dxa"/>
            <w:noWrap w:val="0"/>
            <w:vAlign w:val="top"/>
          </w:tcPr>
          <w:p>
            <w:pPr>
              <w:pStyle w:val="206"/>
              <w:spacing w:before="312" w:line="196" w:lineRule="auto"/>
              <w:ind w:left="116"/>
              <w:rPr>
                <w:rFonts w:hint="eastAsia" w:ascii="宋体" w:hAnsi="宋体" w:eastAsia="宋体" w:cs="宋体"/>
                <w:sz w:val="21"/>
                <w:szCs w:val="21"/>
                <w:highlight w:val="none"/>
              </w:rPr>
            </w:pPr>
            <w:r>
              <w:rPr>
                <w:rFonts w:hint="eastAsia" w:ascii="宋体" w:hAnsi="宋体" w:eastAsia="宋体" w:cs="宋体"/>
                <w:spacing w:val="-5"/>
                <w:sz w:val="21"/>
                <w:szCs w:val="21"/>
                <w:highlight w:val="none"/>
              </w:rPr>
              <w:t>（1）</w:t>
            </w:r>
          </w:p>
        </w:tc>
        <w:tc>
          <w:tcPr>
            <w:tcW w:w="863" w:type="dxa"/>
            <w:noWrap w:val="0"/>
            <w:vAlign w:val="top"/>
          </w:tcPr>
          <w:p>
            <w:pPr>
              <w:pStyle w:val="206"/>
              <w:spacing w:before="312" w:line="196" w:lineRule="auto"/>
              <w:ind w:left="115"/>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（2）</w:t>
            </w:r>
          </w:p>
        </w:tc>
        <w:tc>
          <w:tcPr>
            <w:tcW w:w="1154" w:type="dxa"/>
            <w:noWrap w:val="0"/>
            <w:vAlign w:val="top"/>
          </w:tcPr>
          <w:p>
            <w:pPr>
              <w:pStyle w:val="206"/>
              <w:spacing w:before="312" w:line="196" w:lineRule="auto"/>
              <w:ind w:left="262"/>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（3）</w:t>
            </w:r>
          </w:p>
        </w:tc>
        <w:tc>
          <w:tcPr>
            <w:tcW w:w="1872" w:type="dxa"/>
            <w:noWrap w:val="0"/>
            <w:vAlign w:val="top"/>
          </w:tcPr>
          <w:p>
            <w:pPr>
              <w:pStyle w:val="206"/>
              <w:spacing w:before="112" w:line="198" w:lineRule="auto"/>
              <w:ind w:right="171"/>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（4）=（1）-</w:t>
            </w:r>
            <w:r>
              <w:rPr>
                <w:rFonts w:hint="eastAsia" w:ascii="宋体" w:hAnsi="宋体" w:eastAsia="宋体" w:cs="宋体"/>
                <w:spacing w:val="1"/>
                <w:sz w:val="21"/>
                <w:szCs w:val="21"/>
                <w:highlight w:val="none"/>
              </w:rPr>
              <w:t xml:space="preserve"> </w:t>
            </w:r>
            <w:r>
              <w:rPr>
                <w:rFonts w:hint="eastAsia" w:ascii="宋体" w:hAnsi="宋体" w:eastAsia="宋体" w:cs="宋体"/>
                <w:spacing w:val="3"/>
                <w:sz w:val="21"/>
                <w:szCs w:val="21"/>
                <w:highlight w:val="none"/>
              </w:rPr>
              <w:t>（2）-（3）</w:t>
            </w:r>
          </w:p>
        </w:tc>
        <w:tc>
          <w:tcPr>
            <w:tcW w:w="1872" w:type="dxa"/>
            <w:noWrap w:val="0"/>
            <w:vAlign w:val="top"/>
          </w:tcPr>
          <w:p>
            <w:pPr>
              <w:pStyle w:val="206"/>
              <w:spacing w:before="112" w:line="198" w:lineRule="auto"/>
              <w:ind w:right="129"/>
              <w:rPr>
                <w:rFonts w:hint="eastAsia" w:ascii="宋体" w:hAnsi="宋体" w:eastAsia="宋体" w:cs="宋体"/>
                <w:sz w:val="21"/>
                <w:szCs w:val="21"/>
                <w:highlight w:val="none"/>
              </w:rPr>
            </w:pPr>
            <w:r>
              <w:rPr>
                <w:rFonts w:hint="eastAsia" w:ascii="宋体" w:hAnsi="宋体" w:eastAsia="宋体" w:cs="宋体"/>
                <w:spacing w:val="-8"/>
                <w:sz w:val="21"/>
                <w:szCs w:val="21"/>
                <w:highlight w:val="none"/>
              </w:rPr>
              <w:t>（5）=（3）×</w:t>
            </w:r>
            <w:r>
              <w:rPr>
                <w:rFonts w:hint="eastAsia" w:ascii="宋体" w:hAnsi="宋体" w:eastAsia="宋体" w:cs="宋体"/>
                <w:sz w:val="21"/>
                <w:szCs w:val="21"/>
                <w:highlight w:val="none"/>
              </w:rPr>
              <w:t xml:space="preserve"> </w:t>
            </w:r>
            <w:r>
              <w:rPr>
                <w:rFonts w:hint="eastAsia" w:ascii="宋体" w:hAnsi="宋体" w:eastAsia="宋体" w:cs="宋体"/>
                <w:spacing w:val="-6"/>
                <w:sz w:val="21"/>
                <w:szCs w:val="21"/>
                <w:highlight w:val="none"/>
              </w:rPr>
              <w:t>11.90×3</w:t>
            </w:r>
          </w:p>
        </w:tc>
        <w:tc>
          <w:tcPr>
            <w:tcW w:w="1872" w:type="dxa"/>
            <w:noWrap w:val="0"/>
            <w:vAlign w:val="top"/>
          </w:tcPr>
          <w:p>
            <w:pPr>
              <w:pStyle w:val="206"/>
              <w:spacing w:before="112" w:line="198" w:lineRule="auto"/>
              <w:ind w:right="124"/>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（6）=（4）×</w:t>
            </w:r>
            <w:r>
              <w:rPr>
                <w:rFonts w:hint="eastAsia" w:ascii="宋体" w:hAnsi="宋体" w:eastAsia="宋体" w:cs="宋体"/>
                <w:spacing w:val="-6"/>
                <w:sz w:val="21"/>
                <w:szCs w:val="21"/>
                <w:highlight w:val="none"/>
              </w:rPr>
              <w:t>11.90×1.5</w:t>
            </w:r>
          </w:p>
        </w:tc>
        <w:tc>
          <w:tcPr>
            <w:tcW w:w="1934" w:type="dxa"/>
            <w:noWrap w:val="0"/>
            <w:vAlign w:val="top"/>
          </w:tcPr>
          <w:p>
            <w:pPr>
              <w:pStyle w:val="206"/>
              <w:spacing w:before="312" w:line="196" w:lineRule="auto"/>
              <w:jc w:val="center"/>
              <w:rPr>
                <w:rFonts w:hint="eastAsia" w:ascii="宋体" w:hAnsi="宋体" w:eastAsia="宋体" w:cs="宋体"/>
                <w:sz w:val="21"/>
                <w:szCs w:val="21"/>
                <w:highlight w:val="none"/>
              </w:rPr>
            </w:pPr>
            <w:r>
              <w:rPr>
                <w:rFonts w:hint="eastAsia" w:ascii="宋体" w:hAnsi="宋体" w:eastAsia="宋体" w:cs="宋体"/>
                <w:spacing w:val="-37"/>
                <w:sz w:val="21"/>
                <w:szCs w:val="21"/>
                <w:highlight w:val="none"/>
              </w:rPr>
              <w:t>（7）=（5）+（6）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47" w:type="dxa"/>
            <w:noWrap w:val="0"/>
            <w:vAlign w:val="top"/>
          </w:tcPr>
          <w:p>
            <w:pPr>
              <w:pStyle w:val="206"/>
              <w:spacing w:before="230" w:line="164" w:lineRule="exact"/>
              <w:ind w:left="171"/>
              <w:rPr>
                <w:rFonts w:hint="eastAsia" w:ascii="宋体" w:hAnsi="宋体" w:eastAsia="宋体" w:cs="宋体"/>
                <w:b w:val="0"/>
                <w:bCs w:val="0"/>
                <w:sz w:val="21"/>
                <w:szCs w:val="21"/>
                <w:highlight w:val="none"/>
              </w:rPr>
            </w:pPr>
            <w:r>
              <w:rPr>
                <w:rFonts w:hint="eastAsia" w:ascii="宋体" w:hAnsi="宋体" w:eastAsia="宋体" w:cs="宋体"/>
                <w:b w:val="0"/>
                <w:bCs w:val="0"/>
                <w:position w:val="-4"/>
                <w:sz w:val="21"/>
                <w:szCs w:val="21"/>
                <w:highlight w:val="none"/>
              </w:rPr>
              <w:t>一</w:t>
            </w:r>
          </w:p>
        </w:tc>
        <w:tc>
          <w:tcPr>
            <w:tcW w:w="1767" w:type="dxa"/>
            <w:noWrap w:val="0"/>
            <w:vAlign w:val="top"/>
          </w:tcPr>
          <w:p>
            <w:pPr>
              <w:pStyle w:val="206"/>
              <w:spacing w:before="114" w:line="163" w:lineRule="auto"/>
              <w:ind w:left="162"/>
              <w:rPr>
                <w:rFonts w:hint="eastAsia" w:ascii="宋体" w:hAnsi="宋体" w:eastAsia="宋体" w:cs="宋体"/>
                <w:b w:val="0"/>
                <w:bCs w:val="0"/>
                <w:sz w:val="21"/>
                <w:szCs w:val="21"/>
                <w:highlight w:val="none"/>
              </w:rPr>
            </w:pPr>
            <w:r>
              <w:rPr>
                <w:rFonts w:hint="eastAsia" w:ascii="宋体" w:hAnsi="宋体" w:eastAsia="宋体" w:cs="宋体"/>
                <w:b w:val="0"/>
                <w:bCs w:val="0"/>
                <w:spacing w:val="-2"/>
                <w:sz w:val="21"/>
                <w:szCs w:val="21"/>
                <w:highlight w:val="none"/>
              </w:rPr>
              <w:t>道路人工保洁</w:t>
            </w:r>
          </w:p>
        </w:tc>
        <w:tc>
          <w:tcPr>
            <w:tcW w:w="720" w:type="dxa"/>
            <w:noWrap w:val="0"/>
            <w:vAlign w:val="top"/>
          </w:tcPr>
          <w:p>
            <w:pPr>
              <w:pStyle w:val="206"/>
              <w:spacing w:before="142" w:line="252" w:lineRule="exact"/>
              <w:ind w:left="243"/>
              <w:rPr>
                <w:rFonts w:hint="eastAsia" w:ascii="宋体" w:hAnsi="宋体" w:eastAsia="宋体" w:cs="宋体"/>
                <w:sz w:val="21"/>
                <w:szCs w:val="21"/>
                <w:highlight w:val="none"/>
              </w:rPr>
            </w:pPr>
            <w:r>
              <w:rPr>
                <w:rFonts w:hint="eastAsia" w:ascii="宋体" w:hAnsi="宋体" w:eastAsia="宋体" w:cs="宋体"/>
                <w:spacing w:val="-19"/>
                <w:position w:val="-2"/>
                <w:sz w:val="21"/>
                <w:szCs w:val="21"/>
                <w:highlight w:val="none"/>
              </w:rPr>
              <w:t>10</w:t>
            </w:r>
          </w:p>
        </w:tc>
        <w:tc>
          <w:tcPr>
            <w:tcW w:w="863" w:type="dxa"/>
            <w:noWrap w:val="0"/>
            <w:vAlign w:val="top"/>
          </w:tcPr>
          <w:p>
            <w:pPr>
              <w:pStyle w:val="206"/>
              <w:spacing w:before="140" w:line="254" w:lineRule="exact"/>
              <w:ind w:left="193"/>
              <w:rPr>
                <w:rFonts w:hint="eastAsia" w:ascii="宋体" w:hAnsi="宋体" w:eastAsia="宋体" w:cs="宋体"/>
                <w:sz w:val="21"/>
                <w:szCs w:val="21"/>
                <w:highlight w:val="none"/>
              </w:rPr>
            </w:pPr>
            <w:r>
              <w:rPr>
                <w:rFonts w:hint="eastAsia" w:ascii="宋体" w:hAnsi="宋体" w:eastAsia="宋体" w:cs="宋体"/>
                <w:spacing w:val="-19"/>
                <w:position w:val="-1"/>
                <w:sz w:val="21"/>
                <w:szCs w:val="21"/>
                <w:highlight w:val="none"/>
              </w:rPr>
              <w:t>3650</w:t>
            </w:r>
          </w:p>
        </w:tc>
        <w:tc>
          <w:tcPr>
            <w:tcW w:w="863" w:type="dxa"/>
            <w:noWrap w:val="0"/>
            <w:vAlign w:val="top"/>
          </w:tcPr>
          <w:p>
            <w:pPr>
              <w:pStyle w:val="206"/>
              <w:spacing w:before="142" w:line="252" w:lineRule="exact"/>
              <w:ind w:left="194"/>
              <w:rPr>
                <w:rFonts w:hint="eastAsia" w:ascii="宋体" w:hAnsi="宋体" w:eastAsia="宋体" w:cs="宋体"/>
                <w:sz w:val="21"/>
                <w:szCs w:val="21"/>
                <w:highlight w:val="none"/>
              </w:rPr>
            </w:pPr>
            <w:r>
              <w:rPr>
                <w:rFonts w:hint="eastAsia" w:ascii="宋体" w:hAnsi="宋体" w:eastAsia="宋体" w:cs="宋体"/>
                <w:spacing w:val="-19"/>
                <w:position w:val="-2"/>
                <w:sz w:val="21"/>
                <w:szCs w:val="21"/>
                <w:highlight w:val="none"/>
              </w:rPr>
              <w:t>3000</w:t>
            </w:r>
          </w:p>
        </w:tc>
        <w:tc>
          <w:tcPr>
            <w:tcW w:w="1154" w:type="dxa"/>
            <w:noWrap w:val="0"/>
            <w:vAlign w:val="top"/>
          </w:tcPr>
          <w:p>
            <w:pPr>
              <w:pStyle w:val="206"/>
              <w:spacing w:before="142" w:line="252" w:lineRule="exact"/>
              <w:ind w:left="406"/>
              <w:rPr>
                <w:rFonts w:hint="eastAsia" w:ascii="宋体" w:hAnsi="宋体" w:eastAsia="宋体" w:cs="宋体"/>
                <w:sz w:val="21"/>
                <w:szCs w:val="21"/>
                <w:highlight w:val="none"/>
              </w:rPr>
            </w:pPr>
            <w:r>
              <w:rPr>
                <w:rFonts w:hint="eastAsia" w:ascii="宋体" w:hAnsi="宋体" w:eastAsia="宋体" w:cs="宋体"/>
                <w:spacing w:val="-21"/>
                <w:position w:val="-2"/>
                <w:sz w:val="21"/>
                <w:szCs w:val="21"/>
                <w:highlight w:val="none"/>
              </w:rPr>
              <w:t>110</w:t>
            </w:r>
          </w:p>
        </w:tc>
        <w:tc>
          <w:tcPr>
            <w:tcW w:w="1872" w:type="dxa"/>
            <w:noWrap w:val="0"/>
            <w:vAlign w:val="top"/>
          </w:tcPr>
          <w:p>
            <w:pPr>
              <w:pStyle w:val="206"/>
              <w:spacing w:before="142" w:line="252" w:lineRule="exact"/>
              <w:ind w:left="755"/>
              <w:rPr>
                <w:rFonts w:hint="eastAsia" w:ascii="宋体" w:hAnsi="宋体" w:eastAsia="宋体" w:cs="宋体"/>
                <w:sz w:val="21"/>
                <w:szCs w:val="21"/>
                <w:highlight w:val="none"/>
              </w:rPr>
            </w:pPr>
            <w:r>
              <w:rPr>
                <w:rFonts w:hint="eastAsia" w:ascii="宋体" w:hAnsi="宋体" w:eastAsia="宋体" w:cs="宋体"/>
                <w:spacing w:val="-15"/>
                <w:position w:val="-2"/>
                <w:sz w:val="21"/>
                <w:szCs w:val="21"/>
                <w:highlight w:val="none"/>
              </w:rPr>
              <w:t>540</w:t>
            </w:r>
          </w:p>
        </w:tc>
        <w:tc>
          <w:tcPr>
            <w:tcW w:w="1872" w:type="dxa"/>
            <w:noWrap w:val="0"/>
            <w:vAlign w:val="top"/>
          </w:tcPr>
          <w:p>
            <w:pPr>
              <w:pStyle w:val="206"/>
              <w:spacing w:before="97" w:line="173" w:lineRule="auto"/>
              <w:ind w:left="699"/>
              <w:rPr>
                <w:rFonts w:hint="eastAsia" w:ascii="宋体" w:hAnsi="宋体" w:eastAsia="宋体" w:cs="宋体"/>
                <w:sz w:val="21"/>
                <w:szCs w:val="21"/>
                <w:highlight w:val="none"/>
              </w:rPr>
            </w:pPr>
            <w:r>
              <w:rPr>
                <w:rFonts w:hint="eastAsia" w:ascii="宋体" w:hAnsi="宋体" w:eastAsia="宋体" w:cs="宋体"/>
                <w:spacing w:val="-19"/>
                <w:sz w:val="21"/>
                <w:szCs w:val="21"/>
                <w:highlight w:val="none"/>
              </w:rPr>
              <w:t>3927</w:t>
            </w:r>
          </w:p>
        </w:tc>
        <w:tc>
          <w:tcPr>
            <w:tcW w:w="1872" w:type="dxa"/>
            <w:noWrap w:val="0"/>
            <w:vAlign w:val="top"/>
          </w:tcPr>
          <w:p>
            <w:pPr>
              <w:pStyle w:val="206"/>
              <w:spacing w:before="95" w:line="174" w:lineRule="auto"/>
              <w:ind w:left="709"/>
              <w:rPr>
                <w:rFonts w:hint="eastAsia" w:ascii="宋体" w:hAnsi="宋体" w:eastAsia="宋体" w:cs="宋体"/>
                <w:sz w:val="21"/>
                <w:szCs w:val="21"/>
                <w:highlight w:val="none"/>
              </w:rPr>
            </w:pPr>
            <w:r>
              <w:rPr>
                <w:rFonts w:hint="eastAsia" w:ascii="宋体" w:hAnsi="宋体" w:eastAsia="宋体" w:cs="宋体"/>
                <w:spacing w:val="-21"/>
                <w:sz w:val="21"/>
                <w:szCs w:val="21"/>
                <w:highlight w:val="none"/>
              </w:rPr>
              <w:t>9639</w:t>
            </w:r>
          </w:p>
        </w:tc>
        <w:tc>
          <w:tcPr>
            <w:tcW w:w="1934" w:type="dxa"/>
            <w:noWrap w:val="0"/>
            <w:vAlign w:val="top"/>
          </w:tcPr>
          <w:p>
            <w:pPr>
              <w:pStyle w:val="206"/>
              <w:spacing w:before="95" w:line="174" w:lineRule="auto"/>
              <w:ind w:left="680"/>
              <w:rPr>
                <w:rFonts w:hint="eastAsia" w:ascii="宋体" w:hAnsi="宋体" w:eastAsia="宋体" w:cs="宋体"/>
                <w:sz w:val="21"/>
                <w:szCs w:val="21"/>
                <w:highlight w:val="none"/>
              </w:rPr>
            </w:pPr>
            <w:r>
              <w:rPr>
                <w:rFonts w:hint="eastAsia" w:ascii="宋体" w:hAnsi="宋体" w:eastAsia="宋体" w:cs="宋体"/>
                <w:spacing w:val="-22"/>
                <w:sz w:val="21"/>
                <w:szCs w:val="21"/>
                <w:highlight w:val="none"/>
              </w:rPr>
              <w:t>13566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2" w:hRule="atLeast"/>
        </w:trPr>
        <w:tc>
          <w:tcPr>
            <w:tcW w:w="547" w:type="dxa"/>
            <w:noWrap w:val="0"/>
            <w:vAlign w:val="top"/>
          </w:tcPr>
          <w:p>
            <w:pPr>
              <w:spacing w:line="264" w:lineRule="auto"/>
              <w:rPr>
                <w:rFonts w:hint="eastAsia" w:ascii="宋体" w:hAnsi="宋体" w:eastAsia="宋体" w:cs="宋体"/>
                <w:b w:val="0"/>
                <w:bCs w:val="0"/>
                <w:sz w:val="21"/>
                <w:szCs w:val="21"/>
                <w:highlight w:val="none"/>
              </w:rPr>
            </w:pPr>
          </w:p>
          <w:p>
            <w:pPr>
              <w:pStyle w:val="206"/>
              <w:spacing w:before="103" w:line="248" w:lineRule="exact"/>
              <w:ind w:left="167"/>
              <w:rPr>
                <w:rFonts w:hint="eastAsia" w:ascii="宋体" w:hAnsi="宋体" w:eastAsia="宋体" w:cs="宋体"/>
                <w:b w:val="0"/>
                <w:bCs w:val="0"/>
                <w:sz w:val="21"/>
                <w:szCs w:val="21"/>
                <w:highlight w:val="none"/>
              </w:rPr>
            </w:pPr>
            <w:r>
              <w:rPr>
                <w:rFonts w:hint="eastAsia" w:ascii="宋体" w:hAnsi="宋体" w:eastAsia="宋体" w:cs="宋体"/>
                <w:b w:val="0"/>
                <w:bCs w:val="0"/>
                <w:position w:val="-1"/>
                <w:sz w:val="21"/>
                <w:szCs w:val="21"/>
                <w:highlight w:val="none"/>
              </w:rPr>
              <w:t>二</w:t>
            </w:r>
          </w:p>
        </w:tc>
        <w:tc>
          <w:tcPr>
            <w:tcW w:w="1767" w:type="dxa"/>
            <w:noWrap w:val="0"/>
            <w:vAlign w:val="top"/>
          </w:tcPr>
          <w:p>
            <w:pPr>
              <w:pStyle w:val="206"/>
              <w:spacing w:before="115" w:line="197" w:lineRule="auto"/>
              <w:ind w:left="263" w:right="272" w:firstLine="137"/>
              <w:rPr>
                <w:rFonts w:hint="eastAsia" w:ascii="宋体" w:hAnsi="宋体" w:eastAsia="宋体" w:cs="宋体"/>
                <w:b w:val="0"/>
                <w:bCs w:val="0"/>
                <w:sz w:val="21"/>
                <w:szCs w:val="21"/>
                <w:highlight w:val="none"/>
              </w:rPr>
            </w:pPr>
            <w:r>
              <w:rPr>
                <w:rFonts w:hint="eastAsia" w:ascii="宋体" w:hAnsi="宋体" w:eastAsia="宋体" w:cs="宋体"/>
                <w:b w:val="0"/>
                <w:bCs w:val="0"/>
                <w:spacing w:val="-3"/>
                <w:sz w:val="21"/>
                <w:szCs w:val="21"/>
                <w:highlight w:val="none"/>
              </w:rPr>
              <w:t>垃圾清运</w:t>
            </w:r>
            <w:r>
              <w:rPr>
                <w:rFonts w:hint="eastAsia" w:ascii="宋体" w:hAnsi="宋体" w:eastAsia="宋体" w:cs="宋体"/>
                <w:b w:val="0"/>
                <w:bCs w:val="0"/>
                <w:sz w:val="21"/>
                <w:szCs w:val="21"/>
                <w:highlight w:val="none"/>
              </w:rPr>
              <w:t xml:space="preserve">   </w:t>
            </w:r>
            <w:r>
              <w:rPr>
                <w:rFonts w:hint="eastAsia" w:ascii="宋体" w:hAnsi="宋体" w:eastAsia="宋体" w:cs="宋体"/>
                <w:b w:val="0"/>
                <w:bCs w:val="0"/>
                <w:spacing w:val="-8"/>
                <w:sz w:val="21"/>
                <w:szCs w:val="21"/>
                <w:highlight w:val="none"/>
              </w:rPr>
              <w:t>（操作工</w:t>
            </w:r>
            <w:r>
              <w:rPr>
                <w:rFonts w:hint="eastAsia" w:ascii="宋体" w:hAnsi="宋体" w:eastAsia="宋体" w:cs="宋体"/>
                <w:b w:val="0"/>
                <w:bCs w:val="0"/>
                <w:spacing w:val="-18"/>
                <w:sz w:val="21"/>
                <w:szCs w:val="21"/>
                <w:highlight w:val="none"/>
              </w:rPr>
              <w:t xml:space="preserve"> </w:t>
            </w:r>
            <w:r>
              <w:rPr>
                <w:rFonts w:hint="eastAsia" w:ascii="宋体" w:hAnsi="宋体" w:eastAsia="宋体" w:cs="宋体"/>
                <w:b w:val="0"/>
                <w:bCs w:val="0"/>
                <w:spacing w:val="-8"/>
                <w:sz w:val="21"/>
                <w:szCs w:val="21"/>
                <w:highlight w:val="none"/>
              </w:rPr>
              <w:t>）</w:t>
            </w:r>
          </w:p>
        </w:tc>
        <w:tc>
          <w:tcPr>
            <w:tcW w:w="720" w:type="dxa"/>
            <w:noWrap w:val="0"/>
            <w:vAlign w:val="top"/>
          </w:tcPr>
          <w:p>
            <w:pPr>
              <w:rPr>
                <w:rFonts w:hint="eastAsia" w:ascii="宋体" w:hAnsi="宋体" w:eastAsia="宋体" w:cs="宋体"/>
                <w:sz w:val="21"/>
                <w:szCs w:val="21"/>
                <w:highlight w:val="none"/>
              </w:rPr>
            </w:pPr>
          </w:p>
          <w:p>
            <w:pPr>
              <w:pStyle w:val="206"/>
              <w:spacing w:before="103" w:line="172" w:lineRule="auto"/>
              <w:ind w:left="291"/>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863" w:type="dxa"/>
            <w:noWrap w:val="0"/>
            <w:vAlign w:val="top"/>
          </w:tcPr>
          <w:p>
            <w:pPr>
              <w:rPr>
                <w:rFonts w:hint="eastAsia" w:ascii="宋体" w:hAnsi="宋体" w:eastAsia="宋体" w:cs="宋体"/>
                <w:sz w:val="21"/>
                <w:szCs w:val="21"/>
                <w:highlight w:val="none"/>
              </w:rPr>
            </w:pPr>
          </w:p>
          <w:p>
            <w:pPr>
              <w:pStyle w:val="206"/>
              <w:spacing w:before="103" w:line="174" w:lineRule="auto"/>
              <w:ind w:left="196"/>
              <w:rPr>
                <w:rFonts w:hint="eastAsia" w:ascii="宋体" w:hAnsi="宋体" w:eastAsia="宋体" w:cs="宋体"/>
                <w:sz w:val="21"/>
                <w:szCs w:val="21"/>
                <w:highlight w:val="none"/>
              </w:rPr>
            </w:pPr>
            <w:r>
              <w:rPr>
                <w:rFonts w:hint="eastAsia" w:ascii="宋体" w:hAnsi="宋体" w:eastAsia="宋体" w:cs="宋体"/>
                <w:spacing w:val="-20"/>
                <w:sz w:val="21"/>
                <w:szCs w:val="21"/>
                <w:highlight w:val="none"/>
              </w:rPr>
              <w:t>2920</w:t>
            </w:r>
          </w:p>
        </w:tc>
        <w:tc>
          <w:tcPr>
            <w:tcW w:w="863" w:type="dxa"/>
            <w:noWrap w:val="0"/>
            <w:vAlign w:val="top"/>
          </w:tcPr>
          <w:p>
            <w:pPr>
              <w:spacing w:line="241" w:lineRule="auto"/>
              <w:rPr>
                <w:rFonts w:hint="eastAsia" w:ascii="宋体" w:hAnsi="宋体" w:eastAsia="宋体" w:cs="宋体"/>
                <w:sz w:val="21"/>
                <w:szCs w:val="21"/>
                <w:highlight w:val="none"/>
              </w:rPr>
            </w:pPr>
          </w:p>
          <w:p>
            <w:pPr>
              <w:pStyle w:val="206"/>
              <w:spacing w:before="103" w:line="171" w:lineRule="auto"/>
              <w:ind w:left="189"/>
              <w:rPr>
                <w:rFonts w:hint="eastAsia" w:ascii="宋体" w:hAnsi="宋体" w:eastAsia="宋体" w:cs="宋体"/>
                <w:sz w:val="21"/>
                <w:szCs w:val="21"/>
                <w:highlight w:val="none"/>
              </w:rPr>
            </w:pPr>
            <w:r>
              <w:rPr>
                <w:rFonts w:hint="eastAsia" w:ascii="宋体" w:hAnsi="宋体" w:eastAsia="宋体" w:cs="宋体"/>
                <w:spacing w:val="-17"/>
                <w:sz w:val="21"/>
                <w:szCs w:val="21"/>
                <w:highlight w:val="none"/>
              </w:rPr>
              <w:t>2400</w:t>
            </w:r>
          </w:p>
        </w:tc>
        <w:tc>
          <w:tcPr>
            <w:tcW w:w="1154" w:type="dxa"/>
            <w:noWrap w:val="0"/>
            <w:vAlign w:val="top"/>
          </w:tcPr>
          <w:p>
            <w:pPr>
              <w:rPr>
                <w:rFonts w:hint="eastAsia" w:ascii="宋体" w:hAnsi="宋体" w:eastAsia="宋体" w:cs="宋体"/>
                <w:sz w:val="21"/>
                <w:szCs w:val="21"/>
                <w:highlight w:val="none"/>
              </w:rPr>
            </w:pPr>
          </w:p>
          <w:p>
            <w:pPr>
              <w:pStyle w:val="206"/>
              <w:spacing w:before="103" w:line="172" w:lineRule="auto"/>
              <w:ind w:left="449"/>
              <w:rPr>
                <w:rFonts w:hint="eastAsia" w:ascii="宋体" w:hAnsi="宋体" w:eastAsia="宋体" w:cs="宋体"/>
                <w:sz w:val="21"/>
                <w:szCs w:val="21"/>
                <w:highlight w:val="none"/>
              </w:rPr>
            </w:pPr>
            <w:r>
              <w:rPr>
                <w:rFonts w:hint="eastAsia" w:ascii="宋体" w:hAnsi="宋体" w:eastAsia="宋体" w:cs="宋体"/>
                <w:spacing w:val="-12"/>
                <w:sz w:val="21"/>
                <w:szCs w:val="21"/>
                <w:highlight w:val="none"/>
              </w:rPr>
              <w:t>88</w:t>
            </w:r>
          </w:p>
        </w:tc>
        <w:tc>
          <w:tcPr>
            <w:tcW w:w="1872" w:type="dxa"/>
            <w:noWrap w:val="0"/>
            <w:vAlign w:val="top"/>
          </w:tcPr>
          <w:p>
            <w:pPr>
              <w:pStyle w:val="206"/>
              <w:spacing w:before="344" w:line="173" w:lineRule="auto"/>
              <w:ind w:left="752"/>
              <w:rPr>
                <w:rFonts w:hint="eastAsia" w:ascii="宋体" w:hAnsi="宋体" w:eastAsia="宋体" w:cs="宋体"/>
                <w:sz w:val="21"/>
                <w:szCs w:val="21"/>
                <w:highlight w:val="none"/>
              </w:rPr>
            </w:pPr>
            <w:r>
              <w:rPr>
                <w:rFonts w:hint="eastAsia" w:ascii="宋体" w:hAnsi="宋体" w:eastAsia="宋体" w:cs="宋体"/>
                <w:spacing w:val="-14"/>
                <w:sz w:val="21"/>
                <w:szCs w:val="21"/>
                <w:highlight w:val="none"/>
              </w:rPr>
              <w:t>432</w:t>
            </w:r>
          </w:p>
        </w:tc>
        <w:tc>
          <w:tcPr>
            <w:tcW w:w="1872" w:type="dxa"/>
            <w:noWrap w:val="0"/>
            <w:vAlign w:val="top"/>
          </w:tcPr>
          <w:p>
            <w:pPr>
              <w:pStyle w:val="206"/>
              <w:spacing w:before="298" w:line="173" w:lineRule="auto"/>
              <w:ind w:left="694"/>
              <w:rPr>
                <w:rFonts w:hint="eastAsia" w:ascii="宋体" w:hAnsi="宋体" w:eastAsia="宋体" w:cs="宋体"/>
                <w:sz w:val="21"/>
                <w:szCs w:val="21"/>
                <w:highlight w:val="none"/>
              </w:rPr>
            </w:pPr>
            <w:r>
              <w:rPr>
                <w:rFonts w:hint="eastAsia" w:ascii="宋体" w:hAnsi="宋体" w:eastAsia="宋体" w:cs="宋体"/>
                <w:spacing w:val="-16"/>
                <w:sz w:val="21"/>
                <w:szCs w:val="21"/>
                <w:highlight w:val="none"/>
              </w:rPr>
              <w:t>3142</w:t>
            </w:r>
          </w:p>
        </w:tc>
        <w:tc>
          <w:tcPr>
            <w:tcW w:w="1872" w:type="dxa"/>
            <w:noWrap w:val="0"/>
            <w:vAlign w:val="top"/>
          </w:tcPr>
          <w:p>
            <w:pPr>
              <w:pStyle w:val="206"/>
              <w:spacing w:before="299" w:line="172" w:lineRule="auto"/>
              <w:ind w:left="704"/>
              <w:rPr>
                <w:rFonts w:hint="eastAsia" w:ascii="宋体" w:hAnsi="宋体" w:eastAsia="宋体" w:cs="宋体"/>
                <w:sz w:val="21"/>
                <w:szCs w:val="21"/>
                <w:highlight w:val="none"/>
              </w:rPr>
            </w:pPr>
            <w:r>
              <w:rPr>
                <w:rFonts w:hint="eastAsia" w:ascii="宋体" w:hAnsi="宋体" w:eastAsia="宋体" w:cs="宋体"/>
                <w:spacing w:val="-18"/>
                <w:sz w:val="21"/>
                <w:szCs w:val="21"/>
                <w:highlight w:val="none"/>
              </w:rPr>
              <w:t>7711</w:t>
            </w:r>
          </w:p>
        </w:tc>
        <w:tc>
          <w:tcPr>
            <w:tcW w:w="1934" w:type="dxa"/>
            <w:noWrap w:val="0"/>
            <w:vAlign w:val="top"/>
          </w:tcPr>
          <w:p>
            <w:pPr>
              <w:pStyle w:val="206"/>
              <w:spacing w:before="299" w:line="173" w:lineRule="auto"/>
              <w:ind w:left="675"/>
              <w:rPr>
                <w:rFonts w:hint="eastAsia" w:ascii="宋体" w:hAnsi="宋体" w:eastAsia="宋体" w:cs="宋体"/>
                <w:sz w:val="21"/>
                <w:szCs w:val="21"/>
                <w:highlight w:val="none"/>
              </w:rPr>
            </w:pPr>
            <w:r>
              <w:rPr>
                <w:rFonts w:hint="eastAsia" w:ascii="宋体" w:hAnsi="宋体" w:eastAsia="宋体" w:cs="宋体"/>
                <w:spacing w:val="-21"/>
                <w:sz w:val="21"/>
                <w:szCs w:val="21"/>
                <w:highlight w:val="none"/>
              </w:rPr>
              <w:t>10853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47" w:type="dxa"/>
            <w:noWrap w:val="0"/>
            <w:vAlign w:val="top"/>
          </w:tcPr>
          <w:p>
            <w:pPr>
              <w:pStyle w:val="206"/>
              <w:spacing w:before="155" w:line="239" w:lineRule="exact"/>
              <w:ind w:left="171"/>
              <w:rPr>
                <w:rFonts w:hint="eastAsia" w:ascii="宋体" w:hAnsi="宋体" w:eastAsia="宋体" w:cs="宋体"/>
                <w:b w:val="0"/>
                <w:bCs w:val="0"/>
                <w:sz w:val="21"/>
                <w:szCs w:val="21"/>
                <w:highlight w:val="none"/>
              </w:rPr>
            </w:pPr>
            <w:r>
              <w:rPr>
                <w:rFonts w:hint="eastAsia" w:ascii="宋体" w:hAnsi="宋体" w:eastAsia="宋体" w:cs="宋体"/>
                <w:b w:val="0"/>
                <w:bCs w:val="0"/>
                <w:position w:val="-1"/>
                <w:sz w:val="21"/>
                <w:szCs w:val="21"/>
                <w:highlight w:val="none"/>
              </w:rPr>
              <w:t>三</w:t>
            </w:r>
          </w:p>
        </w:tc>
        <w:tc>
          <w:tcPr>
            <w:tcW w:w="1767" w:type="dxa"/>
            <w:noWrap w:val="0"/>
            <w:vAlign w:val="top"/>
          </w:tcPr>
          <w:p>
            <w:pPr>
              <w:pStyle w:val="206"/>
              <w:spacing w:before="119" w:line="160" w:lineRule="auto"/>
              <w:ind w:left="314"/>
              <w:rPr>
                <w:rFonts w:hint="eastAsia" w:ascii="宋体" w:hAnsi="宋体" w:eastAsia="宋体" w:cs="宋体"/>
                <w:b w:val="0"/>
                <w:bCs w:val="0"/>
                <w:sz w:val="21"/>
                <w:szCs w:val="21"/>
                <w:highlight w:val="none"/>
              </w:rPr>
            </w:pPr>
            <w:r>
              <w:rPr>
                <w:rFonts w:hint="eastAsia" w:ascii="宋体" w:hAnsi="宋体" w:eastAsia="宋体" w:cs="宋体"/>
                <w:b w:val="0"/>
                <w:bCs w:val="0"/>
                <w:spacing w:val="-9"/>
                <w:sz w:val="21"/>
                <w:szCs w:val="21"/>
                <w:highlight w:val="none"/>
              </w:rPr>
              <w:t>中转站管理</w:t>
            </w:r>
          </w:p>
        </w:tc>
        <w:tc>
          <w:tcPr>
            <w:tcW w:w="720" w:type="dxa"/>
            <w:noWrap w:val="0"/>
            <w:vAlign w:val="top"/>
          </w:tcPr>
          <w:p>
            <w:pPr>
              <w:pStyle w:val="206"/>
              <w:spacing w:before="147" w:line="247" w:lineRule="exact"/>
              <w:ind w:left="291"/>
              <w:rPr>
                <w:rFonts w:hint="eastAsia" w:ascii="宋体" w:hAnsi="宋体" w:eastAsia="宋体" w:cs="宋体"/>
                <w:sz w:val="21"/>
                <w:szCs w:val="21"/>
                <w:highlight w:val="none"/>
              </w:rPr>
            </w:pPr>
            <w:r>
              <w:rPr>
                <w:rFonts w:hint="eastAsia" w:ascii="宋体" w:hAnsi="宋体" w:eastAsia="宋体" w:cs="宋体"/>
                <w:position w:val="-2"/>
                <w:sz w:val="21"/>
                <w:szCs w:val="21"/>
                <w:highlight w:val="none"/>
              </w:rPr>
              <w:t>8</w:t>
            </w:r>
          </w:p>
        </w:tc>
        <w:tc>
          <w:tcPr>
            <w:tcW w:w="863" w:type="dxa"/>
            <w:noWrap w:val="0"/>
            <w:vAlign w:val="top"/>
          </w:tcPr>
          <w:p>
            <w:pPr>
              <w:pStyle w:val="206"/>
              <w:spacing w:before="147" w:line="247" w:lineRule="exact"/>
              <w:ind w:left="196"/>
              <w:rPr>
                <w:rFonts w:hint="eastAsia" w:ascii="宋体" w:hAnsi="宋体" w:eastAsia="宋体" w:cs="宋体"/>
                <w:sz w:val="21"/>
                <w:szCs w:val="21"/>
                <w:highlight w:val="none"/>
              </w:rPr>
            </w:pPr>
            <w:r>
              <w:rPr>
                <w:rFonts w:hint="eastAsia" w:ascii="宋体" w:hAnsi="宋体" w:eastAsia="宋体" w:cs="宋体"/>
                <w:spacing w:val="-20"/>
                <w:position w:val="-2"/>
                <w:sz w:val="21"/>
                <w:szCs w:val="21"/>
                <w:highlight w:val="none"/>
              </w:rPr>
              <w:t>2920</w:t>
            </w:r>
          </w:p>
        </w:tc>
        <w:tc>
          <w:tcPr>
            <w:tcW w:w="863" w:type="dxa"/>
            <w:noWrap w:val="0"/>
            <w:vAlign w:val="top"/>
          </w:tcPr>
          <w:p>
            <w:pPr>
              <w:pStyle w:val="206"/>
              <w:spacing w:before="147" w:line="247" w:lineRule="exact"/>
              <w:ind w:left="189"/>
              <w:rPr>
                <w:rFonts w:hint="eastAsia" w:ascii="宋体" w:hAnsi="宋体" w:eastAsia="宋体" w:cs="宋体"/>
                <w:sz w:val="21"/>
                <w:szCs w:val="21"/>
                <w:highlight w:val="none"/>
              </w:rPr>
            </w:pPr>
            <w:r>
              <w:rPr>
                <w:rFonts w:hint="eastAsia" w:ascii="宋体" w:hAnsi="宋体" w:eastAsia="宋体" w:cs="宋体"/>
                <w:spacing w:val="-17"/>
                <w:position w:val="-2"/>
                <w:sz w:val="21"/>
                <w:szCs w:val="21"/>
                <w:highlight w:val="none"/>
              </w:rPr>
              <w:t>2400</w:t>
            </w:r>
          </w:p>
        </w:tc>
        <w:tc>
          <w:tcPr>
            <w:tcW w:w="1154" w:type="dxa"/>
            <w:noWrap w:val="0"/>
            <w:vAlign w:val="top"/>
          </w:tcPr>
          <w:p>
            <w:pPr>
              <w:pStyle w:val="206"/>
              <w:spacing w:before="147" w:line="247" w:lineRule="exact"/>
              <w:ind w:left="449"/>
              <w:rPr>
                <w:rFonts w:hint="eastAsia" w:ascii="宋体" w:hAnsi="宋体" w:eastAsia="宋体" w:cs="宋体"/>
                <w:sz w:val="21"/>
                <w:szCs w:val="21"/>
                <w:highlight w:val="none"/>
              </w:rPr>
            </w:pPr>
            <w:r>
              <w:rPr>
                <w:rFonts w:hint="eastAsia" w:ascii="宋体" w:hAnsi="宋体" w:eastAsia="宋体" w:cs="宋体"/>
                <w:spacing w:val="-12"/>
                <w:position w:val="-2"/>
                <w:sz w:val="21"/>
                <w:szCs w:val="21"/>
                <w:highlight w:val="none"/>
              </w:rPr>
              <w:t>88</w:t>
            </w:r>
          </w:p>
        </w:tc>
        <w:tc>
          <w:tcPr>
            <w:tcW w:w="1872" w:type="dxa"/>
            <w:noWrap w:val="0"/>
            <w:vAlign w:val="top"/>
          </w:tcPr>
          <w:p>
            <w:pPr>
              <w:pStyle w:val="206"/>
              <w:spacing w:before="147" w:line="247" w:lineRule="exact"/>
              <w:ind w:left="752"/>
              <w:rPr>
                <w:rFonts w:hint="eastAsia" w:ascii="宋体" w:hAnsi="宋体" w:eastAsia="宋体" w:cs="宋体"/>
                <w:sz w:val="21"/>
                <w:szCs w:val="21"/>
                <w:highlight w:val="none"/>
              </w:rPr>
            </w:pPr>
            <w:r>
              <w:rPr>
                <w:rFonts w:hint="eastAsia" w:ascii="宋体" w:hAnsi="宋体" w:eastAsia="宋体" w:cs="宋体"/>
                <w:spacing w:val="-14"/>
                <w:position w:val="-2"/>
                <w:sz w:val="21"/>
                <w:szCs w:val="21"/>
                <w:highlight w:val="none"/>
              </w:rPr>
              <w:t>432</w:t>
            </w:r>
          </w:p>
        </w:tc>
        <w:tc>
          <w:tcPr>
            <w:tcW w:w="1872" w:type="dxa"/>
            <w:noWrap w:val="0"/>
            <w:vAlign w:val="top"/>
          </w:tcPr>
          <w:p>
            <w:pPr>
              <w:pStyle w:val="206"/>
              <w:spacing w:before="100" w:line="171" w:lineRule="auto"/>
              <w:ind w:left="694"/>
              <w:rPr>
                <w:rFonts w:hint="eastAsia" w:ascii="宋体" w:hAnsi="宋体" w:eastAsia="宋体" w:cs="宋体"/>
                <w:sz w:val="21"/>
                <w:szCs w:val="21"/>
                <w:highlight w:val="none"/>
              </w:rPr>
            </w:pPr>
            <w:r>
              <w:rPr>
                <w:rFonts w:hint="eastAsia" w:ascii="宋体" w:hAnsi="宋体" w:eastAsia="宋体" w:cs="宋体"/>
                <w:spacing w:val="-16"/>
                <w:sz w:val="21"/>
                <w:szCs w:val="21"/>
                <w:highlight w:val="none"/>
              </w:rPr>
              <w:t>3142</w:t>
            </w:r>
          </w:p>
        </w:tc>
        <w:tc>
          <w:tcPr>
            <w:tcW w:w="1872" w:type="dxa"/>
            <w:noWrap w:val="0"/>
            <w:vAlign w:val="top"/>
          </w:tcPr>
          <w:p>
            <w:pPr>
              <w:pStyle w:val="206"/>
              <w:spacing w:before="100" w:line="171" w:lineRule="auto"/>
              <w:ind w:left="704"/>
              <w:rPr>
                <w:rFonts w:hint="eastAsia" w:ascii="宋体" w:hAnsi="宋体" w:eastAsia="宋体" w:cs="宋体"/>
                <w:sz w:val="21"/>
                <w:szCs w:val="21"/>
                <w:highlight w:val="none"/>
              </w:rPr>
            </w:pPr>
            <w:r>
              <w:rPr>
                <w:rFonts w:hint="eastAsia" w:ascii="宋体" w:hAnsi="宋体" w:eastAsia="宋体" w:cs="宋体"/>
                <w:spacing w:val="-18"/>
                <w:sz w:val="21"/>
                <w:szCs w:val="21"/>
                <w:highlight w:val="none"/>
              </w:rPr>
              <w:t>7711</w:t>
            </w:r>
          </w:p>
        </w:tc>
        <w:tc>
          <w:tcPr>
            <w:tcW w:w="1934" w:type="dxa"/>
            <w:noWrap w:val="0"/>
            <w:vAlign w:val="top"/>
          </w:tcPr>
          <w:p>
            <w:pPr>
              <w:pStyle w:val="206"/>
              <w:spacing w:before="100" w:line="171" w:lineRule="auto"/>
              <w:ind w:left="675"/>
              <w:rPr>
                <w:rFonts w:hint="eastAsia" w:ascii="宋体" w:hAnsi="宋体" w:eastAsia="宋体" w:cs="宋体"/>
                <w:sz w:val="21"/>
                <w:szCs w:val="21"/>
                <w:highlight w:val="none"/>
              </w:rPr>
            </w:pPr>
            <w:r>
              <w:rPr>
                <w:rFonts w:hint="eastAsia" w:ascii="宋体" w:hAnsi="宋体" w:eastAsia="宋体" w:cs="宋体"/>
                <w:spacing w:val="-21"/>
                <w:sz w:val="21"/>
                <w:szCs w:val="21"/>
                <w:highlight w:val="none"/>
              </w:rPr>
              <w:t>10853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47" w:type="dxa"/>
            <w:noWrap w:val="0"/>
            <w:vAlign w:val="top"/>
          </w:tcPr>
          <w:p>
            <w:pPr>
              <w:pStyle w:val="206"/>
              <w:spacing w:before="150" w:line="244" w:lineRule="exact"/>
              <w:ind w:left="18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四</w:t>
            </w:r>
          </w:p>
        </w:tc>
        <w:tc>
          <w:tcPr>
            <w:tcW w:w="1767" w:type="dxa"/>
            <w:noWrap w:val="0"/>
            <w:vAlign w:val="top"/>
          </w:tcPr>
          <w:p>
            <w:pPr>
              <w:pStyle w:val="206"/>
              <w:spacing w:before="121" w:line="159" w:lineRule="auto"/>
              <w:ind w:left="403"/>
              <w:rPr>
                <w:rFonts w:hint="eastAsia" w:ascii="宋体" w:hAnsi="宋体" w:eastAsia="宋体" w:cs="宋体"/>
                <w:b w:val="0"/>
                <w:bCs w:val="0"/>
                <w:sz w:val="21"/>
                <w:szCs w:val="21"/>
                <w:highlight w:val="none"/>
              </w:rPr>
            </w:pPr>
            <w:r>
              <w:rPr>
                <w:rFonts w:hint="eastAsia" w:ascii="宋体" w:hAnsi="宋体" w:eastAsia="宋体" w:cs="宋体"/>
                <w:b w:val="0"/>
                <w:bCs w:val="0"/>
                <w:spacing w:val="-3"/>
                <w:sz w:val="21"/>
                <w:szCs w:val="21"/>
                <w:highlight w:val="none"/>
              </w:rPr>
              <w:t>公厕保洁</w:t>
            </w:r>
          </w:p>
        </w:tc>
        <w:tc>
          <w:tcPr>
            <w:tcW w:w="720" w:type="dxa"/>
            <w:noWrap w:val="0"/>
            <w:vAlign w:val="top"/>
          </w:tcPr>
          <w:p>
            <w:pPr>
              <w:pStyle w:val="206"/>
              <w:spacing w:before="148" w:line="246" w:lineRule="exact"/>
              <w:ind w:left="299"/>
              <w:rPr>
                <w:rFonts w:hint="eastAsia" w:ascii="宋体" w:hAnsi="宋体" w:eastAsia="宋体" w:cs="宋体"/>
                <w:sz w:val="21"/>
                <w:szCs w:val="21"/>
                <w:highlight w:val="none"/>
              </w:rPr>
            </w:pPr>
            <w:r>
              <w:rPr>
                <w:rFonts w:hint="eastAsia" w:ascii="宋体" w:hAnsi="宋体" w:eastAsia="宋体" w:cs="宋体"/>
                <w:position w:val="-2"/>
                <w:sz w:val="21"/>
                <w:szCs w:val="21"/>
                <w:highlight w:val="none"/>
              </w:rPr>
              <w:t>9</w:t>
            </w:r>
          </w:p>
        </w:tc>
        <w:tc>
          <w:tcPr>
            <w:tcW w:w="863" w:type="dxa"/>
            <w:noWrap w:val="0"/>
            <w:vAlign w:val="top"/>
          </w:tcPr>
          <w:p>
            <w:pPr>
              <w:pStyle w:val="206"/>
              <w:spacing w:before="146" w:line="248" w:lineRule="exact"/>
              <w:ind w:left="193"/>
              <w:rPr>
                <w:rFonts w:hint="eastAsia" w:ascii="宋体" w:hAnsi="宋体" w:eastAsia="宋体" w:cs="宋体"/>
                <w:sz w:val="21"/>
                <w:szCs w:val="21"/>
                <w:highlight w:val="none"/>
              </w:rPr>
            </w:pPr>
            <w:r>
              <w:rPr>
                <w:rFonts w:hint="eastAsia" w:ascii="宋体" w:hAnsi="宋体" w:eastAsia="宋体" w:cs="宋体"/>
                <w:spacing w:val="-19"/>
                <w:position w:val="-2"/>
                <w:sz w:val="21"/>
                <w:szCs w:val="21"/>
                <w:highlight w:val="none"/>
              </w:rPr>
              <w:t>3650</w:t>
            </w:r>
          </w:p>
        </w:tc>
        <w:tc>
          <w:tcPr>
            <w:tcW w:w="863" w:type="dxa"/>
            <w:noWrap w:val="0"/>
            <w:vAlign w:val="top"/>
          </w:tcPr>
          <w:p>
            <w:pPr>
              <w:pStyle w:val="206"/>
              <w:spacing w:before="148" w:line="246" w:lineRule="exact"/>
              <w:ind w:left="192"/>
              <w:rPr>
                <w:rFonts w:hint="eastAsia" w:ascii="宋体" w:hAnsi="宋体" w:eastAsia="宋体" w:cs="宋体"/>
                <w:sz w:val="21"/>
                <w:szCs w:val="21"/>
                <w:highlight w:val="none"/>
              </w:rPr>
            </w:pPr>
            <w:r>
              <w:rPr>
                <w:rFonts w:hint="eastAsia" w:ascii="宋体" w:hAnsi="宋体" w:eastAsia="宋体" w:cs="宋体"/>
                <w:spacing w:val="-18"/>
                <w:position w:val="-2"/>
                <w:sz w:val="21"/>
                <w:szCs w:val="21"/>
                <w:highlight w:val="none"/>
              </w:rPr>
              <w:t>2800</w:t>
            </w:r>
          </w:p>
        </w:tc>
        <w:tc>
          <w:tcPr>
            <w:tcW w:w="1154" w:type="dxa"/>
            <w:noWrap w:val="0"/>
            <w:vAlign w:val="top"/>
          </w:tcPr>
          <w:p>
            <w:pPr>
              <w:pStyle w:val="206"/>
              <w:spacing w:before="148" w:line="246" w:lineRule="exact"/>
              <w:ind w:left="462"/>
              <w:rPr>
                <w:rFonts w:hint="eastAsia" w:ascii="宋体" w:hAnsi="宋体" w:eastAsia="宋体" w:cs="宋体"/>
                <w:sz w:val="21"/>
                <w:szCs w:val="21"/>
                <w:highlight w:val="none"/>
              </w:rPr>
            </w:pPr>
            <w:r>
              <w:rPr>
                <w:rFonts w:hint="eastAsia" w:ascii="宋体" w:hAnsi="宋体" w:eastAsia="宋体" w:cs="宋体"/>
                <w:spacing w:val="-18"/>
                <w:position w:val="-2"/>
                <w:sz w:val="21"/>
                <w:szCs w:val="21"/>
                <w:highlight w:val="none"/>
              </w:rPr>
              <w:t>99</w:t>
            </w:r>
          </w:p>
        </w:tc>
        <w:tc>
          <w:tcPr>
            <w:tcW w:w="1872" w:type="dxa"/>
            <w:noWrap w:val="0"/>
            <w:vAlign w:val="top"/>
          </w:tcPr>
          <w:p>
            <w:pPr>
              <w:pStyle w:val="206"/>
              <w:spacing w:before="146" w:line="248" w:lineRule="exact"/>
              <w:ind w:left="754"/>
              <w:rPr>
                <w:rFonts w:hint="eastAsia" w:ascii="宋体" w:hAnsi="宋体" w:eastAsia="宋体" w:cs="宋体"/>
                <w:sz w:val="21"/>
                <w:szCs w:val="21"/>
                <w:highlight w:val="none"/>
              </w:rPr>
            </w:pPr>
            <w:r>
              <w:rPr>
                <w:rFonts w:hint="eastAsia" w:ascii="宋体" w:hAnsi="宋体" w:eastAsia="宋体" w:cs="宋体"/>
                <w:spacing w:val="-15"/>
                <w:position w:val="-2"/>
                <w:sz w:val="21"/>
                <w:szCs w:val="21"/>
                <w:highlight w:val="none"/>
              </w:rPr>
              <w:t>386</w:t>
            </w:r>
          </w:p>
        </w:tc>
        <w:tc>
          <w:tcPr>
            <w:tcW w:w="1872" w:type="dxa"/>
            <w:noWrap w:val="0"/>
            <w:vAlign w:val="top"/>
          </w:tcPr>
          <w:p>
            <w:pPr>
              <w:pStyle w:val="206"/>
              <w:spacing w:before="102" w:line="170" w:lineRule="auto"/>
              <w:ind w:left="694"/>
              <w:rPr>
                <w:rFonts w:hint="eastAsia" w:ascii="宋体" w:hAnsi="宋体" w:eastAsia="宋体" w:cs="宋体"/>
                <w:sz w:val="21"/>
                <w:szCs w:val="21"/>
                <w:highlight w:val="none"/>
              </w:rPr>
            </w:pPr>
            <w:r>
              <w:rPr>
                <w:rFonts w:hint="eastAsia" w:ascii="宋体" w:hAnsi="宋体" w:eastAsia="宋体" w:cs="宋体"/>
                <w:spacing w:val="-18"/>
                <w:sz w:val="21"/>
                <w:szCs w:val="21"/>
                <w:highlight w:val="none"/>
              </w:rPr>
              <w:t>3534</w:t>
            </w:r>
          </w:p>
        </w:tc>
        <w:tc>
          <w:tcPr>
            <w:tcW w:w="1872" w:type="dxa"/>
            <w:noWrap w:val="0"/>
            <w:vAlign w:val="top"/>
          </w:tcPr>
          <w:p>
            <w:pPr>
              <w:pStyle w:val="206"/>
              <w:spacing w:before="100" w:line="171" w:lineRule="auto"/>
              <w:ind w:left="707"/>
              <w:rPr>
                <w:rFonts w:hint="eastAsia" w:ascii="宋体" w:hAnsi="宋体" w:eastAsia="宋体" w:cs="宋体"/>
                <w:sz w:val="21"/>
                <w:szCs w:val="21"/>
                <w:highlight w:val="none"/>
              </w:rPr>
            </w:pPr>
            <w:r>
              <w:rPr>
                <w:rFonts w:hint="eastAsia" w:ascii="宋体" w:hAnsi="宋体" w:eastAsia="宋体" w:cs="宋体"/>
                <w:spacing w:val="-20"/>
                <w:sz w:val="21"/>
                <w:szCs w:val="21"/>
                <w:highlight w:val="none"/>
              </w:rPr>
              <w:t>6890</w:t>
            </w:r>
          </w:p>
        </w:tc>
        <w:tc>
          <w:tcPr>
            <w:tcW w:w="1934" w:type="dxa"/>
            <w:noWrap w:val="0"/>
            <w:vAlign w:val="top"/>
          </w:tcPr>
          <w:p>
            <w:pPr>
              <w:pStyle w:val="206"/>
              <w:spacing w:before="102" w:line="170" w:lineRule="auto"/>
              <w:ind w:left="668"/>
              <w:rPr>
                <w:rFonts w:hint="eastAsia" w:ascii="宋体" w:hAnsi="宋体" w:eastAsia="宋体" w:cs="宋体"/>
                <w:sz w:val="21"/>
                <w:szCs w:val="21"/>
                <w:highlight w:val="none"/>
              </w:rPr>
            </w:pPr>
            <w:r>
              <w:rPr>
                <w:rFonts w:hint="eastAsia" w:ascii="宋体" w:hAnsi="宋体" w:eastAsia="宋体" w:cs="宋体"/>
                <w:spacing w:val="-19"/>
                <w:sz w:val="21"/>
                <w:szCs w:val="21"/>
                <w:highlight w:val="none"/>
              </w:rPr>
              <w:t>10424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547" w:type="dxa"/>
            <w:noWrap w:val="0"/>
            <w:vAlign w:val="top"/>
          </w:tcPr>
          <w:p>
            <w:pPr>
              <w:pStyle w:val="206"/>
              <w:spacing w:before="153" w:line="249" w:lineRule="exact"/>
              <w:ind w:left="164"/>
              <w:rPr>
                <w:rFonts w:hint="eastAsia" w:ascii="宋体" w:hAnsi="宋体" w:eastAsia="宋体" w:cs="宋体"/>
                <w:b w:val="0"/>
                <w:bCs w:val="0"/>
                <w:sz w:val="21"/>
                <w:szCs w:val="21"/>
                <w:highlight w:val="none"/>
              </w:rPr>
            </w:pPr>
            <w:r>
              <w:rPr>
                <w:rFonts w:hint="eastAsia" w:ascii="宋体" w:hAnsi="宋体" w:eastAsia="宋体" w:cs="宋体"/>
                <w:b w:val="0"/>
                <w:bCs w:val="0"/>
                <w:position w:val="-1"/>
                <w:sz w:val="21"/>
                <w:szCs w:val="21"/>
                <w:highlight w:val="none"/>
              </w:rPr>
              <w:t>五</w:t>
            </w:r>
          </w:p>
        </w:tc>
        <w:tc>
          <w:tcPr>
            <w:tcW w:w="1767" w:type="dxa"/>
            <w:noWrap w:val="0"/>
            <w:vAlign w:val="top"/>
          </w:tcPr>
          <w:p>
            <w:pPr>
              <w:pStyle w:val="206"/>
              <w:spacing w:before="121" w:line="164" w:lineRule="auto"/>
              <w:ind w:left="412"/>
              <w:rPr>
                <w:rFonts w:hint="eastAsia" w:ascii="宋体" w:hAnsi="宋体" w:eastAsia="宋体" w:cs="宋体"/>
                <w:b w:val="0"/>
                <w:bCs w:val="0"/>
                <w:sz w:val="21"/>
                <w:szCs w:val="21"/>
                <w:highlight w:val="none"/>
              </w:rPr>
            </w:pPr>
            <w:r>
              <w:rPr>
                <w:rFonts w:hint="eastAsia" w:ascii="宋体" w:hAnsi="宋体" w:eastAsia="宋体" w:cs="宋体"/>
                <w:b w:val="0"/>
                <w:bCs w:val="0"/>
                <w:spacing w:val="-6"/>
                <w:sz w:val="21"/>
                <w:szCs w:val="21"/>
                <w:highlight w:val="none"/>
              </w:rPr>
              <w:t>河道保洁</w:t>
            </w:r>
          </w:p>
        </w:tc>
        <w:tc>
          <w:tcPr>
            <w:tcW w:w="720" w:type="dxa"/>
            <w:noWrap w:val="0"/>
            <w:vAlign w:val="top"/>
          </w:tcPr>
          <w:p>
            <w:pPr>
              <w:pStyle w:val="206"/>
              <w:spacing w:before="103" w:line="172" w:lineRule="auto"/>
              <w:ind w:left="291"/>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863" w:type="dxa"/>
            <w:noWrap w:val="0"/>
            <w:vAlign w:val="top"/>
          </w:tcPr>
          <w:p>
            <w:pPr>
              <w:pStyle w:val="206"/>
              <w:spacing w:before="103" w:line="174" w:lineRule="auto"/>
              <w:ind w:left="196"/>
              <w:rPr>
                <w:rFonts w:hint="eastAsia" w:ascii="宋体" w:hAnsi="宋体" w:eastAsia="宋体" w:cs="宋体"/>
                <w:sz w:val="21"/>
                <w:szCs w:val="21"/>
                <w:highlight w:val="none"/>
              </w:rPr>
            </w:pPr>
            <w:r>
              <w:rPr>
                <w:rFonts w:hint="eastAsia" w:ascii="宋体" w:hAnsi="宋体" w:eastAsia="宋体" w:cs="宋体"/>
                <w:spacing w:val="-20"/>
                <w:sz w:val="21"/>
                <w:szCs w:val="21"/>
                <w:highlight w:val="none"/>
              </w:rPr>
              <w:t>2920</w:t>
            </w:r>
          </w:p>
        </w:tc>
        <w:tc>
          <w:tcPr>
            <w:tcW w:w="863" w:type="dxa"/>
            <w:noWrap w:val="0"/>
            <w:vAlign w:val="top"/>
          </w:tcPr>
          <w:p>
            <w:pPr>
              <w:pStyle w:val="206"/>
              <w:spacing w:before="104" w:line="171" w:lineRule="auto"/>
              <w:ind w:left="189"/>
              <w:rPr>
                <w:rFonts w:hint="eastAsia" w:ascii="宋体" w:hAnsi="宋体" w:eastAsia="宋体" w:cs="宋体"/>
                <w:sz w:val="21"/>
                <w:szCs w:val="21"/>
                <w:highlight w:val="none"/>
              </w:rPr>
            </w:pPr>
            <w:r>
              <w:rPr>
                <w:rFonts w:hint="eastAsia" w:ascii="宋体" w:hAnsi="宋体" w:eastAsia="宋体" w:cs="宋体"/>
                <w:spacing w:val="-17"/>
                <w:sz w:val="21"/>
                <w:szCs w:val="21"/>
                <w:highlight w:val="none"/>
              </w:rPr>
              <w:t>2400</w:t>
            </w:r>
          </w:p>
        </w:tc>
        <w:tc>
          <w:tcPr>
            <w:tcW w:w="1154" w:type="dxa"/>
            <w:noWrap w:val="0"/>
            <w:vAlign w:val="top"/>
          </w:tcPr>
          <w:p>
            <w:pPr>
              <w:pStyle w:val="206"/>
              <w:spacing w:before="103" w:line="172" w:lineRule="auto"/>
              <w:ind w:left="449"/>
              <w:rPr>
                <w:rFonts w:hint="eastAsia" w:ascii="宋体" w:hAnsi="宋体" w:eastAsia="宋体" w:cs="宋体"/>
                <w:sz w:val="21"/>
                <w:szCs w:val="21"/>
                <w:highlight w:val="none"/>
              </w:rPr>
            </w:pPr>
            <w:r>
              <w:rPr>
                <w:rFonts w:hint="eastAsia" w:ascii="宋体" w:hAnsi="宋体" w:eastAsia="宋体" w:cs="宋体"/>
                <w:spacing w:val="-12"/>
                <w:sz w:val="21"/>
                <w:szCs w:val="21"/>
                <w:highlight w:val="none"/>
              </w:rPr>
              <w:t>88</w:t>
            </w:r>
          </w:p>
        </w:tc>
        <w:tc>
          <w:tcPr>
            <w:tcW w:w="1872" w:type="dxa"/>
            <w:noWrap w:val="0"/>
            <w:vAlign w:val="top"/>
          </w:tcPr>
          <w:p>
            <w:pPr>
              <w:pStyle w:val="206"/>
              <w:spacing w:before="102" w:line="173" w:lineRule="auto"/>
              <w:ind w:left="752"/>
              <w:rPr>
                <w:rFonts w:hint="eastAsia" w:ascii="宋体" w:hAnsi="宋体" w:eastAsia="宋体" w:cs="宋体"/>
                <w:sz w:val="21"/>
                <w:szCs w:val="21"/>
                <w:highlight w:val="none"/>
              </w:rPr>
            </w:pPr>
            <w:r>
              <w:rPr>
                <w:rFonts w:hint="eastAsia" w:ascii="宋体" w:hAnsi="宋体" w:eastAsia="宋体" w:cs="宋体"/>
                <w:spacing w:val="-14"/>
                <w:sz w:val="21"/>
                <w:szCs w:val="21"/>
                <w:highlight w:val="none"/>
              </w:rPr>
              <w:t>432</w:t>
            </w:r>
          </w:p>
        </w:tc>
        <w:tc>
          <w:tcPr>
            <w:tcW w:w="1872" w:type="dxa"/>
            <w:noWrap w:val="0"/>
            <w:vAlign w:val="top"/>
          </w:tcPr>
          <w:p>
            <w:pPr>
              <w:pStyle w:val="206"/>
              <w:spacing w:before="102" w:line="173" w:lineRule="auto"/>
              <w:ind w:left="694"/>
              <w:rPr>
                <w:rFonts w:hint="eastAsia" w:ascii="宋体" w:hAnsi="宋体" w:eastAsia="宋体" w:cs="宋体"/>
                <w:sz w:val="21"/>
                <w:szCs w:val="21"/>
                <w:highlight w:val="none"/>
              </w:rPr>
            </w:pPr>
            <w:r>
              <w:rPr>
                <w:rFonts w:hint="eastAsia" w:ascii="宋体" w:hAnsi="宋体" w:eastAsia="宋体" w:cs="宋体"/>
                <w:spacing w:val="-16"/>
                <w:sz w:val="21"/>
                <w:szCs w:val="21"/>
                <w:highlight w:val="none"/>
              </w:rPr>
              <w:t>3142</w:t>
            </w:r>
          </w:p>
        </w:tc>
        <w:tc>
          <w:tcPr>
            <w:tcW w:w="1872" w:type="dxa"/>
            <w:noWrap w:val="0"/>
            <w:vAlign w:val="top"/>
          </w:tcPr>
          <w:p>
            <w:pPr>
              <w:pStyle w:val="206"/>
              <w:spacing w:before="103" w:line="172" w:lineRule="auto"/>
              <w:ind w:left="704"/>
              <w:rPr>
                <w:rFonts w:hint="eastAsia" w:ascii="宋体" w:hAnsi="宋体" w:eastAsia="宋体" w:cs="宋体"/>
                <w:sz w:val="21"/>
                <w:szCs w:val="21"/>
                <w:highlight w:val="none"/>
              </w:rPr>
            </w:pPr>
            <w:r>
              <w:rPr>
                <w:rFonts w:hint="eastAsia" w:ascii="宋体" w:hAnsi="宋体" w:eastAsia="宋体" w:cs="宋体"/>
                <w:spacing w:val="-18"/>
                <w:sz w:val="21"/>
                <w:szCs w:val="21"/>
                <w:highlight w:val="none"/>
              </w:rPr>
              <w:t>7711</w:t>
            </w:r>
          </w:p>
        </w:tc>
        <w:tc>
          <w:tcPr>
            <w:tcW w:w="1934" w:type="dxa"/>
            <w:noWrap w:val="0"/>
            <w:vAlign w:val="top"/>
          </w:tcPr>
          <w:p>
            <w:pPr>
              <w:pStyle w:val="206"/>
              <w:spacing w:before="103" w:line="173" w:lineRule="auto"/>
              <w:ind w:left="675"/>
              <w:rPr>
                <w:rFonts w:hint="eastAsia" w:ascii="宋体" w:hAnsi="宋体" w:eastAsia="宋体" w:cs="宋体"/>
                <w:sz w:val="21"/>
                <w:szCs w:val="21"/>
                <w:highlight w:val="none"/>
              </w:rPr>
            </w:pPr>
            <w:r>
              <w:rPr>
                <w:rFonts w:hint="eastAsia" w:ascii="宋体" w:hAnsi="宋体" w:eastAsia="宋体" w:cs="宋体"/>
                <w:spacing w:val="-21"/>
                <w:sz w:val="21"/>
                <w:szCs w:val="21"/>
                <w:highlight w:val="none"/>
              </w:rPr>
              <w:t>10853</w:t>
            </w:r>
          </w:p>
        </w:tc>
      </w:tr>
    </w:tbl>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sectPr>
          <w:footerReference r:id="rId10" w:type="default"/>
          <w:pgSz w:w="16839" w:h="11906"/>
          <w:pgMar w:top="1012" w:right="1430" w:bottom="1148" w:left="1430" w:header="0" w:footer="982" w:gutter="0"/>
          <w:pgNumType w:fmt="decimal"/>
          <w:cols w:space="720" w:num="1"/>
        </w:sectPr>
      </w:pPr>
    </w:p>
    <w:p>
      <w:pPr>
        <w:pStyle w:val="6"/>
        <w:spacing w:line="360" w:lineRule="auto"/>
        <w:ind w:firstLine="0"/>
        <w:rPr>
          <w:rFonts w:hint="eastAsia" w:ascii="宋体" w:hAnsi="宋体" w:cs="宋体"/>
          <w:bCs/>
          <w:szCs w:val="21"/>
          <w:highlight w:val="none"/>
          <w:lang w:val="en-US" w:eastAsia="zh-CN"/>
        </w:rPr>
      </w:pPr>
      <w:r>
        <w:rPr>
          <w:rFonts w:hint="eastAsia" w:ascii="宋体" w:hAnsi="宋体" w:cs="宋体"/>
          <w:bCs/>
          <w:szCs w:val="21"/>
          <w:highlight w:val="none"/>
        </w:rPr>
        <w:t>注：</w:t>
      </w:r>
      <w:r>
        <w:rPr>
          <w:rFonts w:hint="eastAsia" w:ascii="宋体" w:hAnsi="宋体" w:cs="宋体"/>
          <w:szCs w:val="21"/>
          <w:highlight w:val="none"/>
        </w:rPr>
        <w:t>★</w:t>
      </w:r>
      <w:r>
        <w:rPr>
          <w:rFonts w:hint="eastAsia" w:ascii="宋体" w:hAnsi="宋体" w:cs="宋体"/>
          <w:bCs/>
          <w:szCs w:val="21"/>
          <w:highlight w:val="none"/>
        </w:rPr>
        <w:t>1.供应商拟投入本项目人员</w:t>
      </w:r>
      <w:r>
        <w:rPr>
          <w:rFonts w:hint="eastAsia" w:ascii="宋体" w:hAnsi="宋体" w:cs="宋体"/>
          <w:bCs/>
          <w:szCs w:val="21"/>
          <w:highlight w:val="none"/>
          <w:lang w:val="en-US" w:eastAsia="zh-CN"/>
        </w:rPr>
        <w:t>人工费用不得</w:t>
      </w:r>
      <w:r>
        <w:rPr>
          <w:rFonts w:hint="eastAsia" w:ascii="宋体" w:hAnsi="宋体" w:cs="宋体"/>
          <w:bCs/>
          <w:szCs w:val="21"/>
          <w:highlight w:val="none"/>
        </w:rPr>
        <w:t>低于上表标准</w:t>
      </w:r>
      <w:r>
        <w:rPr>
          <w:rFonts w:hint="eastAsia" w:ascii="宋体" w:hAnsi="宋体" w:cs="宋体"/>
          <w:bCs/>
          <w:szCs w:val="21"/>
          <w:highlight w:val="none"/>
          <w:lang w:eastAsia="zh-CN"/>
        </w:rPr>
        <w:t>，</w:t>
      </w:r>
      <w:r>
        <w:rPr>
          <w:rFonts w:hint="eastAsia" w:ascii="宋体" w:hAnsi="宋体" w:cs="宋体"/>
          <w:bCs/>
          <w:szCs w:val="21"/>
          <w:highlight w:val="none"/>
          <w:lang w:val="en-US" w:eastAsia="zh-CN"/>
        </w:rPr>
        <w:t>其中社会保险、住房公积金仅适用于未达到法定退休年龄的人员（男性：60周岁以下；女性：50周岁以下）。</w:t>
      </w:r>
    </w:p>
    <w:p>
      <w:pPr>
        <w:pStyle w:val="6"/>
        <w:spacing w:line="360" w:lineRule="auto"/>
        <w:ind w:firstLine="0"/>
        <w:rPr>
          <w:rFonts w:hint="eastAsia" w:ascii="宋体" w:hAnsi="宋体" w:cs="宋体"/>
          <w:bCs/>
          <w:szCs w:val="21"/>
          <w:highlight w:val="none"/>
          <w:lang w:val="en-US" w:eastAsia="zh-CN"/>
        </w:rPr>
      </w:pPr>
      <w:r>
        <w:rPr>
          <w:rFonts w:hint="eastAsia" w:ascii="宋体" w:hAnsi="宋体" w:cs="宋体"/>
          <w:bCs/>
          <w:szCs w:val="21"/>
          <w:highlight w:val="none"/>
          <w:lang w:val="en-US" w:eastAsia="zh-CN"/>
        </w:rPr>
        <w:t>2.合同履行期限内，如有最新政策要求，人员费用及福利等应按照最新标准执行。</w:t>
      </w:r>
    </w:p>
    <w:p>
      <w:pPr>
        <w:pStyle w:val="6"/>
        <w:spacing w:line="360" w:lineRule="auto"/>
        <w:ind w:firstLine="0"/>
        <w:rPr>
          <w:rFonts w:ascii="宋体" w:hAnsi="宋体" w:cs="宋体"/>
          <w:bCs/>
          <w:szCs w:val="21"/>
          <w:highlight w:val="none"/>
          <w:lang w:val="en-US" w:eastAsia="zh-CN"/>
        </w:rPr>
      </w:pPr>
      <w:r>
        <w:rPr>
          <w:rFonts w:hint="eastAsia" w:ascii="宋体" w:hAnsi="宋体" w:cs="宋体"/>
          <w:szCs w:val="21"/>
          <w:highlight w:val="none"/>
        </w:rPr>
        <w:t>★</w:t>
      </w:r>
      <w:r>
        <w:rPr>
          <w:rFonts w:hint="eastAsia" w:ascii="宋体" w:hAnsi="宋体" w:cs="宋体"/>
          <w:bCs/>
          <w:szCs w:val="21"/>
          <w:highlight w:val="none"/>
          <w:lang w:val="en-US" w:eastAsia="zh-CN"/>
        </w:rPr>
        <w:t>3.拟投入本项目的所有人员的人员经费均需含入投标总价内，不接受人员的人员经费由公司另行支付或安排支出的情况。</w:t>
      </w:r>
    </w:p>
    <w:p>
      <w:pPr>
        <w:pStyle w:val="6"/>
        <w:spacing w:line="360" w:lineRule="auto"/>
        <w:ind w:firstLine="0"/>
        <w:rPr>
          <w:rFonts w:hint="eastAsia"/>
          <w:highlight w:val="none"/>
        </w:rPr>
      </w:pPr>
      <w:r>
        <w:rPr>
          <w:rFonts w:hint="eastAsia" w:eastAsia="宋体"/>
          <w:highlight w:val="none"/>
          <w:lang w:eastAsia="zh-CN"/>
        </w:rPr>
        <w:t>四、</w:t>
      </w:r>
      <w:r>
        <w:rPr>
          <w:rFonts w:hint="eastAsia"/>
          <w:highlight w:val="none"/>
        </w:rPr>
        <w:t>人员和</w:t>
      </w:r>
      <w:r>
        <w:rPr>
          <w:rFonts w:hint="eastAsia" w:eastAsia="宋体"/>
          <w:highlight w:val="none"/>
          <w:lang w:val="en-US" w:eastAsia="zh-CN"/>
        </w:rPr>
        <w:t>设备</w:t>
      </w:r>
      <w:r>
        <w:rPr>
          <w:rFonts w:hint="eastAsia"/>
          <w:highlight w:val="none"/>
        </w:rPr>
        <w:t>配置要求</w:t>
      </w:r>
    </w:p>
    <w:p>
      <w:pPr>
        <w:spacing w:line="360" w:lineRule="auto"/>
        <w:ind w:firstLine="422" w:firstLineChars="200"/>
        <w:rPr>
          <w:rFonts w:ascii="宋体" w:hAnsi="宋体"/>
          <w:b/>
          <w:szCs w:val="21"/>
          <w:highlight w:val="none"/>
        </w:rPr>
      </w:pPr>
      <w:bookmarkStart w:id="52" w:name="_Toc15047662"/>
      <w:r>
        <w:rPr>
          <w:rFonts w:hint="eastAsia" w:ascii="宋体" w:hAnsi="宋体"/>
          <w:b/>
          <w:szCs w:val="21"/>
          <w:highlight w:val="none"/>
        </w:rPr>
        <w:t>（一）人员配置及要求</w:t>
      </w:r>
      <w:bookmarkEnd w:id="52"/>
    </w:p>
    <w:p>
      <w:pPr>
        <w:spacing w:line="360" w:lineRule="auto"/>
        <w:ind w:firstLine="420" w:firstLineChars="200"/>
        <w:rPr>
          <w:rFonts w:hint="eastAsia" w:ascii="宋体" w:hAnsi="宋体"/>
          <w:szCs w:val="21"/>
          <w:highlight w:val="none"/>
        </w:rPr>
      </w:pPr>
      <w:r>
        <w:rPr>
          <w:rFonts w:hint="eastAsia" w:ascii="宋体" w:hAnsi="宋体"/>
          <w:szCs w:val="21"/>
          <w:highlight w:val="none"/>
        </w:rPr>
        <w:t>1、宁海县</w:t>
      </w:r>
      <w:r>
        <w:rPr>
          <w:rFonts w:hint="eastAsia" w:ascii="宋体" w:hAnsi="宋体"/>
          <w:szCs w:val="21"/>
          <w:highlight w:val="none"/>
          <w:lang w:eastAsia="zh-CN"/>
        </w:rPr>
        <w:t>一市镇</w:t>
      </w:r>
      <w:r>
        <w:rPr>
          <w:rFonts w:hint="eastAsia" w:ascii="宋体" w:hAnsi="宋体"/>
          <w:szCs w:val="21"/>
          <w:highlight w:val="none"/>
          <w:lang w:val="en-US" w:eastAsia="zh-CN"/>
        </w:rPr>
        <w:t>环卫</w:t>
      </w:r>
      <w:r>
        <w:rPr>
          <w:rFonts w:hint="eastAsia" w:ascii="宋体" w:hAnsi="宋体"/>
          <w:szCs w:val="21"/>
          <w:highlight w:val="none"/>
        </w:rPr>
        <w:t>保洁服务</w:t>
      </w:r>
      <w:r>
        <w:rPr>
          <w:rFonts w:hint="eastAsia" w:ascii="宋体" w:hAnsi="宋体" w:cs="宋体"/>
          <w:szCs w:val="21"/>
          <w:highlight w:val="none"/>
        </w:rPr>
        <w:t>最低人员配置不得少于</w:t>
      </w:r>
      <w:r>
        <w:rPr>
          <w:rFonts w:hint="eastAsia" w:ascii="宋体" w:hAnsi="宋体" w:cs="宋体"/>
          <w:szCs w:val="21"/>
          <w:highlight w:val="none"/>
          <w:lang w:val="en-US" w:eastAsia="zh-CN"/>
        </w:rPr>
        <w:t>23</w:t>
      </w:r>
      <w:r>
        <w:rPr>
          <w:rFonts w:hint="eastAsia" w:ascii="宋体" w:hAnsi="宋体"/>
          <w:szCs w:val="21"/>
          <w:highlight w:val="none"/>
        </w:rPr>
        <w:t>人</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4031"/>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210" w:type="dxa"/>
            <w:tcBorders>
              <w:left w:val="single" w:color="auto" w:sz="4" w:space="0"/>
              <w:bottom w:val="single" w:color="auto" w:sz="4" w:space="0"/>
              <w:right w:val="single" w:color="auto" w:sz="4" w:space="0"/>
            </w:tcBorders>
            <w:noWrap w:val="0"/>
            <w:vAlign w:val="center"/>
          </w:tcPr>
          <w:p>
            <w:pPr>
              <w:widowControl/>
              <w:jc w:val="center"/>
              <w:rPr>
                <w:rFonts w:ascii="宋体" w:hAnsi="宋体" w:cs="宋体"/>
                <w:szCs w:val="21"/>
                <w:highlight w:val="none"/>
              </w:rPr>
            </w:pPr>
            <w:r>
              <w:rPr>
                <w:rFonts w:hint="eastAsia" w:ascii="宋体" w:hAnsi="宋体" w:cs="宋体"/>
                <w:color w:val="000000"/>
                <w:szCs w:val="21"/>
                <w:highlight w:val="none"/>
              </w:rPr>
              <w:t>序号</w:t>
            </w:r>
          </w:p>
        </w:tc>
        <w:tc>
          <w:tcPr>
            <w:tcW w:w="4031" w:type="dxa"/>
            <w:tcBorders>
              <w:left w:val="single" w:color="auto" w:sz="4" w:space="0"/>
              <w:bottom w:val="single" w:color="auto" w:sz="4" w:space="0"/>
              <w:right w:val="single" w:color="auto" w:sz="4" w:space="0"/>
            </w:tcBorders>
            <w:noWrap w:val="0"/>
            <w:vAlign w:val="center"/>
          </w:tcPr>
          <w:p>
            <w:pPr>
              <w:widowControl/>
              <w:jc w:val="center"/>
              <w:rPr>
                <w:rFonts w:ascii="宋体" w:hAnsi="宋体" w:cs="宋体"/>
                <w:szCs w:val="21"/>
                <w:highlight w:val="none"/>
              </w:rPr>
            </w:pPr>
            <w:r>
              <w:rPr>
                <w:rFonts w:hint="eastAsia" w:ascii="宋体" w:hAnsi="宋体" w:cs="宋体"/>
                <w:color w:val="000000"/>
                <w:szCs w:val="21"/>
                <w:highlight w:val="none"/>
              </w:rPr>
              <w:t>项目内容</w:t>
            </w:r>
          </w:p>
        </w:tc>
        <w:tc>
          <w:tcPr>
            <w:tcW w:w="3179" w:type="dxa"/>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Cs w:val="21"/>
                <w:highlight w:val="none"/>
              </w:rPr>
            </w:pPr>
            <w:r>
              <w:rPr>
                <w:rFonts w:hint="eastAsia" w:ascii="宋体" w:hAnsi="宋体" w:cs="宋体"/>
                <w:szCs w:val="21"/>
                <w:highlight w:val="none"/>
              </w:rPr>
              <w:t>最低人员配置数量</w:t>
            </w:r>
            <w:r>
              <w:rPr>
                <w:rFonts w:hint="eastAsia" w:ascii="宋体" w:hAnsi="宋体" w:cs="宋体"/>
                <w:color w:val="000000"/>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121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szCs w:val="21"/>
                <w:highlight w:val="none"/>
              </w:rPr>
            </w:pPr>
            <w:r>
              <w:rPr>
                <w:rFonts w:hint="eastAsia" w:ascii="宋体" w:hAnsi="宋体" w:cs="宋体"/>
                <w:color w:val="000000"/>
                <w:szCs w:val="21"/>
                <w:highlight w:val="none"/>
              </w:rPr>
              <w:t>一</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Cs w:val="21"/>
                <w:highlight w:val="none"/>
              </w:rPr>
            </w:pPr>
            <w:r>
              <w:rPr>
                <w:rFonts w:hint="eastAsia" w:ascii="宋体" w:hAnsi="宋体" w:cs="宋体"/>
                <w:color w:val="000000"/>
                <w:szCs w:val="21"/>
                <w:highlight w:val="none"/>
              </w:rPr>
              <w:t>道路保洁</w:t>
            </w:r>
          </w:p>
        </w:tc>
        <w:tc>
          <w:tcPr>
            <w:tcW w:w="3179" w:type="dxa"/>
            <w:vMerge w:val="restart"/>
            <w:tcBorders>
              <w:top w:val="single" w:color="auto" w:sz="4" w:space="0"/>
              <w:left w:val="single" w:color="auto" w:sz="4" w:space="0"/>
              <w:right w:val="single" w:color="auto" w:sz="4" w:space="0"/>
            </w:tcBorders>
            <w:noWrap w:val="0"/>
            <w:vAlign w:val="center"/>
          </w:tcPr>
          <w:p>
            <w:pPr>
              <w:jc w:val="center"/>
              <w:rPr>
                <w:rFonts w:ascii="宋体" w:hAnsi="宋体" w:cs="宋体"/>
                <w:b/>
                <w:color w:val="000000"/>
                <w:szCs w:val="21"/>
                <w:highlight w:val="none"/>
              </w:rPr>
            </w:pPr>
            <w:r>
              <w:rPr>
                <w:rFonts w:hint="eastAsia" w:ascii="宋体" w:hAnsi="宋体" w:cs="宋体"/>
                <w:b/>
                <w:color w:val="000000"/>
                <w:szCs w:val="21"/>
                <w:highlight w:val="none"/>
                <w:lang w:val="en-US" w:eastAsia="zh-CN"/>
              </w:rPr>
              <w:t>2</w:t>
            </w:r>
            <w:r>
              <w:rPr>
                <w:rFonts w:hint="eastAsia" w:ascii="宋体" w:hAnsi="宋体" w:cs="宋体"/>
                <w:b/>
                <w:color w:val="000000"/>
                <w:szCs w:val="21"/>
                <w:highlight w:val="none"/>
                <w:lang w:val="en-US" w:eastAsia="zh-CN"/>
              </w:rPr>
              <w:t>3</w:t>
            </w:r>
            <w:r>
              <w:rPr>
                <w:rFonts w:hint="eastAsia" w:ascii="宋体" w:hAnsi="宋体" w:cs="宋体"/>
                <w:b/>
                <w:color w:val="000000"/>
                <w:szCs w:val="21"/>
                <w:highlight w:val="none"/>
              </w:rPr>
              <w:t>人（其中普通保洁人员及操作工</w:t>
            </w:r>
            <w:r>
              <w:rPr>
                <w:rFonts w:hint="eastAsia" w:ascii="宋体" w:hAnsi="宋体" w:cs="宋体"/>
                <w:b/>
                <w:color w:val="000000"/>
                <w:szCs w:val="21"/>
                <w:highlight w:val="none"/>
                <w:lang w:val="en-US" w:eastAsia="zh-CN"/>
              </w:rPr>
              <w:t>18</w:t>
            </w:r>
            <w:r>
              <w:rPr>
                <w:rFonts w:hint="eastAsia" w:ascii="宋体" w:hAnsi="宋体" w:cs="宋体"/>
                <w:b/>
                <w:color w:val="000000"/>
                <w:szCs w:val="21"/>
                <w:highlight w:val="none"/>
              </w:rPr>
              <w:t>人，驾驶员</w:t>
            </w:r>
            <w:r>
              <w:rPr>
                <w:rFonts w:hint="eastAsia" w:ascii="宋体" w:hAnsi="宋体" w:cs="宋体"/>
                <w:b/>
                <w:color w:val="000000"/>
                <w:szCs w:val="21"/>
                <w:highlight w:val="none"/>
                <w:lang w:val="en-US" w:eastAsia="zh-CN"/>
              </w:rPr>
              <w:t>5</w:t>
            </w:r>
            <w:r>
              <w:rPr>
                <w:rFonts w:hint="eastAsia" w:ascii="宋体" w:hAnsi="宋体" w:cs="宋体"/>
                <w:b/>
                <w:color w:val="000000"/>
                <w:szCs w:val="21"/>
                <w:highlight w:val="none"/>
              </w:rPr>
              <w:t>人，不包含管理人员）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121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szCs w:val="21"/>
                <w:highlight w:val="none"/>
              </w:rPr>
            </w:pPr>
            <w:r>
              <w:rPr>
                <w:rFonts w:hint="eastAsia" w:ascii="宋体" w:hAnsi="宋体" w:cs="宋体"/>
                <w:szCs w:val="21"/>
                <w:highlight w:val="none"/>
              </w:rPr>
              <w:t>二</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highlight w:val="none"/>
              </w:rPr>
            </w:pPr>
            <w:r>
              <w:rPr>
                <w:rFonts w:hint="eastAsia" w:ascii="宋体" w:hAnsi="宋体" w:cs="宋体"/>
                <w:szCs w:val="21"/>
                <w:highlight w:val="none"/>
                <w:lang w:val="en-US" w:eastAsia="zh-CN"/>
              </w:rPr>
              <w:t>镇区</w:t>
            </w:r>
            <w:r>
              <w:rPr>
                <w:rFonts w:hint="eastAsia" w:ascii="宋体" w:hAnsi="宋体" w:cs="宋体"/>
                <w:szCs w:val="21"/>
                <w:highlight w:val="none"/>
                <w:lang w:eastAsia="zh-CN"/>
              </w:rPr>
              <w:t>生活垃圾清运</w:t>
            </w:r>
          </w:p>
        </w:tc>
        <w:tc>
          <w:tcPr>
            <w:tcW w:w="3179" w:type="dxa"/>
            <w:vMerge w:val="continue"/>
            <w:tcBorders>
              <w:left w:val="single" w:color="auto" w:sz="4" w:space="0"/>
              <w:right w:val="single" w:color="auto" w:sz="4" w:space="0"/>
            </w:tcBorders>
            <w:noWrap w:val="0"/>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121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szCs w:val="21"/>
                <w:highlight w:val="none"/>
              </w:rPr>
            </w:pPr>
            <w:r>
              <w:rPr>
                <w:rFonts w:hint="eastAsia" w:ascii="宋体" w:hAnsi="宋体" w:cs="宋体"/>
                <w:szCs w:val="21"/>
                <w:highlight w:val="none"/>
              </w:rPr>
              <w:t>三</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村庄生活垃圾清运</w:t>
            </w:r>
          </w:p>
        </w:tc>
        <w:tc>
          <w:tcPr>
            <w:tcW w:w="3179" w:type="dxa"/>
            <w:vMerge w:val="continue"/>
            <w:tcBorders>
              <w:left w:val="single" w:color="auto" w:sz="4" w:space="0"/>
              <w:right w:val="single" w:color="auto" w:sz="4" w:space="0"/>
            </w:tcBorders>
            <w:noWrap w:val="0"/>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10" w:type="dxa"/>
            <w:tcBorders>
              <w:left w:val="single" w:color="auto" w:sz="4" w:space="0"/>
              <w:right w:val="single" w:color="auto" w:sz="4" w:space="0"/>
            </w:tcBorders>
            <w:noWrap w:val="0"/>
            <w:vAlign w:val="center"/>
          </w:tcPr>
          <w:p>
            <w:pPr>
              <w:widowControl/>
              <w:jc w:val="center"/>
              <w:rPr>
                <w:rFonts w:ascii="宋体" w:hAnsi="宋体" w:cs="宋体"/>
                <w:szCs w:val="21"/>
                <w:highlight w:val="none"/>
              </w:rPr>
            </w:pPr>
            <w:r>
              <w:rPr>
                <w:rFonts w:hint="eastAsia" w:ascii="宋体" w:hAnsi="宋体" w:cs="宋体"/>
                <w:szCs w:val="21"/>
                <w:highlight w:val="none"/>
              </w:rPr>
              <w:t>四</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lang w:eastAsia="zh-CN"/>
              </w:rPr>
              <w:t>中转站</w:t>
            </w:r>
            <w:r>
              <w:rPr>
                <w:rFonts w:hint="eastAsia" w:ascii="宋体" w:hAnsi="宋体" w:cs="宋体"/>
                <w:szCs w:val="21"/>
                <w:highlight w:val="none"/>
                <w:lang w:val="en-US" w:eastAsia="zh-CN"/>
              </w:rPr>
              <w:t>运行</w:t>
            </w:r>
            <w:r>
              <w:rPr>
                <w:rFonts w:hint="eastAsia" w:ascii="宋体" w:hAnsi="宋体" w:cs="宋体"/>
                <w:szCs w:val="21"/>
                <w:highlight w:val="none"/>
                <w:lang w:eastAsia="zh-CN"/>
              </w:rPr>
              <w:t>管理</w:t>
            </w:r>
          </w:p>
        </w:tc>
        <w:tc>
          <w:tcPr>
            <w:tcW w:w="3179" w:type="dxa"/>
            <w:vMerge w:val="continue"/>
            <w:tcBorders>
              <w:left w:val="single" w:color="auto" w:sz="4" w:space="0"/>
              <w:right w:val="single" w:color="auto" w:sz="4" w:space="0"/>
            </w:tcBorders>
            <w:noWrap w:val="0"/>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210" w:type="dxa"/>
            <w:tcBorders>
              <w:left w:val="single" w:color="auto" w:sz="4" w:space="0"/>
              <w:right w:val="single" w:color="auto" w:sz="4" w:space="0"/>
            </w:tcBorders>
            <w:noWrap w:val="0"/>
            <w:vAlign w:val="center"/>
          </w:tcPr>
          <w:p>
            <w:pPr>
              <w:widowControl/>
              <w:jc w:val="center"/>
              <w:rPr>
                <w:rFonts w:ascii="宋体" w:hAnsi="宋体" w:cs="宋体"/>
                <w:szCs w:val="21"/>
                <w:highlight w:val="none"/>
              </w:rPr>
            </w:pPr>
            <w:r>
              <w:rPr>
                <w:rFonts w:hint="eastAsia" w:ascii="宋体" w:hAnsi="宋体" w:cs="宋体"/>
                <w:szCs w:val="21"/>
                <w:highlight w:val="none"/>
              </w:rPr>
              <w:t>五</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lang w:eastAsia="zh-CN"/>
              </w:rPr>
              <w:t>公厕</w:t>
            </w:r>
            <w:r>
              <w:rPr>
                <w:rFonts w:hint="eastAsia" w:ascii="宋体" w:hAnsi="宋体" w:cs="宋体"/>
                <w:szCs w:val="21"/>
                <w:highlight w:val="none"/>
              </w:rPr>
              <w:t>保洁</w:t>
            </w:r>
          </w:p>
        </w:tc>
        <w:tc>
          <w:tcPr>
            <w:tcW w:w="3179" w:type="dxa"/>
            <w:vMerge w:val="continue"/>
            <w:tcBorders>
              <w:left w:val="single" w:color="auto" w:sz="4" w:space="0"/>
              <w:right w:val="single" w:color="auto" w:sz="4" w:space="0"/>
            </w:tcBorders>
            <w:noWrap w:val="0"/>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highlight w:val="none"/>
              </w:rPr>
            </w:pPr>
            <w:r>
              <w:rPr>
                <w:rFonts w:hint="eastAsia" w:ascii="宋体" w:hAnsi="宋体" w:cs="宋体"/>
                <w:szCs w:val="21"/>
                <w:highlight w:val="none"/>
              </w:rPr>
              <w:t>六</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lang w:val="en-US" w:eastAsia="zh-CN"/>
              </w:rPr>
              <w:t>装潢与大件</w:t>
            </w:r>
            <w:r>
              <w:rPr>
                <w:rFonts w:hint="eastAsia" w:ascii="宋体" w:hAnsi="宋体" w:cs="宋体"/>
                <w:szCs w:val="21"/>
                <w:highlight w:val="none"/>
                <w:lang w:eastAsia="zh-CN"/>
              </w:rPr>
              <w:t>垃圾清运</w:t>
            </w:r>
          </w:p>
        </w:tc>
        <w:tc>
          <w:tcPr>
            <w:tcW w:w="3179" w:type="dxa"/>
            <w:vMerge w:val="continue"/>
            <w:tcBorders>
              <w:left w:val="single" w:color="auto" w:sz="4" w:space="0"/>
              <w:right w:val="single" w:color="auto" w:sz="4" w:space="0"/>
            </w:tcBorders>
            <w:noWrap w:val="0"/>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七</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河道保洁</w:t>
            </w:r>
          </w:p>
        </w:tc>
        <w:tc>
          <w:tcPr>
            <w:tcW w:w="3179" w:type="dxa"/>
            <w:vMerge w:val="continue"/>
            <w:tcBorders>
              <w:left w:val="single" w:color="auto" w:sz="4" w:space="0"/>
              <w:right w:val="single" w:color="auto" w:sz="4" w:space="0"/>
            </w:tcBorders>
            <w:noWrap w:val="0"/>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八</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重大活动和应急保障</w:t>
            </w:r>
          </w:p>
        </w:tc>
        <w:tc>
          <w:tcPr>
            <w:tcW w:w="3179" w:type="dxa"/>
            <w:vMerge w:val="continue"/>
            <w:tcBorders>
              <w:left w:val="single" w:color="auto" w:sz="4" w:space="0"/>
              <w:right w:val="single" w:color="auto" w:sz="4" w:space="0"/>
            </w:tcBorders>
            <w:noWrap w:val="0"/>
            <w:vAlign w:val="center"/>
          </w:tcPr>
          <w:p>
            <w:pPr>
              <w:jc w:val="center"/>
              <w:rPr>
                <w:rFonts w:ascii="宋体" w:hAnsi="宋体" w:cs="宋体"/>
                <w:szCs w:val="21"/>
                <w:highlight w:val="none"/>
              </w:rPr>
            </w:pPr>
          </w:p>
        </w:tc>
      </w:tr>
    </w:tbl>
    <w:p>
      <w:pPr>
        <w:spacing w:line="360" w:lineRule="auto"/>
        <w:ind w:firstLine="420" w:firstLineChars="200"/>
        <w:rPr>
          <w:rFonts w:ascii="宋体" w:hAnsi="宋体"/>
          <w:szCs w:val="21"/>
          <w:highlight w:val="none"/>
        </w:rPr>
      </w:pPr>
      <w:r>
        <w:rPr>
          <w:rFonts w:hint="eastAsia" w:ascii="宋体" w:hAnsi="宋体" w:cs="宋体"/>
          <w:szCs w:val="21"/>
          <w:highlight w:val="none"/>
        </w:rPr>
        <w:t>★</w:t>
      </w:r>
      <w:r>
        <w:rPr>
          <w:rFonts w:ascii="宋体" w:hAnsi="宋体"/>
          <w:szCs w:val="21"/>
          <w:highlight w:val="none"/>
        </w:rPr>
        <w:t>2</w:t>
      </w:r>
      <w:r>
        <w:rPr>
          <w:rFonts w:hint="eastAsia" w:ascii="宋体" w:hAnsi="宋体"/>
          <w:szCs w:val="21"/>
          <w:highlight w:val="none"/>
        </w:rPr>
        <w:t>、供应商拟投入本项目的人员数量不得低于上述要求的最低人员配置数量，否则作无效标处理。所配备男性作业人员、女性作业人员年龄原则上不得超过法定退休年龄，但未超过法定退休年龄人员人数不得低于总人数的70%。</w:t>
      </w:r>
      <w:r>
        <w:rPr>
          <w:rFonts w:hint="eastAsia" w:ascii="宋体" w:hAnsi="宋体" w:cs="宋体"/>
          <w:b/>
          <w:bCs/>
          <w:szCs w:val="21"/>
          <w:highlight w:val="none"/>
        </w:rPr>
        <w:t>（投标文件中须提供相关承诺书）</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w:t>
      </w:r>
      <w:r>
        <w:rPr>
          <w:rFonts w:hint="eastAsia" w:ascii="宋体" w:hAnsi="宋体"/>
          <w:szCs w:val="21"/>
          <w:highlight w:val="none"/>
        </w:rPr>
        <w:t>人员允许在中标后进行配置，但必须根据采购人要求在进驻日前全部配置完毕。所配备男性作业人员、女性作业人员年龄最高均不得超过法定退休年龄</w:t>
      </w:r>
      <w:r>
        <w:rPr>
          <w:rFonts w:hint="eastAsia" w:ascii="宋体" w:hAnsi="宋体"/>
          <w:szCs w:val="21"/>
          <w:highlight w:val="none"/>
          <w:lang w:eastAsia="zh-CN"/>
        </w:rPr>
        <w:t>。</w:t>
      </w:r>
      <w:r>
        <w:rPr>
          <w:rFonts w:hint="eastAsia" w:ascii="宋体" w:hAnsi="宋体" w:eastAsia="宋体" w:cs="宋体"/>
          <w:bCs/>
          <w:color w:val="auto"/>
          <w:kern w:val="0"/>
          <w:szCs w:val="21"/>
          <w:highlight w:val="none"/>
        </w:rPr>
        <w:t>实际用工中，若出现</w:t>
      </w:r>
      <w:r>
        <w:rPr>
          <w:rFonts w:hint="eastAsia" w:ascii="宋体" w:hAnsi="宋体" w:eastAsia="宋体" w:cs="宋体"/>
          <w:bCs/>
          <w:color w:val="auto"/>
          <w:kern w:val="0"/>
          <w:szCs w:val="21"/>
          <w:highlight w:val="none"/>
          <w:lang w:val="en-US" w:eastAsia="zh-CN"/>
        </w:rPr>
        <w:t>未缴纳社保及公积金的情况</w:t>
      </w:r>
      <w:r>
        <w:rPr>
          <w:rFonts w:hint="eastAsia" w:ascii="宋体" w:hAnsi="宋体" w:eastAsia="宋体" w:cs="宋体"/>
          <w:bCs/>
          <w:color w:val="auto"/>
          <w:kern w:val="0"/>
          <w:szCs w:val="21"/>
          <w:highlight w:val="none"/>
        </w:rPr>
        <w:t>，则</w:t>
      </w:r>
      <w:r>
        <w:rPr>
          <w:rFonts w:hint="eastAsia" w:ascii="宋体" w:hAnsi="宋体" w:eastAsia="宋体" w:cs="宋体"/>
          <w:bCs/>
          <w:color w:val="auto"/>
          <w:kern w:val="0"/>
          <w:szCs w:val="21"/>
          <w:highlight w:val="none"/>
          <w:lang w:val="en-US" w:eastAsia="zh-CN"/>
        </w:rPr>
        <w:t>采购人</w:t>
      </w:r>
      <w:r>
        <w:rPr>
          <w:rFonts w:hint="eastAsia" w:ascii="宋体" w:hAnsi="宋体" w:eastAsia="宋体" w:cs="宋体"/>
          <w:bCs/>
          <w:color w:val="auto"/>
          <w:kern w:val="0"/>
          <w:szCs w:val="21"/>
          <w:highlight w:val="none"/>
        </w:rPr>
        <w:t>有权从服务经费中</w:t>
      </w:r>
      <w:r>
        <w:rPr>
          <w:rFonts w:hint="eastAsia" w:ascii="宋体" w:hAnsi="宋体" w:eastAsia="宋体" w:cs="宋体"/>
          <w:bCs/>
          <w:color w:val="auto"/>
          <w:kern w:val="0"/>
          <w:szCs w:val="21"/>
          <w:highlight w:val="none"/>
          <w:lang w:val="en-US" w:eastAsia="zh-CN"/>
        </w:rPr>
        <w:t>按实际</w:t>
      </w:r>
      <w:r>
        <w:rPr>
          <w:rFonts w:hint="eastAsia" w:ascii="宋体" w:hAnsi="宋体" w:eastAsia="宋体" w:cs="宋体"/>
          <w:bCs/>
          <w:color w:val="auto"/>
          <w:kern w:val="0"/>
          <w:szCs w:val="21"/>
          <w:highlight w:val="none"/>
        </w:rPr>
        <w:t>扣回相应的社保</w:t>
      </w:r>
      <w:r>
        <w:rPr>
          <w:rFonts w:hint="eastAsia" w:ascii="宋体" w:hAnsi="宋体" w:eastAsia="宋体" w:cs="宋体"/>
          <w:bCs/>
          <w:color w:val="auto"/>
          <w:kern w:val="0"/>
          <w:szCs w:val="21"/>
          <w:highlight w:val="none"/>
          <w:lang w:val="en-US" w:eastAsia="zh-CN"/>
        </w:rPr>
        <w:t>和住房公积金</w:t>
      </w:r>
      <w:r>
        <w:rPr>
          <w:rFonts w:hint="eastAsia" w:ascii="宋体" w:hAnsi="宋体" w:eastAsia="宋体" w:cs="宋体"/>
          <w:bCs/>
          <w:color w:val="auto"/>
          <w:kern w:val="0"/>
          <w:szCs w:val="21"/>
          <w:highlight w:val="none"/>
        </w:rPr>
        <w:t>费用。</w:t>
      </w:r>
      <w:r>
        <w:rPr>
          <w:rFonts w:hint="eastAsia" w:ascii="宋体" w:hAnsi="宋体" w:cs="宋体"/>
          <w:b/>
          <w:bCs/>
          <w:szCs w:val="21"/>
          <w:highlight w:val="none"/>
        </w:rPr>
        <w:t>（投标文件中须提供相关承诺书）</w:t>
      </w:r>
    </w:p>
    <w:p>
      <w:pPr>
        <w:spacing w:line="360" w:lineRule="auto"/>
        <w:ind w:firstLine="420" w:firstLineChars="200"/>
        <w:rPr>
          <w:rFonts w:ascii="宋体" w:hAnsi="宋体" w:cs="宋体"/>
          <w:szCs w:val="21"/>
          <w:highlight w:val="none"/>
        </w:rPr>
      </w:pPr>
      <w:r>
        <w:rPr>
          <w:rFonts w:ascii="宋体" w:hAnsi="宋体"/>
          <w:szCs w:val="21"/>
          <w:highlight w:val="none"/>
        </w:rPr>
        <w:t>4</w:t>
      </w:r>
      <w:r>
        <w:rPr>
          <w:rFonts w:hint="eastAsia" w:ascii="宋体" w:hAnsi="宋体"/>
          <w:szCs w:val="21"/>
          <w:highlight w:val="none"/>
        </w:rPr>
        <w:t>、</w:t>
      </w:r>
      <w:r>
        <w:rPr>
          <w:rFonts w:hint="eastAsia" w:ascii="宋体" w:hAnsi="宋体" w:cs="宋体"/>
          <w:szCs w:val="21"/>
          <w:highlight w:val="none"/>
        </w:rPr>
        <w:t>中标人原则上应优先收购本项目原保洁车辆及优先聘用本项目原保洁作业人员。</w:t>
      </w:r>
    </w:p>
    <w:p>
      <w:pPr>
        <w:spacing w:line="360" w:lineRule="auto"/>
        <w:ind w:firstLine="420" w:firstLineChars="200"/>
        <w:rPr>
          <w:rFonts w:ascii="宋体" w:hAnsi="宋体"/>
          <w:szCs w:val="21"/>
          <w:highlight w:val="none"/>
        </w:rPr>
      </w:pPr>
      <w:r>
        <w:rPr>
          <w:rFonts w:ascii="宋体" w:hAnsi="宋体"/>
          <w:szCs w:val="21"/>
          <w:highlight w:val="none"/>
        </w:rPr>
        <w:t>5</w:t>
      </w:r>
      <w:r>
        <w:rPr>
          <w:rFonts w:hint="eastAsia" w:ascii="宋体" w:hAnsi="宋体"/>
          <w:szCs w:val="21"/>
          <w:highlight w:val="none"/>
        </w:rPr>
        <w:t>、要求投标人在投标方案中根据道路保洁明细表单独列出每条道路保洁人员配置数量及其他环卫考核管理工作人员数量。</w:t>
      </w:r>
    </w:p>
    <w:p>
      <w:pPr>
        <w:spacing w:line="360" w:lineRule="auto"/>
        <w:ind w:firstLine="420" w:firstLineChars="200"/>
        <w:rPr>
          <w:rFonts w:ascii="宋体" w:hAnsi="宋体"/>
          <w:b/>
          <w:bCs/>
          <w:szCs w:val="21"/>
          <w:highlight w:val="none"/>
        </w:rPr>
      </w:pPr>
      <w:r>
        <w:rPr>
          <w:rFonts w:hint="eastAsia" w:ascii="宋体" w:hAnsi="宋体" w:cs="宋体"/>
          <w:szCs w:val="21"/>
          <w:highlight w:val="none"/>
        </w:rPr>
        <w:t>★</w:t>
      </w:r>
      <w:r>
        <w:rPr>
          <w:rFonts w:ascii="宋体" w:hAnsi="宋体"/>
          <w:szCs w:val="21"/>
          <w:highlight w:val="none"/>
        </w:rPr>
        <w:t>6</w:t>
      </w:r>
      <w:r>
        <w:rPr>
          <w:rFonts w:hint="eastAsia" w:ascii="宋体" w:hAnsi="宋体"/>
          <w:szCs w:val="21"/>
          <w:highlight w:val="none"/>
        </w:rPr>
        <w:t>、驾驶员应具备相应工种资格证，带证上岗，并定时接受培训。</w:t>
      </w:r>
      <w:r>
        <w:rPr>
          <w:rFonts w:hint="eastAsia" w:ascii="宋体" w:hAnsi="宋体" w:cs="宋体"/>
          <w:b/>
          <w:bCs/>
          <w:szCs w:val="21"/>
          <w:highlight w:val="none"/>
        </w:rPr>
        <w:t>（投标文件中须提供相关承诺书）</w:t>
      </w:r>
    </w:p>
    <w:p>
      <w:pPr>
        <w:spacing w:line="360" w:lineRule="auto"/>
        <w:ind w:firstLine="420" w:firstLineChars="200"/>
        <w:rPr>
          <w:rFonts w:ascii="宋体" w:hAnsi="宋体"/>
          <w:szCs w:val="21"/>
          <w:highlight w:val="none"/>
        </w:rPr>
      </w:pPr>
      <w:r>
        <w:rPr>
          <w:rFonts w:ascii="宋体" w:hAnsi="宋体"/>
          <w:szCs w:val="21"/>
          <w:highlight w:val="none"/>
        </w:rPr>
        <w:t>7</w:t>
      </w:r>
      <w:r>
        <w:rPr>
          <w:rFonts w:hint="eastAsia" w:ascii="宋体" w:hAnsi="宋体"/>
          <w:szCs w:val="21"/>
          <w:highlight w:val="none"/>
        </w:rPr>
        <w:t>、本项目配备的从业人员基本要求：</w:t>
      </w:r>
    </w:p>
    <w:p>
      <w:pPr>
        <w:numPr>
          <w:ilvl w:val="0"/>
          <w:numId w:val="8"/>
        </w:numPr>
        <w:spacing w:line="360" w:lineRule="auto"/>
        <w:ind w:left="845"/>
        <w:rPr>
          <w:rFonts w:ascii="宋体" w:hAnsi="宋体" w:cs="宋体"/>
          <w:color w:val="000000"/>
          <w:szCs w:val="21"/>
          <w:highlight w:val="none"/>
        </w:rPr>
      </w:pPr>
      <w:r>
        <w:rPr>
          <w:rFonts w:hint="eastAsia" w:ascii="宋体" w:hAnsi="宋体" w:cs="宋体"/>
          <w:color w:val="000000"/>
          <w:szCs w:val="21"/>
          <w:highlight w:val="none"/>
        </w:rPr>
        <w:t>身体健康，无品质性疾病；</w:t>
      </w:r>
    </w:p>
    <w:p>
      <w:pPr>
        <w:numPr>
          <w:ilvl w:val="0"/>
          <w:numId w:val="8"/>
        </w:numPr>
        <w:spacing w:line="360" w:lineRule="auto"/>
        <w:ind w:left="845"/>
        <w:rPr>
          <w:rFonts w:ascii="宋体" w:hAnsi="宋体" w:cs="宋体"/>
          <w:color w:val="000000"/>
          <w:szCs w:val="21"/>
          <w:highlight w:val="none"/>
        </w:rPr>
      </w:pPr>
      <w:r>
        <w:rPr>
          <w:rFonts w:hint="eastAsia" w:ascii="宋体" w:hAnsi="宋体" w:cs="宋体"/>
          <w:color w:val="000000"/>
          <w:szCs w:val="21"/>
          <w:highlight w:val="none"/>
        </w:rPr>
        <w:t>思想端正，无不良记录；</w:t>
      </w:r>
    </w:p>
    <w:p>
      <w:pPr>
        <w:numPr>
          <w:ilvl w:val="0"/>
          <w:numId w:val="8"/>
        </w:numPr>
        <w:spacing w:line="360" w:lineRule="auto"/>
        <w:ind w:left="845"/>
        <w:rPr>
          <w:rFonts w:ascii="宋体" w:hAnsi="宋体" w:cs="宋体"/>
          <w:color w:val="000000"/>
          <w:szCs w:val="21"/>
          <w:highlight w:val="none"/>
        </w:rPr>
      </w:pPr>
      <w:r>
        <w:rPr>
          <w:rFonts w:hint="eastAsia" w:ascii="宋体" w:hAnsi="宋体" w:cs="宋体"/>
          <w:color w:val="000000"/>
          <w:szCs w:val="21"/>
          <w:highlight w:val="none"/>
        </w:rPr>
        <w:t>保洁人员规范、服装统一、整洁着装，佩戴上岗证或胸牌，注意仪表；</w:t>
      </w:r>
    </w:p>
    <w:p>
      <w:pPr>
        <w:numPr>
          <w:ilvl w:val="0"/>
          <w:numId w:val="8"/>
        </w:numPr>
        <w:spacing w:line="360" w:lineRule="auto"/>
        <w:ind w:left="845"/>
        <w:rPr>
          <w:rFonts w:ascii="宋体" w:hAnsi="宋体" w:cs="宋体"/>
          <w:color w:val="000000"/>
          <w:szCs w:val="21"/>
          <w:highlight w:val="none"/>
        </w:rPr>
      </w:pPr>
      <w:r>
        <w:rPr>
          <w:rFonts w:hint="eastAsia" w:ascii="宋体" w:hAnsi="宋体" w:cs="宋体"/>
          <w:color w:val="000000"/>
          <w:szCs w:val="21"/>
          <w:highlight w:val="none"/>
        </w:rPr>
        <w:t>不得擅自离岗，如有特殊原因需向单位请假，且由单位安排专人代岗；</w:t>
      </w:r>
    </w:p>
    <w:p>
      <w:pPr>
        <w:numPr>
          <w:ilvl w:val="0"/>
          <w:numId w:val="8"/>
        </w:numPr>
        <w:spacing w:line="360" w:lineRule="auto"/>
        <w:ind w:left="845"/>
        <w:rPr>
          <w:rFonts w:ascii="宋体" w:hAnsi="宋体" w:cs="宋体"/>
          <w:color w:val="000000"/>
          <w:szCs w:val="21"/>
          <w:highlight w:val="none"/>
        </w:rPr>
      </w:pPr>
      <w:r>
        <w:rPr>
          <w:rFonts w:hint="eastAsia" w:ascii="宋体" w:hAnsi="宋体" w:cs="宋体"/>
          <w:color w:val="000000"/>
          <w:szCs w:val="21"/>
          <w:highlight w:val="none"/>
        </w:rPr>
        <w:t>工作期间禁止饮酒、文明用餐。</w:t>
      </w:r>
    </w:p>
    <w:p>
      <w:pPr>
        <w:spacing w:line="360" w:lineRule="auto"/>
        <w:ind w:firstLine="420" w:firstLineChars="200"/>
        <w:rPr>
          <w:rFonts w:ascii="宋体" w:hAnsi="宋体" w:cs="宋体"/>
          <w:bCs/>
          <w:color w:val="000000"/>
          <w:szCs w:val="21"/>
          <w:highlight w:val="none"/>
        </w:rPr>
      </w:pPr>
      <w:r>
        <w:rPr>
          <w:rFonts w:hint="eastAsia" w:ascii="宋体" w:hAnsi="宋体" w:cs="宋体"/>
          <w:bCs/>
          <w:color w:val="000000"/>
          <w:szCs w:val="21"/>
          <w:highlight w:val="none"/>
        </w:rPr>
        <w:t>8、岗位培训要求：</w:t>
      </w:r>
    </w:p>
    <w:p>
      <w:pPr>
        <w:numPr>
          <w:ilvl w:val="0"/>
          <w:numId w:val="9"/>
        </w:numPr>
        <w:spacing w:line="360" w:lineRule="auto"/>
        <w:ind w:left="845"/>
        <w:rPr>
          <w:rFonts w:ascii="宋体" w:hAnsi="宋体" w:cs="宋体"/>
          <w:color w:val="000000"/>
          <w:szCs w:val="21"/>
          <w:highlight w:val="none"/>
        </w:rPr>
      </w:pPr>
      <w:r>
        <w:rPr>
          <w:rFonts w:hint="eastAsia" w:ascii="宋体" w:hAnsi="宋体" w:cs="宋体"/>
          <w:color w:val="000000"/>
          <w:szCs w:val="21"/>
          <w:highlight w:val="none"/>
        </w:rPr>
        <w:t>根据法律法规规定，新入职员工必须经过入职培训合格后方可上岗；</w:t>
      </w:r>
    </w:p>
    <w:p>
      <w:pPr>
        <w:numPr>
          <w:ilvl w:val="0"/>
          <w:numId w:val="9"/>
        </w:numPr>
        <w:spacing w:line="360" w:lineRule="auto"/>
        <w:ind w:left="845"/>
        <w:rPr>
          <w:rFonts w:hint="eastAsia" w:ascii="宋体" w:hAnsi="宋体"/>
          <w:szCs w:val="21"/>
          <w:highlight w:val="none"/>
        </w:rPr>
      </w:pPr>
      <w:r>
        <w:rPr>
          <w:rFonts w:hint="eastAsia" w:ascii="宋体" w:hAnsi="宋体" w:cs="宋体"/>
          <w:color w:val="000000"/>
          <w:szCs w:val="21"/>
          <w:highlight w:val="none"/>
        </w:rPr>
        <w:t>人员培训的内容包括公司规章制度、保洁操作流程、保洁质量要求、清洁工具的使用、要注意的事项及安全责任。</w:t>
      </w:r>
    </w:p>
    <w:p>
      <w:pPr>
        <w:spacing w:line="360" w:lineRule="auto"/>
        <w:ind w:firstLine="422" w:firstLineChars="200"/>
        <w:rPr>
          <w:rFonts w:ascii="宋体" w:hAnsi="宋体"/>
          <w:b/>
          <w:szCs w:val="21"/>
          <w:highlight w:val="none"/>
        </w:rPr>
      </w:pPr>
      <w:bookmarkStart w:id="53" w:name="_Toc15047663"/>
      <w:r>
        <w:rPr>
          <w:rFonts w:hint="eastAsia" w:ascii="宋体" w:hAnsi="宋体"/>
          <w:b/>
          <w:szCs w:val="21"/>
          <w:highlight w:val="none"/>
        </w:rPr>
        <w:t>（二）车辆配置及要求</w:t>
      </w:r>
      <w:bookmarkEnd w:id="53"/>
    </w:p>
    <w:p>
      <w:pPr>
        <w:spacing w:line="360" w:lineRule="auto"/>
        <w:ind w:firstLine="420" w:firstLineChars="200"/>
        <w:rPr>
          <w:rFonts w:ascii="宋体" w:hAnsi="宋体"/>
          <w:szCs w:val="21"/>
          <w:highlight w:val="none"/>
        </w:rPr>
      </w:pPr>
      <w:r>
        <w:rPr>
          <w:rFonts w:hint="eastAsia" w:ascii="宋体" w:hAnsi="宋体"/>
          <w:szCs w:val="21"/>
          <w:highlight w:val="none"/>
        </w:rPr>
        <w:t>宁海县</w:t>
      </w:r>
      <w:r>
        <w:rPr>
          <w:rFonts w:hint="eastAsia" w:ascii="宋体" w:hAnsi="宋体"/>
          <w:szCs w:val="21"/>
          <w:highlight w:val="none"/>
          <w:lang w:val="en-US" w:eastAsia="zh-CN"/>
        </w:rPr>
        <w:t>一市镇</w:t>
      </w:r>
      <w:r>
        <w:rPr>
          <w:rFonts w:hint="eastAsia" w:ascii="宋体" w:hAnsi="宋体"/>
          <w:szCs w:val="21"/>
          <w:highlight w:val="none"/>
          <w:lang w:eastAsia="zh-CN"/>
        </w:rPr>
        <w:t>环卫</w:t>
      </w:r>
      <w:r>
        <w:rPr>
          <w:rFonts w:hint="eastAsia" w:ascii="宋体" w:hAnsi="宋体"/>
          <w:szCs w:val="21"/>
          <w:highlight w:val="none"/>
        </w:rPr>
        <w:t>保洁服务配置</w:t>
      </w:r>
      <w:r>
        <w:rPr>
          <w:rFonts w:hint="eastAsia" w:ascii="宋体" w:hAnsi="宋体" w:cs="宋体"/>
          <w:color w:val="000000"/>
          <w:szCs w:val="21"/>
          <w:highlight w:val="none"/>
          <w:lang w:val="en-US" w:eastAsia="zh-CN"/>
        </w:rPr>
        <w:t>3吨垃圾密封压缩车</w:t>
      </w:r>
      <w:r>
        <w:rPr>
          <w:rFonts w:hint="eastAsia" w:ascii="宋体" w:hAnsi="宋体"/>
          <w:szCs w:val="21"/>
          <w:highlight w:val="none"/>
          <w:lang w:val="en-US" w:eastAsia="zh-CN"/>
        </w:rPr>
        <w:t>1辆，</w:t>
      </w:r>
      <w:r>
        <w:rPr>
          <w:rFonts w:hint="eastAsia" w:ascii="宋体" w:hAnsi="宋体" w:cs="宋体"/>
          <w:color w:val="000000"/>
          <w:szCs w:val="21"/>
          <w:highlight w:val="none"/>
          <w:lang w:val="en-US" w:eastAsia="zh-CN"/>
        </w:rPr>
        <w:t>平板运输车2辆，电动三轮车1辆，5立方垃圾清运车1辆，铲车1辆</w:t>
      </w:r>
      <w:r>
        <w:rPr>
          <w:rFonts w:hint="eastAsia" w:ascii="宋体" w:hAnsi="宋体"/>
          <w:szCs w:val="21"/>
          <w:highlight w:val="none"/>
        </w:rPr>
        <w:t>。或者可以配置满足本项目要求的其他车辆，但具体配置方案需在投标文件内详细说明。</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3480"/>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16" w:type="dxa"/>
            <w:tcBorders>
              <w:left w:val="single" w:color="auto" w:sz="4" w:space="0"/>
              <w:bottom w:val="single" w:color="auto" w:sz="4" w:space="0"/>
              <w:right w:val="single" w:color="auto" w:sz="4" w:space="0"/>
            </w:tcBorders>
            <w:noWrap w:val="0"/>
            <w:vAlign w:val="center"/>
          </w:tcPr>
          <w:p>
            <w:pPr>
              <w:widowControl/>
              <w:jc w:val="center"/>
              <w:rPr>
                <w:rFonts w:ascii="宋体" w:hAnsi="宋体" w:cs="宋体"/>
                <w:b/>
                <w:szCs w:val="21"/>
                <w:highlight w:val="none"/>
              </w:rPr>
            </w:pPr>
            <w:r>
              <w:rPr>
                <w:rFonts w:hint="eastAsia" w:ascii="宋体" w:hAnsi="宋体" w:cs="宋体"/>
                <w:b/>
                <w:color w:val="000000"/>
                <w:szCs w:val="21"/>
                <w:highlight w:val="none"/>
              </w:rPr>
              <w:t>序号</w:t>
            </w:r>
          </w:p>
        </w:tc>
        <w:tc>
          <w:tcPr>
            <w:tcW w:w="3480" w:type="dxa"/>
            <w:tcBorders>
              <w:left w:val="single" w:color="auto" w:sz="4" w:space="0"/>
              <w:bottom w:val="single" w:color="auto" w:sz="4" w:space="0"/>
              <w:right w:val="single" w:color="auto" w:sz="4" w:space="0"/>
            </w:tcBorders>
            <w:noWrap w:val="0"/>
            <w:vAlign w:val="center"/>
          </w:tcPr>
          <w:p>
            <w:pPr>
              <w:widowControl/>
              <w:jc w:val="center"/>
              <w:rPr>
                <w:rFonts w:ascii="宋体" w:hAnsi="宋体" w:cs="宋体"/>
                <w:b/>
                <w:szCs w:val="21"/>
                <w:highlight w:val="none"/>
              </w:rPr>
            </w:pPr>
            <w:r>
              <w:rPr>
                <w:rFonts w:hint="eastAsia" w:ascii="宋体" w:hAnsi="宋体" w:cs="宋体"/>
                <w:b/>
                <w:color w:val="000000"/>
                <w:szCs w:val="21"/>
                <w:highlight w:val="none"/>
              </w:rPr>
              <w:t>车辆种类</w:t>
            </w:r>
          </w:p>
        </w:tc>
        <w:tc>
          <w:tcPr>
            <w:tcW w:w="3884" w:type="dxa"/>
            <w:tcBorders>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szCs w:val="21"/>
                <w:highlight w:val="none"/>
              </w:rPr>
            </w:pPr>
            <w:r>
              <w:rPr>
                <w:rFonts w:hint="eastAsia" w:ascii="宋体" w:hAnsi="宋体" w:cs="宋体"/>
                <w:b/>
                <w:color w:val="000000"/>
                <w:szCs w:val="21"/>
                <w:highlight w:val="none"/>
              </w:rPr>
              <w:t>车辆配置最低数量（辆）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116" w:type="dxa"/>
            <w:tcBorders>
              <w:left w:val="single" w:color="auto" w:sz="4" w:space="0"/>
              <w:right w:val="single" w:color="auto" w:sz="4" w:space="0"/>
            </w:tcBorders>
            <w:noWrap w:val="0"/>
            <w:vAlign w:val="center"/>
          </w:tcPr>
          <w:p>
            <w:pPr>
              <w:widowControl/>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Cs w:val="21"/>
                <w:highlight w:val="none"/>
                <w:lang w:val="en-US"/>
              </w:rPr>
            </w:pPr>
            <w:r>
              <w:rPr>
                <w:rFonts w:hint="eastAsia" w:ascii="宋体" w:hAnsi="宋体" w:cs="宋体"/>
                <w:color w:val="000000"/>
                <w:szCs w:val="21"/>
                <w:highlight w:val="none"/>
                <w:lang w:val="en-US" w:eastAsia="zh-CN"/>
              </w:rPr>
              <w:t>3吨垃圾密封压缩车</w:t>
            </w:r>
          </w:p>
        </w:tc>
        <w:tc>
          <w:tcPr>
            <w:tcW w:w="38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116" w:type="dxa"/>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2</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平板运输车</w:t>
            </w:r>
          </w:p>
        </w:tc>
        <w:tc>
          <w:tcPr>
            <w:tcW w:w="38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116" w:type="dxa"/>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3</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电动三轮车</w:t>
            </w:r>
          </w:p>
        </w:tc>
        <w:tc>
          <w:tcPr>
            <w:tcW w:w="38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116" w:type="dxa"/>
            <w:tcBorders>
              <w:left w:val="single" w:color="auto" w:sz="4" w:space="0"/>
              <w:right w:val="single" w:color="auto" w:sz="4" w:space="0"/>
            </w:tcBorders>
            <w:noWrap w:val="0"/>
            <w:vAlign w:val="center"/>
          </w:tcPr>
          <w:p>
            <w:pPr>
              <w:widowControl/>
              <w:jc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5</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5立方垃圾清运车</w:t>
            </w:r>
          </w:p>
        </w:tc>
        <w:tc>
          <w:tcPr>
            <w:tcW w:w="38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116" w:type="dxa"/>
            <w:tcBorders>
              <w:left w:val="single" w:color="auto" w:sz="4" w:space="0"/>
              <w:right w:val="single" w:color="auto" w:sz="4" w:space="0"/>
            </w:tcBorders>
            <w:noWrap w:val="0"/>
            <w:vAlign w:val="center"/>
          </w:tcPr>
          <w:p>
            <w:pPr>
              <w:widowControl/>
              <w:jc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6</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铲车</w:t>
            </w:r>
          </w:p>
        </w:tc>
        <w:tc>
          <w:tcPr>
            <w:tcW w:w="38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4596" w:type="dxa"/>
            <w:gridSpan w:val="2"/>
            <w:tcBorders>
              <w:left w:val="single" w:color="auto" w:sz="4" w:space="0"/>
              <w:right w:val="single" w:color="auto" w:sz="4" w:space="0"/>
            </w:tcBorders>
            <w:noWrap w:val="0"/>
            <w:vAlign w:val="center"/>
          </w:tcPr>
          <w:p>
            <w:pPr>
              <w:jc w:val="center"/>
              <w:rPr>
                <w:rFonts w:ascii="宋体" w:hAnsi="宋体" w:cs="宋体"/>
                <w:szCs w:val="21"/>
                <w:highlight w:val="none"/>
              </w:rPr>
            </w:pPr>
            <w:r>
              <w:rPr>
                <w:rFonts w:hint="eastAsia" w:ascii="宋体" w:hAnsi="宋体" w:cs="宋体"/>
                <w:szCs w:val="21"/>
                <w:highlight w:val="none"/>
              </w:rPr>
              <w:t>合计</w:t>
            </w:r>
          </w:p>
        </w:tc>
        <w:tc>
          <w:tcPr>
            <w:tcW w:w="38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val="en-US" w:eastAsia="zh-CN"/>
              </w:rPr>
              <w:t>6</w:t>
            </w:r>
          </w:p>
        </w:tc>
      </w:tr>
    </w:tbl>
    <w:p>
      <w:pPr>
        <w:spacing w:line="360" w:lineRule="auto"/>
        <w:jc w:val="left"/>
        <w:rPr>
          <w:rFonts w:ascii="宋体" w:hAnsi="宋体"/>
          <w:b/>
          <w:szCs w:val="21"/>
          <w:highlight w:val="none"/>
        </w:rPr>
      </w:pPr>
      <w:bookmarkStart w:id="54" w:name="_Toc15047664"/>
      <w:r>
        <w:rPr>
          <w:rFonts w:hint="eastAsia" w:ascii="宋体" w:hAnsi="宋体"/>
          <w:b/>
          <w:szCs w:val="21"/>
          <w:highlight w:val="none"/>
        </w:rPr>
        <w:t>五、作业标准</w:t>
      </w:r>
      <w:bookmarkEnd w:id="54"/>
    </w:p>
    <w:p>
      <w:pPr>
        <w:spacing w:line="360" w:lineRule="auto"/>
        <w:ind w:firstLine="422" w:firstLineChars="200"/>
        <w:rPr>
          <w:rFonts w:hint="eastAsia"/>
          <w:b w:val="0"/>
          <w:sz w:val="21"/>
          <w:szCs w:val="21"/>
          <w:highlight w:val="none"/>
        </w:rPr>
      </w:pPr>
      <w:bookmarkStart w:id="55" w:name="_Toc15047665"/>
      <w:r>
        <w:rPr>
          <w:rFonts w:hint="eastAsia" w:ascii="宋体" w:hAnsi="宋体"/>
          <w:b/>
          <w:szCs w:val="21"/>
          <w:highlight w:val="none"/>
        </w:rPr>
        <w:t>（一）道路清扫保洁质量要求</w:t>
      </w:r>
      <w:bookmarkEnd w:id="55"/>
    </w:p>
    <w:p>
      <w:pPr>
        <w:pStyle w:val="35"/>
        <w:spacing w:before="0" w:after="0" w:line="360" w:lineRule="auto"/>
        <w:ind w:firstLine="411" w:firstLineChars="196"/>
        <w:jc w:val="both"/>
        <w:rPr>
          <w:b w:val="0"/>
          <w:sz w:val="21"/>
          <w:szCs w:val="21"/>
          <w:highlight w:val="none"/>
        </w:rPr>
      </w:pPr>
      <w:r>
        <w:rPr>
          <w:rFonts w:hint="eastAsia"/>
          <w:b w:val="0"/>
          <w:sz w:val="21"/>
          <w:szCs w:val="21"/>
          <w:highlight w:val="none"/>
        </w:rPr>
        <w:t>（1）道路清扫保洁的通用质量要求应达到路面整洁，排水口清洁，无残留污水，无残积沙土，道路收集容器等环卫设施无明显污迹的要求，大面积落叶季节可适当延长滞留时间。</w:t>
      </w:r>
    </w:p>
    <w:p>
      <w:pPr>
        <w:pStyle w:val="35"/>
        <w:spacing w:before="0" w:after="0" w:line="360" w:lineRule="auto"/>
        <w:ind w:firstLine="411" w:firstLineChars="196"/>
        <w:jc w:val="both"/>
        <w:rPr>
          <w:b w:val="0"/>
          <w:sz w:val="21"/>
          <w:szCs w:val="21"/>
          <w:highlight w:val="none"/>
        </w:rPr>
      </w:pPr>
      <w:r>
        <w:rPr>
          <w:rFonts w:hint="eastAsia"/>
          <w:b w:val="0"/>
          <w:sz w:val="21"/>
          <w:szCs w:val="21"/>
          <w:highlight w:val="none"/>
        </w:rPr>
        <w:t>（2）道路路面首次普扫质量应符合下表规定。</w:t>
      </w:r>
    </w:p>
    <w:p>
      <w:pPr>
        <w:pStyle w:val="35"/>
        <w:spacing w:before="0" w:after="0" w:line="360" w:lineRule="auto"/>
        <w:ind w:firstLine="413" w:firstLineChars="196"/>
        <w:rPr>
          <w:rFonts w:hint="eastAsia"/>
          <w:sz w:val="21"/>
          <w:szCs w:val="21"/>
          <w:highlight w:val="none"/>
          <w:lang w:eastAsia="zh-CN"/>
        </w:rPr>
      </w:pPr>
      <w:r>
        <w:rPr>
          <w:rFonts w:hint="eastAsia"/>
          <w:sz w:val="21"/>
          <w:szCs w:val="21"/>
          <w:highlight w:val="none"/>
        </w:rPr>
        <w:t>道路清扫保洁感观质量要求</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56"/>
        <w:gridCol w:w="2304"/>
        <w:gridCol w:w="900"/>
        <w:gridCol w:w="1800"/>
        <w:gridCol w:w="86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28" w:type="dxa"/>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保洁</w:t>
            </w:r>
          </w:p>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等级</w:t>
            </w:r>
          </w:p>
        </w:tc>
        <w:tc>
          <w:tcPr>
            <w:tcW w:w="3060" w:type="dxa"/>
            <w:gridSpan w:val="2"/>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质量要求</w:t>
            </w:r>
          </w:p>
        </w:tc>
        <w:tc>
          <w:tcPr>
            <w:tcW w:w="900" w:type="dxa"/>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保洁</w:t>
            </w:r>
          </w:p>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等级</w:t>
            </w:r>
          </w:p>
        </w:tc>
        <w:tc>
          <w:tcPr>
            <w:tcW w:w="1800" w:type="dxa"/>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质量要求</w:t>
            </w:r>
          </w:p>
        </w:tc>
        <w:tc>
          <w:tcPr>
            <w:tcW w:w="862" w:type="dxa"/>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保洁</w:t>
            </w:r>
          </w:p>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等级</w:t>
            </w:r>
          </w:p>
        </w:tc>
        <w:tc>
          <w:tcPr>
            <w:tcW w:w="1810" w:type="dxa"/>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828" w:type="dxa"/>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一级</w:t>
            </w:r>
          </w:p>
        </w:tc>
        <w:tc>
          <w:tcPr>
            <w:tcW w:w="756" w:type="dxa"/>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路面</w:t>
            </w:r>
          </w:p>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见本</w:t>
            </w:r>
          </w:p>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色</w:t>
            </w:r>
          </w:p>
        </w:tc>
        <w:tc>
          <w:tcPr>
            <w:tcW w:w="2304" w:type="dxa"/>
            <w:vMerge w:val="restart"/>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（五无五净）：无果皮纸屑、无土石杂草、无积水积泥、无痰迹烟蒂、无堆积物，路面干净、道路绿地树圈干净、边角侧石干净、窨井沟槽畅通干净、果壳箱等环卫设施整齐干净。</w:t>
            </w:r>
          </w:p>
        </w:tc>
        <w:tc>
          <w:tcPr>
            <w:tcW w:w="900" w:type="dxa"/>
            <w:vMerge w:val="restart"/>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三级</w:t>
            </w:r>
          </w:p>
        </w:tc>
        <w:tc>
          <w:tcPr>
            <w:tcW w:w="1800" w:type="dxa"/>
            <w:vMerge w:val="restart"/>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（四无四净）：无果皮纸屑、无土石杂草、无积泥堆积物、无痰迹烟蒂，路面干净、道路绿地树圈干净、窨井沟槽畅通侧石干净、果壳箱等环卫设施整齐干净。</w:t>
            </w:r>
          </w:p>
        </w:tc>
        <w:tc>
          <w:tcPr>
            <w:tcW w:w="862" w:type="dxa"/>
            <w:vMerge w:val="restart"/>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四级</w:t>
            </w:r>
          </w:p>
        </w:tc>
        <w:tc>
          <w:tcPr>
            <w:tcW w:w="1810" w:type="dxa"/>
            <w:vMerge w:val="restart"/>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（三无三净）：无果皮纸屑烟蒂、无土石杂草、无积泥堆积物，路面干净、边角侧石干净、窨井沟槽畅通干净。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二级</w:t>
            </w:r>
          </w:p>
        </w:tc>
        <w:tc>
          <w:tcPr>
            <w:tcW w:w="756" w:type="dxa"/>
            <w:noWrap w:val="0"/>
            <w:vAlign w:val="center"/>
          </w:tcPr>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路面</w:t>
            </w:r>
          </w:p>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基本</w:t>
            </w:r>
          </w:p>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见本</w:t>
            </w:r>
          </w:p>
          <w:p>
            <w:pPr>
              <w:jc w:val="center"/>
              <w:rPr>
                <w:rFonts w:hint="eastAsia" w:ascii="Cambria" w:hAnsi="Cambria" w:eastAsia="宋体" w:cs="Times New Roman"/>
                <w:b w:val="0"/>
                <w:bCs/>
                <w:kern w:val="28"/>
                <w:sz w:val="21"/>
                <w:szCs w:val="21"/>
                <w:highlight w:val="none"/>
                <w:lang w:val="en-US" w:eastAsia="zh-CN" w:bidi="ar-SA"/>
              </w:rPr>
            </w:pPr>
            <w:r>
              <w:rPr>
                <w:rFonts w:hint="eastAsia" w:ascii="Cambria" w:hAnsi="Cambria" w:eastAsia="宋体" w:cs="Times New Roman"/>
                <w:b w:val="0"/>
                <w:bCs/>
                <w:kern w:val="28"/>
                <w:sz w:val="21"/>
                <w:szCs w:val="21"/>
                <w:highlight w:val="none"/>
                <w:lang w:val="en-US" w:eastAsia="zh-CN" w:bidi="ar-SA"/>
              </w:rPr>
              <w:t>色</w:t>
            </w:r>
          </w:p>
        </w:tc>
        <w:tc>
          <w:tcPr>
            <w:tcW w:w="2304" w:type="dxa"/>
            <w:vMerge w:val="continue"/>
            <w:noWrap w:val="0"/>
            <w:vAlign w:val="center"/>
          </w:tcPr>
          <w:p>
            <w:pPr>
              <w:jc w:val="center"/>
              <w:rPr>
                <w:rFonts w:hint="eastAsia"/>
                <w:sz w:val="18"/>
                <w:szCs w:val="18"/>
                <w:highlight w:val="none"/>
              </w:rPr>
            </w:pPr>
          </w:p>
        </w:tc>
        <w:tc>
          <w:tcPr>
            <w:tcW w:w="900" w:type="dxa"/>
            <w:vMerge w:val="continue"/>
            <w:noWrap w:val="0"/>
            <w:vAlign w:val="center"/>
          </w:tcPr>
          <w:p>
            <w:pPr>
              <w:jc w:val="center"/>
              <w:rPr>
                <w:rFonts w:hint="eastAsia"/>
                <w:sz w:val="18"/>
                <w:szCs w:val="18"/>
                <w:highlight w:val="none"/>
              </w:rPr>
            </w:pPr>
          </w:p>
        </w:tc>
        <w:tc>
          <w:tcPr>
            <w:tcW w:w="1800" w:type="dxa"/>
            <w:vMerge w:val="continue"/>
            <w:noWrap w:val="0"/>
            <w:vAlign w:val="center"/>
          </w:tcPr>
          <w:p>
            <w:pPr>
              <w:jc w:val="center"/>
              <w:rPr>
                <w:rFonts w:hint="eastAsia"/>
                <w:sz w:val="18"/>
                <w:szCs w:val="18"/>
                <w:highlight w:val="none"/>
              </w:rPr>
            </w:pPr>
          </w:p>
        </w:tc>
        <w:tc>
          <w:tcPr>
            <w:tcW w:w="862" w:type="dxa"/>
            <w:vMerge w:val="continue"/>
            <w:noWrap w:val="0"/>
            <w:vAlign w:val="center"/>
          </w:tcPr>
          <w:p>
            <w:pPr>
              <w:jc w:val="center"/>
              <w:rPr>
                <w:rFonts w:hint="eastAsia"/>
                <w:sz w:val="18"/>
                <w:szCs w:val="18"/>
                <w:highlight w:val="none"/>
              </w:rPr>
            </w:pPr>
          </w:p>
        </w:tc>
        <w:tc>
          <w:tcPr>
            <w:tcW w:w="1810" w:type="dxa"/>
            <w:vMerge w:val="continue"/>
            <w:noWrap w:val="0"/>
            <w:vAlign w:val="center"/>
          </w:tcPr>
          <w:p>
            <w:pPr>
              <w:jc w:val="center"/>
              <w:rPr>
                <w:rFonts w:hint="eastAsia"/>
                <w:sz w:val="18"/>
                <w:szCs w:val="18"/>
                <w:highlight w:val="none"/>
              </w:rPr>
            </w:pPr>
          </w:p>
        </w:tc>
      </w:tr>
    </w:tbl>
    <w:p>
      <w:pPr>
        <w:spacing w:line="360" w:lineRule="auto"/>
        <w:jc w:val="center"/>
        <w:rPr>
          <w:rFonts w:hint="eastAsia" w:ascii="Cambria" w:hAnsi="Cambria" w:eastAsia="宋体" w:cs="Times New Roman"/>
          <w:b/>
          <w:bCs/>
          <w:kern w:val="28"/>
          <w:sz w:val="21"/>
          <w:szCs w:val="21"/>
          <w:highlight w:val="none"/>
          <w:lang w:val="en-US" w:eastAsia="zh-CN" w:bidi="ar-SA"/>
        </w:rPr>
      </w:pPr>
      <w:r>
        <w:rPr>
          <w:rFonts w:hint="eastAsia" w:ascii="Cambria" w:hAnsi="Cambria" w:eastAsia="宋体" w:cs="Times New Roman"/>
          <w:b/>
          <w:bCs/>
          <w:kern w:val="28"/>
          <w:sz w:val="21"/>
          <w:szCs w:val="21"/>
          <w:highlight w:val="none"/>
          <w:lang w:val="en-US" w:eastAsia="zh-CN" w:bidi="ar-SA"/>
        </w:rPr>
        <w:t>路面废弃物控制指标</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355"/>
        <w:gridCol w:w="1440"/>
        <w:gridCol w:w="1426"/>
        <w:gridCol w:w="1371"/>
        <w:gridCol w:w="1523"/>
        <w:gridCol w:w="141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789" w:type="dxa"/>
            <w:noWrap w:val="0"/>
            <w:vAlign w:val="top"/>
          </w:tcPr>
          <w:p>
            <w:pPr>
              <w:jc w:val="center"/>
              <w:rPr>
                <w:rFonts w:hint="eastAsia" w:ascii="宋体" w:hAnsi="宋体" w:eastAsia="宋体" w:cs="宋体"/>
                <w:b w:val="0"/>
                <w:bCs/>
                <w:kern w:val="28"/>
                <w:sz w:val="21"/>
                <w:szCs w:val="21"/>
                <w:highlight w:val="none"/>
                <w:lang w:val="en-US" w:eastAsia="zh-CN" w:bidi="ar-SA"/>
              </w:rPr>
            </w:pP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保洁</w:t>
            </w: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等级</w:t>
            </w:r>
          </w:p>
        </w:tc>
        <w:tc>
          <w:tcPr>
            <w:tcW w:w="1355" w:type="dxa"/>
            <w:noWrap w:val="0"/>
            <w:vAlign w:val="top"/>
          </w:tcPr>
          <w:p>
            <w:pPr>
              <w:jc w:val="center"/>
              <w:rPr>
                <w:rFonts w:hint="eastAsia" w:ascii="宋体" w:hAnsi="宋体" w:eastAsia="宋体" w:cs="宋体"/>
                <w:b w:val="0"/>
                <w:bCs/>
                <w:kern w:val="28"/>
                <w:sz w:val="21"/>
                <w:szCs w:val="21"/>
                <w:highlight w:val="none"/>
                <w:lang w:val="en-US" w:eastAsia="zh-CN" w:bidi="ar-SA"/>
              </w:rPr>
            </w:pP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果皮</w:t>
            </w: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（片/1000m2）</w:t>
            </w:r>
          </w:p>
        </w:tc>
        <w:tc>
          <w:tcPr>
            <w:tcW w:w="1440" w:type="dxa"/>
            <w:noWrap w:val="0"/>
            <w:vAlign w:val="top"/>
          </w:tcPr>
          <w:p>
            <w:pPr>
              <w:jc w:val="center"/>
              <w:rPr>
                <w:rFonts w:hint="eastAsia" w:ascii="宋体" w:hAnsi="宋体" w:eastAsia="宋体" w:cs="宋体"/>
                <w:b w:val="0"/>
                <w:bCs/>
                <w:kern w:val="28"/>
                <w:sz w:val="21"/>
                <w:szCs w:val="21"/>
                <w:highlight w:val="none"/>
                <w:lang w:val="en-US" w:eastAsia="zh-CN" w:bidi="ar-SA"/>
              </w:rPr>
            </w:pP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纸屑塑膜</w:t>
            </w: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（片/1000m2）</w:t>
            </w:r>
          </w:p>
        </w:tc>
        <w:tc>
          <w:tcPr>
            <w:tcW w:w="1426" w:type="dxa"/>
            <w:noWrap w:val="0"/>
            <w:vAlign w:val="top"/>
          </w:tcPr>
          <w:p>
            <w:pPr>
              <w:jc w:val="center"/>
              <w:rPr>
                <w:rFonts w:hint="eastAsia" w:ascii="宋体" w:hAnsi="宋体" w:eastAsia="宋体" w:cs="宋体"/>
                <w:b w:val="0"/>
                <w:bCs/>
                <w:kern w:val="28"/>
                <w:sz w:val="21"/>
                <w:szCs w:val="21"/>
                <w:highlight w:val="none"/>
                <w:lang w:val="en-US" w:eastAsia="zh-CN" w:bidi="ar-SA"/>
              </w:rPr>
            </w:pP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烟蒂</w:t>
            </w: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（个/1000m2）</w:t>
            </w:r>
          </w:p>
        </w:tc>
        <w:tc>
          <w:tcPr>
            <w:tcW w:w="1371" w:type="dxa"/>
            <w:noWrap w:val="0"/>
            <w:vAlign w:val="top"/>
          </w:tcPr>
          <w:p>
            <w:pPr>
              <w:jc w:val="center"/>
              <w:rPr>
                <w:rFonts w:hint="eastAsia" w:ascii="宋体" w:hAnsi="宋体" w:eastAsia="宋体" w:cs="宋体"/>
                <w:b w:val="0"/>
                <w:bCs/>
                <w:kern w:val="28"/>
                <w:sz w:val="21"/>
                <w:szCs w:val="21"/>
                <w:highlight w:val="none"/>
                <w:lang w:val="en-US" w:eastAsia="zh-CN" w:bidi="ar-SA"/>
              </w:rPr>
            </w:pP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痰迹</w:t>
            </w: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（处/1000m2）</w:t>
            </w:r>
          </w:p>
        </w:tc>
        <w:tc>
          <w:tcPr>
            <w:tcW w:w="1523" w:type="dxa"/>
            <w:noWrap w:val="0"/>
            <w:vAlign w:val="top"/>
          </w:tcPr>
          <w:p>
            <w:pPr>
              <w:jc w:val="center"/>
              <w:rPr>
                <w:rFonts w:hint="eastAsia" w:ascii="宋体" w:hAnsi="宋体" w:eastAsia="宋体" w:cs="宋体"/>
                <w:b w:val="0"/>
                <w:bCs/>
                <w:kern w:val="28"/>
                <w:sz w:val="21"/>
                <w:szCs w:val="21"/>
                <w:highlight w:val="none"/>
                <w:lang w:val="en-US" w:eastAsia="zh-CN" w:bidi="ar-SA"/>
              </w:rPr>
            </w:pP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污水</w:t>
            </w: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（m2/1000m2）</w:t>
            </w:r>
          </w:p>
        </w:tc>
        <w:tc>
          <w:tcPr>
            <w:tcW w:w="1415" w:type="dxa"/>
            <w:noWrap w:val="0"/>
            <w:vAlign w:val="top"/>
          </w:tcPr>
          <w:p>
            <w:pPr>
              <w:jc w:val="center"/>
              <w:rPr>
                <w:rFonts w:hint="eastAsia" w:ascii="宋体" w:hAnsi="宋体" w:eastAsia="宋体" w:cs="宋体"/>
                <w:b w:val="0"/>
                <w:bCs/>
                <w:kern w:val="28"/>
                <w:sz w:val="21"/>
                <w:szCs w:val="21"/>
                <w:highlight w:val="none"/>
                <w:lang w:val="en-US" w:eastAsia="zh-CN" w:bidi="ar-SA"/>
              </w:rPr>
            </w:pP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其它</w:t>
            </w: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（处/1000m2）</w:t>
            </w:r>
          </w:p>
        </w:tc>
        <w:tc>
          <w:tcPr>
            <w:tcW w:w="761" w:type="dxa"/>
            <w:noWrap w:val="0"/>
            <w:vAlign w:val="top"/>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滞留</w:t>
            </w: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时间</w:t>
            </w:r>
          </w:p>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一级</w:t>
            </w:r>
          </w:p>
        </w:tc>
        <w:tc>
          <w:tcPr>
            <w:tcW w:w="1355"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≤4</w:t>
            </w:r>
          </w:p>
        </w:tc>
        <w:tc>
          <w:tcPr>
            <w:tcW w:w="1440"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≤4</w:t>
            </w:r>
          </w:p>
        </w:tc>
        <w:tc>
          <w:tcPr>
            <w:tcW w:w="1426"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≤4</w:t>
            </w:r>
          </w:p>
        </w:tc>
        <w:tc>
          <w:tcPr>
            <w:tcW w:w="1371"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≤4</w:t>
            </w:r>
          </w:p>
        </w:tc>
        <w:tc>
          <w:tcPr>
            <w:tcW w:w="1523"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无</w:t>
            </w:r>
          </w:p>
        </w:tc>
        <w:tc>
          <w:tcPr>
            <w:tcW w:w="1415"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无</w:t>
            </w:r>
          </w:p>
        </w:tc>
        <w:tc>
          <w:tcPr>
            <w:tcW w:w="761"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二级</w:t>
            </w:r>
          </w:p>
        </w:tc>
        <w:tc>
          <w:tcPr>
            <w:tcW w:w="1355"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≤6</w:t>
            </w:r>
          </w:p>
        </w:tc>
        <w:tc>
          <w:tcPr>
            <w:tcW w:w="1440"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≤6</w:t>
            </w:r>
          </w:p>
        </w:tc>
        <w:tc>
          <w:tcPr>
            <w:tcW w:w="1426"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≤8</w:t>
            </w:r>
          </w:p>
        </w:tc>
        <w:tc>
          <w:tcPr>
            <w:tcW w:w="1371"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≤8</w:t>
            </w:r>
          </w:p>
        </w:tc>
        <w:tc>
          <w:tcPr>
            <w:tcW w:w="1523"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≤0.5</w:t>
            </w:r>
          </w:p>
        </w:tc>
        <w:tc>
          <w:tcPr>
            <w:tcW w:w="1415"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≤2</w:t>
            </w:r>
          </w:p>
        </w:tc>
        <w:tc>
          <w:tcPr>
            <w:tcW w:w="761"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9"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三级</w:t>
            </w:r>
          </w:p>
        </w:tc>
        <w:tc>
          <w:tcPr>
            <w:tcW w:w="1355"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≤8</w:t>
            </w:r>
          </w:p>
        </w:tc>
        <w:tc>
          <w:tcPr>
            <w:tcW w:w="1440"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≤10</w:t>
            </w:r>
          </w:p>
        </w:tc>
        <w:tc>
          <w:tcPr>
            <w:tcW w:w="1426"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≤10</w:t>
            </w:r>
          </w:p>
        </w:tc>
        <w:tc>
          <w:tcPr>
            <w:tcW w:w="1371"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≤10</w:t>
            </w:r>
          </w:p>
        </w:tc>
        <w:tc>
          <w:tcPr>
            <w:tcW w:w="1523"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≤1.5</w:t>
            </w:r>
          </w:p>
        </w:tc>
        <w:tc>
          <w:tcPr>
            <w:tcW w:w="1415"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≤6</w:t>
            </w:r>
          </w:p>
        </w:tc>
        <w:tc>
          <w:tcPr>
            <w:tcW w:w="761"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789"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四级</w:t>
            </w:r>
          </w:p>
        </w:tc>
        <w:tc>
          <w:tcPr>
            <w:tcW w:w="1355"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≤10</w:t>
            </w:r>
          </w:p>
        </w:tc>
        <w:tc>
          <w:tcPr>
            <w:tcW w:w="1440"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≤12</w:t>
            </w:r>
          </w:p>
        </w:tc>
        <w:tc>
          <w:tcPr>
            <w:tcW w:w="1426"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≤15</w:t>
            </w:r>
          </w:p>
        </w:tc>
        <w:tc>
          <w:tcPr>
            <w:tcW w:w="1371"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≤15</w:t>
            </w:r>
          </w:p>
        </w:tc>
        <w:tc>
          <w:tcPr>
            <w:tcW w:w="1523"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≤2.0</w:t>
            </w:r>
          </w:p>
        </w:tc>
        <w:tc>
          <w:tcPr>
            <w:tcW w:w="1415" w:type="dxa"/>
            <w:noWrap w:val="0"/>
            <w:vAlign w:val="center"/>
          </w:tcPr>
          <w:p>
            <w:pPr>
              <w:jc w:val="center"/>
              <w:rPr>
                <w:rFonts w:hint="eastAsia" w:ascii="宋体" w:hAnsi="宋体" w:eastAsia="宋体" w:cs="宋体"/>
                <w:b w:val="0"/>
                <w:bCs/>
                <w:kern w:val="28"/>
                <w:sz w:val="21"/>
                <w:szCs w:val="21"/>
                <w:highlight w:val="none"/>
                <w:lang w:val="en-US" w:eastAsia="zh-CN" w:bidi="ar-SA"/>
              </w:rPr>
            </w:pPr>
            <w:r>
              <w:rPr>
                <w:rFonts w:hint="eastAsia" w:ascii="宋体" w:hAnsi="宋体" w:eastAsia="宋体" w:cs="宋体"/>
                <w:b w:val="0"/>
                <w:bCs/>
                <w:kern w:val="28"/>
                <w:sz w:val="21"/>
                <w:szCs w:val="21"/>
                <w:highlight w:val="none"/>
                <w:lang w:val="en-US" w:eastAsia="zh-CN" w:bidi="ar-SA"/>
              </w:rPr>
              <w:t>≤8</w:t>
            </w:r>
          </w:p>
        </w:tc>
        <w:tc>
          <w:tcPr>
            <w:tcW w:w="761" w:type="dxa"/>
            <w:noWrap w:val="0"/>
            <w:vAlign w:val="center"/>
          </w:tcPr>
          <w:p>
            <w:pPr>
              <w:jc w:val="center"/>
              <w:rPr>
                <w:rFonts w:hint="eastAsia" w:ascii="宋体" w:hAnsi="宋体" w:eastAsia="宋体" w:cs="宋体"/>
                <w:b w:val="0"/>
                <w:bCs/>
                <w:kern w:val="28"/>
                <w:sz w:val="21"/>
                <w:szCs w:val="21"/>
                <w:highlight w:val="none"/>
                <w:lang w:val="en-US" w:eastAsia="zh-CN" w:bidi="ar-SA"/>
              </w:rPr>
            </w:pPr>
          </w:p>
        </w:tc>
      </w:tr>
    </w:tbl>
    <w:p>
      <w:pPr>
        <w:spacing w:line="360" w:lineRule="auto"/>
        <w:ind w:firstLine="420" w:firstLineChars="200"/>
        <w:rPr>
          <w:rFonts w:hint="eastAsia" w:ascii="宋体" w:hAnsi="宋体"/>
          <w:szCs w:val="21"/>
          <w:highlight w:val="none"/>
        </w:rPr>
      </w:pPr>
      <w:r>
        <w:rPr>
          <w:rFonts w:hint="eastAsia" w:ascii="宋体" w:hAnsi="宋体"/>
          <w:szCs w:val="21"/>
          <w:highlight w:val="none"/>
        </w:rPr>
        <w:t>（3）二级道路保洁实行12小时循环保洁，早晨7时前完成全面细扫。四级道路保洁实行8小时单班循环保洁。</w:t>
      </w:r>
    </w:p>
    <w:p>
      <w:pPr>
        <w:spacing w:line="360" w:lineRule="auto"/>
        <w:ind w:firstLine="420" w:firstLineChars="200"/>
        <w:rPr>
          <w:rFonts w:ascii="宋体" w:hAnsi="宋体"/>
          <w:szCs w:val="21"/>
          <w:highlight w:val="none"/>
        </w:rPr>
      </w:pPr>
      <w:r>
        <w:rPr>
          <w:rFonts w:hint="eastAsia" w:ascii="宋体" w:hAnsi="宋体"/>
          <w:szCs w:val="21"/>
          <w:highlight w:val="none"/>
        </w:rPr>
        <w:t>（4）大桥桥面的保洁质量应与所连接的道路保洁质量标准相同，阶梯、扶手、栏杆等附属物应干净整洁，无乱贴、乱画。</w:t>
      </w:r>
    </w:p>
    <w:p>
      <w:pPr>
        <w:spacing w:line="360" w:lineRule="auto"/>
        <w:ind w:firstLine="420" w:firstLineChars="200"/>
        <w:rPr>
          <w:rFonts w:ascii="宋体" w:hAnsi="宋体"/>
          <w:szCs w:val="21"/>
          <w:highlight w:val="none"/>
        </w:rPr>
      </w:pPr>
      <w:r>
        <w:rPr>
          <w:rFonts w:hint="eastAsia" w:ascii="宋体" w:hAnsi="宋体"/>
          <w:szCs w:val="21"/>
          <w:highlight w:val="none"/>
        </w:rPr>
        <w:t>（5）道路保洁作业与安全要求：</w:t>
      </w:r>
    </w:p>
    <w:p>
      <w:pPr>
        <w:spacing w:line="360" w:lineRule="auto"/>
        <w:ind w:firstLine="420" w:firstLineChars="200"/>
        <w:rPr>
          <w:rFonts w:ascii="宋体" w:hAnsi="宋体"/>
          <w:szCs w:val="21"/>
          <w:highlight w:val="none"/>
        </w:rPr>
      </w:pPr>
      <w:r>
        <w:rPr>
          <w:rFonts w:hint="eastAsia" w:ascii="宋体" w:hAnsi="宋体"/>
          <w:szCs w:val="21"/>
          <w:highlight w:val="none"/>
        </w:rPr>
        <w:t>1、道路保洁人员必须穿着反光安全工作服执证上岗，作业时，应按车行线反方向清扫，保洁车辆停放应地点适宜，不能太靠近车行线，车容应整洁。特殊情况作业时，需在来车方向设置醒目的路障，并做好防护措施。</w:t>
      </w:r>
    </w:p>
    <w:p>
      <w:pPr>
        <w:spacing w:line="360" w:lineRule="auto"/>
        <w:ind w:firstLine="420" w:firstLineChars="200"/>
        <w:rPr>
          <w:rFonts w:ascii="宋体" w:hAnsi="宋体"/>
          <w:szCs w:val="21"/>
          <w:highlight w:val="none"/>
        </w:rPr>
      </w:pPr>
      <w:r>
        <w:rPr>
          <w:rFonts w:hint="eastAsia" w:ascii="宋体" w:hAnsi="宋体"/>
          <w:szCs w:val="21"/>
          <w:highlight w:val="none"/>
        </w:rPr>
        <w:t>2、道路保洁人员清洗、冲刷道路以及冬季雪天作业时应注意自身安全，谨防跌倒。</w:t>
      </w:r>
    </w:p>
    <w:p>
      <w:pPr>
        <w:spacing w:line="360" w:lineRule="auto"/>
        <w:ind w:firstLine="420" w:firstLineChars="200"/>
        <w:rPr>
          <w:rFonts w:ascii="宋体" w:hAnsi="宋体"/>
          <w:szCs w:val="21"/>
          <w:highlight w:val="none"/>
        </w:rPr>
      </w:pPr>
      <w:r>
        <w:rPr>
          <w:rFonts w:hint="eastAsia" w:ascii="宋体" w:hAnsi="宋体"/>
          <w:szCs w:val="21"/>
          <w:highlight w:val="none"/>
        </w:rPr>
        <w:t>3、道路保洁人员应文明作业，不得将垃圾、污水扫到、溅到行人身上，禁止将垃圾堆放或停留在窨井盖上，禁止将垃圾扫入或倒入窨井、道路绿地、河道等处，必须运送指定地点。</w:t>
      </w:r>
    </w:p>
    <w:p>
      <w:pPr>
        <w:spacing w:line="360" w:lineRule="auto"/>
        <w:ind w:firstLine="420" w:firstLineChars="200"/>
        <w:rPr>
          <w:rFonts w:ascii="宋体" w:hAnsi="宋体"/>
          <w:szCs w:val="21"/>
          <w:highlight w:val="none"/>
        </w:rPr>
      </w:pPr>
      <w:r>
        <w:rPr>
          <w:rFonts w:hint="eastAsia" w:ascii="宋体" w:hAnsi="宋体"/>
          <w:szCs w:val="21"/>
          <w:highlight w:val="none"/>
        </w:rPr>
        <w:t>4、操作员应具备相应工种资格证，带证上岗，并定时接受培训。</w:t>
      </w:r>
    </w:p>
    <w:p>
      <w:pPr>
        <w:spacing w:line="360" w:lineRule="auto"/>
        <w:ind w:firstLine="420" w:firstLineChars="200"/>
        <w:rPr>
          <w:rFonts w:ascii="宋体" w:hAnsi="宋体"/>
          <w:szCs w:val="21"/>
          <w:highlight w:val="none"/>
        </w:rPr>
      </w:pPr>
      <w:r>
        <w:rPr>
          <w:rFonts w:hint="eastAsia" w:ascii="宋体" w:hAnsi="宋体"/>
          <w:szCs w:val="21"/>
          <w:highlight w:val="none"/>
        </w:rPr>
        <w:t>5、车辆应有序停放在指定场地指定位置，并服从场地管理员的统一调配。</w:t>
      </w:r>
    </w:p>
    <w:p>
      <w:pPr>
        <w:pStyle w:val="35"/>
        <w:spacing w:before="0" w:after="0" w:line="360" w:lineRule="auto"/>
        <w:ind w:firstLine="413" w:firstLineChars="196"/>
        <w:jc w:val="both"/>
        <w:rPr>
          <w:sz w:val="21"/>
          <w:szCs w:val="21"/>
          <w:highlight w:val="none"/>
        </w:rPr>
      </w:pPr>
      <w:bookmarkStart w:id="56" w:name="_Toc15047666"/>
      <w:r>
        <w:rPr>
          <w:rFonts w:hint="eastAsia"/>
          <w:sz w:val="21"/>
          <w:szCs w:val="21"/>
          <w:highlight w:val="none"/>
        </w:rPr>
        <w:t>（二）各项目具体保洁要求</w:t>
      </w:r>
      <w:bookmarkEnd w:id="56"/>
    </w:p>
    <w:p>
      <w:pPr>
        <w:spacing w:line="360" w:lineRule="auto"/>
        <w:ind w:firstLine="422" w:firstLineChars="200"/>
        <w:rPr>
          <w:rFonts w:ascii="宋体" w:hAnsi="宋体" w:cs="宋体"/>
          <w:b/>
          <w:color w:val="000000"/>
          <w:kern w:val="0"/>
          <w:szCs w:val="21"/>
          <w:highlight w:val="none"/>
        </w:rPr>
      </w:pPr>
      <w:r>
        <w:rPr>
          <w:rFonts w:hint="eastAsia" w:ascii="宋体" w:hAnsi="宋体" w:cs="宋体"/>
          <w:b/>
          <w:color w:val="000000"/>
          <w:kern w:val="0"/>
          <w:szCs w:val="21"/>
          <w:highlight w:val="none"/>
        </w:rPr>
        <w:t>（1）道路人工清扫保洁</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1.单班循环制道路早上全面普扫应在7：00之前完成，下午应在15：00前完成。普扫结束后做好巡回保洁工作。</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2、道路清扫后达到无零星垃圾、瓦砾；无果皮、纸屑、烟头、塑料袋；无积泥、水；路面、非机动车道、喇叭口净；树穴、花坛周围净。</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3、街、巷、弄达到无零星垃圾、瓦砾、杂草。</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4、对于道路两旁明沟应每日清理，做到沟内无垃圾、杂物，沟底无淤泥（明沟指宽度少于30厘米的屋前小沟，不包括河道）。</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5、每日要对绿化带（含车道绿化带、树穴人行道绿地）进行清理保洁，保持绿化区域土地平整，无杂物，无枯枝烂叶、砖石、有色垃圾、煤饼、瓦砾、纸屑、果皮、烟头、塑料袋，除下的杂草、修剪的树枝应及时清理。</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 xml:space="preserve">6、路面、路牙（垫板、雨水口、巷口、井盖）、便道（包括：树坑、公交车站）及隔离墩（栅）、周围的地面无污物（无积泥、积沙、积水、油污），露出道路本色。保洁路牙时要站在牙下依次顺序作业，并带扫1米宽的路面。人工清扫保洁作业时，道路、非机动车道（含店前道路）不得漏扫、反扫，垃圾应归拢、归堆并清除彻底，清扫保洁时不得将垃圾扫入窨井中或向道路两侧反扫，人工清雪作业时不得向路面洒雪。垃圾应倾倒在规定地点，不得焚烧垃圾、树叶。落叶旺季做到及时清扫和转运处理。 绿地和绿地内无烟头、瓜果皮核、纸屑、包装框、箱、盒、袋等污物。  </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7、保洁作业人员和作业工具管理：</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1）清扫保洁工作人员上岗按照规定统一着作业装，上装须有安全反光标志，并佩带胸卡，头戴工作帽。</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2）清扫保洁工作人员着装要干净整齐，无破损，不得赤膊作业，作业时不得穿拖鞋，不得随地大小便。</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3）不得利用工作之便捡卖物品、干私活等。</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4）清扫保洁工作人员要遵纪守法、遵守社会公德。</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5）保持作业车辆安全正常运转，车体干净整洁（不准安装外挂袋），定期维护，每天擦拭或清洗作业工具。</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6）保洁员不得逆向行驶、闯红灯、横穿马路。</w:t>
      </w:r>
    </w:p>
    <w:p>
      <w:pPr>
        <w:spacing w:line="360" w:lineRule="auto"/>
        <w:ind w:firstLine="422" w:firstLineChars="200"/>
        <w:rPr>
          <w:rFonts w:ascii="宋体" w:hAnsi="宋体" w:cs="宋体"/>
          <w:b/>
          <w:color w:val="000000"/>
          <w:kern w:val="0"/>
          <w:szCs w:val="21"/>
          <w:highlight w:val="none"/>
        </w:rPr>
      </w:pPr>
      <w:r>
        <w:rPr>
          <w:rFonts w:hint="eastAsia" w:ascii="宋体" w:hAnsi="宋体" w:cs="宋体"/>
          <w:b/>
          <w:color w:val="000000"/>
          <w:kern w:val="0"/>
          <w:szCs w:val="21"/>
          <w:highlight w:val="none"/>
        </w:rPr>
        <w:t>（2）垃圾桶保洁质量要求</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1、垃圾桶应美观、实用，与周围环境协调，完好率应不低于98%，设施周围地面应无抛撒、存留垃圾。</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2、垃圾桶应定位放置，摆放整齐，设置点及周围2-3米内应整洁，无散落、存留垃圾和污水。</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3、垃圾桶应无残缺、破损，封闭性好、外体干净。</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4、垃圾收集清运保洁人员对垃圾收集点的垃圾一天收集保洁二次，垃圾应直接送至垃圾转运站，做到垃圾不满溢，车走地净；垃圾收集点周围应整洁，无散落、存留垃圾和污水，清运垃圾时禁止沿途抛撒垃圾和滴漏污水。</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5、垃圾桶应每日清洗，保持经常性清洁、完整，不得有明显的污物，每日清运后要对垃圾桶周围地面进行冲洗。</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6、垃圾桶周围打扫干净，不得有</w:t>
      </w:r>
      <w:r>
        <w:rPr>
          <w:rFonts w:hint="eastAsia" w:ascii="宋体" w:hAnsi="宋体" w:cs="宋体"/>
          <w:color w:val="000000"/>
          <w:szCs w:val="21"/>
          <w:highlight w:val="none"/>
          <w:lang w:val="en-US" w:eastAsia="zh-CN"/>
        </w:rPr>
        <w:t>装潢垃圾与大件垃圾</w:t>
      </w:r>
      <w:r>
        <w:rPr>
          <w:rFonts w:hint="eastAsia" w:ascii="宋体" w:hAnsi="宋体" w:cs="宋体"/>
          <w:color w:val="000000"/>
          <w:szCs w:val="21"/>
          <w:highlight w:val="none"/>
        </w:rPr>
        <w:t>，不得焚烧垃圾，保持垃圾桶周边干净。</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7、对于损坏的塑料桶应按规定及时进行修理或调换，并在蚊蝇孳生季节定时喷洒灭蝇药物（4、5、6、7、8、9、10月）。</w:t>
      </w:r>
    </w:p>
    <w:p>
      <w:pPr>
        <w:spacing w:line="360" w:lineRule="auto"/>
        <w:ind w:firstLine="422" w:firstLineChars="200"/>
        <w:rPr>
          <w:rFonts w:ascii="宋体" w:hAnsi="宋体" w:cs="宋体"/>
          <w:b/>
          <w:color w:val="000000"/>
          <w:kern w:val="0"/>
          <w:szCs w:val="21"/>
          <w:highlight w:val="none"/>
        </w:rPr>
      </w:pPr>
      <w:r>
        <w:rPr>
          <w:rFonts w:hint="eastAsia" w:ascii="宋体" w:hAnsi="宋体" w:cs="宋体"/>
          <w:b/>
          <w:color w:val="000000"/>
          <w:kern w:val="0"/>
          <w:szCs w:val="21"/>
          <w:highlight w:val="none"/>
        </w:rPr>
        <w:t>（3）堆积物清理</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1、及时清理服务范围内路边的垃圾等堆积物。</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2、及时清理及回收服务范围内三米及以上硬化道路（含沟渠），各类废弃物必须统一回收至规定回收点。</w:t>
      </w:r>
    </w:p>
    <w:p>
      <w:pPr>
        <w:spacing w:line="360" w:lineRule="auto"/>
        <w:ind w:firstLine="422" w:firstLineChars="200"/>
        <w:rPr>
          <w:rFonts w:ascii="宋体" w:hAnsi="宋体" w:cs="宋体"/>
          <w:b/>
          <w:color w:val="000000"/>
          <w:kern w:val="0"/>
          <w:szCs w:val="21"/>
          <w:highlight w:val="none"/>
        </w:rPr>
      </w:pPr>
      <w:r>
        <w:rPr>
          <w:rFonts w:hint="eastAsia" w:ascii="宋体" w:hAnsi="宋体" w:cs="宋体"/>
          <w:b/>
          <w:color w:val="000000"/>
          <w:kern w:val="0"/>
          <w:szCs w:val="21"/>
          <w:highlight w:val="none"/>
        </w:rPr>
        <w:t>（4）果壳箱的清洗和管理</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1、每天一次清洗保洁，每日更换垃圾袋。</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2、果壳箱无破损、无垃圾外溢，桶体、箱体整洁。</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3、收集人员故意损坏、破坏垃圾桶，由保洁公司全额赔偿。</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 xml:space="preserve">4、及时修理或更换破损、缺失的果壳箱。 </w:t>
      </w:r>
    </w:p>
    <w:p>
      <w:pPr>
        <w:spacing w:line="360" w:lineRule="auto"/>
        <w:ind w:firstLine="422" w:firstLineChars="200"/>
        <w:rPr>
          <w:rFonts w:ascii="宋体" w:hAnsi="宋体" w:cs="宋体"/>
          <w:b/>
          <w:color w:val="000000"/>
          <w:kern w:val="0"/>
          <w:szCs w:val="21"/>
          <w:highlight w:val="none"/>
        </w:rPr>
      </w:pPr>
      <w:r>
        <w:rPr>
          <w:rFonts w:hint="eastAsia" w:ascii="宋体" w:hAnsi="宋体" w:cs="宋体"/>
          <w:b/>
          <w:color w:val="000000"/>
          <w:kern w:val="0"/>
          <w:szCs w:val="21"/>
          <w:highlight w:val="none"/>
        </w:rPr>
        <w:t>（5）垃圾收集及清运</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1、垃圾收集及清运实行“以桶换桶”，按规定作业路线、核定的垃圾产量和顺序进行操作，服务周到、文明。</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2、有义务及时反馈营业垃圾产量的增减情况。</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3、作业中不得漏点、不得任意撤点、车离点前要清扫垃圾。禁止焚烧垃圾，禁止拾废品。</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4、作业结束后，车辆和垃圾桶须清洗干净、停放整齐。</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5、垃圾及时清运，不出现垃圾桶溢满现象。</w:t>
      </w:r>
    </w:p>
    <w:p>
      <w:pPr>
        <w:pStyle w:val="35"/>
        <w:spacing w:before="0" w:after="0" w:line="360" w:lineRule="auto"/>
        <w:ind w:firstLine="413" w:firstLineChars="196"/>
        <w:jc w:val="both"/>
        <w:rPr>
          <w:sz w:val="21"/>
          <w:szCs w:val="21"/>
          <w:highlight w:val="none"/>
          <w:lang w:eastAsia="zh-CN"/>
        </w:rPr>
      </w:pPr>
      <w:bookmarkStart w:id="57" w:name="_Toc15047667"/>
      <w:r>
        <w:rPr>
          <w:rFonts w:hint="eastAsia"/>
          <w:sz w:val="21"/>
          <w:szCs w:val="21"/>
          <w:highlight w:val="none"/>
          <w:lang w:eastAsia="zh-CN"/>
        </w:rPr>
        <w:t>五</w:t>
      </w:r>
      <w:r>
        <w:rPr>
          <w:rFonts w:hint="eastAsia"/>
          <w:sz w:val="21"/>
          <w:szCs w:val="21"/>
          <w:highlight w:val="none"/>
        </w:rPr>
        <w:t>、其它</w:t>
      </w:r>
      <w:bookmarkEnd w:id="57"/>
      <w:r>
        <w:rPr>
          <w:rFonts w:hint="eastAsia"/>
          <w:sz w:val="21"/>
          <w:szCs w:val="21"/>
          <w:highlight w:val="none"/>
          <w:lang w:eastAsia="zh-CN"/>
        </w:rPr>
        <w:t>说明</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一）若遇如突击检查、上级部门考核、各类创建活动等特殊情况，中标人须无条件做好服务范围内的相关工作，服从采购人指挥，增加或调配人员和调整作业时间，并组织完成突击性任务，所需一切费用由中标人自理。</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（二）中标人应在签订合同之日起一个月内向招标人提交保洁管理规定、保洁负责人岗位职责、保洁人员岗位职责等规章制度，并作为合同条款。</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（三）环卫服务标准：如市、县、</w:t>
      </w:r>
      <w:r>
        <w:rPr>
          <w:rFonts w:hint="eastAsia" w:ascii="宋体" w:hAnsi="宋体" w:cs="宋体"/>
          <w:color w:val="000000"/>
          <w:szCs w:val="21"/>
          <w:highlight w:val="none"/>
          <w:lang w:val="en-US" w:eastAsia="zh-CN"/>
        </w:rPr>
        <w:t>乡政府</w:t>
      </w:r>
      <w:r>
        <w:rPr>
          <w:rFonts w:hint="eastAsia" w:ascii="宋体" w:hAnsi="宋体" w:cs="宋体"/>
          <w:color w:val="000000"/>
          <w:szCs w:val="21"/>
          <w:highlight w:val="none"/>
        </w:rPr>
        <w:t>有新要求，中标人必须按新要求执行，并对此进行承诺。</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（四）建立健全公司各项管理制度，包括岗位职责、考勤制度、考核及奖惩制度等。</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（五）做好人员安排、车辆管理等台帐的记录，积极落实投诉、通报情况，并以书面形式进行上报。</w:t>
      </w:r>
    </w:p>
    <w:p>
      <w:pPr>
        <w:spacing w:line="360" w:lineRule="auto"/>
        <w:ind w:firstLine="420" w:firstLineChars="200"/>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（六）制定重大活动、节庆假日、突击检查、创先评优、气象灾害和极端天气等特殊时期的应急保障措施，提供应急保洁人员安排表，并无条件配合采购人做好相关保障。</w:t>
      </w:r>
      <w:r>
        <w:rPr>
          <w:rFonts w:hint="eastAsia" w:ascii="宋体" w:hAnsi="宋体" w:cs="宋体"/>
          <w:b/>
          <w:bCs/>
          <w:color w:val="000000"/>
          <w:szCs w:val="21"/>
          <w:highlight w:val="none"/>
          <w:lang w:eastAsia="zh-CN"/>
        </w:rPr>
        <w:t>（</w:t>
      </w:r>
      <w:r>
        <w:rPr>
          <w:rFonts w:hint="eastAsia" w:ascii="宋体" w:hAnsi="宋体" w:cs="宋体"/>
          <w:b/>
          <w:bCs/>
          <w:color w:val="000000"/>
          <w:szCs w:val="21"/>
          <w:highlight w:val="none"/>
          <w:lang w:val="en-US" w:eastAsia="zh-CN"/>
        </w:rPr>
        <w:t>相关费用以采购人在履行合同中实际产生的为准。）</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（七）选择聘用身体健康、思想端正的人员，加强管理并根据预算足额发放劳动报酬（含基本工资、特殊岗位津贴、节假日加班费、高温补贴以及购买社会保险、体检、节日慰问等福利）。</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（八）选用新科技、高性能、低能耗的机械车辆，并加强保养和维护。</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（九）划分科学合理的清扫区域，按要求配置足够的清扫保洁人员。</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（十）加强对公司管理人员及重要特殊岗位工作人员的相关业务培训。</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（十一）安全生产管理职责：</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（1）成立安全生产领导小组，落实安全生产责任人，制定安全生产相关制度和应急预案。配备安全生产专员，合理开支安全生产专项管理经费。</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（2）办公场所、停车场地和车辆必须按标准配备灭火器等消防设备，安全用水用电，定期组织消防安全演练，宣传安全生产相关知识。</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（3）加强巡查，加强安全隐患排查，发现问题及时整改，彻底杜绝安全事故的发生。如发生安全事故及时上报，不得瞒报。</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（4）加强交通安全教育，督促清扫保洁人员和驾驶员遵守交通法规，注意自身和行人安全。</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（5）每季度召开一次安全会议。</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（6）车辆须按时年检，购买保险。</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（十二）积极落实环卫行业相关文件精神，做好企业文化宣传，积极参加环卫行业重大活动。</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（十三）中标人要提供完备的相关（包括安全）台账资料的登记、管理制度，制作的各类台账要规范、真实、清晰、准确。</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（1）每月根据采购人要求上交花名册、工资清单、社保清单等。</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（2）建立线下保洁分配表（各路段人员分配）。</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（3）不得干扰、谩骂、挑衅、延误、干扰考核人员或上级检查人员正常检查（拍照</w:t>
      </w:r>
      <w:r>
        <w:rPr>
          <w:rFonts w:hint="eastAsia" w:ascii="宋体" w:hAnsi="宋体" w:cs="宋体"/>
          <w:color w:val="000000"/>
          <w:szCs w:val="21"/>
          <w:highlight w:val="none"/>
          <w:lang w:eastAsia="zh-CN"/>
        </w:rPr>
        <w:t>取</w:t>
      </w:r>
      <w:r>
        <w:rPr>
          <w:rFonts w:hint="eastAsia" w:ascii="宋体" w:hAnsi="宋体" w:cs="宋体"/>
          <w:color w:val="000000"/>
          <w:szCs w:val="21"/>
          <w:highlight w:val="none"/>
        </w:rPr>
        <w:t>证）。</w:t>
      </w:r>
    </w:p>
    <w:p>
      <w:pPr>
        <w:pStyle w:val="35"/>
        <w:spacing w:before="0" w:after="0" w:line="360" w:lineRule="auto"/>
        <w:ind w:firstLine="413" w:firstLineChars="196"/>
        <w:jc w:val="both"/>
        <w:rPr>
          <w:rFonts w:hint="eastAsia"/>
          <w:sz w:val="21"/>
          <w:szCs w:val="21"/>
          <w:highlight w:val="none"/>
        </w:rPr>
      </w:pPr>
      <w:r>
        <w:rPr>
          <w:rFonts w:hint="eastAsia"/>
          <w:sz w:val="21"/>
          <w:szCs w:val="21"/>
          <w:highlight w:val="none"/>
          <w:lang w:eastAsia="zh-CN"/>
        </w:rPr>
        <w:t>六</w:t>
      </w:r>
      <w:r>
        <w:rPr>
          <w:rFonts w:hint="eastAsia"/>
          <w:sz w:val="21"/>
          <w:szCs w:val="21"/>
          <w:highlight w:val="none"/>
        </w:rPr>
        <w:t>、考核标准</w:t>
      </w:r>
    </w:p>
    <w:p>
      <w:pPr>
        <w:pStyle w:val="35"/>
        <w:spacing w:before="0" w:after="0" w:line="360" w:lineRule="auto"/>
        <w:ind w:firstLine="413" w:firstLineChars="196"/>
        <w:jc w:val="both"/>
        <w:rPr>
          <w:rFonts w:hint="eastAsia"/>
          <w:sz w:val="21"/>
          <w:szCs w:val="21"/>
          <w:highlight w:val="none"/>
        </w:rPr>
      </w:pPr>
      <w:r>
        <w:rPr>
          <w:rFonts w:hint="eastAsia"/>
          <w:sz w:val="21"/>
          <w:szCs w:val="21"/>
          <w:highlight w:val="none"/>
        </w:rPr>
        <w:t>（一）考核对象</w:t>
      </w:r>
    </w:p>
    <w:p>
      <w:pPr>
        <w:spacing w:line="360" w:lineRule="auto"/>
        <w:ind w:firstLine="420" w:firstLineChars="200"/>
        <w:rPr>
          <w:rFonts w:hint="eastAsia" w:ascii="宋体" w:hAnsi="宋体"/>
          <w:szCs w:val="21"/>
          <w:highlight w:val="none"/>
        </w:rPr>
      </w:pPr>
      <w:r>
        <w:rPr>
          <w:rFonts w:hint="eastAsia" w:ascii="宋体" w:hAnsi="宋体"/>
          <w:szCs w:val="21"/>
          <w:highlight w:val="none"/>
        </w:rPr>
        <w:t>在</w:t>
      </w:r>
      <w:r>
        <w:rPr>
          <w:rFonts w:hint="eastAsia" w:ascii="宋体" w:hAnsi="宋体"/>
          <w:szCs w:val="21"/>
          <w:highlight w:val="none"/>
          <w:lang w:val="en-US" w:eastAsia="zh-CN"/>
        </w:rPr>
        <w:t>一市镇</w:t>
      </w:r>
      <w:r>
        <w:rPr>
          <w:rFonts w:hint="eastAsia" w:ascii="宋体" w:hAnsi="宋体"/>
          <w:szCs w:val="21"/>
          <w:highlight w:val="none"/>
        </w:rPr>
        <w:t>内进行清扫保洁及垃圾清运的保洁公司均列入考核范围。</w:t>
      </w:r>
    </w:p>
    <w:p>
      <w:pPr>
        <w:spacing w:line="360" w:lineRule="auto"/>
        <w:ind w:left="420" w:leftChars="200"/>
        <w:rPr>
          <w:rFonts w:hint="eastAsia" w:ascii="Cambria" w:hAnsi="Cambria"/>
          <w:b/>
          <w:bCs/>
          <w:kern w:val="28"/>
          <w:szCs w:val="21"/>
          <w:highlight w:val="none"/>
        </w:rPr>
      </w:pPr>
      <w:r>
        <w:rPr>
          <w:rFonts w:hint="eastAsia" w:ascii="Cambria" w:hAnsi="Cambria"/>
          <w:b/>
          <w:bCs/>
          <w:kern w:val="28"/>
          <w:szCs w:val="21"/>
          <w:highlight w:val="none"/>
        </w:rPr>
        <w:t>（二）考核机制</w:t>
      </w:r>
    </w:p>
    <w:p>
      <w:pPr>
        <w:spacing w:line="360" w:lineRule="auto"/>
        <w:ind w:firstLine="420" w:firstLineChars="200"/>
        <w:rPr>
          <w:rFonts w:hint="eastAsia" w:ascii="宋体" w:hAnsi="宋体"/>
          <w:szCs w:val="21"/>
          <w:highlight w:val="none"/>
        </w:rPr>
      </w:pPr>
      <w:r>
        <w:rPr>
          <w:rFonts w:hint="eastAsia" w:ascii="宋体" w:hAnsi="宋体"/>
          <w:szCs w:val="21"/>
          <w:highlight w:val="none"/>
        </w:rPr>
        <w:t>建立承包人每日自查、</w:t>
      </w:r>
      <w:r>
        <w:rPr>
          <w:rFonts w:hint="eastAsia" w:ascii="宋体" w:hAnsi="宋体"/>
          <w:szCs w:val="21"/>
          <w:highlight w:val="none"/>
          <w:lang w:eastAsia="zh-CN"/>
        </w:rPr>
        <w:t>一市镇</w:t>
      </w:r>
      <w:r>
        <w:rPr>
          <w:rFonts w:hint="eastAsia" w:ascii="宋体" w:hAnsi="宋体"/>
          <w:szCs w:val="21"/>
          <w:highlight w:val="none"/>
        </w:rPr>
        <w:t>相关部门考核全面巡查的三查制度（日常巡查、抽查，空档时间突击检查），不断总结完善考核机制，达到既能提高公司积极性，又便于考核公司的各方面工作。招标方根据每月考评结果，作出综合考核评价意见，发放每月承包经费。</w:t>
      </w:r>
    </w:p>
    <w:p>
      <w:pPr>
        <w:spacing w:line="360" w:lineRule="auto"/>
        <w:ind w:firstLine="422" w:firstLineChars="200"/>
        <w:rPr>
          <w:rFonts w:hint="eastAsia" w:ascii="Cambria" w:hAnsi="Cambria"/>
          <w:b/>
          <w:bCs/>
          <w:kern w:val="28"/>
          <w:szCs w:val="21"/>
          <w:highlight w:val="none"/>
        </w:rPr>
      </w:pPr>
      <w:r>
        <w:rPr>
          <w:rFonts w:hint="eastAsia" w:ascii="Cambria" w:hAnsi="Cambria"/>
          <w:b/>
          <w:bCs/>
          <w:kern w:val="28"/>
          <w:szCs w:val="21"/>
          <w:highlight w:val="none"/>
        </w:rPr>
        <w:t>（三）考核办法</w:t>
      </w:r>
    </w:p>
    <w:p>
      <w:pPr>
        <w:spacing w:line="360" w:lineRule="auto"/>
        <w:ind w:firstLine="420" w:firstLineChars="200"/>
        <w:rPr>
          <w:rFonts w:hint="eastAsia" w:ascii="宋体" w:hAnsi="宋体"/>
          <w:szCs w:val="21"/>
          <w:highlight w:val="none"/>
        </w:rPr>
      </w:pPr>
      <w:r>
        <w:rPr>
          <w:rFonts w:hint="eastAsia" w:ascii="宋体" w:hAnsi="宋体"/>
          <w:szCs w:val="21"/>
          <w:highlight w:val="none"/>
        </w:rPr>
        <w:t>1、月评：满分为100分，考核基础分为95分。具体情况如下：</w:t>
      </w:r>
    </w:p>
    <w:p>
      <w:pPr>
        <w:spacing w:line="360" w:lineRule="auto"/>
        <w:ind w:firstLine="420" w:firstLineChars="200"/>
        <w:rPr>
          <w:rFonts w:hint="eastAsia" w:ascii="宋体" w:hAnsi="宋体"/>
          <w:szCs w:val="21"/>
          <w:highlight w:val="none"/>
        </w:rPr>
      </w:pPr>
      <w:r>
        <w:rPr>
          <w:rFonts w:hint="eastAsia" w:ascii="宋体" w:hAnsi="宋体"/>
          <w:szCs w:val="21"/>
          <w:highlight w:val="none"/>
        </w:rPr>
        <w:t>（1）考核分在95分（含）以上的为合格，全额支付当月经费；</w:t>
      </w:r>
    </w:p>
    <w:p>
      <w:pPr>
        <w:spacing w:line="360" w:lineRule="auto"/>
        <w:ind w:firstLine="420" w:firstLineChars="200"/>
        <w:rPr>
          <w:rFonts w:hint="eastAsia" w:ascii="宋体" w:hAnsi="宋体"/>
          <w:szCs w:val="21"/>
          <w:highlight w:val="none"/>
        </w:rPr>
      </w:pPr>
      <w:r>
        <w:rPr>
          <w:rFonts w:hint="eastAsia" w:ascii="宋体" w:hAnsi="宋体"/>
          <w:szCs w:val="21"/>
          <w:highlight w:val="none"/>
        </w:rPr>
        <w:t>（2）考核分在95分</w:t>
      </w:r>
      <w:r>
        <w:rPr>
          <w:rFonts w:hint="eastAsia" w:ascii="宋体" w:hAnsi="宋体"/>
          <w:szCs w:val="21"/>
          <w:highlight w:val="none"/>
          <w:lang w:eastAsia="zh-CN"/>
        </w:rPr>
        <w:t>－</w:t>
      </w:r>
      <w:r>
        <w:rPr>
          <w:rFonts w:hint="eastAsia" w:ascii="宋体" w:hAnsi="宋体"/>
          <w:szCs w:val="21"/>
          <w:highlight w:val="none"/>
        </w:rPr>
        <w:t>90分（含）之间</w:t>
      </w:r>
      <w:r>
        <w:rPr>
          <w:rFonts w:hint="eastAsia" w:ascii="宋体" w:hAnsi="宋体"/>
          <w:szCs w:val="21"/>
          <w:highlight w:val="none"/>
          <w:lang w:eastAsia="zh-CN"/>
        </w:rPr>
        <w:t>的为良好</w:t>
      </w:r>
      <w:r>
        <w:rPr>
          <w:rFonts w:hint="eastAsia" w:ascii="宋体" w:hAnsi="宋体"/>
          <w:szCs w:val="21"/>
          <w:highlight w:val="none"/>
        </w:rPr>
        <w:t>，以95分为基准每下降1分，扣当月经费的1%；</w:t>
      </w:r>
    </w:p>
    <w:p>
      <w:pPr>
        <w:spacing w:line="360" w:lineRule="auto"/>
        <w:ind w:firstLine="420" w:firstLineChars="200"/>
        <w:rPr>
          <w:rFonts w:hint="eastAsia" w:ascii="宋体" w:hAnsi="宋体"/>
          <w:szCs w:val="21"/>
          <w:highlight w:val="none"/>
        </w:rPr>
      </w:pPr>
      <w:r>
        <w:rPr>
          <w:rFonts w:hint="eastAsia" w:ascii="宋体" w:hAnsi="宋体"/>
          <w:szCs w:val="21"/>
          <w:highlight w:val="none"/>
        </w:rPr>
        <w:t>（3）考核分在90分</w:t>
      </w:r>
      <w:r>
        <w:rPr>
          <w:rFonts w:hint="eastAsia" w:ascii="宋体" w:hAnsi="宋体"/>
          <w:szCs w:val="21"/>
          <w:highlight w:val="none"/>
          <w:lang w:eastAsia="zh-CN"/>
        </w:rPr>
        <w:t>－</w:t>
      </w:r>
      <w:r>
        <w:rPr>
          <w:rFonts w:hint="eastAsia" w:ascii="宋体" w:hAnsi="宋体"/>
          <w:szCs w:val="21"/>
          <w:highlight w:val="none"/>
        </w:rPr>
        <w:t>85分（含）之间</w:t>
      </w:r>
      <w:r>
        <w:rPr>
          <w:rFonts w:hint="eastAsia" w:ascii="宋体" w:hAnsi="宋体"/>
          <w:szCs w:val="21"/>
          <w:highlight w:val="none"/>
          <w:lang w:eastAsia="zh-CN"/>
        </w:rPr>
        <w:t>的为合格</w:t>
      </w:r>
      <w:r>
        <w:rPr>
          <w:rFonts w:hint="eastAsia" w:ascii="宋体" w:hAnsi="宋体"/>
          <w:szCs w:val="21"/>
          <w:highlight w:val="none"/>
        </w:rPr>
        <w:t>，</w:t>
      </w:r>
      <w:r>
        <w:rPr>
          <w:rFonts w:hint="eastAsia" w:ascii="宋体" w:hAnsi="宋体"/>
          <w:szCs w:val="21"/>
          <w:highlight w:val="none"/>
          <w:lang w:eastAsia="zh-CN"/>
        </w:rPr>
        <w:t>在扣除上述第（</w:t>
      </w:r>
      <w:r>
        <w:rPr>
          <w:rFonts w:hint="eastAsia" w:ascii="宋体" w:hAnsi="宋体"/>
          <w:szCs w:val="21"/>
          <w:highlight w:val="none"/>
          <w:lang w:val="en-US" w:eastAsia="zh-CN"/>
        </w:rPr>
        <w:t>2）项当月经费的基础上，再</w:t>
      </w:r>
      <w:r>
        <w:rPr>
          <w:rFonts w:hint="eastAsia" w:ascii="宋体" w:hAnsi="宋体"/>
          <w:szCs w:val="21"/>
          <w:highlight w:val="none"/>
        </w:rPr>
        <w:t>以9</w:t>
      </w:r>
      <w:r>
        <w:rPr>
          <w:rFonts w:hint="eastAsia" w:ascii="宋体" w:hAnsi="宋体"/>
          <w:szCs w:val="21"/>
          <w:highlight w:val="none"/>
          <w:lang w:val="en-US" w:eastAsia="zh-CN"/>
        </w:rPr>
        <w:t>0</w:t>
      </w:r>
      <w:r>
        <w:rPr>
          <w:rFonts w:hint="eastAsia" w:ascii="宋体" w:hAnsi="宋体"/>
          <w:szCs w:val="21"/>
          <w:highlight w:val="none"/>
        </w:rPr>
        <w:t>分为基准每下降1分，扣当月经费的2%；</w:t>
      </w:r>
    </w:p>
    <w:p>
      <w:pPr>
        <w:spacing w:line="360" w:lineRule="auto"/>
        <w:ind w:firstLine="420" w:firstLineChars="200"/>
        <w:rPr>
          <w:rFonts w:hint="eastAsia" w:ascii="宋体" w:hAnsi="宋体"/>
          <w:szCs w:val="21"/>
          <w:highlight w:val="none"/>
        </w:rPr>
      </w:pPr>
      <w:r>
        <w:rPr>
          <w:rFonts w:hint="eastAsia" w:ascii="宋体" w:hAnsi="宋体"/>
          <w:szCs w:val="21"/>
          <w:highlight w:val="none"/>
        </w:rPr>
        <w:t>（4）考核分在85分以下，</w:t>
      </w:r>
      <w:r>
        <w:rPr>
          <w:rFonts w:hint="eastAsia" w:ascii="宋体" w:hAnsi="宋体"/>
          <w:szCs w:val="21"/>
          <w:highlight w:val="none"/>
          <w:lang w:eastAsia="zh-CN"/>
        </w:rPr>
        <w:t>在扣除上述第（</w:t>
      </w:r>
      <w:r>
        <w:rPr>
          <w:rFonts w:hint="eastAsia" w:ascii="宋体" w:hAnsi="宋体"/>
          <w:szCs w:val="21"/>
          <w:highlight w:val="none"/>
          <w:lang w:val="en-US" w:eastAsia="zh-CN"/>
        </w:rPr>
        <w:t>2）、（3）项当月经费的基础上，再</w:t>
      </w:r>
      <w:r>
        <w:rPr>
          <w:rFonts w:hint="eastAsia" w:ascii="宋体" w:hAnsi="宋体"/>
          <w:szCs w:val="21"/>
          <w:highlight w:val="none"/>
        </w:rPr>
        <w:t>以</w:t>
      </w:r>
      <w:r>
        <w:rPr>
          <w:rFonts w:hint="eastAsia" w:ascii="宋体" w:hAnsi="宋体"/>
          <w:szCs w:val="21"/>
          <w:highlight w:val="none"/>
          <w:lang w:val="en-US" w:eastAsia="zh-CN"/>
        </w:rPr>
        <w:t>85</w:t>
      </w:r>
      <w:r>
        <w:rPr>
          <w:rFonts w:hint="eastAsia" w:ascii="宋体" w:hAnsi="宋体"/>
          <w:szCs w:val="21"/>
          <w:highlight w:val="none"/>
        </w:rPr>
        <w:t>分为基准每下降1分，扣当月经费的3%；</w:t>
      </w:r>
    </w:p>
    <w:p>
      <w:pPr>
        <w:spacing w:line="360" w:lineRule="auto"/>
        <w:ind w:firstLine="420" w:firstLineChars="200"/>
        <w:rPr>
          <w:rFonts w:hint="eastAsia" w:ascii="宋体" w:hAnsi="宋体"/>
          <w:szCs w:val="21"/>
          <w:highlight w:val="none"/>
        </w:rPr>
      </w:pPr>
      <w:r>
        <w:rPr>
          <w:rFonts w:hint="eastAsia" w:ascii="宋体" w:hAnsi="宋体"/>
          <w:szCs w:val="21"/>
          <w:highlight w:val="none"/>
        </w:rPr>
        <w:t>（5）如连续两个月或年度累计三个月份考核分在85分以下，发包方有权单方解除合同，由此产生的后果由该承包单位自行承担。</w:t>
      </w:r>
    </w:p>
    <w:p>
      <w:pPr>
        <w:spacing w:line="360" w:lineRule="auto"/>
        <w:ind w:firstLine="420" w:firstLineChars="200"/>
        <w:rPr>
          <w:rFonts w:hint="eastAsia" w:ascii="宋体" w:hAnsi="宋体"/>
          <w:szCs w:val="21"/>
          <w:highlight w:val="none"/>
        </w:rPr>
      </w:pPr>
      <w:r>
        <w:rPr>
          <w:rFonts w:hint="eastAsia" w:ascii="宋体" w:hAnsi="宋体"/>
          <w:szCs w:val="21"/>
          <w:highlight w:val="none"/>
        </w:rPr>
        <w:t>（6）被宁海县委、县政府或大整治办等相关单位点名通报批评的（包括本、上级媒体曝光），每次扣1万元，并在一年内出现三次被宁海县委、县政府或大整治办等相关单位通报批评的，业主方有权单方面终止合同。</w:t>
      </w:r>
    </w:p>
    <w:p>
      <w:pPr>
        <w:spacing w:line="360" w:lineRule="auto"/>
        <w:ind w:firstLine="420" w:firstLineChars="200"/>
        <w:rPr>
          <w:rFonts w:hint="eastAsia"/>
          <w:highlight w:val="none"/>
        </w:rPr>
      </w:pPr>
      <w:r>
        <w:rPr>
          <w:rFonts w:hint="eastAsia" w:ascii="宋体" w:hAnsi="宋体"/>
          <w:szCs w:val="21"/>
          <w:highlight w:val="none"/>
        </w:rPr>
        <w:t>2、明查暗查相结合，根据考核分来核拔当月保洁经费。</w:t>
      </w:r>
    </w:p>
    <w:p>
      <w:pPr>
        <w:rPr>
          <w:rFonts w:hint="eastAsia" w:ascii="宋体" w:hAnsi="宋体"/>
          <w:b/>
          <w:sz w:val="28"/>
          <w:szCs w:val="28"/>
          <w:highlight w:val="none"/>
        </w:rPr>
      </w:pPr>
      <w:r>
        <w:rPr>
          <w:rFonts w:hAnsi="宋体"/>
          <w:sz w:val="24"/>
          <w:highlight w:val="none"/>
        </w:rPr>
        <w:br w:type="page"/>
      </w:r>
      <w:r>
        <w:rPr>
          <w:rFonts w:hint="eastAsia"/>
          <w:b/>
          <w:sz w:val="24"/>
          <w:highlight w:val="none"/>
        </w:rPr>
        <w:t>附表</w:t>
      </w:r>
      <w:r>
        <w:rPr>
          <w:rFonts w:hint="eastAsia"/>
          <w:b/>
          <w:sz w:val="24"/>
          <w:highlight w:val="none"/>
          <w:lang w:val="en-US" w:eastAsia="zh-CN"/>
        </w:rPr>
        <w:t>4</w:t>
      </w:r>
      <w:r>
        <w:rPr>
          <w:rFonts w:hint="eastAsia"/>
          <w:b/>
          <w:sz w:val="24"/>
          <w:highlight w:val="none"/>
        </w:rPr>
        <w:t>：</w:t>
      </w:r>
      <w:r>
        <w:rPr>
          <w:rFonts w:hint="eastAsia"/>
          <w:b/>
          <w:sz w:val="24"/>
          <w:highlight w:val="none"/>
          <w:lang w:eastAsia="zh-CN"/>
        </w:rPr>
        <w:t>一市镇</w:t>
      </w:r>
      <w:r>
        <w:rPr>
          <w:rFonts w:hint="eastAsia"/>
          <w:b/>
          <w:sz w:val="24"/>
          <w:highlight w:val="none"/>
          <w:lang w:eastAsia="zh-CN"/>
        </w:rPr>
        <w:t>环卫</w:t>
      </w:r>
      <w:r>
        <w:rPr>
          <w:rFonts w:hint="eastAsia"/>
          <w:b/>
          <w:sz w:val="24"/>
          <w:highlight w:val="none"/>
        </w:rPr>
        <w:t>保洁考核办法及奖惩措施</w:t>
      </w:r>
    </w:p>
    <w:p>
      <w:pPr>
        <w:spacing w:line="440" w:lineRule="exact"/>
        <w:jc w:val="center"/>
        <w:rPr>
          <w:rFonts w:hint="eastAsia"/>
          <w:b/>
          <w:sz w:val="24"/>
          <w:highlight w:val="none"/>
        </w:rPr>
      </w:pPr>
      <w:r>
        <w:rPr>
          <w:rFonts w:hint="eastAsia"/>
          <w:b/>
          <w:sz w:val="24"/>
          <w:highlight w:val="none"/>
        </w:rPr>
        <w:t>环卫保洁作业标准及考核细则</w:t>
      </w:r>
    </w:p>
    <w:tbl>
      <w:tblPr>
        <w:tblStyle w:val="4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9"/>
        <w:gridCol w:w="853"/>
        <w:gridCol w:w="704"/>
        <w:gridCol w:w="3353"/>
        <w:gridCol w:w="1997"/>
        <w:gridCol w:w="539"/>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9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工作内容</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作业标准要求</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扣分标准</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标准分</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一</w:t>
            </w:r>
          </w:p>
        </w:tc>
        <w:tc>
          <w:tcPr>
            <w:tcW w:w="5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道路保洁（</w:t>
            </w:r>
            <w:r>
              <w:rPr>
                <w:rFonts w:hint="eastAsia" w:ascii="宋体" w:hAnsi="宋体" w:eastAsia="宋体" w:cs="宋体"/>
                <w:i w:val="0"/>
                <w:iCs w:val="0"/>
                <w:color w:val="000000"/>
                <w:kern w:val="0"/>
                <w:sz w:val="21"/>
                <w:szCs w:val="21"/>
                <w:highlight w:val="none"/>
                <w:u w:val="none"/>
                <w:lang w:val="en-US" w:eastAsia="zh-CN" w:bidi="ar"/>
              </w:rPr>
              <w:t>30</w:t>
            </w:r>
            <w:r>
              <w:rPr>
                <w:rStyle w:val="207"/>
                <w:rFonts w:hint="eastAsia" w:ascii="宋体" w:hAnsi="宋体" w:eastAsia="宋体" w:cs="宋体"/>
                <w:sz w:val="21"/>
                <w:szCs w:val="21"/>
                <w:highlight w:val="none"/>
                <w:lang w:val="en-US" w:eastAsia="zh-CN" w:bidi="ar"/>
              </w:rPr>
              <w:t>分）</w:t>
            </w:r>
          </w:p>
        </w:tc>
        <w:tc>
          <w:tcPr>
            <w:tcW w:w="41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作业时间（</w:t>
            </w:r>
            <w:r>
              <w:rPr>
                <w:rFonts w:hint="eastAsia" w:ascii="宋体" w:hAnsi="宋体" w:eastAsia="宋体" w:cs="宋体"/>
                <w:i w:val="0"/>
                <w:iCs w:val="0"/>
                <w:color w:val="000000"/>
                <w:kern w:val="0"/>
                <w:sz w:val="21"/>
                <w:szCs w:val="21"/>
                <w:highlight w:val="none"/>
                <w:u w:val="none"/>
                <w:lang w:val="en-US" w:eastAsia="zh-CN" w:bidi="ar"/>
              </w:rPr>
              <w:t>3</w:t>
            </w:r>
            <w:r>
              <w:rPr>
                <w:rStyle w:val="207"/>
                <w:rFonts w:hint="eastAsia" w:ascii="宋体" w:hAnsi="宋体" w:eastAsia="宋体" w:cs="宋体"/>
                <w:sz w:val="21"/>
                <w:szCs w:val="21"/>
                <w:highlight w:val="none"/>
                <w:lang w:val="en-US" w:eastAsia="zh-CN" w:bidi="ar"/>
              </w:rPr>
              <w:t>分）</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首次普扫二级道路必须在</w:t>
            </w:r>
            <w:r>
              <w:rPr>
                <w:rFonts w:hint="eastAsia" w:ascii="宋体" w:hAnsi="宋体" w:eastAsia="宋体" w:cs="宋体"/>
                <w:i w:val="0"/>
                <w:iCs w:val="0"/>
                <w:color w:val="000000"/>
                <w:kern w:val="0"/>
                <w:sz w:val="21"/>
                <w:szCs w:val="21"/>
                <w:highlight w:val="none"/>
                <w:u w:val="none"/>
                <w:lang w:val="en-US" w:eastAsia="zh-CN" w:bidi="ar"/>
              </w:rPr>
              <w:t>7:00</w:t>
            </w:r>
            <w:r>
              <w:rPr>
                <w:rStyle w:val="207"/>
                <w:rFonts w:hint="eastAsia" w:ascii="宋体" w:hAnsi="宋体" w:eastAsia="宋体" w:cs="宋体"/>
                <w:sz w:val="21"/>
                <w:szCs w:val="21"/>
                <w:highlight w:val="none"/>
                <w:lang w:val="en-US" w:eastAsia="zh-CN" w:bidi="ar"/>
              </w:rPr>
              <w:t>之前完成，三级及以下道路必须在</w:t>
            </w:r>
            <w:r>
              <w:rPr>
                <w:rFonts w:hint="eastAsia" w:ascii="宋体" w:hAnsi="宋体" w:eastAsia="宋体" w:cs="宋体"/>
                <w:i w:val="0"/>
                <w:iCs w:val="0"/>
                <w:color w:val="000000"/>
                <w:kern w:val="0"/>
                <w:sz w:val="21"/>
                <w:szCs w:val="21"/>
                <w:highlight w:val="none"/>
                <w:u w:val="none"/>
                <w:lang w:val="en-US" w:eastAsia="zh-CN" w:bidi="ar"/>
              </w:rPr>
              <w:t>7:30</w:t>
            </w:r>
            <w:r>
              <w:rPr>
                <w:rStyle w:val="207"/>
                <w:rFonts w:hint="eastAsia" w:ascii="宋体" w:hAnsi="宋体" w:eastAsia="宋体" w:cs="宋体"/>
                <w:sz w:val="21"/>
                <w:szCs w:val="21"/>
                <w:highlight w:val="none"/>
                <w:lang w:val="en-US" w:eastAsia="zh-CN" w:bidi="ar"/>
              </w:rPr>
              <w:t>之前完成。</w:t>
            </w:r>
          </w:p>
        </w:tc>
        <w:tc>
          <w:tcPr>
            <w:tcW w:w="117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上班迟到、早退的每人扣</w:t>
            </w:r>
            <w:r>
              <w:rPr>
                <w:rFonts w:hint="eastAsia" w:ascii="宋体" w:hAnsi="宋体" w:eastAsia="宋体" w:cs="宋体"/>
                <w:i w:val="0"/>
                <w:iCs w:val="0"/>
                <w:color w:val="000000"/>
                <w:kern w:val="0"/>
                <w:sz w:val="21"/>
                <w:szCs w:val="21"/>
                <w:highlight w:val="none"/>
                <w:u w:val="none"/>
                <w:lang w:val="en-US" w:eastAsia="zh-CN" w:bidi="ar"/>
              </w:rPr>
              <w:t>0.3</w:t>
            </w:r>
            <w:r>
              <w:rPr>
                <w:rStyle w:val="207"/>
                <w:rFonts w:hint="eastAsia" w:ascii="宋体" w:hAnsi="宋体" w:eastAsia="宋体" w:cs="宋体"/>
                <w:sz w:val="21"/>
                <w:szCs w:val="21"/>
                <w:highlight w:val="none"/>
                <w:lang w:val="en-US" w:eastAsia="zh-CN" w:bidi="ar"/>
              </w:rPr>
              <w:t>分，普扫未完成的，每</w:t>
            </w:r>
            <w:r>
              <w:rPr>
                <w:rFonts w:hint="eastAsia" w:ascii="宋体" w:hAnsi="宋体" w:eastAsia="宋体" w:cs="宋体"/>
                <w:i w:val="0"/>
                <w:iCs w:val="0"/>
                <w:color w:val="000000"/>
                <w:kern w:val="0"/>
                <w:sz w:val="21"/>
                <w:szCs w:val="21"/>
                <w:highlight w:val="none"/>
                <w:u w:val="none"/>
                <w:lang w:val="en-US" w:eastAsia="zh-CN" w:bidi="ar"/>
              </w:rPr>
              <w:t>50M</w:t>
            </w:r>
            <w:r>
              <w:rPr>
                <w:rStyle w:val="208"/>
                <w:rFonts w:hint="eastAsia" w:ascii="宋体" w:hAnsi="宋体" w:eastAsia="宋体" w:cs="宋体"/>
                <w:sz w:val="21"/>
                <w:szCs w:val="21"/>
                <w:highlight w:val="none"/>
                <w:lang w:val="en-US" w:eastAsia="zh-CN" w:bidi="ar"/>
              </w:rPr>
              <w:t>2</w:t>
            </w:r>
            <w:r>
              <w:rPr>
                <w:rStyle w:val="207"/>
                <w:rFonts w:hint="eastAsia" w:ascii="宋体" w:hAnsi="宋体" w:eastAsia="宋体" w:cs="宋体"/>
                <w:sz w:val="21"/>
                <w:szCs w:val="21"/>
                <w:highlight w:val="none"/>
                <w:lang w:val="en-US" w:eastAsia="zh-CN" w:bidi="ar"/>
              </w:rPr>
              <w:t>扣</w:t>
            </w:r>
            <w:r>
              <w:rPr>
                <w:rFonts w:hint="eastAsia" w:ascii="宋体" w:hAnsi="宋体" w:eastAsia="宋体" w:cs="宋体"/>
                <w:i w:val="0"/>
                <w:iCs w:val="0"/>
                <w:color w:val="000000"/>
                <w:kern w:val="0"/>
                <w:sz w:val="21"/>
                <w:szCs w:val="21"/>
                <w:highlight w:val="none"/>
                <w:u w:val="none"/>
                <w:lang w:val="en-US" w:eastAsia="zh-CN" w:bidi="ar"/>
              </w:rPr>
              <w:t>0.3</w:t>
            </w:r>
            <w:r>
              <w:rPr>
                <w:rStyle w:val="207"/>
                <w:rFonts w:hint="eastAsia" w:ascii="宋体" w:hAnsi="宋体" w:eastAsia="宋体" w:cs="宋体"/>
                <w:sz w:val="21"/>
                <w:szCs w:val="21"/>
                <w:highlight w:val="none"/>
                <w:lang w:val="en-US" w:eastAsia="zh-CN" w:bidi="ar"/>
              </w:rPr>
              <w:t>分，扣完为止；</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r>
              <w:rPr>
                <w:rStyle w:val="207"/>
                <w:rFonts w:hint="eastAsia" w:ascii="宋体" w:hAnsi="宋体" w:eastAsia="宋体" w:cs="宋体"/>
                <w:sz w:val="21"/>
                <w:szCs w:val="21"/>
                <w:highlight w:val="none"/>
                <w:lang w:val="en-US" w:eastAsia="zh-CN" w:bidi="ar"/>
              </w:rPr>
              <w:t>小时保洁：即早上</w:t>
            </w:r>
            <w:r>
              <w:rPr>
                <w:rFonts w:hint="eastAsia" w:ascii="宋体" w:hAnsi="宋体" w:eastAsia="宋体" w:cs="宋体"/>
                <w:i w:val="0"/>
                <w:iCs w:val="0"/>
                <w:color w:val="000000"/>
                <w:kern w:val="0"/>
                <w:sz w:val="21"/>
                <w:szCs w:val="21"/>
                <w:highlight w:val="none"/>
                <w:u w:val="none"/>
                <w:lang w:val="en-US" w:eastAsia="zh-CN" w:bidi="ar"/>
              </w:rPr>
              <w:t>6:00-11:00</w:t>
            </w:r>
            <w:r>
              <w:rPr>
                <w:rStyle w:val="207"/>
                <w:rFonts w:hint="eastAsia" w:ascii="宋体" w:hAnsi="宋体" w:eastAsia="宋体" w:cs="宋体"/>
                <w:sz w:val="21"/>
                <w:szCs w:val="21"/>
                <w:highlight w:val="none"/>
                <w:lang w:val="en-US" w:eastAsia="zh-CN" w:bidi="ar"/>
              </w:rPr>
              <w:t>，下午</w:t>
            </w:r>
            <w:r>
              <w:rPr>
                <w:rFonts w:hint="eastAsia" w:ascii="宋体" w:hAnsi="宋体" w:eastAsia="宋体" w:cs="宋体"/>
                <w:i w:val="0"/>
                <w:iCs w:val="0"/>
                <w:color w:val="000000"/>
                <w:kern w:val="0"/>
                <w:sz w:val="21"/>
                <w:szCs w:val="21"/>
                <w:highlight w:val="none"/>
                <w:u w:val="none"/>
                <w:lang w:val="en-US" w:eastAsia="zh-CN" w:bidi="ar"/>
              </w:rPr>
              <w:t>13:00-16:00</w:t>
            </w:r>
            <w:r>
              <w:rPr>
                <w:rStyle w:val="207"/>
                <w:rFonts w:hint="eastAsia" w:ascii="宋体" w:hAnsi="宋体" w:eastAsia="宋体" w:cs="宋体"/>
                <w:i w:val="0"/>
                <w:iCs w:val="0"/>
                <w:sz w:val="21"/>
                <w:szCs w:val="21"/>
                <w:highlight w:val="none"/>
                <w:lang w:val="en-US" w:eastAsia="zh-CN" w:bidi="ar"/>
              </w:rPr>
              <w:t>（高温季节适当调整工作时间）</w:t>
            </w:r>
          </w:p>
        </w:tc>
        <w:tc>
          <w:tcPr>
            <w:tcW w:w="117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作业质量（</w:t>
            </w:r>
            <w:r>
              <w:rPr>
                <w:rFonts w:hint="eastAsia" w:ascii="宋体" w:hAnsi="宋体" w:eastAsia="宋体" w:cs="宋体"/>
                <w:i w:val="0"/>
                <w:iCs w:val="0"/>
                <w:color w:val="000000"/>
                <w:kern w:val="0"/>
                <w:sz w:val="21"/>
                <w:szCs w:val="21"/>
                <w:highlight w:val="none"/>
                <w:u w:val="none"/>
                <w:lang w:val="en-US" w:eastAsia="zh-CN" w:bidi="ar"/>
              </w:rPr>
              <w:t>22</w:t>
            </w:r>
            <w:r>
              <w:rPr>
                <w:rStyle w:val="207"/>
                <w:rFonts w:hint="eastAsia" w:ascii="宋体" w:hAnsi="宋体" w:eastAsia="宋体" w:cs="宋体"/>
                <w:sz w:val="21"/>
                <w:szCs w:val="21"/>
                <w:highlight w:val="none"/>
                <w:lang w:val="en-US" w:eastAsia="zh-CN" w:bidi="ar"/>
              </w:rPr>
              <w:t>分）</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达到</w:t>
            </w:r>
            <w:r>
              <w:rPr>
                <w:rFonts w:hint="eastAsia" w:ascii="宋体" w:hAnsi="宋体" w:eastAsia="宋体" w:cs="宋体"/>
                <w:i w:val="0"/>
                <w:iCs w:val="0"/>
                <w:color w:val="000000"/>
                <w:kern w:val="0"/>
                <w:sz w:val="21"/>
                <w:szCs w:val="21"/>
                <w:highlight w:val="none"/>
                <w:u w:val="none"/>
                <w:lang w:val="en-US" w:eastAsia="zh-CN" w:bidi="ar"/>
              </w:rPr>
              <w:t>“</w:t>
            </w:r>
            <w:r>
              <w:rPr>
                <w:rStyle w:val="207"/>
                <w:rFonts w:hint="eastAsia" w:ascii="宋体" w:hAnsi="宋体" w:eastAsia="宋体" w:cs="宋体"/>
                <w:sz w:val="21"/>
                <w:szCs w:val="21"/>
                <w:highlight w:val="none"/>
                <w:lang w:val="en-US" w:eastAsia="zh-CN" w:bidi="ar"/>
              </w:rPr>
              <w:t>三无三净</w:t>
            </w:r>
            <w:r>
              <w:rPr>
                <w:rFonts w:hint="eastAsia" w:ascii="宋体" w:hAnsi="宋体" w:eastAsia="宋体" w:cs="宋体"/>
                <w:i w:val="0"/>
                <w:iCs w:val="0"/>
                <w:color w:val="000000"/>
                <w:kern w:val="0"/>
                <w:sz w:val="21"/>
                <w:szCs w:val="21"/>
                <w:highlight w:val="none"/>
                <w:u w:val="none"/>
                <w:lang w:val="en-US" w:eastAsia="zh-CN" w:bidi="ar"/>
              </w:rPr>
              <w:t>”</w:t>
            </w:r>
            <w:r>
              <w:rPr>
                <w:rStyle w:val="207"/>
                <w:rFonts w:hint="eastAsia" w:ascii="宋体" w:hAnsi="宋体" w:eastAsia="宋体" w:cs="宋体"/>
                <w:sz w:val="21"/>
                <w:szCs w:val="21"/>
                <w:highlight w:val="none"/>
                <w:lang w:val="en-US" w:eastAsia="zh-CN" w:bidi="ar"/>
              </w:rPr>
              <w:t>，无烟蒂白色垃圾、无果皮纸屑、无</w:t>
            </w:r>
            <w:r>
              <w:rPr>
                <w:rStyle w:val="207"/>
                <w:rFonts w:hint="eastAsia" w:ascii="宋体" w:hAnsi="宋体" w:eastAsia="宋体" w:cs="宋体"/>
                <w:i w:val="0"/>
                <w:iCs w:val="0"/>
                <w:sz w:val="21"/>
                <w:szCs w:val="21"/>
                <w:highlight w:val="none"/>
                <w:lang w:val="en-US" w:eastAsia="zh-CN" w:bidi="ar"/>
              </w:rPr>
              <w:t>杂物堆积、无积泥沙石；路面干净、牛皮癣清理、绿化隔离带树穴干净、排水口沟槽</w:t>
            </w:r>
            <w:r>
              <w:rPr>
                <w:rStyle w:val="207"/>
                <w:rFonts w:hint="eastAsia" w:ascii="宋体" w:hAnsi="宋体" w:eastAsia="宋体" w:cs="宋体"/>
                <w:sz w:val="21"/>
                <w:szCs w:val="21"/>
                <w:highlight w:val="none"/>
                <w:lang w:val="en-US" w:eastAsia="zh-CN" w:bidi="ar"/>
              </w:rPr>
              <w:t>干净、果壳箱等环卫设施干净。</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保持绿化带无杂物，无枯枝烂叶、砖石、有色垃圾、煤饼、瓦砾、纸屑、果皮、烟头、塑料袋，除下的杂草、修剪的树枝应及时清理。</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作业人员垃圾应按指定地点倾倒（包括区域外垃圾倾倒），严禁焚烧垃圾、树叶等，严禁把垃圾扫到窨井、绿带、桥下及河道保洁范围内等。</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0.3</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垃圾停留时间不超过2小时。</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人行道杂草停留时间不超过4小时。</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环卫设施（</w:t>
            </w:r>
            <w:r>
              <w:rPr>
                <w:rFonts w:hint="eastAsia" w:ascii="宋体" w:hAnsi="宋体" w:eastAsia="宋体" w:cs="宋体"/>
                <w:i w:val="0"/>
                <w:iCs w:val="0"/>
                <w:color w:val="000000"/>
                <w:kern w:val="0"/>
                <w:sz w:val="21"/>
                <w:szCs w:val="21"/>
                <w:highlight w:val="none"/>
                <w:u w:val="none"/>
                <w:lang w:val="en-US" w:eastAsia="zh-CN" w:bidi="ar"/>
              </w:rPr>
              <w:t>5</w:t>
            </w:r>
            <w:r>
              <w:rPr>
                <w:rStyle w:val="207"/>
                <w:rFonts w:hint="eastAsia" w:ascii="宋体" w:hAnsi="宋体" w:eastAsia="宋体" w:cs="宋体"/>
                <w:sz w:val="21"/>
                <w:szCs w:val="21"/>
                <w:highlight w:val="none"/>
                <w:lang w:val="en-US" w:eastAsia="zh-CN" w:bidi="ar"/>
              </w:rPr>
              <w:t>分）</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140L</w:t>
            </w:r>
            <w:r>
              <w:rPr>
                <w:rStyle w:val="207"/>
                <w:rFonts w:hint="eastAsia" w:ascii="宋体" w:hAnsi="宋体" w:eastAsia="宋体" w:cs="宋体"/>
                <w:sz w:val="21"/>
                <w:szCs w:val="21"/>
                <w:highlight w:val="none"/>
                <w:lang w:val="en-US" w:eastAsia="zh-CN" w:bidi="ar"/>
              </w:rPr>
              <w:t>和</w:t>
            </w:r>
            <w:r>
              <w:rPr>
                <w:rFonts w:hint="eastAsia" w:ascii="宋体" w:hAnsi="宋体" w:eastAsia="宋体" w:cs="宋体"/>
                <w:i w:val="0"/>
                <w:iCs w:val="0"/>
                <w:color w:val="000000"/>
                <w:kern w:val="0"/>
                <w:sz w:val="21"/>
                <w:szCs w:val="21"/>
                <w:highlight w:val="none"/>
                <w:u w:val="none"/>
                <w:lang w:val="en-US" w:eastAsia="zh-CN" w:bidi="ar"/>
              </w:rPr>
              <w:t>240L</w:t>
            </w:r>
            <w:r>
              <w:rPr>
                <w:rStyle w:val="207"/>
                <w:rFonts w:hint="eastAsia" w:ascii="宋体" w:hAnsi="宋体" w:eastAsia="宋体" w:cs="宋体"/>
                <w:sz w:val="21"/>
                <w:szCs w:val="21"/>
                <w:highlight w:val="none"/>
                <w:lang w:val="en-US" w:eastAsia="zh-CN" w:bidi="ar"/>
              </w:rPr>
              <w:t>塑料垃圾桶、不锈钢垃圾箱出现破损、缺失现象及时汇报。</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140L</w:t>
            </w:r>
            <w:r>
              <w:rPr>
                <w:rStyle w:val="207"/>
                <w:rFonts w:hint="eastAsia" w:ascii="宋体" w:hAnsi="宋体" w:eastAsia="宋体" w:cs="宋体"/>
                <w:sz w:val="21"/>
                <w:szCs w:val="21"/>
                <w:highlight w:val="none"/>
                <w:lang w:val="en-US" w:eastAsia="zh-CN" w:bidi="ar"/>
              </w:rPr>
              <w:t>和</w:t>
            </w:r>
            <w:r>
              <w:rPr>
                <w:rFonts w:hint="eastAsia" w:ascii="宋体" w:hAnsi="宋体" w:eastAsia="宋体" w:cs="宋体"/>
                <w:i w:val="0"/>
                <w:iCs w:val="0"/>
                <w:color w:val="000000"/>
                <w:kern w:val="0"/>
                <w:sz w:val="21"/>
                <w:szCs w:val="21"/>
                <w:highlight w:val="none"/>
                <w:u w:val="none"/>
                <w:lang w:val="en-US" w:eastAsia="zh-CN" w:bidi="ar"/>
              </w:rPr>
              <w:t>240L</w:t>
            </w:r>
            <w:r>
              <w:rPr>
                <w:rStyle w:val="207"/>
                <w:rFonts w:hint="eastAsia" w:ascii="宋体" w:hAnsi="宋体" w:eastAsia="宋体" w:cs="宋体"/>
                <w:sz w:val="21"/>
                <w:szCs w:val="21"/>
                <w:highlight w:val="none"/>
                <w:lang w:val="en-US" w:eastAsia="zh-CN" w:bidi="ar"/>
              </w:rPr>
              <w:t>塑料垃圾桶、不锈钢垃圾箱及时清理，做到无满溢、内外无残存垃圾与污水。</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140L</w:t>
            </w:r>
            <w:r>
              <w:rPr>
                <w:rStyle w:val="207"/>
                <w:rFonts w:hint="eastAsia" w:ascii="宋体" w:hAnsi="宋体" w:eastAsia="宋体" w:cs="宋体"/>
                <w:sz w:val="21"/>
                <w:szCs w:val="21"/>
                <w:highlight w:val="none"/>
                <w:lang w:val="en-US" w:eastAsia="zh-CN" w:bidi="ar"/>
              </w:rPr>
              <w:t>和</w:t>
            </w:r>
            <w:r>
              <w:rPr>
                <w:rFonts w:hint="eastAsia" w:ascii="宋体" w:hAnsi="宋体" w:eastAsia="宋体" w:cs="宋体"/>
                <w:i w:val="0"/>
                <w:iCs w:val="0"/>
                <w:color w:val="000000"/>
                <w:kern w:val="0"/>
                <w:sz w:val="21"/>
                <w:szCs w:val="21"/>
                <w:highlight w:val="none"/>
                <w:u w:val="none"/>
                <w:lang w:val="en-US" w:eastAsia="zh-CN" w:bidi="ar"/>
              </w:rPr>
              <w:t>240L</w:t>
            </w:r>
            <w:r>
              <w:rPr>
                <w:rStyle w:val="207"/>
                <w:rFonts w:hint="eastAsia" w:ascii="宋体" w:hAnsi="宋体" w:eastAsia="宋体" w:cs="宋体"/>
                <w:sz w:val="21"/>
                <w:szCs w:val="21"/>
                <w:highlight w:val="none"/>
                <w:lang w:val="en-US" w:eastAsia="zh-CN" w:bidi="ar"/>
              </w:rPr>
              <w:t>塑料垃圾桶和不锈钢垃圾箱一个月至少清洗</w:t>
            </w:r>
            <w:r>
              <w:rPr>
                <w:rFonts w:hint="eastAsia" w:ascii="宋体" w:hAnsi="宋体" w:eastAsia="宋体" w:cs="宋体"/>
                <w:i w:val="0"/>
                <w:iCs w:val="0"/>
                <w:color w:val="000000"/>
                <w:kern w:val="0"/>
                <w:sz w:val="21"/>
                <w:szCs w:val="21"/>
                <w:highlight w:val="none"/>
                <w:u w:val="none"/>
                <w:lang w:val="en-US" w:eastAsia="zh-CN" w:bidi="ar"/>
              </w:rPr>
              <w:t>2</w:t>
            </w:r>
            <w:r>
              <w:rPr>
                <w:rStyle w:val="207"/>
                <w:rFonts w:hint="eastAsia" w:ascii="宋体" w:hAnsi="宋体" w:eastAsia="宋体" w:cs="宋体"/>
                <w:sz w:val="21"/>
                <w:szCs w:val="21"/>
                <w:highlight w:val="none"/>
                <w:lang w:val="en-US" w:eastAsia="zh-CN" w:bidi="ar"/>
              </w:rPr>
              <w:t>次；保持箱体及周边环境干净整洁。</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140L</w:t>
            </w:r>
            <w:r>
              <w:rPr>
                <w:rStyle w:val="207"/>
                <w:rFonts w:hint="eastAsia" w:ascii="宋体" w:hAnsi="宋体" w:eastAsia="宋体" w:cs="宋体"/>
                <w:sz w:val="21"/>
                <w:szCs w:val="21"/>
                <w:highlight w:val="none"/>
                <w:lang w:val="en-US" w:eastAsia="zh-CN" w:bidi="ar"/>
              </w:rPr>
              <w:t>和</w:t>
            </w:r>
            <w:r>
              <w:rPr>
                <w:rFonts w:hint="eastAsia" w:ascii="宋体" w:hAnsi="宋体" w:eastAsia="宋体" w:cs="宋体"/>
                <w:i w:val="0"/>
                <w:iCs w:val="0"/>
                <w:color w:val="000000"/>
                <w:kern w:val="0"/>
                <w:sz w:val="21"/>
                <w:szCs w:val="21"/>
                <w:highlight w:val="none"/>
                <w:u w:val="none"/>
                <w:lang w:val="en-US" w:eastAsia="zh-CN" w:bidi="ar"/>
              </w:rPr>
              <w:t>240L</w:t>
            </w:r>
            <w:r>
              <w:rPr>
                <w:rStyle w:val="207"/>
                <w:rFonts w:hint="eastAsia" w:ascii="宋体" w:hAnsi="宋体" w:eastAsia="宋体" w:cs="宋体"/>
                <w:sz w:val="21"/>
                <w:szCs w:val="21"/>
                <w:highlight w:val="none"/>
                <w:lang w:val="en-US" w:eastAsia="zh-CN" w:bidi="ar"/>
              </w:rPr>
              <w:t>塑料垃圾桶和不锈钢垃圾箱在保洁、收运、清洗后，恢复原位，并盖好桶盖或关闭箱门。</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140L</w:t>
            </w:r>
            <w:r>
              <w:rPr>
                <w:rStyle w:val="207"/>
                <w:rFonts w:hint="eastAsia" w:ascii="宋体" w:hAnsi="宋体" w:eastAsia="宋体" w:cs="宋体"/>
                <w:sz w:val="21"/>
                <w:szCs w:val="21"/>
                <w:highlight w:val="none"/>
                <w:lang w:val="en-US" w:eastAsia="zh-CN" w:bidi="ar"/>
              </w:rPr>
              <w:t>和</w:t>
            </w:r>
            <w:r>
              <w:rPr>
                <w:rFonts w:hint="eastAsia" w:ascii="宋体" w:hAnsi="宋体" w:eastAsia="宋体" w:cs="宋体"/>
                <w:i w:val="0"/>
                <w:iCs w:val="0"/>
                <w:color w:val="000000"/>
                <w:kern w:val="0"/>
                <w:sz w:val="21"/>
                <w:szCs w:val="21"/>
                <w:highlight w:val="none"/>
                <w:u w:val="none"/>
                <w:lang w:val="en-US" w:eastAsia="zh-CN" w:bidi="ar"/>
              </w:rPr>
              <w:t>240L</w:t>
            </w:r>
            <w:r>
              <w:rPr>
                <w:rStyle w:val="207"/>
                <w:rFonts w:hint="eastAsia" w:ascii="宋体" w:hAnsi="宋体" w:eastAsia="宋体" w:cs="宋体"/>
                <w:sz w:val="21"/>
                <w:szCs w:val="21"/>
                <w:highlight w:val="none"/>
                <w:lang w:val="en-US" w:eastAsia="zh-CN" w:bidi="ar"/>
              </w:rPr>
              <w:t>塑料垃圾桶和不锈钢垃圾箱的垃圾收集容器应加套专用垃圾袋。</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二</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公厕保洁（</w:t>
            </w:r>
            <w:r>
              <w:rPr>
                <w:rFonts w:hint="eastAsia" w:ascii="宋体" w:hAnsi="宋体" w:eastAsia="宋体" w:cs="宋体"/>
                <w:i w:val="0"/>
                <w:iCs w:val="0"/>
                <w:color w:val="000000"/>
                <w:kern w:val="0"/>
                <w:sz w:val="21"/>
                <w:szCs w:val="21"/>
                <w:highlight w:val="none"/>
                <w:u w:val="none"/>
                <w:lang w:val="en-US" w:eastAsia="zh-CN" w:bidi="ar"/>
              </w:rPr>
              <w:t>5</w:t>
            </w:r>
            <w:r>
              <w:rPr>
                <w:rStyle w:val="207"/>
                <w:rFonts w:hint="eastAsia" w:ascii="宋体" w:hAnsi="宋体" w:eastAsia="宋体" w:cs="宋体"/>
                <w:sz w:val="21"/>
                <w:szCs w:val="21"/>
                <w:highlight w:val="none"/>
                <w:lang w:val="en-US" w:eastAsia="zh-CN" w:bidi="ar"/>
              </w:rPr>
              <w:t>分）</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照明灯具、公厕名牌、厕内墙面、天花板、门窗玻璃等设施外观完好；大便器内无积存物，小便器内无积尿、无污物，纸篓不溢满，厕内地面、蹲台、便器外观洁净，做到无积尿（水），无浮土，无废弃物，无明显污渍，无结冰，雨雪天时地面无湿滑。</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每发现一次扣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分或未达到标准每次扣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316"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三</w:t>
            </w:r>
          </w:p>
        </w:tc>
        <w:tc>
          <w:tcPr>
            <w:tcW w:w="5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垃圾中转站管理要求（</w:t>
            </w:r>
            <w:r>
              <w:rPr>
                <w:rFonts w:hint="eastAsia" w:ascii="宋体" w:hAnsi="宋体" w:eastAsia="宋体" w:cs="宋体"/>
                <w:i w:val="0"/>
                <w:iCs w:val="0"/>
                <w:color w:val="000000"/>
                <w:kern w:val="0"/>
                <w:sz w:val="21"/>
                <w:szCs w:val="21"/>
                <w:highlight w:val="none"/>
                <w:u w:val="none"/>
                <w:lang w:val="en-US" w:eastAsia="zh-CN" w:bidi="ar"/>
              </w:rPr>
              <w:t>5</w:t>
            </w:r>
            <w:r>
              <w:rPr>
                <w:rStyle w:val="207"/>
                <w:rFonts w:hint="eastAsia" w:ascii="宋体" w:hAnsi="宋体" w:eastAsia="宋体" w:cs="宋体"/>
                <w:sz w:val="21"/>
                <w:szCs w:val="21"/>
                <w:highlight w:val="none"/>
                <w:lang w:val="en-US" w:eastAsia="zh-CN" w:bidi="ar"/>
              </w:rPr>
              <w:t>分）</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场地内及周边环境保持整洁、有序，无杂物堆放；</w:t>
            </w:r>
          </w:p>
        </w:tc>
        <w:tc>
          <w:tcPr>
            <w:tcW w:w="117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每发现一次扣0.5分，扣完为止。</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316"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记录进出场垃圾清运车辆，建立台账（包括但不限于耗材、劳保用品等物资购入发票及领用记录，需每月上交，若未上交，扣0.5分），严格实行一车一卡；</w:t>
            </w:r>
          </w:p>
        </w:tc>
        <w:tc>
          <w:tcPr>
            <w:tcW w:w="117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16"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四</w:t>
            </w:r>
          </w:p>
        </w:tc>
        <w:tc>
          <w:tcPr>
            <w:tcW w:w="5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生活垃圾清运（包括厨余垃圾）</w:t>
            </w:r>
            <w:r>
              <w:rPr>
                <w:rFonts w:hint="eastAsia" w:ascii="宋体" w:hAnsi="宋体" w:eastAsia="宋体" w:cs="宋体"/>
                <w:i w:val="0"/>
                <w:iCs w:val="0"/>
                <w:color w:val="000000"/>
                <w:kern w:val="0"/>
                <w:sz w:val="21"/>
                <w:szCs w:val="21"/>
                <w:highlight w:val="none"/>
                <w:u w:val="none"/>
                <w:lang w:val="en-US" w:eastAsia="zh-CN" w:bidi="ar"/>
              </w:rPr>
              <w:t>20</w:t>
            </w:r>
            <w:r>
              <w:rPr>
                <w:rStyle w:val="207"/>
                <w:rFonts w:hint="eastAsia" w:ascii="宋体" w:hAnsi="宋体" w:eastAsia="宋体" w:cs="宋体"/>
                <w:sz w:val="21"/>
                <w:szCs w:val="21"/>
                <w:highlight w:val="none"/>
                <w:lang w:val="en-US" w:eastAsia="zh-CN" w:bidi="ar"/>
              </w:rPr>
              <w:t>分</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必须做到准时清运，日产日清。</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除车辆故障外，未按规定每次扣</w:t>
            </w:r>
            <w:r>
              <w:rPr>
                <w:rFonts w:hint="eastAsia" w:ascii="宋体" w:hAnsi="宋体" w:eastAsia="宋体" w:cs="宋体"/>
                <w:i w:val="0"/>
                <w:iCs w:val="0"/>
                <w:color w:val="000000"/>
                <w:kern w:val="0"/>
                <w:sz w:val="21"/>
                <w:szCs w:val="21"/>
                <w:highlight w:val="none"/>
                <w:u w:val="none"/>
                <w:lang w:val="en-US" w:eastAsia="zh-CN" w:bidi="ar"/>
              </w:rPr>
              <w:t>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5</w:t>
            </w:r>
          </w:p>
        </w:tc>
        <w:tc>
          <w:tcPr>
            <w:tcW w:w="316"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垃圾收集完毕后，垃圾桶复位，并盖好桶盖。</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不按规定每次扣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3</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垃圾收集完毕后，垃圾桶清洗干净，无残存垃圾与污水；周边环境清扫干净。</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不按规定每次扣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4</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禁止运输过程中沿途滴、漏、洒。</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发现一次扣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4</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上门收集厨余垃圾做到</w:t>
            </w:r>
            <w:r>
              <w:rPr>
                <w:rFonts w:hint="eastAsia" w:ascii="宋体" w:hAnsi="宋体" w:eastAsia="宋体" w:cs="宋体"/>
                <w:i w:val="0"/>
                <w:iCs w:val="0"/>
                <w:color w:val="000000"/>
                <w:kern w:val="0"/>
                <w:sz w:val="21"/>
                <w:szCs w:val="21"/>
                <w:highlight w:val="none"/>
                <w:u w:val="none"/>
                <w:lang w:val="en-US" w:eastAsia="zh-CN" w:bidi="ar"/>
              </w:rPr>
              <w:t>80%</w:t>
            </w:r>
            <w:r>
              <w:rPr>
                <w:rStyle w:val="207"/>
                <w:rFonts w:hint="eastAsia" w:ascii="宋体" w:hAnsi="宋体" w:eastAsia="宋体" w:cs="宋体"/>
                <w:sz w:val="21"/>
                <w:szCs w:val="21"/>
                <w:highlight w:val="none"/>
                <w:lang w:val="en-US" w:eastAsia="zh-CN" w:bidi="ar"/>
              </w:rPr>
              <w:t>及以上覆盖。</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不按规定每次扣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4</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五</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装潢与大件垃圾</w:t>
            </w:r>
            <w:r>
              <w:rPr>
                <w:rFonts w:hint="eastAsia" w:ascii="宋体" w:hAnsi="宋体" w:eastAsia="宋体" w:cs="宋体"/>
                <w:i w:val="0"/>
                <w:iCs w:val="0"/>
                <w:color w:val="000000"/>
                <w:kern w:val="0"/>
                <w:sz w:val="21"/>
                <w:szCs w:val="21"/>
                <w:highlight w:val="none"/>
                <w:u w:val="none"/>
                <w:lang w:val="en-US" w:eastAsia="zh-CN" w:bidi="ar"/>
              </w:rPr>
              <w:t>(5</w:t>
            </w:r>
            <w:r>
              <w:rPr>
                <w:rStyle w:val="207"/>
                <w:rFonts w:hint="eastAsia" w:ascii="宋体" w:hAnsi="宋体" w:eastAsia="宋体" w:cs="宋体"/>
                <w:sz w:val="21"/>
                <w:szCs w:val="21"/>
                <w:highlight w:val="none"/>
                <w:lang w:val="en-US" w:eastAsia="zh-CN" w:bidi="ar"/>
              </w:rPr>
              <w:t>分）</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全镇范围内装潢与大件垃圾要做到每月不少于2次集中清运，发现即清，并运输至指定位置。</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发现一次扣0.2分，扣完为止；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六</w:t>
            </w:r>
          </w:p>
        </w:tc>
        <w:tc>
          <w:tcPr>
            <w:tcW w:w="5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车辆管理</w:t>
            </w:r>
            <w:r>
              <w:rPr>
                <w:rFonts w:hint="eastAsia" w:ascii="宋体" w:hAnsi="宋体" w:eastAsia="宋体" w:cs="宋体"/>
                <w:i w:val="0"/>
                <w:iCs w:val="0"/>
                <w:color w:val="000000"/>
                <w:kern w:val="0"/>
                <w:sz w:val="21"/>
                <w:szCs w:val="21"/>
                <w:highlight w:val="none"/>
                <w:u w:val="none"/>
                <w:lang w:val="en-US" w:eastAsia="zh-CN" w:bidi="ar"/>
              </w:rPr>
              <w:t>(5</w:t>
            </w:r>
            <w:r>
              <w:rPr>
                <w:rStyle w:val="207"/>
                <w:rFonts w:hint="eastAsia" w:ascii="宋体" w:hAnsi="宋体" w:eastAsia="宋体" w:cs="宋体"/>
                <w:sz w:val="21"/>
                <w:szCs w:val="21"/>
                <w:highlight w:val="none"/>
                <w:lang w:val="en-US" w:eastAsia="zh-CN" w:bidi="ar"/>
              </w:rPr>
              <w:t>分</w:t>
            </w:r>
            <w:r>
              <w:rPr>
                <w:rFonts w:hint="eastAsia" w:ascii="宋体" w:hAnsi="宋体" w:eastAsia="宋体" w:cs="宋体"/>
                <w:i w:val="0"/>
                <w:iCs w:val="0"/>
                <w:color w:val="000000"/>
                <w:kern w:val="0"/>
                <w:sz w:val="21"/>
                <w:szCs w:val="21"/>
                <w:highlight w:val="none"/>
                <w:u w:val="none"/>
                <w:lang w:val="en-US" w:eastAsia="zh-CN" w:bidi="ar"/>
              </w:rPr>
              <w:t>)</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r>
              <w:rPr>
                <w:rStyle w:val="207"/>
                <w:rFonts w:hint="eastAsia" w:ascii="宋体" w:hAnsi="宋体" w:eastAsia="宋体" w:cs="宋体"/>
                <w:sz w:val="21"/>
                <w:szCs w:val="21"/>
                <w:highlight w:val="none"/>
                <w:lang w:val="en-US" w:eastAsia="zh-CN" w:bidi="ar"/>
              </w:rPr>
              <w:t>、各类车辆安装</w:t>
            </w:r>
            <w:r>
              <w:rPr>
                <w:rFonts w:hint="eastAsia" w:ascii="宋体" w:hAnsi="宋体" w:eastAsia="宋体" w:cs="宋体"/>
                <w:i w:val="0"/>
                <w:iCs w:val="0"/>
                <w:color w:val="000000"/>
                <w:kern w:val="0"/>
                <w:sz w:val="21"/>
                <w:szCs w:val="21"/>
                <w:highlight w:val="none"/>
                <w:u w:val="none"/>
                <w:lang w:val="en-US" w:eastAsia="zh-CN" w:bidi="ar"/>
              </w:rPr>
              <w:t>GPS</w:t>
            </w:r>
            <w:r>
              <w:rPr>
                <w:rStyle w:val="207"/>
                <w:rFonts w:hint="eastAsia" w:ascii="宋体" w:hAnsi="宋体" w:eastAsia="宋体" w:cs="宋体"/>
                <w:sz w:val="21"/>
                <w:szCs w:val="21"/>
                <w:highlight w:val="none"/>
                <w:lang w:val="en-US" w:eastAsia="zh-CN" w:bidi="ar"/>
              </w:rPr>
              <w:t>、视频监控；</w:t>
            </w:r>
          </w:p>
        </w:tc>
        <w:tc>
          <w:tcPr>
            <w:tcW w:w="117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每发现一次扣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分或未达到标准每次扣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r>
              <w:rPr>
                <w:rStyle w:val="207"/>
                <w:rFonts w:hint="eastAsia" w:ascii="宋体" w:hAnsi="宋体" w:eastAsia="宋体" w:cs="宋体"/>
                <w:sz w:val="21"/>
                <w:szCs w:val="21"/>
                <w:highlight w:val="none"/>
                <w:lang w:val="en-US" w:eastAsia="zh-CN" w:bidi="ar"/>
              </w:rPr>
              <w:t>、遵守交通规则；</w:t>
            </w:r>
          </w:p>
        </w:tc>
        <w:tc>
          <w:tcPr>
            <w:tcW w:w="117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r>
              <w:rPr>
                <w:rStyle w:val="207"/>
                <w:rFonts w:hint="eastAsia" w:ascii="宋体" w:hAnsi="宋体" w:eastAsia="宋体" w:cs="宋体"/>
                <w:sz w:val="21"/>
                <w:szCs w:val="21"/>
                <w:highlight w:val="none"/>
                <w:lang w:val="en-US" w:eastAsia="zh-CN" w:bidi="ar"/>
              </w:rPr>
              <w:t>、司机要文明作业，按规定路线、规定时间进行清扫，路面见本色，无漏扫散落垃圾及灰沙</w:t>
            </w:r>
          </w:p>
        </w:tc>
        <w:tc>
          <w:tcPr>
            <w:tcW w:w="117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七</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河道保洁（</w:t>
            </w:r>
            <w:r>
              <w:rPr>
                <w:rFonts w:hint="eastAsia" w:ascii="宋体" w:hAnsi="宋体" w:eastAsia="宋体" w:cs="宋体"/>
                <w:i w:val="0"/>
                <w:iCs w:val="0"/>
                <w:color w:val="000000"/>
                <w:kern w:val="0"/>
                <w:sz w:val="21"/>
                <w:szCs w:val="21"/>
                <w:highlight w:val="none"/>
                <w:u w:val="none"/>
                <w:lang w:val="en-US" w:eastAsia="zh-CN" w:bidi="ar"/>
              </w:rPr>
              <w:t>10</w:t>
            </w:r>
            <w:r>
              <w:rPr>
                <w:rStyle w:val="207"/>
                <w:rFonts w:hint="eastAsia" w:ascii="宋体" w:hAnsi="宋体" w:eastAsia="宋体" w:cs="宋体"/>
                <w:sz w:val="21"/>
                <w:szCs w:val="21"/>
                <w:highlight w:val="none"/>
                <w:lang w:val="en-US" w:eastAsia="zh-CN" w:bidi="ar"/>
              </w:rPr>
              <w:t>分）</w:t>
            </w:r>
          </w:p>
        </w:tc>
        <w:tc>
          <w:tcPr>
            <w:tcW w:w="355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sz w:val="21"/>
                <w:szCs w:val="21"/>
                <w:highlight w:val="none"/>
                <w:u w:val="none"/>
                <w:lang w:val="en-US" w:eastAsia="zh-CN"/>
              </w:rPr>
              <w:t>详见河道保洁作业标准及考核细则</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八</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重大保障（</w:t>
            </w:r>
            <w:r>
              <w:rPr>
                <w:rFonts w:hint="eastAsia" w:ascii="宋体" w:hAnsi="宋体" w:eastAsia="宋体" w:cs="宋体"/>
                <w:i w:val="0"/>
                <w:iCs w:val="0"/>
                <w:color w:val="000000"/>
                <w:kern w:val="0"/>
                <w:sz w:val="21"/>
                <w:szCs w:val="21"/>
                <w:highlight w:val="none"/>
                <w:u w:val="none"/>
                <w:lang w:val="en-US" w:eastAsia="zh-CN" w:bidi="ar"/>
              </w:rPr>
              <w:t>5</w:t>
            </w:r>
            <w:r>
              <w:rPr>
                <w:rStyle w:val="207"/>
                <w:rFonts w:hint="eastAsia" w:ascii="宋体" w:hAnsi="宋体" w:eastAsia="宋体" w:cs="宋体"/>
                <w:sz w:val="21"/>
                <w:szCs w:val="21"/>
                <w:highlight w:val="none"/>
                <w:lang w:val="en-US" w:eastAsia="zh-CN" w:bidi="ar"/>
              </w:rPr>
              <w:t>分）</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按照行业主管部门要求，确保重大活动顺利开展；及时完成下达的各种突击任务和突发性应急处置工作。突发性事件，从接到通知后半小时内到达现场。</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未做的、不完成的或超期完成的，视情况扣1-5分</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九</w:t>
            </w:r>
          </w:p>
        </w:tc>
        <w:tc>
          <w:tcPr>
            <w:tcW w:w="5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作业管理（</w:t>
            </w:r>
            <w:r>
              <w:rPr>
                <w:rFonts w:hint="eastAsia" w:ascii="宋体" w:hAnsi="宋体" w:eastAsia="宋体" w:cs="宋体"/>
                <w:i w:val="0"/>
                <w:iCs w:val="0"/>
                <w:color w:val="000000"/>
                <w:kern w:val="0"/>
                <w:sz w:val="21"/>
                <w:szCs w:val="21"/>
                <w:highlight w:val="none"/>
                <w:u w:val="none"/>
                <w:lang w:val="en-US" w:eastAsia="zh-CN" w:bidi="ar"/>
              </w:rPr>
              <w:t>5</w:t>
            </w:r>
            <w:r>
              <w:rPr>
                <w:rStyle w:val="207"/>
                <w:rFonts w:hint="eastAsia" w:ascii="宋体" w:hAnsi="宋体" w:eastAsia="宋体" w:cs="宋体"/>
                <w:sz w:val="21"/>
                <w:szCs w:val="21"/>
                <w:highlight w:val="none"/>
                <w:lang w:val="en-US" w:eastAsia="zh-CN" w:bidi="ar"/>
              </w:rPr>
              <w:t>分）</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作业单位应按管理部门要求上报各类报表、每月工资清单及相关资料数据，并及时向管理部门汇报有关工作事宜，原则上每月一次，以加强相互交流、沟通。</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未做到的每次扣0.3分，扣完为止；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作业单位管理规范，作业标准、考核细则及责任书等管理制度上墙，台账资料齐全。</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无台账资料的，每次扣</w:t>
            </w:r>
            <w:r>
              <w:rPr>
                <w:rFonts w:hint="eastAsia" w:ascii="宋体" w:hAnsi="宋体" w:eastAsia="宋体" w:cs="宋体"/>
                <w:i w:val="0"/>
                <w:iCs w:val="0"/>
                <w:color w:val="000000"/>
                <w:kern w:val="0"/>
                <w:sz w:val="21"/>
                <w:szCs w:val="21"/>
                <w:highlight w:val="none"/>
                <w:u w:val="none"/>
                <w:lang w:val="en-US" w:eastAsia="zh-CN" w:bidi="ar"/>
              </w:rPr>
              <w:t>0.3</w:t>
            </w:r>
            <w:r>
              <w:rPr>
                <w:rStyle w:val="207"/>
                <w:rFonts w:hint="eastAsia" w:ascii="宋体" w:hAnsi="宋体" w:eastAsia="宋体" w:cs="宋体"/>
                <w:sz w:val="21"/>
                <w:szCs w:val="21"/>
                <w:highlight w:val="none"/>
                <w:lang w:val="en-US" w:eastAsia="zh-CN" w:bidi="ar"/>
              </w:rPr>
              <w:t>分；台账资料不全的，每次扣</w:t>
            </w:r>
            <w:r>
              <w:rPr>
                <w:rFonts w:hint="eastAsia" w:ascii="宋体" w:hAnsi="宋体" w:eastAsia="宋体" w:cs="宋体"/>
                <w:i w:val="0"/>
                <w:iCs w:val="0"/>
                <w:color w:val="000000"/>
                <w:kern w:val="0"/>
                <w:sz w:val="21"/>
                <w:szCs w:val="21"/>
                <w:highlight w:val="none"/>
                <w:u w:val="none"/>
                <w:lang w:val="en-US" w:eastAsia="zh-CN" w:bidi="ar"/>
              </w:rPr>
              <w:t>0. 1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作业单位在日常保洁及重大活动保障时应按行业主管部门的督查告知单要求限期整改各类问题。</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未按规定时间整改的，每次扣</w:t>
            </w:r>
            <w:r>
              <w:rPr>
                <w:rFonts w:hint="eastAsia" w:ascii="宋体" w:hAnsi="宋体" w:eastAsia="宋体" w:cs="宋体"/>
                <w:i w:val="0"/>
                <w:iCs w:val="0"/>
                <w:color w:val="000000"/>
                <w:kern w:val="0"/>
                <w:sz w:val="21"/>
                <w:szCs w:val="21"/>
                <w:highlight w:val="none"/>
                <w:u w:val="none"/>
                <w:lang w:val="en-US" w:eastAsia="zh-CN" w:bidi="ar"/>
              </w:rPr>
              <w:t>0.3</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作业单位应健全保洁人员人身意外伤害保险制度、落实社保医保公积金等相关社会福利。</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未做到的，每次扣</w:t>
            </w:r>
            <w:r>
              <w:rPr>
                <w:rFonts w:hint="eastAsia" w:ascii="宋体" w:hAnsi="宋体" w:eastAsia="宋体" w:cs="宋体"/>
                <w:i w:val="0"/>
                <w:iCs w:val="0"/>
                <w:color w:val="000000"/>
                <w:kern w:val="0"/>
                <w:sz w:val="21"/>
                <w:szCs w:val="21"/>
                <w:highlight w:val="none"/>
                <w:u w:val="none"/>
                <w:lang w:val="en-US" w:eastAsia="zh-CN" w:bidi="ar"/>
              </w:rPr>
              <w:t>0.3</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公司重视安全生产工作，作业人员作业期间做好安全防护相关措施，穿工作服和反光安全服，定期对车辆驾驶员等开展各类安全作业培训。</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未做到的，每次扣</w:t>
            </w:r>
            <w:r>
              <w:rPr>
                <w:rFonts w:hint="eastAsia" w:ascii="宋体" w:hAnsi="宋体" w:eastAsia="宋体" w:cs="宋体"/>
                <w:i w:val="0"/>
                <w:iCs w:val="0"/>
                <w:color w:val="000000"/>
                <w:kern w:val="0"/>
                <w:sz w:val="21"/>
                <w:szCs w:val="21"/>
                <w:highlight w:val="none"/>
                <w:u w:val="none"/>
                <w:lang w:val="en-US" w:eastAsia="zh-CN" w:bidi="ar"/>
              </w:rPr>
              <w:t>0.3</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十</w:t>
            </w:r>
          </w:p>
        </w:tc>
        <w:tc>
          <w:tcPr>
            <w:tcW w:w="5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其他事项（10分）</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主管部门管理人员在巡查中发现工人有违法违纪、擅自脱离岗位、上访、群体访等行为的，公司必须按照相关规定进行处罚，并上报处理结果给主管部门。</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不上报或不处理的扣1分，扣完为止；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2</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Style w:val="207"/>
                <w:rFonts w:hint="eastAsia" w:ascii="宋体" w:hAnsi="宋体" w:eastAsia="宋体" w:cs="宋体"/>
                <w:kern w:val="2"/>
                <w:sz w:val="21"/>
                <w:szCs w:val="21"/>
                <w:highlight w:val="none"/>
                <w:lang w:val="en-US" w:eastAsia="zh-CN" w:bidi="ar"/>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被村级单位或村民举报经查实的。</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每次扣0.3分，扣完为止；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3</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Style w:val="207"/>
                <w:rFonts w:hint="eastAsia" w:ascii="宋体" w:hAnsi="宋体" w:eastAsia="宋体" w:cs="宋体"/>
                <w:kern w:val="2"/>
                <w:sz w:val="21"/>
                <w:szCs w:val="21"/>
                <w:highlight w:val="none"/>
                <w:lang w:val="en-US" w:eastAsia="zh-CN" w:bidi="ar"/>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环卫作业被县级及以上相关部门点名通报批评的，包括被本级及以上新闻媒体曝光的。</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被县级部门点名通报批评的（或被县级新闻媒体曝光的），扣3分；被县级以上部门点名通报批评的（或被县级以上新闻媒体曝光的），扣5分；</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5</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bl>
    <w:p>
      <w:pPr>
        <w:spacing w:line="360" w:lineRule="auto"/>
        <w:outlineLvl w:val="1"/>
        <w:rPr>
          <w:rFonts w:hint="eastAsia" w:ascii="宋体" w:hAnsi="宋体"/>
          <w:szCs w:val="21"/>
          <w:highlight w:val="none"/>
        </w:rPr>
      </w:pPr>
      <w:r>
        <w:rPr>
          <w:rFonts w:hint="eastAsia" w:ascii="宋体" w:hAnsi="宋体"/>
          <w:szCs w:val="21"/>
          <w:highlight w:val="none"/>
        </w:rPr>
        <w:t xml:space="preserve">注：垃圾包、白色垃圾、烟蒂、果皮、纸屑等路面及绿化带垃圾按个数计数；垃圾堆、污渍按0.5 </w:t>
      </w:r>
      <w:r>
        <w:rPr>
          <w:szCs w:val="21"/>
          <w:highlight w:val="none"/>
        </w:rPr>
        <w:t>M</w:t>
      </w:r>
      <w:r>
        <w:rPr>
          <w:szCs w:val="21"/>
          <w:highlight w:val="none"/>
          <w:vertAlign w:val="superscript"/>
        </w:rPr>
        <w:t>2</w:t>
      </w:r>
      <w:r>
        <w:rPr>
          <w:rFonts w:hint="eastAsia" w:ascii="宋体" w:hAnsi="宋体"/>
          <w:szCs w:val="21"/>
          <w:highlight w:val="none"/>
        </w:rPr>
        <w:t xml:space="preserve">算1处（不足0.5 </w:t>
      </w:r>
      <w:r>
        <w:rPr>
          <w:szCs w:val="21"/>
          <w:highlight w:val="none"/>
        </w:rPr>
        <w:t>M</w:t>
      </w:r>
      <w:r>
        <w:rPr>
          <w:szCs w:val="21"/>
          <w:highlight w:val="none"/>
          <w:vertAlign w:val="superscript"/>
        </w:rPr>
        <w:t>2</w:t>
      </w:r>
      <w:r>
        <w:rPr>
          <w:rFonts w:hint="eastAsia" w:ascii="宋体" w:hAnsi="宋体"/>
          <w:szCs w:val="21"/>
          <w:highlight w:val="none"/>
        </w:rPr>
        <w:t xml:space="preserve">按0.5 </w:t>
      </w:r>
      <w:r>
        <w:rPr>
          <w:szCs w:val="21"/>
          <w:highlight w:val="none"/>
        </w:rPr>
        <w:t>M</w:t>
      </w:r>
      <w:r>
        <w:rPr>
          <w:szCs w:val="21"/>
          <w:highlight w:val="none"/>
          <w:vertAlign w:val="superscript"/>
        </w:rPr>
        <w:t>2</w:t>
      </w:r>
      <w:r>
        <w:rPr>
          <w:rFonts w:hint="eastAsia" w:ascii="宋体" w:hAnsi="宋体"/>
          <w:szCs w:val="21"/>
          <w:highlight w:val="none"/>
        </w:rPr>
        <w:t>计算）；非降雨日，积水、泥沙按1</w:t>
      </w:r>
      <w:r>
        <w:rPr>
          <w:szCs w:val="21"/>
          <w:highlight w:val="none"/>
        </w:rPr>
        <w:t>M</w:t>
      </w:r>
      <w:r>
        <w:rPr>
          <w:szCs w:val="21"/>
          <w:highlight w:val="none"/>
          <w:vertAlign w:val="superscript"/>
        </w:rPr>
        <w:t>2</w:t>
      </w:r>
      <w:r>
        <w:rPr>
          <w:rFonts w:hint="eastAsia" w:ascii="宋体" w:hAnsi="宋体"/>
          <w:szCs w:val="21"/>
          <w:highlight w:val="none"/>
        </w:rPr>
        <w:t>算1处（不足1</w:t>
      </w:r>
      <w:r>
        <w:rPr>
          <w:szCs w:val="21"/>
          <w:highlight w:val="none"/>
        </w:rPr>
        <w:t>M</w:t>
      </w:r>
      <w:r>
        <w:rPr>
          <w:szCs w:val="21"/>
          <w:highlight w:val="none"/>
          <w:vertAlign w:val="superscript"/>
        </w:rPr>
        <w:t>2</w:t>
      </w:r>
      <w:r>
        <w:rPr>
          <w:rFonts w:hint="eastAsia" w:ascii="宋体" w:hAnsi="宋体"/>
          <w:szCs w:val="21"/>
          <w:highlight w:val="none"/>
        </w:rPr>
        <w:t xml:space="preserve">按1 </w:t>
      </w:r>
      <w:r>
        <w:rPr>
          <w:szCs w:val="21"/>
          <w:highlight w:val="none"/>
        </w:rPr>
        <w:t>M</w:t>
      </w:r>
      <w:r>
        <w:rPr>
          <w:szCs w:val="21"/>
          <w:highlight w:val="none"/>
          <w:vertAlign w:val="superscript"/>
        </w:rPr>
        <w:t>2</w:t>
      </w:r>
      <w:r>
        <w:rPr>
          <w:rFonts w:hint="eastAsia" w:ascii="宋体" w:hAnsi="宋体"/>
          <w:szCs w:val="21"/>
          <w:highlight w:val="none"/>
        </w:rPr>
        <w:t>计算）</w:t>
      </w:r>
    </w:p>
    <w:p>
      <w:pPr>
        <w:pStyle w:val="2"/>
        <w:rPr>
          <w:rFonts w:hint="eastAsia" w:ascii="宋体" w:hAnsi="宋体"/>
          <w:szCs w:val="21"/>
          <w:highlight w:val="none"/>
        </w:rPr>
      </w:pPr>
    </w:p>
    <w:p>
      <w:pPr>
        <w:rPr>
          <w:rFonts w:hint="eastAsia" w:ascii="宋体" w:hAnsi="宋体"/>
          <w:szCs w:val="21"/>
          <w:highlight w:val="none"/>
        </w:rPr>
      </w:pPr>
    </w:p>
    <w:p>
      <w:pPr>
        <w:pStyle w:val="2"/>
        <w:rPr>
          <w:rFonts w:hint="eastAsia" w:ascii="宋体" w:hAnsi="宋体"/>
          <w:szCs w:val="21"/>
          <w:highlight w:val="none"/>
        </w:rPr>
      </w:pPr>
    </w:p>
    <w:p>
      <w:pPr>
        <w:rPr>
          <w:rFonts w:hint="eastAsia" w:ascii="宋体" w:hAnsi="宋体"/>
          <w:szCs w:val="21"/>
          <w:highlight w:val="none"/>
        </w:rPr>
      </w:pPr>
    </w:p>
    <w:p>
      <w:pPr>
        <w:pStyle w:val="2"/>
        <w:rPr>
          <w:rFonts w:hint="eastAsia" w:ascii="宋体" w:hAnsi="宋体"/>
          <w:szCs w:val="21"/>
          <w:highlight w:val="none"/>
        </w:rPr>
      </w:pPr>
    </w:p>
    <w:p>
      <w:pPr>
        <w:rPr>
          <w:rFonts w:hint="eastAsia" w:ascii="宋体" w:hAnsi="宋体"/>
          <w:szCs w:val="21"/>
          <w:highlight w:val="none"/>
        </w:rPr>
      </w:pPr>
    </w:p>
    <w:p>
      <w:pPr>
        <w:pStyle w:val="2"/>
        <w:rPr>
          <w:rFonts w:hint="eastAsia" w:ascii="宋体" w:hAnsi="宋体"/>
          <w:szCs w:val="21"/>
          <w:highlight w:val="none"/>
        </w:rPr>
      </w:pPr>
    </w:p>
    <w:p>
      <w:pPr>
        <w:rPr>
          <w:rFonts w:hint="eastAsia" w:ascii="宋体" w:hAnsi="宋体"/>
          <w:szCs w:val="21"/>
          <w:highlight w:val="none"/>
        </w:rPr>
      </w:pPr>
    </w:p>
    <w:p>
      <w:pPr>
        <w:pStyle w:val="2"/>
        <w:rPr>
          <w:rFonts w:hint="eastAsia" w:ascii="宋体" w:hAnsi="宋体"/>
          <w:szCs w:val="21"/>
          <w:highlight w:val="none"/>
        </w:rPr>
      </w:pPr>
    </w:p>
    <w:p>
      <w:pPr>
        <w:rPr>
          <w:rFonts w:hint="eastAsia" w:ascii="宋体" w:hAnsi="宋体"/>
          <w:szCs w:val="21"/>
          <w:highlight w:val="none"/>
        </w:rPr>
      </w:pPr>
    </w:p>
    <w:p>
      <w:pPr>
        <w:pStyle w:val="2"/>
        <w:rPr>
          <w:rFonts w:hint="eastAsia" w:ascii="宋体" w:hAnsi="宋体"/>
          <w:szCs w:val="21"/>
          <w:highlight w:val="none"/>
        </w:rPr>
      </w:pPr>
    </w:p>
    <w:p>
      <w:pPr>
        <w:rPr>
          <w:rFonts w:hint="eastAsia" w:ascii="宋体" w:hAnsi="宋体"/>
          <w:szCs w:val="21"/>
          <w:highlight w:val="none"/>
        </w:rPr>
      </w:pPr>
    </w:p>
    <w:p>
      <w:pPr>
        <w:pStyle w:val="2"/>
        <w:rPr>
          <w:rFonts w:hint="eastAsia" w:ascii="宋体" w:hAnsi="宋体"/>
          <w:szCs w:val="21"/>
          <w:highlight w:val="none"/>
        </w:rPr>
      </w:pPr>
    </w:p>
    <w:p>
      <w:pPr>
        <w:rPr>
          <w:rFonts w:hint="eastAsia" w:ascii="宋体" w:hAnsi="宋体"/>
          <w:szCs w:val="21"/>
          <w:highlight w:val="none"/>
        </w:rPr>
      </w:pPr>
    </w:p>
    <w:p>
      <w:pPr>
        <w:pStyle w:val="2"/>
        <w:rPr>
          <w:rFonts w:hint="eastAsia" w:ascii="宋体" w:hAnsi="宋体"/>
          <w:szCs w:val="21"/>
          <w:highlight w:val="none"/>
        </w:rPr>
      </w:pPr>
    </w:p>
    <w:p>
      <w:pPr>
        <w:rPr>
          <w:rFonts w:hint="eastAsia" w:ascii="宋体" w:hAnsi="宋体"/>
          <w:szCs w:val="21"/>
          <w:highlight w:val="none"/>
        </w:rPr>
      </w:pPr>
    </w:p>
    <w:p>
      <w:pPr>
        <w:pStyle w:val="2"/>
        <w:rPr>
          <w:rFonts w:hint="eastAsia" w:ascii="宋体" w:hAnsi="宋体"/>
          <w:szCs w:val="21"/>
          <w:highlight w:val="none"/>
        </w:rPr>
      </w:pPr>
    </w:p>
    <w:p>
      <w:pPr>
        <w:rPr>
          <w:rFonts w:hint="eastAsia" w:ascii="宋体" w:hAnsi="宋体"/>
          <w:szCs w:val="21"/>
          <w:highlight w:val="none"/>
        </w:rPr>
      </w:pPr>
    </w:p>
    <w:p>
      <w:pPr>
        <w:pStyle w:val="2"/>
        <w:rPr>
          <w:rFonts w:hint="eastAsia" w:ascii="宋体" w:hAnsi="宋体"/>
          <w:szCs w:val="21"/>
          <w:highlight w:val="none"/>
        </w:rPr>
      </w:pPr>
    </w:p>
    <w:p>
      <w:pPr>
        <w:rPr>
          <w:rFonts w:hint="eastAsia"/>
        </w:rPr>
      </w:pPr>
    </w:p>
    <w:p>
      <w:pPr>
        <w:pStyle w:val="2"/>
        <w:rPr>
          <w:rFonts w:hint="eastAsia"/>
        </w:rPr>
      </w:pPr>
    </w:p>
    <w:p>
      <w:pPr>
        <w:pStyle w:val="2"/>
        <w:rPr>
          <w:rFonts w:hint="eastAsia"/>
        </w:rPr>
      </w:pPr>
    </w:p>
    <w:p>
      <w:pPr>
        <w:spacing w:line="440" w:lineRule="exact"/>
        <w:jc w:val="center"/>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河道保洁作业标准及考核细则（30分制，折算成10分）</w:t>
      </w:r>
    </w:p>
    <w:p>
      <w:pPr>
        <w:pStyle w:val="2"/>
        <w:rPr>
          <w:rFonts w:hint="default"/>
          <w:highlight w:val="none"/>
          <w:lang w:val="en-US" w:eastAsia="zh-CN"/>
        </w:rPr>
      </w:pPr>
    </w:p>
    <w:tbl>
      <w:tblPr>
        <w:tblStyle w:val="4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8"/>
        <w:gridCol w:w="4310"/>
        <w:gridCol w:w="1892"/>
        <w:gridCol w:w="1085"/>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2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工作内容及作业标准要求</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扣分标准</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标准分</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2" w:hRule="atLeast"/>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2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清理河中、河坎、河岸边、桥洞、河埠头等处的垃圾废弃物、杂草、畜禽粪便等影响水洁的所有杂物。</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每发现一处杂物，扣0.5分；每发现一处有1米以上的成堆的杂物，扣1分。</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3" w:hRule="atLeast"/>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2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河道打捞物、漂浮物做到日产日清，上岸运走，并在指定地点倾倒。</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Style w:val="207"/>
                <w:rFonts w:hint="eastAsia" w:ascii="宋体" w:hAnsi="宋体" w:eastAsia="宋体" w:cs="宋体"/>
                <w:sz w:val="21"/>
                <w:szCs w:val="21"/>
                <w:highlight w:val="none"/>
                <w:lang w:val="en-US" w:eastAsia="zh-CN" w:bidi="ar"/>
              </w:rPr>
              <w:t>未做到日产日清，每次扣0.5分；未按指定地点倾倒，每次扣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1" w:hRule="atLeast"/>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2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highlight w:val="none"/>
              </w:rPr>
            </w:pPr>
            <w:r>
              <w:rPr>
                <w:rFonts w:hint="eastAsia"/>
                <w:highlight w:val="none"/>
              </w:rPr>
              <w:t>对发现的病死动物及其产品及时上报镇政府，</w:t>
            </w:r>
            <w:r>
              <w:rPr>
                <w:rFonts w:hint="eastAsia"/>
                <w:highlight w:val="none"/>
                <w:lang w:val="en-US" w:eastAsia="zh-CN"/>
              </w:rPr>
              <w:t>并协助做好</w:t>
            </w:r>
            <w:r>
              <w:rPr>
                <w:rFonts w:hint="eastAsia"/>
                <w:highlight w:val="none"/>
              </w:rPr>
              <w:t>清除和处理；发生突发水污染事件，第一时间</w:t>
            </w:r>
            <w:r>
              <w:rPr>
                <w:rFonts w:hint="eastAsia"/>
                <w:highlight w:val="none"/>
                <w:lang w:val="en-US" w:eastAsia="zh-CN"/>
              </w:rPr>
              <w:t>上报镇政府采取必要</w:t>
            </w:r>
            <w:r>
              <w:rPr>
                <w:rFonts w:hint="eastAsia"/>
                <w:highlight w:val="none"/>
              </w:rPr>
              <w:t>应急措施。</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Style w:val="207"/>
                <w:rFonts w:hint="eastAsia" w:ascii="宋体" w:hAnsi="宋体" w:eastAsia="宋体" w:cs="宋体"/>
                <w:sz w:val="21"/>
                <w:szCs w:val="21"/>
                <w:highlight w:val="none"/>
                <w:lang w:val="en-US" w:eastAsia="zh-CN" w:bidi="ar"/>
              </w:rPr>
              <w:t>未做的或者上报处理不及时的，每次扣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8" w:hRule="atLeast"/>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2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rPr>
              <w:t>台风、暴雨过后或重大活动期间，增加打涝次数，保持河面、河岸干净整洁；及时清除阻碍河道行洪的高秆作物及其他障碍物</w:t>
            </w:r>
            <w:r>
              <w:rPr>
                <w:rFonts w:hint="eastAsia"/>
                <w:lang w:eastAsia="zh-CN"/>
              </w:rPr>
              <w:t>。</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highlight w:val="none"/>
                <w:u w:val="none"/>
                <w:lang w:val="en-US" w:eastAsia="zh-CN" w:bidi="ar"/>
              </w:rPr>
            </w:pPr>
            <w:r>
              <w:rPr>
                <w:rStyle w:val="207"/>
                <w:rFonts w:hint="eastAsia" w:ascii="宋体" w:hAnsi="宋体" w:eastAsia="宋体" w:cs="宋体"/>
                <w:sz w:val="21"/>
                <w:szCs w:val="21"/>
                <w:highlight w:val="none"/>
                <w:lang w:val="en-US" w:eastAsia="zh-CN" w:bidi="ar"/>
              </w:rPr>
              <w:t>未做的或者完成不及时的，每次扣</w:t>
            </w:r>
            <w:r>
              <w:rPr>
                <w:rFonts w:hint="eastAsia" w:ascii="宋体" w:hAnsi="宋体" w:eastAsia="宋体" w:cs="宋体"/>
                <w:i w:val="0"/>
                <w:iCs w:val="0"/>
                <w:color w:val="000000"/>
                <w:kern w:val="0"/>
                <w:sz w:val="21"/>
                <w:szCs w:val="21"/>
                <w:highlight w:val="none"/>
                <w:u w:val="none"/>
                <w:lang w:val="en-US" w:eastAsia="zh-CN" w:bidi="ar"/>
              </w:rPr>
              <w:t>0.5分。</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2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lang w:eastAsia="zh-CN"/>
              </w:rPr>
            </w:pPr>
            <w:r>
              <w:rPr>
                <w:rFonts w:hint="eastAsia" w:ascii="Times New Roman" w:hAnsi="Times New Roman" w:eastAsia="宋体" w:cs="Times New Roman"/>
              </w:rPr>
              <w:t>浮萍大面积爆发前，提前做好预防措施</w:t>
            </w:r>
            <w:r>
              <w:rPr>
                <w:rFonts w:hint="eastAsia" w:ascii="Times New Roman" w:hAnsi="Times New Roman" w:eastAsia="宋体" w:cs="Times New Roman"/>
                <w:lang w:eastAsia="zh-CN"/>
              </w:rPr>
              <w:t>；</w:t>
            </w:r>
            <w:r>
              <w:rPr>
                <w:rFonts w:hint="eastAsia" w:ascii="Times New Roman" w:hAnsi="Times New Roman" w:eastAsia="宋体" w:cs="Times New Roman"/>
              </w:rPr>
              <w:t>发现有浮萍生长后，及时隔离清理</w:t>
            </w:r>
            <w:r>
              <w:rPr>
                <w:rFonts w:hint="eastAsia" w:ascii="Times New Roman" w:hAnsi="Times New Roman" w:eastAsia="宋体" w:cs="Times New Roman"/>
                <w:lang w:eastAsia="zh-CN"/>
              </w:rPr>
              <w:t>；</w:t>
            </w:r>
            <w:r>
              <w:rPr>
                <w:rFonts w:hint="eastAsia" w:ascii="Times New Roman" w:hAnsi="Times New Roman" w:eastAsia="宋体" w:cs="Times New Roman"/>
              </w:rPr>
              <w:t>发现大面积浮萍爆发后，应在2日内清理完毕</w:t>
            </w:r>
            <w:r>
              <w:rPr>
                <w:rFonts w:hint="eastAsia" w:ascii="Times New Roman" w:hAnsi="Times New Roman" w:eastAsia="宋体" w:cs="Times New Roman"/>
                <w:lang w:eastAsia="zh-CN"/>
              </w:rPr>
              <w:t>。</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Style w:val="207"/>
                <w:rFonts w:hint="eastAsia" w:ascii="宋体" w:hAnsi="宋体" w:eastAsia="宋体" w:cs="宋体"/>
                <w:sz w:val="21"/>
                <w:szCs w:val="21"/>
                <w:highlight w:val="none"/>
                <w:lang w:val="en-US" w:eastAsia="zh-CN" w:bidi="ar"/>
              </w:rPr>
              <w:t>未做的或者完成不及时的，每次扣</w:t>
            </w:r>
            <w:r>
              <w:rPr>
                <w:rFonts w:hint="eastAsia" w:ascii="宋体" w:hAnsi="宋体" w:eastAsia="宋体" w:cs="宋体"/>
                <w:i w:val="0"/>
                <w:iCs w:val="0"/>
                <w:color w:val="000000"/>
                <w:kern w:val="0"/>
                <w:sz w:val="21"/>
                <w:szCs w:val="21"/>
                <w:highlight w:val="none"/>
                <w:u w:val="none"/>
                <w:lang w:val="en-US" w:eastAsia="zh-CN" w:bidi="ar"/>
              </w:rPr>
              <w:t>0.5分。</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p>
        </w:tc>
        <w:tc>
          <w:tcPr>
            <w:tcW w:w="2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Times New Roman" w:hAnsi="Times New Roman" w:eastAsia="宋体" w:cs="Times New Roman"/>
              </w:rPr>
              <w:t>遭遇水面环境突发事件时，及时启动河道水面保洁应急预案</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遭遇</w:t>
            </w:r>
            <w:r>
              <w:rPr>
                <w:rFonts w:hint="eastAsia" w:ascii="Times New Roman" w:hAnsi="Times New Roman" w:eastAsia="宋体" w:cs="Times New Roman"/>
                <w:lang w:eastAsia="zh-CN"/>
              </w:rPr>
              <w:t>台风</w:t>
            </w:r>
            <w:r>
              <w:rPr>
                <w:rFonts w:hint="eastAsia" w:ascii="Times New Roman" w:hAnsi="Times New Roman" w:eastAsia="宋体" w:cs="Times New Roman"/>
                <w:lang w:val="en-US" w:eastAsia="zh-CN"/>
              </w:rPr>
              <w:t>天气</w:t>
            </w:r>
            <w:r>
              <w:rPr>
                <w:rFonts w:hint="eastAsia" w:ascii="Times New Roman" w:hAnsi="Times New Roman" w:eastAsia="宋体" w:cs="Times New Roman"/>
                <w:lang w:eastAsia="zh-CN"/>
              </w:rPr>
              <w:t>影响，及时启动防台防汛应急预案，服从镇政府统一指挥，组织相关人力物资，保障辖区河道汛期安全。</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highlight w:val="none"/>
                <w:u w:val="none"/>
                <w:lang w:val="en-US" w:eastAsia="zh-CN" w:bidi="ar"/>
              </w:rPr>
            </w:pPr>
            <w:r>
              <w:rPr>
                <w:rFonts w:hint="default" w:ascii="宋体" w:hAnsi="宋体" w:eastAsia="宋体" w:cs="宋体"/>
                <w:i w:val="0"/>
                <w:iCs w:val="0"/>
                <w:color w:val="000000"/>
                <w:kern w:val="0"/>
                <w:sz w:val="21"/>
                <w:szCs w:val="21"/>
                <w:highlight w:val="none"/>
                <w:u w:val="none"/>
                <w:lang w:val="en-US" w:eastAsia="zh-CN" w:bidi="ar"/>
              </w:rPr>
              <w:t>未做的、不完成的或超期完成的，视情况扣1-5分</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bl>
    <w:p>
      <w:pPr>
        <w:pStyle w:val="6"/>
        <w:spacing w:line="360" w:lineRule="auto"/>
        <w:ind w:firstLine="0"/>
        <w:rPr>
          <w:rFonts w:hint="eastAsia"/>
          <w:highlight w:val="none"/>
        </w:rPr>
      </w:pPr>
    </w:p>
    <w:p>
      <w:pPr>
        <w:pStyle w:val="6"/>
        <w:spacing w:line="360" w:lineRule="auto"/>
        <w:ind w:firstLine="0"/>
        <w:rPr>
          <w:rFonts w:hint="eastAsia"/>
          <w:highlight w:val="none"/>
        </w:rPr>
      </w:pPr>
    </w:p>
    <w:p>
      <w:pPr>
        <w:pStyle w:val="6"/>
        <w:spacing w:line="360" w:lineRule="auto"/>
        <w:ind w:firstLine="0"/>
        <w:rPr>
          <w:rFonts w:hint="eastAsia"/>
          <w:highlight w:val="none"/>
        </w:rPr>
      </w:pPr>
    </w:p>
    <w:p>
      <w:pPr>
        <w:pStyle w:val="6"/>
        <w:spacing w:line="360" w:lineRule="auto"/>
        <w:ind w:firstLine="0"/>
        <w:rPr>
          <w:rFonts w:hint="eastAsia"/>
          <w:highlight w:val="none"/>
        </w:rPr>
      </w:pPr>
    </w:p>
    <w:p>
      <w:pPr>
        <w:pStyle w:val="6"/>
        <w:spacing w:line="360" w:lineRule="auto"/>
        <w:ind w:firstLine="0"/>
        <w:rPr>
          <w:rFonts w:hint="eastAsia"/>
          <w:highlight w:val="none"/>
        </w:rPr>
      </w:pPr>
    </w:p>
    <w:p>
      <w:pPr>
        <w:pStyle w:val="6"/>
        <w:spacing w:line="360" w:lineRule="auto"/>
        <w:ind w:firstLine="0"/>
        <w:rPr>
          <w:rFonts w:hint="eastAsia"/>
          <w:highlight w:val="none"/>
        </w:rPr>
      </w:pPr>
    </w:p>
    <w:p>
      <w:pPr>
        <w:pStyle w:val="6"/>
        <w:spacing w:line="360" w:lineRule="auto"/>
        <w:ind w:firstLine="0"/>
        <w:rPr>
          <w:rFonts w:hint="eastAsia"/>
          <w:highlight w:val="none"/>
        </w:rPr>
      </w:pPr>
    </w:p>
    <w:p>
      <w:pPr>
        <w:pStyle w:val="6"/>
        <w:spacing w:line="360" w:lineRule="auto"/>
        <w:ind w:firstLine="0"/>
        <w:rPr>
          <w:rFonts w:hint="eastAsia"/>
          <w:highlight w:val="none"/>
        </w:rPr>
      </w:pPr>
    </w:p>
    <w:p>
      <w:pPr>
        <w:pStyle w:val="6"/>
        <w:spacing w:line="360" w:lineRule="auto"/>
        <w:ind w:firstLine="0"/>
        <w:rPr>
          <w:rFonts w:hint="eastAsia"/>
          <w:highlight w:val="none"/>
        </w:rPr>
      </w:pPr>
    </w:p>
    <w:p>
      <w:pPr>
        <w:pStyle w:val="6"/>
        <w:spacing w:line="360" w:lineRule="auto"/>
        <w:ind w:firstLine="0"/>
        <w:rPr>
          <w:rFonts w:hint="eastAsia"/>
          <w:highlight w:val="none"/>
        </w:rPr>
      </w:pPr>
    </w:p>
    <w:p>
      <w:pPr>
        <w:spacing w:line="360" w:lineRule="auto"/>
        <w:rPr>
          <w:rFonts w:hint="eastAsia" w:ascii="宋体" w:hAnsi="宋体" w:cs="宋体"/>
          <w:b/>
          <w:bCs/>
          <w:sz w:val="32"/>
          <w:szCs w:val="32"/>
          <w:highlight w:val="none"/>
        </w:rPr>
      </w:pPr>
      <w:bookmarkStart w:id="58" w:name="_Toc8404"/>
      <w:r>
        <w:rPr>
          <w:rFonts w:hint="eastAsia"/>
          <w:sz w:val="24"/>
          <w:highlight w:val="none"/>
        </w:rPr>
        <w:br w:type="page"/>
      </w:r>
      <w:r>
        <w:rPr>
          <w:rFonts w:hint="eastAsia"/>
          <w:sz w:val="24"/>
          <w:highlight w:val="none"/>
        </w:rPr>
        <w:t xml:space="preserve">                 </w:t>
      </w:r>
      <w:r>
        <w:rPr>
          <w:rFonts w:hint="eastAsia"/>
          <w:sz w:val="24"/>
          <w:highlight w:val="none"/>
          <w:lang w:val="en-US" w:eastAsia="zh-CN"/>
        </w:rPr>
        <w:t xml:space="preserve">     </w:t>
      </w:r>
      <w:r>
        <w:rPr>
          <w:rFonts w:hint="eastAsia"/>
          <w:sz w:val="24"/>
          <w:highlight w:val="none"/>
        </w:rPr>
        <w:t xml:space="preserve"> </w:t>
      </w:r>
      <w:r>
        <w:rPr>
          <w:rFonts w:hint="eastAsia" w:ascii="宋体" w:hAnsi="宋体" w:cs="宋体"/>
          <w:b/>
          <w:sz w:val="32"/>
          <w:szCs w:val="32"/>
          <w:highlight w:val="none"/>
        </w:rPr>
        <w:t>第三章  供应商须知</w:t>
      </w:r>
      <w:bookmarkEnd w:id="58"/>
    </w:p>
    <w:p>
      <w:pPr>
        <w:spacing w:line="360" w:lineRule="auto"/>
        <w:jc w:val="center"/>
        <w:rPr>
          <w:rFonts w:hint="eastAsia" w:ascii="宋体" w:hAnsi="宋体" w:cs="宋体"/>
          <w:b/>
          <w:bCs/>
          <w:sz w:val="44"/>
          <w:szCs w:val="32"/>
          <w:highlight w:val="none"/>
        </w:rPr>
      </w:pPr>
      <w:bookmarkStart w:id="59" w:name="_Toc1665"/>
      <w:r>
        <w:rPr>
          <w:rFonts w:hint="eastAsia" w:ascii="宋体" w:hAnsi="宋体" w:cs="宋体"/>
          <w:b/>
          <w:sz w:val="28"/>
          <w:szCs w:val="28"/>
          <w:highlight w:val="none"/>
        </w:rPr>
        <w:t>前 附 表</w:t>
      </w:r>
      <w:bookmarkEnd w:id="59"/>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5"/>
        <w:gridCol w:w="7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序号</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bCs/>
                <w:szCs w:val="21"/>
                <w:highlight w:val="none"/>
              </w:rPr>
            </w:pPr>
            <w:r>
              <w:rPr>
                <w:rFonts w:hint="eastAsia" w:ascii="宋体" w:hAnsi="宋体" w:cs="宋体"/>
                <w:b/>
                <w:bCs/>
                <w:szCs w:val="21"/>
                <w:highlight w:val="none"/>
              </w:rPr>
              <w:t>投标报价及费用：</w:t>
            </w:r>
          </w:p>
          <w:p>
            <w:pPr>
              <w:rPr>
                <w:rFonts w:hint="eastAsia" w:ascii="宋体" w:hAnsi="宋体" w:cs="宋体"/>
                <w:szCs w:val="21"/>
                <w:highlight w:val="none"/>
              </w:rPr>
            </w:pPr>
            <w:r>
              <w:rPr>
                <w:rFonts w:hint="eastAsia" w:ascii="宋体" w:hAnsi="宋体" w:cs="宋体"/>
                <w:szCs w:val="21"/>
                <w:highlight w:val="none"/>
              </w:rPr>
              <w:t>1）本项目投标应以人民币报价；</w:t>
            </w:r>
          </w:p>
          <w:p>
            <w:pPr>
              <w:rPr>
                <w:rFonts w:hint="eastAsia" w:ascii="宋体" w:hAnsi="宋体" w:cs="宋体"/>
                <w:szCs w:val="21"/>
                <w:highlight w:val="none"/>
              </w:rPr>
            </w:pPr>
            <w:r>
              <w:rPr>
                <w:rFonts w:hint="eastAsia" w:ascii="宋体" w:hAnsi="宋体" w:cs="宋体"/>
                <w:szCs w:val="21"/>
                <w:highlight w:val="none"/>
              </w:rPr>
              <w:t>2）本项目采购预算（最高限价）：</w:t>
            </w:r>
            <w:r>
              <w:rPr>
                <w:rFonts w:hint="eastAsia" w:ascii="宋体" w:hAnsi="宋体" w:cs="宋体"/>
                <w:szCs w:val="21"/>
                <w:highlight w:val="none"/>
                <w:lang w:eastAsia="zh-CN"/>
              </w:rPr>
              <w:t>190.19</w:t>
            </w:r>
            <w:r>
              <w:rPr>
                <w:rFonts w:hint="eastAsia" w:ascii="宋体" w:hAnsi="宋体" w:cs="宋体"/>
                <w:szCs w:val="21"/>
                <w:highlight w:val="none"/>
              </w:rPr>
              <w:t>万元/年，</w:t>
            </w:r>
            <w:r>
              <w:rPr>
                <w:rFonts w:hint="eastAsia" w:ascii="宋体" w:hAnsi="宋体" w:cs="宋体"/>
                <w:szCs w:val="21"/>
                <w:highlight w:val="none"/>
                <w:lang w:eastAsia="zh-CN"/>
              </w:rPr>
              <w:t>570.57</w:t>
            </w:r>
            <w:r>
              <w:rPr>
                <w:rFonts w:hint="eastAsia" w:ascii="宋体" w:hAnsi="宋体" w:cs="宋体"/>
                <w:szCs w:val="21"/>
                <w:highlight w:val="none"/>
              </w:rPr>
              <w:t>万元/三年；投标总价超过预算金额（最高限价）的，作无效标处理。</w:t>
            </w:r>
          </w:p>
          <w:p>
            <w:pPr>
              <w:rPr>
                <w:rFonts w:hint="eastAsia" w:ascii="宋体" w:hAnsi="宋体" w:cs="宋体"/>
                <w:szCs w:val="21"/>
                <w:highlight w:val="none"/>
              </w:rPr>
            </w:pPr>
            <w:r>
              <w:rPr>
                <w:rFonts w:hint="eastAsia" w:ascii="宋体" w:hAnsi="宋体" w:cs="宋体"/>
                <w:szCs w:val="21"/>
                <w:highlight w:val="none"/>
              </w:rPr>
              <w:t>3）供应商须报出一年报价及三年的投标总价，包含但不限于</w:t>
            </w:r>
            <w:r>
              <w:rPr>
                <w:rFonts w:hint="eastAsia" w:ascii="宋体" w:hAnsi="宋体" w:cs="宋体"/>
                <w:highlight w:val="none"/>
              </w:rPr>
              <w:t>完成本项目服务内容可能发生的各项费用，包括</w:t>
            </w:r>
            <w:r>
              <w:rPr>
                <w:rFonts w:hint="eastAsia" w:ascii="宋体" w:hAnsi="宋体" w:cs="宋体"/>
                <w:szCs w:val="21"/>
                <w:highlight w:val="none"/>
              </w:rPr>
              <w:t>保洁人员的人工费</w:t>
            </w:r>
            <w:r>
              <w:rPr>
                <w:rFonts w:hint="eastAsia" w:ascii="宋体" w:hAnsi="宋体" w:cs="宋体"/>
                <w:highlight w:val="none"/>
              </w:rPr>
              <w:t>【</w:t>
            </w:r>
            <w:r>
              <w:rPr>
                <w:rFonts w:hint="eastAsia" w:ascii="宋体" w:hAnsi="宋体" w:cs="宋体"/>
                <w:szCs w:val="21"/>
                <w:highlight w:val="none"/>
              </w:rPr>
              <w:t>包含</w:t>
            </w:r>
            <w:r>
              <w:rPr>
                <w:rFonts w:hint="eastAsia" w:ascii="宋体" w:hAnsi="宋体"/>
                <w:highlight w:val="none"/>
              </w:rPr>
              <w:t>基本工资、岗位津贴和补贴（如高温补贴、加班补贴等）、社保、住房公积金、劳保用品、各类保险、体检费等</w:t>
            </w:r>
            <w:r>
              <w:rPr>
                <w:rFonts w:hint="eastAsia" w:ascii="宋体" w:hAnsi="宋体" w:cs="宋体"/>
                <w:szCs w:val="21"/>
                <w:highlight w:val="none"/>
              </w:rPr>
              <w:t>】、机械设备折旧费、维修费、燃油费、劳动用品消耗等直接费用和管理费、企业合理利润、税金等所有费用。</w:t>
            </w:r>
          </w:p>
          <w:p>
            <w:pPr>
              <w:rPr>
                <w:rFonts w:hint="eastAsia" w:ascii="宋体" w:hAnsi="宋体" w:cs="宋体"/>
                <w:szCs w:val="21"/>
                <w:highlight w:val="none"/>
              </w:rPr>
            </w:pPr>
            <w:r>
              <w:rPr>
                <w:rFonts w:hint="eastAsia" w:ascii="宋体" w:hAnsi="宋体" w:cs="宋体"/>
                <w:szCs w:val="21"/>
                <w:highlight w:val="none"/>
              </w:rPr>
              <w:t>4）不论投标结果如何，供应商均应自行承担所有与投标有关的全部费用；</w:t>
            </w:r>
          </w:p>
          <w:p>
            <w:pPr>
              <w:pStyle w:val="19"/>
              <w:rPr>
                <w:rFonts w:hint="eastAsia" w:ascii="宋体" w:hAnsi="宋体" w:cs="宋体"/>
                <w:szCs w:val="21"/>
                <w:highlight w:val="none"/>
                <w:lang w:val="en-US" w:eastAsia="zh-CN"/>
              </w:rPr>
            </w:pPr>
            <w:r>
              <w:rPr>
                <w:rFonts w:hint="eastAsia" w:ascii="宋体" w:hAnsi="宋体" w:cs="宋体"/>
                <w:szCs w:val="21"/>
                <w:highlight w:val="none"/>
                <w:lang w:val="en-US" w:eastAsia="zh-CN"/>
              </w:rPr>
              <w:t>5）中标服务费的收取标准：招标公司按下表中服务招标的标准（按差额定率累进法计算），根据采购总预算，向中标人收取中标服务费。</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089"/>
              <w:gridCol w:w="1270"/>
              <w:gridCol w:w="136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0" w:hRule="atLeast"/>
                <w:jc w:val="center"/>
              </w:trPr>
              <w:tc>
                <w:tcPr>
                  <w:tcW w:w="3089" w:type="dxa"/>
                  <w:tcBorders>
                    <w:tl2br w:val="single" w:color="auto" w:sz="4" w:space="0"/>
                  </w:tcBorders>
                  <w:noWrap w:val="0"/>
                  <w:tcMar>
                    <w:top w:w="30" w:type="dxa"/>
                    <w:left w:w="150" w:type="dxa"/>
                    <w:bottom w:w="30" w:type="dxa"/>
                    <w:right w:w="150" w:type="dxa"/>
                  </w:tcMar>
                  <w:vAlign w:val="center"/>
                </w:tcPr>
                <w:p>
                  <w:pPr>
                    <w:snapToGrid w:val="0"/>
                    <w:rPr>
                      <w:rFonts w:hint="eastAsia" w:ascii="宋体" w:hAnsi="宋体" w:cs="宋体"/>
                      <w:szCs w:val="21"/>
                      <w:highlight w:val="none"/>
                    </w:rPr>
                  </w:pPr>
                  <w:r>
                    <w:rPr>
                      <w:rFonts w:hint="eastAsia" w:ascii="宋体" w:hAnsi="宋体" w:cs="宋体"/>
                      <w:b/>
                      <w:szCs w:val="21"/>
                      <w:highlight w:val="none"/>
                    </w:rPr>
                    <w:t>金额（万元）</w:t>
                  </w:r>
                </w:p>
                <w:p>
                  <w:pPr>
                    <w:snapToGrid w:val="0"/>
                    <w:rPr>
                      <w:rFonts w:hint="eastAsia" w:ascii="宋体" w:hAnsi="宋体" w:cs="宋体"/>
                      <w:szCs w:val="21"/>
                      <w:highlight w:val="none"/>
                    </w:rPr>
                  </w:pPr>
                  <w:r>
                    <w:rPr>
                      <w:rFonts w:hint="eastAsia" w:ascii="宋体" w:hAnsi="宋体" w:cs="宋体"/>
                      <w:b/>
                      <w:szCs w:val="21"/>
                      <w:highlight w:val="none"/>
                    </w:rPr>
                    <w:t>费率</w:t>
                  </w:r>
                </w:p>
                <w:p>
                  <w:pPr>
                    <w:spacing w:line="240" w:lineRule="exact"/>
                    <w:jc w:val="right"/>
                    <w:rPr>
                      <w:rFonts w:hint="eastAsia" w:ascii="宋体" w:hAnsi="宋体" w:cs="宋体"/>
                      <w:szCs w:val="21"/>
                      <w:highlight w:val="none"/>
                    </w:rPr>
                  </w:pPr>
                  <w:r>
                    <w:rPr>
                      <w:rFonts w:hint="eastAsia" w:ascii="宋体" w:hAnsi="宋体" w:cs="宋体"/>
                      <w:b/>
                      <w:szCs w:val="21"/>
                      <w:highlight w:val="none"/>
                    </w:rPr>
                    <w:t>服务类型</w:t>
                  </w:r>
                </w:p>
                <w:p>
                  <w:pPr>
                    <w:spacing w:line="240" w:lineRule="exact"/>
                    <w:rPr>
                      <w:rFonts w:hint="eastAsia" w:ascii="宋体" w:hAnsi="宋体" w:cs="宋体"/>
                      <w:szCs w:val="21"/>
                      <w:highlight w:val="none"/>
                    </w:rPr>
                  </w:pPr>
                </w:p>
              </w:tc>
              <w:tc>
                <w:tcPr>
                  <w:tcW w:w="127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b/>
                      <w:szCs w:val="21"/>
                      <w:highlight w:val="none"/>
                    </w:rPr>
                    <w:t>货物招标</w:t>
                  </w:r>
                </w:p>
              </w:tc>
              <w:tc>
                <w:tcPr>
                  <w:tcW w:w="136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b/>
                      <w:szCs w:val="21"/>
                      <w:highlight w:val="none"/>
                    </w:rPr>
                    <w:t>服务招标</w:t>
                  </w:r>
                </w:p>
              </w:tc>
              <w:tc>
                <w:tcPr>
                  <w:tcW w:w="136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b/>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089"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100以下</w:t>
                  </w:r>
                </w:p>
              </w:tc>
              <w:tc>
                <w:tcPr>
                  <w:tcW w:w="127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1.5%</w:t>
                  </w:r>
                </w:p>
              </w:tc>
              <w:tc>
                <w:tcPr>
                  <w:tcW w:w="136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1.5%</w:t>
                  </w:r>
                </w:p>
              </w:tc>
              <w:tc>
                <w:tcPr>
                  <w:tcW w:w="136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089"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100-500</w:t>
                  </w:r>
                </w:p>
              </w:tc>
              <w:tc>
                <w:tcPr>
                  <w:tcW w:w="127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1.1%</w:t>
                  </w:r>
                </w:p>
              </w:tc>
              <w:tc>
                <w:tcPr>
                  <w:tcW w:w="136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0.8%</w:t>
                  </w:r>
                </w:p>
              </w:tc>
              <w:tc>
                <w:tcPr>
                  <w:tcW w:w="136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089"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500-1000</w:t>
                  </w:r>
                </w:p>
              </w:tc>
              <w:tc>
                <w:tcPr>
                  <w:tcW w:w="127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0.8%</w:t>
                  </w:r>
                </w:p>
              </w:tc>
              <w:tc>
                <w:tcPr>
                  <w:tcW w:w="136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0.45%</w:t>
                  </w:r>
                </w:p>
              </w:tc>
              <w:tc>
                <w:tcPr>
                  <w:tcW w:w="136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089"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1000-5000</w:t>
                  </w:r>
                </w:p>
              </w:tc>
              <w:tc>
                <w:tcPr>
                  <w:tcW w:w="127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0.5%</w:t>
                  </w:r>
                </w:p>
              </w:tc>
              <w:tc>
                <w:tcPr>
                  <w:tcW w:w="136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0.25%</w:t>
                  </w:r>
                </w:p>
              </w:tc>
              <w:tc>
                <w:tcPr>
                  <w:tcW w:w="136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089"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5000-10000</w:t>
                  </w:r>
                </w:p>
              </w:tc>
              <w:tc>
                <w:tcPr>
                  <w:tcW w:w="127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0.25%</w:t>
                  </w:r>
                </w:p>
              </w:tc>
              <w:tc>
                <w:tcPr>
                  <w:tcW w:w="136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0.1%</w:t>
                  </w:r>
                </w:p>
              </w:tc>
              <w:tc>
                <w:tcPr>
                  <w:tcW w:w="1360" w:type="dxa"/>
                  <w:noWrap w:val="0"/>
                  <w:tcMar>
                    <w:top w:w="30" w:type="dxa"/>
                    <w:left w:w="150" w:type="dxa"/>
                    <w:bottom w:w="30" w:type="dxa"/>
                    <w:right w:w="150" w:type="dxa"/>
                  </w:tcMar>
                  <w:vAlign w:val="center"/>
                </w:tcPr>
                <w:p>
                  <w:pPr>
                    <w:spacing w:line="240" w:lineRule="exact"/>
                    <w:jc w:val="center"/>
                    <w:rPr>
                      <w:rFonts w:hint="eastAsia" w:ascii="宋体" w:hAnsi="宋体" w:cs="宋体"/>
                      <w:szCs w:val="21"/>
                      <w:highlight w:val="none"/>
                    </w:rPr>
                  </w:pPr>
                  <w:r>
                    <w:rPr>
                      <w:rFonts w:hint="eastAsia" w:ascii="宋体" w:hAnsi="宋体" w:cs="宋体"/>
                      <w:szCs w:val="21"/>
                      <w:highlight w:val="none"/>
                    </w:rPr>
                    <w:t>0.2%</w:t>
                  </w:r>
                </w:p>
              </w:tc>
            </w:tr>
          </w:tbl>
          <w:p>
            <w:pPr>
              <w:rPr>
                <w:rFonts w:hint="eastAsia" w:ascii="宋体" w:hAnsi="宋体" w:cs="宋体"/>
                <w:szCs w:val="21"/>
                <w:highlight w:val="none"/>
              </w:rPr>
            </w:pPr>
            <w:r>
              <w:rPr>
                <w:rFonts w:hint="eastAsia" w:ascii="宋体" w:hAnsi="宋体" w:cs="宋体"/>
                <w:szCs w:val="21"/>
                <w:highlight w:val="none"/>
              </w:rPr>
              <w:t>注：中标人接到本公司通知后5个工作日内向本招标公司支付中标服务费，并领取中标通知书。中标服务费只收现金、银行票汇款、电汇款。</w:t>
            </w:r>
          </w:p>
          <w:p>
            <w:pPr>
              <w:rPr>
                <w:rFonts w:hint="eastAsia" w:ascii="宋体" w:hAnsi="宋体" w:cs="宋体"/>
                <w:szCs w:val="21"/>
                <w:highlight w:val="none"/>
              </w:rPr>
            </w:pPr>
            <w:r>
              <w:rPr>
                <w:rFonts w:hint="eastAsia" w:ascii="宋体" w:hAnsi="宋体" w:cs="宋体"/>
                <w:szCs w:val="21"/>
                <w:highlight w:val="none"/>
              </w:rPr>
              <w:t>6）采购代理机构财务信息：</w:t>
            </w:r>
          </w:p>
          <w:p>
            <w:pPr>
              <w:rPr>
                <w:rFonts w:hint="eastAsia" w:ascii="宋体" w:hAnsi="宋体" w:cs="宋体"/>
                <w:szCs w:val="21"/>
                <w:highlight w:val="none"/>
              </w:rPr>
            </w:pPr>
            <w:r>
              <w:rPr>
                <w:rFonts w:hint="eastAsia" w:ascii="宋体" w:hAnsi="宋体" w:cs="宋体"/>
                <w:szCs w:val="21"/>
                <w:highlight w:val="none"/>
              </w:rPr>
              <w:t>开户银行：</w:t>
            </w:r>
            <w:r>
              <w:rPr>
                <w:rFonts w:hint="eastAsia" w:ascii="宋体" w:hAnsi="宋体" w:cs="宋体"/>
                <w:szCs w:val="21"/>
                <w:highlight w:val="none"/>
                <w:lang w:val="en-US" w:eastAsia="zh-CN"/>
              </w:rPr>
              <w:t>宁海农村商业银行兴宁分理处</w:t>
            </w:r>
          </w:p>
          <w:p>
            <w:pPr>
              <w:rPr>
                <w:rFonts w:hint="eastAsia" w:ascii="宋体" w:hAnsi="宋体" w:cs="宋体"/>
                <w:szCs w:val="21"/>
                <w:highlight w:val="none"/>
              </w:rPr>
            </w:pPr>
            <w:r>
              <w:rPr>
                <w:rFonts w:hint="eastAsia" w:ascii="宋体" w:hAnsi="宋体" w:cs="宋体"/>
                <w:szCs w:val="21"/>
                <w:highlight w:val="none"/>
              </w:rPr>
              <w:t>账号：</w:t>
            </w:r>
            <w:r>
              <w:rPr>
                <w:rFonts w:hint="eastAsia" w:ascii="宋体" w:hAnsi="宋体" w:eastAsia="宋体" w:cs="宋体"/>
                <w:color w:val="auto"/>
                <w:sz w:val="21"/>
                <w:szCs w:val="21"/>
                <w:highlight w:val="none"/>
                <w:lang w:val="en-US" w:eastAsia="zh-CN" w:bidi="ar-SA"/>
              </w:rPr>
              <w:t>201000329337656</w:t>
            </w:r>
          </w:p>
          <w:p>
            <w:pPr>
              <w:rPr>
                <w:rFonts w:hint="eastAsia" w:ascii="宋体" w:hAnsi="宋体" w:cs="宋体"/>
                <w:szCs w:val="21"/>
                <w:highlight w:val="none"/>
              </w:rPr>
            </w:pPr>
            <w:r>
              <w:rPr>
                <w:rFonts w:hint="eastAsia" w:ascii="宋体" w:hAnsi="宋体" w:cs="宋体"/>
                <w:szCs w:val="21"/>
                <w:highlight w:val="none"/>
              </w:rPr>
              <w:t>户名：</w:t>
            </w:r>
            <w:r>
              <w:rPr>
                <w:rFonts w:hint="eastAsia" w:ascii="宋体" w:hAnsi="宋体" w:cs="宋体"/>
                <w:szCs w:val="21"/>
                <w:highlight w:val="none"/>
                <w:lang w:val="en-US" w:eastAsia="zh-CN"/>
              </w:rPr>
              <w:t>浙江明安工程管理有限公司宁海分公司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2</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hint="eastAsia" w:ascii="宋体" w:hAnsi="宋体" w:cs="宋体"/>
                <w:szCs w:val="21"/>
                <w:highlight w:val="none"/>
              </w:rPr>
            </w:pPr>
            <w:r>
              <w:rPr>
                <w:rFonts w:hint="eastAsia" w:ascii="宋体" w:hAnsi="宋体" w:cs="宋体"/>
                <w:szCs w:val="21"/>
                <w:highlight w:val="none"/>
              </w:rPr>
              <w:t>投标文件组成与份数：</w:t>
            </w:r>
          </w:p>
          <w:p>
            <w:pPr>
              <w:numPr>
                <w:ilvl w:val="0"/>
                <w:numId w:val="10"/>
              </w:numPr>
              <w:autoSpaceDE w:val="0"/>
              <w:autoSpaceDN w:val="0"/>
              <w:textAlignment w:val="bottom"/>
              <w:rPr>
                <w:rFonts w:hint="eastAsia" w:ascii="宋体" w:hAnsi="宋体" w:cs="宋体"/>
                <w:szCs w:val="21"/>
                <w:highlight w:val="none"/>
              </w:rPr>
            </w:pPr>
            <w:r>
              <w:rPr>
                <w:rFonts w:hint="eastAsia" w:ascii="宋体" w:hAnsi="宋体" w:cs="宋体"/>
                <w:szCs w:val="21"/>
                <w:highlight w:val="none"/>
              </w:rPr>
              <w:t>上传到政府采购云平台的电子投标文件（含资格文件、商务技术文件、报价文件）1份。</w:t>
            </w:r>
          </w:p>
          <w:p>
            <w:pPr>
              <w:numPr>
                <w:ilvl w:val="0"/>
                <w:numId w:val="10"/>
              </w:numPr>
              <w:autoSpaceDE w:val="0"/>
              <w:autoSpaceDN w:val="0"/>
              <w:textAlignment w:val="bottom"/>
              <w:rPr>
                <w:rFonts w:hint="eastAsia" w:ascii="宋体" w:hAnsi="宋体" w:cs="宋体"/>
                <w:szCs w:val="21"/>
                <w:highlight w:val="none"/>
              </w:rPr>
            </w:pPr>
            <w:r>
              <w:rPr>
                <w:rFonts w:hint="eastAsia" w:ascii="宋体" w:hAnsi="宋体" w:cs="宋体"/>
                <w:szCs w:val="21"/>
                <w:highlight w:val="none"/>
              </w:rPr>
              <w:t>以U盘存储的电子备份投标文件（含资格文件、商务技术文件、报价文件）1份。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3</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hint="eastAsia" w:ascii="宋体" w:hAnsi="宋体" w:cs="宋体"/>
                <w:szCs w:val="21"/>
                <w:highlight w:val="none"/>
              </w:rPr>
            </w:pPr>
            <w:r>
              <w:rPr>
                <w:rFonts w:hint="eastAsia" w:ascii="宋体" w:hAnsi="宋体" w:cs="宋体"/>
                <w:szCs w:val="21"/>
                <w:highlight w:val="none"/>
              </w:rPr>
              <w:t>评标结果公示：评标结束后，评标结果公示于浙江政府采购网、宁波市政府采购网、宁波市公共资源交易网宁海县分网等网站。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4</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hint="eastAsia" w:ascii="宋体" w:hAnsi="宋体" w:cs="宋体"/>
                <w:szCs w:val="21"/>
                <w:highlight w:val="none"/>
              </w:rPr>
            </w:pPr>
            <w:r>
              <w:rPr>
                <w:rFonts w:hint="eastAsia" w:ascii="宋体" w:hAnsi="宋体" w:cs="宋体"/>
                <w:szCs w:val="21"/>
                <w:highlight w:val="none"/>
              </w:rPr>
              <w:t>签订合同时间：中标通知书发出后</w:t>
            </w:r>
            <w:r>
              <w:rPr>
                <w:rFonts w:hint="eastAsia" w:ascii="宋体" w:hAnsi="宋体" w:cs="宋体"/>
                <w:szCs w:val="21"/>
                <w:highlight w:val="none"/>
                <w:u w:val="single"/>
              </w:rPr>
              <w:t>30</w:t>
            </w:r>
            <w:r>
              <w:rPr>
                <w:rFonts w:hint="eastAsia" w:ascii="宋体" w:hAnsi="宋体" w:cs="宋体"/>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5</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hint="eastAsia" w:ascii="宋体" w:hAnsi="宋体" w:cs="宋体"/>
                <w:szCs w:val="21"/>
                <w:highlight w:val="none"/>
              </w:rPr>
            </w:pPr>
            <w:r>
              <w:rPr>
                <w:rFonts w:hint="eastAsia" w:ascii="宋体" w:hAnsi="宋体" w:cs="宋体"/>
                <w:szCs w:val="21"/>
                <w:highlight w:val="none"/>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★6</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842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left"/>
              <w:textAlignment w:val="bottom"/>
              <w:rPr>
                <w:rFonts w:hint="eastAsia" w:ascii="宋体" w:hAnsi="宋体" w:cs="宋体"/>
                <w:b/>
                <w:bCs/>
                <w:szCs w:val="21"/>
                <w:highlight w:val="none"/>
              </w:rPr>
            </w:pPr>
            <w:r>
              <w:rPr>
                <w:rFonts w:hint="eastAsia" w:ascii="宋体" w:hAnsi="宋体" w:cs="宋体"/>
                <w:b/>
                <w:bCs/>
                <w:szCs w:val="21"/>
                <w:highlight w:val="none"/>
              </w:rPr>
              <w:t>解释：本招标文件的解释权属于招标采购单位。</w:t>
            </w:r>
          </w:p>
        </w:tc>
      </w:tr>
    </w:tbl>
    <w:p>
      <w:pPr>
        <w:pStyle w:val="27"/>
        <w:snapToGrid w:val="0"/>
        <w:spacing w:before="0" w:beforeLines="0" w:after="0" w:afterLines="0" w:line="240" w:lineRule="auto"/>
        <w:rPr>
          <w:rFonts w:hAnsi="宋体" w:cs="宋体"/>
          <w:highlight w:val="none"/>
        </w:rPr>
      </w:pPr>
    </w:p>
    <w:p>
      <w:pPr>
        <w:pStyle w:val="27"/>
        <w:snapToGrid w:val="0"/>
        <w:spacing w:before="0" w:beforeLines="0" w:after="0" w:afterLines="0" w:line="360" w:lineRule="auto"/>
        <w:rPr>
          <w:rFonts w:hAnsi="宋体" w:cs="宋体"/>
          <w:b/>
          <w:highlight w:val="none"/>
        </w:rPr>
      </w:pPr>
      <w:r>
        <w:rPr>
          <w:rFonts w:hAnsi="宋体" w:cs="宋体"/>
          <w:b/>
          <w:highlight w:val="none"/>
        </w:rPr>
        <w:br w:type="page"/>
      </w:r>
      <w:r>
        <w:rPr>
          <w:rFonts w:hAnsi="宋体" w:cs="宋体"/>
          <w:b/>
          <w:highlight w:val="none"/>
        </w:rPr>
        <w:t>一   总  则</w:t>
      </w:r>
    </w:p>
    <w:p>
      <w:pPr>
        <w:snapToGrid w:val="0"/>
        <w:spacing w:line="360" w:lineRule="auto"/>
        <w:ind w:firstLine="413" w:firstLineChars="196"/>
        <w:jc w:val="left"/>
        <w:rPr>
          <w:rFonts w:hint="eastAsia" w:ascii="宋体" w:hAnsi="宋体" w:cs="宋体"/>
          <w:b/>
          <w:szCs w:val="21"/>
          <w:highlight w:val="none"/>
        </w:rPr>
      </w:pPr>
      <w:bookmarkStart w:id="60" w:name="_Toc1476"/>
      <w:r>
        <w:rPr>
          <w:rFonts w:hint="eastAsia" w:ascii="宋体" w:hAnsi="宋体" w:cs="宋体"/>
          <w:b/>
          <w:szCs w:val="21"/>
          <w:highlight w:val="none"/>
        </w:rPr>
        <w:t>（一） 适用范围</w:t>
      </w:r>
      <w:bookmarkEnd w:id="60"/>
    </w:p>
    <w:p>
      <w:pPr>
        <w:pStyle w:val="27"/>
        <w:spacing w:before="120" w:after="120" w:line="348" w:lineRule="auto"/>
        <w:ind w:firstLine="420" w:firstLineChars="200"/>
        <w:rPr>
          <w:rFonts w:hAnsi="宋体" w:cs="宋体"/>
          <w:highlight w:val="none"/>
        </w:rPr>
      </w:pPr>
      <w:r>
        <w:rPr>
          <w:rFonts w:hAnsi="宋体" w:cs="宋体"/>
          <w:highlight w:val="none"/>
        </w:rPr>
        <w:t>本</w:t>
      </w:r>
      <w:r>
        <w:rPr>
          <w:rFonts w:hAnsi="宋体" w:cs="宋体"/>
          <w:highlight w:val="none"/>
          <w:lang w:eastAsia="zh-CN"/>
        </w:rPr>
        <w:t>招标文件</w:t>
      </w:r>
      <w:r>
        <w:rPr>
          <w:rFonts w:hAnsi="宋体" w:cs="宋体"/>
          <w:highlight w:val="none"/>
        </w:rPr>
        <w:t>适用于本项目的招标、投标、评标、定标、验收、合同履约、付款等行为（法律、法规另有规定的，从其规定）。</w:t>
      </w:r>
    </w:p>
    <w:p>
      <w:pPr>
        <w:snapToGrid w:val="0"/>
        <w:spacing w:line="360" w:lineRule="auto"/>
        <w:ind w:firstLine="310" w:firstLineChars="147"/>
        <w:jc w:val="left"/>
        <w:rPr>
          <w:rFonts w:hint="eastAsia" w:ascii="宋体" w:hAnsi="宋体" w:cs="宋体"/>
          <w:b/>
          <w:szCs w:val="21"/>
          <w:highlight w:val="none"/>
        </w:rPr>
      </w:pPr>
      <w:bookmarkStart w:id="61" w:name="_Toc7571"/>
      <w:r>
        <w:rPr>
          <w:rFonts w:hint="eastAsia" w:ascii="宋体" w:hAnsi="宋体" w:cs="宋体"/>
          <w:b/>
          <w:szCs w:val="21"/>
          <w:highlight w:val="none"/>
        </w:rPr>
        <w:t>（二）定义</w:t>
      </w:r>
      <w:bookmarkEnd w:id="61"/>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1、“招标采购单位”系指组织本次招标的采购代理机构和采购人。</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2、“供应商”系指向采购人提交投标文件的单位或个人。</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3、“产品”系指供应商按招标文件规定，须向采购人提供的一切设备、保险、税金、备品备件、工具、手册及其它有关技术资料和材料。</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4、“服务”系指招标文件规定供应商须承担的安装、调试、技术协助、校准、培训、技术指导以及其他类似的义务。</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5、“项目”系指供应商按招标文件规定向采购人提供的产品和服务。</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6、“书面形式”包括信函、传真、电函等。</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7、“★”系指实质性要求条款，供应商的投标对任何带“★”号的重要商务和技术条款的偏离和未作实质性响应都将直接导致投标无效。</w:t>
      </w:r>
    </w:p>
    <w:p>
      <w:pPr>
        <w:snapToGrid w:val="0"/>
        <w:spacing w:line="360" w:lineRule="auto"/>
        <w:ind w:firstLine="413" w:firstLineChars="196"/>
        <w:jc w:val="left"/>
        <w:rPr>
          <w:rFonts w:hint="eastAsia" w:ascii="宋体" w:hAnsi="宋体" w:cs="宋体"/>
          <w:b/>
          <w:szCs w:val="21"/>
          <w:highlight w:val="none"/>
        </w:rPr>
      </w:pPr>
      <w:bookmarkStart w:id="62" w:name="_Toc20685"/>
      <w:r>
        <w:rPr>
          <w:rFonts w:hint="eastAsia" w:ascii="宋体" w:hAnsi="宋体" w:cs="宋体"/>
          <w:b/>
          <w:szCs w:val="21"/>
          <w:highlight w:val="none"/>
        </w:rPr>
        <w:t>（三）招标方式</w:t>
      </w:r>
      <w:bookmarkEnd w:id="62"/>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本次招标采用公开招标方式进行。</w:t>
      </w:r>
    </w:p>
    <w:p>
      <w:pPr>
        <w:snapToGrid w:val="0"/>
        <w:spacing w:line="360" w:lineRule="auto"/>
        <w:ind w:firstLine="413" w:firstLineChars="196"/>
        <w:jc w:val="left"/>
        <w:rPr>
          <w:rFonts w:hint="eastAsia" w:ascii="宋体" w:hAnsi="宋体" w:cs="宋体"/>
          <w:b/>
          <w:szCs w:val="21"/>
          <w:highlight w:val="none"/>
        </w:rPr>
      </w:pPr>
      <w:bookmarkStart w:id="63" w:name="_Toc21721"/>
      <w:r>
        <w:rPr>
          <w:rFonts w:hint="eastAsia" w:ascii="宋体" w:hAnsi="宋体" w:cs="宋体"/>
          <w:b/>
          <w:szCs w:val="21"/>
          <w:highlight w:val="none"/>
        </w:rPr>
        <w:t>（四）投标委托</w:t>
      </w:r>
      <w:bookmarkEnd w:id="63"/>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如供应商派授权代表出席开标会议，授权代表须携带有效身份证件。如供应商代表不是法定代表人，须有法定代表人出具的授权委托书（格式见第六章）。</w:t>
      </w:r>
    </w:p>
    <w:p>
      <w:pPr>
        <w:snapToGrid w:val="0"/>
        <w:spacing w:line="360" w:lineRule="auto"/>
        <w:ind w:firstLine="413" w:firstLineChars="196"/>
        <w:jc w:val="left"/>
        <w:rPr>
          <w:rFonts w:hint="eastAsia" w:ascii="宋体" w:hAnsi="宋体" w:cs="宋体"/>
          <w:b/>
          <w:szCs w:val="21"/>
          <w:highlight w:val="none"/>
        </w:rPr>
      </w:pPr>
      <w:bookmarkStart w:id="64" w:name="_Toc1659"/>
      <w:r>
        <w:rPr>
          <w:rFonts w:hint="eastAsia" w:ascii="宋体" w:hAnsi="宋体" w:cs="宋体"/>
          <w:b/>
          <w:szCs w:val="21"/>
          <w:highlight w:val="none"/>
        </w:rPr>
        <w:t>（五）投标费用</w:t>
      </w:r>
      <w:bookmarkEnd w:id="64"/>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不论投标结果如何，供应商均应自行承担所有与投标有关的全部费用（招标文件有其他规定除外）。</w:t>
      </w:r>
    </w:p>
    <w:p>
      <w:pPr>
        <w:snapToGrid w:val="0"/>
        <w:spacing w:line="360" w:lineRule="auto"/>
        <w:ind w:firstLine="413" w:firstLineChars="196"/>
        <w:jc w:val="left"/>
        <w:rPr>
          <w:rFonts w:hint="eastAsia" w:ascii="宋体" w:hAnsi="宋体" w:cs="宋体"/>
          <w:b/>
          <w:szCs w:val="21"/>
          <w:highlight w:val="none"/>
        </w:rPr>
      </w:pPr>
      <w:r>
        <w:rPr>
          <w:rFonts w:hint="eastAsia" w:ascii="宋体" w:hAnsi="宋体" w:cs="宋体"/>
          <w:b/>
          <w:szCs w:val="21"/>
          <w:highlight w:val="none"/>
        </w:rPr>
        <w:t>（六）联合体投标</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本项目不允许联合体投标。</w:t>
      </w:r>
    </w:p>
    <w:p>
      <w:pPr>
        <w:snapToGrid w:val="0"/>
        <w:spacing w:line="360" w:lineRule="auto"/>
        <w:ind w:firstLine="413" w:firstLineChars="196"/>
        <w:rPr>
          <w:rFonts w:hint="eastAsia" w:ascii="宋体" w:hAnsi="宋体" w:cs="宋体"/>
          <w:b/>
          <w:kern w:val="0"/>
          <w:szCs w:val="21"/>
          <w:highlight w:val="none"/>
        </w:rPr>
      </w:pPr>
      <w:r>
        <w:rPr>
          <w:rFonts w:hint="eastAsia" w:ascii="宋体" w:hAnsi="宋体" w:cs="宋体"/>
          <w:b/>
          <w:szCs w:val="21"/>
          <w:highlight w:val="none"/>
        </w:rPr>
        <w:t>（七）</w:t>
      </w:r>
      <w:r>
        <w:rPr>
          <w:rFonts w:hint="eastAsia" w:ascii="宋体" w:hAnsi="宋体" w:cs="宋体"/>
          <w:b/>
          <w:kern w:val="0"/>
          <w:szCs w:val="21"/>
          <w:highlight w:val="none"/>
        </w:rPr>
        <w:t>转包与分包</w:t>
      </w:r>
    </w:p>
    <w:p>
      <w:pPr>
        <w:snapToGrid w:val="0"/>
        <w:spacing w:line="360" w:lineRule="auto"/>
        <w:ind w:firstLine="411" w:firstLineChars="196"/>
        <w:rPr>
          <w:rFonts w:hint="eastAsia" w:ascii="宋体" w:hAnsi="宋体" w:cs="宋体"/>
          <w:b/>
          <w:kern w:val="0"/>
          <w:szCs w:val="21"/>
          <w:highlight w:val="none"/>
        </w:rPr>
      </w:pPr>
      <w:r>
        <w:rPr>
          <w:rFonts w:hint="eastAsia" w:ascii="宋体" w:hAnsi="宋体" w:cs="宋体"/>
          <w:kern w:val="0"/>
          <w:szCs w:val="21"/>
          <w:highlight w:val="none"/>
        </w:rPr>
        <w:t>本项目不允许转包；未经采购人同意不得分包。</w:t>
      </w:r>
    </w:p>
    <w:p>
      <w:pPr>
        <w:snapToGrid w:val="0"/>
        <w:spacing w:line="360" w:lineRule="auto"/>
        <w:ind w:firstLine="413" w:firstLineChars="196"/>
        <w:jc w:val="left"/>
        <w:rPr>
          <w:rFonts w:hint="eastAsia" w:ascii="宋体" w:hAnsi="宋体" w:cs="宋体"/>
          <w:b/>
          <w:szCs w:val="21"/>
          <w:highlight w:val="none"/>
        </w:rPr>
      </w:pPr>
      <w:bookmarkStart w:id="65" w:name="_Toc13174"/>
      <w:r>
        <w:rPr>
          <w:rFonts w:hint="eastAsia" w:ascii="宋体" w:hAnsi="宋体" w:cs="宋体"/>
          <w:b/>
          <w:szCs w:val="21"/>
          <w:highlight w:val="none"/>
        </w:rPr>
        <w:t>（八）特别说明：</w:t>
      </w:r>
      <w:bookmarkEnd w:id="65"/>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1、提供相同品牌产品且通过资格审查、符合性审查的不同供应商参加同一合同项下投标的，按一家供应商计算。</w:t>
      </w:r>
      <w:r>
        <w:rPr>
          <w:rFonts w:hAnsi="宋体" w:cs="宋体"/>
          <w:bCs/>
          <w:highlight w:val="none"/>
          <w:lang w:eastAsia="zh-CN"/>
        </w:rPr>
        <w:t>（</w:t>
      </w:r>
      <w:r>
        <w:rPr>
          <w:rFonts w:hAnsi="宋体" w:cs="宋体"/>
          <w:bCs/>
          <w:highlight w:val="none"/>
        </w:rPr>
        <w:t>如适用</w:t>
      </w:r>
      <w:r>
        <w:rPr>
          <w:rFonts w:hAnsi="宋体" w:cs="宋体"/>
          <w:bCs/>
          <w:highlight w:val="none"/>
          <w:lang w:eastAsia="zh-CN"/>
        </w:rPr>
        <w:t>）</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若采用综合评分法进行评审的，评审后得分最高的同品牌供应商获得中标人推荐资格；评审得分相同的，由评标委员会按照</w:t>
      </w:r>
      <w:r>
        <w:rPr>
          <w:rFonts w:hAnsi="宋体" w:cs="宋体"/>
          <w:bCs/>
          <w:highlight w:val="none"/>
          <w:lang w:eastAsia="zh-CN"/>
        </w:rPr>
        <w:t>招标文件</w:t>
      </w:r>
      <w:r>
        <w:rPr>
          <w:rFonts w:hAnsi="宋体" w:cs="宋体"/>
          <w:bCs/>
          <w:highlight w:val="none"/>
        </w:rPr>
        <w:t>规定的方式确定一个供应商获得中标人的推荐资格，</w:t>
      </w:r>
      <w:r>
        <w:rPr>
          <w:rFonts w:hAnsi="宋体" w:cs="宋体"/>
          <w:bCs/>
          <w:highlight w:val="none"/>
          <w:lang w:eastAsia="zh-CN"/>
        </w:rPr>
        <w:t>招标文件</w:t>
      </w:r>
      <w:r>
        <w:rPr>
          <w:rFonts w:hAnsi="宋体" w:cs="宋体"/>
          <w:bCs/>
          <w:highlight w:val="none"/>
        </w:rPr>
        <w:t>未规定的采取随机抽取的方式确定，其他同品牌供应商不作为中标候选人。</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若采用最低评标价法进行评审的，以报价最低的供应商参加评审，报价相同的，由评标委员会按照</w:t>
      </w:r>
      <w:r>
        <w:rPr>
          <w:rFonts w:hAnsi="宋体" w:cs="宋体"/>
          <w:bCs/>
          <w:highlight w:val="none"/>
          <w:lang w:eastAsia="zh-CN"/>
        </w:rPr>
        <w:t>招标文件</w:t>
      </w:r>
      <w:r>
        <w:rPr>
          <w:rFonts w:hAnsi="宋体" w:cs="宋体"/>
          <w:bCs/>
          <w:highlight w:val="none"/>
        </w:rPr>
        <w:t>规定的方式确定一个供应商获得中标人的推荐资格，</w:t>
      </w:r>
      <w:r>
        <w:rPr>
          <w:rFonts w:hAnsi="宋体" w:cs="宋体"/>
          <w:bCs/>
          <w:highlight w:val="none"/>
          <w:lang w:eastAsia="zh-CN"/>
        </w:rPr>
        <w:t>招标文件</w:t>
      </w:r>
      <w:r>
        <w:rPr>
          <w:rFonts w:hAnsi="宋体" w:cs="宋体"/>
          <w:bCs/>
          <w:highlight w:val="none"/>
        </w:rPr>
        <w:t>未规定的采取随机抽取的方式确定，其他投标无效。</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 xml:space="preserve"> 非单一产品采购项目，供应商使用相同制造产品（相同制造产品是指</w:t>
      </w:r>
      <w:r>
        <w:rPr>
          <w:rFonts w:hAnsi="宋体" w:cs="宋体"/>
          <w:bCs/>
          <w:highlight w:val="none"/>
          <w:lang w:eastAsia="zh-CN"/>
        </w:rPr>
        <w:t>招标文件</w:t>
      </w:r>
      <w:r>
        <w:rPr>
          <w:rFonts w:hAnsi="宋体" w:cs="宋体"/>
          <w:bCs/>
          <w:highlight w:val="none"/>
        </w:rPr>
        <w:t>中指定的“核心产品”）作为其项目的一部分，按一家供应商认定。</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2、供应商在投标活动中提供任何虚假材料</w:t>
      </w:r>
      <w:r>
        <w:rPr>
          <w:rFonts w:hAnsi="宋体" w:cs="宋体"/>
          <w:bCs/>
          <w:highlight w:val="none"/>
          <w:lang w:eastAsia="zh-CN"/>
        </w:rPr>
        <w:t>，</w:t>
      </w:r>
      <w:r>
        <w:rPr>
          <w:rFonts w:hAnsi="宋体" w:cs="宋体"/>
          <w:bCs/>
          <w:highlight w:val="none"/>
        </w:rPr>
        <w:t>其投标无效，并报监管部门查处；中标后发现的</w:t>
      </w:r>
      <w:r>
        <w:rPr>
          <w:rFonts w:hAnsi="宋体" w:cs="宋体"/>
          <w:bCs/>
          <w:highlight w:val="none"/>
          <w:lang w:eastAsia="zh-CN"/>
        </w:rPr>
        <w:t>，</w:t>
      </w:r>
      <w:r>
        <w:rPr>
          <w:rFonts w:hAnsi="宋体" w:cs="宋体"/>
          <w:bCs/>
          <w:highlight w:val="none"/>
        </w:rPr>
        <w:t>中标人须依照相关规定赔偿采购人，且民事赔偿并不免除违法供应商的行政与刑事责任。</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3、</w:t>
      </w:r>
      <w:r>
        <w:rPr>
          <w:rFonts w:hAnsi="宋体" w:cs="宋体"/>
          <w:bCs/>
          <w:highlight w:val="none"/>
          <w:lang w:eastAsia="zh-CN"/>
        </w:rPr>
        <w:t>招标文件</w:t>
      </w:r>
      <w:r>
        <w:rPr>
          <w:rFonts w:hAnsi="宋体" w:cs="宋体"/>
          <w:bCs/>
          <w:highlight w:val="none"/>
        </w:rPr>
        <w:t xml:space="preserve">的澄清与修改 </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（1）采购人或者采购代理机构对</w:t>
      </w:r>
      <w:r>
        <w:rPr>
          <w:rFonts w:hAnsi="宋体" w:cs="宋体"/>
          <w:bCs/>
          <w:highlight w:val="none"/>
          <w:lang w:eastAsia="zh-CN"/>
        </w:rPr>
        <w:t>招标文件</w:t>
      </w:r>
      <w:r>
        <w:rPr>
          <w:rFonts w:hAnsi="宋体" w:cs="宋体"/>
          <w:bCs/>
          <w:highlight w:val="none"/>
        </w:rPr>
        <w:t>进行必要的澄清或者修改的，澄清或者修改在原公告发布媒体上发布澄清公告。澄清或者修改的内容可能影响投标文件编制的，澄清公告</w:t>
      </w:r>
      <w:r>
        <w:rPr>
          <w:rFonts w:hAnsi="宋体" w:cs="宋体"/>
          <w:kern w:val="1"/>
          <w:highlight w:val="none"/>
        </w:rPr>
        <w:t>在投标截止时间至少15日前发出；</w:t>
      </w:r>
      <w:r>
        <w:rPr>
          <w:rFonts w:hAnsi="宋体" w:cs="宋体"/>
          <w:bCs/>
          <w:highlight w:val="none"/>
        </w:rPr>
        <w:t>不足15日的，顺延提交投标文件的截止时间。</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w:t>
      </w:r>
      <w:r>
        <w:rPr>
          <w:rFonts w:hAnsi="宋体" w:cs="宋体"/>
          <w:bCs/>
          <w:highlight w:val="none"/>
          <w:lang w:val="en-US" w:eastAsia="zh-CN"/>
        </w:rPr>
        <w:t>2</w:t>
      </w:r>
      <w:r>
        <w:rPr>
          <w:rFonts w:hAnsi="宋体" w:cs="宋体"/>
          <w:bCs/>
          <w:highlight w:val="none"/>
        </w:rPr>
        <w:t>）澄清公告为</w:t>
      </w:r>
      <w:r>
        <w:rPr>
          <w:rFonts w:hAnsi="宋体" w:cs="宋体"/>
          <w:bCs/>
          <w:highlight w:val="none"/>
          <w:lang w:eastAsia="zh-CN"/>
        </w:rPr>
        <w:t>招标文件</w:t>
      </w:r>
      <w:r>
        <w:rPr>
          <w:rFonts w:hAnsi="宋体" w:cs="宋体"/>
          <w:bCs/>
          <w:highlight w:val="none"/>
        </w:rPr>
        <w:t>的组成部分，一经在网站发布，视同已通知所有</w:t>
      </w:r>
      <w:r>
        <w:rPr>
          <w:rFonts w:hAnsi="宋体" w:cs="宋体"/>
          <w:bCs/>
          <w:highlight w:val="none"/>
          <w:lang w:eastAsia="zh-CN"/>
        </w:rPr>
        <w:t>招标文件</w:t>
      </w:r>
      <w:r>
        <w:rPr>
          <w:rFonts w:hAnsi="宋体" w:cs="宋体"/>
          <w:bCs/>
          <w:highlight w:val="none"/>
        </w:rPr>
        <w:t>的收受人，不再采用其它方式传达相关信息</w:t>
      </w:r>
      <w:r>
        <w:rPr>
          <w:rFonts w:hAnsi="宋体" w:cs="宋体"/>
          <w:bCs/>
          <w:highlight w:val="none"/>
          <w:lang w:eastAsia="zh-CN"/>
        </w:rPr>
        <w:t>，</w:t>
      </w:r>
      <w:r>
        <w:rPr>
          <w:rFonts w:hAnsi="宋体" w:cs="宋体"/>
          <w:bCs/>
          <w:highlight w:val="none"/>
        </w:rPr>
        <w:t xml:space="preserve"> 若因未能及时了解到上述网站上发布的相关信息而导致的一切后果自行承担。</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w:t>
      </w:r>
      <w:r>
        <w:rPr>
          <w:rFonts w:hAnsi="宋体" w:cs="宋体"/>
          <w:bCs/>
          <w:highlight w:val="none"/>
          <w:lang w:val="en-US" w:eastAsia="zh-CN"/>
        </w:rPr>
        <w:t>3</w:t>
      </w:r>
      <w:r>
        <w:rPr>
          <w:rFonts w:hAnsi="宋体" w:cs="宋体"/>
          <w:bCs/>
          <w:highlight w:val="none"/>
        </w:rPr>
        <w:t>）</w:t>
      </w:r>
      <w:r>
        <w:rPr>
          <w:rFonts w:hAnsi="宋体" w:cs="宋体"/>
          <w:bCs/>
          <w:highlight w:val="none"/>
          <w:lang w:eastAsia="zh-CN"/>
        </w:rPr>
        <w:t>招标文件</w:t>
      </w:r>
      <w:r>
        <w:rPr>
          <w:rFonts w:hAnsi="宋体" w:cs="宋体"/>
          <w:bCs/>
          <w:highlight w:val="none"/>
        </w:rPr>
        <w:t>澄清、答复、修改、补充的内容为</w:t>
      </w:r>
      <w:r>
        <w:rPr>
          <w:rFonts w:hAnsi="宋体" w:cs="宋体"/>
          <w:bCs/>
          <w:highlight w:val="none"/>
          <w:lang w:eastAsia="zh-CN"/>
        </w:rPr>
        <w:t>招标文件</w:t>
      </w:r>
      <w:r>
        <w:rPr>
          <w:rFonts w:hAnsi="宋体" w:cs="宋体"/>
          <w:bCs/>
          <w:highlight w:val="none"/>
        </w:rPr>
        <w:t>的组成部分。当</w:t>
      </w:r>
      <w:r>
        <w:rPr>
          <w:rFonts w:hAnsi="宋体" w:cs="宋体"/>
          <w:bCs/>
          <w:highlight w:val="none"/>
          <w:lang w:eastAsia="zh-CN"/>
        </w:rPr>
        <w:t>招标文件</w:t>
      </w:r>
      <w:r>
        <w:rPr>
          <w:rFonts w:hAnsi="宋体" w:cs="宋体"/>
          <w:bCs/>
          <w:highlight w:val="none"/>
        </w:rPr>
        <w:t>与</w:t>
      </w:r>
      <w:r>
        <w:rPr>
          <w:rFonts w:hAnsi="宋体" w:cs="宋体"/>
          <w:bCs/>
          <w:highlight w:val="none"/>
          <w:lang w:eastAsia="zh-CN"/>
        </w:rPr>
        <w:t>招标文件</w:t>
      </w:r>
      <w:r>
        <w:rPr>
          <w:rFonts w:hAnsi="宋体" w:cs="宋体"/>
          <w:bCs/>
          <w:highlight w:val="none"/>
        </w:rPr>
        <w:t>的答复、澄清、修改、补充通知就同一内容的表述不一致时，以最后发出的澄清公告为准。</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w:t>
      </w:r>
      <w:r>
        <w:rPr>
          <w:rFonts w:hAnsi="宋体" w:cs="宋体"/>
          <w:bCs/>
          <w:highlight w:val="none"/>
          <w:lang w:val="en-US" w:eastAsia="zh-CN"/>
        </w:rPr>
        <w:t>4</w:t>
      </w:r>
      <w:r>
        <w:rPr>
          <w:rFonts w:hAnsi="宋体" w:cs="宋体"/>
          <w:bCs/>
          <w:highlight w:val="none"/>
        </w:rPr>
        <w:t>）</w:t>
      </w:r>
      <w:r>
        <w:rPr>
          <w:rFonts w:hAnsi="宋体" w:cs="宋体"/>
          <w:bCs/>
          <w:highlight w:val="none"/>
          <w:lang w:eastAsia="zh-CN"/>
        </w:rPr>
        <w:t>招标文件</w:t>
      </w:r>
      <w:r>
        <w:rPr>
          <w:rFonts w:hAnsi="宋体" w:cs="宋体"/>
          <w:bCs/>
          <w:highlight w:val="none"/>
        </w:rPr>
        <w:t>的澄清、答复、修改或补充都应该通过本代理机构以法定形式发布，采购人非通过本机构，不得擅自澄清、答复、修改或补充</w:t>
      </w:r>
      <w:r>
        <w:rPr>
          <w:rFonts w:hAnsi="宋体" w:cs="宋体"/>
          <w:bCs/>
          <w:highlight w:val="none"/>
          <w:lang w:eastAsia="zh-CN"/>
        </w:rPr>
        <w:t>招标文件</w:t>
      </w:r>
      <w:r>
        <w:rPr>
          <w:rFonts w:hAnsi="宋体" w:cs="宋体"/>
          <w:bCs/>
          <w:highlight w:val="none"/>
        </w:rPr>
        <w:t>。</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4、关于分公司投标</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5、关于知识产权</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（2）投标报价应包含所有应向所有权人支付的专利权、商标权或其它知识产权的一切相关费用。</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（3）系统软件、通用软件必须是具有在中国境内的合法使用权或版权的正版软件，涉及到第三方提出侵权或知识产权的起诉及支付版税等费用由供应商承担所有责任及费用。</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6、供应商的风险</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（1）供应商应详细阅读</w:t>
      </w:r>
      <w:r>
        <w:rPr>
          <w:rFonts w:hAnsi="宋体" w:cs="宋体"/>
          <w:bCs/>
          <w:highlight w:val="none"/>
          <w:lang w:eastAsia="zh-CN"/>
        </w:rPr>
        <w:t>招标文件</w:t>
      </w:r>
      <w:r>
        <w:rPr>
          <w:rFonts w:hAnsi="宋体" w:cs="宋体"/>
          <w:bCs/>
          <w:highlight w:val="none"/>
        </w:rPr>
        <w:t>中的全部内容和要求，按照</w:t>
      </w:r>
      <w:r>
        <w:rPr>
          <w:rFonts w:hAnsi="宋体" w:cs="宋体"/>
          <w:bCs/>
          <w:highlight w:val="none"/>
          <w:lang w:eastAsia="zh-CN"/>
        </w:rPr>
        <w:t>招标文件</w:t>
      </w:r>
      <w:r>
        <w:rPr>
          <w:rFonts w:hAnsi="宋体" w:cs="宋体"/>
          <w:bCs/>
          <w:highlight w:val="none"/>
        </w:rPr>
        <w:t>的要求提交投标文件，没有按照</w:t>
      </w:r>
      <w:r>
        <w:rPr>
          <w:rFonts w:hAnsi="宋体" w:cs="宋体"/>
          <w:bCs/>
          <w:highlight w:val="none"/>
          <w:lang w:eastAsia="zh-CN"/>
        </w:rPr>
        <w:t>招标文件</w:t>
      </w:r>
      <w:r>
        <w:rPr>
          <w:rFonts w:hAnsi="宋体" w:cs="宋体"/>
          <w:bCs/>
          <w:highlight w:val="none"/>
        </w:rPr>
        <w:t>要求提供投标文件和资料导致的风险由供应商承担</w:t>
      </w:r>
      <w:r>
        <w:rPr>
          <w:rFonts w:hAnsi="宋体" w:cs="宋体"/>
          <w:bCs/>
          <w:highlight w:val="none"/>
          <w:lang w:eastAsia="zh-CN"/>
        </w:rPr>
        <w:t>，</w:t>
      </w:r>
      <w:r>
        <w:rPr>
          <w:rFonts w:hAnsi="宋体" w:cs="宋体"/>
          <w:bCs/>
          <w:highlight w:val="none"/>
        </w:rPr>
        <w:t>并对所提供的全部资料的真实性承担法律责任。</w:t>
      </w:r>
    </w:p>
    <w:p>
      <w:pPr>
        <w:pStyle w:val="27"/>
        <w:snapToGrid w:val="0"/>
        <w:spacing w:before="0" w:beforeLines="0" w:after="0" w:afterLines="0" w:line="360" w:lineRule="auto"/>
        <w:ind w:left="2" w:leftChars="1" w:firstLine="420" w:firstLineChars="200"/>
        <w:rPr>
          <w:rFonts w:hAnsi="宋体" w:cs="宋体"/>
          <w:bCs/>
          <w:highlight w:val="none"/>
        </w:rPr>
      </w:pPr>
      <w:r>
        <w:rPr>
          <w:rFonts w:hAnsi="宋体" w:cs="宋体"/>
          <w:bCs/>
          <w:highlight w:val="none"/>
        </w:rPr>
        <w:t>（2）无论因何种原因导致本次采购活动终止致供应商损失的，相关责任人均不承担任何责任。</w:t>
      </w:r>
    </w:p>
    <w:p>
      <w:pPr>
        <w:pStyle w:val="27"/>
        <w:snapToGrid w:val="0"/>
        <w:spacing w:before="0" w:beforeLines="0" w:after="0" w:afterLines="0" w:line="360" w:lineRule="auto"/>
        <w:ind w:left="2" w:leftChars="1" w:firstLine="420" w:firstLineChars="200"/>
        <w:rPr>
          <w:rFonts w:hAnsi="宋体" w:cs="宋体"/>
          <w:b/>
          <w:highlight w:val="none"/>
        </w:rPr>
      </w:pPr>
      <w:r>
        <w:rPr>
          <w:rFonts w:hAnsi="宋体" w:cs="宋体"/>
          <w:bCs/>
          <w:highlight w:val="none"/>
        </w:rPr>
        <w:t>7、解释：本</w:t>
      </w:r>
      <w:r>
        <w:rPr>
          <w:rFonts w:hAnsi="宋体" w:cs="宋体"/>
          <w:bCs/>
          <w:highlight w:val="none"/>
          <w:lang w:eastAsia="zh-CN"/>
        </w:rPr>
        <w:t>招标文件</w:t>
      </w:r>
      <w:r>
        <w:rPr>
          <w:rFonts w:hAnsi="宋体" w:cs="宋体"/>
          <w:bCs/>
          <w:highlight w:val="none"/>
        </w:rPr>
        <w:t>的解释权属于采购人。</w:t>
      </w:r>
    </w:p>
    <w:p>
      <w:pPr>
        <w:pStyle w:val="27"/>
        <w:snapToGrid w:val="0"/>
        <w:spacing w:before="0" w:beforeLines="0" w:after="0" w:afterLines="0" w:line="360" w:lineRule="auto"/>
        <w:ind w:firstLine="413" w:firstLineChars="196"/>
        <w:rPr>
          <w:rFonts w:hAnsi="宋体" w:cs="宋体"/>
          <w:b/>
          <w:bCs/>
          <w:highlight w:val="none"/>
        </w:rPr>
      </w:pPr>
      <w:bookmarkStart w:id="66" w:name="_Toc13650"/>
      <w:r>
        <w:rPr>
          <w:rFonts w:hAnsi="宋体" w:cs="宋体"/>
          <w:b/>
          <w:bCs/>
          <w:highlight w:val="none"/>
        </w:rPr>
        <w:t>（九）质疑和投诉</w:t>
      </w:r>
      <w:bookmarkEnd w:id="66"/>
    </w:p>
    <w:p>
      <w:pPr>
        <w:spacing w:line="360" w:lineRule="auto"/>
        <w:ind w:firstLine="420" w:firstLineChars="200"/>
        <w:rPr>
          <w:rFonts w:hint="eastAsia" w:ascii="宋体" w:hAnsi="宋体" w:cs="宋体"/>
          <w:highlight w:val="none"/>
        </w:rPr>
      </w:pPr>
      <w:bookmarkStart w:id="67" w:name="_Toc27142"/>
      <w:r>
        <w:rPr>
          <w:rFonts w:hint="eastAsia" w:ascii="宋体" w:hAnsi="宋体" w:cs="宋体"/>
          <w:highlight w:val="none"/>
        </w:rPr>
        <w:t>1、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rFonts w:hint="eastAsia" w:ascii="宋体" w:hAnsi="宋体" w:cs="宋体"/>
          <w:highlight w:val="none"/>
        </w:rPr>
      </w:pPr>
      <w:r>
        <w:rPr>
          <w:rFonts w:hint="eastAsia" w:ascii="宋体" w:hAnsi="宋体" w:cs="宋体"/>
          <w:highlight w:val="none"/>
        </w:rPr>
        <w:t>2、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widowControl/>
        <w:spacing w:line="360" w:lineRule="auto"/>
        <w:ind w:firstLine="420" w:firstLineChars="200"/>
        <w:jc w:val="left"/>
        <w:rPr>
          <w:rFonts w:hint="eastAsia" w:ascii="宋体" w:hAnsi="宋体" w:cs="宋体"/>
          <w:highlight w:val="none"/>
        </w:rPr>
      </w:pPr>
      <w:r>
        <w:rPr>
          <w:rFonts w:hint="eastAsia" w:ascii="宋体" w:hAnsi="宋体" w:cs="宋体"/>
          <w:highlight w:val="none"/>
        </w:rPr>
        <w:t>3、供应商提出质疑应当提交质疑函和必要的证明材料，质疑函应当面以书面形式提出，质疑函格式和内容须符合财政部《质疑函范本》要求，供应商可到</w:t>
      </w:r>
      <w:r>
        <w:rPr>
          <w:rFonts w:hint="eastAsia" w:ascii="宋体" w:hAnsi="宋体"/>
          <w:kern w:val="0"/>
          <w:highlight w:val="none"/>
        </w:rPr>
        <w:t>浙江政府采购网下载专区下载。</w:t>
      </w:r>
    </w:p>
    <w:p>
      <w:pPr>
        <w:spacing w:line="360" w:lineRule="auto"/>
        <w:ind w:firstLine="420" w:firstLineChars="200"/>
        <w:rPr>
          <w:rFonts w:hint="eastAsia" w:ascii="宋体" w:hAnsi="宋体" w:cs="宋体"/>
          <w:highlight w:val="none"/>
        </w:rPr>
      </w:pPr>
      <w:r>
        <w:rPr>
          <w:rFonts w:hint="eastAsia" w:ascii="宋体" w:hAnsi="宋体" w:cs="宋体"/>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有关联系方式。</w:t>
      </w:r>
    </w:p>
    <w:p>
      <w:pPr>
        <w:widowControl/>
        <w:spacing w:line="360" w:lineRule="auto"/>
        <w:ind w:firstLine="420" w:firstLineChars="200"/>
        <w:jc w:val="left"/>
        <w:rPr>
          <w:rFonts w:hint="eastAsia" w:ascii="宋体" w:hAnsi="宋体" w:cs="宋体"/>
          <w:highlight w:val="none"/>
        </w:rPr>
      </w:pPr>
      <w:r>
        <w:rPr>
          <w:rFonts w:hint="eastAsia" w:ascii="宋体" w:hAnsi="宋体" w:cs="宋体"/>
          <w:highlight w:val="none"/>
        </w:rPr>
        <w:t>5、供应商对采购人或采购代理机构的质疑答复不满意或者采购人或采购代理机构未在规定时间内作出答复的，可以在答复期满后十五个工作日内向同级采购监管部门投诉。</w:t>
      </w:r>
      <w:r>
        <w:rPr>
          <w:rFonts w:hint="eastAsia" w:ascii="宋体" w:hAnsi="宋体"/>
          <w:kern w:val="0"/>
          <w:highlight w:val="none"/>
        </w:rPr>
        <w:t>投诉书范本请到浙江政府采购网下载专区下载。</w:t>
      </w:r>
    </w:p>
    <w:p>
      <w:pPr>
        <w:pStyle w:val="27"/>
        <w:snapToGrid w:val="0"/>
        <w:spacing w:before="0" w:beforeLines="0" w:after="0" w:afterLines="0" w:line="360" w:lineRule="auto"/>
        <w:ind w:firstLine="413" w:firstLineChars="196"/>
        <w:rPr>
          <w:rFonts w:hAnsi="宋体" w:cs="宋体"/>
          <w:b/>
          <w:highlight w:val="none"/>
          <w:lang w:eastAsia="zh-CN"/>
        </w:rPr>
      </w:pPr>
      <w:r>
        <w:rPr>
          <w:rFonts w:hAnsi="宋体" w:cs="宋体"/>
          <w:b/>
          <w:highlight w:val="none"/>
        </w:rPr>
        <w:t xml:space="preserve">二  </w:t>
      </w:r>
      <w:bookmarkEnd w:id="67"/>
      <w:r>
        <w:rPr>
          <w:rFonts w:hAnsi="宋体" w:cs="宋体"/>
          <w:b/>
          <w:highlight w:val="none"/>
          <w:lang w:eastAsia="zh-CN"/>
        </w:rPr>
        <w:t>招标文件</w:t>
      </w:r>
    </w:p>
    <w:p>
      <w:pPr>
        <w:snapToGrid w:val="0"/>
        <w:spacing w:line="360" w:lineRule="auto"/>
        <w:ind w:firstLine="413" w:firstLineChars="196"/>
        <w:jc w:val="left"/>
        <w:rPr>
          <w:rFonts w:hint="eastAsia" w:ascii="宋体" w:hAnsi="宋体" w:cs="宋体"/>
          <w:b/>
          <w:szCs w:val="21"/>
          <w:highlight w:val="none"/>
        </w:rPr>
      </w:pPr>
      <w:r>
        <w:rPr>
          <w:rFonts w:hint="eastAsia" w:ascii="宋体" w:hAnsi="宋体" w:cs="宋体"/>
          <w:b/>
          <w:szCs w:val="21"/>
          <w:highlight w:val="none"/>
        </w:rPr>
        <w:t>（一）招标文件的构成。本招标文件由以下部分组成：</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1、公开招标公告</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2、采购需求</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3、供应商须知</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4、评标办法及评分标准</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5、政府采购合同主要条款</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6、投标文件格式</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7、本项目招标文件的澄清、答复、修改、补充的内容</w:t>
      </w:r>
    </w:p>
    <w:p>
      <w:pPr>
        <w:snapToGrid w:val="0"/>
        <w:spacing w:line="360" w:lineRule="auto"/>
        <w:ind w:firstLine="413" w:firstLineChars="196"/>
        <w:jc w:val="left"/>
        <w:rPr>
          <w:rFonts w:hint="eastAsia" w:ascii="宋体" w:hAnsi="宋体" w:cs="宋体"/>
          <w:b/>
          <w:szCs w:val="21"/>
          <w:highlight w:val="none"/>
        </w:rPr>
      </w:pPr>
      <w:r>
        <w:rPr>
          <w:rFonts w:hint="eastAsia" w:ascii="宋体" w:hAnsi="宋体" w:cs="宋体"/>
          <w:b/>
          <w:szCs w:val="21"/>
          <w:highlight w:val="none"/>
        </w:rPr>
        <w:t>（二）供应商的风险</w:t>
      </w:r>
    </w:p>
    <w:p>
      <w:pPr>
        <w:pStyle w:val="38"/>
        <w:spacing w:line="360" w:lineRule="auto"/>
        <w:ind w:firstLine="420"/>
        <w:rPr>
          <w:rFonts w:hint="eastAsia" w:ascii="宋体" w:hAnsi="宋体" w:cs="宋体"/>
          <w:sz w:val="21"/>
          <w:szCs w:val="21"/>
          <w:highlight w:val="none"/>
        </w:rPr>
      </w:pPr>
      <w:r>
        <w:rPr>
          <w:rFonts w:hint="eastAsia" w:ascii="宋体" w:hAnsi="宋体" w:cs="宋体"/>
          <w:sz w:val="21"/>
          <w:szCs w:val="21"/>
          <w:highlight w:val="none"/>
        </w:rPr>
        <w:t>供应商没有按照</w:t>
      </w:r>
      <w:r>
        <w:rPr>
          <w:rFonts w:hint="eastAsia" w:ascii="宋体" w:hAnsi="宋体" w:cs="宋体"/>
          <w:sz w:val="21"/>
          <w:szCs w:val="21"/>
          <w:highlight w:val="none"/>
          <w:lang w:eastAsia="zh-CN"/>
        </w:rPr>
        <w:t>招标文件</w:t>
      </w:r>
      <w:r>
        <w:rPr>
          <w:rFonts w:hint="eastAsia" w:ascii="宋体" w:hAnsi="宋体" w:cs="宋体"/>
          <w:sz w:val="21"/>
          <w:szCs w:val="21"/>
          <w:highlight w:val="none"/>
        </w:rPr>
        <w:t>要求提供全部资料，或者供应商没有对</w:t>
      </w:r>
      <w:r>
        <w:rPr>
          <w:rFonts w:hint="eastAsia" w:ascii="宋体" w:hAnsi="宋体" w:cs="宋体"/>
          <w:sz w:val="21"/>
          <w:szCs w:val="21"/>
          <w:highlight w:val="none"/>
          <w:lang w:eastAsia="zh-CN"/>
        </w:rPr>
        <w:t>招标文件</w:t>
      </w:r>
      <w:r>
        <w:rPr>
          <w:rFonts w:hint="eastAsia" w:ascii="宋体" w:hAnsi="宋体" w:cs="宋体"/>
          <w:sz w:val="21"/>
          <w:szCs w:val="21"/>
          <w:highlight w:val="none"/>
        </w:rPr>
        <w:t>在各方面作出实质性响应是供应商的风险，并可能导致其投标被拒绝。</w:t>
      </w:r>
    </w:p>
    <w:p>
      <w:pPr>
        <w:pStyle w:val="27"/>
        <w:snapToGrid w:val="0"/>
        <w:spacing w:before="0" w:beforeLines="0" w:after="0" w:afterLines="0" w:line="360" w:lineRule="auto"/>
        <w:ind w:firstLine="413" w:firstLineChars="196"/>
        <w:rPr>
          <w:rFonts w:hAnsi="宋体" w:cs="宋体"/>
          <w:b/>
          <w:highlight w:val="none"/>
        </w:rPr>
      </w:pPr>
      <w:bookmarkStart w:id="68" w:name="_Toc24324"/>
      <w:r>
        <w:rPr>
          <w:rFonts w:hAnsi="宋体" w:cs="宋体"/>
          <w:b/>
          <w:highlight w:val="none"/>
        </w:rPr>
        <w:t>三、投标文件的编制</w:t>
      </w:r>
      <w:bookmarkEnd w:id="68"/>
    </w:p>
    <w:p>
      <w:pPr>
        <w:snapToGrid w:val="0"/>
        <w:spacing w:line="360" w:lineRule="auto"/>
        <w:ind w:firstLine="413" w:firstLineChars="196"/>
        <w:jc w:val="left"/>
        <w:rPr>
          <w:rFonts w:hint="eastAsia" w:ascii="宋体" w:hAnsi="宋体" w:cs="宋体"/>
          <w:b/>
          <w:szCs w:val="21"/>
          <w:highlight w:val="none"/>
        </w:rPr>
      </w:pPr>
      <w:bookmarkStart w:id="69" w:name="_Toc16622"/>
      <w:r>
        <w:rPr>
          <w:rFonts w:hint="eastAsia" w:ascii="宋体" w:hAnsi="宋体" w:cs="宋体"/>
          <w:b/>
          <w:szCs w:val="21"/>
          <w:highlight w:val="none"/>
        </w:rPr>
        <w:t>（一）投标文件的组成</w:t>
      </w:r>
      <w:bookmarkEnd w:id="69"/>
    </w:p>
    <w:p>
      <w:pPr>
        <w:spacing w:line="336" w:lineRule="auto"/>
        <w:ind w:firstLine="420" w:firstLineChars="200"/>
        <w:jc w:val="left"/>
        <w:rPr>
          <w:rFonts w:hint="eastAsia" w:ascii="宋体" w:hAnsi="宋体" w:cs="宋体"/>
          <w:highlight w:val="none"/>
        </w:rPr>
      </w:pPr>
      <w:r>
        <w:rPr>
          <w:rFonts w:hint="eastAsia" w:ascii="宋体" w:hAnsi="宋体" w:cs="宋体"/>
          <w:highlight w:val="none"/>
        </w:rPr>
        <w:t>投标文件由资格文件、商务技术文件和报价文件三部分组成。</w:t>
      </w:r>
    </w:p>
    <w:p>
      <w:pPr>
        <w:numPr>
          <w:ilvl w:val="0"/>
          <w:numId w:val="11"/>
        </w:numPr>
        <w:snapToGrid w:val="0"/>
        <w:spacing w:line="360" w:lineRule="auto"/>
        <w:ind w:firstLine="422" w:firstLineChars="200"/>
        <w:jc w:val="left"/>
        <w:rPr>
          <w:rFonts w:hint="eastAsia" w:ascii="宋体" w:hAnsi="宋体" w:cs="宋体"/>
          <w:b/>
          <w:bCs/>
          <w:highlight w:val="none"/>
        </w:rPr>
      </w:pPr>
      <w:r>
        <w:rPr>
          <w:rFonts w:hint="eastAsia" w:ascii="宋体" w:hAnsi="宋体" w:cs="宋体"/>
          <w:b/>
          <w:bCs/>
          <w:highlight w:val="none"/>
        </w:rPr>
        <w:t>资格文件：</w:t>
      </w:r>
    </w:p>
    <w:p>
      <w:pPr>
        <w:numPr>
          <w:ilvl w:val="0"/>
          <w:numId w:val="12"/>
        </w:numPr>
        <w:snapToGrid w:val="0"/>
        <w:spacing w:line="360" w:lineRule="auto"/>
        <w:ind w:left="210" w:leftChars="100"/>
        <w:jc w:val="left"/>
        <w:rPr>
          <w:rFonts w:hint="eastAsia" w:ascii="宋体" w:hAnsi="宋体" w:cs="宋体"/>
          <w:highlight w:val="none"/>
        </w:rPr>
      </w:pPr>
      <w:r>
        <w:rPr>
          <w:rFonts w:hint="eastAsia" w:ascii="宋体" w:hAnsi="宋体" w:cs="宋体"/>
          <w:highlight w:val="none"/>
        </w:rPr>
        <w:t>供应商资格声明函（格式见附件）；</w:t>
      </w:r>
    </w:p>
    <w:p>
      <w:pPr>
        <w:numPr>
          <w:ilvl w:val="0"/>
          <w:numId w:val="12"/>
        </w:numPr>
        <w:snapToGrid w:val="0"/>
        <w:spacing w:line="360" w:lineRule="auto"/>
        <w:ind w:left="210" w:leftChars="100"/>
        <w:jc w:val="left"/>
        <w:rPr>
          <w:rFonts w:hint="eastAsia" w:ascii="宋体" w:hAnsi="宋体" w:cs="宋体"/>
          <w:highlight w:val="none"/>
        </w:rPr>
      </w:pPr>
      <w:r>
        <w:rPr>
          <w:rFonts w:hint="eastAsia" w:ascii="宋体" w:hAnsi="宋体" w:cs="宋体"/>
          <w:highlight w:val="none"/>
        </w:rPr>
        <w:t>有效的企业法人营业执照（或事业法人登记证）、其他组织（个体工商户）的营业执照或者民办非企业单位登记证书复印件；</w:t>
      </w:r>
      <w:r>
        <w:rPr>
          <w:rFonts w:hint="eastAsia" w:ascii="宋体" w:hAnsi="宋体" w:cs="宋体"/>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highlight w:val="none"/>
        </w:rPr>
        <w:t>；</w:t>
      </w:r>
    </w:p>
    <w:p>
      <w:pPr>
        <w:numPr>
          <w:ilvl w:val="0"/>
          <w:numId w:val="12"/>
        </w:numPr>
        <w:snapToGrid w:val="0"/>
        <w:spacing w:line="360" w:lineRule="auto"/>
        <w:ind w:left="210" w:leftChars="100"/>
        <w:jc w:val="left"/>
        <w:rPr>
          <w:rFonts w:hint="eastAsia" w:ascii="宋体" w:hAnsi="宋体" w:cs="宋体"/>
          <w:highlight w:val="none"/>
        </w:rPr>
      </w:pPr>
      <w:r>
        <w:rPr>
          <w:rFonts w:hint="eastAsia" w:ascii="宋体" w:hAnsi="宋体" w:cs="宋体"/>
          <w:highlight w:val="none"/>
        </w:rPr>
        <w:t>供应商特定资格条件的证明文件：详见“第一章  公开招标公告  二、申请人的资格要求3.本项目的特定资格要求”；</w:t>
      </w:r>
    </w:p>
    <w:p>
      <w:pPr>
        <w:numPr>
          <w:ilvl w:val="0"/>
          <w:numId w:val="12"/>
        </w:numPr>
        <w:snapToGrid w:val="0"/>
        <w:spacing w:line="360" w:lineRule="auto"/>
        <w:ind w:left="210" w:leftChars="100"/>
        <w:jc w:val="left"/>
        <w:rPr>
          <w:rFonts w:hint="eastAsia" w:ascii="宋体" w:hAnsi="宋体" w:cs="宋体"/>
          <w:highlight w:val="none"/>
        </w:rPr>
      </w:pPr>
      <w:r>
        <w:rPr>
          <w:rFonts w:hint="eastAsia" w:ascii="宋体" w:hAnsi="宋体" w:cs="宋体"/>
          <w:szCs w:val="21"/>
          <w:highlight w:val="none"/>
        </w:rPr>
        <w:t>招标文件要求的其他资格条件证明材料（如有）；</w:t>
      </w:r>
    </w:p>
    <w:p>
      <w:pPr>
        <w:numPr>
          <w:ilvl w:val="0"/>
          <w:numId w:val="11"/>
        </w:numPr>
        <w:snapToGrid w:val="0"/>
        <w:spacing w:line="360" w:lineRule="auto"/>
        <w:ind w:firstLine="422" w:firstLineChars="200"/>
        <w:jc w:val="left"/>
        <w:rPr>
          <w:rFonts w:hint="eastAsia" w:ascii="宋体" w:hAnsi="宋体" w:cs="宋体"/>
          <w:b/>
          <w:bCs/>
          <w:highlight w:val="none"/>
        </w:rPr>
      </w:pPr>
      <w:r>
        <w:rPr>
          <w:rFonts w:hint="eastAsia" w:ascii="宋体" w:hAnsi="宋体" w:cs="宋体"/>
          <w:b/>
          <w:bCs/>
          <w:highlight w:val="none"/>
        </w:rPr>
        <w:t>商务技术文件内容包括：</w:t>
      </w:r>
    </w:p>
    <w:p>
      <w:pPr>
        <w:numPr>
          <w:ilvl w:val="0"/>
          <w:numId w:val="13"/>
        </w:numPr>
        <w:snapToGrid w:val="0"/>
        <w:spacing w:line="360" w:lineRule="auto"/>
        <w:ind w:left="210" w:leftChars="100"/>
        <w:jc w:val="left"/>
        <w:rPr>
          <w:rFonts w:hint="eastAsia" w:ascii="宋体" w:hAnsi="宋体" w:cs="宋体"/>
          <w:szCs w:val="21"/>
          <w:highlight w:val="none"/>
        </w:rPr>
      </w:pPr>
      <w:r>
        <w:rPr>
          <w:rFonts w:hint="eastAsia" w:ascii="宋体" w:hAnsi="宋体" w:cs="宋体"/>
          <w:szCs w:val="21"/>
          <w:highlight w:val="none"/>
        </w:rPr>
        <w:t>符合性自查表（格式见附件）；</w:t>
      </w:r>
    </w:p>
    <w:p>
      <w:pPr>
        <w:numPr>
          <w:ilvl w:val="0"/>
          <w:numId w:val="13"/>
        </w:numPr>
        <w:snapToGrid w:val="0"/>
        <w:spacing w:line="360" w:lineRule="auto"/>
        <w:ind w:left="210" w:leftChars="100"/>
        <w:jc w:val="left"/>
        <w:rPr>
          <w:rFonts w:hint="eastAsia" w:ascii="宋体" w:hAnsi="宋体" w:cs="宋体"/>
          <w:szCs w:val="21"/>
          <w:highlight w:val="none"/>
        </w:rPr>
      </w:pPr>
      <w:r>
        <w:rPr>
          <w:rFonts w:hint="eastAsia" w:ascii="宋体" w:hAnsi="宋体" w:cs="宋体"/>
          <w:szCs w:val="21"/>
          <w:highlight w:val="none"/>
        </w:rPr>
        <w:t>供应商响应表（格式见附件）；</w:t>
      </w:r>
    </w:p>
    <w:p>
      <w:pPr>
        <w:numPr>
          <w:ilvl w:val="0"/>
          <w:numId w:val="13"/>
        </w:numPr>
        <w:snapToGrid w:val="0"/>
        <w:spacing w:line="360" w:lineRule="auto"/>
        <w:ind w:left="210" w:leftChars="100"/>
        <w:jc w:val="left"/>
        <w:rPr>
          <w:rFonts w:hint="eastAsia" w:ascii="宋体" w:hAnsi="宋体" w:cs="宋体"/>
          <w:szCs w:val="21"/>
          <w:highlight w:val="none"/>
        </w:rPr>
      </w:pPr>
      <w:r>
        <w:rPr>
          <w:rFonts w:hint="eastAsia" w:ascii="宋体" w:hAnsi="宋体" w:cs="宋体"/>
          <w:szCs w:val="21"/>
          <w:highlight w:val="none"/>
        </w:rPr>
        <w:t>商务条款偏离表（格式见附件）；</w:t>
      </w:r>
    </w:p>
    <w:p>
      <w:pPr>
        <w:numPr>
          <w:ilvl w:val="0"/>
          <w:numId w:val="13"/>
        </w:numPr>
        <w:snapToGrid w:val="0"/>
        <w:spacing w:line="360" w:lineRule="auto"/>
        <w:ind w:left="210" w:leftChars="100"/>
        <w:jc w:val="left"/>
        <w:rPr>
          <w:rFonts w:hint="eastAsia" w:ascii="宋体" w:hAnsi="宋体" w:cs="宋体"/>
          <w:szCs w:val="21"/>
          <w:highlight w:val="none"/>
        </w:rPr>
      </w:pPr>
      <w:r>
        <w:rPr>
          <w:rFonts w:hint="eastAsia" w:ascii="宋体" w:hAnsi="宋体" w:cs="宋体"/>
          <w:szCs w:val="21"/>
          <w:highlight w:val="none"/>
        </w:rPr>
        <w:t>投标函（格式见附件）；</w:t>
      </w:r>
    </w:p>
    <w:p>
      <w:pPr>
        <w:numPr>
          <w:ilvl w:val="0"/>
          <w:numId w:val="13"/>
        </w:numPr>
        <w:snapToGrid w:val="0"/>
        <w:spacing w:line="360" w:lineRule="auto"/>
        <w:ind w:left="210" w:leftChars="100"/>
        <w:jc w:val="left"/>
        <w:rPr>
          <w:rFonts w:hint="eastAsia" w:ascii="宋体" w:hAnsi="宋体" w:cs="宋体"/>
          <w:szCs w:val="21"/>
          <w:highlight w:val="none"/>
        </w:rPr>
      </w:pPr>
      <w:r>
        <w:rPr>
          <w:rFonts w:hint="eastAsia" w:ascii="宋体" w:hAnsi="宋体" w:cs="宋体"/>
          <w:szCs w:val="21"/>
          <w:highlight w:val="none"/>
        </w:rPr>
        <w:t>法定代表人身份证明或法定代表人授权委托书（格式见附件）；</w:t>
      </w:r>
    </w:p>
    <w:p>
      <w:pPr>
        <w:numPr>
          <w:ilvl w:val="0"/>
          <w:numId w:val="13"/>
        </w:numPr>
        <w:snapToGrid w:val="0"/>
        <w:spacing w:line="360" w:lineRule="auto"/>
        <w:ind w:left="210" w:leftChars="100"/>
        <w:jc w:val="left"/>
        <w:rPr>
          <w:rFonts w:hint="eastAsia" w:ascii="宋体" w:hAnsi="宋体" w:cs="宋体"/>
          <w:szCs w:val="21"/>
          <w:highlight w:val="none"/>
        </w:rPr>
      </w:pPr>
      <w:r>
        <w:rPr>
          <w:rFonts w:hint="eastAsia" w:ascii="宋体" w:hAnsi="宋体" w:cs="宋体"/>
          <w:szCs w:val="21"/>
          <w:highlight w:val="none"/>
        </w:rPr>
        <w:t>技术（服务）条款偏离表（格式见附件）；</w:t>
      </w:r>
    </w:p>
    <w:p>
      <w:pPr>
        <w:numPr>
          <w:ilvl w:val="0"/>
          <w:numId w:val="13"/>
        </w:numPr>
        <w:snapToGrid w:val="0"/>
        <w:spacing w:line="360" w:lineRule="auto"/>
        <w:ind w:left="210" w:leftChars="100"/>
        <w:jc w:val="left"/>
        <w:rPr>
          <w:rFonts w:hint="eastAsia" w:ascii="宋体" w:hAnsi="宋体" w:cs="宋体"/>
          <w:szCs w:val="21"/>
          <w:highlight w:val="none"/>
        </w:rPr>
      </w:pPr>
      <w:r>
        <w:rPr>
          <w:rFonts w:hint="eastAsia" w:ascii="宋体" w:hAnsi="宋体" w:cs="宋体"/>
          <w:szCs w:val="21"/>
          <w:highlight w:val="none"/>
        </w:rPr>
        <w:t>供应商基本情况表（格式见附件）；</w:t>
      </w:r>
    </w:p>
    <w:p>
      <w:pPr>
        <w:numPr>
          <w:ilvl w:val="0"/>
          <w:numId w:val="13"/>
        </w:numPr>
        <w:snapToGrid w:val="0"/>
        <w:spacing w:line="360" w:lineRule="auto"/>
        <w:ind w:left="210" w:leftChars="100"/>
        <w:jc w:val="left"/>
        <w:rPr>
          <w:rFonts w:hint="eastAsia" w:ascii="宋体" w:hAnsi="宋体" w:cs="宋体"/>
          <w:szCs w:val="21"/>
          <w:highlight w:val="none"/>
        </w:rPr>
      </w:pPr>
      <w:r>
        <w:rPr>
          <w:rFonts w:hint="eastAsia" w:ascii="宋体" w:hAnsi="宋体" w:cs="宋体"/>
          <w:szCs w:val="21"/>
          <w:highlight w:val="none"/>
        </w:rPr>
        <w:t>本项目负责人简历表（格式见附件）</w:t>
      </w:r>
    </w:p>
    <w:p>
      <w:pPr>
        <w:numPr>
          <w:ilvl w:val="0"/>
          <w:numId w:val="13"/>
        </w:numPr>
        <w:snapToGrid w:val="0"/>
        <w:spacing w:line="360" w:lineRule="auto"/>
        <w:ind w:left="210" w:leftChars="100"/>
        <w:jc w:val="left"/>
        <w:rPr>
          <w:rFonts w:hint="eastAsia" w:ascii="宋体" w:hAnsi="宋体" w:cs="宋体"/>
          <w:szCs w:val="21"/>
          <w:highlight w:val="none"/>
        </w:rPr>
      </w:pPr>
      <w:r>
        <w:rPr>
          <w:rFonts w:hint="eastAsia" w:ascii="宋体" w:hAnsi="宋体" w:cs="宋体"/>
          <w:szCs w:val="21"/>
          <w:highlight w:val="none"/>
        </w:rPr>
        <w:t>本项目组人员配备情况表（格式见附件）</w:t>
      </w:r>
    </w:p>
    <w:p>
      <w:pPr>
        <w:numPr>
          <w:ilvl w:val="0"/>
          <w:numId w:val="13"/>
        </w:numPr>
        <w:snapToGrid w:val="0"/>
        <w:spacing w:line="360" w:lineRule="auto"/>
        <w:ind w:left="210" w:leftChars="100"/>
        <w:jc w:val="left"/>
        <w:rPr>
          <w:rFonts w:hint="eastAsia" w:ascii="宋体" w:hAnsi="宋体" w:cs="宋体"/>
          <w:szCs w:val="21"/>
          <w:highlight w:val="none"/>
        </w:rPr>
      </w:pPr>
      <w:r>
        <w:rPr>
          <w:rFonts w:hint="eastAsia" w:ascii="宋体" w:hAnsi="宋体" w:cs="宋体"/>
          <w:szCs w:val="21"/>
          <w:highlight w:val="none"/>
        </w:rPr>
        <w:t>同类业绩情况一览表（格式见附件）；</w:t>
      </w:r>
    </w:p>
    <w:p>
      <w:pPr>
        <w:numPr>
          <w:ilvl w:val="0"/>
          <w:numId w:val="13"/>
        </w:numPr>
        <w:snapToGrid w:val="0"/>
        <w:spacing w:line="360" w:lineRule="auto"/>
        <w:ind w:left="210" w:leftChars="100"/>
        <w:jc w:val="left"/>
        <w:rPr>
          <w:rFonts w:hint="eastAsia" w:ascii="宋体" w:hAnsi="宋体" w:cs="宋体"/>
          <w:szCs w:val="21"/>
          <w:highlight w:val="none"/>
        </w:rPr>
      </w:pPr>
      <w:r>
        <w:rPr>
          <w:rFonts w:hint="eastAsia" w:ascii="宋体" w:hAnsi="宋体" w:cs="宋体"/>
          <w:szCs w:val="21"/>
          <w:highlight w:val="none"/>
        </w:rPr>
        <w:t>技术部分：针对本项目第二章采购需求和第四章评分标准中的条款拟定完整方案，格式自拟；</w:t>
      </w:r>
    </w:p>
    <w:p>
      <w:pPr>
        <w:numPr>
          <w:ilvl w:val="0"/>
          <w:numId w:val="13"/>
        </w:numPr>
        <w:snapToGrid w:val="0"/>
        <w:spacing w:line="360" w:lineRule="auto"/>
        <w:ind w:left="210" w:leftChars="100"/>
        <w:jc w:val="left"/>
        <w:rPr>
          <w:rFonts w:hint="eastAsia" w:ascii="宋体" w:hAnsi="宋体" w:cs="宋体"/>
          <w:szCs w:val="21"/>
          <w:highlight w:val="none"/>
        </w:rPr>
      </w:pPr>
      <w:r>
        <w:rPr>
          <w:rFonts w:hint="eastAsia" w:ascii="宋体" w:hAnsi="宋体" w:cs="宋体"/>
          <w:szCs w:val="21"/>
          <w:highlight w:val="none"/>
        </w:rPr>
        <w:t>第四章评标办法及评分标准中需提供的其他相关证书及合同复印件等并加盖公章；</w:t>
      </w:r>
    </w:p>
    <w:p>
      <w:pPr>
        <w:numPr>
          <w:ilvl w:val="0"/>
          <w:numId w:val="13"/>
        </w:numPr>
        <w:snapToGrid w:val="0"/>
        <w:spacing w:line="360" w:lineRule="auto"/>
        <w:ind w:left="210" w:leftChars="100"/>
        <w:jc w:val="left"/>
        <w:rPr>
          <w:rFonts w:hint="eastAsia" w:ascii="宋体" w:hAnsi="宋体" w:cs="宋体"/>
          <w:szCs w:val="21"/>
          <w:highlight w:val="none"/>
        </w:rPr>
      </w:pPr>
      <w:r>
        <w:rPr>
          <w:rFonts w:hint="eastAsia" w:ascii="宋体" w:hAnsi="宋体" w:cs="宋体"/>
          <w:szCs w:val="21"/>
          <w:highlight w:val="none"/>
        </w:rPr>
        <w:t>特殊承诺（格式见附件）；</w:t>
      </w:r>
    </w:p>
    <w:p>
      <w:pPr>
        <w:numPr>
          <w:ilvl w:val="0"/>
          <w:numId w:val="13"/>
        </w:numPr>
        <w:snapToGrid w:val="0"/>
        <w:spacing w:line="360" w:lineRule="auto"/>
        <w:ind w:left="210" w:leftChars="100"/>
        <w:jc w:val="left"/>
        <w:rPr>
          <w:rFonts w:hint="eastAsia" w:ascii="宋体" w:hAnsi="宋体" w:cs="宋体"/>
          <w:szCs w:val="21"/>
          <w:highlight w:val="none"/>
        </w:rPr>
      </w:pPr>
      <w:r>
        <w:rPr>
          <w:rFonts w:hint="eastAsia" w:ascii="宋体" w:hAnsi="宋体" w:cs="宋体"/>
          <w:szCs w:val="21"/>
          <w:highlight w:val="none"/>
        </w:rPr>
        <w:t>供应商认为有需要提供的其它有关证明资料。</w:t>
      </w:r>
    </w:p>
    <w:p>
      <w:pPr>
        <w:numPr>
          <w:ilvl w:val="0"/>
          <w:numId w:val="11"/>
        </w:numPr>
        <w:snapToGrid w:val="0"/>
        <w:spacing w:line="360" w:lineRule="auto"/>
        <w:ind w:firstLine="422" w:firstLineChars="200"/>
        <w:jc w:val="left"/>
        <w:rPr>
          <w:rFonts w:hint="eastAsia" w:ascii="宋体" w:hAnsi="宋体" w:cs="宋体"/>
          <w:b/>
          <w:bCs/>
          <w:highlight w:val="none"/>
        </w:rPr>
      </w:pPr>
      <w:r>
        <w:rPr>
          <w:rFonts w:hint="eastAsia" w:ascii="宋体" w:hAnsi="宋体" w:cs="宋体"/>
          <w:b/>
          <w:bCs/>
          <w:highlight w:val="none"/>
        </w:rPr>
        <w:t>报价文件内容包括：</w:t>
      </w:r>
    </w:p>
    <w:p>
      <w:pPr>
        <w:numPr>
          <w:ilvl w:val="0"/>
          <w:numId w:val="14"/>
        </w:numPr>
        <w:snapToGrid w:val="0"/>
        <w:spacing w:line="360" w:lineRule="auto"/>
        <w:ind w:left="210" w:leftChars="100"/>
        <w:jc w:val="left"/>
        <w:rPr>
          <w:rFonts w:hint="eastAsia" w:ascii="宋体" w:hAnsi="宋体" w:cs="宋体"/>
          <w:highlight w:val="none"/>
        </w:rPr>
      </w:pPr>
      <w:r>
        <w:rPr>
          <w:rFonts w:hint="eastAsia" w:ascii="宋体" w:hAnsi="宋体" w:cs="宋体"/>
          <w:highlight w:val="none"/>
        </w:rPr>
        <w:t>开标一览表（格式见附件）；</w:t>
      </w:r>
    </w:p>
    <w:p>
      <w:pPr>
        <w:numPr>
          <w:ilvl w:val="0"/>
          <w:numId w:val="14"/>
        </w:numPr>
        <w:snapToGrid w:val="0"/>
        <w:spacing w:line="360" w:lineRule="auto"/>
        <w:ind w:left="210" w:leftChars="100"/>
        <w:jc w:val="left"/>
        <w:rPr>
          <w:rFonts w:hint="eastAsia" w:ascii="宋体" w:hAnsi="宋体" w:cs="宋体"/>
          <w:highlight w:val="none"/>
        </w:rPr>
      </w:pPr>
      <w:r>
        <w:rPr>
          <w:rFonts w:hint="eastAsia" w:ascii="宋体" w:hAnsi="宋体" w:cs="宋体"/>
          <w:highlight w:val="none"/>
        </w:rPr>
        <w:t>投标报价明细表（格式见附件）；</w:t>
      </w:r>
    </w:p>
    <w:p>
      <w:pPr>
        <w:numPr>
          <w:ilvl w:val="0"/>
          <w:numId w:val="14"/>
        </w:numPr>
        <w:snapToGrid w:val="0"/>
        <w:spacing w:line="360" w:lineRule="auto"/>
        <w:ind w:left="210" w:leftChars="100"/>
        <w:jc w:val="left"/>
        <w:rPr>
          <w:rFonts w:hint="eastAsia" w:ascii="宋体" w:hAnsi="宋体" w:cs="宋体"/>
          <w:highlight w:val="none"/>
        </w:rPr>
      </w:pPr>
      <w:r>
        <w:rPr>
          <w:rFonts w:hint="eastAsia" w:ascii="宋体" w:hAnsi="宋体" w:cs="宋体"/>
          <w:highlight w:val="none"/>
        </w:rPr>
        <w:t>经费测算情况（供应商需详细列明不同工种人员工资、福利、工具材料及劳保用品情况等）；</w:t>
      </w:r>
    </w:p>
    <w:p>
      <w:pPr>
        <w:numPr>
          <w:ilvl w:val="0"/>
          <w:numId w:val="14"/>
        </w:numPr>
        <w:snapToGrid w:val="0"/>
        <w:spacing w:line="360" w:lineRule="auto"/>
        <w:ind w:left="210" w:leftChars="100"/>
        <w:jc w:val="left"/>
        <w:rPr>
          <w:rFonts w:hint="eastAsia" w:ascii="宋体" w:hAnsi="宋体" w:cs="宋体"/>
          <w:highlight w:val="none"/>
        </w:rPr>
      </w:pPr>
      <w:r>
        <w:rPr>
          <w:rFonts w:hint="eastAsia" w:ascii="宋体" w:hAnsi="宋体" w:cs="宋体"/>
          <w:highlight w:val="none"/>
        </w:rPr>
        <w:t>中小企业声明函（如有）（格式见附件）；</w:t>
      </w:r>
    </w:p>
    <w:p>
      <w:pPr>
        <w:numPr>
          <w:ilvl w:val="0"/>
          <w:numId w:val="14"/>
        </w:numPr>
        <w:snapToGrid w:val="0"/>
        <w:spacing w:line="360" w:lineRule="auto"/>
        <w:ind w:left="210" w:leftChars="100"/>
        <w:jc w:val="left"/>
        <w:rPr>
          <w:rFonts w:hint="eastAsia" w:ascii="宋体" w:hAnsi="宋体" w:cs="宋体"/>
          <w:highlight w:val="none"/>
        </w:rPr>
      </w:pPr>
      <w:r>
        <w:rPr>
          <w:rFonts w:hint="eastAsia" w:ascii="宋体" w:hAnsi="宋体" w:cs="宋体"/>
          <w:highlight w:val="none"/>
        </w:rPr>
        <w:t>残疾人福利性单位声明函（非残疾人福利性单位无需提供本函）（格式见附件）；</w:t>
      </w:r>
    </w:p>
    <w:p>
      <w:pPr>
        <w:numPr>
          <w:ilvl w:val="0"/>
          <w:numId w:val="14"/>
        </w:numPr>
        <w:snapToGrid w:val="0"/>
        <w:spacing w:line="360" w:lineRule="auto"/>
        <w:ind w:left="210" w:leftChars="100"/>
        <w:jc w:val="left"/>
        <w:rPr>
          <w:rFonts w:hint="eastAsia" w:ascii="宋体" w:hAnsi="宋体" w:cs="宋体"/>
          <w:highlight w:val="none"/>
        </w:rPr>
      </w:pPr>
      <w:r>
        <w:rPr>
          <w:rFonts w:hint="eastAsia" w:ascii="宋体" w:hAnsi="宋体" w:cs="宋体"/>
          <w:highlight w:val="none"/>
        </w:rPr>
        <w:t>供应商针对报价需要说明的其他文件和说明（格式自拟）；</w:t>
      </w:r>
    </w:p>
    <w:p>
      <w:pPr>
        <w:snapToGrid w:val="0"/>
        <w:spacing w:line="360" w:lineRule="auto"/>
        <w:ind w:firstLine="422" w:firstLineChars="200"/>
        <w:jc w:val="left"/>
        <w:rPr>
          <w:rFonts w:hint="eastAsia" w:ascii="宋体" w:hAnsi="宋体" w:cs="宋体"/>
          <w:b/>
          <w:szCs w:val="21"/>
          <w:highlight w:val="none"/>
        </w:rPr>
      </w:pPr>
      <w:r>
        <w:rPr>
          <w:rFonts w:hint="eastAsia" w:ascii="宋体" w:hAnsi="宋体" w:cs="宋体"/>
          <w:b/>
          <w:szCs w:val="21"/>
          <w:highlight w:val="none"/>
        </w:rPr>
        <w:t>★ 注：法定代表人授权委托书必须由法定代表人签署（签名或印章）并加盖单位公章；供应商资格声明函、投标函、开标一览表必须由法定代表人或授权代表签署（签名或印章）并加盖单位公章。</w:t>
      </w:r>
    </w:p>
    <w:p>
      <w:pPr>
        <w:snapToGrid w:val="0"/>
        <w:spacing w:line="360" w:lineRule="auto"/>
        <w:ind w:firstLine="413" w:firstLineChars="196"/>
        <w:jc w:val="left"/>
        <w:rPr>
          <w:rFonts w:hint="eastAsia" w:ascii="宋体" w:hAnsi="宋体" w:cs="宋体"/>
          <w:b/>
          <w:szCs w:val="21"/>
          <w:highlight w:val="none"/>
        </w:rPr>
      </w:pPr>
      <w:bookmarkStart w:id="70" w:name="_Toc10734"/>
      <w:r>
        <w:rPr>
          <w:rFonts w:hint="eastAsia" w:ascii="宋体" w:hAnsi="宋体" w:cs="宋体"/>
          <w:b/>
          <w:szCs w:val="21"/>
          <w:highlight w:val="none"/>
        </w:rPr>
        <w:t>★（二）投标文件的语言及计量</w:t>
      </w:r>
      <w:bookmarkEnd w:id="70"/>
    </w:p>
    <w:p>
      <w:pPr>
        <w:snapToGrid w:val="0"/>
        <w:spacing w:line="360" w:lineRule="auto"/>
        <w:ind w:firstLine="422" w:firstLineChars="200"/>
        <w:jc w:val="left"/>
        <w:rPr>
          <w:rFonts w:hint="eastAsia" w:ascii="宋体" w:hAnsi="宋体" w:cs="宋体"/>
          <w:b/>
          <w:szCs w:val="21"/>
          <w:highlight w:val="none"/>
        </w:rPr>
      </w:pPr>
      <w:r>
        <w:rPr>
          <w:rFonts w:hint="eastAsia" w:ascii="宋体" w:hAnsi="宋体" w:cs="宋体"/>
          <w:b/>
          <w:szCs w:val="21"/>
          <w:highlight w:val="none"/>
        </w:rPr>
        <w:t>（1）投标文件以及供应商与采购人就有关投标事宜的所有来往函电，均应以中文汉语书写。除签名、盖章、专用名称等特殊情形外，以中文汉语以外的文字表述的投标文件视同未提供。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hint="eastAsia" w:ascii="宋体" w:hAnsi="宋体" w:cs="宋体"/>
          <w:b/>
          <w:szCs w:val="21"/>
          <w:highlight w:val="none"/>
        </w:rPr>
      </w:pPr>
      <w:r>
        <w:rPr>
          <w:rFonts w:hint="eastAsia" w:ascii="宋体" w:hAnsi="宋体" w:cs="宋体"/>
          <w:b/>
          <w:szCs w:val="21"/>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13" w:firstLineChars="196"/>
        <w:jc w:val="left"/>
        <w:rPr>
          <w:rFonts w:hint="eastAsia" w:ascii="宋体" w:hAnsi="宋体" w:cs="宋体"/>
          <w:b/>
          <w:szCs w:val="21"/>
          <w:highlight w:val="none"/>
        </w:rPr>
      </w:pPr>
      <w:bookmarkStart w:id="71" w:name="_Toc3681"/>
      <w:r>
        <w:rPr>
          <w:rFonts w:hint="eastAsia" w:ascii="宋体" w:hAnsi="宋体" w:cs="宋体"/>
          <w:b/>
          <w:szCs w:val="21"/>
          <w:highlight w:val="none"/>
        </w:rPr>
        <w:t>（三）投标报价</w:t>
      </w:r>
      <w:bookmarkEnd w:id="71"/>
    </w:p>
    <w:p>
      <w:pPr>
        <w:pStyle w:val="27"/>
        <w:snapToGrid w:val="0"/>
        <w:spacing w:before="0" w:beforeLines="0" w:after="0" w:afterLines="0" w:line="360" w:lineRule="auto"/>
        <w:ind w:firstLine="420" w:firstLineChars="200"/>
        <w:jc w:val="left"/>
        <w:rPr>
          <w:rFonts w:hAnsi="宋体" w:cs="宋体"/>
          <w:highlight w:val="none"/>
        </w:rPr>
      </w:pPr>
      <w:r>
        <w:rPr>
          <w:rFonts w:hAnsi="宋体" w:cs="宋体"/>
          <w:highlight w:val="none"/>
        </w:rPr>
        <w:t>1</w:t>
      </w:r>
      <w:r>
        <w:rPr>
          <w:rFonts w:hAnsi="宋体" w:cs="宋体"/>
          <w:highlight w:val="none"/>
          <w:lang w:eastAsia="zh-CN"/>
        </w:rPr>
        <w:t>、</w:t>
      </w:r>
      <w:r>
        <w:rPr>
          <w:rFonts w:hAnsi="宋体" w:cs="宋体"/>
          <w:highlight w:val="none"/>
        </w:rPr>
        <w:t>投标报价应按</w:t>
      </w:r>
      <w:r>
        <w:rPr>
          <w:rFonts w:hAnsi="宋体" w:cs="宋体"/>
          <w:highlight w:val="none"/>
          <w:lang w:eastAsia="zh-CN"/>
        </w:rPr>
        <w:t>招标文件</w:t>
      </w:r>
      <w:r>
        <w:rPr>
          <w:rFonts w:hAnsi="宋体" w:cs="宋体"/>
          <w:highlight w:val="none"/>
        </w:rPr>
        <w:t>中相关附表格式填写。</w:t>
      </w:r>
    </w:p>
    <w:p>
      <w:pPr>
        <w:pStyle w:val="27"/>
        <w:snapToGrid w:val="0"/>
        <w:spacing w:before="0" w:beforeLines="0" w:after="0" w:afterLines="0" w:line="360" w:lineRule="auto"/>
        <w:ind w:firstLine="420" w:firstLineChars="200"/>
        <w:jc w:val="left"/>
        <w:rPr>
          <w:rFonts w:hAnsi="宋体" w:cs="宋体"/>
          <w:bCs/>
          <w:highlight w:val="none"/>
        </w:rPr>
      </w:pPr>
      <w:r>
        <w:rPr>
          <w:rFonts w:hAnsi="宋体" w:cs="宋体"/>
          <w:bCs/>
          <w:highlight w:val="none"/>
        </w:rPr>
        <w:t>★2</w:t>
      </w:r>
      <w:r>
        <w:rPr>
          <w:rFonts w:hAnsi="宋体" w:cs="宋体"/>
          <w:bCs/>
          <w:highlight w:val="none"/>
          <w:lang w:eastAsia="zh-CN"/>
        </w:rPr>
        <w:t>、</w:t>
      </w:r>
      <w:r>
        <w:rPr>
          <w:rFonts w:hAnsi="宋体" w:cs="宋体"/>
          <w:bCs/>
          <w:highlight w:val="none"/>
        </w:rPr>
        <w:t xml:space="preserve">投标报价是履行合同的最终价格，具体详见第三章《供应商须知》。 </w:t>
      </w:r>
    </w:p>
    <w:p>
      <w:pPr>
        <w:pStyle w:val="27"/>
        <w:snapToGrid w:val="0"/>
        <w:spacing w:before="0" w:beforeLines="0" w:after="0" w:afterLines="0" w:line="360" w:lineRule="auto"/>
        <w:ind w:firstLine="420" w:firstLineChars="200"/>
        <w:jc w:val="left"/>
        <w:rPr>
          <w:rFonts w:hAnsi="宋体" w:cs="宋体"/>
          <w:highlight w:val="none"/>
        </w:rPr>
      </w:pPr>
      <w:r>
        <w:rPr>
          <w:rFonts w:hAnsi="宋体" w:cs="宋体"/>
          <w:highlight w:val="none"/>
        </w:rPr>
        <w:t>★3</w:t>
      </w:r>
      <w:r>
        <w:rPr>
          <w:rFonts w:hAnsi="宋体" w:cs="宋体"/>
          <w:highlight w:val="none"/>
          <w:lang w:eastAsia="zh-CN"/>
        </w:rPr>
        <w:t>、</w:t>
      </w:r>
      <w:r>
        <w:rPr>
          <w:rFonts w:hAnsi="宋体" w:cs="宋体"/>
          <w:highlight w:val="none"/>
        </w:rPr>
        <w:t>投标文件只允许有一个报价，有选择的或有条件的报价将不予接受。</w:t>
      </w:r>
    </w:p>
    <w:p>
      <w:pPr>
        <w:pStyle w:val="16"/>
        <w:widowControl w:val="0"/>
        <w:tabs>
          <w:tab w:val="clear" w:pos="454"/>
        </w:tabs>
        <w:snapToGrid w:val="0"/>
        <w:spacing w:after="0" w:afterLines="0" w:line="360" w:lineRule="auto"/>
        <w:ind w:left="0" w:firstLine="413" w:firstLineChars="196"/>
        <w:rPr>
          <w:rFonts w:hint="eastAsia" w:ascii="宋体" w:hAnsi="宋体" w:cs="宋体"/>
          <w:b/>
          <w:sz w:val="21"/>
          <w:szCs w:val="21"/>
          <w:highlight w:val="none"/>
        </w:rPr>
      </w:pPr>
      <w:r>
        <w:rPr>
          <w:rFonts w:hint="eastAsia" w:ascii="宋体" w:hAnsi="宋体" w:cs="宋体"/>
          <w:b/>
          <w:sz w:val="21"/>
          <w:szCs w:val="21"/>
          <w:highlight w:val="none"/>
        </w:rPr>
        <w:t>（四）投标文件的有效期</w:t>
      </w:r>
    </w:p>
    <w:p>
      <w:pPr>
        <w:pStyle w:val="16"/>
        <w:widowControl w:val="0"/>
        <w:tabs>
          <w:tab w:val="clear" w:pos="454"/>
        </w:tabs>
        <w:snapToGrid w:val="0"/>
        <w:spacing w:after="0" w:afterLines="0" w:line="360" w:lineRule="auto"/>
        <w:ind w:left="0" w:firstLine="422" w:firstLineChars="200"/>
        <w:rPr>
          <w:rFonts w:hint="eastAsia" w:ascii="宋体" w:hAnsi="宋体" w:cs="宋体"/>
          <w:b/>
          <w:sz w:val="21"/>
          <w:szCs w:val="21"/>
          <w:highlight w:val="none"/>
        </w:rPr>
      </w:pPr>
      <w:r>
        <w:rPr>
          <w:rFonts w:hint="eastAsia" w:ascii="宋体" w:hAnsi="宋体" w:cs="宋体"/>
          <w:b/>
          <w:sz w:val="21"/>
          <w:szCs w:val="21"/>
          <w:highlight w:val="none"/>
        </w:rPr>
        <w:t>★1、自投标截止日起</w:t>
      </w:r>
      <w:r>
        <w:rPr>
          <w:rFonts w:hint="eastAsia" w:ascii="宋体" w:hAnsi="宋体" w:cs="宋体"/>
          <w:b/>
          <w:sz w:val="21"/>
          <w:szCs w:val="21"/>
          <w:highlight w:val="none"/>
          <w:u w:val="single"/>
        </w:rPr>
        <w:t>90</w:t>
      </w:r>
      <w:r>
        <w:rPr>
          <w:rFonts w:hint="eastAsia" w:ascii="宋体" w:hAnsi="宋体" w:cs="宋体"/>
          <w:b/>
          <w:sz w:val="21"/>
          <w:szCs w:val="21"/>
          <w:highlight w:val="none"/>
        </w:rPr>
        <w:t>天投标文件应保持有效。</w:t>
      </w:r>
    </w:p>
    <w:p>
      <w:pPr>
        <w:pStyle w:val="16"/>
        <w:widowControl w:val="0"/>
        <w:tabs>
          <w:tab w:val="clear" w:pos="454"/>
        </w:tabs>
        <w:snapToGrid w:val="0"/>
        <w:spacing w:after="0" w:afterLines="0" w:line="360" w:lineRule="auto"/>
        <w:ind w:left="0" w:firstLine="420" w:firstLineChars="200"/>
        <w:rPr>
          <w:rFonts w:hint="eastAsia" w:ascii="宋体" w:hAnsi="宋体" w:cs="宋体"/>
          <w:sz w:val="21"/>
          <w:szCs w:val="21"/>
          <w:highlight w:val="none"/>
        </w:rPr>
      </w:pPr>
      <w:r>
        <w:rPr>
          <w:rFonts w:hint="eastAsia" w:ascii="宋体" w:hAnsi="宋体" w:cs="宋体"/>
          <w:sz w:val="21"/>
          <w:szCs w:val="21"/>
          <w:highlight w:val="none"/>
        </w:rPr>
        <w:t>2、在特殊情况下，采购人可与供应商协商延长投标书的有效期，这种要求和答复均以书面形式进行。</w:t>
      </w:r>
    </w:p>
    <w:p>
      <w:pPr>
        <w:snapToGrid w:val="0"/>
        <w:spacing w:line="360" w:lineRule="auto"/>
        <w:ind w:firstLine="420" w:firstLineChars="200"/>
        <w:jc w:val="left"/>
        <w:rPr>
          <w:rFonts w:hint="eastAsia" w:ascii="宋体" w:hAnsi="宋体" w:cs="宋体"/>
          <w:b/>
          <w:szCs w:val="21"/>
          <w:highlight w:val="none"/>
        </w:rPr>
      </w:pPr>
      <w:bookmarkStart w:id="72" w:name="_Toc24481"/>
      <w:r>
        <w:rPr>
          <w:rFonts w:hint="eastAsia" w:ascii="宋体" w:hAnsi="宋体" w:cs="宋体"/>
          <w:szCs w:val="21"/>
          <w:highlight w:val="none"/>
        </w:rPr>
        <w:t>3、同意延长有效期的供应商不能修改投标文件。</w:t>
      </w:r>
      <w:bookmarkEnd w:id="72"/>
      <w:r>
        <w:rPr>
          <w:rFonts w:hint="eastAsia" w:ascii="宋体" w:hAnsi="宋体" w:cs="宋体"/>
          <w:b/>
          <w:szCs w:val="21"/>
          <w:highlight w:val="none"/>
        </w:rPr>
        <w:t xml:space="preserve"> </w:t>
      </w:r>
    </w:p>
    <w:p>
      <w:pPr>
        <w:snapToGrid w:val="0"/>
        <w:spacing w:line="360" w:lineRule="auto"/>
        <w:ind w:firstLine="420" w:firstLineChars="200"/>
        <w:jc w:val="left"/>
        <w:rPr>
          <w:rFonts w:hint="eastAsia" w:ascii="宋体" w:hAnsi="宋体" w:cs="宋体"/>
          <w:b/>
          <w:szCs w:val="21"/>
          <w:highlight w:val="none"/>
        </w:rPr>
      </w:pPr>
      <w:bookmarkStart w:id="73" w:name="_Toc6471"/>
      <w:r>
        <w:rPr>
          <w:rFonts w:hint="eastAsia" w:ascii="宋体" w:hAnsi="宋体" w:cs="宋体"/>
          <w:szCs w:val="21"/>
          <w:highlight w:val="none"/>
        </w:rPr>
        <w:t>4、中标人的投标文件自开标之日起至合同履行完毕止均应保持有效。</w:t>
      </w:r>
      <w:bookmarkEnd w:id="73"/>
    </w:p>
    <w:p>
      <w:pPr>
        <w:snapToGrid w:val="0"/>
        <w:spacing w:line="360" w:lineRule="auto"/>
        <w:ind w:firstLine="413" w:firstLineChars="196"/>
        <w:jc w:val="left"/>
        <w:rPr>
          <w:rFonts w:hint="eastAsia" w:ascii="宋体" w:hAnsi="宋体" w:cs="宋体"/>
          <w:b/>
          <w:szCs w:val="21"/>
          <w:highlight w:val="none"/>
        </w:rPr>
      </w:pPr>
      <w:bookmarkStart w:id="74" w:name="_Toc14508"/>
      <w:r>
        <w:rPr>
          <w:rFonts w:hint="eastAsia" w:ascii="宋体" w:hAnsi="宋体" w:cs="宋体"/>
          <w:b/>
          <w:szCs w:val="21"/>
          <w:highlight w:val="none"/>
        </w:rPr>
        <w:t>（五）投标文件的签署和份数</w:t>
      </w:r>
      <w:bookmarkEnd w:id="74"/>
    </w:p>
    <w:p>
      <w:pPr>
        <w:spacing w:line="360" w:lineRule="auto"/>
        <w:ind w:firstLine="525" w:firstLineChars="250"/>
        <w:rPr>
          <w:rFonts w:hint="eastAsia" w:ascii="宋体" w:hAnsi="宋体" w:cs="宋体"/>
          <w:highlight w:val="none"/>
        </w:rPr>
      </w:pPr>
      <w:r>
        <w:rPr>
          <w:rFonts w:hint="eastAsia" w:ascii="宋体" w:hAnsi="宋体" w:cs="宋体"/>
          <w:highlight w:val="none"/>
        </w:rPr>
        <w:t>1</w:t>
      </w:r>
      <w:r>
        <w:rPr>
          <w:rFonts w:hint="eastAsia" w:ascii="宋体" w:hAnsi="宋体" w:cs="宋体"/>
          <w:szCs w:val="21"/>
          <w:highlight w:val="none"/>
        </w:rPr>
        <w:t>、</w:t>
      </w:r>
      <w:r>
        <w:rPr>
          <w:rFonts w:hint="eastAsia" w:ascii="宋体" w:hAnsi="宋体" w:cs="宋体"/>
          <w:highlight w:val="none"/>
        </w:rPr>
        <w:t>供应商应按本招标文件规定的格式和顺序编制投标文件</w:t>
      </w:r>
      <w:r>
        <w:rPr>
          <w:rFonts w:hint="eastAsia" w:ascii="宋体" w:hAnsi="宋体" w:cs="宋体"/>
          <w:szCs w:val="21"/>
          <w:highlight w:val="none"/>
        </w:rPr>
        <w:t>，投标文件要求有目录并标注页码</w:t>
      </w:r>
      <w:r>
        <w:rPr>
          <w:rFonts w:hint="eastAsia" w:ascii="宋体" w:hAnsi="宋体" w:cs="宋体"/>
          <w:highlight w:val="none"/>
        </w:rPr>
        <w:t>，投标文件内容不完整、编排混乱导致投标文件被误读、漏读或者查找不到相关内容的，是供应商的责任。</w:t>
      </w:r>
    </w:p>
    <w:p>
      <w:pPr>
        <w:spacing w:line="360" w:lineRule="auto"/>
        <w:ind w:firstLine="525" w:firstLineChars="250"/>
        <w:rPr>
          <w:rFonts w:hint="eastAsia" w:ascii="宋体" w:hAnsi="宋体" w:cs="宋体"/>
          <w:highlight w:val="none"/>
        </w:rPr>
      </w:pPr>
      <w:r>
        <w:rPr>
          <w:rFonts w:hint="eastAsia" w:ascii="宋体" w:hAnsi="宋体" w:cs="宋体"/>
          <w:highlight w:val="none"/>
        </w:rPr>
        <w:t>2、投标文件的份数：</w:t>
      </w:r>
    </w:p>
    <w:p>
      <w:pPr>
        <w:spacing w:line="360" w:lineRule="auto"/>
        <w:ind w:firstLine="525" w:firstLineChars="250"/>
        <w:rPr>
          <w:rFonts w:hint="eastAsia" w:ascii="宋体" w:hAnsi="宋体" w:cs="宋体"/>
          <w:highlight w:val="none"/>
        </w:rPr>
      </w:pPr>
      <w:r>
        <w:rPr>
          <w:rFonts w:hint="eastAsia" w:ascii="宋体" w:hAnsi="宋体" w:cs="宋体"/>
          <w:highlight w:val="none"/>
        </w:rPr>
        <w:t>本项目实行网上投标，供应商应准备以下投标文件：</w:t>
      </w:r>
    </w:p>
    <w:p>
      <w:pPr>
        <w:spacing w:line="360" w:lineRule="auto"/>
        <w:ind w:firstLine="525" w:firstLineChars="250"/>
        <w:rPr>
          <w:rFonts w:hint="eastAsia" w:ascii="宋体" w:hAnsi="宋体" w:cs="宋体"/>
          <w:highlight w:val="none"/>
        </w:rPr>
      </w:pPr>
      <w:r>
        <w:rPr>
          <w:rFonts w:hint="eastAsia" w:ascii="宋体" w:hAnsi="宋体" w:cs="宋体"/>
          <w:highlight w:val="none"/>
        </w:rPr>
        <w:t>（1）上传到政府采购云平台的电子投标文件（含资格文件、商务技术文件、报价文件）1份。</w:t>
      </w:r>
    </w:p>
    <w:p>
      <w:pPr>
        <w:spacing w:line="360" w:lineRule="auto"/>
        <w:ind w:firstLine="525" w:firstLineChars="250"/>
        <w:rPr>
          <w:rFonts w:hint="eastAsia" w:ascii="宋体" w:hAnsi="宋体" w:cs="宋体"/>
          <w:highlight w:val="none"/>
        </w:rPr>
      </w:pPr>
      <w:r>
        <w:rPr>
          <w:rFonts w:hint="eastAsia" w:ascii="宋体" w:hAnsi="宋体" w:cs="宋体"/>
          <w:highlight w:val="none"/>
        </w:rPr>
        <w:t>（2）以U盘存储的电子备份投标文件（含资格文件、商务技术文件、报价文件）1份。</w:t>
      </w:r>
    </w:p>
    <w:p>
      <w:pPr>
        <w:spacing w:line="360" w:lineRule="auto"/>
        <w:ind w:firstLine="525" w:firstLineChars="250"/>
        <w:rPr>
          <w:rFonts w:hint="eastAsia" w:ascii="宋体" w:hAnsi="宋体" w:cs="宋体"/>
          <w:highlight w:val="none"/>
        </w:rPr>
      </w:pPr>
      <w:r>
        <w:rPr>
          <w:rFonts w:hint="eastAsia" w:ascii="宋体" w:hAnsi="宋体" w:cs="宋体"/>
          <w:highlight w:val="none"/>
        </w:rPr>
        <w:t>3、电子投标文件：</w:t>
      </w:r>
    </w:p>
    <w:p>
      <w:pPr>
        <w:spacing w:line="360" w:lineRule="auto"/>
        <w:ind w:firstLine="525" w:firstLineChars="250"/>
        <w:rPr>
          <w:rFonts w:hint="eastAsia" w:ascii="宋体" w:hAnsi="宋体" w:cs="宋体"/>
          <w:highlight w:val="none"/>
        </w:rPr>
      </w:pPr>
      <w:r>
        <w:rPr>
          <w:rFonts w:hint="eastAsia" w:ascii="宋体" w:hAnsi="宋体" w:cs="宋体"/>
          <w:highlight w:val="none"/>
        </w:rPr>
        <w:t>3.1供应商应根据</w:t>
      </w:r>
      <w:r>
        <w:rPr>
          <w:rFonts w:hint="eastAsia" w:ascii="宋体" w:hAnsi="宋体" w:cs="宋体"/>
          <w:kern w:val="0"/>
          <w:szCs w:val="21"/>
          <w:highlight w:val="none"/>
        </w:rPr>
        <w:t>政府采购云平台的要求</w:t>
      </w:r>
      <w:r>
        <w:rPr>
          <w:rFonts w:hint="eastAsia" w:ascii="宋体" w:hAnsi="宋体" w:cs="宋体"/>
          <w:highlight w:val="none"/>
        </w:rPr>
        <w:t>及本招标文件规定的格式和顺序编制电子投标文件并进行关联定位。</w:t>
      </w:r>
    </w:p>
    <w:p>
      <w:pPr>
        <w:spacing w:line="360" w:lineRule="auto"/>
        <w:ind w:firstLine="525" w:firstLineChars="250"/>
        <w:rPr>
          <w:rFonts w:hint="eastAsia" w:ascii="宋体" w:hAnsi="宋体" w:cs="宋体"/>
          <w:highlight w:val="none"/>
        </w:rPr>
      </w:pPr>
      <w:r>
        <w:rPr>
          <w:rFonts w:hint="eastAsia" w:ascii="宋体" w:hAnsi="宋体" w:cs="宋体"/>
          <w:highlight w:val="none"/>
        </w:rPr>
        <w:t>4、投标文件不得涂改，若有修改错漏处，须加盖单位公章或者法定代表人或授权委托人签名或盖章。投标文件因字迹潦草或表达不清所引起的后果由供应商负责。</w:t>
      </w:r>
    </w:p>
    <w:p>
      <w:pPr>
        <w:spacing w:line="360" w:lineRule="auto"/>
        <w:ind w:firstLine="525" w:firstLineChars="250"/>
        <w:rPr>
          <w:rFonts w:hint="eastAsia" w:ascii="宋体" w:hAnsi="宋体" w:cs="宋体"/>
          <w:highlight w:val="none"/>
        </w:rPr>
      </w:pPr>
      <w:r>
        <w:rPr>
          <w:rFonts w:hint="eastAsia" w:ascii="宋体" w:hAnsi="宋体" w:cs="宋体"/>
          <w:highlight w:val="none"/>
        </w:rPr>
        <w:t>5、投标文件须由供应商在规定位置盖章并由法定代表人或法定代表人的授权委托人签署，供应商应写全称。</w:t>
      </w:r>
    </w:p>
    <w:p>
      <w:pPr>
        <w:snapToGrid w:val="0"/>
        <w:spacing w:line="360" w:lineRule="auto"/>
        <w:ind w:firstLine="310" w:firstLineChars="147"/>
        <w:jc w:val="left"/>
        <w:rPr>
          <w:rFonts w:hint="eastAsia" w:ascii="宋体" w:hAnsi="宋体" w:cs="宋体"/>
          <w:b/>
          <w:szCs w:val="21"/>
          <w:highlight w:val="none"/>
        </w:rPr>
      </w:pPr>
      <w:r>
        <w:rPr>
          <w:rFonts w:hint="eastAsia" w:ascii="宋体" w:hAnsi="宋体" w:cs="宋体"/>
          <w:b/>
          <w:szCs w:val="21"/>
          <w:highlight w:val="none"/>
        </w:rPr>
        <w:t>（六）投标文件的包装、递交、修改和撤回</w:t>
      </w:r>
    </w:p>
    <w:p>
      <w:pPr>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kern w:val="0"/>
          <w:szCs w:val="21"/>
          <w:highlight w:val="none"/>
        </w:rPr>
        <w:t>以U盘存储的电子备份投标文件</w:t>
      </w:r>
      <w:r>
        <w:rPr>
          <w:rFonts w:hint="eastAsia" w:ascii="宋体" w:hAnsi="宋体" w:cs="宋体"/>
          <w:szCs w:val="21"/>
          <w:highlight w:val="none"/>
        </w:rPr>
        <w:t>用封袋密封后递交。</w:t>
      </w:r>
    </w:p>
    <w:p>
      <w:pPr>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rPr>
        <w:t>2、</w:t>
      </w:r>
      <w:r>
        <w:rPr>
          <w:rFonts w:hint="eastAsia" w:ascii="宋体" w:hAnsi="宋体" w:cs="宋体"/>
          <w:kern w:val="0"/>
          <w:szCs w:val="21"/>
          <w:highlight w:val="none"/>
        </w:rPr>
        <w:t>电子备份投标文件</w:t>
      </w:r>
      <w:r>
        <w:rPr>
          <w:rFonts w:hint="eastAsia" w:ascii="宋体" w:hAnsi="宋体" w:cs="宋体"/>
          <w:szCs w:val="21"/>
          <w:highlight w:val="none"/>
        </w:rPr>
        <w:t>的包装封面上应注明供应商名称、供应商地址、投标文件名称（电子备份投标文件）、投标项目名称、项目编号、标项号，并加盖供应商公章。</w:t>
      </w:r>
    </w:p>
    <w:p>
      <w:pPr>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rPr>
        <w:t>3、未按规定密封或标记的</w:t>
      </w:r>
      <w:r>
        <w:rPr>
          <w:rFonts w:hint="eastAsia" w:ascii="宋体" w:hAnsi="宋体" w:cs="宋体"/>
          <w:kern w:val="0"/>
          <w:szCs w:val="21"/>
          <w:highlight w:val="none"/>
        </w:rPr>
        <w:t>电子备份投标文件</w:t>
      </w:r>
      <w:r>
        <w:rPr>
          <w:rFonts w:hint="eastAsia" w:ascii="宋体" w:hAnsi="宋体" w:cs="宋体"/>
          <w:szCs w:val="21"/>
          <w:highlight w:val="none"/>
        </w:rPr>
        <w:t>将被拒绝，由此造成</w:t>
      </w:r>
      <w:r>
        <w:rPr>
          <w:rFonts w:hint="eastAsia" w:ascii="宋体" w:hAnsi="宋体" w:cs="宋体"/>
          <w:kern w:val="0"/>
          <w:szCs w:val="21"/>
          <w:highlight w:val="none"/>
        </w:rPr>
        <w:t>电子备份投标文件</w:t>
      </w:r>
      <w:r>
        <w:rPr>
          <w:rFonts w:hint="eastAsia" w:ascii="宋体" w:hAnsi="宋体" w:cs="宋体"/>
          <w:szCs w:val="21"/>
          <w:highlight w:val="none"/>
        </w:rPr>
        <w:t>被提前拆封的风险由供应商承担。</w:t>
      </w:r>
    </w:p>
    <w:p>
      <w:pPr>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rPr>
        <w:t>4、供应商在投标截止时间之前，可以对已提交的</w:t>
      </w:r>
      <w:r>
        <w:rPr>
          <w:rFonts w:hint="eastAsia" w:ascii="宋体" w:hAnsi="宋体" w:cs="宋体"/>
          <w:kern w:val="0"/>
          <w:szCs w:val="21"/>
          <w:highlight w:val="none"/>
        </w:rPr>
        <w:t>电子备份投标文件</w:t>
      </w:r>
      <w:r>
        <w:rPr>
          <w:rFonts w:hint="eastAsia" w:ascii="宋体" w:hAnsi="宋体" w:cs="宋体"/>
          <w:szCs w:val="21"/>
          <w:highlight w:val="none"/>
        </w:rPr>
        <w:t>进行修改或撤回，并书面通知招标采购单位；投标截止时间后，供应商不得撤回、修改</w:t>
      </w:r>
      <w:r>
        <w:rPr>
          <w:rFonts w:hint="eastAsia" w:ascii="宋体" w:hAnsi="宋体" w:cs="宋体"/>
          <w:kern w:val="0"/>
          <w:szCs w:val="21"/>
          <w:highlight w:val="none"/>
        </w:rPr>
        <w:t>电子备份投标文件</w:t>
      </w:r>
      <w:r>
        <w:rPr>
          <w:rFonts w:hint="eastAsia" w:ascii="宋体" w:hAnsi="宋体" w:cs="宋体"/>
          <w:szCs w:val="21"/>
          <w:highlight w:val="none"/>
        </w:rPr>
        <w:t>。修改后重新递交的</w:t>
      </w:r>
      <w:r>
        <w:rPr>
          <w:rFonts w:hint="eastAsia" w:ascii="宋体" w:hAnsi="宋体" w:cs="宋体"/>
          <w:kern w:val="0"/>
          <w:szCs w:val="21"/>
          <w:highlight w:val="none"/>
        </w:rPr>
        <w:t>电子备份投标文件</w:t>
      </w:r>
      <w:r>
        <w:rPr>
          <w:rFonts w:hint="eastAsia" w:ascii="宋体" w:hAnsi="宋体" w:cs="宋体"/>
          <w:szCs w:val="21"/>
          <w:highlight w:val="none"/>
        </w:rPr>
        <w:t>应当按本招标文件的要求签署、盖章和密封。</w:t>
      </w:r>
    </w:p>
    <w:p>
      <w:pPr>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rPr>
        <w:t>5、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27"/>
        <w:snapToGrid w:val="0"/>
        <w:spacing w:before="0" w:beforeLines="0" w:after="0" w:afterLines="0" w:line="360" w:lineRule="auto"/>
        <w:ind w:left="772" w:leftChars="267" w:hanging="211" w:hangingChars="100"/>
        <w:rPr>
          <w:rFonts w:hAnsi="宋体" w:cs="宋体"/>
          <w:b/>
          <w:highlight w:val="none"/>
          <w:lang w:val="en-US" w:eastAsia="zh-CN"/>
        </w:rPr>
      </w:pPr>
      <w:bookmarkStart w:id="75" w:name="_Toc2054"/>
      <w:r>
        <w:rPr>
          <w:rFonts w:hAnsi="宋体" w:cs="宋体"/>
          <w:b/>
          <w:highlight w:val="none"/>
          <w:lang w:val="en-US" w:eastAsia="zh-CN"/>
        </w:rPr>
        <w:t>（七）投标文件的形式和效力</w:t>
      </w:r>
    </w:p>
    <w:p>
      <w:pPr>
        <w:snapToGrid w:val="0"/>
        <w:spacing w:line="360" w:lineRule="auto"/>
        <w:ind w:firstLine="420"/>
        <w:jc w:val="left"/>
        <w:rPr>
          <w:rFonts w:hint="eastAsia" w:ascii="宋体" w:hAnsi="宋体" w:cs="宋体"/>
          <w:kern w:val="0"/>
          <w:szCs w:val="21"/>
          <w:highlight w:val="none"/>
        </w:rPr>
      </w:pPr>
      <w:r>
        <w:rPr>
          <w:rFonts w:hint="eastAsia" w:ascii="宋体" w:hAnsi="宋体" w:cs="宋体"/>
          <w:kern w:val="0"/>
          <w:szCs w:val="21"/>
          <w:highlight w:val="none"/>
        </w:rPr>
        <w:t>1、投标文件分为：“电子投标文件”和“电子备份投标文件”。</w:t>
      </w:r>
    </w:p>
    <w:p>
      <w:pPr>
        <w:snapToGrid w:val="0"/>
        <w:spacing w:line="360" w:lineRule="auto"/>
        <w:ind w:firstLine="420"/>
        <w:jc w:val="left"/>
        <w:rPr>
          <w:rFonts w:hint="eastAsia" w:ascii="宋体" w:hAnsi="宋体" w:cs="宋体"/>
          <w:kern w:val="0"/>
          <w:szCs w:val="21"/>
          <w:highlight w:val="none"/>
        </w:rPr>
      </w:pPr>
      <w:r>
        <w:rPr>
          <w:rFonts w:hint="eastAsia" w:ascii="宋体" w:hAnsi="宋体" w:cs="宋体"/>
          <w:kern w:val="0"/>
          <w:szCs w:val="21"/>
          <w:highlight w:val="none"/>
        </w:rPr>
        <w:t>2、“电子投标文件”是指通过“政采云电子交易客户端”完成投标文件编制后生成并加密的数据电文形式的投标文件（文件后缀为：jmbs）。</w:t>
      </w:r>
    </w:p>
    <w:p>
      <w:pPr>
        <w:snapToGrid w:val="0"/>
        <w:spacing w:line="360" w:lineRule="auto"/>
        <w:ind w:firstLine="420"/>
        <w:jc w:val="left"/>
        <w:rPr>
          <w:rFonts w:hint="eastAsia" w:ascii="宋体" w:hAnsi="宋体" w:cs="宋体"/>
          <w:kern w:val="0"/>
          <w:szCs w:val="21"/>
          <w:highlight w:val="none"/>
        </w:rPr>
      </w:pPr>
      <w:r>
        <w:rPr>
          <w:rFonts w:hint="eastAsia" w:ascii="宋体" w:hAnsi="宋体" w:cs="宋体"/>
          <w:kern w:val="0"/>
          <w:szCs w:val="21"/>
          <w:highlight w:val="none"/>
        </w:rPr>
        <w:t>3、“电子备份投标文件”是指与“电子投标文件”同时生成的数据电文形式的电子文件文件后缀为：bfbs（备份标书），其他方式编制的备份投标文件视为无效备份投标文件。</w:t>
      </w:r>
    </w:p>
    <w:p>
      <w:pPr>
        <w:snapToGrid w:val="0"/>
        <w:spacing w:line="360" w:lineRule="auto"/>
        <w:ind w:firstLine="420"/>
        <w:jc w:val="left"/>
        <w:rPr>
          <w:rFonts w:hint="eastAsia" w:ascii="宋体" w:hAnsi="宋体" w:cs="宋体"/>
          <w:kern w:val="0"/>
          <w:szCs w:val="21"/>
          <w:highlight w:val="none"/>
        </w:rPr>
      </w:pPr>
      <w:r>
        <w:rPr>
          <w:rFonts w:hint="eastAsia" w:ascii="宋体" w:hAnsi="宋体" w:cs="宋体"/>
          <w:kern w:val="0"/>
          <w:szCs w:val="21"/>
          <w:highlight w:val="none"/>
        </w:rPr>
        <w:t>4、投标文件的效力：投标文件的启用，按先后顺位分别为“电子投标文件”、“电子备份投标文件”。在“电子备份投标文件”启用时，“电子投标文件”自动失效。“电子投标文件”在规定解密时间内无法解密时，供应商若在投标截止时间之前递交了“电子备份投标文件”的，由采购代理机构上传“电子备份投标文件”进行异常处理，并对“电子备份投标文件”进行解密，未在投标截止时间之前递交“电子备份投标文件”的视为放弃投标。其余供应商通过“政府采购云平台”上传递交的已按时解密的“电子投标文件”继续有效，其“电子备份投标文件”自动失效。</w:t>
      </w:r>
    </w:p>
    <w:p>
      <w:pPr>
        <w:pStyle w:val="27"/>
        <w:snapToGrid w:val="0"/>
        <w:spacing w:before="0" w:beforeLines="0" w:after="0" w:afterLines="0" w:line="360" w:lineRule="auto"/>
        <w:ind w:left="772" w:leftChars="267" w:hanging="211" w:hangingChars="100"/>
        <w:rPr>
          <w:rFonts w:hAnsi="宋体" w:cs="宋体"/>
          <w:b/>
          <w:highlight w:val="none"/>
        </w:rPr>
      </w:pPr>
      <w:r>
        <w:rPr>
          <w:rFonts w:hAnsi="宋体" w:cs="宋体"/>
          <w:b/>
          <w:highlight w:val="none"/>
          <w:lang w:val="en-US" w:eastAsia="zh-CN"/>
        </w:rPr>
        <w:t>四</w:t>
      </w:r>
      <w:r>
        <w:rPr>
          <w:rFonts w:hAnsi="宋体" w:cs="宋体"/>
          <w:b/>
          <w:highlight w:val="none"/>
        </w:rPr>
        <w:t>、特别说明</w:t>
      </w:r>
      <w:bookmarkEnd w:id="75"/>
    </w:p>
    <w:p>
      <w:pPr>
        <w:snapToGrid w:val="0"/>
        <w:spacing w:line="400" w:lineRule="exact"/>
        <w:ind w:firstLine="420" w:firstLineChars="200"/>
        <w:rPr>
          <w:rFonts w:hint="eastAsia" w:ascii="宋体" w:hAnsi="宋体" w:cs="宋体"/>
          <w:szCs w:val="21"/>
          <w:highlight w:val="none"/>
        </w:rPr>
      </w:pPr>
      <w:bookmarkStart w:id="76" w:name="_Toc11063"/>
      <w:r>
        <w:rPr>
          <w:rFonts w:hint="eastAsia" w:ascii="宋体" w:hAnsi="宋体" w:cs="宋体"/>
          <w:szCs w:val="21"/>
          <w:highlight w:val="none"/>
          <w:lang w:bidi="ar"/>
        </w:rPr>
        <w:t>1.  政府采购活动中有关中小企业的相关规定（采购进口产品的项目不适用）</w:t>
      </w:r>
    </w:p>
    <w:p>
      <w:pPr>
        <w:snapToGrid w:val="0"/>
        <w:spacing w:line="400" w:lineRule="exact"/>
        <w:ind w:firstLine="420" w:firstLineChars="200"/>
        <w:rPr>
          <w:rFonts w:hint="eastAsia" w:ascii="宋体" w:hAnsi="宋体" w:cs="宋体"/>
          <w:szCs w:val="21"/>
          <w:highlight w:val="none"/>
        </w:rPr>
      </w:pPr>
      <w:r>
        <w:rPr>
          <w:rFonts w:hint="eastAsia" w:ascii="宋体" w:hAnsi="宋体" w:cs="宋体"/>
          <w:szCs w:val="21"/>
          <w:highlight w:val="none"/>
          <w:lang w:bidi="ar"/>
        </w:rPr>
        <w:t>1.1  参加政府采购活动的中小企业（含中型、小型、微型企业，其他地方同）应当同时符合以下条件：</w:t>
      </w:r>
    </w:p>
    <w:p>
      <w:pPr>
        <w:snapToGrid w:val="0"/>
        <w:spacing w:line="400" w:lineRule="exact"/>
        <w:ind w:firstLine="420" w:firstLineChars="200"/>
        <w:rPr>
          <w:rFonts w:hint="eastAsia" w:ascii="宋体" w:hAnsi="宋体" w:cs="宋体"/>
          <w:szCs w:val="21"/>
          <w:highlight w:val="none"/>
        </w:rPr>
      </w:pPr>
      <w:r>
        <w:rPr>
          <w:rFonts w:hint="eastAsia" w:ascii="宋体" w:hAnsi="宋体" w:cs="宋体"/>
          <w:szCs w:val="21"/>
          <w:highlight w:val="none"/>
          <w:lang w:bidi="ar"/>
        </w:rPr>
        <w:t>（一）符合中小企业划分标准（具体见工信部联企业[2011]300号）；</w:t>
      </w:r>
    </w:p>
    <w:p>
      <w:pPr>
        <w:snapToGrid w:val="0"/>
        <w:spacing w:line="400" w:lineRule="exact"/>
        <w:ind w:firstLine="420" w:firstLineChars="200"/>
        <w:rPr>
          <w:rFonts w:hint="eastAsia" w:ascii="宋体" w:hAnsi="宋体" w:cs="宋体"/>
          <w:szCs w:val="21"/>
          <w:highlight w:val="none"/>
        </w:rPr>
      </w:pPr>
      <w:r>
        <w:rPr>
          <w:rFonts w:hint="eastAsia" w:ascii="宋体" w:hAnsi="宋体" w:cs="宋体"/>
          <w:szCs w:val="21"/>
          <w:highlight w:val="none"/>
          <w:lang w:bidi="ar"/>
        </w:rPr>
        <w:t>（二）提供本企业制造的货物、承担的工程或者服务，或者提供其他中小企业制造的货物。本项所称货物不包括使用大型企业注册商标的货物。</w:t>
      </w:r>
    </w:p>
    <w:p>
      <w:pPr>
        <w:snapToGrid w:val="0"/>
        <w:spacing w:line="400" w:lineRule="exact"/>
        <w:ind w:firstLine="420" w:firstLineChars="200"/>
        <w:rPr>
          <w:rFonts w:hint="eastAsia" w:ascii="宋体" w:hAnsi="宋体" w:cs="宋体"/>
          <w:szCs w:val="21"/>
          <w:highlight w:val="none"/>
        </w:rPr>
      </w:pPr>
      <w:r>
        <w:rPr>
          <w:rFonts w:hint="eastAsia" w:ascii="宋体" w:hAnsi="宋体" w:cs="宋体"/>
          <w:szCs w:val="21"/>
          <w:highlight w:val="none"/>
          <w:lang w:bidi="ar"/>
        </w:rPr>
        <w:t>（三）小型、微型企业提供中型企业制造的货物的，视同为中型企业。</w:t>
      </w:r>
    </w:p>
    <w:p>
      <w:pPr>
        <w:snapToGrid w:val="0"/>
        <w:spacing w:line="400" w:lineRule="exact"/>
        <w:ind w:firstLine="420" w:firstLineChars="200"/>
        <w:rPr>
          <w:rFonts w:hint="eastAsia" w:ascii="宋体" w:hAnsi="宋体" w:cs="宋体"/>
          <w:szCs w:val="21"/>
          <w:highlight w:val="none"/>
        </w:rPr>
      </w:pPr>
      <w:r>
        <w:rPr>
          <w:rFonts w:hint="eastAsia" w:ascii="宋体" w:hAnsi="宋体" w:cs="宋体"/>
          <w:szCs w:val="21"/>
          <w:highlight w:val="none"/>
          <w:lang w:bidi="ar"/>
        </w:rPr>
        <w:t>1.2  参加政府采购活动的中小企业应当提供《中小企业声明函》。</w:t>
      </w:r>
    </w:p>
    <w:p>
      <w:pPr>
        <w:snapToGrid w:val="0"/>
        <w:spacing w:line="400" w:lineRule="exact"/>
        <w:ind w:firstLine="420" w:firstLineChars="200"/>
        <w:rPr>
          <w:rFonts w:hint="eastAsia" w:ascii="宋体" w:hAnsi="宋体" w:cs="宋体"/>
          <w:szCs w:val="21"/>
          <w:highlight w:val="none"/>
        </w:rPr>
      </w:pPr>
      <w:r>
        <w:rPr>
          <w:rFonts w:hint="eastAsia" w:ascii="宋体" w:hAnsi="宋体" w:cs="宋体"/>
          <w:szCs w:val="21"/>
          <w:highlight w:val="none"/>
          <w:lang w:bidi="ar"/>
        </w:rPr>
        <w:t>1.3  对于非专门面向中小企业的项目，对小型和微型企业产品的价格应给予</w:t>
      </w:r>
      <w:r>
        <w:rPr>
          <w:rFonts w:hint="eastAsia" w:ascii="宋体" w:hAnsi="宋体" w:cs="宋体"/>
          <w:szCs w:val="21"/>
          <w:highlight w:val="none"/>
          <w:lang w:val="en-US" w:eastAsia="zh-CN" w:bidi="ar"/>
        </w:rPr>
        <w:t>10</w:t>
      </w:r>
      <w:r>
        <w:rPr>
          <w:rFonts w:hint="eastAsia" w:ascii="宋体" w:hAnsi="宋体" w:cs="宋体"/>
          <w:szCs w:val="21"/>
          <w:highlight w:val="none"/>
          <w:lang w:bidi="ar"/>
        </w:rPr>
        <w:t>%的扣除，用扣除后的价格参与评审。具体扣除比例见第四章评标办法及评分标准（如有）。</w:t>
      </w:r>
    </w:p>
    <w:p>
      <w:pPr>
        <w:snapToGrid w:val="0"/>
        <w:spacing w:line="400" w:lineRule="exact"/>
        <w:ind w:firstLine="420" w:firstLineChars="200"/>
        <w:rPr>
          <w:rFonts w:hint="eastAsia" w:ascii="宋体" w:hAnsi="宋体" w:cs="宋体"/>
          <w:szCs w:val="21"/>
          <w:highlight w:val="none"/>
        </w:rPr>
      </w:pPr>
      <w:r>
        <w:rPr>
          <w:rFonts w:hint="eastAsia" w:ascii="宋体" w:hAnsi="宋体" w:cs="宋体"/>
          <w:szCs w:val="21"/>
          <w:highlight w:val="none"/>
          <w:lang w:bidi="ar"/>
        </w:rPr>
        <w:t>1.4  大中型企业和其他自然人、法人或者其他组织与小型、微型企业组成联合体共同参加非专门面向中小企业的政府采购活动。联合协议中约定，小型、微型企业的协议合同金额占到联合体协议合同总金额30%以上的，可给予联合体</w:t>
      </w:r>
      <w:r>
        <w:rPr>
          <w:rFonts w:hint="eastAsia" w:ascii="宋体" w:hAnsi="宋体" w:cs="宋体"/>
          <w:szCs w:val="21"/>
          <w:highlight w:val="none"/>
          <w:lang w:val="en-US" w:eastAsia="zh-CN" w:bidi="ar"/>
        </w:rPr>
        <w:t>2</w:t>
      </w:r>
      <w:r>
        <w:rPr>
          <w:rFonts w:hint="eastAsia" w:ascii="宋体" w:hAnsi="宋体" w:cs="宋体"/>
          <w:szCs w:val="21"/>
          <w:highlight w:val="none"/>
          <w:lang w:bidi="ar"/>
        </w:rPr>
        <w:t>%-</w:t>
      </w:r>
      <w:r>
        <w:rPr>
          <w:rFonts w:hint="eastAsia" w:ascii="宋体" w:hAnsi="宋体" w:cs="宋体"/>
          <w:szCs w:val="21"/>
          <w:highlight w:val="none"/>
          <w:lang w:val="en-US" w:eastAsia="zh-CN" w:bidi="ar"/>
        </w:rPr>
        <w:t>3</w:t>
      </w:r>
      <w:r>
        <w:rPr>
          <w:rFonts w:hint="eastAsia" w:ascii="宋体" w:hAnsi="宋体" w:cs="宋体"/>
          <w:szCs w:val="21"/>
          <w:highlight w:val="none"/>
          <w:lang w:bidi="ar"/>
        </w:rPr>
        <w:t>%的价格扣除，用扣除后的价格参与评审。是否给予联合体价格扣除及具体扣除比例见第四章评标办法及评分标准（如有）。联合体各方均为小型、微型企业的，联合体视同为小型、微型企业。组成联合体的大中型企业和其他自然人、法人或者其他组织，与小型、微型企业之间不得存在投资关系。</w:t>
      </w:r>
    </w:p>
    <w:p>
      <w:pPr>
        <w:snapToGrid w:val="0"/>
        <w:spacing w:line="400" w:lineRule="exact"/>
        <w:ind w:firstLine="420" w:firstLineChars="200"/>
        <w:rPr>
          <w:rFonts w:hint="eastAsia" w:ascii="宋体" w:hAnsi="宋体" w:cs="宋体"/>
          <w:szCs w:val="21"/>
          <w:highlight w:val="none"/>
        </w:rPr>
      </w:pPr>
      <w:r>
        <w:rPr>
          <w:rFonts w:hint="eastAsia" w:ascii="宋体" w:hAnsi="宋体" w:cs="宋体"/>
          <w:szCs w:val="21"/>
          <w:highlight w:val="none"/>
          <w:lang w:bidi="ar"/>
        </w:rPr>
        <w:t>1.5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napToGrid w:val="0"/>
        <w:spacing w:line="400" w:lineRule="exact"/>
        <w:ind w:firstLine="420" w:firstLineChars="200"/>
        <w:rPr>
          <w:rFonts w:hint="eastAsia" w:ascii="宋体" w:hAnsi="宋体" w:cs="宋体"/>
          <w:szCs w:val="21"/>
          <w:highlight w:val="none"/>
          <w:lang w:bidi="ar"/>
        </w:rPr>
      </w:pPr>
      <w:r>
        <w:rPr>
          <w:rFonts w:hint="eastAsia" w:ascii="宋体" w:hAnsi="宋体" w:cs="宋体"/>
          <w:szCs w:val="21"/>
          <w:highlight w:val="none"/>
          <w:lang w:bidi="ar"/>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27"/>
        <w:snapToGrid w:val="0"/>
        <w:spacing w:before="0" w:beforeLines="0" w:after="0" w:afterLines="0"/>
        <w:ind w:firstLine="420"/>
        <w:rPr>
          <w:rFonts w:hAnsi="宋体"/>
          <w:highlight w:val="none"/>
        </w:rPr>
      </w:pPr>
      <w:r>
        <w:rPr>
          <w:rFonts w:hAnsi="宋体"/>
          <w:highlight w:val="none"/>
          <w:lang w:val="zh-CN"/>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并对声明的真实性负责。</w:t>
      </w:r>
    </w:p>
    <w:p>
      <w:pPr>
        <w:snapToGrid w:val="0"/>
        <w:spacing w:line="360" w:lineRule="auto"/>
        <w:jc w:val="left"/>
        <w:rPr>
          <w:rFonts w:hint="eastAsia" w:ascii="宋体" w:hAnsi="宋体" w:cs="宋体"/>
          <w:b/>
          <w:bCs/>
          <w:sz w:val="32"/>
          <w:szCs w:val="32"/>
          <w:highlight w:val="none"/>
        </w:rPr>
        <w:sectPr>
          <w:pgSz w:w="11906" w:h="16838"/>
          <w:pgMar w:top="1474" w:right="1797" w:bottom="1247" w:left="1797" w:header="851" w:footer="851" w:gutter="0"/>
          <w:pgNumType w:fmt="decimal"/>
          <w:cols w:space="720" w:num="1"/>
          <w:docGrid w:linePitch="312" w:charSpace="0"/>
        </w:sectPr>
      </w:pPr>
    </w:p>
    <w:p>
      <w:pPr>
        <w:snapToGrid w:val="0"/>
        <w:spacing w:line="360" w:lineRule="auto"/>
        <w:jc w:val="center"/>
        <w:rPr>
          <w:rFonts w:hint="eastAsia" w:ascii="宋体" w:hAnsi="宋体" w:cs="宋体"/>
          <w:highlight w:val="none"/>
        </w:rPr>
      </w:pPr>
      <w:r>
        <w:rPr>
          <w:rFonts w:hint="eastAsia" w:ascii="宋体" w:hAnsi="宋体" w:cs="宋体"/>
          <w:b/>
          <w:bCs/>
          <w:sz w:val="32"/>
          <w:szCs w:val="32"/>
          <w:highlight w:val="none"/>
        </w:rPr>
        <w:t>第四章  评标办法及评分标准</w:t>
      </w:r>
      <w:bookmarkEnd w:id="76"/>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 xml:space="preserve">本办法严格遵照《中华人民共和国政府采购法》、《政府采购货物和服务招标投标管理办法》，结合项目所在地政府有关政府采购规定和项目的实际情况制定。 </w:t>
      </w:r>
    </w:p>
    <w:p>
      <w:pPr>
        <w:spacing w:line="360" w:lineRule="auto"/>
        <w:rPr>
          <w:rFonts w:hint="eastAsia" w:ascii="宋体" w:hAnsi="宋体" w:cs="宋体"/>
          <w:b/>
          <w:bCs/>
          <w:szCs w:val="21"/>
          <w:highlight w:val="none"/>
        </w:rPr>
      </w:pPr>
      <w:r>
        <w:rPr>
          <w:rFonts w:hint="eastAsia" w:ascii="宋体" w:hAnsi="宋体" w:cs="宋体"/>
          <w:b/>
          <w:bCs/>
          <w:szCs w:val="21"/>
          <w:highlight w:val="none"/>
        </w:rPr>
        <w:t>一、开标准备</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采购代理机构将在政府采购云平台进行开标，供应商的法定代表人或其授权代表</w:t>
      </w:r>
      <w:r>
        <w:rPr>
          <w:rFonts w:hint="eastAsia" w:ascii="宋体" w:hAnsi="宋体" w:cs="宋体"/>
          <w:szCs w:val="21"/>
          <w:highlight w:val="none"/>
          <w:lang w:val="en-US" w:eastAsia="zh-CN"/>
        </w:rPr>
        <w:t>可在线</w:t>
      </w:r>
      <w:r>
        <w:rPr>
          <w:rFonts w:hint="eastAsia" w:ascii="宋体" w:hAnsi="宋体" w:cs="宋体"/>
          <w:szCs w:val="21"/>
          <w:highlight w:val="none"/>
        </w:rPr>
        <w:t>参加开标会。供应商的法定代表人或其授权代表未</w:t>
      </w:r>
      <w:r>
        <w:rPr>
          <w:rFonts w:hint="eastAsia" w:ascii="宋体" w:hAnsi="宋体" w:cs="宋体"/>
          <w:szCs w:val="21"/>
          <w:highlight w:val="none"/>
          <w:lang w:val="en-US" w:eastAsia="zh-CN"/>
        </w:rPr>
        <w:t>参加</w:t>
      </w:r>
      <w:r>
        <w:rPr>
          <w:rFonts w:hint="eastAsia" w:ascii="宋体" w:hAnsi="宋体" w:cs="宋体"/>
          <w:szCs w:val="21"/>
          <w:highlight w:val="none"/>
        </w:rPr>
        <w:t>开标会</w:t>
      </w:r>
      <w:r>
        <w:rPr>
          <w:rFonts w:hint="eastAsia" w:ascii="宋体" w:hAnsi="宋体" w:cs="宋体"/>
          <w:szCs w:val="21"/>
          <w:highlight w:val="none"/>
          <w:lang w:val="en-US" w:eastAsia="zh-CN"/>
        </w:rPr>
        <w:t>的</w:t>
      </w:r>
      <w:r>
        <w:rPr>
          <w:rFonts w:hint="eastAsia" w:ascii="宋体" w:hAnsi="宋体" w:cs="宋体"/>
          <w:szCs w:val="21"/>
          <w:highlight w:val="none"/>
        </w:rPr>
        <w:t>，视同放弃开标监督权利、认可开标结果。</w:t>
      </w:r>
    </w:p>
    <w:p>
      <w:pPr>
        <w:spacing w:line="360" w:lineRule="auto"/>
        <w:rPr>
          <w:rFonts w:hint="eastAsia" w:ascii="宋体" w:hAnsi="宋体" w:cs="宋体"/>
          <w:szCs w:val="21"/>
          <w:highlight w:val="none"/>
        </w:rPr>
      </w:pPr>
      <w:r>
        <w:rPr>
          <w:rFonts w:hint="eastAsia" w:ascii="宋体" w:hAnsi="宋体" w:cs="宋体"/>
          <w:b/>
          <w:bCs/>
          <w:szCs w:val="21"/>
          <w:highlight w:val="none"/>
        </w:rPr>
        <w:t>二、开标程序：</w:t>
      </w:r>
    </w:p>
    <w:p>
      <w:pPr>
        <w:spacing w:line="360" w:lineRule="auto"/>
        <w:ind w:firstLine="420" w:firstLineChars="200"/>
        <w:jc w:val="left"/>
        <w:rPr>
          <w:rFonts w:hint="eastAsia" w:ascii="宋体" w:hAnsi="宋体" w:cs="宋体"/>
          <w:bCs/>
          <w:szCs w:val="21"/>
          <w:highlight w:val="none"/>
          <w:lang w:bidi="ar"/>
        </w:rPr>
      </w:pPr>
      <w:r>
        <w:rPr>
          <w:rFonts w:hint="eastAsia" w:ascii="宋体" w:hAnsi="宋体" w:cs="宋体"/>
          <w:bCs/>
          <w:szCs w:val="21"/>
          <w:highlight w:val="none"/>
          <w:lang w:bidi="ar"/>
        </w:rPr>
        <w:t>1、电子招投标开标程序：</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第一阶段：</w:t>
      </w:r>
    </w:p>
    <w:p>
      <w:pPr>
        <w:numPr>
          <w:ilvl w:val="0"/>
          <w:numId w:val="15"/>
        </w:num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投标截止时间后，供应商登录政府采购云平台，用“项目采购－开标评标”功能对电子投标文件进行在线解密，在线解密电子投标文件时间为开标时间后30分钟内。</w:t>
      </w:r>
    </w:p>
    <w:p>
      <w:pPr>
        <w:numPr>
          <w:ilvl w:val="0"/>
          <w:numId w:val="15"/>
        </w:num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在政府采购云平台开启已解密供应商的“资格文件、商务技术文件”，并做开标记录；</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第二阶段：</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（1）在</w:t>
      </w:r>
      <w:r>
        <w:rPr>
          <w:rFonts w:hint="eastAsia" w:ascii="宋体" w:hAnsi="宋体" w:cs="宋体"/>
          <w:kern w:val="0"/>
          <w:szCs w:val="21"/>
          <w:highlight w:val="none"/>
        </w:rPr>
        <w:t>政府采购云平台</w:t>
      </w:r>
      <w:r>
        <w:rPr>
          <w:rFonts w:hint="eastAsia" w:ascii="宋体" w:hAnsi="宋体" w:cs="宋体"/>
          <w:szCs w:val="21"/>
          <w:highlight w:val="none"/>
        </w:rPr>
        <w:t>宣告第一阶段评审无效供应商名单及理由；</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（2）公布经第一阶段评审符合招标文件要求的供应商的商务技术得分情况；</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（3）在</w:t>
      </w:r>
      <w:r>
        <w:rPr>
          <w:rFonts w:hint="eastAsia" w:ascii="宋体" w:hAnsi="宋体" w:cs="宋体"/>
          <w:kern w:val="0"/>
          <w:szCs w:val="21"/>
          <w:highlight w:val="none"/>
        </w:rPr>
        <w:t>政府采购云平台</w:t>
      </w:r>
      <w:r>
        <w:rPr>
          <w:rFonts w:hint="eastAsia" w:ascii="宋体" w:hAnsi="宋体" w:cs="宋体"/>
          <w:szCs w:val="21"/>
          <w:highlight w:val="none"/>
        </w:rPr>
        <w:t>开启除第一阶段无效标外的供应商的“报价文件”，并做开标记录；</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（4）在</w:t>
      </w:r>
      <w:r>
        <w:rPr>
          <w:rFonts w:hint="eastAsia" w:ascii="宋体" w:hAnsi="宋体" w:cs="宋体"/>
          <w:kern w:val="0"/>
          <w:szCs w:val="21"/>
          <w:highlight w:val="none"/>
        </w:rPr>
        <w:t>政府采购云平台</w:t>
      </w:r>
      <w:r>
        <w:rPr>
          <w:rFonts w:hint="eastAsia" w:ascii="宋体" w:hAnsi="宋体" w:cs="宋体"/>
          <w:szCs w:val="21"/>
          <w:highlight w:val="none"/>
        </w:rPr>
        <w:t>公布评审结果。</w:t>
      </w:r>
    </w:p>
    <w:p>
      <w:pPr>
        <w:spacing w:line="360" w:lineRule="auto"/>
        <w:ind w:firstLine="420" w:firstLineChars="200"/>
        <w:jc w:val="left"/>
        <w:rPr>
          <w:rFonts w:hint="eastAsia" w:ascii="宋体" w:hAnsi="宋体" w:cs="宋体"/>
          <w:highlight w:val="none"/>
        </w:rPr>
      </w:pPr>
      <w:r>
        <w:rPr>
          <w:rFonts w:hint="eastAsia" w:ascii="宋体" w:hAnsi="宋体" w:cs="宋体"/>
          <w:szCs w:val="21"/>
          <w:highlight w:val="none"/>
        </w:rPr>
        <w:t>（5）开标会议结束。</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2、特别说明：</w:t>
      </w:r>
      <w:r>
        <w:rPr>
          <w:rFonts w:hint="eastAsia" w:ascii="宋体" w:hAnsi="宋体" w:cs="宋体"/>
          <w:kern w:val="0"/>
          <w:szCs w:val="21"/>
          <w:highlight w:val="none"/>
        </w:rPr>
        <w:t>政府采购云平台</w:t>
      </w:r>
      <w:r>
        <w:rPr>
          <w:rFonts w:hint="eastAsia" w:ascii="宋体" w:hAnsi="宋体" w:cs="宋体"/>
          <w:szCs w:val="21"/>
          <w:highlight w:val="none"/>
        </w:rPr>
        <w:t>如对电子化开标及评审程序有调整的，按调整后的程序操作。</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本项目原则上采用政采云</w:t>
      </w:r>
      <w:r>
        <w:rPr>
          <w:rFonts w:hint="eastAsia" w:ascii="宋体" w:hAnsi="宋体" w:cs="宋体"/>
          <w:bCs/>
          <w:szCs w:val="21"/>
          <w:highlight w:val="none"/>
          <w:lang w:bidi="ar"/>
        </w:rPr>
        <w:t>电子招投标开标程序</w:t>
      </w:r>
      <w:r>
        <w:rPr>
          <w:rFonts w:hint="eastAsia" w:ascii="宋体" w:hAnsi="宋体" w:cs="宋体"/>
          <w:szCs w:val="21"/>
          <w:highlight w:val="none"/>
        </w:rPr>
        <w:t>，但有以下情形之一的，按以下情况处理：</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（1）若有供应商在规定时间内无法解密或解密失败，代理机构将开启该供应商递交的</w:t>
      </w:r>
      <w:r>
        <w:rPr>
          <w:rFonts w:hint="eastAsia" w:ascii="宋体" w:hAnsi="宋体" w:cs="宋体"/>
          <w:kern w:val="0"/>
          <w:szCs w:val="21"/>
          <w:highlight w:val="none"/>
        </w:rPr>
        <w:t>以U盘存储的电子备份投标文件</w:t>
      </w:r>
      <w:r>
        <w:rPr>
          <w:rFonts w:hint="eastAsia" w:ascii="宋体" w:hAnsi="宋体" w:cs="宋体"/>
          <w:szCs w:val="21"/>
          <w:highlight w:val="none"/>
        </w:rPr>
        <w:t>，上传至政采云平台项目采购模块，以完成开标，电子投标文件自动失效。</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（2）采购过程中出现以下情形，导致电子交易平台无法正常运行，或者无法保证电子交易的公平、公正和安全时，采购人（或代理机构）可中止电子交易活动：</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2.1电子交易平台发生故障而无法登录访问的； </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2.2电子交易平台应用或数据库出现错误，不能进行正常操作的；</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2.3电子交易平台发现严重安全漏洞，有潜在泄密危险的；</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2.4病毒发作导致不能进行正常操作的； </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2.5其他无法保证电子交易的公平、公正和安全的情况。</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出现前款规定情形，不影响采购公平、公正性的，采购人（或代理机构）可以待上述情形消除后继续组织电子交易活动。</w:t>
      </w:r>
    </w:p>
    <w:p>
      <w:pPr>
        <w:spacing w:line="360" w:lineRule="auto"/>
        <w:rPr>
          <w:rFonts w:hint="eastAsia" w:ascii="宋体" w:hAnsi="宋体" w:cs="宋体"/>
          <w:b/>
          <w:bCs/>
          <w:szCs w:val="21"/>
          <w:highlight w:val="none"/>
        </w:rPr>
      </w:pPr>
      <w:r>
        <w:rPr>
          <w:rFonts w:hint="eastAsia" w:ascii="宋体" w:hAnsi="宋体" w:cs="宋体"/>
          <w:b/>
          <w:bCs/>
          <w:szCs w:val="21"/>
          <w:highlight w:val="none"/>
        </w:rPr>
        <w:t>三、评标委员会</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（一）本次招标依法组建评标委员会。评标委员会由采购人代表和评审专家组成，评审专家从专家库随机抽取，如采购人不派代表评审，则评委会全部由评审专家组成。</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（二）评标原则。评标委员会必须遵循公平、公正、客观、科学的原则和规定的程序进行评标；评标的依据为</w:t>
      </w:r>
      <w:r>
        <w:rPr>
          <w:rFonts w:hint="eastAsia" w:ascii="宋体" w:hAnsi="宋体" w:cs="宋体"/>
          <w:szCs w:val="21"/>
          <w:highlight w:val="none"/>
          <w:lang w:eastAsia="zh-CN"/>
        </w:rPr>
        <w:t>招标文件</w:t>
      </w:r>
      <w:r>
        <w:rPr>
          <w:rFonts w:hint="eastAsia" w:ascii="宋体" w:hAnsi="宋体" w:cs="宋体"/>
          <w:szCs w:val="21"/>
          <w:highlight w:val="none"/>
        </w:rPr>
        <w:t>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（三）评审专家有下列情形之一的，受到邀请应主动提出回避，采购当事人也可以要求该评审专家回避：</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1、本人、配偶或直系亲属3年内曾在参加该采购项目的供应商中任职（包括一般工作）或担任顾问，或与参加该采购项目的供应商发生过法律纠纷；</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2、任职单位与采购人或参加该采购项目供应商存在行政隶属关系；</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3、曾经参加过该采购项目的进口产品或</w:t>
      </w:r>
      <w:r>
        <w:rPr>
          <w:rFonts w:hint="eastAsia" w:ascii="宋体" w:hAnsi="宋体" w:cs="宋体"/>
          <w:szCs w:val="21"/>
          <w:highlight w:val="none"/>
          <w:lang w:eastAsia="zh-CN"/>
        </w:rPr>
        <w:t>招标文件</w:t>
      </w:r>
      <w:r>
        <w:rPr>
          <w:rFonts w:hint="eastAsia" w:ascii="宋体" w:hAnsi="宋体" w:cs="宋体"/>
          <w:szCs w:val="21"/>
          <w:highlight w:val="none"/>
        </w:rPr>
        <w:t>、采购需求、采购方式的论证和咨询服务工作；</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4、是参加该采购项目供应商的上级主管部门、控股或参股单位的工作人员，或与该供应商存在其他经济利益关系；</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5、评审委员会成员之间具有配偶、近亲属关系；</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lang w:val="en-US" w:eastAsia="zh-CN"/>
        </w:rPr>
        <w:t>6</w:t>
      </w:r>
      <w:r>
        <w:rPr>
          <w:rFonts w:hint="eastAsia" w:ascii="宋体" w:hAnsi="宋体" w:cs="宋体"/>
          <w:szCs w:val="21"/>
          <w:highlight w:val="none"/>
        </w:rPr>
        <w:t>、法律、法规、规章规定应当回避以及其他可能影响公正评审的。</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（四）评标委员会判断投标文件的有效性、合格性和响应情况，仅依据供应商所递交一切文件的真实表述，不受与本项目无直接关联的外部信息、传言而影响自身的专业判断。</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hint="eastAsia" w:ascii="宋体" w:hAnsi="宋体" w:cs="宋体"/>
          <w:b/>
          <w:bCs/>
          <w:szCs w:val="21"/>
          <w:highlight w:val="none"/>
        </w:rPr>
      </w:pPr>
      <w:r>
        <w:rPr>
          <w:rFonts w:hint="eastAsia" w:ascii="宋体" w:hAnsi="宋体" w:cs="宋体"/>
          <w:b/>
          <w:bCs/>
          <w:szCs w:val="21"/>
          <w:highlight w:val="none"/>
        </w:rPr>
        <w:t>四、评标方法</w:t>
      </w:r>
    </w:p>
    <w:p>
      <w:pPr>
        <w:spacing w:line="360" w:lineRule="auto"/>
        <w:rPr>
          <w:rFonts w:hint="eastAsia" w:ascii="宋体" w:hAnsi="宋体" w:cs="宋体"/>
          <w:szCs w:val="21"/>
          <w:highlight w:val="none"/>
        </w:rPr>
      </w:pPr>
      <w:r>
        <w:rPr>
          <w:rFonts w:hint="eastAsia" w:ascii="宋体" w:hAnsi="宋体" w:cs="宋体"/>
          <w:szCs w:val="21"/>
          <w:highlight w:val="none"/>
        </w:rPr>
        <w:t>（一）本次采购项目的评标方法为：综合评分法。</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采用综合评分法的，评标结果按评审后得分由高到低顺序推荐3名及以上中标候选人。得分相同的，按投标报价由低到高顺序排列。得分且投标报价相同的并列，则抽签决定。</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若出现参与的供应商或者对招标文件作出实质性响应的</w:t>
      </w:r>
      <w:r>
        <w:rPr>
          <w:rFonts w:hint="eastAsia" w:ascii="宋体" w:hAnsi="宋体" w:cs="宋体"/>
          <w:szCs w:val="21"/>
          <w:highlight w:val="none"/>
          <w:lang w:eastAsia="zh-CN"/>
        </w:rPr>
        <w:t>供应商</w:t>
      </w:r>
      <w:r>
        <w:rPr>
          <w:rFonts w:hint="eastAsia" w:ascii="宋体" w:hAnsi="宋体" w:cs="宋体"/>
          <w:szCs w:val="21"/>
          <w:highlight w:val="none"/>
        </w:rPr>
        <w:t>不足3家的情况，本</w:t>
      </w:r>
      <w:r>
        <w:rPr>
          <w:rFonts w:hint="eastAsia" w:ascii="宋体" w:hAnsi="宋体" w:cs="宋体"/>
          <w:szCs w:val="21"/>
          <w:highlight w:val="none"/>
          <w:lang w:eastAsia="zh-CN"/>
        </w:rPr>
        <w:t>项目作废标处理</w:t>
      </w:r>
      <w:r>
        <w:rPr>
          <w:rFonts w:hint="eastAsia" w:ascii="宋体" w:hAnsi="宋体" w:cs="宋体"/>
          <w:szCs w:val="21"/>
          <w:highlight w:val="none"/>
        </w:rPr>
        <w:t>。</w:t>
      </w:r>
    </w:p>
    <w:p>
      <w:pPr>
        <w:spacing w:line="360" w:lineRule="auto"/>
        <w:rPr>
          <w:rFonts w:hint="eastAsia" w:ascii="宋体" w:hAnsi="宋体" w:cs="宋体"/>
          <w:szCs w:val="21"/>
          <w:highlight w:val="none"/>
        </w:rPr>
      </w:pPr>
      <w:r>
        <w:rPr>
          <w:rFonts w:hint="eastAsia" w:ascii="宋体" w:hAnsi="宋体" w:cs="宋体"/>
          <w:szCs w:val="21"/>
          <w:highlight w:val="none"/>
        </w:rPr>
        <w:t>（三）投标文件的澄清</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1、对于投标文件中含义不明确、同类问题表述不一致或者有明显文字和计算错误的内容，评标委员会应当以书面形式要求供应商作出必要的澄清、说明或者补正。</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加盖公章，或者由法定代表人或其授权的代表</w:t>
      </w:r>
      <w:r>
        <w:rPr>
          <w:rFonts w:hint="eastAsia" w:ascii="宋体" w:hAnsi="宋体" w:cs="宋体"/>
          <w:szCs w:val="21"/>
          <w:highlight w:val="none"/>
          <w:lang w:eastAsia="zh-CN"/>
        </w:rPr>
        <w:t>签名或盖章</w:t>
      </w:r>
      <w:r>
        <w:rPr>
          <w:rFonts w:hint="eastAsia" w:ascii="宋体" w:hAnsi="宋体" w:cs="宋体"/>
          <w:szCs w:val="21"/>
          <w:highlight w:val="none"/>
        </w:rPr>
        <w:t>。供应商的澄清、说明或者补正不得超出投标文件的范围或者改变投标文件的实质性内容。</w:t>
      </w:r>
    </w:p>
    <w:p>
      <w:pPr>
        <w:spacing w:line="360" w:lineRule="auto"/>
        <w:rPr>
          <w:rFonts w:hint="eastAsia" w:ascii="宋体" w:hAnsi="宋体" w:cs="宋体"/>
          <w:szCs w:val="21"/>
          <w:highlight w:val="none"/>
        </w:rPr>
      </w:pPr>
      <w:r>
        <w:rPr>
          <w:rFonts w:hint="eastAsia" w:ascii="宋体" w:hAnsi="宋体" w:cs="宋体"/>
          <w:szCs w:val="21"/>
          <w:highlight w:val="none"/>
        </w:rPr>
        <w:t>（四）投标文件错误修正原则</w:t>
      </w:r>
    </w:p>
    <w:p>
      <w:pPr>
        <w:spacing w:line="360" w:lineRule="auto"/>
        <w:rPr>
          <w:rFonts w:hint="eastAsia" w:ascii="宋体" w:hAnsi="宋体" w:cs="宋体"/>
          <w:szCs w:val="21"/>
          <w:highlight w:val="none"/>
        </w:rPr>
      </w:pPr>
      <w:r>
        <w:rPr>
          <w:rFonts w:hint="eastAsia" w:ascii="宋体" w:hAnsi="宋体" w:cs="宋体"/>
          <w:szCs w:val="21"/>
          <w:highlight w:val="none"/>
        </w:rPr>
        <w:t>投标文件如果出现计算或表达上的错误，修正错误的原则如下：</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1、投标文件中开标一览表（报价表）内容与投标文件中相应内容不一致的，以开标一览表（报价表）为准；</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2、大写金额和小写金额不一致的，以大写金额为准；</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3、单价金额小数点或者百分比有明显错位的，以开标一览表的总价为准，并修改单价；</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4、总价金额与按单价汇总金额不一致的，以单价金额计算结果为准。</w:t>
      </w:r>
    </w:p>
    <w:p>
      <w:pPr>
        <w:widowControl/>
        <w:numPr>
          <w:ilvl w:val="0"/>
          <w:numId w:val="16"/>
        </w:numPr>
        <w:autoSpaceDE w:val="0"/>
        <w:spacing w:line="360" w:lineRule="auto"/>
        <w:ind w:firstLine="415" w:firstLineChars="198"/>
        <w:rPr>
          <w:rFonts w:hint="eastAsia" w:ascii="宋体" w:hAnsi="宋体" w:cs="宋体"/>
          <w:szCs w:val="21"/>
          <w:highlight w:val="none"/>
        </w:rPr>
      </w:pPr>
      <w:r>
        <w:rPr>
          <w:rFonts w:hint="eastAsia" w:ascii="宋体" w:hAnsi="宋体" w:cs="宋体"/>
          <w:szCs w:val="21"/>
          <w:highlight w:val="none"/>
          <w:lang w:bidi="ar"/>
        </w:rPr>
        <w:t>政采云平台填报的开标一览表中的价格与上传的报价文件中开标一览表的报价不一致的，以上传的报价文件为准。</w:t>
      </w:r>
    </w:p>
    <w:p>
      <w:pPr>
        <w:pStyle w:val="29"/>
        <w:snapToGrid/>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同时出现两种以上不一致的，按照前款规定的顺序修正。修正后的报价按照投标文件澄清第二款的规定经供应商确认后产生约束力，供应商不确认的，其投标无效。</w:t>
      </w:r>
    </w:p>
    <w:p>
      <w:pPr>
        <w:numPr>
          <w:ilvl w:val="0"/>
          <w:numId w:val="17"/>
        </w:numPr>
        <w:spacing w:line="360" w:lineRule="auto"/>
        <w:rPr>
          <w:rFonts w:hint="eastAsia" w:ascii="宋体" w:hAnsi="宋体" w:cs="宋体"/>
          <w:b/>
          <w:bCs/>
          <w:szCs w:val="21"/>
          <w:highlight w:val="none"/>
        </w:rPr>
      </w:pPr>
      <w:bookmarkStart w:id="77" w:name="_Toc481567077"/>
      <w:bookmarkStart w:id="78" w:name="_Toc493058318"/>
      <w:r>
        <w:rPr>
          <w:rFonts w:hint="eastAsia" w:ascii="宋体" w:hAnsi="宋体" w:cs="宋体"/>
          <w:b/>
          <w:bCs/>
          <w:szCs w:val="21"/>
          <w:highlight w:val="none"/>
        </w:rPr>
        <w:t>评标</w:t>
      </w:r>
      <w:bookmarkEnd w:id="77"/>
      <w:r>
        <w:rPr>
          <w:rFonts w:hint="eastAsia" w:ascii="宋体" w:hAnsi="宋体" w:cs="宋体"/>
          <w:b/>
          <w:bCs/>
          <w:szCs w:val="21"/>
          <w:highlight w:val="none"/>
        </w:rPr>
        <w:t>程序</w:t>
      </w:r>
      <w:bookmarkEnd w:id="78"/>
    </w:p>
    <w:p>
      <w:pPr>
        <w:spacing w:line="360" w:lineRule="auto"/>
        <w:ind w:firstLine="422" w:firstLineChars="200"/>
        <w:rPr>
          <w:rFonts w:hint="eastAsia" w:ascii="宋体" w:hAnsi="宋体" w:cs="宋体"/>
          <w:b/>
          <w:szCs w:val="21"/>
          <w:highlight w:val="none"/>
        </w:rPr>
      </w:pPr>
      <w:r>
        <w:rPr>
          <w:rFonts w:hint="eastAsia" w:ascii="宋体" w:hAnsi="宋体" w:cs="宋体"/>
          <w:b/>
          <w:szCs w:val="21"/>
          <w:highlight w:val="none"/>
        </w:rPr>
        <w:t>（一）资格条件审查</w:t>
      </w:r>
    </w:p>
    <w:p>
      <w:pPr>
        <w:spacing w:line="360" w:lineRule="auto"/>
        <w:ind w:firstLine="522" w:firstLineChars="249"/>
        <w:rPr>
          <w:rFonts w:hint="eastAsia" w:ascii="宋体" w:hAnsi="宋体" w:cs="宋体"/>
          <w:szCs w:val="21"/>
          <w:highlight w:val="none"/>
        </w:rPr>
      </w:pPr>
      <w:r>
        <w:rPr>
          <w:rFonts w:hint="eastAsia" w:ascii="宋体" w:hAnsi="宋体" w:cs="宋体"/>
          <w:szCs w:val="21"/>
          <w:highlight w:val="none"/>
        </w:rPr>
        <w:t>由采购人或采购代理机构对供应商的资格进行审查。</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noWrap w:val="0"/>
            <w:vAlign w:val="top"/>
          </w:tcPr>
          <w:p>
            <w:pPr>
              <w:spacing w:line="336" w:lineRule="auto"/>
              <w:jc w:val="center"/>
              <w:rPr>
                <w:rFonts w:hint="eastAsia" w:ascii="宋体" w:hAnsi="宋体" w:cs="宋体"/>
                <w:b/>
                <w:szCs w:val="21"/>
                <w:highlight w:val="none"/>
              </w:rPr>
            </w:pPr>
            <w:r>
              <w:rPr>
                <w:rFonts w:hint="eastAsia" w:ascii="宋体" w:hAnsi="宋体" w:cs="宋体"/>
                <w:b/>
                <w:szCs w:val="21"/>
                <w:highlight w:val="none"/>
              </w:rPr>
              <w:t>审查类别</w:t>
            </w:r>
          </w:p>
        </w:tc>
        <w:tc>
          <w:tcPr>
            <w:tcW w:w="6794" w:type="dxa"/>
            <w:noWrap w:val="0"/>
            <w:vAlign w:val="top"/>
          </w:tcPr>
          <w:p>
            <w:pPr>
              <w:spacing w:line="336" w:lineRule="auto"/>
              <w:jc w:val="center"/>
              <w:rPr>
                <w:rFonts w:hint="eastAsia" w:ascii="宋体" w:hAnsi="宋体" w:cs="宋体"/>
                <w:b/>
                <w:szCs w:val="21"/>
                <w:highlight w:val="none"/>
              </w:rPr>
            </w:pPr>
            <w:r>
              <w:rPr>
                <w:rFonts w:hint="eastAsia" w:ascii="宋体" w:hAnsi="宋体" w:cs="宋体"/>
                <w:b/>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资格条件审查</w:t>
            </w:r>
          </w:p>
        </w:tc>
        <w:tc>
          <w:tcPr>
            <w:tcW w:w="6794" w:type="dxa"/>
            <w:noWrap w:val="0"/>
            <w:vAlign w:val="top"/>
          </w:tcPr>
          <w:p>
            <w:pPr>
              <w:numPr>
                <w:ilvl w:val="0"/>
                <w:numId w:val="18"/>
              </w:numPr>
              <w:spacing w:line="336" w:lineRule="auto"/>
              <w:rPr>
                <w:rFonts w:hint="eastAsia" w:ascii="宋体" w:hAnsi="宋体" w:cs="宋体"/>
                <w:highlight w:val="none"/>
              </w:rPr>
            </w:pPr>
            <w:r>
              <w:rPr>
                <w:rFonts w:hint="eastAsia" w:ascii="宋体" w:hAnsi="宋体" w:cs="宋体"/>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center"/>
          </w:tcPr>
          <w:p>
            <w:pPr>
              <w:spacing w:line="336" w:lineRule="auto"/>
              <w:jc w:val="center"/>
              <w:rPr>
                <w:rFonts w:hint="eastAsia" w:ascii="宋体" w:hAnsi="宋体" w:cs="宋体"/>
                <w:szCs w:val="21"/>
                <w:highlight w:val="none"/>
              </w:rPr>
            </w:pPr>
          </w:p>
        </w:tc>
        <w:tc>
          <w:tcPr>
            <w:tcW w:w="6794" w:type="dxa"/>
            <w:noWrap w:val="0"/>
            <w:vAlign w:val="top"/>
          </w:tcPr>
          <w:p>
            <w:pPr>
              <w:numPr>
                <w:ilvl w:val="0"/>
                <w:numId w:val="18"/>
              </w:numPr>
              <w:spacing w:line="336" w:lineRule="auto"/>
              <w:rPr>
                <w:rFonts w:hint="eastAsia" w:ascii="宋体" w:hAnsi="宋体" w:cs="宋体"/>
                <w:szCs w:val="21"/>
                <w:highlight w:val="none"/>
              </w:rPr>
            </w:pPr>
            <w:r>
              <w:rPr>
                <w:rFonts w:hint="eastAsia" w:ascii="宋体" w:hAnsi="宋体" w:cs="宋体"/>
                <w:szCs w:val="21"/>
                <w:highlight w:val="none"/>
              </w:rPr>
              <w:t>落实政府采购政策需满足的资格要求：</w:t>
            </w:r>
            <w:r>
              <w:rPr>
                <w:rFonts w:hint="eastAsia" w:ascii="宋体" w:hAnsi="宋体" w:cs="宋体"/>
                <w:szCs w:val="21"/>
                <w:highlight w:val="none"/>
              </w:rPr>
              <w:t>本项目为专门面向中小企业招标，供应商须为中型企业或小型企业或微型企业</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36" w:lineRule="auto"/>
              <w:rPr>
                <w:rFonts w:hint="eastAsia" w:ascii="宋体" w:hAnsi="宋体" w:cs="宋体"/>
                <w:szCs w:val="21"/>
                <w:highlight w:val="none"/>
              </w:rPr>
            </w:pPr>
          </w:p>
        </w:tc>
        <w:tc>
          <w:tcPr>
            <w:tcW w:w="6794" w:type="dxa"/>
            <w:noWrap w:val="0"/>
            <w:vAlign w:val="top"/>
          </w:tcPr>
          <w:p>
            <w:pPr>
              <w:spacing w:line="336" w:lineRule="auto"/>
              <w:rPr>
                <w:rFonts w:hint="eastAsia" w:ascii="宋体" w:hAnsi="宋体" w:cs="宋体"/>
                <w:highlight w:val="none"/>
              </w:rPr>
            </w:pPr>
            <w:r>
              <w:rPr>
                <w:rFonts w:hint="eastAsia" w:ascii="宋体" w:hAnsi="宋体" w:cs="宋体"/>
                <w:highlight w:val="none"/>
              </w:rPr>
              <w:t>（三）特定资格条件：详见“第一章  公开招标公告 二、申请人的资格要求：3.本项目的特定资格要求”；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36" w:lineRule="auto"/>
              <w:rPr>
                <w:rFonts w:hint="eastAsia" w:ascii="宋体" w:hAnsi="宋体" w:cs="宋体"/>
                <w:szCs w:val="21"/>
                <w:highlight w:val="none"/>
              </w:rPr>
            </w:pPr>
          </w:p>
        </w:tc>
        <w:tc>
          <w:tcPr>
            <w:tcW w:w="6794" w:type="dxa"/>
            <w:noWrap w:val="0"/>
            <w:vAlign w:val="top"/>
          </w:tcPr>
          <w:p>
            <w:pPr>
              <w:spacing w:line="336" w:lineRule="auto"/>
              <w:rPr>
                <w:rFonts w:hint="eastAsia" w:ascii="宋体" w:hAnsi="宋体" w:cs="宋体"/>
                <w:highlight w:val="none"/>
              </w:rPr>
            </w:pPr>
            <w:r>
              <w:rPr>
                <w:rFonts w:hint="eastAsia" w:ascii="宋体" w:hAnsi="宋体" w:cs="宋体"/>
                <w:szCs w:val="21"/>
                <w:highlight w:val="none"/>
              </w:rPr>
              <w:t>（四）</w:t>
            </w:r>
            <w:r>
              <w:rPr>
                <w:rFonts w:hint="eastAsia" w:ascii="宋体" w:hAnsi="宋体" w:cs="宋体"/>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36" w:lineRule="auto"/>
              <w:rPr>
                <w:rFonts w:hint="eastAsia" w:ascii="宋体" w:hAnsi="宋体" w:cs="宋体"/>
                <w:szCs w:val="21"/>
                <w:highlight w:val="none"/>
              </w:rPr>
            </w:pPr>
          </w:p>
        </w:tc>
        <w:tc>
          <w:tcPr>
            <w:tcW w:w="6794" w:type="dxa"/>
            <w:noWrap w:val="0"/>
            <w:vAlign w:val="top"/>
          </w:tcPr>
          <w:p>
            <w:pPr>
              <w:spacing w:line="336" w:lineRule="auto"/>
              <w:rPr>
                <w:rFonts w:hint="eastAsia" w:ascii="宋体" w:hAnsi="宋体" w:cs="宋体"/>
                <w:highlight w:val="none"/>
              </w:rPr>
            </w:pPr>
            <w:r>
              <w:rPr>
                <w:rFonts w:hint="eastAsia" w:ascii="宋体" w:hAnsi="宋体" w:cs="宋体"/>
                <w:szCs w:val="21"/>
                <w:highlight w:val="none"/>
              </w:rPr>
              <w:t>（五）招标文件要求的其他资格条件（如有）。</w:t>
            </w:r>
          </w:p>
        </w:tc>
      </w:tr>
    </w:tbl>
    <w:p>
      <w:pPr>
        <w:spacing w:line="360" w:lineRule="auto"/>
        <w:ind w:firstLine="422" w:firstLineChars="200"/>
        <w:rPr>
          <w:rFonts w:hint="eastAsia" w:ascii="宋体" w:hAnsi="宋体" w:cs="宋体"/>
          <w:b/>
          <w:szCs w:val="21"/>
          <w:highlight w:val="none"/>
        </w:rPr>
      </w:pPr>
      <w:r>
        <w:rPr>
          <w:rFonts w:hint="eastAsia" w:ascii="宋体" w:hAnsi="宋体" w:cs="宋体"/>
          <w:b/>
          <w:szCs w:val="21"/>
          <w:highlight w:val="none"/>
        </w:rPr>
        <w:t>（二）符合性审查</w:t>
      </w:r>
    </w:p>
    <w:p>
      <w:pPr>
        <w:spacing w:line="360" w:lineRule="auto"/>
        <w:ind w:firstLine="420" w:firstLineChars="200"/>
        <w:rPr>
          <w:rFonts w:hint="eastAsia" w:ascii="宋体" w:hAnsi="宋体" w:cs="宋体"/>
          <w:szCs w:val="21"/>
          <w:highlight w:val="none"/>
        </w:rPr>
      </w:pPr>
      <w:r>
        <w:rPr>
          <w:rFonts w:hint="eastAsia" w:ascii="宋体" w:hAnsi="宋体" w:cs="宋体"/>
          <w:kern w:val="0"/>
          <w:szCs w:val="21"/>
          <w:highlight w:val="none"/>
        </w:rPr>
        <w:t>评标委员会应当对符合资格的供应商的投标文件进行符合性审查，以确定其是否满足招标文件的实质性要求。</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90" w:type="dxa"/>
            <w:noWrap w:val="0"/>
            <w:vAlign w:val="top"/>
          </w:tcPr>
          <w:p>
            <w:pPr>
              <w:spacing w:line="336" w:lineRule="auto"/>
              <w:jc w:val="center"/>
              <w:rPr>
                <w:rFonts w:hint="eastAsia" w:ascii="宋体" w:hAnsi="宋体" w:cs="宋体"/>
                <w:b/>
                <w:szCs w:val="21"/>
                <w:highlight w:val="none"/>
              </w:rPr>
            </w:pPr>
            <w:r>
              <w:rPr>
                <w:rFonts w:hint="eastAsia" w:ascii="宋体" w:hAnsi="宋体" w:cs="宋体"/>
                <w:b/>
                <w:szCs w:val="21"/>
                <w:highlight w:val="none"/>
              </w:rPr>
              <w:t>审查类别</w:t>
            </w:r>
          </w:p>
        </w:tc>
        <w:tc>
          <w:tcPr>
            <w:tcW w:w="6525" w:type="dxa"/>
            <w:noWrap w:val="0"/>
            <w:vAlign w:val="top"/>
          </w:tcPr>
          <w:p>
            <w:pPr>
              <w:spacing w:line="336" w:lineRule="auto"/>
              <w:jc w:val="center"/>
              <w:rPr>
                <w:rFonts w:hint="eastAsia" w:ascii="宋体" w:hAnsi="宋体" w:cs="宋体"/>
                <w:b/>
                <w:szCs w:val="21"/>
                <w:highlight w:val="none"/>
              </w:rPr>
            </w:pPr>
            <w:r>
              <w:rPr>
                <w:rFonts w:hint="eastAsia" w:ascii="宋体" w:hAnsi="宋体" w:cs="宋体"/>
                <w:b/>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符合性审查</w:t>
            </w:r>
          </w:p>
          <w:p>
            <w:pPr>
              <w:spacing w:line="336" w:lineRule="auto"/>
              <w:jc w:val="center"/>
              <w:rPr>
                <w:rFonts w:hint="eastAsia" w:ascii="宋体" w:hAnsi="宋体" w:cs="宋体"/>
                <w:szCs w:val="21"/>
                <w:highlight w:val="none"/>
              </w:rPr>
            </w:pPr>
            <w:r>
              <w:rPr>
                <w:rFonts w:hint="eastAsia" w:ascii="宋体" w:hAnsi="宋体" w:cs="宋体"/>
                <w:szCs w:val="21"/>
                <w:highlight w:val="none"/>
              </w:rPr>
              <w:t>（商务技术文件）</w:t>
            </w:r>
          </w:p>
        </w:tc>
        <w:tc>
          <w:tcPr>
            <w:tcW w:w="6525" w:type="dxa"/>
            <w:noWrap w:val="0"/>
            <w:vAlign w:val="center"/>
          </w:tcPr>
          <w:p>
            <w:pPr>
              <w:tabs>
                <w:tab w:val="left" w:pos="612"/>
              </w:tabs>
              <w:spacing w:line="336" w:lineRule="auto"/>
              <w:rPr>
                <w:rFonts w:hint="eastAsia" w:ascii="宋体" w:hAnsi="宋体" w:cs="宋体"/>
                <w:szCs w:val="21"/>
                <w:highlight w:val="none"/>
              </w:rPr>
            </w:pPr>
            <w:r>
              <w:rPr>
                <w:rFonts w:hint="eastAsia" w:ascii="宋体" w:hAnsi="宋体" w:cs="宋体"/>
                <w:szCs w:val="21"/>
                <w:highlight w:val="none"/>
              </w:rPr>
              <w:t>（一）投标函已提交并符合招标文件要求；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spacing w:line="336" w:lineRule="auto"/>
              <w:jc w:val="center"/>
              <w:rPr>
                <w:rFonts w:hint="eastAsia" w:ascii="宋体" w:hAnsi="宋体" w:cs="宋体"/>
                <w:szCs w:val="21"/>
                <w:highlight w:val="none"/>
              </w:rPr>
            </w:pPr>
          </w:p>
        </w:tc>
        <w:tc>
          <w:tcPr>
            <w:tcW w:w="6525" w:type="dxa"/>
            <w:noWrap w:val="0"/>
            <w:vAlign w:val="center"/>
          </w:tcPr>
          <w:p>
            <w:pPr>
              <w:tabs>
                <w:tab w:val="left" w:pos="612"/>
              </w:tabs>
              <w:spacing w:line="336" w:lineRule="auto"/>
              <w:rPr>
                <w:rFonts w:hint="eastAsia" w:ascii="宋体" w:hAnsi="宋体" w:cs="宋体"/>
                <w:szCs w:val="21"/>
                <w:highlight w:val="none"/>
              </w:rPr>
            </w:pPr>
            <w:r>
              <w:rPr>
                <w:rFonts w:hint="eastAsia" w:ascii="宋体" w:hAnsi="宋体" w:cs="宋体"/>
                <w:szCs w:val="21"/>
                <w:highlight w:val="none"/>
              </w:rPr>
              <w:t>（二）按照招标文件规定要求签署或盖章；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spacing w:line="336" w:lineRule="auto"/>
              <w:jc w:val="center"/>
              <w:rPr>
                <w:rFonts w:hint="eastAsia" w:ascii="宋体" w:hAnsi="宋体" w:cs="宋体"/>
                <w:szCs w:val="21"/>
                <w:highlight w:val="none"/>
              </w:rPr>
            </w:pPr>
          </w:p>
        </w:tc>
        <w:tc>
          <w:tcPr>
            <w:tcW w:w="6525" w:type="dxa"/>
            <w:noWrap w:val="0"/>
            <w:vAlign w:val="center"/>
          </w:tcPr>
          <w:p>
            <w:pPr>
              <w:tabs>
                <w:tab w:val="left" w:pos="612"/>
              </w:tabs>
              <w:spacing w:line="336" w:lineRule="auto"/>
              <w:rPr>
                <w:rFonts w:hint="eastAsia" w:ascii="宋体" w:hAnsi="宋体" w:cs="宋体"/>
                <w:szCs w:val="21"/>
                <w:highlight w:val="none"/>
              </w:rPr>
            </w:pPr>
            <w:r>
              <w:rPr>
                <w:rFonts w:hint="eastAsia" w:ascii="宋体" w:hAnsi="宋体" w:cs="宋体"/>
                <w:szCs w:val="21"/>
                <w:highlight w:val="none"/>
              </w:rPr>
              <w:t>（三）投标文件有法定代表人签署本人姓名（或印盖本人姓名章），或签署人提供有效的法定代表人授权委托书且授权委托书填写项目齐全的；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spacing w:line="336" w:lineRule="auto"/>
              <w:jc w:val="center"/>
              <w:rPr>
                <w:rFonts w:hint="eastAsia" w:ascii="宋体" w:hAnsi="宋体" w:cs="宋体"/>
                <w:szCs w:val="21"/>
                <w:highlight w:val="none"/>
              </w:rPr>
            </w:pPr>
          </w:p>
        </w:tc>
        <w:tc>
          <w:tcPr>
            <w:tcW w:w="6525" w:type="dxa"/>
            <w:noWrap w:val="0"/>
            <w:vAlign w:val="center"/>
          </w:tcPr>
          <w:p>
            <w:pPr>
              <w:tabs>
                <w:tab w:val="left" w:pos="612"/>
              </w:tabs>
              <w:spacing w:line="336" w:lineRule="auto"/>
              <w:rPr>
                <w:rFonts w:hint="eastAsia" w:ascii="宋体" w:hAnsi="宋体" w:cs="宋体"/>
                <w:szCs w:val="21"/>
                <w:highlight w:val="none"/>
              </w:rPr>
            </w:pPr>
            <w:r>
              <w:rPr>
                <w:rFonts w:hint="eastAsia" w:ascii="宋体" w:hAnsi="宋体" w:cs="宋体"/>
                <w:szCs w:val="21"/>
                <w:highlight w:val="none"/>
              </w:rPr>
              <w:t>（四）投标文件项目齐全；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spacing w:line="336" w:lineRule="auto"/>
              <w:jc w:val="center"/>
              <w:rPr>
                <w:rFonts w:hint="eastAsia" w:ascii="宋体" w:hAnsi="宋体" w:cs="宋体"/>
                <w:szCs w:val="21"/>
                <w:highlight w:val="none"/>
              </w:rPr>
            </w:pPr>
          </w:p>
        </w:tc>
        <w:tc>
          <w:tcPr>
            <w:tcW w:w="6525" w:type="dxa"/>
            <w:noWrap w:val="0"/>
            <w:vAlign w:val="center"/>
          </w:tcPr>
          <w:p>
            <w:pPr>
              <w:tabs>
                <w:tab w:val="left" w:pos="612"/>
              </w:tabs>
              <w:spacing w:line="336" w:lineRule="auto"/>
              <w:rPr>
                <w:rFonts w:hint="eastAsia" w:ascii="宋体" w:hAnsi="宋体" w:cs="宋体"/>
                <w:kern w:val="0"/>
                <w:szCs w:val="21"/>
                <w:highlight w:val="none"/>
              </w:rPr>
            </w:pPr>
            <w:r>
              <w:rPr>
                <w:rFonts w:hint="eastAsia" w:ascii="宋体" w:hAnsi="宋体" w:cs="宋体"/>
                <w:szCs w:val="21"/>
                <w:highlight w:val="none"/>
              </w:rPr>
              <w:t>（五）投标文件标明的响应或偏离与事实相符且无虚假投标的；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spacing w:line="336" w:lineRule="auto"/>
              <w:jc w:val="center"/>
              <w:rPr>
                <w:rFonts w:hint="eastAsia" w:ascii="宋体" w:hAnsi="宋体" w:cs="宋体"/>
                <w:szCs w:val="21"/>
                <w:highlight w:val="none"/>
              </w:rPr>
            </w:pPr>
          </w:p>
        </w:tc>
        <w:tc>
          <w:tcPr>
            <w:tcW w:w="6525" w:type="dxa"/>
            <w:noWrap w:val="0"/>
            <w:vAlign w:val="center"/>
          </w:tcPr>
          <w:p>
            <w:pPr>
              <w:tabs>
                <w:tab w:val="left" w:pos="612"/>
              </w:tabs>
              <w:spacing w:line="336" w:lineRule="auto"/>
              <w:rPr>
                <w:rFonts w:hint="eastAsia" w:ascii="宋体" w:hAnsi="宋体" w:cs="宋体"/>
                <w:szCs w:val="21"/>
                <w:highlight w:val="none"/>
              </w:rPr>
            </w:pPr>
            <w:r>
              <w:rPr>
                <w:rFonts w:hint="eastAsia" w:ascii="宋体" w:hAnsi="宋体" w:cs="宋体"/>
                <w:szCs w:val="21"/>
                <w:highlight w:val="none"/>
              </w:rPr>
              <w:t>（六）投标文件的实质性内容使用中文表述且意思表述明确，前后无矛盾且使用计量单位符合招标文件要求的；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spacing w:line="336" w:lineRule="auto"/>
              <w:jc w:val="center"/>
              <w:rPr>
                <w:rFonts w:hint="eastAsia" w:ascii="宋体" w:hAnsi="宋体" w:cs="宋体"/>
                <w:szCs w:val="21"/>
                <w:highlight w:val="none"/>
              </w:rPr>
            </w:pPr>
          </w:p>
        </w:tc>
        <w:tc>
          <w:tcPr>
            <w:tcW w:w="6525" w:type="dxa"/>
            <w:noWrap w:val="0"/>
            <w:vAlign w:val="center"/>
          </w:tcPr>
          <w:p>
            <w:pPr>
              <w:tabs>
                <w:tab w:val="left" w:pos="612"/>
              </w:tabs>
              <w:spacing w:line="336" w:lineRule="auto"/>
              <w:rPr>
                <w:rFonts w:hint="eastAsia" w:ascii="宋体" w:hAnsi="宋体" w:cs="宋体"/>
                <w:szCs w:val="21"/>
                <w:highlight w:val="none"/>
              </w:rPr>
            </w:pPr>
            <w:r>
              <w:rPr>
                <w:rFonts w:hint="eastAsia" w:ascii="宋体" w:hAnsi="宋体" w:cs="宋体"/>
                <w:szCs w:val="21"/>
                <w:highlight w:val="none"/>
              </w:rPr>
              <w:t>（七）带“★”的条款满足招标文件要求、已实质性响应招标文件要求且投标文件无采购人不能接受的附加条件的；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spacing w:line="336" w:lineRule="auto"/>
              <w:jc w:val="center"/>
              <w:rPr>
                <w:rFonts w:hint="eastAsia" w:ascii="宋体" w:hAnsi="宋体" w:cs="宋体"/>
                <w:szCs w:val="21"/>
                <w:highlight w:val="none"/>
              </w:rPr>
            </w:pPr>
          </w:p>
        </w:tc>
        <w:tc>
          <w:tcPr>
            <w:tcW w:w="6525" w:type="dxa"/>
            <w:noWrap w:val="0"/>
            <w:vAlign w:val="center"/>
          </w:tcPr>
          <w:p>
            <w:pPr>
              <w:tabs>
                <w:tab w:val="left" w:pos="612"/>
              </w:tabs>
              <w:spacing w:line="336" w:lineRule="auto"/>
              <w:rPr>
                <w:rFonts w:hint="eastAsia" w:ascii="宋体" w:hAnsi="宋体" w:cs="宋体"/>
                <w:szCs w:val="21"/>
                <w:highlight w:val="none"/>
              </w:rPr>
            </w:pPr>
            <w:r>
              <w:rPr>
                <w:rFonts w:hint="eastAsia" w:ascii="宋体" w:hAnsi="宋体" w:cs="宋体"/>
                <w:szCs w:val="21"/>
                <w:highlight w:val="none"/>
              </w:rPr>
              <w:t>（八）允许偏离的技术、性能指标或者辅助功能项目发生负偏离未达10项（含）以上的；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spacing w:line="336" w:lineRule="auto"/>
              <w:jc w:val="center"/>
              <w:rPr>
                <w:rFonts w:hint="eastAsia" w:ascii="宋体" w:hAnsi="宋体" w:cs="宋体"/>
                <w:szCs w:val="21"/>
                <w:highlight w:val="none"/>
              </w:rPr>
            </w:pPr>
          </w:p>
        </w:tc>
        <w:tc>
          <w:tcPr>
            <w:tcW w:w="6525" w:type="dxa"/>
            <w:noWrap w:val="0"/>
            <w:vAlign w:val="center"/>
          </w:tcPr>
          <w:p>
            <w:pPr>
              <w:tabs>
                <w:tab w:val="left" w:pos="612"/>
              </w:tabs>
              <w:spacing w:line="336" w:lineRule="auto"/>
              <w:rPr>
                <w:rFonts w:hint="eastAsia" w:ascii="宋体" w:hAnsi="宋体" w:cs="宋体"/>
                <w:szCs w:val="21"/>
                <w:highlight w:val="none"/>
              </w:rPr>
            </w:pPr>
            <w:r>
              <w:rPr>
                <w:rFonts w:hint="eastAsia" w:ascii="宋体" w:hAnsi="宋体" w:cs="宋体"/>
                <w:szCs w:val="21"/>
                <w:highlight w:val="none"/>
              </w:rPr>
              <w:t>（九）投标技术方案明确，不存在一个或一个以上备选（替代）投标方案的；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spacing w:line="336" w:lineRule="auto"/>
              <w:jc w:val="center"/>
              <w:rPr>
                <w:rFonts w:hint="eastAsia" w:ascii="宋体" w:hAnsi="宋体" w:cs="宋体"/>
                <w:szCs w:val="21"/>
                <w:highlight w:val="none"/>
              </w:rPr>
            </w:pPr>
          </w:p>
        </w:tc>
        <w:tc>
          <w:tcPr>
            <w:tcW w:w="6525" w:type="dxa"/>
            <w:noWrap w:val="0"/>
            <w:vAlign w:val="center"/>
          </w:tcPr>
          <w:p>
            <w:pPr>
              <w:tabs>
                <w:tab w:val="left" w:pos="612"/>
              </w:tabs>
              <w:spacing w:line="336" w:lineRule="auto"/>
              <w:rPr>
                <w:rFonts w:hint="eastAsia" w:ascii="宋体" w:hAnsi="宋体" w:cs="宋体"/>
                <w:szCs w:val="21"/>
                <w:highlight w:val="none"/>
              </w:rPr>
            </w:pPr>
            <w:r>
              <w:rPr>
                <w:rFonts w:hint="eastAsia" w:ascii="宋体" w:hAnsi="宋体" w:cs="宋体"/>
                <w:szCs w:val="21"/>
                <w:highlight w:val="none"/>
              </w:rPr>
              <w:t>（十）商务技术文件中未出现报价或单价的；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spacing w:line="336" w:lineRule="auto"/>
              <w:jc w:val="center"/>
              <w:rPr>
                <w:rFonts w:hint="eastAsia" w:ascii="宋体" w:hAnsi="宋体" w:cs="宋体"/>
                <w:szCs w:val="21"/>
                <w:highlight w:val="none"/>
              </w:rPr>
            </w:pPr>
          </w:p>
        </w:tc>
        <w:tc>
          <w:tcPr>
            <w:tcW w:w="6525" w:type="dxa"/>
            <w:noWrap w:val="0"/>
            <w:vAlign w:val="center"/>
          </w:tcPr>
          <w:p>
            <w:pPr>
              <w:tabs>
                <w:tab w:val="left" w:pos="612"/>
              </w:tabs>
              <w:spacing w:line="336" w:lineRule="auto"/>
              <w:rPr>
                <w:rFonts w:hint="eastAsia" w:ascii="宋体" w:hAnsi="宋体" w:cs="宋体"/>
                <w:szCs w:val="21"/>
                <w:highlight w:val="none"/>
              </w:rPr>
            </w:pPr>
            <w:r>
              <w:rPr>
                <w:rFonts w:hint="eastAsia" w:ascii="宋体" w:hAnsi="宋体" w:cs="宋体"/>
                <w:szCs w:val="21"/>
                <w:highlight w:val="none"/>
              </w:rPr>
              <w:t>（十一）不存在法律、法规和招标文件规定的其他无效情形；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spacing w:line="336" w:lineRule="auto"/>
              <w:jc w:val="center"/>
              <w:rPr>
                <w:rFonts w:hint="eastAsia" w:ascii="宋体" w:hAnsi="宋体" w:cs="宋体"/>
                <w:szCs w:val="21"/>
                <w:highlight w:val="none"/>
              </w:rPr>
            </w:pPr>
          </w:p>
        </w:tc>
        <w:tc>
          <w:tcPr>
            <w:tcW w:w="6525" w:type="dxa"/>
            <w:noWrap w:val="0"/>
            <w:vAlign w:val="center"/>
          </w:tcPr>
          <w:p>
            <w:pPr>
              <w:tabs>
                <w:tab w:val="left" w:pos="612"/>
              </w:tabs>
              <w:spacing w:line="336" w:lineRule="auto"/>
              <w:rPr>
                <w:rFonts w:hint="eastAsia" w:ascii="宋体" w:hAnsi="宋体" w:cs="宋体"/>
                <w:szCs w:val="21"/>
                <w:highlight w:val="none"/>
              </w:rPr>
            </w:pPr>
            <w:r>
              <w:rPr>
                <w:rFonts w:hint="eastAsia" w:ascii="宋体" w:hAnsi="宋体" w:cs="宋体"/>
                <w:szCs w:val="21"/>
                <w:highlight w:val="none"/>
              </w:rPr>
              <w:t>（十二）不存在投标文件的有效期不满足招标文件要求情形；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noWrap w:val="0"/>
            <w:vAlign w:val="center"/>
          </w:tcPr>
          <w:p>
            <w:pPr>
              <w:spacing w:line="336" w:lineRule="auto"/>
              <w:jc w:val="center"/>
              <w:rPr>
                <w:rFonts w:hint="eastAsia" w:ascii="宋体" w:hAnsi="宋体" w:cs="宋体"/>
                <w:szCs w:val="21"/>
                <w:highlight w:val="none"/>
              </w:rPr>
            </w:pPr>
            <w:r>
              <w:rPr>
                <w:rFonts w:hint="eastAsia" w:ascii="宋体" w:hAnsi="宋体" w:cs="宋体"/>
                <w:szCs w:val="21"/>
                <w:highlight w:val="none"/>
              </w:rPr>
              <w:t>符合性审查</w:t>
            </w:r>
          </w:p>
          <w:p>
            <w:pPr>
              <w:spacing w:line="336" w:lineRule="auto"/>
              <w:ind w:firstLine="210" w:firstLineChars="100"/>
              <w:jc w:val="center"/>
              <w:rPr>
                <w:rFonts w:hint="eastAsia" w:ascii="宋体" w:hAnsi="宋体" w:cs="宋体"/>
                <w:szCs w:val="21"/>
                <w:highlight w:val="none"/>
              </w:rPr>
            </w:pPr>
            <w:r>
              <w:rPr>
                <w:rFonts w:hint="eastAsia" w:ascii="宋体" w:hAnsi="宋体" w:cs="宋体"/>
                <w:szCs w:val="21"/>
                <w:highlight w:val="none"/>
              </w:rPr>
              <w:t>（报价文件）</w:t>
            </w:r>
          </w:p>
        </w:tc>
        <w:tc>
          <w:tcPr>
            <w:tcW w:w="6525" w:type="dxa"/>
            <w:noWrap w:val="0"/>
            <w:vAlign w:val="center"/>
          </w:tcPr>
          <w:p>
            <w:pPr>
              <w:spacing w:line="336" w:lineRule="auto"/>
              <w:rPr>
                <w:rFonts w:hint="eastAsia" w:ascii="宋体" w:hAnsi="宋体" w:cs="宋体"/>
                <w:szCs w:val="21"/>
                <w:highlight w:val="none"/>
              </w:rPr>
            </w:pPr>
            <w:r>
              <w:rPr>
                <w:rFonts w:hint="eastAsia" w:ascii="宋体" w:hAnsi="宋体" w:cs="宋体"/>
                <w:szCs w:val="21"/>
                <w:highlight w:val="none"/>
              </w:rPr>
              <w:t>（一）按照招标文件规定要求签署或盖章；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spacing w:line="336" w:lineRule="auto"/>
              <w:ind w:firstLine="210" w:firstLineChars="100"/>
              <w:rPr>
                <w:rFonts w:hint="eastAsia" w:ascii="宋体" w:hAnsi="宋体" w:cs="宋体"/>
                <w:szCs w:val="21"/>
                <w:highlight w:val="none"/>
              </w:rPr>
            </w:pPr>
          </w:p>
        </w:tc>
        <w:tc>
          <w:tcPr>
            <w:tcW w:w="6525" w:type="dxa"/>
            <w:noWrap w:val="0"/>
            <w:vAlign w:val="center"/>
          </w:tcPr>
          <w:p>
            <w:pPr>
              <w:spacing w:line="336" w:lineRule="auto"/>
              <w:rPr>
                <w:rFonts w:hint="eastAsia" w:ascii="宋体" w:hAnsi="宋体" w:cs="宋体"/>
                <w:szCs w:val="21"/>
                <w:highlight w:val="none"/>
              </w:rPr>
            </w:pPr>
            <w:r>
              <w:rPr>
                <w:rFonts w:hint="eastAsia" w:ascii="宋体" w:hAnsi="宋体" w:cs="宋体"/>
                <w:szCs w:val="21"/>
                <w:highlight w:val="none"/>
              </w:rPr>
              <w:t>（二）投标文件项目齐全；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spacing w:line="336" w:lineRule="auto"/>
              <w:ind w:firstLine="210" w:firstLineChars="100"/>
              <w:rPr>
                <w:rFonts w:hint="eastAsia" w:ascii="宋体" w:hAnsi="宋体" w:cs="宋体"/>
                <w:szCs w:val="21"/>
                <w:highlight w:val="none"/>
              </w:rPr>
            </w:pPr>
          </w:p>
        </w:tc>
        <w:tc>
          <w:tcPr>
            <w:tcW w:w="6525" w:type="dxa"/>
            <w:noWrap w:val="0"/>
            <w:vAlign w:val="center"/>
          </w:tcPr>
          <w:p>
            <w:pPr>
              <w:spacing w:line="336" w:lineRule="auto"/>
              <w:rPr>
                <w:rFonts w:hint="eastAsia" w:ascii="宋体" w:hAnsi="宋体" w:cs="宋体"/>
                <w:szCs w:val="21"/>
                <w:highlight w:val="none"/>
              </w:rPr>
            </w:pPr>
            <w:r>
              <w:rPr>
                <w:rFonts w:hint="eastAsia" w:ascii="宋体" w:hAnsi="宋体" w:cs="宋体"/>
                <w:szCs w:val="21"/>
                <w:highlight w:val="none"/>
              </w:rPr>
              <w:t>（三）采用人民币报价或者按照招标文件标明的币种报价的；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spacing w:line="336" w:lineRule="auto"/>
              <w:ind w:firstLine="210" w:firstLineChars="100"/>
              <w:rPr>
                <w:rFonts w:hint="eastAsia" w:ascii="宋体" w:hAnsi="宋体" w:cs="宋体"/>
                <w:szCs w:val="21"/>
                <w:highlight w:val="none"/>
              </w:rPr>
            </w:pPr>
          </w:p>
        </w:tc>
        <w:tc>
          <w:tcPr>
            <w:tcW w:w="6525" w:type="dxa"/>
            <w:noWrap w:val="0"/>
            <w:vAlign w:val="center"/>
          </w:tcPr>
          <w:p>
            <w:pPr>
              <w:spacing w:line="336" w:lineRule="auto"/>
              <w:rPr>
                <w:rFonts w:hint="eastAsia" w:ascii="宋体" w:hAnsi="宋体" w:cs="宋体"/>
                <w:szCs w:val="21"/>
                <w:highlight w:val="none"/>
              </w:rPr>
            </w:pPr>
            <w:r>
              <w:rPr>
                <w:rFonts w:hint="eastAsia" w:ascii="宋体" w:hAnsi="宋体" w:cs="宋体"/>
                <w:szCs w:val="21"/>
                <w:highlight w:val="none"/>
              </w:rPr>
              <w:t>（四）不存在报价超出最高限价，或者超出采购预算金额，采购人不能支付的情形。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spacing w:line="336" w:lineRule="auto"/>
              <w:ind w:firstLine="210" w:firstLineChars="100"/>
              <w:rPr>
                <w:rFonts w:hint="eastAsia" w:ascii="宋体" w:hAnsi="宋体" w:cs="宋体"/>
                <w:szCs w:val="21"/>
                <w:highlight w:val="none"/>
              </w:rPr>
            </w:pPr>
          </w:p>
        </w:tc>
        <w:tc>
          <w:tcPr>
            <w:tcW w:w="6525" w:type="dxa"/>
            <w:noWrap w:val="0"/>
            <w:vAlign w:val="center"/>
          </w:tcPr>
          <w:p>
            <w:pPr>
              <w:spacing w:line="336" w:lineRule="auto"/>
              <w:rPr>
                <w:rFonts w:hint="eastAsia" w:ascii="宋体" w:hAnsi="宋体" w:cs="宋体"/>
                <w:szCs w:val="21"/>
                <w:highlight w:val="none"/>
              </w:rPr>
            </w:pPr>
            <w:r>
              <w:rPr>
                <w:rFonts w:hint="eastAsia" w:ascii="宋体" w:hAnsi="宋体" w:cs="宋体"/>
                <w:szCs w:val="21"/>
                <w:highlight w:val="none"/>
              </w:rPr>
              <w:t>（五）不存在投标报价具有选择性的情形；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spacing w:line="336" w:lineRule="auto"/>
              <w:ind w:firstLine="210" w:firstLineChars="100"/>
              <w:rPr>
                <w:rFonts w:hint="eastAsia" w:ascii="宋体" w:hAnsi="宋体" w:cs="宋体"/>
                <w:szCs w:val="21"/>
                <w:highlight w:val="none"/>
              </w:rPr>
            </w:pPr>
          </w:p>
        </w:tc>
        <w:tc>
          <w:tcPr>
            <w:tcW w:w="6525" w:type="dxa"/>
            <w:noWrap w:val="0"/>
            <w:vAlign w:val="center"/>
          </w:tcPr>
          <w:p>
            <w:pPr>
              <w:spacing w:line="336" w:lineRule="auto"/>
              <w:rPr>
                <w:rFonts w:hint="eastAsia" w:ascii="宋体" w:hAnsi="宋体" w:cs="宋体"/>
                <w:szCs w:val="21"/>
                <w:highlight w:val="none"/>
              </w:rPr>
            </w:pPr>
            <w:r>
              <w:rPr>
                <w:rFonts w:hint="eastAsia" w:ascii="宋体" w:hAnsi="宋体" w:cs="宋体"/>
                <w:szCs w:val="21"/>
                <w:highlight w:val="none"/>
              </w:rPr>
              <w:t>（六）投标报价中未出现重大缺项、漏项；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spacing w:line="336" w:lineRule="auto"/>
              <w:ind w:firstLine="210" w:firstLineChars="100"/>
              <w:rPr>
                <w:rFonts w:hint="eastAsia" w:ascii="宋体" w:hAnsi="宋体" w:cs="宋体"/>
                <w:szCs w:val="21"/>
                <w:highlight w:val="none"/>
              </w:rPr>
            </w:pPr>
          </w:p>
        </w:tc>
        <w:tc>
          <w:tcPr>
            <w:tcW w:w="6525" w:type="dxa"/>
            <w:noWrap w:val="0"/>
            <w:vAlign w:val="center"/>
          </w:tcPr>
          <w:p>
            <w:pPr>
              <w:spacing w:line="336" w:lineRule="auto"/>
              <w:rPr>
                <w:rFonts w:hint="eastAsia" w:ascii="宋体" w:hAnsi="宋体" w:cs="宋体"/>
                <w:szCs w:val="21"/>
                <w:highlight w:val="none"/>
              </w:rPr>
            </w:pPr>
            <w:r>
              <w:rPr>
                <w:rFonts w:hint="eastAsia" w:ascii="宋体" w:hAnsi="宋体" w:cs="宋体"/>
                <w:szCs w:val="21"/>
                <w:highlight w:val="none"/>
              </w:rPr>
              <w:t>（七）不存在评标委员会认为供应商的报价明显低于其他通过符合性审查供应商的报价，有可能影响产品质量或者不能诚信履约的且不能在评标现场合理时间内提供相关证明材料说明其报价的合理性的情形；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spacing w:line="336" w:lineRule="auto"/>
              <w:ind w:firstLine="210" w:firstLineChars="100"/>
              <w:rPr>
                <w:rFonts w:hint="eastAsia" w:ascii="宋体" w:hAnsi="宋体" w:cs="宋体"/>
                <w:szCs w:val="21"/>
                <w:highlight w:val="none"/>
              </w:rPr>
            </w:pPr>
          </w:p>
        </w:tc>
        <w:tc>
          <w:tcPr>
            <w:tcW w:w="6525" w:type="dxa"/>
            <w:noWrap w:val="0"/>
            <w:vAlign w:val="center"/>
          </w:tcPr>
          <w:p>
            <w:pPr>
              <w:spacing w:line="336" w:lineRule="auto"/>
              <w:rPr>
                <w:rFonts w:hint="eastAsia" w:ascii="宋体" w:hAnsi="宋体" w:cs="宋体"/>
                <w:szCs w:val="21"/>
                <w:highlight w:val="none"/>
              </w:rPr>
            </w:pPr>
            <w:r>
              <w:rPr>
                <w:rFonts w:hint="eastAsia" w:ascii="宋体" w:hAnsi="宋体" w:cs="宋体"/>
                <w:szCs w:val="21"/>
                <w:highlight w:val="none"/>
              </w:rPr>
              <w:t>（八）投标文件（报价文件）内容与投标文件（商务技术文件）内容不存在重大差异的；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spacing w:line="336" w:lineRule="auto"/>
              <w:ind w:firstLine="210" w:firstLineChars="100"/>
              <w:rPr>
                <w:rFonts w:hint="eastAsia" w:ascii="宋体" w:hAnsi="宋体" w:cs="宋体"/>
                <w:szCs w:val="21"/>
                <w:highlight w:val="none"/>
              </w:rPr>
            </w:pPr>
          </w:p>
        </w:tc>
        <w:tc>
          <w:tcPr>
            <w:tcW w:w="6525" w:type="dxa"/>
            <w:noWrap w:val="0"/>
            <w:vAlign w:val="center"/>
          </w:tcPr>
          <w:p>
            <w:pPr>
              <w:spacing w:line="336" w:lineRule="auto"/>
              <w:rPr>
                <w:rFonts w:hint="eastAsia" w:ascii="宋体" w:hAnsi="宋体" w:cs="宋体"/>
                <w:szCs w:val="21"/>
                <w:highlight w:val="none"/>
              </w:rPr>
            </w:pPr>
            <w:r>
              <w:rPr>
                <w:rFonts w:hint="eastAsia" w:ascii="宋体" w:hAnsi="宋体" w:cs="宋体"/>
                <w:szCs w:val="21"/>
                <w:highlight w:val="none"/>
              </w:rPr>
              <w:t>（九）不存在法律、法规和招标文件规定的其他无效情形；</w:t>
            </w:r>
          </w:p>
        </w:tc>
      </w:tr>
    </w:tbl>
    <w:p>
      <w:pPr>
        <w:spacing w:line="360" w:lineRule="auto"/>
        <w:ind w:firstLine="422" w:firstLineChars="200"/>
        <w:rPr>
          <w:rFonts w:hint="eastAsia" w:ascii="宋体" w:hAnsi="宋体" w:cs="宋体"/>
          <w:b/>
          <w:highlight w:val="none"/>
        </w:rPr>
      </w:pPr>
      <w:bookmarkStart w:id="79" w:name="_Toc259108323"/>
      <w:bookmarkStart w:id="80" w:name="_Toc249866767"/>
      <w:r>
        <w:rPr>
          <w:rFonts w:hint="eastAsia" w:ascii="宋体" w:hAnsi="宋体" w:cs="宋体"/>
          <w:b/>
          <w:highlight w:val="none"/>
        </w:rPr>
        <w:t>（三）投标无效的情形</w:t>
      </w:r>
      <w:bookmarkEnd w:id="79"/>
      <w:bookmarkEnd w:id="80"/>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没有响应招标文件实质性要求的投标将被视为无效投标。供应商不得通过修正或撤销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widowControl/>
        <w:spacing w:after="120"/>
        <w:ind w:firstLine="422" w:firstLineChars="200"/>
        <w:rPr>
          <w:rFonts w:hint="eastAsia"/>
          <w:highlight w:val="none"/>
        </w:rPr>
      </w:pPr>
      <w:r>
        <w:rPr>
          <w:rFonts w:hint="eastAsia" w:ascii="宋体" w:hAnsi="宋体" w:cs="宋体"/>
          <w:b/>
          <w:bCs/>
          <w:szCs w:val="21"/>
          <w:highlight w:val="none"/>
        </w:rPr>
        <w:t>★上传投标文件同一网卡地址、同一IP地址的为无效标。</w:t>
      </w:r>
    </w:p>
    <w:p>
      <w:pPr>
        <w:spacing w:line="360" w:lineRule="auto"/>
        <w:rPr>
          <w:rFonts w:hint="eastAsia" w:ascii="宋体" w:hAnsi="宋体" w:cs="宋体"/>
          <w:b/>
          <w:bCs/>
          <w:szCs w:val="21"/>
          <w:highlight w:val="none"/>
        </w:rPr>
      </w:pPr>
      <w:r>
        <w:rPr>
          <w:rFonts w:hint="eastAsia" w:ascii="宋体" w:hAnsi="宋体" w:cs="宋体"/>
          <w:b/>
          <w:bCs/>
          <w:szCs w:val="21"/>
          <w:highlight w:val="none"/>
        </w:rPr>
        <w:t>A、在资格审查时，如发现下列情形之一的，将被视为无效投标文件：</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1、资格证明文件不全的或者不符合招标文件标明的资格要求的；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2、供应商资格声明函无法定代表人或授权代表签名或盖章；</w:t>
      </w:r>
    </w:p>
    <w:p>
      <w:pPr>
        <w:spacing w:line="360" w:lineRule="auto"/>
        <w:rPr>
          <w:rFonts w:hint="eastAsia" w:ascii="宋体" w:hAnsi="宋体" w:cs="宋体"/>
          <w:b/>
          <w:bCs/>
          <w:szCs w:val="21"/>
          <w:highlight w:val="none"/>
        </w:rPr>
      </w:pPr>
      <w:r>
        <w:rPr>
          <w:rFonts w:hint="eastAsia" w:ascii="宋体" w:hAnsi="宋体" w:cs="宋体"/>
          <w:b/>
          <w:bCs/>
          <w:szCs w:val="21"/>
          <w:highlight w:val="none"/>
        </w:rPr>
        <w:t>B、在符合性审查（商务技术文件）时，如发现下列情形之一的，将被视为无效投标文件：</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1、未</w:t>
      </w:r>
      <w:r>
        <w:rPr>
          <w:rFonts w:hint="eastAsia" w:ascii="宋体" w:hAnsi="宋体" w:cs="宋体"/>
          <w:highlight w:val="none"/>
        </w:rPr>
        <w:t>提交投标函或投标函内容不符合招标文件要求；</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2、未按照招标文件规定要求签署或盖章；</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3、投标文件无法定代表人签署本人姓名（或印盖本人姓名章），或签署人未提供有效的法定代表人授权委托书或授权委托书填写项目不齐全的；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4、投标文件项目不齐全；</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5、投标文件标明的响应或偏离与事实不符或虚假投标的；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6、投标文件的实质性内容未使用中文表述、意思表述不明确、前后矛盾或者使用计量单位不符合招标文件要求的（经评标委员会认定并允许其当场更正的笔误除外）；</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7、带“★”的条款不能满足招标文件要求、未实质性响应招标文件要求或者投标文件有采购人不能接受的附加条件的；</w:t>
      </w:r>
    </w:p>
    <w:p>
      <w:pPr>
        <w:spacing w:line="360" w:lineRule="auto"/>
        <w:ind w:firstLine="420" w:firstLineChars="200"/>
        <w:rPr>
          <w:rFonts w:hint="eastAsia" w:ascii="宋体" w:hAnsi="宋体" w:cs="宋体"/>
          <w:kern w:val="1"/>
          <w:szCs w:val="21"/>
          <w:highlight w:val="none"/>
        </w:rPr>
      </w:pPr>
      <w:r>
        <w:rPr>
          <w:rFonts w:hint="eastAsia" w:ascii="宋体" w:hAnsi="宋体" w:cs="宋体"/>
          <w:szCs w:val="21"/>
          <w:highlight w:val="none"/>
        </w:rPr>
        <w:t>8、</w:t>
      </w:r>
      <w:r>
        <w:rPr>
          <w:rFonts w:hint="eastAsia" w:ascii="宋体" w:hAnsi="宋体" w:cs="宋体"/>
          <w:kern w:val="1"/>
          <w:szCs w:val="21"/>
          <w:highlight w:val="none"/>
        </w:rPr>
        <w:t>允许偏离的技术、性能指标或者辅助功能项目发生负偏离达10项（含）以上的；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9、投标技术方案不明确，存在一个或一个以上备选（替代）投标方案的；</w:t>
      </w:r>
    </w:p>
    <w:p>
      <w:pPr>
        <w:spacing w:line="360" w:lineRule="auto"/>
        <w:ind w:firstLine="420"/>
        <w:rPr>
          <w:rFonts w:hint="eastAsia" w:ascii="宋体" w:hAnsi="宋体" w:cs="宋体"/>
          <w:kern w:val="1"/>
          <w:szCs w:val="21"/>
          <w:highlight w:val="none"/>
        </w:rPr>
      </w:pPr>
      <w:r>
        <w:rPr>
          <w:rFonts w:hint="eastAsia" w:ascii="宋体" w:hAnsi="宋体" w:cs="宋体"/>
          <w:kern w:val="1"/>
          <w:szCs w:val="21"/>
          <w:highlight w:val="none"/>
        </w:rPr>
        <w:t>10、商务技术文件中出现报价或单价的；</w:t>
      </w:r>
    </w:p>
    <w:p>
      <w:pPr>
        <w:spacing w:line="360" w:lineRule="auto"/>
        <w:ind w:firstLine="420"/>
        <w:rPr>
          <w:rFonts w:hint="eastAsia" w:ascii="宋体" w:hAnsi="宋体" w:cs="宋体"/>
          <w:kern w:val="1"/>
          <w:szCs w:val="21"/>
          <w:highlight w:val="none"/>
        </w:rPr>
      </w:pPr>
      <w:r>
        <w:rPr>
          <w:rFonts w:hint="eastAsia" w:ascii="宋体" w:hAnsi="宋体" w:cs="宋体"/>
          <w:kern w:val="1"/>
          <w:szCs w:val="21"/>
          <w:highlight w:val="none"/>
        </w:rPr>
        <w:t>11、法律、法规和招标文件规定的其他无效情形；</w:t>
      </w:r>
    </w:p>
    <w:p>
      <w:pPr>
        <w:spacing w:line="360" w:lineRule="auto"/>
        <w:ind w:firstLine="420"/>
        <w:rPr>
          <w:rFonts w:hint="eastAsia" w:ascii="宋体" w:hAnsi="宋体" w:cs="宋体"/>
          <w:kern w:val="1"/>
          <w:szCs w:val="21"/>
          <w:highlight w:val="none"/>
        </w:rPr>
      </w:pPr>
      <w:r>
        <w:rPr>
          <w:rFonts w:hint="eastAsia" w:ascii="宋体" w:hAnsi="宋体" w:cs="宋体"/>
          <w:kern w:val="1"/>
          <w:szCs w:val="21"/>
          <w:highlight w:val="none"/>
        </w:rPr>
        <w:t>12、投标文件的有效期不满足招标文件要求；</w:t>
      </w:r>
    </w:p>
    <w:p>
      <w:pPr>
        <w:spacing w:line="360" w:lineRule="auto"/>
        <w:rPr>
          <w:rFonts w:hint="eastAsia" w:ascii="宋体" w:hAnsi="宋体" w:cs="宋体"/>
          <w:b/>
          <w:bCs/>
          <w:szCs w:val="21"/>
          <w:highlight w:val="none"/>
        </w:rPr>
      </w:pPr>
      <w:r>
        <w:rPr>
          <w:rFonts w:hint="eastAsia" w:ascii="宋体" w:hAnsi="宋体" w:cs="宋体"/>
          <w:b/>
          <w:bCs/>
          <w:szCs w:val="21"/>
          <w:highlight w:val="none"/>
        </w:rPr>
        <w:t>C、在符合性审查（报价文件）时，如发现下列情形之一的，将被视为无效投标文件：</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1、未按照招标文件规定要求签署或盖章；</w:t>
      </w:r>
    </w:p>
    <w:p>
      <w:pPr>
        <w:spacing w:line="360" w:lineRule="auto"/>
        <w:ind w:firstLine="420" w:firstLineChars="200"/>
        <w:rPr>
          <w:rFonts w:hint="eastAsia" w:ascii="宋体" w:hAnsi="宋体" w:cs="宋体"/>
          <w:highlight w:val="none"/>
        </w:rPr>
      </w:pPr>
      <w:r>
        <w:rPr>
          <w:rFonts w:hint="eastAsia" w:ascii="宋体" w:hAnsi="宋体" w:cs="宋体"/>
          <w:szCs w:val="21"/>
          <w:highlight w:val="none"/>
        </w:rPr>
        <w:t>2、投标文件项目不齐全；</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3、未采用人民币报价或者未按照招标文件标明的币种报价的；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4、报价超出最高限价，或者超出采购预算金额，采购人不能支付的；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5、投标报价具有选择性的；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6、投标报价中出现重大缺项、漏项；</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8、投标文件（报价文件）内容与投标文件（商务技术文件）内容有重大差异的；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9、法律、法规和招标文件规定的其他无效情形；</w:t>
      </w:r>
    </w:p>
    <w:p>
      <w:pPr>
        <w:snapToGrid w:val="0"/>
        <w:spacing w:line="360" w:lineRule="auto"/>
        <w:ind w:firstLine="422" w:firstLineChars="200"/>
        <w:rPr>
          <w:rFonts w:hint="eastAsia" w:ascii="宋体" w:hAnsi="宋体" w:cs="宋体"/>
          <w:szCs w:val="21"/>
          <w:highlight w:val="none"/>
        </w:rPr>
      </w:pPr>
      <w:r>
        <w:rPr>
          <w:rFonts w:hint="eastAsia" w:ascii="宋体" w:hAnsi="宋体" w:cs="宋体"/>
          <w:b/>
          <w:szCs w:val="21"/>
          <w:highlight w:val="none"/>
        </w:rPr>
        <w:br w:type="page"/>
      </w:r>
      <w:r>
        <w:rPr>
          <w:rFonts w:hint="eastAsia" w:ascii="宋体" w:hAnsi="宋体" w:cs="宋体"/>
          <w:szCs w:val="21"/>
          <w:highlight w:val="none"/>
        </w:rPr>
        <w:t>评分标准（兼评委打分表）</w:t>
      </w:r>
    </w:p>
    <w:tbl>
      <w:tblPr>
        <w:tblStyle w:val="46"/>
        <w:tblW w:w="960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378"/>
        <w:gridCol w:w="1230"/>
        <w:gridCol w:w="5147"/>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722" w:type="dxa"/>
            <w:gridSpan w:val="4"/>
            <w:tcBorders>
              <w:tl2br w:val="single" w:color="auto" w:sz="4" w:space="0"/>
            </w:tcBorders>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评分标准及分值                                                           </w:t>
            </w:r>
          </w:p>
        </w:tc>
        <w:tc>
          <w:tcPr>
            <w:tcW w:w="882" w:type="dxa"/>
            <w:noWrap w:val="0"/>
            <w:vAlign w:val="center"/>
          </w:tcPr>
          <w:p>
            <w:pPr>
              <w:snapToGrid w:val="0"/>
              <w:spacing w:line="360" w:lineRule="auto"/>
              <w:jc w:val="center"/>
              <w:rPr>
                <w:rFonts w:hint="eastAsia" w:ascii="宋体" w:hAnsi="宋体" w:cs="宋体"/>
                <w:szCs w:val="21"/>
                <w:highlight w:val="none"/>
              </w:rPr>
            </w:pPr>
            <w:r>
              <w:rPr>
                <w:rFonts w:hint="eastAsia" w:ascii="宋体" w:hAnsi="宋体" w:cs="宋体"/>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restart"/>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商务技术分</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80</w:t>
            </w:r>
            <w:r>
              <w:rPr>
                <w:rFonts w:hint="eastAsia" w:ascii="宋体" w:hAnsi="宋体" w:cs="宋体"/>
                <w:szCs w:val="21"/>
                <w:highlight w:val="none"/>
              </w:rPr>
              <w:t>分</w:t>
            </w:r>
          </w:p>
        </w:tc>
        <w:tc>
          <w:tcPr>
            <w:tcW w:w="1378" w:type="dxa"/>
            <w:vMerge w:val="restart"/>
            <w:noWrap w:val="0"/>
            <w:vAlign w:val="center"/>
          </w:tcPr>
          <w:p>
            <w:pPr>
              <w:snapToGrid w:val="0"/>
              <w:spacing w:line="360" w:lineRule="auto"/>
              <w:ind w:firstLine="420" w:firstLineChars="200"/>
              <w:rPr>
                <w:rFonts w:hint="eastAsia" w:ascii="宋体" w:hAnsi="宋体" w:cs="宋体"/>
                <w:bCs/>
                <w:color w:val="000000"/>
                <w:szCs w:val="21"/>
                <w:highlight w:val="none"/>
              </w:rPr>
            </w:pPr>
            <w:r>
              <w:rPr>
                <w:rFonts w:hint="eastAsia" w:ascii="宋体" w:hAnsi="宋体" w:cs="宋体"/>
                <w:bCs/>
                <w:color w:val="000000"/>
                <w:szCs w:val="21"/>
                <w:highlight w:val="none"/>
              </w:rPr>
              <w:t>1、保洁服务方案</w:t>
            </w:r>
          </w:p>
          <w:p>
            <w:pPr>
              <w:snapToGrid w:val="0"/>
              <w:spacing w:line="360" w:lineRule="auto"/>
              <w:ind w:firstLine="420" w:firstLineChars="200"/>
              <w:rPr>
                <w:rFonts w:hint="eastAsia" w:ascii="宋体" w:hAnsi="宋体" w:cs="宋体"/>
                <w:bCs/>
                <w:color w:val="000000"/>
                <w:szCs w:val="21"/>
                <w:highlight w:val="none"/>
              </w:rPr>
            </w:pPr>
            <w:r>
              <w:rPr>
                <w:rFonts w:hint="eastAsia" w:ascii="宋体" w:hAnsi="宋体" w:cs="宋体"/>
                <w:bCs/>
                <w:color w:val="000000"/>
                <w:szCs w:val="21"/>
                <w:highlight w:val="none"/>
              </w:rPr>
              <w:t>（</w:t>
            </w:r>
            <w:r>
              <w:rPr>
                <w:rFonts w:hint="eastAsia" w:ascii="宋体" w:hAnsi="宋体" w:cs="宋体"/>
                <w:bCs/>
                <w:color w:val="000000"/>
                <w:szCs w:val="21"/>
                <w:highlight w:val="none"/>
                <w:lang w:val="en-US" w:eastAsia="zh-CN"/>
              </w:rPr>
              <w:t>61</w:t>
            </w:r>
            <w:r>
              <w:rPr>
                <w:rFonts w:hint="eastAsia" w:ascii="宋体" w:hAnsi="宋体" w:cs="宋体"/>
                <w:bCs/>
                <w:color w:val="000000"/>
                <w:szCs w:val="21"/>
                <w:highlight w:val="none"/>
              </w:rPr>
              <w:t>分）</w:t>
            </w:r>
          </w:p>
        </w:tc>
        <w:tc>
          <w:tcPr>
            <w:tcW w:w="6377" w:type="dxa"/>
            <w:gridSpan w:val="2"/>
            <w:noWrap w:val="0"/>
            <w:vAlign w:val="center"/>
          </w:tcPr>
          <w:p>
            <w:pPr>
              <w:snapToGrid w:val="0"/>
              <w:spacing w:line="360" w:lineRule="auto"/>
              <w:ind w:firstLine="420" w:firstLineChars="200"/>
              <w:rPr>
                <w:rFonts w:hint="eastAsia" w:ascii="宋体" w:hAnsi="宋体" w:cs="宋体"/>
                <w:bCs/>
                <w:color w:val="000000"/>
                <w:szCs w:val="21"/>
                <w:highlight w:val="none"/>
              </w:rPr>
            </w:pPr>
            <w:r>
              <w:rPr>
                <w:rFonts w:hint="eastAsia" w:ascii="宋体" w:hAnsi="宋体" w:cs="宋体"/>
                <w:bCs/>
                <w:color w:val="000000"/>
                <w:szCs w:val="21"/>
                <w:highlight w:val="none"/>
              </w:rPr>
              <w:t>1.1对本项目的了解情况及重点、难点分析（</w:t>
            </w:r>
            <w:r>
              <w:rPr>
                <w:rFonts w:hint="eastAsia" w:ascii="宋体" w:hAnsi="宋体" w:cs="宋体"/>
                <w:bCs/>
                <w:color w:val="000000"/>
                <w:szCs w:val="21"/>
                <w:highlight w:val="none"/>
                <w:lang w:val="en-US" w:eastAsia="zh-CN"/>
              </w:rPr>
              <w:t>4</w:t>
            </w:r>
            <w:r>
              <w:rPr>
                <w:rFonts w:hint="eastAsia" w:ascii="宋体" w:hAnsi="宋体" w:cs="宋体"/>
                <w:bCs/>
                <w:color w:val="000000"/>
                <w:szCs w:val="21"/>
                <w:highlight w:val="none"/>
              </w:rPr>
              <w:t>分）：根据供应商提供的针对保洁服务区域的了解情况及重点及难点分析是否准确、合理进行综合评议（0-</w:t>
            </w:r>
            <w:r>
              <w:rPr>
                <w:rFonts w:hint="eastAsia" w:ascii="宋体" w:hAnsi="宋体" w:cs="宋体"/>
                <w:bCs/>
                <w:color w:val="000000"/>
                <w:szCs w:val="21"/>
                <w:highlight w:val="none"/>
                <w:lang w:val="en-US" w:eastAsia="zh-CN"/>
              </w:rPr>
              <w:t>4</w:t>
            </w:r>
            <w:r>
              <w:rPr>
                <w:rFonts w:hint="eastAsia" w:ascii="宋体" w:hAnsi="宋体" w:cs="宋体"/>
                <w:bCs/>
                <w:color w:val="000000"/>
                <w:szCs w:val="21"/>
                <w:highlight w:val="none"/>
              </w:rPr>
              <w:t>分）。</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bCs/>
                <w:color w:val="000000"/>
                <w:szCs w:val="21"/>
                <w:highlight w:val="none"/>
              </w:rPr>
            </w:pPr>
          </w:p>
        </w:tc>
        <w:tc>
          <w:tcPr>
            <w:tcW w:w="6377" w:type="dxa"/>
            <w:gridSpan w:val="2"/>
            <w:noWrap w:val="0"/>
            <w:vAlign w:val="center"/>
          </w:tcPr>
          <w:p>
            <w:pPr>
              <w:snapToGrid w:val="0"/>
              <w:spacing w:line="360" w:lineRule="auto"/>
              <w:ind w:firstLine="420" w:firstLineChars="200"/>
              <w:rPr>
                <w:rFonts w:hint="eastAsia" w:ascii="宋体" w:hAnsi="宋体" w:cs="宋体"/>
                <w:bCs/>
                <w:color w:val="000000"/>
                <w:szCs w:val="21"/>
                <w:highlight w:val="none"/>
              </w:rPr>
            </w:pPr>
            <w:r>
              <w:rPr>
                <w:rFonts w:hint="eastAsia" w:ascii="宋体" w:hAnsi="宋体" w:cs="宋体"/>
                <w:bCs/>
                <w:color w:val="000000"/>
                <w:szCs w:val="21"/>
                <w:highlight w:val="none"/>
              </w:rPr>
              <w:t>1.2重点、难点解决方案（</w:t>
            </w:r>
            <w:r>
              <w:rPr>
                <w:rFonts w:hint="eastAsia" w:ascii="宋体" w:hAnsi="宋体" w:cs="宋体"/>
                <w:bCs/>
                <w:color w:val="000000"/>
                <w:szCs w:val="21"/>
                <w:highlight w:val="none"/>
                <w:lang w:val="en-US" w:eastAsia="zh-CN"/>
              </w:rPr>
              <w:t>4</w:t>
            </w:r>
            <w:r>
              <w:rPr>
                <w:rFonts w:hint="eastAsia" w:ascii="宋体" w:hAnsi="宋体" w:cs="宋体"/>
                <w:bCs/>
                <w:color w:val="000000"/>
                <w:szCs w:val="21"/>
                <w:highlight w:val="none"/>
              </w:rPr>
              <w:t>分）：根据供应商提供的针对保洁服务区域的重点及难点的解决方法和措施是否有针对性、是否科学合理进行综合评议（0-</w:t>
            </w:r>
            <w:r>
              <w:rPr>
                <w:rFonts w:hint="eastAsia" w:ascii="宋体" w:hAnsi="宋体" w:cs="宋体"/>
                <w:bCs/>
                <w:color w:val="000000"/>
                <w:szCs w:val="21"/>
                <w:highlight w:val="none"/>
                <w:lang w:val="en-US" w:eastAsia="zh-CN"/>
              </w:rPr>
              <w:t>4</w:t>
            </w:r>
            <w:r>
              <w:rPr>
                <w:rFonts w:hint="eastAsia" w:ascii="宋体" w:hAnsi="宋体" w:cs="宋体"/>
                <w:bCs/>
                <w:color w:val="000000"/>
                <w:szCs w:val="21"/>
                <w:highlight w:val="none"/>
              </w:rPr>
              <w:t>分）。</w:t>
            </w:r>
          </w:p>
          <w:p>
            <w:pPr>
              <w:snapToGrid w:val="0"/>
              <w:spacing w:line="360" w:lineRule="auto"/>
              <w:ind w:firstLine="420" w:firstLineChars="200"/>
              <w:rPr>
                <w:rFonts w:hint="eastAsia" w:ascii="宋体" w:hAnsi="宋体" w:cs="宋体"/>
                <w:bCs/>
                <w:color w:val="000000"/>
                <w:szCs w:val="21"/>
                <w:highlight w:val="none"/>
              </w:rPr>
            </w:pPr>
            <w:r>
              <w:rPr>
                <w:rFonts w:hint="eastAsia" w:ascii="宋体" w:hAnsi="宋体" w:cs="宋体"/>
                <w:bCs/>
                <w:color w:val="000000"/>
                <w:szCs w:val="21"/>
                <w:highlight w:val="none"/>
              </w:rPr>
              <w:t>（需详细描述并给出方案，包括但不限于如垃圾清运、垃圾分类、各垃圾桶点位图等）</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continue"/>
            <w:shd w:val="clear" w:color="auto" w:fill="auto"/>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shd w:val="clear" w:color="auto" w:fill="auto"/>
            <w:noWrap w:val="0"/>
            <w:vAlign w:val="center"/>
          </w:tcPr>
          <w:p>
            <w:pPr>
              <w:snapToGrid w:val="0"/>
              <w:spacing w:line="360" w:lineRule="auto"/>
              <w:ind w:firstLine="420" w:firstLineChars="200"/>
              <w:rPr>
                <w:rFonts w:hint="eastAsia" w:ascii="宋体" w:hAnsi="宋体" w:cs="宋体"/>
                <w:bCs/>
                <w:color w:val="000000"/>
                <w:szCs w:val="21"/>
                <w:highlight w:val="none"/>
              </w:rPr>
            </w:pPr>
          </w:p>
        </w:tc>
        <w:tc>
          <w:tcPr>
            <w:tcW w:w="6377" w:type="dxa"/>
            <w:gridSpan w:val="2"/>
            <w:shd w:val="clear" w:color="auto" w:fill="FFFFFF"/>
            <w:noWrap w:val="0"/>
            <w:vAlign w:val="center"/>
          </w:tcPr>
          <w:p>
            <w:pPr>
              <w:snapToGrid w:val="0"/>
              <w:spacing w:line="360" w:lineRule="auto"/>
              <w:ind w:firstLine="420" w:firstLineChars="200"/>
              <w:rPr>
                <w:rFonts w:hint="eastAsia" w:ascii="宋体" w:hAnsi="宋体" w:cs="宋体"/>
                <w:bCs/>
                <w:color w:val="000000"/>
                <w:szCs w:val="21"/>
                <w:highlight w:val="none"/>
              </w:rPr>
            </w:pPr>
            <w:r>
              <w:rPr>
                <w:rFonts w:hint="eastAsia" w:ascii="宋体" w:hAnsi="宋体" w:cs="宋体"/>
                <w:bCs/>
                <w:color w:val="000000"/>
                <w:szCs w:val="21"/>
                <w:highlight w:val="none"/>
              </w:rPr>
              <w:t>1.3道路保洁实施方案（</w:t>
            </w:r>
            <w:r>
              <w:rPr>
                <w:rFonts w:hint="eastAsia" w:ascii="宋体" w:hAnsi="宋体" w:cs="宋体"/>
                <w:bCs/>
                <w:color w:val="000000"/>
                <w:szCs w:val="21"/>
                <w:highlight w:val="none"/>
                <w:lang w:val="en-US" w:eastAsia="zh-CN"/>
              </w:rPr>
              <w:t>4</w:t>
            </w:r>
            <w:r>
              <w:rPr>
                <w:rFonts w:hint="eastAsia" w:ascii="宋体" w:hAnsi="宋体" w:cs="宋体"/>
                <w:bCs/>
                <w:color w:val="000000"/>
                <w:szCs w:val="21"/>
                <w:highlight w:val="none"/>
              </w:rPr>
              <w:t>分）：评委根据供应商提供的针对本次招标范围内实际情况制定的道路（含绿化带）保洁从人工保洁和机械保洁方案的可行性、合理性等方面进行总体评议（0-</w:t>
            </w:r>
            <w:r>
              <w:rPr>
                <w:rFonts w:hint="eastAsia" w:ascii="宋体" w:hAnsi="宋体" w:cs="宋体"/>
                <w:bCs/>
                <w:color w:val="000000"/>
                <w:szCs w:val="21"/>
                <w:highlight w:val="none"/>
                <w:lang w:val="en-US" w:eastAsia="zh-CN"/>
              </w:rPr>
              <w:t>4</w:t>
            </w:r>
            <w:r>
              <w:rPr>
                <w:rFonts w:hint="eastAsia" w:ascii="宋体" w:hAnsi="宋体" w:cs="宋体"/>
                <w:bCs/>
                <w:color w:val="000000"/>
                <w:szCs w:val="21"/>
                <w:highlight w:val="none"/>
              </w:rPr>
              <w:t>分）。</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6377" w:type="dxa"/>
            <w:gridSpan w:val="2"/>
            <w:noWrap w:val="0"/>
            <w:vAlign w:val="center"/>
          </w:tcPr>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1.4</w:t>
            </w:r>
            <w:r>
              <w:rPr>
                <w:rFonts w:hint="eastAsia" w:ascii="宋体" w:hAnsi="宋体" w:cs="宋体"/>
                <w:bCs/>
                <w:szCs w:val="21"/>
                <w:highlight w:val="none"/>
              </w:rPr>
              <w:t>公厕、河道保洁实施方案（</w:t>
            </w:r>
            <w:r>
              <w:rPr>
                <w:rFonts w:hint="eastAsia" w:ascii="宋体" w:hAnsi="宋体" w:cs="宋体"/>
                <w:bCs/>
                <w:szCs w:val="21"/>
                <w:highlight w:val="none"/>
                <w:lang w:val="en-US" w:eastAsia="zh-CN"/>
              </w:rPr>
              <w:t>4</w:t>
            </w:r>
            <w:r>
              <w:rPr>
                <w:rFonts w:hint="eastAsia" w:ascii="宋体" w:hAnsi="宋体" w:cs="宋体"/>
                <w:bCs/>
                <w:szCs w:val="21"/>
                <w:highlight w:val="none"/>
              </w:rPr>
              <w:t>分）：评委根据供应商提供的针对本次招标范围内实际情况制定的公厕保洁、河道保洁，从方案的可行性、合理性等方面进行总体评议（0-</w:t>
            </w:r>
            <w:r>
              <w:rPr>
                <w:rFonts w:hint="eastAsia" w:ascii="宋体" w:hAnsi="宋体" w:cs="宋体"/>
                <w:bCs/>
                <w:szCs w:val="21"/>
                <w:highlight w:val="none"/>
                <w:lang w:val="en-US" w:eastAsia="zh-CN"/>
              </w:rPr>
              <w:t>4</w:t>
            </w:r>
            <w:r>
              <w:rPr>
                <w:rFonts w:hint="eastAsia" w:ascii="宋体" w:hAnsi="宋体" w:cs="宋体"/>
                <w:bCs/>
                <w:szCs w:val="21"/>
                <w:highlight w:val="none"/>
              </w:rPr>
              <w:t>分）。</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6377" w:type="dxa"/>
            <w:gridSpan w:val="2"/>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1.5</w:t>
            </w:r>
            <w:r>
              <w:rPr>
                <w:rFonts w:hint="eastAsia" w:ascii="宋体" w:hAnsi="宋体" w:cs="宋体"/>
                <w:szCs w:val="21"/>
                <w:highlight w:val="none"/>
                <w:lang w:val="en-US" w:eastAsia="zh-CN"/>
              </w:rPr>
              <w:t>中转站运行</w:t>
            </w:r>
            <w:r>
              <w:rPr>
                <w:rFonts w:hint="eastAsia" w:ascii="宋体" w:hAnsi="宋体" w:cs="宋体"/>
                <w:szCs w:val="21"/>
                <w:highlight w:val="none"/>
              </w:rPr>
              <w:t>管理方案（</w:t>
            </w:r>
            <w:r>
              <w:rPr>
                <w:rFonts w:hint="eastAsia" w:ascii="宋体" w:hAnsi="宋体" w:cs="宋体"/>
                <w:szCs w:val="21"/>
                <w:highlight w:val="none"/>
                <w:lang w:val="en-US" w:eastAsia="zh-CN"/>
              </w:rPr>
              <w:t>4</w:t>
            </w:r>
            <w:r>
              <w:rPr>
                <w:rFonts w:hint="eastAsia" w:ascii="宋体" w:hAnsi="宋体" w:cs="宋体"/>
                <w:szCs w:val="21"/>
                <w:highlight w:val="none"/>
              </w:rPr>
              <w:t>分）：评委根据供应商提供的针对本次招标范围内实际情况制定</w:t>
            </w:r>
            <w:r>
              <w:rPr>
                <w:rFonts w:hint="eastAsia" w:ascii="宋体" w:hAnsi="宋体" w:cs="宋体"/>
                <w:szCs w:val="21"/>
                <w:highlight w:val="none"/>
                <w:lang w:val="en-US" w:eastAsia="zh-CN"/>
              </w:rPr>
              <w:t>中转站</w:t>
            </w:r>
            <w:r>
              <w:rPr>
                <w:rFonts w:hint="eastAsia" w:ascii="宋体" w:hAnsi="宋体" w:cs="宋体"/>
                <w:szCs w:val="21"/>
                <w:highlight w:val="none"/>
              </w:rPr>
              <w:t>管理方案，从方案的可行性、合理性等方面进行总体评议（0-</w:t>
            </w:r>
            <w:r>
              <w:rPr>
                <w:rFonts w:hint="eastAsia" w:ascii="宋体" w:hAnsi="宋体" w:cs="宋体"/>
                <w:szCs w:val="21"/>
                <w:highlight w:val="none"/>
                <w:lang w:val="en-US" w:eastAsia="zh-CN"/>
              </w:rPr>
              <w:t>4</w:t>
            </w:r>
            <w:r>
              <w:rPr>
                <w:rFonts w:hint="eastAsia" w:ascii="宋体" w:hAnsi="宋体" w:cs="宋体"/>
                <w:szCs w:val="21"/>
                <w:highlight w:val="none"/>
              </w:rPr>
              <w:t>分）。</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6377" w:type="dxa"/>
            <w:gridSpan w:val="2"/>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1.6</w:t>
            </w:r>
            <w:r>
              <w:rPr>
                <w:rFonts w:hint="eastAsia" w:ascii="宋体" w:hAnsi="宋体" w:cs="宋体"/>
                <w:szCs w:val="21"/>
                <w:highlight w:val="none"/>
                <w:lang w:val="en-US" w:eastAsia="zh-CN"/>
              </w:rPr>
              <w:t>镇区</w:t>
            </w:r>
            <w:r>
              <w:rPr>
                <w:rFonts w:hint="eastAsia" w:ascii="宋体" w:hAnsi="宋体" w:cs="宋体"/>
                <w:szCs w:val="21"/>
                <w:highlight w:val="none"/>
              </w:rPr>
              <w:t>生活垃圾清运方案（</w:t>
            </w:r>
            <w:r>
              <w:rPr>
                <w:rFonts w:hint="eastAsia" w:ascii="宋体" w:hAnsi="宋体" w:cs="宋体"/>
                <w:szCs w:val="21"/>
                <w:highlight w:val="none"/>
                <w:lang w:val="en-US" w:eastAsia="zh-CN"/>
              </w:rPr>
              <w:t>4</w:t>
            </w:r>
            <w:r>
              <w:rPr>
                <w:rFonts w:hint="eastAsia" w:ascii="宋体" w:hAnsi="宋体" w:cs="宋体"/>
                <w:szCs w:val="21"/>
                <w:highlight w:val="none"/>
              </w:rPr>
              <w:t>分）：评委根据供应商提供的针对本次招标范围内实际情况制定的生活垃圾清运方案，从方案的可行性、合理性等方面进行总体评议（0-</w:t>
            </w:r>
            <w:r>
              <w:rPr>
                <w:rFonts w:hint="eastAsia" w:ascii="宋体" w:hAnsi="宋体" w:cs="宋体"/>
                <w:szCs w:val="21"/>
                <w:highlight w:val="none"/>
                <w:lang w:val="en-US" w:eastAsia="zh-CN"/>
              </w:rPr>
              <w:t>4</w:t>
            </w:r>
            <w:r>
              <w:rPr>
                <w:rFonts w:hint="eastAsia" w:ascii="宋体" w:hAnsi="宋体" w:cs="宋体"/>
                <w:szCs w:val="21"/>
                <w:highlight w:val="none"/>
              </w:rPr>
              <w:t>分）。</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6377" w:type="dxa"/>
            <w:gridSpan w:val="2"/>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7村庄</w:t>
            </w:r>
            <w:r>
              <w:rPr>
                <w:rFonts w:hint="eastAsia" w:ascii="宋体" w:hAnsi="宋体" w:cs="宋体"/>
                <w:szCs w:val="21"/>
                <w:highlight w:val="none"/>
              </w:rPr>
              <w:t>生活垃圾清运方案（</w:t>
            </w:r>
            <w:r>
              <w:rPr>
                <w:rFonts w:hint="eastAsia" w:ascii="宋体" w:hAnsi="宋体" w:cs="宋体"/>
                <w:szCs w:val="21"/>
                <w:highlight w:val="none"/>
                <w:lang w:val="en-US" w:eastAsia="zh-CN"/>
              </w:rPr>
              <w:t>4</w:t>
            </w:r>
            <w:r>
              <w:rPr>
                <w:rFonts w:hint="eastAsia" w:ascii="宋体" w:hAnsi="宋体" w:cs="宋体"/>
                <w:szCs w:val="21"/>
                <w:highlight w:val="none"/>
              </w:rPr>
              <w:t>分）：评委根据供应商提供的针对本次招标范围内实际情况制定的生活垃圾清运方案，从方案的可行性、合理性等方面进行总体评议（0-</w:t>
            </w:r>
            <w:r>
              <w:rPr>
                <w:rFonts w:hint="eastAsia" w:ascii="宋体" w:hAnsi="宋体" w:cs="宋体"/>
                <w:szCs w:val="21"/>
                <w:highlight w:val="none"/>
                <w:lang w:val="en-US" w:eastAsia="zh-CN"/>
              </w:rPr>
              <w:t>4</w:t>
            </w:r>
            <w:r>
              <w:rPr>
                <w:rFonts w:hint="eastAsia" w:ascii="宋体" w:hAnsi="宋体" w:cs="宋体"/>
                <w:szCs w:val="21"/>
                <w:highlight w:val="none"/>
              </w:rPr>
              <w:t>分）。</w:t>
            </w:r>
          </w:p>
        </w:tc>
        <w:tc>
          <w:tcPr>
            <w:tcW w:w="882" w:type="dxa"/>
            <w:noWrap w:val="0"/>
            <w:vAlign w:val="center"/>
          </w:tcPr>
          <w:p>
            <w:pPr>
              <w:snapToGrid w:val="0"/>
              <w:spacing w:line="360" w:lineRule="auto"/>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6377" w:type="dxa"/>
            <w:gridSpan w:val="2"/>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8装潢与大件垃圾清运</w:t>
            </w: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分）：评委根据供应商提供的针对本次招标范围内实际情况制定方案，从方案的可行性、合理性等方面进行总体评议（0-</w:t>
            </w:r>
            <w:r>
              <w:rPr>
                <w:rFonts w:hint="eastAsia" w:ascii="宋体" w:hAnsi="宋体" w:cs="宋体"/>
                <w:szCs w:val="21"/>
                <w:highlight w:val="none"/>
                <w:lang w:val="en-US" w:eastAsia="zh-CN"/>
              </w:rPr>
              <w:t>4</w:t>
            </w:r>
            <w:r>
              <w:rPr>
                <w:rFonts w:hint="eastAsia" w:ascii="宋体" w:hAnsi="宋体" w:cs="宋体"/>
                <w:szCs w:val="21"/>
                <w:highlight w:val="none"/>
              </w:rPr>
              <w:t>分）</w:t>
            </w:r>
          </w:p>
        </w:tc>
        <w:tc>
          <w:tcPr>
            <w:tcW w:w="882" w:type="dxa"/>
            <w:noWrap w:val="0"/>
            <w:vAlign w:val="center"/>
          </w:tcPr>
          <w:p>
            <w:pPr>
              <w:snapToGrid w:val="0"/>
              <w:spacing w:line="360" w:lineRule="auto"/>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230" w:type="dxa"/>
            <w:vMerge w:val="restart"/>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9</w:t>
            </w:r>
            <w:r>
              <w:rPr>
                <w:rFonts w:hint="eastAsia" w:ascii="宋体" w:hAnsi="宋体" w:cs="宋体"/>
                <w:szCs w:val="21"/>
                <w:highlight w:val="none"/>
              </w:rPr>
              <w:t>拟投入的人员配备情况（</w:t>
            </w:r>
            <w:r>
              <w:rPr>
                <w:rFonts w:hint="eastAsia" w:ascii="宋体" w:hAnsi="宋体" w:cs="宋体"/>
                <w:szCs w:val="21"/>
                <w:highlight w:val="none"/>
                <w:lang w:val="en-US" w:eastAsia="zh-CN"/>
              </w:rPr>
              <w:t>10</w:t>
            </w:r>
            <w:r>
              <w:rPr>
                <w:rFonts w:hint="eastAsia" w:ascii="宋体" w:hAnsi="宋体" w:cs="宋体"/>
                <w:szCs w:val="21"/>
                <w:highlight w:val="none"/>
              </w:rPr>
              <w:t>分）</w:t>
            </w:r>
          </w:p>
        </w:tc>
        <w:tc>
          <w:tcPr>
            <w:tcW w:w="5147" w:type="dxa"/>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9</w:t>
            </w:r>
            <w:r>
              <w:rPr>
                <w:rFonts w:hint="eastAsia" w:ascii="宋体" w:hAnsi="宋体" w:cs="宋体"/>
                <w:szCs w:val="21"/>
                <w:highlight w:val="none"/>
              </w:rPr>
              <w:t>.1评委根据供应商提供的人员配置方案是否针对本项目，包括管理人员数量配置是否科学合理、一线岗位工作人员数量是否科学合理，有详细的保洁区块划分及人数配置等进行评议（0-</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230"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5147" w:type="dxa"/>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color w:val="auto"/>
                <w:szCs w:val="21"/>
                <w:highlight w:val="none"/>
                <w:lang w:val="en-US" w:eastAsia="zh-CN"/>
              </w:rPr>
              <w:t>1.9.2评委根据供应商提供拟投入的人员数量等情况综合打分。（以开标前3个月投标人为其连续缴纳的社保证明复印件加盖投标人公章）。（0-3分）</w:t>
            </w:r>
          </w:p>
        </w:tc>
        <w:tc>
          <w:tcPr>
            <w:tcW w:w="882" w:type="dxa"/>
            <w:noWrap w:val="0"/>
            <w:vAlign w:val="center"/>
          </w:tcPr>
          <w:p>
            <w:pPr>
              <w:snapToGrid w:val="0"/>
              <w:spacing w:line="360" w:lineRule="auto"/>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230"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5147" w:type="dxa"/>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9</w:t>
            </w:r>
            <w:r>
              <w:rPr>
                <w:rFonts w:hint="eastAsia" w:ascii="宋体" w:hAnsi="宋体" w:cs="宋体"/>
                <w:szCs w:val="21"/>
                <w:highlight w:val="none"/>
              </w:rPr>
              <w:t>.</w:t>
            </w:r>
            <w:r>
              <w:rPr>
                <w:rFonts w:hint="eastAsia" w:ascii="宋体" w:hAnsi="宋体" w:cs="宋体"/>
                <w:szCs w:val="21"/>
                <w:highlight w:val="none"/>
                <w:lang w:val="en-US" w:eastAsia="zh-CN"/>
              </w:rPr>
              <w:t>3拟派安全管理员1名的得0.5分，每增派1名得0.5分，最多得2分。</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注：安全管理员必须拥有安全员</w:t>
            </w:r>
            <w:r>
              <w:rPr>
                <w:rFonts w:hint="eastAsia" w:ascii="宋体" w:hAnsi="宋体" w:cs="宋体"/>
                <w:szCs w:val="21"/>
                <w:highlight w:val="none"/>
                <w:lang w:eastAsia="zh-CN"/>
              </w:rPr>
              <w:t>合格</w:t>
            </w:r>
            <w:r>
              <w:rPr>
                <w:rFonts w:hint="eastAsia" w:ascii="宋体" w:hAnsi="宋体" w:cs="宋体"/>
                <w:szCs w:val="21"/>
                <w:highlight w:val="none"/>
              </w:rPr>
              <w:t>证书</w:t>
            </w:r>
            <w:r>
              <w:rPr>
                <w:rFonts w:hint="eastAsia" w:ascii="宋体" w:hAnsi="宋体" w:cs="宋体"/>
                <w:szCs w:val="21"/>
                <w:highlight w:val="none"/>
                <w:lang w:val="en-US" w:eastAsia="zh-CN"/>
              </w:rPr>
              <w:t>或资格证书</w:t>
            </w:r>
            <w:r>
              <w:rPr>
                <w:rFonts w:hint="eastAsia" w:ascii="宋体" w:hAnsi="宋体" w:cs="宋体"/>
                <w:szCs w:val="21"/>
                <w:highlight w:val="none"/>
              </w:rPr>
              <w:t>及社保，否则不予认可。提供有效的由政府部门颁发的安全管理员的合格证书</w:t>
            </w:r>
            <w:r>
              <w:rPr>
                <w:rFonts w:hint="eastAsia" w:ascii="宋体" w:hAnsi="宋体" w:cs="宋体"/>
                <w:szCs w:val="21"/>
                <w:highlight w:val="none"/>
                <w:lang w:val="en-US" w:eastAsia="zh-CN"/>
              </w:rPr>
              <w:t>或资格证书</w:t>
            </w:r>
            <w:r>
              <w:rPr>
                <w:rFonts w:hint="eastAsia" w:ascii="宋体" w:hAnsi="宋体" w:cs="宋体"/>
                <w:szCs w:val="21"/>
                <w:highlight w:val="none"/>
              </w:rPr>
              <w:t>复印件加盖投标人公章。</w:t>
            </w:r>
          </w:p>
        </w:tc>
        <w:tc>
          <w:tcPr>
            <w:tcW w:w="882" w:type="dxa"/>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230" w:type="dxa"/>
            <w:vMerge w:val="restart"/>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10</w:t>
            </w:r>
            <w:r>
              <w:rPr>
                <w:rFonts w:hint="eastAsia" w:ascii="宋体" w:hAnsi="宋体" w:cs="宋体"/>
                <w:szCs w:val="21"/>
                <w:highlight w:val="none"/>
              </w:rPr>
              <w:t>机械车辆的配置情况（</w:t>
            </w:r>
            <w:r>
              <w:rPr>
                <w:rFonts w:hint="eastAsia" w:ascii="宋体" w:hAnsi="宋体" w:cs="宋体"/>
                <w:szCs w:val="21"/>
                <w:highlight w:val="none"/>
                <w:lang w:val="en-US" w:eastAsia="zh-CN"/>
              </w:rPr>
              <w:t>7</w:t>
            </w:r>
            <w:r>
              <w:rPr>
                <w:rFonts w:hint="eastAsia" w:ascii="宋体" w:hAnsi="宋体" w:cs="宋体"/>
                <w:szCs w:val="21"/>
                <w:highlight w:val="none"/>
              </w:rPr>
              <w:t>分）</w:t>
            </w:r>
          </w:p>
        </w:tc>
        <w:tc>
          <w:tcPr>
            <w:tcW w:w="5147" w:type="dxa"/>
            <w:noWrap w:val="0"/>
            <w:vAlign w:val="center"/>
          </w:tcPr>
          <w:p>
            <w:pPr>
              <w:snapToGrid w:val="0"/>
              <w:spacing w:line="360" w:lineRule="auto"/>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 xml:space="preserve">.1 </w:t>
            </w:r>
            <w:r>
              <w:rPr>
                <w:rFonts w:hint="eastAsia" w:ascii="宋体" w:hAnsi="宋体" w:eastAsia="宋体" w:cs="宋体"/>
                <w:color w:val="auto"/>
                <w:szCs w:val="21"/>
                <w:highlight w:val="none"/>
                <w:lang w:val="en-US" w:eastAsia="zh-CN"/>
              </w:rPr>
              <w:t>供应商针对本项目</w:t>
            </w:r>
            <w:r>
              <w:rPr>
                <w:rFonts w:hint="eastAsia" w:ascii="宋体" w:hAnsi="宋体" w:eastAsia="宋体" w:cs="宋体"/>
                <w:color w:val="auto"/>
                <w:szCs w:val="21"/>
                <w:highlight w:val="none"/>
              </w:rPr>
              <w:t>配置</w:t>
            </w:r>
            <w:r>
              <w:rPr>
                <w:rFonts w:hint="eastAsia" w:ascii="宋体" w:hAnsi="宋体" w:eastAsia="宋体" w:cs="宋体"/>
                <w:color w:val="auto"/>
                <w:szCs w:val="21"/>
                <w:highlight w:val="none"/>
                <w:lang w:val="en-US" w:eastAsia="zh-CN"/>
              </w:rPr>
              <w:t>垃圾平板收运车（以桶换桶），</w:t>
            </w:r>
            <w:r>
              <w:rPr>
                <w:rFonts w:hint="eastAsia" w:ascii="宋体" w:hAnsi="宋体" w:eastAsia="宋体" w:cs="宋体"/>
                <w:color w:val="auto"/>
                <w:szCs w:val="21"/>
                <w:highlight w:val="none"/>
              </w:rPr>
              <w:t>每具有1辆得</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最多得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（注：须提供车辆前后左右四面照片且车牌清晰可见，行驶证、车辆登记证和车辆购置发票加盖公章的复印件编入资信技术文件中</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如租赁须提供租赁合同，</w:t>
            </w:r>
            <w:r>
              <w:rPr>
                <w:rFonts w:hint="eastAsia" w:ascii="宋体" w:hAnsi="宋体" w:eastAsia="宋体" w:cs="宋体"/>
                <w:color w:val="auto"/>
                <w:szCs w:val="21"/>
                <w:highlight w:val="none"/>
              </w:rPr>
              <w:t>证明资料缺一不得分</w:t>
            </w:r>
            <w:r>
              <w:rPr>
                <w:rFonts w:hint="eastAsia" w:ascii="宋体" w:hAnsi="宋体" w:eastAsia="宋体" w:cs="宋体"/>
                <w:color w:val="auto"/>
                <w:szCs w:val="21"/>
                <w:highlight w:val="none"/>
                <w:lang w:val="en-US" w:eastAsia="zh-CN"/>
              </w:rPr>
              <w:t>)</w:t>
            </w:r>
          </w:p>
        </w:tc>
        <w:tc>
          <w:tcPr>
            <w:tcW w:w="882" w:type="dxa"/>
            <w:noWrap w:val="0"/>
            <w:vAlign w:val="center"/>
          </w:tcPr>
          <w:p>
            <w:pPr>
              <w:snapToGrid w:val="0"/>
              <w:spacing w:line="360" w:lineRule="auto"/>
              <w:ind w:firstLine="420" w:firstLineChars="200"/>
              <w:rPr>
                <w:rFonts w:hint="eastAsia" w:ascii="宋体" w:hAnsi="宋体" w:cs="宋体"/>
                <w:szCs w:val="21"/>
                <w:highlight w:val="none"/>
                <w:lang w:val="en-US" w:eastAsia="zh-CN"/>
              </w:rPr>
            </w:pPr>
          </w:p>
          <w:p>
            <w:pPr>
              <w:snapToGrid w:val="0"/>
              <w:spacing w:line="360" w:lineRule="auto"/>
              <w:ind w:firstLine="420" w:firstLineChars="200"/>
              <w:rPr>
                <w:rFonts w:hint="eastAsia" w:ascii="宋体" w:hAnsi="宋体" w:cs="宋体"/>
                <w:szCs w:val="21"/>
                <w:highlight w:val="none"/>
                <w:lang w:val="en-US" w:eastAsia="zh-CN"/>
              </w:rPr>
            </w:pPr>
          </w:p>
          <w:p>
            <w:pPr>
              <w:snapToGrid w:val="0"/>
              <w:spacing w:line="360" w:lineRule="auto"/>
              <w:ind w:firstLine="210" w:firstLineChars="100"/>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230"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5147" w:type="dxa"/>
            <w:noWrap w:val="0"/>
            <w:vAlign w:val="center"/>
          </w:tcPr>
          <w:p>
            <w:pPr>
              <w:snapToGrid w:val="0"/>
              <w:spacing w:line="360" w:lineRule="auto"/>
              <w:textAlignment w:val="baseline"/>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1.10.2</w:t>
            </w:r>
            <w:r>
              <w:rPr>
                <w:rFonts w:hint="eastAsia" w:ascii="宋体" w:hAnsi="宋体" w:eastAsia="宋体" w:cs="宋体"/>
                <w:color w:val="auto"/>
                <w:szCs w:val="21"/>
                <w:highlight w:val="none"/>
              </w:rPr>
              <w:t>供应商</w:t>
            </w:r>
            <w:r>
              <w:rPr>
                <w:rFonts w:hint="eastAsia" w:ascii="宋体" w:hAnsi="宋体" w:eastAsia="宋体" w:cs="宋体"/>
                <w:color w:val="auto"/>
                <w:szCs w:val="21"/>
                <w:highlight w:val="none"/>
                <w:lang w:val="en-US" w:eastAsia="zh-CN"/>
              </w:rPr>
              <w:t>针对本项目</w:t>
            </w:r>
            <w:r>
              <w:rPr>
                <w:rFonts w:hint="eastAsia" w:ascii="宋体" w:hAnsi="宋体" w:eastAsia="宋体" w:cs="宋体"/>
                <w:color w:val="auto"/>
                <w:szCs w:val="21"/>
                <w:highlight w:val="none"/>
              </w:rPr>
              <w:t>配置</w:t>
            </w:r>
            <w:r>
              <w:rPr>
                <w:rFonts w:hint="eastAsia" w:ascii="宋体" w:hAnsi="宋体" w:eastAsia="宋体" w:cs="宋体"/>
                <w:color w:val="auto"/>
                <w:szCs w:val="21"/>
                <w:highlight w:val="none"/>
                <w:lang w:val="en-US" w:eastAsia="zh-CN"/>
              </w:rPr>
              <w:t>铲车，每具有1辆得1分，最多得1分。</w:t>
            </w:r>
            <w:r>
              <w:rPr>
                <w:rFonts w:hint="eastAsia" w:ascii="宋体" w:hAnsi="宋体" w:eastAsia="宋体" w:cs="宋体"/>
                <w:color w:val="auto"/>
                <w:szCs w:val="21"/>
                <w:highlight w:val="none"/>
              </w:rPr>
              <w:t>（注：须提供车辆前后左右四面照片且</w:t>
            </w:r>
            <w:r>
              <w:rPr>
                <w:rFonts w:hint="eastAsia" w:ascii="宋体" w:hAnsi="宋体" w:eastAsia="宋体" w:cs="宋体"/>
                <w:color w:val="auto"/>
                <w:szCs w:val="21"/>
                <w:highlight w:val="none"/>
                <w:lang w:val="en-US" w:eastAsia="zh-CN"/>
              </w:rPr>
              <w:t>环保</w:t>
            </w:r>
            <w:r>
              <w:rPr>
                <w:rFonts w:hint="eastAsia" w:ascii="宋体" w:hAnsi="宋体" w:eastAsia="宋体" w:cs="宋体"/>
                <w:color w:val="auto"/>
                <w:szCs w:val="21"/>
                <w:highlight w:val="none"/>
              </w:rPr>
              <w:t>车牌清晰可见，</w:t>
            </w:r>
            <w:r>
              <w:rPr>
                <w:rFonts w:hint="eastAsia" w:ascii="宋体" w:hAnsi="宋体" w:eastAsia="宋体" w:cs="宋体"/>
                <w:color w:val="auto"/>
                <w:szCs w:val="21"/>
                <w:highlight w:val="none"/>
                <w:lang w:val="en-US" w:eastAsia="zh-CN"/>
              </w:rPr>
              <w:t>厂方合格证、</w:t>
            </w:r>
            <w:r>
              <w:rPr>
                <w:rFonts w:hint="eastAsia" w:ascii="宋体" w:hAnsi="宋体" w:eastAsia="宋体" w:cs="宋体"/>
                <w:color w:val="auto"/>
                <w:szCs w:val="21"/>
                <w:highlight w:val="none"/>
              </w:rPr>
              <w:t>车辆登记证和车辆购置发票加盖公章的复印件编入资信技术文件中</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如租赁须提供租赁合同，</w:t>
            </w:r>
            <w:r>
              <w:rPr>
                <w:rFonts w:hint="eastAsia" w:ascii="宋体" w:hAnsi="宋体" w:eastAsia="宋体" w:cs="宋体"/>
                <w:color w:val="auto"/>
                <w:szCs w:val="21"/>
                <w:highlight w:val="none"/>
              </w:rPr>
              <w:t>证明资料缺一不得分</w:t>
            </w:r>
            <w:r>
              <w:rPr>
                <w:rFonts w:hint="eastAsia" w:ascii="宋体" w:hAnsi="宋体" w:eastAsia="宋体" w:cs="宋体"/>
                <w:color w:val="auto"/>
                <w:szCs w:val="21"/>
                <w:highlight w:val="none"/>
                <w:lang w:val="en-US" w:eastAsia="zh-CN"/>
              </w:rPr>
              <w:t>)</w:t>
            </w:r>
          </w:p>
        </w:tc>
        <w:tc>
          <w:tcPr>
            <w:tcW w:w="882" w:type="dxa"/>
            <w:noWrap w:val="0"/>
            <w:vAlign w:val="center"/>
          </w:tcPr>
          <w:p>
            <w:pPr>
              <w:snapToGrid w:val="0"/>
              <w:spacing w:line="360" w:lineRule="auto"/>
              <w:ind w:firstLine="210" w:firstLineChars="100"/>
              <w:rPr>
                <w:rFonts w:hint="default" w:ascii="宋体" w:hAnsi="宋体" w:cs="宋体"/>
                <w:szCs w:val="21"/>
                <w:highlight w:val="none"/>
                <w:lang w:val="en-US" w:eastAsia="zh-CN"/>
              </w:rPr>
            </w:pPr>
            <w:r>
              <w:rPr>
                <w:rFonts w:hint="eastAsia" w:ascii="宋体" w:hAnsi="宋体" w:cs="宋体"/>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230"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5147" w:type="dxa"/>
            <w:noWrap w:val="0"/>
            <w:vAlign w:val="center"/>
          </w:tcPr>
          <w:p>
            <w:pPr>
              <w:snapToGrid w:val="0"/>
              <w:spacing w:line="360" w:lineRule="auto"/>
              <w:textAlignment w:val="baseline"/>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1.10.3供应商针对本项目配置5立方垃圾清运车，每具有1辆得1分，最多得1分。（注：须提供车辆前后左右四面照片且车牌清晰可见，行驶证、车辆登记证和车辆购置发票加盖公章的复印件编入资信技术文件中；如租赁须提供租赁合同，证明资料缺一不得分)</w:t>
            </w:r>
          </w:p>
        </w:tc>
        <w:tc>
          <w:tcPr>
            <w:tcW w:w="882" w:type="dxa"/>
            <w:noWrap w:val="0"/>
            <w:vAlign w:val="center"/>
          </w:tcPr>
          <w:p>
            <w:pPr>
              <w:snapToGrid w:val="0"/>
              <w:spacing w:line="360" w:lineRule="auto"/>
              <w:ind w:firstLine="210" w:firstLineChars="100"/>
              <w:rPr>
                <w:rFonts w:hint="default" w:ascii="宋体" w:hAnsi="宋体" w:cs="宋体"/>
                <w:szCs w:val="21"/>
                <w:highlight w:val="none"/>
                <w:lang w:val="en-US" w:eastAsia="zh-CN"/>
              </w:rPr>
            </w:pPr>
            <w:r>
              <w:rPr>
                <w:rFonts w:hint="eastAsia" w:ascii="宋体" w:hAnsi="宋体" w:cs="宋体"/>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230"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5147" w:type="dxa"/>
            <w:noWrap w:val="0"/>
            <w:vAlign w:val="center"/>
          </w:tcPr>
          <w:p>
            <w:pPr>
              <w:snapToGrid w:val="0"/>
              <w:spacing w:line="360" w:lineRule="auto"/>
              <w:textAlignment w:val="baseline"/>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1.10.4供应商针对本项目配置三吨垃圾密封压缩车，每具有1辆得1分，最多得1分。</w:t>
            </w:r>
            <w:r>
              <w:rPr>
                <w:rFonts w:hint="eastAsia" w:ascii="宋体" w:hAnsi="宋体" w:eastAsia="宋体" w:cs="宋体"/>
                <w:color w:val="auto"/>
                <w:szCs w:val="21"/>
                <w:highlight w:val="none"/>
              </w:rPr>
              <w:t>（注：须提供车辆前后左右四面照片且车牌清晰可见，行驶证、车辆登记证和车辆购置发票加盖公章的复印件编入资信技术文件中</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如租赁须提供租赁合同，</w:t>
            </w:r>
            <w:r>
              <w:rPr>
                <w:rFonts w:hint="eastAsia" w:ascii="宋体" w:hAnsi="宋体" w:eastAsia="宋体" w:cs="宋体"/>
                <w:color w:val="auto"/>
                <w:szCs w:val="21"/>
                <w:highlight w:val="none"/>
              </w:rPr>
              <w:t>证明资料缺一不得分</w:t>
            </w:r>
            <w:r>
              <w:rPr>
                <w:rFonts w:hint="eastAsia" w:ascii="宋体" w:hAnsi="宋体" w:eastAsia="宋体" w:cs="宋体"/>
                <w:color w:val="auto"/>
                <w:szCs w:val="21"/>
                <w:highlight w:val="none"/>
                <w:lang w:val="en-US" w:eastAsia="zh-CN"/>
              </w:rPr>
              <w:t>)</w:t>
            </w:r>
          </w:p>
        </w:tc>
        <w:tc>
          <w:tcPr>
            <w:tcW w:w="882" w:type="dxa"/>
            <w:noWrap w:val="0"/>
            <w:vAlign w:val="center"/>
          </w:tcPr>
          <w:p>
            <w:pPr>
              <w:snapToGrid w:val="0"/>
              <w:spacing w:line="360" w:lineRule="auto"/>
              <w:ind w:firstLine="210" w:firstLineChars="100"/>
              <w:rPr>
                <w:rFonts w:hint="default" w:ascii="宋体" w:hAnsi="宋体" w:cs="宋体"/>
                <w:szCs w:val="21"/>
                <w:highlight w:val="none"/>
                <w:lang w:val="en-US" w:eastAsia="zh-CN"/>
              </w:rPr>
            </w:pPr>
            <w:r>
              <w:rPr>
                <w:rFonts w:hint="eastAsia" w:ascii="宋体" w:hAnsi="宋体" w:cs="宋体"/>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230"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5147" w:type="dxa"/>
            <w:noWrap w:val="0"/>
            <w:vAlign w:val="center"/>
          </w:tcPr>
          <w:p>
            <w:pPr>
              <w:snapToGrid w:val="0"/>
              <w:spacing w:line="360" w:lineRule="auto"/>
              <w:textAlignment w:val="baseline"/>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1.10.5供应商针对本项目配置电动三轮车，每具有1辆得1分，最多得1分。（注：须提供车辆前后左右四面照片且车牌清晰可见，车辆登记证和车辆购置发票加盖公章的复印件编入资信技术文件中；如租赁须提供租赁合同，证明资料缺一不得分)</w:t>
            </w:r>
          </w:p>
        </w:tc>
        <w:tc>
          <w:tcPr>
            <w:tcW w:w="882" w:type="dxa"/>
            <w:noWrap w:val="0"/>
            <w:vAlign w:val="center"/>
          </w:tcPr>
          <w:p>
            <w:pPr>
              <w:snapToGrid w:val="0"/>
              <w:spacing w:line="360" w:lineRule="auto"/>
              <w:ind w:firstLine="210" w:firstLineChars="100"/>
              <w:rPr>
                <w:rFonts w:hint="default" w:ascii="宋体" w:hAnsi="宋体" w:cs="宋体"/>
                <w:szCs w:val="21"/>
                <w:highlight w:val="none"/>
                <w:lang w:val="en-US" w:eastAsia="zh-CN"/>
              </w:rPr>
            </w:pPr>
            <w:r>
              <w:rPr>
                <w:rFonts w:hint="eastAsia" w:ascii="宋体" w:hAnsi="宋体" w:cs="宋体"/>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230"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5147" w:type="dxa"/>
            <w:noWrap w:val="0"/>
            <w:vAlign w:val="center"/>
          </w:tcPr>
          <w:p>
            <w:pPr>
              <w:snapToGrid w:val="0"/>
              <w:spacing w:line="360" w:lineRule="auto"/>
              <w:textAlignment w:val="baseline"/>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1.10.6</w:t>
            </w:r>
            <w:r>
              <w:rPr>
                <w:rFonts w:hint="eastAsia" w:ascii="宋体" w:hAnsi="宋体" w:eastAsia="宋体" w:cs="宋体"/>
                <w:color w:val="auto"/>
                <w:szCs w:val="21"/>
                <w:highlight w:val="none"/>
              </w:rPr>
              <w:t>供应商</w:t>
            </w:r>
            <w:r>
              <w:rPr>
                <w:rFonts w:hint="eastAsia" w:ascii="宋体" w:hAnsi="宋体" w:cs="宋体"/>
                <w:color w:val="auto"/>
                <w:szCs w:val="21"/>
                <w:highlight w:val="none"/>
                <w:lang w:val="en-US" w:eastAsia="zh-CN"/>
              </w:rPr>
              <w:t>针对本项目</w:t>
            </w:r>
            <w:r>
              <w:rPr>
                <w:rFonts w:hint="eastAsia" w:ascii="宋体" w:hAnsi="宋体" w:eastAsia="宋体" w:cs="宋体"/>
                <w:color w:val="auto"/>
                <w:szCs w:val="21"/>
                <w:highlight w:val="none"/>
                <w:lang w:val="en-US" w:eastAsia="zh-CN"/>
              </w:rPr>
              <w:t>配置洒水车，</w:t>
            </w:r>
            <w:r>
              <w:rPr>
                <w:rFonts w:hint="eastAsia" w:ascii="宋体" w:hAnsi="宋体" w:eastAsia="宋体" w:cs="宋体"/>
                <w:color w:val="auto"/>
                <w:szCs w:val="21"/>
                <w:highlight w:val="none"/>
              </w:rPr>
              <w:t>每具有1辆得</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最多得</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（注：须提供车辆前后左右四面照片，行驶证</w:t>
            </w:r>
            <w:r>
              <w:rPr>
                <w:rFonts w:hint="eastAsia" w:ascii="宋体" w:hAnsi="宋体" w:eastAsia="宋体" w:cs="宋体"/>
                <w:color w:val="auto"/>
                <w:szCs w:val="21"/>
                <w:highlight w:val="none"/>
                <w:lang w:val="en-US" w:eastAsia="zh-CN"/>
              </w:rPr>
              <w:t>或合格证</w:t>
            </w:r>
            <w:r>
              <w:rPr>
                <w:rFonts w:hint="eastAsia" w:ascii="宋体" w:hAnsi="宋体" w:eastAsia="宋体" w:cs="宋体"/>
                <w:color w:val="auto"/>
                <w:szCs w:val="21"/>
                <w:highlight w:val="none"/>
              </w:rPr>
              <w:t>、车辆登记证和车辆购置发票加盖公章的复印件编入资信技术文件中</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如租赁须提供租赁合同，证明资料缺一不得分</w:t>
            </w:r>
            <w:r>
              <w:rPr>
                <w:rFonts w:hint="eastAsia" w:ascii="宋体" w:hAnsi="宋体" w:cs="宋体"/>
                <w:color w:val="auto"/>
                <w:szCs w:val="21"/>
                <w:highlight w:val="none"/>
                <w:lang w:val="en-US" w:eastAsia="zh-CN"/>
              </w:rPr>
              <w:t>)</w:t>
            </w:r>
          </w:p>
        </w:tc>
        <w:tc>
          <w:tcPr>
            <w:tcW w:w="882" w:type="dxa"/>
            <w:noWrap w:val="0"/>
            <w:vAlign w:val="center"/>
          </w:tcPr>
          <w:p>
            <w:pPr>
              <w:snapToGrid w:val="0"/>
              <w:spacing w:line="360" w:lineRule="auto"/>
              <w:ind w:firstLine="210" w:firstLineChars="100"/>
              <w:rPr>
                <w:rFonts w:hint="default" w:ascii="宋体" w:hAnsi="宋体" w:cs="宋体"/>
                <w:szCs w:val="21"/>
                <w:highlight w:val="none"/>
                <w:lang w:val="en-US" w:eastAsia="zh-CN"/>
              </w:rPr>
            </w:pPr>
            <w:r>
              <w:rPr>
                <w:rFonts w:hint="eastAsia" w:ascii="宋体" w:hAnsi="宋体" w:cs="宋体"/>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6377" w:type="dxa"/>
            <w:gridSpan w:val="2"/>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11</w:t>
            </w:r>
            <w:r>
              <w:rPr>
                <w:rFonts w:hint="eastAsia" w:ascii="宋体" w:hAnsi="宋体" w:cs="宋体"/>
                <w:szCs w:val="21"/>
                <w:highlight w:val="none"/>
              </w:rPr>
              <w:t>质量保障措施、服务响应及承诺（</w:t>
            </w:r>
            <w:r>
              <w:rPr>
                <w:rFonts w:hint="eastAsia" w:ascii="宋体" w:hAnsi="宋体" w:cs="宋体"/>
                <w:szCs w:val="21"/>
                <w:highlight w:val="none"/>
                <w:lang w:val="en-US" w:eastAsia="zh-CN"/>
              </w:rPr>
              <w:t>3</w:t>
            </w:r>
            <w:r>
              <w:rPr>
                <w:rFonts w:hint="eastAsia" w:ascii="宋体" w:hAnsi="宋体" w:cs="宋体"/>
                <w:szCs w:val="21"/>
                <w:highlight w:val="none"/>
              </w:rPr>
              <w:t>分）。评委根据供应商提供的质量保障措施、服务响应及承诺进行综合评议（0-</w:t>
            </w:r>
            <w:r>
              <w:rPr>
                <w:rFonts w:hint="eastAsia" w:ascii="宋体" w:hAnsi="宋体" w:cs="宋体"/>
                <w:szCs w:val="21"/>
                <w:highlight w:val="none"/>
                <w:lang w:val="en-US" w:eastAsia="zh-CN"/>
              </w:rPr>
              <w:t>3</w:t>
            </w:r>
            <w:r>
              <w:rPr>
                <w:rFonts w:hint="eastAsia" w:ascii="宋体" w:hAnsi="宋体" w:cs="宋体"/>
                <w:szCs w:val="21"/>
                <w:highlight w:val="none"/>
              </w:rPr>
              <w:t>分）。</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6377" w:type="dxa"/>
            <w:gridSpan w:val="2"/>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1.1</w:t>
            </w:r>
            <w:r>
              <w:rPr>
                <w:rFonts w:hint="eastAsia" w:ascii="宋体" w:hAnsi="宋体" w:cs="宋体"/>
                <w:szCs w:val="21"/>
                <w:highlight w:val="none"/>
                <w:lang w:val="en-US" w:eastAsia="zh-CN"/>
              </w:rPr>
              <w:t>2</w:t>
            </w:r>
            <w:r>
              <w:rPr>
                <w:rFonts w:hint="eastAsia" w:ascii="宋体" w:hAnsi="宋体" w:cs="宋体"/>
                <w:szCs w:val="21"/>
                <w:highlight w:val="none"/>
              </w:rPr>
              <w:t>安全生产化标准、安全教育及安全经营方案（</w:t>
            </w:r>
            <w:r>
              <w:rPr>
                <w:rFonts w:hint="eastAsia" w:ascii="宋体" w:hAnsi="宋体" w:cs="宋体"/>
                <w:szCs w:val="21"/>
                <w:highlight w:val="none"/>
                <w:lang w:val="en-US" w:eastAsia="zh-CN"/>
              </w:rPr>
              <w:t>3</w:t>
            </w:r>
            <w:r>
              <w:rPr>
                <w:rFonts w:hint="eastAsia" w:ascii="宋体" w:hAnsi="宋体" w:cs="宋体"/>
                <w:szCs w:val="21"/>
                <w:highlight w:val="none"/>
              </w:rPr>
              <w:t>分）。评委根据各供应商提供的安全教育和培训方案，安全保障措施，安全生产责任分配，安全事故善后措施及赔偿方案等内容进行综合评议（0-</w:t>
            </w:r>
            <w:r>
              <w:rPr>
                <w:rFonts w:hint="eastAsia" w:ascii="宋体" w:hAnsi="宋体" w:cs="宋体"/>
                <w:szCs w:val="21"/>
                <w:highlight w:val="none"/>
                <w:lang w:val="en-US" w:eastAsia="zh-CN"/>
              </w:rPr>
              <w:t>3</w:t>
            </w:r>
            <w:r>
              <w:rPr>
                <w:rFonts w:hint="eastAsia" w:ascii="宋体" w:hAnsi="宋体" w:cs="宋体"/>
                <w:szCs w:val="21"/>
                <w:highlight w:val="none"/>
              </w:rPr>
              <w:t>分）。</w:t>
            </w:r>
          </w:p>
        </w:tc>
        <w:tc>
          <w:tcPr>
            <w:tcW w:w="882" w:type="dxa"/>
            <w:noWrap w:val="0"/>
            <w:vAlign w:val="center"/>
          </w:tcPr>
          <w:p>
            <w:pPr>
              <w:snapToGrid w:val="0"/>
              <w:spacing w:line="360" w:lineRule="auto"/>
              <w:ind w:firstLine="420" w:firstLineChars="200"/>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230" w:type="dxa"/>
            <w:vMerge w:val="restart"/>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1.1</w:t>
            </w:r>
            <w:r>
              <w:rPr>
                <w:rFonts w:hint="eastAsia" w:ascii="宋体" w:hAnsi="宋体" w:cs="宋体"/>
                <w:szCs w:val="21"/>
                <w:highlight w:val="none"/>
                <w:lang w:val="en-US" w:eastAsia="zh-CN"/>
              </w:rPr>
              <w:t>3</w:t>
            </w:r>
            <w:r>
              <w:rPr>
                <w:rFonts w:hint="eastAsia" w:ascii="宋体" w:hAnsi="宋体" w:cs="宋体"/>
                <w:szCs w:val="21"/>
                <w:highlight w:val="none"/>
              </w:rPr>
              <w:t>交接方案（</w:t>
            </w:r>
            <w:r>
              <w:rPr>
                <w:rFonts w:hint="eastAsia" w:ascii="宋体" w:hAnsi="宋体" w:cs="宋体"/>
                <w:szCs w:val="21"/>
                <w:highlight w:val="none"/>
                <w:lang w:val="en-US" w:eastAsia="zh-CN"/>
              </w:rPr>
              <w:t>6</w:t>
            </w:r>
            <w:r>
              <w:rPr>
                <w:rFonts w:hint="eastAsia" w:ascii="宋体" w:hAnsi="宋体" w:cs="宋体"/>
                <w:szCs w:val="21"/>
                <w:highlight w:val="none"/>
              </w:rPr>
              <w:t>分）</w:t>
            </w:r>
          </w:p>
        </w:tc>
        <w:tc>
          <w:tcPr>
            <w:tcW w:w="5147" w:type="dxa"/>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1.1</w:t>
            </w:r>
            <w:r>
              <w:rPr>
                <w:rFonts w:hint="eastAsia" w:ascii="宋体" w:hAnsi="宋体" w:cs="宋体"/>
                <w:szCs w:val="21"/>
                <w:highlight w:val="none"/>
                <w:lang w:val="en-US" w:eastAsia="zh-CN"/>
              </w:rPr>
              <w:t>3</w:t>
            </w:r>
            <w:r>
              <w:rPr>
                <w:rFonts w:hint="eastAsia" w:ascii="宋体" w:hAnsi="宋体" w:cs="宋体"/>
                <w:szCs w:val="21"/>
                <w:highlight w:val="none"/>
              </w:rPr>
              <w:t>.1供应商提供的交接过程中存在的风险及控制措施是否合理、可操作进行综合评议。（0-</w:t>
            </w:r>
            <w:r>
              <w:rPr>
                <w:rFonts w:hint="eastAsia" w:ascii="宋体" w:hAnsi="宋体" w:cs="宋体"/>
                <w:szCs w:val="21"/>
                <w:highlight w:val="none"/>
                <w:lang w:val="en-US" w:eastAsia="zh-CN"/>
              </w:rPr>
              <w:t>3</w:t>
            </w:r>
            <w:r>
              <w:rPr>
                <w:rFonts w:hint="eastAsia" w:ascii="宋体" w:hAnsi="宋体" w:cs="宋体"/>
                <w:szCs w:val="21"/>
                <w:highlight w:val="none"/>
              </w:rPr>
              <w:t>分）</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378"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1230"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5147" w:type="dxa"/>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1.1</w:t>
            </w:r>
            <w:r>
              <w:rPr>
                <w:rFonts w:hint="eastAsia" w:ascii="宋体" w:hAnsi="宋体" w:cs="宋体"/>
                <w:szCs w:val="21"/>
                <w:highlight w:val="none"/>
                <w:lang w:val="en-US" w:eastAsia="zh-CN"/>
              </w:rPr>
              <w:t>3</w:t>
            </w:r>
            <w:r>
              <w:rPr>
                <w:rFonts w:hint="eastAsia" w:ascii="宋体" w:hAnsi="宋体" w:cs="宋体"/>
                <w:szCs w:val="21"/>
                <w:highlight w:val="none"/>
              </w:rPr>
              <w:t>.2供应商提供的保洁人员人事交接方案是否合理、可操作进行综合评议。（0-</w:t>
            </w:r>
            <w:r>
              <w:rPr>
                <w:rFonts w:hint="eastAsia" w:ascii="宋体" w:hAnsi="宋体" w:cs="宋体"/>
                <w:szCs w:val="21"/>
                <w:highlight w:val="none"/>
                <w:lang w:val="en-US" w:eastAsia="zh-CN"/>
              </w:rPr>
              <w:t>3</w:t>
            </w:r>
            <w:r>
              <w:rPr>
                <w:rFonts w:hint="eastAsia" w:ascii="宋体" w:hAnsi="宋体" w:cs="宋体"/>
                <w:szCs w:val="21"/>
                <w:highlight w:val="none"/>
              </w:rPr>
              <w:t>分）</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7755" w:type="dxa"/>
            <w:gridSpan w:val="3"/>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2、特殊情况的应急保障措施（</w:t>
            </w:r>
            <w:r>
              <w:rPr>
                <w:rFonts w:hint="eastAsia" w:ascii="宋体" w:hAnsi="宋体" w:cs="宋体"/>
                <w:szCs w:val="21"/>
                <w:highlight w:val="none"/>
                <w:lang w:val="en-US" w:eastAsia="zh-CN"/>
              </w:rPr>
              <w:t>3</w:t>
            </w:r>
            <w:r>
              <w:rPr>
                <w:rFonts w:hint="eastAsia" w:ascii="宋体" w:hAnsi="宋体" w:cs="宋体"/>
                <w:szCs w:val="21"/>
                <w:highlight w:val="none"/>
              </w:rPr>
              <w:t>分）：评委根据各供应商提供的针对大型活动、节庆假日、防台防汛期间、雨雪冰冻极端天气、创优评优和突击检查等特殊时期的应急保障措施进行综合评议（0-</w:t>
            </w:r>
            <w:r>
              <w:rPr>
                <w:rFonts w:hint="eastAsia" w:ascii="宋体" w:hAnsi="宋体" w:cs="宋体"/>
                <w:szCs w:val="21"/>
                <w:highlight w:val="none"/>
                <w:lang w:val="en-US" w:eastAsia="zh-CN"/>
              </w:rPr>
              <w:t>3</w:t>
            </w:r>
            <w:r>
              <w:rPr>
                <w:rFonts w:hint="eastAsia" w:ascii="宋体" w:hAnsi="宋体" w:cs="宋体"/>
                <w:szCs w:val="21"/>
                <w:highlight w:val="none"/>
              </w:rPr>
              <w:t>分）。</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7755" w:type="dxa"/>
            <w:gridSpan w:val="3"/>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3、针对本项目的督检制度（</w:t>
            </w:r>
            <w:r>
              <w:rPr>
                <w:rFonts w:hint="eastAsia" w:ascii="宋体" w:hAnsi="宋体" w:cs="宋体"/>
                <w:szCs w:val="21"/>
                <w:highlight w:val="none"/>
                <w:lang w:val="en-US" w:eastAsia="zh-CN"/>
              </w:rPr>
              <w:t>3</w:t>
            </w:r>
            <w:r>
              <w:rPr>
                <w:rFonts w:hint="eastAsia" w:ascii="宋体" w:hAnsi="宋体" w:cs="宋体"/>
                <w:szCs w:val="21"/>
                <w:highlight w:val="none"/>
              </w:rPr>
              <w:t>分）：评委根据供应商提供的针对本项目的巡回保洁制度、检查监督制度、违规处罚制度进行综合评议（0-</w:t>
            </w:r>
            <w:r>
              <w:rPr>
                <w:rFonts w:hint="eastAsia" w:ascii="宋体" w:hAnsi="宋体" w:cs="宋体"/>
                <w:szCs w:val="21"/>
                <w:highlight w:val="none"/>
                <w:lang w:val="en-US" w:eastAsia="zh-CN"/>
              </w:rPr>
              <w:t>3</w:t>
            </w:r>
            <w:r>
              <w:rPr>
                <w:rFonts w:hint="eastAsia" w:ascii="宋体" w:hAnsi="宋体" w:cs="宋体"/>
                <w:szCs w:val="21"/>
                <w:highlight w:val="none"/>
              </w:rPr>
              <w:t>分）。</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7755" w:type="dxa"/>
            <w:gridSpan w:val="3"/>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4、企业管理制度（</w:t>
            </w:r>
            <w:r>
              <w:rPr>
                <w:rFonts w:hint="eastAsia" w:ascii="宋体" w:hAnsi="宋体" w:cs="宋体"/>
                <w:szCs w:val="21"/>
                <w:highlight w:val="none"/>
                <w:lang w:val="en-US" w:eastAsia="zh-CN"/>
              </w:rPr>
              <w:t>3</w:t>
            </w:r>
            <w:r>
              <w:rPr>
                <w:rFonts w:hint="eastAsia" w:ascii="宋体" w:hAnsi="宋体" w:cs="宋体"/>
                <w:szCs w:val="21"/>
                <w:highlight w:val="none"/>
              </w:rPr>
              <w:t>分）：评委根据各供应商提供的企业内部管理制度，如人事管理制度、考核制度、奖惩制度、保洁管理制度等进行综合评议（0-</w:t>
            </w:r>
            <w:r>
              <w:rPr>
                <w:rFonts w:hint="eastAsia" w:ascii="宋体" w:hAnsi="宋体" w:cs="宋体"/>
                <w:szCs w:val="21"/>
                <w:highlight w:val="none"/>
                <w:lang w:val="en-US" w:eastAsia="zh-CN"/>
              </w:rPr>
              <w:t>3</w:t>
            </w:r>
            <w:r>
              <w:rPr>
                <w:rFonts w:hint="eastAsia" w:ascii="宋体" w:hAnsi="宋体" w:cs="宋体"/>
                <w:szCs w:val="21"/>
                <w:highlight w:val="none"/>
              </w:rPr>
              <w:t>分）。</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967" w:type="dxa"/>
            <w:vMerge w:val="continue"/>
            <w:noWrap w:val="0"/>
            <w:vAlign w:val="center"/>
          </w:tcPr>
          <w:p>
            <w:pPr>
              <w:snapToGrid w:val="0"/>
              <w:spacing w:line="360" w:lineRule="auto"/>
              <w:ind w:firstLine="420" w:firstLineChars="200"/>
              <w:rPr>
                <w:rFonts w:hint="eastAsia" w:ascii="宋体" w:hAnsi="宋体" w:cs="宋体"/>
                <w:szCs w:val="21"/>
                <w:highlight w:val="none"/>
              </w:rPr>
            </w:pPr>
          </w:p>
        </w:tc>
        <w:tc>
          <w:tcPr>
            <w:tcW w:w="7755" w:type="dxa"/>
            <w:gridSpan w:val="3"/>
            <w:noWrap w:val="0"/>
            <w:vAlign w:val="center"/>
          </w:tcPr>
          <w:p>
            <w:pPr>
              <w:snapToGrid w:val="0"/>
              <w:spacing w:line="360" w:lineRule="auto"/>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5、</w:t>
            </w:r>
            <w:r>
              <w:rPr>
                <w:rFonts w:hint="eastAsia" w:ascii="宋体" w:hAnsi="宋体" w:cs="宋体"/>
                <w:szCs w:val="21"/>
                <w:highlight w:val="none"/>
              </w:rPr>
              <w:t>服务能力及便捷性（</w:t>
            </w:r>
            <w:r>
              <w:rPr>
                <w:rFonts w:hint="eastAsia" w:ascii="宋体" w:hAnsi="宋体" w:cs="宋体"/>
                <w:szCs w:val="21"/>
                <w:highlight w:val="none"/>
                <w:lang w:val="en-US" w:eastAsia="zh-CN"/>
              </w:rPr>
              <w:t>5</w:t>
            </w:r>
            <w:r>
              <w:rPr>
                <w:rFonts w:hint="eastAsia" w:ascii="宋体" w:hAnsi="宋体" w:cs="宋体"/>
                <w:szCs w:val="21"/>
                <w:highlight w:val="none"/>
              </w:rPr>
              <w:t>分）：评委根据各供应商拟投入本项目的服务能力及服务便捷性进行综合评议（0-</w:t>
            </w:r>
            <w:r>
              <w:rPr>
                <w:rFonts w:hint="eastAsia" w:ascii="宋体" w:hAnsi="宋体" w:cs="宋体"/>
                <w:szCs w:val="21"/>
                <w:highlight w:val="none"/>
                <w:lang w:val="en-US" w:eastAsia="zh-CN"/>
              </w:rPr>
              <w:t>5</w:t>
            </w:r>
            <w:r>
              <w:rPr>
                <w:rFonts w:hint="eastAsia" w:ascii="宋体" w:hAnsi="宋体" w:cs="宋体"/>
                <w:szCs w:val="21"/>
                <w:highlight w:val="none"/>
              </w:rPr>
              <w:t>分）。【投标文件中须提供服务场所相关证明材料：服务场所如自有，须加盖公章的服务场所的房产证或协议复印件；如租赁，须提供加盖公章的租赁合同复印件】</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967" w:type="dxa"/>
            <w:vMerge w:val="continue"/>
            <w:noWrap w:val="0"/>
            <w:vAlign w:val="top"/>
          </w:tcPr>
          <w:p>
            <w:pPr>
              <w:snapToGrid w:val="0"/>
              <w:spacing w:line="360" w:lineRule="auto"/>
              <w:ind w:firstLine="420" w:firstLineChars="200"/>
              <w:rPr>
                <w:rFonts w:hint="eastAsia" w:ascii="宋体" w:hAnsi="宋体" w:cs="宋体"/>
                <w:szCs w:val="21"/>
                <w:highlight w:val="none"/>
              </w:rPr>
            </w:pPr>
          </w:p>
        </w:tc>
        <w:tc>
          <w:tcPr>
            <w:tcW w:w="7755" w:type="dxa"/>
            <w:gridSpan w:val="3"/>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6</w:t>
            </w:r>
            <w:r>
              <w:rPr>
                <w:rFonts w:hint="eastAsia" w:ascii="宋体" w:hAnsi="宋体" w:cs="宋体"/>
                <w:szCs w:val="21"/>
                <w:highlight w:val="none"/>
              </w:rPr>
              <w:t>、业绩（</w:t>
            </w:r>
            <w:r>
              <w:rPr>
                <w:rFonts w:hint="eastAsia" w:ascii="宋体" w:hAnsi="宋体" w:cs="宋体"/>
                <w:szCs w:val="21"/>
                <w:highlight w:val="none"/>
                <w:lang w:val="en-US" w:eastAsia="zh-CN"/>
              </w:rPr>
              <w:t>2</w:t>
            </w:r>
            <w:r>
              <w:rPr>
                <w:rFonts w:hint="eastAsia" w:ascii="宋体" w:hAnsi="宋体" w:cs="宋体"/>
                <w:szCs w:val="21"/>
                <w:highlight w:val="none"/>
              </w:rPr>
              <w:t>分）：</w:t>
            </w:r>
            <w:r>
              <w:rPr>
                <w:rFonts w:hint="eastAsia" w:ascii="宋体" w:hAnsi="宋体"/>
                <w:color w:val="auto"/>
                <w:szCs w:val="21"/>
                <w:highlight w:val="none"/>
              </w:rPr>
              <w:t>投标人自</w:t>
            </w:r>
            <w:r>
              <w:rPr>
                <w:rFonts w:hint="eastAsia" w:ascii="宋体" w:hAnsi="宋体"/>
                <w:color w:val="auto"/>
                <w:szCs w:val="21"/>
                <w:highlight w:val="none"/>
                <w:lang w:val="en-US" w:eastAsia="zh-CN"/>
              </w:rPr>
              <w:t>2020</w:t>
            </w:r>
            <w:r>
              <w:rPr>
                <w:rFonts w:hint="eastAsia" w:ascii="宋体" w:hAnsi="宋体"/>
                <w:color w:val="auto"/>
                <w:szCs w:val="21"/>
                <w:highlight w:val="none"/>
              </w:rPr>
              <w:t>年1月1日以来（以合同签订时间为准），承担过或正在实施的同类</w:t>
            </w:r>
            <w:r>
              <w:rPr>
                <w:rFonts w:hint="eastAsia" w:ascii="宋体" w:hAnsi="宋体"/>
                <w:color w:val="auto"/>
                <w:szCs w:val="21"/>
                <w:highlight w:val="none"/>
                <w:lang w:val="en-US" w:eastAsia="zh-CN"/>
              </w:rPr>
              <w:t>环卫</w:t>
            </w:r>
            <w:r>
              <w:rPr>
                <w:rFonts w:hint="eastAsia" w:ascii="宋体" w:hAnsi="宋体"/>
                <w:color w:val="auto"/>
                <w:szCs w:val="21"/>
                <w:highlight w:val="none"/>
              </w:rPr>
              <w:t>保洁项目的每个得</w:t>
            </w:r>
            <w:r>
              <w:rPr>
                <w:rFonts w:hint="eastAsia" w:ascii="宋体" w:hAnsi="宋体"/>
                <w:color w:val="auto"/>
                <w:szCs w:val="21"/>
                <w:highlight w:val="none"/>
                <w:lang w:val="en-US" w:eastAsia="zh-CN"/>
              </w:rPr>
              <w:t>1</w:t>
            </w:r>
            <w:r>
              <w:rPr>
                <w:rFonts w:hint="eastAsia" w:ascii="宋体" w:hAnsi="宋体"/>
                <w:color w:val="auto"/>
                <w:szCs w:val="21"/>
                <w:highlight w:val="none"/>
              </w:rPr>
              <w:t>分，最高得</w:t>
            </w:r>
            <w:r>
              <w:rPr>
                <w:rFonts w:hint="eastAsia" w:ascii="宋体" w:hAnsi="宋体"/>
                <w:color w:val="auto"/>
                <w:szCs w:val="21"/>
                <w:highlight w:val="none"/>
                <w:lang w:val="en-US" w:eastAsia="zh-CN"/>
              </w:rPr>
              <w:t>2</w:t>
            </w:r>
            <w:r>
              <w:rPr>
                <w:rFonts w:hint="eastAsia" w:ascii="宋体" w:hAnsi="宋体"/>
                <w:color w:val="auto"/>
                <w:szCs w:val="21"/>
                <w:highlight w:val="none"/>
              </w:rPr>
              <w:t>分。（续签合同的只按一次计算。</w:t>
            </w:r>
            <w:r>
              <w:rPr>
                <w:rFonts w:hint="eastAsia" w:ascii="宋体" w:hAnsi="宋体" w:cs="宋体"/>
                <w:szCs w:val="21"/>
                <w:highlight w:val="none"/>
              </w:rPr>
              <w:t>（注：投标文件中须同时提供中标（成交）通知书、中标（结果）公告截图、合同复印件加盖公章，证明文件缺一不得分）。</w:t>
            </w:r>
          </w:p>
        </w:tc>
        <w:tc>
          <w:tcPr>
            <w:tcW w:w="882" w:type="dxa"/>
            <w:noWrap w:val="0"/>
            <w:vAlign w:val="center"/>
          </w:tcPr>
          <w:p>
            <w:pPr>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967" w:type="dxa"/>
            <w:vMerge w:val="continue"/>
            <w:noWrap w:val="0"/>
            <w:vAlign w:val="top"/>
          </w:tcPr>
          <w:p>
            <w:pPr>
              <w:snapToGrid w:val="0"/>
              <w:spacing w:line="360" w:lineRule="auto"/>
              <w:ind w:firstLine="420" w:firstLineChars="200"/>
              <w:rPr>
                <w:rFonts w:hint="eastAsia" w:ascii="宋体" w:hAnsi="宋体" w:cs="宋体"/>
                <w:szCs w:val="21"/>
                <w:highlight w:val="none"/>
              </w:rPr>
            </w:pPr>
          </w:p>
        </w:tc>
        <w:tc>
          <w:tcPr>
            <w:tcW w:w="7755" w:type="dxa"/>
            <w:gridSpan w:val="3"/>
            <w:noWrap w:val="0"/>
            <w:vAlign w:val="center"/>
          </w:tcPr>
          <w:p>
            <w:pPr>
              <w:shd w:val="clear" w:color="auto" w:fill="FFFFFF"/>
              <w:ind w:firstLine="420" w:firstLineChars="200"/>
              <w:textAlignment w:val="baseline"/>
              <w:rPr>
                <w:rFonts w:hint="eastAsia"/>
                <w:szCs w:val="21"/>
                <w:highlight w:val="none"/>
              </w:rPr>
            </w:pPr>
            <w:r>
              <w:rPr>
                <w:rFonts w:hint="eastAsia" w:ascii="宋体" w:hAnsi="宋体" w:eastAsia="宋体" w:cs="宋体"/>
                <w:szCs w:val="21"/>
                <w:highlight w:val="none"/>
                <w:lang w:val="en-US" w:eastAsia="zh-CN"/>
              </w:rPr>
              <w:t>7、</w:t>
            </w:r>
            <w:r>
              <w:rPr>
                <w:rFonts w:hint="eastAsia"/>
                <w:highlight w:val="none"/>
              </w:rPr>
              <w:t>合理化建议和具有实际意义的创新、其他优惠承诺（3分）</w:t>
            </w:r>
          </w:p>
          <w:p>
            <w:pPr>
              <w:snapToGrid w:val="0"/>
              <w:spacing w:line="360" w:lineRule="auto"/>
              <w:textAlignment w:val="baseline"/>
              <w:rPr>
                <w:rFonts w:hint="eastAsia" w:ascii="宋体" w:hAnsi="宋体" w:cs="宋体"/>
                <w:szCs w:val="21"/>
                <w:highlight w:val="none"/>
              </w:rPr>
            </w:pPr>
            <w:r>
              <w:rPr>
                <w:rFonts w:hint="eastAsia" w:ascii="宋体" w:hAnsi="宋体" w:cs="宋体"/>
                <w:color w:val="000000"/>
                <w:szCs w:val="21"/>
                <w:highlight w:val="none"/>
              </w:rPr>
              <w:t>评委根据各供应商提出的针对本项目的合理化建议（如：垃圾清运方案、垃圾分类方法等）或创新、其他优惠承诺进行综合评议（0-3分）</w:t>
            </w:r>
          </w:p>
        </w:tc>
        <w:tc>
          <w:tcPr>
            <w:tcW w:w="882" w:type="dxa"/>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67" w:type="dxa"/>
            <w:noWrap w:val="0"/>
            <w:vAlign w:val="center"/>
          </w:tcPr>
          <w:p>
            <w:pPr>
              <w:snapToGrid w:val="0"/>
              <w:spacing w:line="360" w:lineRule="auto"/>
              <w:rPr>
                <w:rFonts w:hint="eastAsia" w:ascii="宋体" w:hAnsi="宋体" w:cs="宋体"/>
                <w:szCs w:val="21"/>
                <w:highlight w:val="none"/>
              </w:rPr>
            </w:pPr>
            <w:r>
              <w:rPr>
                <w:rFonts w:hint="eastAsia" w:ascii="宋体" w:hAnsi="宋体" w:cs="宋体"/>
                <w:szCs w:val="21"/>
                <w:highlight w:val="none"/>
              </w:rPr>
              <w:t>价格</w:t>
            </w:r>
          </w:p>
          <w:p>
            <w:pPr>
              <w:snapToGrid w:val="0"/>
              <w:spacing w:line="360" w:lineRule="auto"/>
              <w:rPr>
                <w:rFonts w:hint="eastAsia" w:ascii="宋体" w:hAnsi="宋体" w:cs="宋体"/>
                <w:szCs w:val="21"/>
                <w:highlight w:val="none"/>
              </w:rPr>
            </w:pPr>
            <w:r>
              <w:rPr>
                <w:rFonts w:hint="eastAsia" w:ascii="宋体" w:hAnsi="宋体" w:cs="宋体"/>
                <w:szCs w:val="21"/>
                <w:highlight w:val="none"/>
                <w:lang w:val="en-US" w:eastAsia="zh-CN"/>
              </w:rPr>
              <w:t>20</w:t>
            </w:r>
            <w:r>
              <w:rPr>
                <w:rFonts w:hint="eastAsia" w:ascii="宋体" w:hAnsi="宋体" w:cs="宋体"/>
                <w:szCs w:val="21"/>
                <w:highlight w:val="none"/>
              </w:rPr>
              <w:t>分</w:t>
            </w:r>
          </w:p>
        </w:tc>
        <w:tc>
          <w:tcPr>
            <w:tcW w:w="7755" w:type="dxa"/>
            <w:gridSpan w:val="3"/>
            <w:noWrap w:val="0"/>
            <w:vAlign w:val="center"/>
          </w:tcPr>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满足采购文件要求且参与评审价格最低为评标基准价，其价格分为满分，其余供应商的价格分以下列公式计算：</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投标报价得分=（评标基准价/参与评审的价格）×价格权值×100</w:t>
            </w:r>
          </w:p>
        </w:tc>
        <w:tc>
          <w:tcPr>
            <w:tcW w:w="882" w:type="dxa"/>
            <w:noWrap w:val="0"/>
            <w:vAlign w:val="center"/>
          </w:tcPr>
          <w:p>
            <w:pPr>
              <w:snapToGrid w:val="0"/>
              <w:spacing w:line="360" w:lineRule="auto"/>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20</w:t>
            </w:r>
          </w:p>
        </w:tc>
      </w:tr>
    </w:tbl>
    <w:p>
      <w:pPr>
        <w:snapToGrid w:val="0"/>
        <w:spacing w:line="360" w:lineRule="auto"/>
        <w:ind w:firstLine="420" w:firstLineChars="200"/>
        <w:rPr>
          <w:rFonts w:hint="eastAsia" w:ascii="宋体" w:hAnsi="宋体" w:cs="宋体"/>
          <w:b/>
          <w:szCs w:val="21"/>
          <w:highlight w:val="none"/>
        </w:rPr>
      </w:pPr>
      <w:r>
        <w:rPr>
          <w:rFonts w:hint="eastAsia" w:ascii="宋体" w:hAnsi="宋体" w:cs="宋体"/>
          <w:szCs w:val="21"/>
          <w:highlight w:val="none"/>
        </w:rPr>
        <w:t>注：1、小数点后保留一位数。2、各评标委员会成员自行按以上参考分值评分。3、重大事件由评标委员会集体讨论，应当按照少数服从多数的原则作出结论。</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评委签字：                                            年  月   日</w:t>
      </w:r>
    </w:p>
    <w:p>
      <w:pPr>
        <w:pStyle w:val="27"/>
        <w:snapToGrid w:val="0"/>
        <w:spacing w:before="0" w:beforeLines="0" w:after="0" w:afterLines="0" w:line="360" w:lineRule="auto"/>
        <w:rPr>
          <w:rFonts w:hAnsi="宋体" w:cs="宋体"/>
          <w:b/>
          <w:highlight w:val="none"/>
        </w:rPr>
      </w:pPr>
      <w:bookmarkStart w:id="81" w:name="_Toc9029"/>
      <w:bookmarkStart w:id="82" w:name="_Toc14242"/>
      <w:r>
        <w:rPr>
          <w:rFonts w:hAnsi="宋体" w:cs="宋体"/>
          <w:b/>
          <w:highlight w:val="none"/>
        </w:rPr>
        <w:t>六、定标</w:t>
      </w:r>
      <w:bookmarkEnd w:id="81"/>
    </w:p>
    <w:p>
      <w:pPr>
        <w:pStyle w:val="27"/>
        <w:snapToGrid w:val="0"/>
        <w:spacing w:before="0" w:beforeLines="0" w:after="0" w:afterLines="0" w:line="360" w:lineRule="auto"/>
        <w:ind w:firstLine="413" w:firstLineChars="196"/>
        <w:rPr>
          <w:rFonts w:hAnsi="宋体" w:cs="宋体"/>
          <w:b/>
          <w:bCs/>
          <w:highlight w:val="none"/>
        </w:rPr>
      </w:pPr>
      <w:r>
        <w:rPr>
          <w:rFonts w:hAnsi="宋体" w:cs="宋体"/>
          <w:b/>
          <w:bCs/>
          <w:highlight w:val="none"/>
        </w:rPr>
        <w:t>（一）确定中标</w:t>
      </w:r>
      <w:r>
        <w:rPr>
          <w:rFonts w:hAnsi="宋体" w:cs="宋体"/>
          <w:b/>
          <w:bCs/>
          <w:highlight w:val="none"/>
          <w:lang w:val="en-US" w:eastAsia="zh-CN"/>
        </w:rPr>
        <w:t>人</w:t>
      </w:r>
      <w:r>
        <w:rPr>
          <w:rFonts w:hAnsi="宋体" w:cs="宋体"/>
          <w:b/>
          <w:bCs/>
          <w:highlight w:val="none"/>
        </w:rPr>
        <w:t>。本项目由采购人（或采购人事先授权评标委员会）确定中标</w:t>
      </w:r>
      <w:r>
        <w:rPr>
          <w:rFonts w:hAnsi="宋体" w:cs="宋体"/>
          <w:b/>
          <w:bCs/>
          <w:highlight w:val="none"/>
          <w:lang w:val="en-US" w:eastAsia="zh-CN"/>
        </w:rPr>
        <w:t>人</w:t>
      </w:r>
      <w:r>
        <w:rPr>
          <w:rFonts w:hAnsi="宋体" w:cs="宋体"/>
          <w:b/>
          <w:bCs/>
          <w:highlight w:val="none"/>
        </w:rPr>
        <w:t>。</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1.采购代理机构在评标结束后将评标报告交采购人确认。</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2.供应商对评标结果无异议的，采购人应在收到评标报告后5个工作日内对评标结果进行确认。如有供应商对评标结果提出质疑的，采购人可在质疑处理完毕后确定中标人。</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3.采购人依法确定中标人后2个工作日内，采购代理机构以书面形式发出《中标通知书》，并同时在相关网站上发布中标公告。</w:t>
      </w:r>
    </w:p>
    <w:p>
      <w:pPr>
        <w:snapToGrid w:val="0"/>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rPr>
        <w:t>4.</w:t>
      </w:r>
      <w:r>
        <w:rPr>
          <w:rFonts w:hint="eastAsia" w:ascii="宋体" w:hAnsi="宋体" w:cs="宋体"/>
          <w:szCs w:val="21"/>
          <w:highlight w:val="none"/>
          <w:lang w:bidi="ar"/>
        </w:rPr>
        <w:t>若</w:t>
      </w:r>
      <w:r>
        <w:rPr>
          <w:rFonts w:hint="eastAsia" w:ascii="宋体" w:hAnsi="宋体" w:cs="宋体"/>
          <w:szCs w:val="21"/>
          <w:highlight w:val="none"/>
        </w:rPr>
        <w:t>中标人</w:t>
      </w:r>
      <w:r>
        <w:rPr>
          <w:rFonts w:hint="eastAsia" w:ascii="宋体" w:hAnsi="宋体" w:cs="宋体"/>
          <w:szCs w:val="21"/>
          <w:highlight w:val="none"/>
          <w:lang w:bidi="ar"/>
        </w:rPr>
        <w:t>放弃中标，或因不可抗力提出不能履行合同，或不按招标文件规定提交履约担保，或其它原因被依法撤销中标资格，则采购人可确定排名次之的中标候选人为中标人或重新组织招标。</w:t>
      </w:r>
    </w:p>
    <w:p>
      <w:pPr>
        <w:pStyle w:val="27"/>
        <w:snapToGrid w:val="0"/>
        <w:spacing w:before="0" w:beforeLines="0" w:after="0" w:afterLines="0" w:line="360" w:lineRule="auto"/>
        <w:rPr>
          <w:rFonts w:hAnsi="宋体" w:cs="宋体"/>
          <w:b/>
          <w:bCs/>
          <w:highlight w:val="none"/>
          <w:lang w:bidi="ar"/>
        </w:rPr>
      </w:pPr>
      <w:r>
        <w:rPr>
          <w:rFonts w:hAnsi="宋体" w:cs="宋体"/>
          <w:b/>
          <w:bCs/>
          <w:highlight w:val="none"/>
          <w:lang w:bidi="ar"/>
        </w:rPr>
        <w:t>七、评标过程的监控与保密</w:t>
      </w:r>
    </w:p>
    <w:p>
      <w:pPr>
        <w:snapToGrid w:val="0"/>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1、本项目评标过程实行全程录音、录像监控，供应商在评标过程中所进行的试图影响评标结果的不公正活动，可能导致其投标被拒绝。</w:t>
      </w:r>
    </w:p>
    <w:p>
      <w:pPr>
        <w:snapToGrid w:val="0"/>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2、开标后到中标通知书发出之前，所有涉及评标委员会名单以及对投标文件的澄清、评价、比较等情况，评标委员会成员、采购人和采购代理机构的有关人员均不得向供应商或其他无关人员透露。</w:t>
      </w:r>
    </w:p>
    <w:p>
      <w:pPr>
        <w:pStyle w:val="27"/>
        <w:snapToGrid w:val="0"/>
        <w:spacing w:before="0" w:beforeLines="0" w:after="0" w:afterLines="0" w:line="360" w:lineRule="auto"/>
        <w:rPr>
          <w:rFonts w:hAnsi="宋体" w:cs="宋体"/>
          <w:b/>
          <w:bCs/>
          <w:highlight w:val="none"/>
        </w:rPr>
      </w:pPr>
      <w:bookmarkStart w:id="83" w:name="_Toc17747"/>
      <w:r>
        <w:rPr>
          <w:rFonts w:hAnsi="宋体" w:cs="宋体"/>
          <w:b/>
          <w:highlight w:val="none"/>
        </w:rPr>
        <w:t>八、</w:t>
      </w:r>
      <w:r>
        <w:rPr>
          <w:rFonts w:hAnsi="宋体" w:cs="宋体"/>
          <w:b/>
          <w:bCs/>
          <w:highlight w:val="none"/>
          <w:lang w:bidi="ar"/>
        </w:rPr>
        <w:t>合同</w:t>
      </w:r>
      <w:r>
        <w:rPr>
          <w:rFonts w:hAnsi="宋体" w:cs="宋体"/>
          <w:b/>
          <w:highlight w:val="none"/>
        </w:rPr>
        <w:t>授予</w:t>
      </w:r>
      <w:bookmarkEnd w:id="83"/>
      <w:r>
        <w:rPr>
          <w:rFonts w:hAnsi="宋体" w:cs="宋体"/>
          <w:b/>
          <w:highlight w:val="none"/>
        </w:rPr>
        <w:t>：</w:t>
      </w:r>
      <w:r>
        <w:rPr>
          <w:rFonts w:hAnsi="宋体" w:cs="宋体"/>
          <w:b/>
          <w:bCs/>
          <w:highlight w:val="none"/>
        </w:rPr>
        <w:t>签订合同</w:t>
      </w:r>
    </w:p>
    <w:p>
      <w:pPr>
        <w:snapToGrid w:val="0"/>
        <w:spacing w:line="360" w:lineRule="auto"/>
        <w:ind w:firstLine="420" w:firstLineChars="200"/>
        <w:rPr>
          <w:rFonts w:hint="eastAsia" w:ascii="宋体" w:hAnsi="宋体" w:cs="宋体"/>
          <w:kern w:val="0"/>
          <w:szCs w:val="21"/>
          <w:highlight w:val="none"/>
        </w:rPr>
      </w:pPr>
      <w:r>
        <w:rPr>
          <w:rFonts w:hint="eastAsia" w:ascii="宋体" w:hAnsi="宋体" w:cs="宋体"/>
          <w:szCs w:val="21"/>
          <w:highlight w:val="none"/>
        </w:rPr>
        <w:t>1.</w:t>
      </w:r>
      <w:r>
        <w:rPr>
          <w:rFonts w:hint="eastAsia" w:ascii="宋体" w:hAnsi="宋体" w:cs="宋体"/>
          <w:kern w:val="0"/>
          <w:szCs w:val="21"/>
          <w:highlight w:val="none"/>
        </w:rPr>
        <w:t>采购人应当自中标通知书发出之日起30日内，按照招标文件和中标人投标文件的规定，与中标人签订书面合同。所签订的合同不得对招标文件确定的事项和中标人投标文件作实质性修改。</w:t>
      </w:r>
    </w:p>
    <w:p>
      <w:pPr>
        <w:snapToGrid w:val="0"/>
        <w:spacing w:line="360" w:lineRule="auto"/>
        <w:ind w:firstLine="420" w:firstLineChars="200"/>
        <w:rPr>
          <w:rFonts w:hint="eastAsia" w:ascii="宋体" w:hAnsi="宋体" w:cs="宋体"/>
          <w:szCs w:val="21"/>
          <w:highlight w:val="none"/>
        </w:rPr>
      </w:pPr>
      <w:r>
        <w:rPr>
          <w:rFonts w:hint="eastAsia" w:ascii="宋体" w:hAnsi="宋体" w:cs="宋体"/>
          <w:kern w:val="0"/>
          <w:szCs w:val="21"/>
          <w:highlight w:val="none"/>
        </w:rPr>
        <w:t>采购人不得向中标人提出任何不合理的要求作为签订合同的条件。</w:t>
      </w:r>
    </w:p>
    <w:p>
      <w:pPr>
        <w:pStyle w:val="27"/>
        <w:snapToGrid w:val="0"/>
        <w:spacing w:before="0" w:beforeLines="0" w:after="0" w:afterLines="0" w:line="360" w:lineRule="auto"/>
        <w:ind w:firstLine="411" w:firstLineChars="196"/>
        <w:rPr>
          <w:rFonts w:hAnsi="宋体" w:cs="宋体"/>
          <w:bCs/>
          <w:highlight w:val="none"/>
        </w:rPr>
      </w:pPr>
      <w:r>
        <w:rPr>
          <w:rFonts w:hAnsi="宋体" w:cs="宋体"/>
          <w:bCs/>
          <w:highlight w:val="none"/>
        </w:rPr>
        <w:t>2</w:t>
      </w:r>
      <w:r>
        <w:rPr>
          <w:rFonts w:hAnsi="宋体" w:cs="宋体"/>
          <w:highlight w:val="none"/>
        </w:rPr>
        <w:t>.</w:t>
      </w:r>
      <w:r>
        <w:rPr>
          <w:rFonts w:hAnsi="宋体" w:cs="宋体"/>
          <w:bCs/>
          <w:highlight w:val="none"/>
        </w:rPr>
        <w:t>采购人在签订合同时，在合同金额变更范围内，如需审批的办理相关审批手续。有权变更采购项目的数量和服务内容，但不能对单价或其他条款和条件作任何改变。</w:t>
      </w:r>
    </w:p>
    <w:p>
      <w:pPr>
        <w:pStyle w:val="27"/>
        <w:snapToGrid w:val="0"/>
        <w:spacing w:before="0" w:beforeLines="0" w:after="0" w:afterLines="0" w:line="360" w:lineRule="auto"/>
        <w:ind w:firstLine="411" w:firstLineChars="196"/>
        <w:rPr>
          <w:rFonts w:hAnsi="宋体" w:cs="宋体"/>
          <w:bCs/>
          <w:highlight w:val="none"/>
        </w:rPr>
      </w:pPr>
      <w:r>
        <w:rPr>
          <w:rFonts w:hAnsi="宋体" w:cs="宋体"/>
          <w:bCs/>
          <w:highlight w:val="none"/>
        </w:rPr>
        <w:t>3</w:t>
      </w:r>
      <w:r>
        <w:rPr>
          <w:rFonts w:hAnsi="宋体" w:cs="宋体"/>
          <w:highlight w:val="none"/>
        </w:rPr>
        <w:t>.</w:t>
      </w:r>
      <w:r>
        <w:rPr>
          <w:rFonts w:hAnsi="宋体" w:cs="宋体"/>
          <w:bCs/>
          <w:highlight w:val="none"/>
          <w:lang w:eastAsia="zh-CN"/>
        </w:rPr>
        <w:t>招标文件</w:t>
      </w:r>
      <w:r>
        <w:rPr>
          <w:rFonts w:hAnsi="宋体" w:cs="宋体"/>
          <w:bCs/>
          <w:highlight w:val="none"/>
        </w:rPr>
        <w:t>、</w:t>
      </w:r>
      <w:r>
        <w:rPr>
          <w:rFonts w:hAnsi="宋体" w:cs="宋体"/>
          <w:highlight w:val="none"/>
        </w:rPr>
        <w:t>中标人</w:t>
      </w:r>
      <w:r>
        <w:rPr>
          <w:rFonts w:hAnsi="宋体" w:cs="宋体"/>
          <w:bCs/>
          <w:highlight w:val="none"/>
        </w:rPr>
        <w:t>的投标文件及评标过程中有关的澄清文件均应作为合同签订的附件。</w:t>
      </w:r>
    </w:p>
    <w:p>
      <w:pPr>
        <w:pStyle w:val="27"/>
        <w:snapToGrid w:val="0"/>
        <w:spacing w:before="0" w:beforeLines="0" w:after="0" w:afterLines="0" w:line="360" w:lineRule="auto"/>
        <w:ind w:firstLine="411" w:firstLineChars="196"/>
        <w:rPr>
          <w:rFonts w:hAnsi="宋体" w:cs="宋体"/>
          <w:bCs/>
          <w:highlight w:val="none"/>
        </w:rPr>
      </w:pPr>
      <w:r>
        <w:rPr>
          <w:rFonts w:hAnsi="宋体" w:cs="宋体"/>
          <w:bCs/>
          <w:highlight w:val="none"/>
        </w:rPr>
        <w:t>4.中标或者成交供应商拒绝与采购人签订合同的，采购人应重新招标。</w:t>
      </w:r>
    </w:p>
    <w:p>
      <w:pPr>
        <w:pStyle w:val="27"/>
        <w:snapToGrid w:val="0"/>
        <w:spacing w:before="0" w:beforeLines="0" w:after="0" w:afterLines="0" w:line="360" w:lineRule="auto"/>
        <w:ind w:firstLine="411" w:firstLineChars="196"/>
        <w:rPr>
          <w:rFonts w:hAnsi="宋体" w:cs="宋体"/>
          <w:bCs/>
          <w:highlight w:val="none"/>
        </w:rPr>
      </w:pPr>
      <w:r>
        <w:rPr>
          <w:rFonts w:hAnsi="宋体" w:cs="宋体"/>
          <w:bCs/>
          <w:highlight w:val="none"/>
          <w:lang w:val="en-US" w:eastAsia="zh-CN"/>
        </w:rPr>
        <w:t>5.</w:t>
      </w:r>
      <w:r>
        <w:rPr>
          <w:rFonts w:hAnsi="宋体" w:cs="宋体"/>
          <w:bCs/>
          <w:highlight w:val="none"/>
        </w:rPr>
        <w:t>中标人如不遵守</w:t>
      </w:r>
      <w:r>
        <w:rPr>
          <w:rFonts w:hAnsi="宋体" w:cs="宋体"/>
          <w:bCs/>
          <w:highlight w:val="none"/>
          <w:lang w:val="en-US" w:eastAsia="zh-CN"/>
        </w:rPr>
        <w:t>招标文件</w:t>
      </w:r>
      <w:r>
        <w:rPr>
          <w:rFonts w:hAnsi="宋体" w:cs="宋体"/>
          <w:bCs/>
          <w:highlight w:val="none"/>
        </w:rPr>
        <w:t>或投标文件各项条款的邀约与要约，或在接到中标通知书后借故拖延，拒签合同的，采购人将按《浙江省政府采购供应商注册及诚信管理暂行办法》的规定上报诚信状况。给采购人造成的损失的还应当予以赔偿。</w:t>
      </w:r>
    </w:p>
    <w:p>
      <w:pPr>
        <w:pStyle w:val="27"/>
        <w:snapToGrid w:val="0"/>
        <w:spacing w:before="0" w:beforeLines="0" w:after="0" w:afterLines="0" w:line="360" w:lineRule="auto"/>
        <w:rPr>
          <w:rFonts w:hAnsi="宋体" w:cs="宋体"/>
          <w:b/>
          <w:highlight w:val="none"/>
        </w:rPr>
      </w:pPr>
      <w:r>
        <w:rPr>
          <w:rFonts w:hAnsi="宋体" w:cs="宋体"/>
          <w:b/>
          <w:highlight w:val="none"/>
        </w:rPr>
        <w:t>九、</w:t>
      </w:r>
      <w:r>
        <w:rPr>
          <w:rFonts w:hAnsi="宋体" w:cs="宋体"/>
          <w:b/>
          <w:bCs/>
          <w:highlight w:val="none"/>
          <w:lang w:bidi="ar"/>
        </w:rPr>
        <w:t>履约</w:t>
      </w:r>
      <w:r>
        <w:rPr>
          <w:rFonts w:hAnsi="宋体" w:cs="宋体"/>
          <w:b/>
          <w:highlight w:val="none"/>
        </w:rPr>
        <w:t>验收：</w:t>
      </w:r>
    </w:p>
    <w:p>
      <w:pPr>
        <w:snapToGrid w:val="0"/>
        <w:spacing w:line="360" w:lineRule="auto"/>
        <w:ind w:firstLine="411" w:firstLineChars="196"/>
        <w:rPr>
          <w:rFonts w:hint="eastAsia" w:ascii="宋体" w:hAnsi="宋体" w:cs="宋体"/>
          <w:bCs/>
          <w:szCs w:val="21"/>
          <w:highlight w:val="none"/>
        </w:rPr>
      </w:pPr>
      <w:r>
        <w:rPr>
          <w:rFonts w:hint="eastAsia" w:ascii="宋体" w:hAnsi="宋体" w:cs="宋体"/>
          <w:bCs/>
          <w:szCs w:val="21"/>
          <w:highlight w:val="none"/>
        </w:rPr>
        <w:t>采购人负责对中标供应商的履约行为进行验收。政府向社会公众提供的公共服务项目，验收时应当邀请服务对象参与并出具意见，验收结果应当向社会公告。</w:t>
      </w:r>
    </w:p>
    <w:p>
      <w:pPr>
        <w:pStyle w:val="153"/>
        <w:spacing w:line="700" w:lineRule="exact"/>
        <w:ind w:firstLine="0" w:firstLineChars="0"/>
        <w:jc w:val="center"/>
        <w:outlineLvl w:val="0"/>
        <w:rPr>
          <w:rFonts w:hint="eastAsia" w:ascii="宋体" w:hAnsi="宋体" w:cs="宋体"/>
          <w:b/>
          <w:bCs/>
          <w:sz w:val="32"/>
          <w:szCs w:val="32"/>
          <w:highlight w:val="none"/>
        </w:rPr>
      </w:pPr>
      <w:r>
        <w:rPr>
          <w:rFonts w:hint="eastAsia" w:ascii="宋体" w:hAnsi="宋体" w:cs="宋体"/>
          <w:bCs/>
          <w:highlight w:val="none"/>
        </w:rPr>
        <w:br w:type="page"/>
      </w:r>
      <w:bookmarkStart w:id="84" w:name="_Toc21397"/>
      <w:r>
        <w:rPr>
          <w:rFonts w:hint="eastAsia" w:ascii="宋体" w:hAnsi="宋体" w:cs="宋体"/>
          <w:b/>
          <w:sz w:val="32"/>
          <w:szCs w:val="32"/>
          <w:highlight w:val="none"/>
        </w:rPr>
        <w:t>第五章  政府采购合同主要条款</w:t>
      </w:r>
      <w:bookmarkEnd w:id="82"/>
      <w:bookmarkEnd w:id="84"/>
    </w:p>
    <w:p>
      <w:pPr>
        <w:snapToGrid w:val="0"/>
        <w:spacing w:before="120" w:beforeLines="50" w:after="120" w:afterLines="50"/>
        <w:jc w:val="center"/>
        <w:rPr>
          <w:rFonts w:hint="eastAsia" w:ascii="宋体" w:hAnsi="宋体" w:cs="宋体"/>
          <w:b/>
          <w:bCs/>
          <w:sz w:val="30"/>
          <w:szCs w:val="32"/>
          <w:highlight w:val="none"/>
        </w:rPr>
      </w:pPr>
      <w:r>
        <w:rPr>
          <w:rFonts w:hint="eastAsia" w:ascii="宋体" w:hAnsi="宋体" w:cs="宋体"/>
          <w:b/>
          <w:sz w:val="30"/>
          <w:szCs w:val="32"/>
          <w:highlight w:val="none"/>
        </w:rPr>
        <w:t>采购合同（供参考）</w:t>
      </w:r>
    </w:p>
    <w:p>
      <w:pPr>
        <w:spacing w:line="360" w:lineRule="atLeast"/>
        <w:rPr>
          <w:rFonts w:hint="eastAsia" w:ascii="宋体" w:hAnsi="宋体" w:cs="宋体"/>
          <w:szCs w:val="21"/>
          <w:highlight w:val="none"/>
        </w:rPr>
      </w:pPr>
      <w:r>
        <w:rPr>
          <w:rFonts w:hint="eastAsia" w:ascii="宋体" w:hAnsi="宋体" w:cs="宋体"/>
          <w:szCs w:val="21"/>
          <w:highlight w:val="none"/>
        </w:rPr>
        <w:t>甲方：</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宁海县一市镇人民政府</w:t>
      </w:r>
      <w:r>
        <w:rPr>
          <w:rFonts w:hint="eastAsia" w:ascii="宋体" w:hAnsi="宋体" w:cs="宋体"/>
          <w:szCs w:val="21"/>
          <w:highlight w:val="none"/>
          <w:u w:val="single"/>
        </w:rPr>
        <w:t xml:space="preserve">  </w:t>
      </w:r>
      <w:r>
        <w:rPr>
          <w:rFonts w:hint="eastAsia" w:ascii="宋体" w:hAnsi="宋体" w:cs="宋体"/>
          <w:szCs w:val="21"/>
          <w:highlight w:val="none"/>
        </w:rPr>
        <w:t>（以下简称甲方）</w:t>
      </w:r>
    </w:p>
    <w:p>
      <w:pPr>
        <w:spacing w:line="360" w:lineRule="atLeast"/>
        <w:rPr>
          <w:rFonts w:hint="eastAsia" w:ascii="宋体" w:hAnsi="宋体" w:cs="宋体"/>
          <w:szCs w:val="21"/>
          <w:highlight w:val="none"/>
        </w:rPr>
      </w:pPr>
      <w:r>
        <w:rPr>
          <w:rFonts w:hint="eastAsia" w:ascii="宋体" w:hAnsi="宋体" w:cs="宋体"/>
          <w:szCs w:val="21"/>
          <w:highlight w:val="none"/>
        </w:rPr>
        <w:t>乙方：</w:t>
      </w:r>
      <w:r>
        <w:rPr>
          <w:rFonts w:hint="eastAsia" w:ascii="宋体" w:hAnsi="宋体" w:cs="宋体"/>
          <w:szCs w:val="21"/>
          <w:highlight w:val="none"/>
          <w:u w:val="single"/>
        </w:rPr>
        <w:t xml:space="preserve">                          </w:t>
      </w:r>
      <w:r>
        <w:rPr>
          <w:rFonts w:hint="eastAsia" w:ascii="宋体" w:hAnsi="宋体" w:cs="宋体"/>
          <w:szCs w:val="21"/>
          <w:highlight w:val="none"/>
        </w:rPr>
        <w:t>（以下简称乙方）</w:t>
      </w:r>
    </w:p>
    <w:p>
      <w:pPr>
        <w:spacing w:line="360" w:lineRule="atLeast"/>
        <w:rPr>
          <w:rFonts w:hint="eastAsia" w:ascii="宋体" w:hAnsi="宋体" w:cs="宋体"/>
          <w:szCs w:val="21"/>
          <w:highlight w:val="none"/>
        </w:rPr>
      </w:pPr>
    </w:p>
    <w:p>
      <w:pPr>
        <w:spacing w:line="360" w:lineRule="auto"/>
        <w:ind w:firstLine="420"/>
        <w:rPr>
          <w:rFonts w:hint="eastAsia" w:ascii="宋体" w:hAnsi="宋体" w:cs="宋体"/>
          <w:highlight w:val="none"/>
        </w:rPr>
      </w:pPr>
      <w:r>
        <w:rPr>
          <w:rFonts w:hint="eastAsia" w:ascii="宋体" w:hAnsi="宋体" w:cs="宋体"/>
          <w:highlight w:val="none"/>
        </w:rPr>
        <w:t>依照《中华人民共和国政府采购法》，</w:t>
      </w:r>
      <w:r>
        <w:rPr>
          <w:rFonts w:hint="eastAsia" w:ascii="宋体" w:hAnsi="宋体" w:cs="宋体"/>
          <w:szCs w:val="21"/>
          <w:highlight w:val="none"/>
          <w:u w:val="single"/>
          <w:lang w:eastAsia="zh-CN"/>
        </w:rPr>
        <w:t xml:space="preserve">宁海县一市镇环卫保洁服务项目 </w:t>
      </w:r>
      <w:r>
        <w:rPr>
          <w:rFonts w:hint="eastAsia" w:ascii="宋体" w:hAnsi="宋体" w:cs="宋体"/>
          <w:highlight w:val="none"/>
        </w:rPr>
        <w:t>（项目编号：</w:t>
      </w:r>
      <w:r>
        <w:rPr>
          <w:rFonts w:hint="eastAsia" w:ascii="宋体" w:hAnsi="宋体" w:cs="宋体"/>
          <w:szCs w:val="21"/>
          <w:highlight w:val="none"/>
          <w:lang w:eastAsia="zh-CN"/>
        </w:rPr>
        <w:t>ZJMA2023-CG004</w:t>
      </w:r>
      <w:r>
        <w:rPr>
          <w:rFonts w:hint="eastAsia" w:ascii="宋体" w:hAnsi="宋体" w:cs="宋体"/>
          <w:highlight w:val="none"/>
        </w:rPr>
        <w:t>）于</w:t>
      </w:r>
      <w:r>
        <w:rPr>
          <w:rFonts w:hint="eastAsia" w:ascii="宋体" w:hAnsi="宋体" w:cs="宋体"/>
          <w:highlight w:val="none"/>
          <w:lang w:eastAsia="zh-CN"/>
        </w:rPr>
        <w:t>2023</w:t>
      </w:r>
      <w:r>
        <w:rPr>
          <w:rFonts w:hint="eastAsia" w:ascii="宋体" w:hAnsi="宋体" w:cs="宋体"/>
          <w:highlight w:val="none"/>
        </w:rPr>
        <w:t>年    月   日，在宁海县公共资源交易中心进行公开招标，确定由乙方中标。按照《中华人民共和国民法典》的有关规定，在自愿、平等、公平、诚信的基础上，经双方协商一致，签订本合同。</w:t>
      </w:r>
    </w:p>
    <w:p>
      <w:pPr>
        <w:pStyle w:val="27"/>
        <w:numPr>
          <w:ilvl w:val="0"/>
          <w:numId w:val="19"/>
        </w:numPr>
        <w:snapToGrid w:val="0"/>
        <w:spacing w:before="120" w:after="120" w:line="360" w:lineRule="auto"/>
        <w:rPr>
          <w:b/>
          <w:highlight w:val="none"/>
        </w:rPr>
      </w:pPr>
      <w:r>
        <w:rPr>
          <w:b/>
          <w:highlight w:val="none"/>
        </w:rPr>
        <w:t>合同履行期限</w:t>
      </w:r>
    </w:p>
    <w:p>
      <w:pPr>
        <w:spacing w:line="360" w:lineRule="auto"/>
        <w:ind w:firstLine="420" w:firstLineChars="200"/>
        <w:rPr>
          <w:rFonts w:hint="eastAsia"/>
          <w:highlight w:val="none"/>
        </w:rPr>
      </w:pPr>
      <w:r>
        <w:rPr>
          <w:rFonts w:hint="eastAsia"/>
          <w:highlight w:val="none"/>
        </w:rPr>
        <w:t>本项目合同履行期限从</w:t>
      </w:r>
      <w:r>
        <w:rPr>
          <w:rFonts w:hint="eastAsia"/>
          <w:highlight w:val="none"/>
          <w:lang w:eastAsia="zh-CN"/>
        </w:rPr>
        <w:t>2023</w:t>
      </w:r>
      <w:r>
        <w:rPr>
          <w:rFonts w:hint="eastAsia"/>
          <w:highlight w:val="none"/>
        </w:rPr>
        <w:t>年 月  日至2025年 月  日止（共计3年），合同一年一签。</w:t>
      </w:r>
      <w:r>
        <w:rPr>
          <w:rFonts w:hint="eastAsia" w:ascii="宋体" w:hAnsi="宋体" w:cs="宋体"/>
          <w:szCs w:val="21"/>
          <w:highlight w:val="none"/>
        </w:rPr>
        <w:t>合同应符合政府采购预算安排要求，申报政府采购计划，经批准，并经甲方考核，双方同意后，方可续订下一年度的合同。</w:t>
      </w:r>
    </w:p>
    <w:p>
      <w:pPr>
        <w:spacing w:line="360" w:lineRule="auto"/>
        <w:ind w:firstLine="420" w:firstLineChars="200"/>
        <w:rPr>
          <w:rFonts w:hint="eastAsia"/>
          <w:highlight w:val="none"/>
        </w:rPr>
      </w:pPr>
      <w:r>
        <w:rPr>
          <w:rFonts w:hint="eastAsia"/>
          <w:highlight w:val="none"/>
        </w:rPr>
        <w:t>第一阶段（第一年）合同：</w:t>
      </w:r>
      <w:r>
        <w:rPr>
          <w:rFonts w:hint="eastAsia"/>
          <w:highlight w:val="none"/>
          <w:lang w:eastAsia="zh-CN"/>
        </w:rPr>
        <w:t>2023</w:t>
      </w:r>
      <w:r>
        <w:rPr>
          <w:rFonts w:hint="eastAsia"/>
          <w:highlight w:val="none"/>
        </w:rPr>
        <w:t>年  月  日至202</w:t>
      </w:r>
      <w:r>
        <w:rPr>
          <w:rFonts w:hint="eastAsia"/>
          <w:highlight w:val="none"/>
          <w:lang w:val="en-US" w:eastAsia="zh-CN"/>
        </w:rPr>
        <w:t>4</w:t>
      </w:r>
      <w:r>
        <w:rPr>
          <w:rFonts w:hint="eastAsia"/>
          <w:highlight w:val="none"/>
        </w:rPr>
        <w:t>年  月  日止；</w:t>
      </w:r>
    </w:p>
    <w:p>
      <w:pPr>
        <w:spacing w:line="360" w:lineRule="auto"/>
        <w:ind w:firstLine="420" w:firstLineChars="200"/>
        <w:rPr>
          <w:rFonts w:hint="eastAsia"/>
          <w:highlight w:val="none"/>
        </w:rPr>
      </w:pPr>
      <w:r>
        <w:rPr>
          <w:rFonts w:hint="eastAsia"/>
          <w:highlight w:val="none"/>
        </w:rPr>
        <w:t>第二阶段（第二年）合同：202</w:t>
      </w:r>
      <w:r>
        <w:rPr>
          <w:rFonts w:hint="eastAsia"/>
          <w:highlight w:val="none"/>
          <w:lang w:val="en-US" w:eastAsia="zh-CN"/>
        </w:rPr>
        <w:t>4</w:t>
      </w:r>
      <w:r>
        <w:rPr>
          <w:rFonts w:hint="eastAsia"/>
          <w:highlight w:val="none"/>
        </w:rPr>
        <w:t>年  月  日至202</w:t>
      </w:r>
      <w:r>
        <w:rPr>
          <w:rFonts w:hint="eastAsia"/>
          <w:highlight w:val="none"/>
          <w:lang w:val="en-US" w:eastAsia="zh-CN"/>
        </w:rPr>
        <w:t>5</w:t>
      </w:r>
      <w:r>
        <w:rPr>
          <w:rFonts w:hint="eastAsia"/>
          <w:highlight w:val="none"/>
        </w:rPr>
        <w:t>年  月  日止；</w:t>
      </w:r>
    </w:p>
    <w:p>
      <w:pPr>
        <w:spacing w:line="360" w:lineRule="auto"/>
        <w:ind w:firstLine="420" w:firstLineChars="200"/>
        <w:rPr>
          <w:rFonts w:hint="eastAsia"/>
          <w:highlight w:val="none"/>
        </w:rPr>
      </w:pPr>
      <w:r>
        <w:rPr>
          <w:rFonts w:hint="eastAsia"/>
          <w:highlight w:val="none"/>
        </w:rPr>
        <w:t>第三阶段（第三年）合同：202</w:t>
      </w:r>
      <w:r>
        <w:rPr>
          <w:rFonts w:hint="eastAsia"/>
          <w:highlight w:val="none"/>
          <w:lang w:val="en-US" w:eastAsia="zh-CN"/>
        </w:rPr>
        <w:t>5</w:t>
      </w:r>
      <w:r>
        <w:rPr>
          <w:rFonts w:hint="eastAsia"/>
          <w:highlight w:val="none"/>
        </w:rPr>
        <w:t>年  月  日至202</w:t>
      </w:r>
      <w:r>
        <w:rPr>
          <w:rFonts w:hint="eastAsia"/>
          <w:highlight w:val="none"/>
          <w:lang w:val="en-US" w:eastAsia="zh-CN"/>
        </w:rPr>
        <w:t>6</w:t>
      </w:r>
      <w:r>
        <w:rPr>
          <w:rFonts w:hint="eastAsia"/>
          <w:highlight w:val="none"/>
        </w:rPr>
        <w:t>年  月  日止；</w:t>
      </w:r>
    </w:p>
    <w:p>
      <w:pPr>
        <w:pStyle w:val="27"/>
        <w:snapToGrid w:val="0"/>
        <w:spacing w:before="120" w:after="120" w:line="360" w:lineRule="auto"/>
        <w:rPr>
          <w:rFonts w:hAnsi="宋体" w:cs="宋体"/>
          <w:b/>
          <w:highlight w:val="none"/>
        </w:rPr>
      </w:pPr>
      <w:r>
        <w:rPr>
          <w:b/>
          <w:highlight w:val="none"/>
        </w:rPr>
        <w:t>二、保洁范围及内容</w:t>
      </w:r>
    </w:p>
    <w:p>
      <w:pPr>
        <w:spacing w:line="360" w:lineRule="auto"/>
        <w:ind w:firstLine="420"/>
        <w:rPr>
          <w:rFonts w:hint="eastAsia" w:ascii="宋体" w:hAnsi="宋体" w:cs="宋体"/>
          <w:b/>
          <w:szCs w:val="21"/>
          <w:highlight w:val="none"/>
        </w:rPr>
      </w:pPr>
      <w:r>
        <w:rPr>
          <w:rFonts w:hint="eastAsia" w:ascii="宋体" w:hAnsi="宋体" w:cs="宋体"/>
          <w:b/>
          <w:szCs w:val="21"/>
          <w:highlight w:val="none"/>
        </w:rPr>
        <w:t>1、服务范围：</w:t>
      </w:r>
    </w:p>
    <w:p>
      <w:pPr>
        <w:spacing w:line="360" w:lineRule="auto"/>
        <w:ind w:firstLine="420" w:firstLineChars="200"/>
        <w:rPr>
          <w:rFonts w:hint="eastAsia" w:ascii="宋体" w:hAnsi="宋体" w:eastAsia="宋体" w:cs="Times New Roman"/>
          <w:szCs w:val="21"/>
          <w:highlight w:val="none"/>
          <w:lang w:eastAsia="zh-CN"/>
        </w:rPr>
      </w:pPr>
      <w:r>
        <w:rPr>
          <w:rFonts w:hint="eastAsia" w:ascii="宋体" w:hAnsi="宋体" w:eastAsia="宋体" w:cs="Times New Roman"/>
          <w:szCs w:val="21"/>
          <w:highlight w:val="none"/>
          <w:lang w:val="en-US" w:eastAsia="zh-CN"/>
        </w:rPr>
        <w:t>宁海县一市镇环卫保洁服务项目作业包括道路保洁（包括但不限于绿化带保洁、清除“三乱”等）、镇区生活垃圾清运、村庄生活垃圾清运、中转站运行管理、公厕保洁、装潢与大件垃圾清运、河道保洁、重大活动和应急保障、(部分区域洒水）等。</w:t>
      </w:r>
      <w:r>
        <w:rPr>
          <w:rFonts w:hint="eastAsia" w:ascii="宋体" w:hAnsi="宋体" w:eastAsia="宋体" w:cs="Times New Roman"/>
          <w:szCs w:val="21"/>
          <w:highlight w:val="none"/>
          <w:lang w:eastAsia="zh-CN"/>
        </w:rPr>
        <w:t>宁海县一市镇道路保洁服务范围分为2个区块，包括镇区主干道道路保洁和小区保洁，保洁服务范围总面积共计116616平方米，其中：镇区主干道道路面积为38669平方米，小区面积为 69349平方米，新增官塘周村面积约为8598平方米。</w:t>
      </w:r>
      <w:r>
        <w:rPr>
          <w:rFonts w:hint="eastAsia" w:ascii="宋体" w:hAnsi="宋体" w:eastAsia="宋体" w:cs="Times New Roman"/>
          <w:szCs w:val="21"/>
          <w:highlight w:val="none"/>
        </w:rPr>
        <w:t>甲方有权根据实际需要对数量及服务等级进行调整（调整范围不超过±10%）。</w:t>
      </w:r>
      <w:r>
        <w:rPr>
          <w:rFonts w:hint="eastAsia" w:ascii="宋体" w:hAnsi="宋体" w:eastAsia="宋体" w:cs="Times New Roman"/>
          <w:szCs w:val="21"/>
          <w:highlight w:val="none"/>
          <w:lang w:eastAsia="zh-CN"/>
        </w:rPr>
        <w:t>具体道路清单明细见表1、</w:t>
      </w:r>
      <w:r>
        <w:rPr>
          <w:rFonts w:hint="eastAsia" w:ascii="宋体" w:hAnsi="宋体" w:eastAsia="宋体" w:cs="Times New Roman"/>
          <w:szCs w:val="21"/>
          <w:highlight w:val="none"/>
          <w:lang w:val="en-US" w:eastAsia="zh-CN"/>
        </w:rPr>
        <w:t>表2</w:t>
      </w:r>
      <w:r>
        <w:rPr>
          <w:rFonts w:hint="eastAsia" w:ascii="宋体" w:hAnsi="宋体" w:eastAsia="宋体" w:cs="Times New Roman"/>
          <w:szCs w:val="21"/>
          <w:highlight w:val="none"/>
        </w:rPr>
        <w:t>。</w:t>
      </w:r>
    </w:p>
    <w:p>
      <w:pPr>
        <w:pStyle w:val="150"/>
        <w:ind w:firstLine="2741" w:firstLineChars="1300"/>
        <w:rPr>
          <w:rFonts w:hint="eastAsia" w:ascii="宋体" w:hAnsi="宋体"/>
          <w:b/>
          <w:szCs w:val="21"/>
          <w:highlight w:val="none"/>
          <w:lang w:eastAsia="zh-CN"/>
        </w:rPr>
      </w:pPr>
      <w:r>
        <w:rPr>
          <w:rFonts w:hint="eastAsia" w:ascii="宋体" w:hAnsi="宋体"/>
          <w:b/>
          <w:szCs w:val="21"/>
          <w:highlight w:val="none"/>
          <w:lang w:eastAsia="zh-CN"/>
        </w:rPr>
        <w:t>宁海县一市镇道路保洁清单明细</w:t>
      </w:r>
    </w:p>
    <w:p>
      <w:pPr>
        <w:pStyle w:val="150"/>
        <w:rPr>
          <w:rFonts w:hint="eastAsia" w:ascii="宋体" w:hAnsi="宋体" w:eastAsia="宋体" w:cs="Times New Roman"/>
          <w:szCs w:val="21"/>
          <w:highlight w:val="none"/>
        </w:rPr>
      </w:pPr>
      <w:r>
        <w:rPr>
          <w:rFonts w:hint="eastAsia" w:ascii="宋体" w:hAnsi="宋体"/>
          <w:b/>
          <w:szCs w:val="21"/>
          <w:highlight w:val="none"/>
          <w:lang w:val="en-US" w:eastAsia="zh-CN"/>
        </w:rPr>
        <w:t>表1：道路保洁</w:t>
      </w:r>
    </w:p>
    <w:tbl>
      <w:tblPr>
        <w:tblStyle w:val="203"/>
        <w:tblW w:w="90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5"/>
        <w:gridCol w:w="3146"/>
        <w:gridCol w:w="2388"/>
        <w:gridCol w:w="25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935" w:type="dxa"/>
            <w:noWrap w:val="0"/>
            <w:vAlign w:val="top"/>
          </w:tcPr>
          <w:p>
            <w:pPr>
              <w:pStyle w:val="206"/>
              <w:spacing w:before="317" w:line="201" w:lineRule="auto"/>
              <w:ind w:left="242"/>
              <w:rPr>
                <w:rFonts w:hint="eastAsia" w:ascii="宋体" w:hAnsi="宋体" w:eastAsia="宋体" w:cs="宋体"/>
                <w:sz w:val="21"/>
                <w:szCs w:val="21"/>
                <w:highlight w:val="none"/>
              </w:rPr>
            </w:pPr>
            <w:r>
              <w:rPr>
                <w:rFonts w:hint="eastAsia" w:ascii="宋体" w:hAnsi="宋体" w:eastAsia="宋体" w:cs="宋体"/>
                <w:b/>
                <w:bCs/>
                <w:spacing w:val="-3"/>
                <w:sz w:val="21"/>
                <w:szCs w:val="21"/>
                <w:highlight w:val="none"/>
              </w:rPr>
              <w:t>序号</w:t>
            </w:r>
          </w:p>
        </w:tc>
        <w:tc>
          <w:tcPr>
            <w:tcW w:w="3146" w:type="dxa"/>
            <w:noWrap w:val="0"/>
            <w:vAlign w:val="top"/>
          </w:tcPr>
          <w:p>
            <w:pPr>
              <w:pStyle w:val="206"/>
              <w:spacing w:before="316" w:line="201" w:lineRule="auto"/>
              <w:ind w:left="1103"/>
              <w:rPr>
                <w:rFonts w:hint="eastAsia" w:ascii="宋体" w:hAnsi="宋体" w:eastAsia="宋体" w:cs="宋体"/>
                <w:sz w:val="21"/>
                <w:szCs w:val="21"/>
                <w:highlight w:val="none"/>
              </w:rPr>
            </w:pPr>
            <w:r>
              <w:rPr>
                <w:rFonts w:hint="eastAsia" w:ascii="宋体" w:hAnsi="宋体" w:eastAsia="宋体" w:cs="宋体"/>
                <w:b/>
                <w:bCs/>
                <w:spacing w:val="-3"/>
                <w:sz w:val="21"/>
                <w:szCs w:val="21"/>
                <w:highlight w:val="none"/>
              </w:rPr>
              <w:t>道路名称</w:t>
            </w:r>
          </w:p>
        </w:tc>
        <w:tc>
          <w:tcPr>
            <w:tcW w:w="2388" w:type="dxa"/>
            <w:noWrap w:val="0"/>
            <w:vAlign w:val="top"/>
          </w:tcPr>
          <w:p>
            <w:pPr>
              <w:pStyle w:val="206"/>
              <w:spacing w:before="116" w:line="199" w:lineRule="auto"/>
              <w:ind w:left="226" w:right="218" w:firstLine="145"/>
              <w:rPr>
                <w:rFonts w:hint="eastAsia" w:ascii="宋体" w:hAnsi="宋体" w:eastAsia="宋体" w:cs="宋体"/>
                <w:sz w:val="21"/>
                <w:szCs w:val="21"/>
                <w:highlight w:val="none"/>
              </w:rPr>
            </w:pPr>
            <w:r>
              <w:rPr>
                <w:rFonts w:hint="eastAsia" w:ascii="宋体" w:hAnsi="宋体" w:eastAsia="宋体" w:cs="宋体"/>
                <w:b/>
                <w:bCs/>
                <w:spacing w:val="-20"/>
                <w:sz w:val="21"/>
                <w:szCs w:val="21"/>
                <w:highlight w:val="none"/>
              </w:rPr>
              <w:t>道路面积（m</w:t>
            </w:r>
            <w:r>
              <w:rPr>
                <w:rFonts w:hint="eastAsia" w:ascii="宋体" w:hAnsi="宋体" w:eastAsia="宋体" w:cs="宋体"/>
                <w:spacing w:val="-20"/>
                <w:sz w:val="21"/>
                <w:szCs w:val="21"/>
                <w:highlight w:val="none"/>
              </w:rPr>
              <w:t>²</w:t>
            </w:r>
            <w:r>
              <w:rPr>
                <w:rFonts w:hint="eastAsia" w:ascii="宋体" w:hAnsi="宋体" w:eastAsia="宋体" w:cs="宋体"/>
                <w:b/>
                <w:bCs/>
                <w:spacing w:val="-20"/>
                <w:sz w:val="21"/>
                <w:szCs w:val="21"/>
                <w:highlight w:val="none"/>
              </w:rPr>
              <w:t>)</w:t>
            </w:r>
            <w:r>
              <w:rPr>
                <w:rFonts w:hint="eastAsia" w:ascii="宋体" w:hAnsi="宋体" w:eastAsia="宋体" w:cs="宋体"/>
                <w:b/>
                <w:bCs/>
                <w:sz w:val="21"/>
                <w:szCs w:val="21"/>
                <w:highlight w:val="none"/>
              </w:rPr>
              <w:t xml:space="preserve"> </w:t>
            </w:r>
            <w:r>
              <w:rPr>
                <w:rFonts w:hint="eastAsia" w:ascii="宋体" w:hAnsi="宋体" w:eastAsia="宋体" w:cs="宋体"/>
                <w:b/>
                <w:bCs/>
                <w:spacing w:val="2"/>
                <w:sz w:val="21"/>
                <w:szCs w:val="21"/>
                <w:highlight w:val="none"/>
              </w:rPr>
              <w:t>（含绿化带面积）</w:t>
            </w:r>
          </w:p>
        </w:tc>
        <w:tc>
          <w:tcPr>
            <w:tcW w:w="2589" w:type="dxa"/>
            <w:noWrap w:val="0"/>
            <w:vAlign w:val="top"/>
          </w:tcPr>
          <w:p>
            <w:pPr>
              <w:pStyle w:val="206"/>
              <w:spacing w:before="317" w:line="196" w:lineRule="auto"/>
              <w:ind w:left="104"/>
              <w:rPr>
                <w:rFonts w:hint="eastAsia" w:ascii="宋体" w:hAnsi="宋体" w:eastAsia="宋体" w:cs="宋体"/>
                <w:sz w:val="21"/>
                <w:szCs w:val="21"/>
                <w:highlight w:val="none"/>
              </w:rPr>
            </w:pPr>
            <w:r>
              <w:rPr>
                <w:rFonts w:hint="eastAsia" w:ascii="宋体" w:hAnsi="宋体" w:eastAsia="宋体" w:cs="宋体"/>
                <w:b/>
                <w:bCs/>
                <w:sz w:val="21"/>
                <w:szCs w:val="21"/>
                <w:highlight w:val="none"/>
              </w:rPr>
              <w:t>备注（包含以下区域）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35" w:type="dxa"/>
            <w:noWrap w:val="0"/>
            <w:vAlign w:val="top"/>
          </w:tcPr>
          <w:p>
            <w:pPr>
              <w:pStyle w:val="206"/>
              <w:spacing w:before="341" w:line="172" w:lineRule="auto"/>
              <w:ind w:left="419"/>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146"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茂林路（红绿灯-加油站变压器）</w:t>
            </w:r>
          </w:p>
        </w:tc>
        <w:tc>
          <w:tcPr>
            <w:tcW w:w="2388"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10218</w:t>
            </w:r>
          </w:p>
        </w:tc>
        <w:tc>
          <w:tcPr>
            <w:tcW w:w="2589" w:type="dxa"/>
            <w:noWrap w:val="0"/>
            <w:vAlign w:val="top"/>
          </w:tcPr>
          <w:p>
            <w:pPr>
              <w:pStyle w:val="206"/>
              <w:spacing w:before="314" w:line="201" w:lineRule="auto"/>
              <w:ind w:left="465"/>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道路两侧及边沟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35" w:type="dxa"/>
            <w:noWrap w:val="0"/>
            <w:vAlign w:val="top"/>
          </w:tcPr>
          <w:p>
            <w:pPr>
              <w:pStyle w:val="206"/>
              <w:spacing w:before="170" w:line="162" w:lineRule="auto"/>
              <w:ind w:left="414"/>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3146"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越沙线到中学门口（牛台线）</w:t>
            </w:r>
          </w:p>
        </w:tc>
        <w:tc>
          <w:tcPr>
            <w:tcW w:w="2388"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4230</w:t>
            </w:r>
          </w:p>
        </w:tc>
        <w:tc>
          <w:tcPr>
            <w:tcW w:w="2589" w:type="dxa"/>
            <w:noWrap w:val="0"/>
            <w:vAlign w:val="top"/>
          </w:tcPr>
          <w:p>
            <w:pPr>
              <w:pStyle w:val="206"/>
              <w:spacing w:before="140" w:line="179" w:lineRule="auto"/>
              <w:ind w:left="465"/>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道路两侧及边沟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935" w:type="dxa"/>
            <w:noWrap w:val="0"/>
            <w:vAlign w:val="top"/>
          </w:tcPr>
          <w:p>
            <w:pPr>
              <w:pStyle w:val="206"/>
              <w:spacing w:before="343" w:line="173" w:lineRule="auto"/>
              <w:ind w:left="411"/>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3146" w:type="dxa"/>
            <w:noWrap w:val="0"/>
            <w:vAlign w:val="top"/>
          </w:tcPr>
          <w:p>
            <w:pPr>
              <w:pStyle w:val="206"/>
              <w:spacing w:before="171" w:line="162" w:lineRule="auto"/>
              <w:jc w:val="center"/>
              <w:rPr>
                <w:rFonts w:hint="eastAsia" w:ascii="宋体" w:hAnsi="宋体" w:eastAsia="宋体" w:cs="宋体"/>
                <w:spacing w:val="-21"/>
                <w:sz w:val="21"/>
                <w:szCs w:val="21"/>
                <w:highlight w:val="none"/>
                <w:lang w:val="en-US" w:eastAsia="zh-CN"/>
              </w:rPr>
            </w:pPr>
            <w:r>
              <w:rPr>
                <w:rFonts w:hint="eastAsia" w:ascii="宋体" w:hAnsi="宋体" w:eastAsia="宋体" w:cs="宋体"/>
                <w:spacing w:val="-21"/>
                <w:sz w:val="21"/>
                <w:szCs w:val="21"/>
                <w:highlight w:val="none"/>
              </w:rPr>
              <w:t>一市港河道两侧道路（上陈村口至越沙线</w:t>
            </w:r>
            <w:r>
              <w:rPr>
                <w:rFonts w:hint="eastAsia" w:ascii="宋体" w:hAnsi="宋体" w:eastAsia="宋体" w:cs="宋体"/>
                <w:spacing w:val="-21"/>
                <w:sz w:val="21"/>
                <w:szCs w:val="21"/>
                <w:highlight w:val="none"/>
                <w:lang w:val="en-US" w:eastAsia="zh-CN"/>
              </w:rPr>
              <w:t>交</w:t>
            </w:r>
          </w:p>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lang w:val="en-US" w:eastAsia="zh-CN"/>
              </w:rPr>
              <w:t>界处</w:t>
            </w:r>
            <w:r>
              <w:rPr>
                <w:rFonts w:hint="eastAsia" w:ascii="宋体" w:hAnsi="宋体" w:eastAsia="宋体" w:cs="宋体"/>
                <w:spacing w:val="-21"/>
                <w:sz w:val="21"/>
                <w:szCs w:val="21"/>
                <w:highlight w:val="none"/>
              </w:rPr>
              <w:t>）</w:t>
            </w:r>
          </w:p>
        </w:tc>
        <w:tc>
          <w:tcPr>
            <w:tcW w:w="2388"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4648</w:t>
            </w:r>
          </w:p>
        </w:tc>
        <w:tc>
          <w:tcPr>
            <w:tcW w:w="2589" w:type="dxa"/>
            <w:noWrap w:val="0"/>
            <w:vAlign w:val="top"/>
          </w:tcPr>
          <w:p>
            <w:pPr>
              <w:pStyle w:val="206"/>
              <w:spacing w:before="316" w:line="201" w:lineRule="auto"/>
              <w:ind w:left="345"/>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道路两侧厕所周边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35" w:type="dxa"/>
            <w:noWrap w:val="0"/>
            <w:vAlign w:val="top"/>
          </w:tcPr>
          <w:p>
            <w:pPr>
              <w:pStyle w:val="206"/>
              <w:spacing w:before="172" w:line="161" w:lineRule="auto"/>
              <w:ind w:left="409"/>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3146"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官塘周村 口-农商行（官岭路）</w:t>
            </w:r>
          </w:p>
        </w:tc>
        <w:tc>
          <w:tcPr>
            <w:tcW w:w="2388"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12715</w:t>
            </w:r>
          </w:p>
        </w:tc>
        <w:tc>
          <w:tcPr>
            <w:tcW w:w="2589" w:type="dxa"/>
            <w:noWrap w:val="0"/>
            <w:vAlign w:val="top"/>
          </w:tcPr>
          <w:p>
            <w:pPr>
              <w:pStyle w:val="206"/>
              <w:spacing w:before="143" w:line="178" w:lineRule="auto"/>
              <w:ind w:left="465"/>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道路两侧及边沟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935" w:type="dxa"/>
            <w:noWrap w:val="0"/>
            <w:vAlign w:val="top"/>
          </w:tcPr>
          <w:p>
            <w:pPr>
              <w:spacing w:line="242" w:lineRule="auto"/>
              <w:rPr>
                <w:rFonts w:hint="eastAsia" w:ascii="宋体" w:hAnsi="宋体" w:eastAsia="宋体" w:cs="宋体"/>
                <w:sz w:val="21"/>
                <w:szCs w:val="21"/>
                <w:highlight w:val="none"/>
              </w:rPr>
            </w:pPr>
          </w:p>
          <w:p>
            <w:pPr>
              <w:pStyle w:val="206"/>
              <w:spacing w:before="103" w:line="172" w:lineRule="auto"/>
              <w:ind w:left="415"/>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3146" w:type="dxa"/>
            <w:noWrap w:val="0"/>
            <w:vAlign w:val="top"/>
          </w:tcPr>
          <w:p>
            <w:pPr>
              <w:pStyle w:val="206"/>
              <w:spacing w:before="171" w:line="162" w:lineRule="auto"/>
              <w:ind w:left="910"/>
              <w:jc w:val="both"/>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徐家大道</w:t>
            </w:r>
          </w:p>
        </w:tc>
        <w:tc>
          <w:tcPr>
            <w:tcW w:w="2388"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6228</w:t>
            </w:r>
          </w:p>
        </w:tc>
        <w:tc>
          <w:tcPr>
            <w:tcW w:w="2589" w:type="dxa"/>
            <w:noWrap w:val="0"/>
            <w:vAlign w:val="top"/>
          </w:tcPr>
          <w:p>
            <w:pPr>
              <w:pStyle w:val="206"/>
              <w:spacing w:before="117" w:line="197" w:lineRule="auto"/>
              <w:ind w:left="1066" w:right="91" w:hanging="961"/>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道路两侧及街面屋之间</w:t>
            </w:r>
            <w:r>
              <w:rPr>
                <w:rFonts w:hint="eastAsia" w:ascii="宋体" w:hAnsi="宋体" w:eastAsia="宋体" w:cs="宋体"/>
                <w:spacing w:val="5"/>
                <w:sz w:val="21"/>
                <w:szCs w:val="21"/>
                <w:highlight w:val="none"/>
              </w:rPr>
              <w:t xml:space="preserve"> </w:t>
            </w:r>
            <w:r>
              <w:rPr>
                <w:rFonts w:hint="eastAsia" w:ascii="宋体" w:hAnsi="宋体" w:eastAsia="宋体" w:cs="宋体"/>
                <w:spacing w:val="-8"/>
                <w:sz w:val="21"/>
                <w:szCs w:val="21"/>
                <w:highlight w:val="none"/>
              </w:rPr>
              <w:t>路面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35" w:type="dxa"/>
            <w:noWrap w:val="0"/>
            <w:vAlign w:val="top"/>
          </w:tcPr>
          <w:p>
            <w:pPr>
              <w:pStyle w:val="206"/>
              <w:spacing w:before="171" w:line="162" w:lineRule="auto"/>
              <w:ind w:left="417"/>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3146" w:type="dxa"/>
            <w:noWrap w:val="0"/>
            <w:vAlign w:val="top"/>
          </w:tcPr>
          <w:p>
            <w:pPr>
              <w:pStyle w:val="206"/>
              <w:spacing w:before="171" w:line="162" w:lineRule="auto"/>
              <w:ind w:left="910"/>
              <w:jc w:val="both"/>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***前面道路</w:t>
            </w:r>
          </w:p>
        </w:tc>
        <w:tc>
          <w:tcPr>
            <w:tcW w:w="2388"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630</w:t>
            </w:r>
          </w:p>
        </w:tc>
        <w:tc>
          <w:tcPr>
            <w:tcW w:w="2589" w:type="dxa"/>
            <w:noWrap w:val="0"/>
            <w:vAlign w:val="top"/>
          </w:tcPr>
          <w:p>
            <w:pPr>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4081" w:type="dxa"/>
            <w:gridSpan w:val="2"/>
            <w:noWrap w:val="0"/>
            <w:vAlign w:val="top"/>
          </w:tcPr>
          <w:p>
            <w:pPr>
              <w:pStyle w:val="206"/>
              <w:spacing w:before="171" w:line="162" w:lineRule="auto"/>
              <w:ind w:left="910"/>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合计</w:t>
            </w:r>
          </w:p>
        </w:tc>
        <w:tc>
          <w:tcPr>
            <w:tcW w:w="2388" w:type="dxa"/>
            <w:noWrap w:val="0"/>
            <w:vAlign w:val="top"/>
          </w:tcPr>
          <w:p>
            <w:pPr>
              <w:pStyle w:val="206"/>
              <w:spacing w:before="171" w:line="162" w:lineRule="auto"/>
              <w:jc w:val="center"/>
              <w:rPr>
                <w:rFonts w:hint="eastAsia" w:ascii="宋体" w:hAnsi="宋体" w:eastAsia="宋体" w:cs="宋体"/>
                <w:spacing w:val="-21"/>
                <w:sz w:val="21"/>
                <w:szCs w:val="21"/>
                <w:highlight w:val="none"/>
              </w:rPr>
            </w:pPr>
            <w:r>
              <w:rPr>
                <w:rFonts w:hint="eastAsia" w:ascii="宋体" w:hAnsi="宋体" w:eastAsia="宋体" w:cs="宋体"/>
                <w:spacing w:val="-21"/>
                <w:sz w:val="21"/>
                <w:szCs w:val="21"/>
                <w:highlight w:val="none"/>
              </w:rPr>
              <w:t>38669</w:t>
            </w:r>
          </w:p>
        </w:tc>
        <w:tc>
          <w:tcPr>
            <w:tcW w:w="2589" w:type="dxa"/>
            <w:noWrap w:val="0"/>
            <w:vAlign w:val="top"/>
          </w:tcPr>
          <w:p>
            <w:pPr>
              <w:tabs>
                <w:tab w:val="left" w:pos="1370"/>
              </w:tabs>
              <w:spacing w:before="69" w:line="242" w:lineRule="exact"/>
              <w:ind w:left="1231"/>
              <w:rPr>
                <w:rFonts w:hint="eastAsia" w:ascii="宋体" w:hAnsi="宋体" w:eastAsia="宋体" w:cs="宋体"/>
                <w:sz w:val="21"/>
                <w:szCs w:val="21"/>
                <w:highlight w:val="none"/>
              </w:rPr>
            </w:pPr>
            <w:r>
              <w:rPr>
                <w:rFonts w:hint="eastAsia" w:ascii="宋体" w:hAnsi="宋体" w:eastAsia="宋体" w:cs="宋体"/>
                <w:sz w:val="21"/>
                <w:szCs w:val="21"/>
                <w:highlight w:val="none"/>
                <w:u w:val="single" w:color="auto"/>
              </w:rPr>
              <w:tab/>
            </w:r>
          </w:p>
        </w:tc>
      </w:tr>
    </w:tbl>
    <w:p>
      <w:pPr>
        <w:spacing w:line="240" w:lineRule="auto"/>
        <w:jc w:val="left"/>
        <w:rPr>
          <w:rFonts w:ascii="微软雅黑" w:hAnsi="微软雅黑" w:eastAsia="微软雅黑" w:cs="微软雅黑"/>
          <w:sz w:val="24"/>
          <w:szCs w:val="24"/>
          <w:highlight w:val="none"/>
        </w:rPr>
      </w:pPr>
      <w:r>
        <w:rPr>
          <w:rFonts w:hint="eastAsia" w:ascii="宋体" w:hAnsi="宋体" w:cs="宋体"/>
          <w:b/>
          <w:szCs w:val="21"/>
          <w:highlight w:val="none"/>
          <w:lang w:val="en-US" w:eastAsia="zh-CN"/>
        </w:rPr>
        <w:t>表2：小区保洁</w:t>
      </w:r>
    </w:p>
    <w:tbl>
      <w:tblPr>
        <w:tblStyle w:val="203"/>
        <w:tblpPr w:leftFromText="180" w:rightFromText="180" w:vertAnchor="text" w:horzAnchor="page" w:tblpX="1421" w:tblpY="87"/>
        <w:tblOverlap w:val="never"/>
        <w:tblW w:w="933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1"/>
        <w:gridCol w:w="2455"/>
        <w:gridCol w:w="2076"/>
        <w:gridCol w:w="38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2" w:hRule="atLeast"/>
        </w:trPr>
        <w:tc>
          <w:tcPr>
            <w:tcW w:w="921" w:type="dxa"/>
            <w:noWrap w:val="0"/>
            <w:vAlign w:val="top"/>
          </w:tcPr>
          <w:p>
            <w:pPr>
              <w:pStyle w:val="206"/>
              <w:spacing w:before="317" w:line="201" w:lineRule="auto"/>
              <w:ind w:left="239"/>
              <w:rPr>
                <w:rFonts w:hint="eastAsia" w:ascii="宋体" w:hAnsi="宋体" w:eastAsia="宋体" w:cs="宋体"/>
                <w:sz w:val="21"/>
                <w:szCs w:val="21"/>
                <w:highlight w:val="none"/>
              </w:rPr>
            </w:pPr>
            <w:r>
              <w:rPr>
                <w:rFonts w:hint="eastAsia" w:ascii="宋体" w:hAnsi="宋体" w:eastAsia="宋体" w:cs="宋体"/>
                <w:b/>
                <w:bCs/>
                <w:spacing w:val="-5"/>
                <w:sz w:val="21"/>
                <w:szCs w:val="21"/>
                <w:highlight w:val="none"/>
              </w:rPr>
              <w:t>序号</w:t>
            </w:r>
          </w:p>
        </w:tc>
        <w:tc>
          <w:tcPr>
            <w:tcW w:w="2455" w:type="dxa"/>
            <w:noWrap w:val="0"/>
            <w:vAlign w:val="top"/>
          </w:tcPr>
          <w:p>
            <w:pPr>
              <w:pStyle w:val="206"/>
              <w:spacing w:before="317" w:line="202" w:lineRule="auto"/>
              <w:ind w:left="779"/>
              <w:rPr>
                <w:rFonts w:hint="eastAsia" w:ascii="宋体" w:hAnsi="宋体" w:eastAsia="宋体" w:cs="宋体"/>
                <w:sz w:val="21"/>
                <w:szCs w:val="21"/>
                <w:highlight w:val="none"/>
              </w:rPr>
            </w:pPr>
            <w:r>
              <w:rPr>
                <w:rFonts w:hint="eastAsia" w:ascii="宋体" w:hAnsi="宋体" w:eastAsia="宋体" w:cs="宋体"/>
                <w:b/>
                <w:bCs/>
                <w:spacing w:val="-5"/>
                <w:sz w:val="21"/>
                <w:szCs w:val="21"/>
                <w:highlight w:val="none"/>
              </w:rPr>
              <w:t>小区名称</w:t>
            </w:r>
          </w:p>
        </w:tc>
        <w:tc>
          <w:tcPr>
            <w:tcW w:w="2076" w:type="dxa"/>
            <w:noWrap w:val="0"/>
            <w:vAlign w:val="top"/>
          </w:tcPr>
          <w:p>
            <w:pPr>
              <w:pStyle w:val="206"/>
              <w:spacing w:before="119" w:line="198" w:lineRule="auto"/>
              <w:ind w:left="157" w:leftChars="0" w:right="150" w:rightChars="0" w:firstLine="136" w:firstLineChars="0"/>
              <w:rPr>
                <w:rFonts w:hint="eastAsia" w:ascii="宋体" w:hAnsi="宋体" w:eastAsia="宋体" w:cs="宋体"/>
                <w:kern w:val="2"/>
                <w:sz w:val="21"/>
                <w:szCs w:val="21"/>
                <w:highlight w:val="none"/>
                <w:lang w:val="en-US" w:eastAsia="en-US" w:bidi="ar-SA"/>
              </w:rPr>
            </w:pPr>
            <w:r>
              <w:rPr>
                <w:rFonts w:hint="eastAsia" w:ascii="宋体" w:hAnsi="宋体" w:eastAsia="宋体" w:cs="宋体"/>
                <w:b/>
                <w:bCs/>
                <w:spacing w:val="-16"/>
                <w:sz w:val="21"/>
                <w:szCs w:val="21"/>
                <w:highlight w:val="none"/>
              </w:rPr>
              <w:t xml:space="preserve">道路面积（m²)    </w:t>
            </w:r>
            <w:r>
              <w:rPr>
                <w:rFonts w:hint="eastAsia" w:ascii="宋体" w:hAnsi="宋体" w:eastAsia="宋体" w:cs="宋体"/>
                <w:b/>
                <w:bCs/>
                <w:spacing w:val="2"/>
                <w:sz w:val="21"/>
                <w:szCs w:val="21"/>
                <w:highlight w:val="none"/>
              </w:rPr>
              <w:t>（含绿化带面积）</w:t>
            </w:r>
          </w:p>
        </w:tc>
        <w:tc>
          <w:tcPr>
            <w:tcW w:w="3886" w:type="dxa"/>
            <w:noWrap w:val="0"/>
            <w:vAlign w:val="top"/>
          </w:tcPr>
          <w:p>
            <w:pPr>
              <w:pStyle w:val="206"/>
              <w:spacing w:before="317" w:line="196" w:lineRule="auto"/>
              <w:ind w:left="495"/>
              <w:rPr>
                <w:rFonts w:hint="eastAsia" w:ascii="宋体" w:hAnsi="宋体" w:eastAsia="宋体" w:cs="宋体"/>
                <w:sz w:val="21"/>
                <w:szCs w:val="21"/>
                <w:highlight w:val="none"/>
              </w:rPr>
            </w:pPr>
            <w:r>
              <w:rPr>
                <w:rFonts w:hint="eastAsia" w:ascii="宋体" w:hAnsi="宋体" w:eastAsia="宋体" w:cs="宋体"/>
                <w:b/>
                <w:bCs/>
                <w:sz w:val="21"/>
                <w:szCs w:val="21"/>
                <w:highlight w:val="none"/>
              </w:rPr>
              <w:t>备注（包含以下区域）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06" w:hRule="atLeast"/>
        </w:trPr>
        <w:tc>
          <w:tcPr>
            <w:tcW w:w="921" w:type="dxa"/>
            <w:noWrap w:val="0"/>
            <w:vAlign w:val="top"/>
          </w:tcPr>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宋体" w:hAnsi="宋体" w:eastAsia="宋体" w:cs="宋体"/>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2455"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03" w:line="500" w:lineRule="atLeast"/>
              <w:ind w:left="305"/>
              <w:textAlignment w:val="auto"/>
              <w:rPr>
                <w:rFonts w:hint="eastAsia" w:ascii="宋体" w:hAnsi="宋体" w:eastAsia="宋体" w:cs="宋体"/>
                <w:spacing w:val="-4"/>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atLeast"/>
              <w:ind w:left="305"/>
              <w:textAlignment w:val="auto"/>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一市村及周边区域</w:t>
            </w:r>
          </w:p>
        </w:tc>
        <w:tc>
          <w:tcPr>
            <w:tcW w:w="2076" w:type="dxa"/>
            <w:noWrap w:val="0"/>
            <w:vAlign w:val="top"/>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eastAsia" w:ascii="宋体" w:hAnsi="宋体" w:eastAsia="宋体" w:cs="宋体"/>
                <w:spacing w:val="-8"/>
                <w:kern w:val="2"/>
                <w:sz w:val="21"/>
                <w:szCs w:val="21"/>
                <w:highlight w:val="none"/>
                <w:lang w:val="en-US" w:eastAsia="en-US" w:bidi="ar-SA"/>
              </w:rPr>
            </w:pPr>
          </w:p>
          <w:p>
            <w:pPr>
              <w:pStyle w:val="206"/>
              <w:keepNext w:val="0"/>
              <w:keepLines w:val="0"/>
              <w:pageBreakBefore w:val="0"/>
              <w:widowControl w:val="0"/>
              <w:kinsoku/>
              <w:wordWrap/>
              <w:overflowPunct/>
              <w:topLinePunct w:val="0"/>
              <w:autoSpaceDE/>
              <w:autoSpaceDN/>
              <w:bidi w:val="0"/>
              <w:adjustRightInd/>
              <w:snapToGrid/>
              <w:spacing w:before="103" w:line="500" w:lineRule="atLeast"/>
              <w:ind w:firstLine="776" w:firstLineChars="400"/>
              <w:jc w:val="both"/>
              <w:textAlignment w:val="auto"/>
              <w:rPr>
                <w:rFonts w:hint="eastAsia" w:ascii="宋体" w:hAnsi="宋体" w:eastAsia="宋体" w:cs="宋体"/>
                <w:spacing w:val="-8"/>
                <w:kern w:val="2"/>
                <w:sz w:val="21"/>
                <w:szCs w:val="21"/>
                <w:highlight w:val="none"/>
                <w:lang w:val="en-US" w:eastAsia="en-US" w:bidi="ar-SA"/>
              </w:rPr>
            </w:pPr>
            <w:r>
              <w:rPr>
                <w:rFonts w:hint="eastAsia" w:ascii="宋体" w:hAnsi="宋体" w:eastAsia="宋体" w:cs="宋体"/>
                <w:spacing w:val="-8"/>
                <w:kern w:val="2"/>
                <w:sz w:val="21"/>
                <w:szCs w:val="21"/>
                <w:highlight w:val="none"/>
                <w:lang w:val="en-US" w:eastAsia="en-US" w:bidi="ar-SA"/>
              </w:rPr>
              <w:t>69349</w:t>
            </w:r>
          </w:p>
        </w:tc>
        <w:tc>
          <w:tcPr>
            <w:tcW w:w="3886" w:type="dxa"/>
            <w:noWrap w:val="0"/>
            <w:vAlign w:val="top"/>
          </w:tcPr>
          <w:p>
            <w:pPr>
              <w:pStyle w:val="206"/>
              <w:keepNext w:val="0"/>
              <w:keepLines w:val="0"/>
              <w:pageBreakBefore w:val="0"/>
              <w:widowControl w:val="0"/>
              <w:kinsoku/>
              <w:wordWrap/>
              <w:overflowPunct/>
              <w:topLinePunct w:val="0"/>
              <w:autoSpaceDE/>
              <w:autoSpaceDN/>
              <w:bidi w:val="0"/>
              <w:adjustRightInd/>
              <w:snapToGrid/>
              <w:spacing w:before="111" w:line="500" w:lineRule="atLeast"/>
              <w:ind w:left="17" w:firstLine="9"/>
              <w:jc w:val="both"/>
              <w:textAlignment w:val="auto"/>
              <w:rPr>
                <w:rFonts w:hint="eastAsia" w:ascii="宋体" w:hAnsi="宋体" w:eastAsia="宋体" w:cs="宋体"/>
                <w:sz w:val="21"/>
                <w:szCs w:val="21"/>
                <w:highlight w:val="none"/>
              </w:rPr>
            </w:pPr>
            <w:r>
              <w:rPr>
                <w:rFonts w:hint="eastAsia" w:ascii="宋体" w:hAnsi="宋体" w:eastAsia="宋体" w:cs="宋体"/>
                <w:spacing w:val="-18"/>
                <w:sz w:val="21"/>
                <w:szCs w:val="21"/>
                <w:highlight w:val="none"/>
              </w:rPr>
              <w:t>主要包括：菜市场及门</w:t>
            </w:r>
            <w:r>
              <w:rPr>
                <w:rFonts w:hint="eastAsia" w:ascii="宋体" w:hAnsi="宋体" w:eastAsia="宋体" w:cs="宋体"/>
                <w:spacing w:val="-18"/>
                <w:sz w:val="21"/>
                <w:szCs w:val="21"/>
                <w:highlight w:val="none"/>
                <w:lang w:val="en-US" w:eastAsia="zh-CN"/>
              </w:rPr>
              <w:t>口</w:t>
            </w:r>
            <w:r>
              <w:rPr>
                <w:rFonts w:hint="eastAsia" w:ascii="宋体" w:hAnsi="宋体" w:eastAsia="宋体" w:cs="宋体"/>
                <w:spacing w:val="-18"/>
                <w:sz w:val="21"/>
                <w:szCs w:val="21"/>
                <w:highlight w:val="none"/>
              </w:rPr>
              <w:t>、老街、</w:t>
            </w:r>
            <w:r>
              <w:rPr>
                <w:rFonts w:hint="eastAsia" w:ascii="宋体" w:hAnsi="宋体" w:eastAsia="宋体" w:cs="宋体"/>
                <w:spacing w:val="-8"/>
                <w:sz w:val="21"/>
                <w:szCs w:val="21"/>
                <w:highlight w:val="none"/>
              </w:rPr>
              <w:t>镇政府门前道路及镇区内其他弄</w:t>
            </w:r>
            <w:r>
              <w:rPr>
                <w:rFonts w:hint="eastAsia" w:ascii="宋体" w:hAnsi="宋体" w:eastAsia="宋体" w:cs="宋体"/>
                <w:spacing w:val="-7"/>
                <w:sz w:val="21"/>
                <w:szCs w:val="21"/>
                <w:highlight w:val="none"/>
              </w:rPr>
              <w:t>堂交叉小路以及一切其他闲置空</w:t>
            </w:r>
            <w:r>
              <w:rPr>
                <w:rFonts w:hint="eastAsia" w:ascii="宋体" w:hAnsi="宋体" w:eastAsia="宋体" w:cs="宋体"/>
                <w:spacing w:val="-8"/>
                <w:sz w:val="21"/>
                <w:szCs w:val="21"/>
                <w:highlight w:val="none"/>
              </w:rPr>
              <w:t>地</w:t>
            </w:r>
            <w:r>
              <w:rPr>
                <w:rFonts w:hint="eastAsia" w:ascii="宋体" w:hAnsi="宋体" w:eastAsia="宋体" w:cs="宋体"/>
                <w:spacing w:val="-27"/>
                <w:sz w:val="21"/>
                <w:szCs w:val="21"/>
                <w:highlight w:val="none"/>
              </w:rPr>
              <w:t xml:space="preserve"> </w:t>
            </w:r>
            <w:r>
              <w:rPr>
                <w:rFonts w:hint="eastAsia" w:ascii="宋体" w:hAnsi="宋体" w:eastAsia="宋体" w:cs="宋体"/>
                <w:spacing w:val="-8"/>
                <w:sz w:val="21"/>
                <w:szCs w:val="21"/>
                <w:highlight w:val="none"/>
              </w:rPr>
              <w:t>，绿化带内。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3" w:hRule="atLeast"/>
        </w:trPr>
        <w:tc>
          <w:tcPr>
            <w:tcW w:w="921"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宋体" w:hAnsi="宋体" w:eastAsia="宋体" w:cs="宋体"/>
                <w:sz w:val="21"/>
                <w:szCs w:val="21"/>
                <w:highlight w:val="none"/>
              </w:rPr>
            </w:pPr>
          </w:p>
          <w:p>
            <w:pPr>
              <w:pStyle w:val="206"/>
              <w:keepNext w:val="0"/>
              <w:keepLines w:val="0"/>
              <w:pageBreakBefore w:val="0"/>
              <w:widowControl w:val="0"/>
              <w:kinsoku/>
              <w:wordWrap/>
              <w:overflowPunct/>
              <w:topLinePunct w:val="0"/>
              <w:autoSpaceDE/>
              <w:autoSpaceDN/>
              <w:bidi w:val="0"/>
              <w:adjustRightInd/>
              <w:snapToGrid/>
              <w:spacing w:before="103" w:line="500" w:lineRule="atLeast"/>
              <w:ind w:left="414"/>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2455" w:type="dxa"/>
            <w:tcBorders>
              <w:bottom w:val="single" w:color="auto" w:sz="4" w:space="0"/>
            </w:tcBorders>
            <w:noWrap w:val="0"/>
            <w:vAlign w:val="top"/>
          </w:tcPr>
          <w:p>
            <w:pPr>
              <w:pStyle w:val="206"/>
              <w:keepNext w:val="0"/>
              <w:keepLines w:val="0"/>
              <w:pageBreakBefore w:val="0"/>
              <w:widowControl w:val="0"/>
              <w:kinsoku/>
              <w:wordWrap/>
              <w:overflowPunct/>
              <w:topLinePunct w:val="0"/>
              <w:autoSpaceDE/>
              <w:autoSpaceDN/>
              <w:bidi w:val="0"/>
              <w:adjustRightInd/>
              <w:snapToGrid/>
              <w:spacing w:before="316" w:line="500" w:lineRule="atLeast"/>
              <w:ind w:left="538"/>
              <w:textAlignment w:val="auto"/>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新增官塘周村</w:t>
            </w:r>
          </w:p>
        </w:tc>
        <w:tc>
          <w:tcPr>
            <w:tcW w:w="2076" w:type="dxa"/>
            <w:tcBorders>
              <w:bottom w:val="single" w:color="auto" w:sz="4" w:space="0"/>
            </w:tcBorders>
            <w:noWrap w:val="0"/>
            <w:vAlign w:val="top"/>
          </w:tcPr>
          <w:p>
            <w:pPr>
              <w:pStyle w:val="206"/>
              <w:keepNext w:val="0"/>
              <w:keepLines w:val="0"/>
              <w:pageBreakBefore w:val="0"/>
              <w:widowControl w:val="0"/>
              <w:kinsoku/>
              <w:wordWrap/>
              <w:overflowPunct/>
              <w:topLinePunct w:val="0"/>
              <w:autoSpaceDE/>
              <w:autoSpaceDN/>
              <w:bidi w:val="0"/>
              <w:adjustRightInd/>
              <w:snapToGrid/>
              <w:spacing w:before="111" w:line="500" w:lineRule="atLeast"/>
              <w:ind w:firstLine="776" w:firstLineChars="400"/>
              <w:jc w:val="both"/>
              <w:textAlignment w:val="auto"/>
              <w:rPr>
                <w:rFonts w:hint="eastAsia" w:ascii="宋体" w:hAnsi="宋体" w:eastAsia="宋体" w:cs="宋体"/>
                <w:spacing w:val="-8"/>
                <w:kern w:val="2"/>
                <w:sz w:val="21"/>
                <w:szCs w:val="21"/>
                <w:highlight w:val="none"/>
                <w:lang w:val="en-US" w:eastAsia="en-US" w:bidi="ar-SA"/>
              </w:rPr>
            </w:pPr>
            <w:r>
              <w:rPr>
                <w:rFonts w:hint="eastAsia" w:ascii="宋体" w:hAnsi="宋体" w:eastAsia="宋体" w:cs="宋体"/>
                <w:spacing w:val="-8"/>
                <w:sz w:val="21"/>
                <w:szCs w:val="21"/>
                <w:highlight w:val="none"/>
              </w:rPr>
              <w:t>8598</w:t>
            </w:r>
          </w:p>
        </w:tc>
        <w:tc>
          <w:tcPr>
            <w:tcW w:w="3886" w:type="dxa"/>
            <w:tcBorders>
              <w:bottom w:val="single" w:color="auto" w:sz="4" w:space="0"/>
            </w:tcBorders>
            <w:noWrap w:val="0"/>
            <w:vAlign w:val="top"/>
          </w:tcPr>
          <w:p>
            <w:pPr>
              <w:pStyle w:val="206"/>
              <w:keepNext w:val="0"/>
              <w:keepLines w:val="0"/>
              <w:pageBreakBefore w:val="0"/>
              <w:widowControl w:val="0"/>
              <w:kinsoku/>
              <w:wordWrap/>
              <w:overflowPunct/>
              <w:topLinePunct w:val="0"/>
              <w:autoSpaceDE/>
              <w:autoSpaceDN/>
              <w:bidi w:val="0"/>
              <w:adjustRightInd/>
              <w:snapToGrid/>
              <w:spacing w:before="115" w:line="500" w:lineRule="atLeast"/>
              <w:ind w:left="1585" w:right="2" w:hanging="1548"/>
              <w:textAlignment w:val="auto"/>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官</w:t>
            </w:r>
            <w:r>
              <w:rPr>
                <w:rFonts w:hint="eastAsia" w:ascii="宋体" w:hAnsi="宋体" w:eastAsia="宋体" w:cs="宋体"/>
                <w:spacing w:val="-6"/>
                <w:sz w:val="21"/>
                <w:szCs w:val="21"/>
                <w:highlight w:val="none"/>
              </w:rPr>
              <w:t>塘周村道路及空地</w:t>
            </w:r>
            <w:r>
              <w:rPr>
                <w:rFonts w:hint="eastAsia" w:ascii="宋体" w:hAnsi="宋体" w:eastAsia="宋体" w:cs="宋体"/>
                <w:spacing w:val="-23"/>
                <w:sz w:val="21"/>
                <w:szCs w:val="21"/>
                <w:highlight w:val="none"/>
              </w:rPr>
              <w:t xml:space="preserve"> </w:t>
            </w:r>
            <w:r>
              <w:rPr>
                <w:rFonts w:hint="eastAsia" w:ascii="宋体" w:hAnsi="宋体" w:eastAsia="宋体" w:cs="宋体"/>
                <w:spacing w:val="-6"/>
                <w:sz w:val="21"/>
                <w:szCs w:val="21"/>
                <w:highlight w:val="none"/>
              </w:rPr>
              <w:t>，绿化带</w:t>
            </w:r>
            <w:r>
              <w:rPr>
                <w:rFonts w:hint="eastAsia" w:ascii="宋体" w:hAnsi="宋体" w:eastAsia="宋体" w:cs="宋体"/>
                <w:spacing w:val="-5"/>
                <w:sz w:val="21"/>
                <w:szCs w:val="21"/>
                <w:highlight w:val="none"/>
              </w:rPr>
              <w:t>保</w:t>
            </w:r>
            <w:r>
              <w:rPr>
                <w:rFonts w:hint="eastAsia" w:ascii="宋体" w:hAnsi="宋体" w:eastAsia="宋体" w:cs="宋体"/>
                <w:sz w:val="21"/>
                <w:szCs w:val="21"/>
                <w:highlight w:val="none"/>
              </w:rPr>
              <w:t>洁</w:t>
            </w:r>
          </w:p>
        </w:tc>
      </w:tr>
    </w:tbl>
    <w:p>
      <w:pPr>
        <w:pStyle w:val="2"/>
        <w:rPr>
          <w:rFonts w:hint="eastAsia"/>
          <w:highlight w:val="none"/>
          <w:lang w:eastAsia="zh-CN"/>
        </w:rPr>
      </w:pPr>
    </w:p>
    <w:p>
      <w:pPr>
        <w:numPr>
          <w:ilvl w:val="0"/>
          <w:numId w:val="20"/>
        </w:numPr>
        <w:spacing w:line="360" w:lineRule="auto"/>
        <w:ind w:firstLine="420"/>
        <w:rPr>
          <w:rFonts w:hint="eastAsia" w:ascii="宋体" w:hAnsi="宋体" w:cs="宋体"/>
          <w:b/>
          <w:szCs w:val="21"/>
          <w:highlight w:val="none"/>
        </w:rPr>
      </w:pPr>
      <w:r>
        <w:rPr>
          <w:rFonts w:hint="eastAsia" w:ascii="宋体" w:hAnsi="宋体" w:cs="宋体"/>
          <w:b/>
          <w:szCs w:val="21"/>
          <w:highlight w:val="none"/>
        </w:rPr>
        <w:t>作业内容：</w:t>
      </w:r>
    </w:p>
    <w:tbl>
      <w:tblPr>
        <w:tblStyle w:val="203"/>
        <w:tblW w:w="9330" w:type="dxa"/>
        <w:tblInd w:w="-3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0"/>
        <w:gridCol w:w="3185"/>
        <w:gridCol w:w="1675"/>
        <w:gridCol w:w="1575"/>
        <w:gridCol w:w="19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960" w:type="dxa"/>
            <w:vMerge w:val="restart"/>
            <w:tcBorders>
              <w:bottom w:val="nil"/>
            </w:tcBorders>
            <w:noWrap w:val="0"/>
            <w:textDirection w:val="tbRlV"/>
            <w:vAlign w:val="top"/>
          </w:tcPr>
          <w:p>
            <w:pPr>
              <w:pStyle w:val="206"/>
              <w:spacing w:before="181" w:line="172" w:lineRule="auto"/>
              <w:rPr>
                <w:rFonts w:hint="eastAsia" w:ascii="宋体" w:hAnsi="宋体" w:eastAsia="宋体" w:cs="宋体"/>
                <w:sz w:val="21"/>
                <w:szCs w:val="21"/>
                <w:highlight w:val="none"/>
                <w:lang w:val="en-US" w:eastAsia="zh-CN"/>
              </w:rPr>
            </w:pPr>
          </w:p>
          <w:p>
            <w:pPr>
              <w:pStyle w:val="206"/>
              <w:spacing w:before="181" w:line="172" w:lineRule="auto"/>
              <w:rPr>
                <w:rFonts w:hint="eastAsia" w:ascii="宋体" w:hAnsi="宋体" w:eastAsia="宋体" w:cs="宋体"/>
                <w:sz w:val="21"/>
                <w:szCs w:val="21"/>
                <w:highlight w:val="none"/>
                <w:lang w:val="en-US" w:eastAsia="zh-CN"/>
              </w:rPr>
            </w:pPr>
          </w:p>
          <w:p>
            <w:pPr>
              <w:pStyle w:val="206"/>
              <w:spacing w:before="181" w:line="172" w:lineRule="auto"/>
              <w:rPr>
                <w:rFonts w:hint="eastAsia" w:ascii="宋体" w:hAnsi="宋体" w:eastAsia="宋体" w:cs="宋体"/>
                <w:sz w:val="21"/>
                <w:szCs w:val="21"/>
                <w:highlight w:val="none"/>
                <w:lang w:val="en-US" w:eastAsia="zh-CN"/>
              </w:rPr>
            </w:pPr>
          </w:p>
        </w:tc>
        <w:tc>
          <w:tcPr>
            <w:tcW w:w="3185" w:type="dxa"/>
            <w:vMerge w:val="restart"/>
            <w:tcBorders>
              <w:bottom w:val="nil"/>
            </w:tcBorders>
            <w:noWrap w:val="0"/>
            <w:vAlign w:val="top"/>
          </w:tcPr>
          <w:p>
            <w:pPr>
              <w:spacing w:line="242" w:lineRule="auto"/>
              <w:rPr>
                <w:rFonts w:hint="eastAsia" w:ascii="宋体" w:hAnsi="宋体" w:eastAsia="宋体" w:cs="宋体"/>
                <w:b/>
                <w:bCs/>
                <w:kern w:val="2"/>
                <w:sz w:val="21"/>
                <w:szCs w:val="21"/>
                <w:highlight w:val="none"/>
                <w:lang w:val="en-US" w:eastAsia="en-US" w:bidi="ar-SA"/>
              </w:rPr>
            </w:pPr>
          </w:p>
          <w:p>
            <w:pPr>
              <w:pStyle w:val="206"/>
              <w:spacing w:before="103" w:line="201" w:lineRule="auto"/>
              <w:ind w:left="1132"/>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费用项目</w:t>
            </w:r>
          </w:p>
        </w:tc>
        <w:tc>
          <w:tcPr>
            <w:tcW w:w="3250" w:type="dxa"/>
            <w:gridSpan w:val="2"/>
            <w:noWrap w:val="0"/>
            <w:vAlign w:val="top"/>
          </w:tcPr>
          <w:p>
            <w:pPr>
              <w:pStyle w:val="206"/>
              <w:spacing w:before="131" w:line="171" w:lineRule="auto"/>
              <w:ind w:left="1032"/>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设施量</w:t>
            </w:r>
          </w:p>
        </w:tc>
        <w:tc>
          <w:tcPr>
            <w:tcW w:w="1935" w:type="dxa"/>
            <w:vMerge w:val="restart"/>
            <w:noWrap w:val="0"/>
            <w:vAlign w:val="top"/>
          </w:tcPr>
          <w:p>
            <w:pPr>
              <w:pStyle w:val="206"/>
              <w:spacing w:before="131" w:line="171" w:lineRule="auto"/>
              <w:jc w:val="center"/>
              <w:rPr>
                <w:rFonts w:hint="eastAsia" w:ascii="宋体" w:hAnsi="宋体" w:eastAsia="宋体" w:cs="宋体"/>
                <w:b/>
                <w:bCs/>
                <w:sz w:val="21"/>
                <w:szCs w:val="21"/>
                <w:highlight w:val="none"/>
                <w:lang w:val="en-US" w:eastAsia="zh-CN"/>
              </w:rPr>
            </w:pPr>
          </w:p>
          <w:p>
            <w:pPr>
              <w:pStyle w:val="206"/>
              <w:spacing w:before="131" w:line="171" w:lineRule="auto"/>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最高</w:t>
            </w:r>
            <w:r>
              <w:rPr>
                <w:rFonts w:hint="eastAsia" w:ascii="宋体" w:hAnsi="宋体" w:eastAsia="宋体" w:cs="宋体"/>
                <w:b/>
                <w:bCs/>
                <w:sz w:val="21"/>
                <w:szCs w:val="21"/>
                <w:highlight w:val="none"/>
              </w:rPr>
              <w:t>综合单价</w:t>
            </w:r>
            <w:r>
              <w:rPr>
                <w:rFonts w:hint="eastAsia" w:ascii="宋体" w:hAnsi="宋体" w:eastAsia="宋体" w:cs="宋体"/>
                <w:b/>
                <w:bCs/>
                <w:sz w:val="21"/>
                <w:szCs w:val="21"/>
                <w:highlight w:val="none"/>
                <w:lang w:val="en-US" w:eastAsia="zh-CN"/>
              </w:rPr>
              <w:t>限价</w:t>
            </w:r>
          </w:p>
          <w:p>
            <w:pPr>
              <w:pStyle w:val="206"/>
              <w:spacing w:before="131" w:line="171" w:lineRule="auto"/>
              <w:jc w:val="center"/>
              <w:rPr>
                <w:rFonts w:hint="eastAsia" w:ascii="宋体" w:hAnsi="宋体" w:eastAsia="宋体" w:cs="宋体"/>
                <w:b/>
                <w:bCs/>
                <w:color w:val="000008"/>
                <w:spacing w:val="-4"/>
                <w:sz w:val="21"/>
                <w:szCs w:val="21"/>
                <w:highlight w:val="none"/>
                <w:lang w:val="en-US" w:eastAsia="zh-CN"/>
              </w:rPr>
            </w:pPr>
            <w:r>
              <w:rPr>
                <w:rFonts w:hint="eastAsia" w:ascii="宋体" w:hAnsi="宋体" w:eastAsia="宋体" w:cs="宋体"/>
                <w:b/>
                <w:bCs/>
                <w:sz w:val="21"/>
                <w:szCs w:val="21"/>
                <w:highlight w:val="none"/>
                <w:lang w:val="en-US" w:eastAsia="zh-CN"/>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960" w:type="dxa"/>
            <w:vMerge w:val="continue"/>
            <w:tcBorders>
              <w:top w:val="nil"/>
            </w:tcBorders>
            <w:noWrap w:val="0"/>
            <w:textDirection w:val="tbRlV"/>
            <w:vAlign w:val="top"/>
          </w:tcPr>
          <w:p>
            <w:pPr>
              <w:rPr>
                <w:rFonts w:hint="eastAsia" w:ascii="宋体" w:hAnsi="宋体" w:eastAsia="宋体" w:cs="宋体"/>
                <w:sz w:val="21"/>
                <w:szCs w:val="21"/>
                <w:highlight w:val="none"/>
              </w:rPr>
            </w:pPr>
          </w:p>
        </w:tc>
        <w:tc>
          <w:tcPr>
            <w:tcW w:w="3185" w:type="dxa"/>
            <w:vMerge w:val="continue"/>
            <w:tcBorders>
              <w:top w:val="nil"/>
            </w:tcBorders>
            <w:noWrap w:val="0"/>
            <w:vAlign w:val="top"/>
          </w:tcPr>
          <w:p>
            <w:pPr>
              <w:rPr>
                <w:rFonts w:hint="eastAsia" w:ascii="宋体" w:hAnsi="宋体" w:eastAsia="宋体" w:cs="宋体"/>
                <w:b/>
                <w:bCs/>
                <w:kern w:val="2"/>
                <w:sz w:val="21"/>
                <w:szCs w:val="21"/>
                <w:highlight w:val="none"/>
                <w:lang w:val="en-US" w:eastAsia="en-US" w:bidi="ar-SA"/>
              </w:rPr>
            </w:pPr>
          </w:p>
        </w:tc>
        <w:tc>
          <w:tcPr>
            <w:tcW w:w="1675" w:type="dxa"/>
            <w:noWrap w:val="0"/>
            <w:vAlign w:val="top"/>
          </w:tcPr>
          <w:p>
            <w:pPr>
              <w:pStyle w:val="206"/>
              <w:spacing w:before="125" w:line="172" w:lineRule="auto"/>
              <w:ind w:left="533"/>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单位</w:t>
            </w:r>
          </w:p>
        </w:tc>
        <w:tc>
          <w:tcPr>
            <w:tcW w:w="1575" w:type="dxa"/>
            <w:noWrap w:val="0"/>
            <w:vAlign w:val="top"/>
          </w:tcPr>
          <w:p>
            <w:pPr>
              <w:pStyle w:val="206"/>
              <w:spacing w:before="125" w:line="172" w:lineRule="auto"/>
              <w:ind w:left="401"/>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数量</w:t>
            </w:r>
          </w:p>
        </w:tc>
        <w:tc>
          <w:tcPr>
            <w:tcW w:w="1935" w:type="dxa"/>
            <w:vMerge w:val="continue"/>
            <w:noWrap w:val="0"/>
            <w:vAlign w:val="top"/>
          </w:tcPr>
          <w:p>
            <w:pPr>
              <w:pStyle w:val="206"/>
              <w:spacing w:before="125" w:line="172" w:lineRule="auto"/>
              <w:ind w:left="401"/>
              <w:rPr>
                <w:rFonts w:hint="eastAsia" w:ascii="宋体" w:hAnsi="宋体" w:eastAsia="宋体" w:cs="宋体"/>
                <w:b/>
                <w:bCs/>
                <w:color w:val="000008"/>
                <w:spacing w:val="-4"/>
                <w:w w:val="97"/>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960" w:type="dxa"/>
            <w:noWrap w:val="0"/>
            <w:vAlign w:val="top"/>
          </w:tcPr>
          <w:p>
            <w:pPr>
              <w:pStyle w:val="206"/>
              <w:spacing w:before="300" w:line="208" w:lineRule="exact"/>
              <w:ind w:left="208"/>
              <w:rPr>
                <w:rFonts w:hint="eastAsia" w:ascii="宋体" w:hAnsi="宋体" w:eastAsia="宋体" w:cs="宋体"/>
                <w:b/>
                <w:bCs/>
                <w:sz w:val="21"/>
                <w:szCs w:val="21"/>
                <w:highlight w:val="none"/>
              </w:rPr>
            </w:pPr>
            <w:r>
              <w:rPr>
                <w:rFonts w:hint="eastAsia" w:ascii="宋体" w:hAnsi="宋体" w:eastAsia="宋体" w:cs="宋体"/>
                <w:b/>
                <w:bCs/>
                <w:color w:val="000008"/>
                <w:position w:val="-2"/>
                <w:sz w:val="21"/>
                <w:szCs w:val="21"/>
                <w:highlight w:val="none"/>
              </w:rPr>
              <w:t>一</w:t>
            </w:r>
          </w:p>
        </w:tc>
        <w:tc>
          <w:tcPr>
            <w:tcW w:w="3185" w:type="dxa"/>
            <w:noWrap w:val="0"/>
            <w:vAlign w:val="top"/>
          </w:tcPr>
          <w:p>
            <w:pPr>
              <w:pStyle w:val="206"/>
              <w:spacing w:before="184" w:line="196" w:lineRule="auto"/>
              <w:ind w:left="115"/>
              <w:rPr>
                <w:rFonts w:hint="eastAsia" w:ascii="宋体" w:hAnsi="宋体" w:eastAsia="宋体" w:cs="宋体"/>
                <w:sz w:val="21"/>
                <w:szCs w:val="21"/>
                <w:highlight w:val="none"/>
              </w:rPr>
            </w:pPr>
            <w:r>
              <w:rPr>
                <w:rFonts w:hint="eastAsia" w:ascii="宋体" w:hAnsi="宋体" w:eastAsia="宋体" w:cs="宋体"/>
                <w:b/>
                <w:bCs/>
                <w:color w:val="000008"/>
                <w:spacing w:val="-7"/>
                <w:sz w:val="21"/>
                <w:szCs w:val="21"/>
                <w:highlight w:val="none"/>
              </w:rPr>
              <w:t>道路保洁（10 小时）</w:t>
            </w:r>
          </w:p>
        </w:tc>
        <w:tc>
          <w:tcPr>
            <w:tcW w:w="1675" w:type="dxa"/>
            <w:noWrap w:val="0"/>
            <w:vAlign w:val="top"/>
          </w:tcPr>
          <w:p>
            <w:pPr>
              <w:pStyle w:val="206"/>
              <w:spacing w:before="184" w:line="201" w:lineRule="auto"/>
              <w:ind w:left="407"/>
              <w:rPr>
                <w:rFonts w:hint="eastAsia" w:ascii="宋体" w:hAnsi="宋体" w:eastAsia="宋体" w:cs="宋体"/>
                <w:sz w:val="21"/>
                <w:szCs w:val="21"/>
                <w:highlight w:val="none"/>
              </w:rPr>
            </w:pPr>
            <w:r>
              <w:rPr>
                <w:rFonts w:hint="eastAsia" w:ascii="宋体" w:hAnsi="宋体" w:eastAsia="宋体" w:cs="宋体"/>
                <w:color w:val="000008"/>
                <w:spacing w:val="-5"/>
                <w:sz w:val="21"/>
                <w:szCs w:val="21"/>
                <w:highlight w:val="none"/>
              </w:rPr>
              <w:t>平方米</w:t>
            </w:r>
          </w:p>
        </w:tc>
        <w:tc>
          <w:tcPr>
            <w:tcW w:w="1575" w:type="dxa"/>
            <w:noWrap w:val="0"/>
            <w:vAlign w:val="top"/>
          </w:tcPr>
          <w:p>
            <w:pPr>
              <w:pStyle w:val="206"/>
              <w:spacing w:before="210" w:line="175" w:lineRule="auto"/>
              <w:ind w:left="284"/>
              <w:rPr>
                <w:rFonts w:hint="eastAsia" w:ascii="宋体" w:hAnsi="宋体" w:eastAsia="宋体" w:cs="宋体"/>
                <w:sz w:val="21"/>
                <w:szCs w:val="21"/>
                <w:highlight w:val="none"/>
              </w:rPr>
            </w:pPr>
            <w:r>
              <w:rPr>
                <w:rFonts w:hint="eastAsia" w:ascii="宋体" w:hAnsi="宋体" w:eastAsia="宋体" w:cs="宋体"/>
                <w:spacing w:val="-21"/>
                <w:sz w:val="21"/>
                <w:szCs w:val="21"/>
                <w:highlight w:val="none"/>
              </w:rPr>
              <w:t>116779</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823292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960" w:type="dxa"/>
            <w:vMerge w:val="restart"/>
            <w:tcBorders>
              <w:bottom w:val="nil"/>
            </w:tcBorders>
            <w:noWrap w:val="0"/>
            <w:vAlign w:val="top"/>
          </w:tcPr>
          <w:p>
            <w:pPr>
              <w:rPr>
                <w:rFonts w:hint="eastAsia" w:ascii="宋体" w:hAnsi="宋体" w:eastAsia="宋体" w:cs="宋体"/>
                <w:b/>
                <w:bCs/>
                <w:sz w:val="21"/>
                <w:szCs w:val="21"/>
                <w:highlight w:val="none"/>
              </w:rPr>
            </w:pPr>
          </w:p>
        </w:tc>
        <w:tc>
          <w:tcPr>
            <w:tcW w:w="3185" w:type="dxa"/>
            <w:noWrap w:val="0"/>
            <w:vAlign w:val="top"/>
          </w:tcPr>
          <w:p>
            <w:pPr>
              <w:pStyle w:val="206"/>
              <w:spacing w:before="184" w:line="201" w:lineRule="auto"/>
              <w:ind w:left="113"/>
              <w:rPr>
                <w:rFonts w:hint="eastAsia" w:ascii="宋体" w:hAnsi="宋体" w:eastAsia="宋体" w:cs="宋体"/>
                <w:sz w:val="21"/>
                <w:szCs w:val="21"/>
                <w:highlight w:val="none"/>
              </w:rPr>
            </w:pPr>
            <w:r>
              <w:rPr>
                <w:rFonts w:hint="eastAsia" w:ascii="宋体" w:hAnsi="宋体" w:eastAsia="宋体" w:cs="宋体"/>
                <w:color w:val="000008"/>
                <w:spacing w:val="-3"/>
                <w:sz w:val="21"/>
                <w:szCs w:val="21"/>
                <w:highlight w:val="none"/>
              </w:rPr>
              <w:t>1.原有保洁区域保洁</w:t>
            </w:r>
          </w:p>
        </w:tc>
        <w:tc>
          <w:tcPr>
            <w:tcW w:w="1675" w:type="dxa"/>
            <w:noWrap w:val="0"/>
            <w:vAlign w:val="top"/>
          </w:tcPr>
          <w:p>
            <w:pPr>
              <w:pStyle w:val="206"/>
              <w:spacing w:before="184" w:line="201" w:lineRule="auto"/>
              <w:ind w:left="407"/>
              <w:rPr>
                <w:rFonts w:hint="eastAsia" w:ascii="宋体" w:hAnsi="宋体" w:eastAsia="宋体" w:cs="宋体"/>
                <w:sz w:val="21"/>
                <w:szCs w:val="21"/>
                <w:highlight w:val="none"/>
              </w:rPr>
            </w:pPr>
            <w:r>
              <w:rPr>
                <w:rFonts w:hint="eastAsia" w:ascii="宋体" w:hAnsi="宋体" w:eastAsia="宋体" w:cs="宋体"/>
                <w:color w:val="000008"/>
                <w:spacing w:val="-5"/>
                <w:sz w:val="21"/>
                <w:szCs w:val="21"/>
                <w:highlight w:val="none"/>
              </w:rPr>
              <w:t>平方米</w:t>
            </w:r>
          </w:p>
        </w:tc>
        <w:tc>
          <w:tcPr>
            <w:tcW w:w="1575" w:type="dxa"/>
            <w:noWrap w:val="0"/>
            <w:vAlign w:val="top"/>
          </w:tcPr>
          <w:p>
            <w:pPr>
              <w:pStyle w:val="206"/>
              <w:spacing w:before="212" w:line="172" w:lineRule="auto"/>
              <w:ind w:left="279"/>
              <w:rPr>
                <w:rFonts w:hint="eastAsia" w:ascii="宋体" w:hAnsi="宋体" w:eastAsia="宋体" w:cs="宋体"/>
                <w:sz w:val="21"/>
                <w:szCs w:val="21"/>
                <w:highlight w:val="none"/>
              </w:rPr>
            </w:pPr>
            <w:r>
              <w:rPr>
                <w:rFonts w:hint="eastAsia" w:ascii="宋体" w:hAnsi="宋体" w:eastAsia="宋体" w:cs="宋体"/>
                <w:spacing w:val="-20"/>
                <w:sz w:val="21"/>
                <w:szCs w:val="21"/>
                <w:highlight w:val="none"/>
              </w:rPr>
              <w:t>108181</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762676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960" w:type="dxa"/>
            <w:vMerge w:val="continue"/>
            <w:tcBorders>
              <w:top w:val="nil"/>
            </w:tcBorders>
            <w:noWrap w:val="0"/>
            <w:vAlign w:val="top"/>
          </w:tcPr>
          <w:p>
            <w:pPr>
              <w:rPr>
                <w:rFonts w:hint="eastAsia" w:ascii="宋体" w:hAnsi="宋体" w:eastAsia="宋体" w:cs="宋体"/>
                <w:b/>
                <w:bCs/>
                <w:sz w:val="21"/>
                <w:szCs w:val="21"/>
                <w:highlight w:val="none"/>
              </w:rPr>
            </w:pPr>
          </w:p>
        </w:tc>
        <w:tc>
          <w:tcPr>
            <w:tcW w:w="3185" w:type="dxa"/>
            <w:noWrap w:val="0"/>
            <w:vAlign w:val="top"/>
          </w:tcPr>
          <w:p>
            <w:pPr>
              <w:pStyle w:val="206"/>
              <w:spacing w:before="185" w:line="201" w:lineRule="auto"/>
              <w:ind w:left="111"/>
              <w:rPr>
                <w:rFonts w:hint="eastAsia" w:ascii="宋体" w:hAnsi="宋体" w:eastAsia="宋体" w:cs="宋体"/>
                <w:sz w:val="21"/>
                <w:szCs w:val="21"/>
                <w:highlight w:val="none"/>
              </w:rPr>
            </w:pPr>
            <w:r>
              <w:rPr>
                <w:rFonts w:hint="eastAsia" w:ascii="宋体" w:hAnsi="宋体" w:eastAsia="宋体" w:cs="宋体"/>
                <w:color w:val="000008"/>
                <w:spacing w:val="-2"/>
                <w:sz w:val="21"/>
                <w:szCs w:val="21"/>
                <w:highlight w:val="none"/>
              </w:rPr>
              <w:t>2.新增官塘周村保洁</w:t>
            </w:r>
          </w:p>
        </w:tc>
        <w:tc>
          <w:tcPr>
            <w:tcW w:w="1675" w:type="dxa"/>
            <w:noWrap w:val="0"/>
            <w:vAlign w:val="top"/>
          </w:tcPr>
          <w:p>
            <w:pPr>
              <w:pStyle w:val="206"/>
              <w:spacing w:before="184" w:line="201" w:lineRule="auto"/>
              <w:ind w:left="407"/>
              <w:rPr>
                <w:rFonts w:hint="eastAsia" w:ascii="宋体" w:hAnsi="宋体" w:eastAsia="宋体" w:cs="宋体"/>
                <w:sz w:val="21"/>
                <w:szCs w:val="21"/>
                <w:highlight w:val="none"/>
              </w:rPr>
            </w:pPr>
            <w:r>
              <w:rPr>
                <w:rFonts w:hint="eastAsia" w:ascii="宋体" w:hAnsi="宋体" w:eastAsia="宋体" w:cs="宋体"/>
                <w:color w:val="000008"/>
                <w:spacing w:val="-5"/>
                <w:sz w:val="21"/>
                <w:szCs w:val="21"/>
                <w:highlight w:val="none"/>
              </w:rPr>
              <w:t>平方米</w:t>
            </w:r>
          </w:p>
        </w:tc>
        <w:tc>
          <w:tcPr>
            <w:tcW w:w="1575" w:type="dxa"/>
            <w:noWrap w:val="0"/>
            <w:vAlign w:val="top"/>
          </w:tcPr>
          <w:p>
            <w:pPr>
              <w:pStyle w:val="206"/>
              <w:spacing w:before="212" w:line="174" w:lineRule="auto"/>
              <w:ind w:left="389"/>
              <w:rPr>
                <w:rFonts w:hint="eastAsia" w:ascii="宋体" w:hAnsi="宋体" w:eastAsia="宋体" w:cs="宋体"/>
                <w:sz w:val="21"/>
                <w:szCs w:val="21"/>
                <w:highlight w:val="none"/>
              </w:rPr>
            </w:pPr>
            <w:r>
              <w:rPr>
                <w:rFonts w:hint="eastAsia" w:ascii="宋体" w:hAnsi="宋体" w:eastAsia="宋体" w:cs="宋体"/>
                <w:spacing w:val="-19"/>
                <w:sz w:val="21"/>
                <w:szCs w:val="21"/>
                <w:highlight w:val="none"/>
              </w:rPr>
              <w:t>8598</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60616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960" w:type="dxa"/>
            <w:noWrap w:val="0"/>
            <w:vAlign w:val="top"/>
          </w:tcPr>
          <w:p>
            <w:pPr>
              <w:pStyle w:val="206"/>
              <w:spacing w:before="238" w:line="248" w:lineRule="exact"/>
              <w:ind w:left="204"/>
              <w:rPr>
                <w:rFonts w:hint="eastAsia" w:ascii="宋体" w:hAnsi="宋体" w:eastAsia="宋体" w:cs="宋体"/>
                <w:b/>
                <w:bCs/>
                <w:sz w:val="21"/>
                <w:szCs w:val="21"/>
                <w:highlight w:val="none"/>
              </w:rPr>
            </w:pPr>
            <w:r>
              <w:rPr>
                <w:rFonts w:hint="eastAsia" w:ascii="宋体" w:hAnsi="宋体" w:eastAsia="宋体" w:cs="宋体"/>
                <w:b/>
                <w:bCs/>
                <w:color w:val="000008"/>
                <w:position w:val="-1"/>
                <w:sz w:val="21"/>
                <w:szCs w:val="21"/>
                <w:highlight w:val="none"/>
              </w:rPr>
              <w:t>二</w:t>
            </w:r>
          </w:p>
        </w:tc>
        <w:tc>
          <w:tcPr>
            <w:tcW w:w="3185" w:type="dxa"/>
            <w:noWrap w:val="0"/>
            <w:vAlign w:val="top"/>
          </w:tcPr>
          <w:p>
            <w:pPr>
              <w:pStyle w:val="206"/>
              <w:spacing w:before="186" w:line="200" w:lineRule="auto"/>
              <w:ind w:left="117"/>
              <w:rPr>
                <w:rFonts w:hint="eastAsia" w:ascii="宋体" w:hAnsi="宋体" w:eastAsia="宋体" w:cs="宋体"/>
                <w:sz w:val="21"/>
                <w:szCs w:val="21"/>
                <w:highlight w:val="none"/>
              </w:rPr>
            </w:pPr>
            <w:r>
              <w:rPr>
                <w:rFonts w:hint="eastAsia" w:ascii="宋体" w:hAnsi="宋体" w:eastAsia="宋体" w:cs="宋体"/>
                <w:b/>
                <w:bCs/>
                <w:color w:val="000008"/>
                <w:spacing w:val="-1"/>
                <w:sz w:val="21"/>
                <w:szCs w:val="21"/>
                <w:highlight w:val="none"/>
              </w:rPr>
              <w:t>镇区生活垃圾清运</w:t>
            </w:r>
          </w:p>
        </w:tc>
        <w:tc>
          <w:tcPr>
            <w:tcW w:w="1675" w:type="dxa"/>
            <w:noWrap w:val="0"/>
            <w:vAlign w:val="top"/>
          </w:tcPr>
          <w:p>
            <w:pPr>
              <w:pStyle w:val="206"/>
              <w:spacing w:before="186" w:line="201" w:lineRule="auto"/>
              <w:ind w:left="651"/>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桶</w:t>
            </w:r>
          </w:p>
        </w:tc>
        <w:tc>
          <w:tcPr>
            <w:tcW w:w="1575" w:type="dxa"/>
            <w:noWrap w:val="0"/>
            <w:vAlign w:val="top"/>
          </w:tcPr>
          <w:p>
            <w:pPr>
              <w:pStyle w:val="206"/>
              <w:spacing w:before="213" w:line="172" w:lineRule="auto"/>
              <w:ind w:left="456"/>
              <w:rPr>
                <w:rFonts w:hint="eastAsia" w:ascii="宋体" w:hAnsi="宋体" w:eastAsia="宋体" w:cs="宋体"/>
                <w:sz w:val="21"/>
                <w:szCs w:val="21"/>
                <w:highlight w:val="none"/>
              </w:rPr>
            </w:pPr>
            <w:r>
              <w:rPr>
                <w:rFonts w:hint="eastAsia" w:ascii="宋体" w:hAnsi="宋体" w:eastAsia="宋体" w:cs="宋体"/>
                <w:spacing w:val="-21"/>
                <w:sz w:val="21"/>
                <w:szCs w:val="21"/>
                <w:highlight w:val="none"/>
              </w:rPr>
              <w:t>108</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345924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960" w:type="dxa"/>
            <w:noWrap w:val="0"/>
            <w:vAlign w:val="top"/>
          </w:tcPr>
          <w:p>
            <w:pPr>
              <w:pStyle w:val="206"/>
              <w:spacing w:before="222" w:line="266" w:lineRule="exact"/>
              <w:ind w:left="208"/>
              <w:rPr>
                <w:rFonts w:hint="eastAsia" w:ascii="宋体" w:hAnsi="宋体" w:eastAsia="宋体" w:cs="宋体"/>
                <w:b/>
                <w:bCs/>
                <w:sz w:val="21"/>
                <w:szCs w:val="21"/>
                <w:highlight w:val="none"/>
              </w:rPr>
            </w:pPr>
            <w:r>
              <w:rPr>
                <w:rFonts w:hint="eastAsia" w:ascii="宋体" w:hAnsi="宋体" w:eastAsia="宋体" w:cs="宋体"/>
                <w:b/>
                <w:bCs/>
                <w:color w:val="000008"/>
                <w:sz w:val="21"/>
                <w:szCs w:val="21"/>
                <w:highlight w:val="none"/>
              </w:rPr>
              <w:t>三</w:t>
            </w:r>
          </w:p>
        </w:tc>
        <w:tc>
          <w:tcPr>
            <w:tcW w:w="3185" w:type="dxa"/>
            <w:noWrap w:val="0"/>
            <w:vAlign w:val="top"/>
          </w:tcPr>
          <w:p>
            <w:pPr>
              <w:pStyle w:val="206"/>
              <w:spacing w:before="186" w:line="201" w:lineRule="auto"/>
              <w:ind w:left="118"/>
              <w:rPr>
                <w:rFonts w:hint="eastAsia" w:ascii="宋体" w:hAnsi="宋体" w:eastAsia="宋体" w:cs="宋体"/>
                <w:sz w:val="21"/>
                <w:szCs w:val="21"/>
                <w:highlight w:val="none"/>
              </w:rPr>
            </w:pPr>
            <w:r>
              <w:rPr>
                <w:rFonts w:hint="eastAsia" w:ascii="宋体" w:hAnsi="宋体" w:eastAsia="宋体" w:cs="宋体"/>
                <w:b/>
                <w:bCs/>
                <w:color w:val="000008"/>
                <w:spacing w:val="-2"/>
                <w:sz w:val="21"/>
                <w:szCs w:val="21"/>
                <w:highlight w:val="none"/>
              </w:rPr>
              <w:t>村庄生活垃圾清运</w:t>
            </w:r>
          </w:p>
        </w:tc>
        <w:tc>
          <w:tcPr>
            <w:tcW w:w="1675" w:type="dxa"/>
            <w:noWrap w:val="0"/>
            <w:vAlign w:val="top"/>
          </w:tcPr>
          <w:p>
            <w:pPr>
              <w:tabs>
                <w:tab w:val="left" w:pos="830"/>
              </w:tabs>
              <w:spacing w:before="112" w:line="241" w:lineRule="exact"/>
              <w:ind w:left="691"/>
              <w:rPr>
                <w:rFonts w:hint="eastAsia" w:ascii="宋体" w:hAnsi="宋体" w:eastAsia="宋体" w:cs="宋体"/>
                <w:sz w:val="21"/>
                <w:szCs w:val="21"/>
                <w:highlight w:val="none"/>
              </w:rPr>
            </w:pPr>
            <w:r>
              <w:rPr>
                <w:rFonts w:hint="eastAsia" w:ascii="宋体" w:hAnsi="宋体" w:eastAsia="宋体" w:cs="宋体"/>
                <w:sz w:val="21"/>
                <w:szCs w:val="21"/>
                <w:highlight w:val="none"/>
                <w:u w:val="single" w:color="auto"/>
              </w:rPr>
              <w:tab/>
            </w:r>
          </w:p>
        </w:tc>
        <w:tc>
          <w:tcPr>
            <w:tcW w:w="1575" w:type="dxa"/>
            <w:noWrap w:val="0"/>
            <w:vAlign w:val="top"/>
          </w:tcPr>
          <w:p>
            <w:pPr>
              <w:tabs>
                <w:tab w:val="left" w:pos="700"/>
              </w:tabs>
              <w:spacing w:before="112" w:line="241" w:lineRule="exact"/>
              <w:ind w:left="562"/>
              <w:rPr>
                <w:rFonts w:hint="eastAsia" w:ascii="宋体" w:hAnsi="宋体" w:eastAsia="宋体" w:cs="宋体"/>
                <w:sz w:val="21"/>
                <w:szCs w:val="21"/>
                <w:highlight w:val="none"/>
              </w:rPr>
            </w:pPr>
            <w:r>
              <w:rPr>
                <w:rFonts w:hint="eastAsia" w:ascii="宋体" w:hAnsi="宋体" w:eastAsia="宋体" w:cs="宋体"/>
                <w:sz w:val="21"/>
                <w:szCs w:val="21"/>
                <w:highlight w:val="none"/>
                <w:u w:val="single" w:color="auto"/>
              </w:rPr>
              <w:tab/>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347423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960" w:type="dxa"/>
            <w:vMerge w:val="restart"/>
            <w:tcBorders>
              <w:bottom w:val="nil"/>
            </w:tcBorders>
            <w:noWrap w:val="0"/>
            <w:vAlign w:val="top"/>
          </w:tcPr>
          <w:p>
            <w:pPr>
              <w:rPr>
                <w:rFonts w:hint="eastAsia" w:ascii="宋体" w:hAnsi="宋体" w:eastAsia="宋体" w:cs="宋体"/>
                <w:b/>
                <w:bCs/>
                <w:sz w:val="21"/>
                <w:szCs w:val="21"/>
                <w:highlight w:val="none"/>
              </w:rPr>
            </w:pPr>
          </w:p>
        </w:tc>
        <w:tc>
          <w:tcPr>
            <w:tcW w:w="3185" w:type="dxa"/>
            <w:noWrap w:val="0"/>
            <w:vAlign w:val="top"/>
          </w:tcPr>
          <w:p>
            <w:pPr>
              <w:pStyle w:val="206"/>
              <w:spacing w:before="186" w:line="201" w:lineRule="auto"/>
              <w:ind w:left="113"/>
              <w:rPr>
                <w:rFonts w:hint="eastAsia" w:ascii="宋体" w:hAnsi="宋体" w:eastAsia="宋体" w:cs="宋体"/>
                <w:sz w:val="21"/>
                <w:szCs w:val="21"/>
                <w:highlight w:val="none"/>
              </w:rPr>
            </w:pPr>
            <w:r>
              <w:rPr>
                <w:rFonts w:hint="eastAsia" w:ascii="宋体" w:hAnsi="宋体" w:eastAsia="宋体" w:cs="宋体"/>
                <w:color w:val="000008"/>
                <w:spacing w:val="-4"/>
                <w:sz w:val="21"/>
                <w:szCs w:val="21"/>
                <w:highlight w:val="none"/>
              </w:rPr>
              <w:t>1.上门收集</w:t>
            </w:r>
          </w:p>
        </w:tc>
        <w:tc>
          <w:tcPr>
            <w:tcW w:w="1675" w:type="dxa"/>
            <w:noWrap w:val="0"/>
            <w:vAlign w:val="top"/>
          </w:tcPr>
          <w:p>
            <w:pPr>
              <w:pStyle w:val="206"/>
              <w:spacing w:before="186" w:line="200" w:lineRule="auto"/>
              <w:ind w:left="661"/>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户</w:t>
            </w:r>
          </w:p>
        </w:tc>
        <w:tc>
          <w:tcPr>
            <w:tcW w:w="1575" w:type="dxa"/>
            <w:noWrap w:val="0"/>
            <w:vAlign w:val="top"/>
          </w:tcPr>
          <w:p>
            <w:pPr>
              <w:pStyle w:val="206"/>
              <w:spacing w:before="213" w:line="174" w:lineRule="auto"/>
              <w:ind w:left="401"/>
              <w:rPr>
                <w:rFonts w:hint="eastAsia" w:ascii="宋体" w:hAnsi="宋体" w:eastAsia="宋体" w:cs="宋体"/>
                <w:sz w:val="21"/>
                <w:szCs w:val="21"/>
                <w:highlight w:val="none"/>
              </w:rPr>
            </w:pPr>
            <w:r>
              <w:rPr>
                <w:rFonts w:hint="eastAsia" w:ascii="宋体" w:hAnsi="宋体" w:eastAsia="宋体" w:cs="宋体"/>
                <w:spacing w:val="-22"/>
                <w:sz w:val="21"/>
                <w:szCs w:val="21"/>
                <w:highlight w:val="none"/>
              </w:rPr>
              <w:t>1292</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86667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960" w:type="dxa"/>
            <w:vMerge w:val="continue"/>
            <w:tcBorders>
              <w:top w:val="nil"/>
              <w:bottom w:val="nil"/>
            </w:tcBorders>
            <w:noWrap w:val="0"/>
            <w:vAlign w:val="top"/>
          </w:tcPr>
          <w:p>
            <w:pPr>
              <w:rPr>
                <w:rFonts w:hint="eastAsia" w:ascii="宋体" w:hAnsi="宋体" w:eastAsia="宋体" w:cs="宋体"/>
                <w:b/>
                <w:bCs/>
                <w:sz w:val="21"/>
                <w:szCs w:val="21"/>
                <w:highlight w:val="none"/>
              </w:rPr>
            </w:pPr>
          </w:p>
        </w:tc>
        <w:tc>
          <w:tcPr>
            <w:tcW w:w="3185" w:type="dxa"/>
            <w:noWrap w:val="0"/>
            <w:vAlign w:val="top"/>
          </w:tcPr>
          <w:p>
            <w:pPr>
              <w:pStyle w:val="206"/>
              <w:spacing w:before="187" w:line="201" w:lineRule="auto"/>
              <w:ind w:left="111"/>
              <w:rPr>
                <w:rFonts w:hint="eastAsia" w:ascii="宋体" w:hAnsi="宋体" w:eastAsia="宋体" w:cs="宋体"/>
                <w:sz w:val="21"/>
                <w:szCs w:val="21"/>
                <w:highlight w:val="none"/>
              </w:rPr>
            </w:pPr>
            <w:r>
              <w:rPr>
                <w:rFonts w:hint="eastAsia" w:ascii="宋体" w:hAnsi="宋体" w:eastAsia="宋体" w:cs="宋体"/>
                <w:color w:val="000008"/>
                <w:spacing w:val="-10"/>
                <w:sz w:val="21"/>
                <w:szCs w:val="21"/>
                <w:highlight w:val="none"/>
              </w:rPr>
              <w:t>2.</w:t>
            </w:r>
            <w:r>
              <w:rPr>
                <w:rFonts w:hint="eastAsia" w:ascii="宋体" w:hAnsi="宋体" w:eastAsia="宋体" w:cs="宋体"/>
                <w:color w:val="000008"/>
                <w:spacing w:val="-31"/>
                <w:sz w:val="21"/>
                <w:szCs w:val="21"/>
                <w:highlight w:val="none"/>
              </w:rPr>
              <w:t xml:space="preserve"> </w:t>
            </w:r>
            <w:r>
              <w:rPr>
                <w:rFonts w:hint="eastAsia" w:ascii="宋体" w:hAnsi="宋体" w:eastAsia="宋体" w:cs="宋体"/>
                <w:color w:val="000008"/>
                <w:spacing w:val="-10"/>
                <w:sz w:val="21"/>
                <w:szCs w:val="21"/>
                <w:highlight w:val="none"/>
              </w:rPr>
              <w:t>以桶换桶</w:t>
            </w:r>
          </w:p>
        </w:tc>
        <w:tc>
          <w:tcPr>
            <w:tcW w:w="1675" w:type="dxa"/>
            <w:noWrap w:val="0"/>
            <w:vAlign w:val="top"/>
          </w:tcPr>
          <w:p>
            <w:pPr>
              <w:pStyle w:val="206"/>
              <w:spacing w:before="187" w:line="201" w:lineRule="auto"/>
              <w:ind w:left="651"/>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桶</w:t>
            </w:r>
          </w:p>
        </w:tc>
        <w:tc>
          <w:tcPr>
            <w:tcW w:w="1575" w:type="dxa"/>
            <w:noWrap w:val="0"/>
            <w:vAlign w:val="top"/>
          </w:tcPr>
          <w:p>
            <w:pPr>
              <w:pStyle w:val="206"/>
              <w:spacing w:before="215" w:line="172" w:lineRule="auto"/>
              <w:ind w:left="461"/>
              <w:rPr>
                <w:rFonts w:hint="eastAsia" w:ascii="宋体" w:hAnsi="宋体" w:eastAsia="宋体" w:cs="宋体"/>
                <w:sz w:val="21"/>
                <w:szCs w:val="21"/>
                <w:highlight w:val="none"/>
              </w:rPr>
            </w:pPr>
            <w:r>
              <w:rPr>
                <w:rFonts w:hint="eastAsia" w:ascii="宋体" w:hAnsi="宋体" w:eastAsia="宋体" w:cs="宋体"/>
                <w:spacing w:val="-21"/>
                <w:sz w:val="21"/>
                <w:szCs w:val="21"/>
                <w:highlight w:val="none"/>
              </w:rPr>
              <w:t>111</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194472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960" w:type="dxa"/>
            <w:vMerge w:val="continue"/>
            <w:tcBorders>
              <w:top w:val="nil"/>
            </w:tcBorders>
            <w:noWrap w:val="0"/>
            <w:vAlign w:val="top"/>
          </w:tcPr>
          <w:p>
            <w:pPr>
              <w:rPr>
                <w:rFonts w:hint="eastAsia" w:ascii="宋体" w:hAnsi="宋体" w:eastAsia="宋体" w:cs="宋体"/>
                <w:b/>
                <w:bCs/>
                <w:sz w:val="21"/>
                <w:szCs w:val="21"/>
                <w:highlight w:val="none"/>
              </w:rPr>
            </w:pPr>
          </w:p>
        </w:tc>
        <w:tc>
          <w:tcPr>
            <w:tcW w:w="3185" w:type="dxa"/>
            <w:noWrap w:val="0"/>
            <w:vAlign w:val="top"/>
          </w:tcPr>
          <w:p>
            <w:pPr>
              <w:pStyle w:val="206"/>
              <w:spacing w:before="187" w:line="201" w:lineRule="auto"/>
              <w:ind w:left="108"/>
              <w:rPr>
                <w:rFonts w:hint="eastAsia" w:ascii="宋体" w:hAnsi="宋体" w:eastAsia="宋体" w:cs="宋体"/>
                <w:sz w:val="21"/>
                <w:szCs w:val="21"/>
                <w:highlight w:val="none"/>
              </w:rPr>
            </w:pPr>
            <w:r>
              <w:rPr>
                <w:rFonts w:hint="eastAsia" w:ascii="宋体" w:hAnsi="宋体" w:eastAsia="宋体" w:cs="宋体"/>
                <w:color w:val="000008"/>
                <w:spacing w:val="-9"/>
                <w:sz w:val="21"/>
                <w:szCs w:val="21"/>
                <w:highlight w:val="none"/>
              </w:rPr>
              <w:t>3.3吨压缩车</w:t>
            </w:r>
          </w:p>
        </w:tc>
        <w:tc>
          <w:tcPr>
            <w:tcW w:w="1675" w:type="dxa"/>
            <w:noWrap w:val="0"/>
            <w:vAlign w:val="top"/>
          </w:tcPr>
          <w:p>
            <w:pPr>
              <w:pStyle w:val="206"/>
              <w:spacing w:before="199" w:line="177" w:lineRule="auto"/>
              <w:ind w:left="662"/>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吨</w:t>
            </w:r>
          </w:p>
        </w:tc>
        <w:tc>
          <w:tcPr>
            <w:tcW w:w="1575" w:type="dxa"/>
            <w:noWrap w:val="0"/>
            <w:vAlign w:val="top"/>
          </w:tcPr>
          <w:p>
            <w:pPr>
              <w:pStyle w:val="206"/>
              <w:spacing w:before="212" w:line="173" w:lineRule="auto"/>
              <w:ind w:left="396"/>
              <w:rPr>
                <w:rFonts w:hint="eastAsia" w:ascii="宋体" w:hAnsi="宋体" w:eastAsia="宋体" w:cs="宋体"/>
                <w:sz w:val="21"/>
                <w:szCs w:val="21"/>
                <w:highlight w:val="none"/>
              </w:rPr>
            </w:pPr>
            <w:r>
              <w:rPr>
                <w:rFonts w:hint="eastAsia" w:ascii="宋体" w:hAnsi="宋体" w:eastAsia="宋体" w:cs="宋体"/>
                <w:spacing w:val="-19"/>
                <w:sz w:val="21"/>
                <w:szCs w:val="21"/>
                <w:highlight w:val="none"/>
              </w:rPr>
              <w:t>1460</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66284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960" w:type="dxa"/>
            <w:noWrap w:val="0"/>
            <w:vAlign w:val="top"/>
          </w:tcPr>
          <w:p>
            <w:pPr>
              <w:pStyle w:val="206"/>
              <w:spacing w:before="216" w:line="267" w:lineRule="exact"/>
              <w:ind w:left="226"/>
              <w:rPr>
                <w:rFonts w:hint="eastAsia" w:ascii="宋体" w:hAnsi="宋体" w:eastAsia="宋体" w:cs="宋体"/>
                <w:b/>
                <w:bCs/>
                <w:sz w:val="21"/>
                <w:szCs w:val="21"/>
                <w:highlight w:val="none"/>
              </w:rPr>
            </w:pPr>
            <w:r>
              <w:rPr>
                <w:rFonts w:hint="eastAsia" w:ascii="宋体" w:hAnsi="宋体" w:eastAsia="宋体" w:cs="宋体"/>
                <w:b/>
                <w:bCs/>
                <w:color w:val="000008"/>
                <w:sz w:val="21"/>
                <w:szCs w:val="21"/>
                <w:highlight w:val="none"/>
              </w:rPr>
              <w:t>四</w:t>
            </w:r>
          </w:p>
        </w:tc>
        <w:tc>
          <w:tcPr>
            <w:tcW w:w="3185" w:type="dxa"/>
            <w:noWrap w:val="0"/>
            <w:vAlign w:val="top"/>
          </w:tcPr>
          <w:p>
            <w:pPr>
              <w:pStyle w:val="206"/>
              <w:spacing w:before="186" w:line="201" w:lineRule="auto"/>
              <w:ind w:left="148"/>
              <w:rPr>
                <w:rFonts w:hint="eastAsia" w:ascii="宋体" w:hAnsi="宋体" w:eastAsia="宋体" w:cs="宋体"/>
                <w:sz w:val="21"/>
                <w:szCs w:val="21"/>
                <w:highlight w:val="none"/>
              </w:rPr>
            </w:pPr>
            <w:r>
              <w:rPr>
                <w:rFonts w:hint="eastAsia" w:ascii="宋体" w:hAnsi="宋体" w:eastAsia="宋体" w:cs="宋体"/>
                <w:b/>
                <w:bCs/>
                <w:color w:val="000008"/>
                <w:spacing w:val="-6"/>
                <w:sz w:val="21"/>
                <w:szCs w:val="21"/>
                <w:highlight w:val="none"/>
              </w:rPr>
              <w:t>中转站运行管理</w:t>
            </w:r>
          </w:p>
        </w:tc>
        <w:tc>
          <w:tcPr>
            <w:tcW w:w="1675" w:type="dxa"/>
            <w:noWrap w:val="0"/>
            <w:vAlign w:val="top"/>
          </w:tcPr>
          <w:p>
            <w:pPr>
              <w:pStyle w:val="206"/>
              <w:spacing w:before="197" w:line="172" w:lineRule="auto"/>
              <w:ind w:left="650"/>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座</w:t>
            </w:r>
          </w:p>
        </w:tc>
        <w:tc>
          <w:tcPr>
            <w:tcW w:w="1575" w:type="dxa"/>
            <w:noWrap w:val="0"/>
            <w:vAlign w:val="top"/>
          </w:tcPr>
          <w:p>
            <w:pPr>
              <w:pStyle w:val="206"/>
              <w:spacing w:before="214" w:line="172" w:lineRule="auto"/>
              <w:ind w:left="576"/>
              <w:rPr>
                <w:rFonts w:hint="eastAsia" w:ascii="宋体" w:hAnsi="宋体" w:eastAsia="宋体" w:cs="宋体"/>
                <w:sz w:val="21"/>
                <w:szCs w:val="21"/>
                <w:highlight w:val="none"/>
              </w:rPr>
            </w:pPr>
            <w:r>
              <w:rPr>
                <w:rFonts w:hint="eastAsia" w:ascii="宋体" w:hAnsi="宋体" w:eastAsia="宋体" w:cs="宋体"/>
                <w:color w:val="000008"/>
                <w:sz w:val="21"/>
                <w:szCs w:val="21"/>
                <w:highlight w:val="none"/>
              </w:rPr>
              <w:t>1</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100559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960" w:type="dxa"/>
            <w:noWrap w:val="0"/>
            <w:vAlign w:val="top"/>
          </w:tcPr>
          <w:p>
            <w:pPr>
              <w:pStyle w:val="206"/>
              <w:spacing w:before="220" w:line="266" w:lineRule="exact"/>
              <w:ind w:left="201"/>
              <w:rPr>
                <w:rFonts w:hint="eastAsia" w:ascii="宋体" w:hAnsi="宋体" w:eastAsia="宋体" w:cs="宋体"/>
                <w:b/>
                <w:bCs/>
                <w:sz w:val="21"/>
                <w:szCs w:val="21"/>
                <w:highlight w:val="none"/>
              </w:rPr>
            </w:pPr>
            <w:r>
              <w:rPr>
                <w:rFonts w:hint="eastAsia" w:ascii="宋体" w:hAnsi="宋体" w:eastAsia="宋体" w:cs="宋体"/>
                <w:b/>
                <w:bCs/>
                <w:color w:val="000008"/>
                <w:sz w:val="21"/>
                <w:szCs w:val="21"/>
                <w:highlight w:val="none"/>
              </w:rPr>
              <w:t>五</w:t>
            </w:r>
          </w:p>
        </w:tc>
        <w:tc>
          <w:tcPr>
            <w:tcW w:w="3185" w:type="dxa"/>
            <w:noWrap w:val="0"/>
            <w:vAlign w:val="top"/>
          </w:tcPr>
          <w:p>
            <w:pPr>
              <w:pStyle w:val="206"/>
              <w:spacing w:before="188" w:line="201" w:lineRule="auto"/>
              <w:ind w:left="116"/>
              <w:rPr>
                <w:rFonts w:hint="eastAsia" w:ascii="宋体" w:hAnsi="宋体" w:eastAsia="宋体" w:cs="宋体"/>
                <w:sz w:val="21"/>
                <w:szCs w:val="21"/>
                <w:highlight w:val="none"/>
              </w:rPr>
            </w:pPr>
            <w:r>
              <w:rPr>
                <w:rFonts w:hint="eastAsia" w:ascii="宋体" w:hAnsi="宋体" w:eastAsia="宋体" w:cs="宋体"/>
                <w:b/>
                <w:bCs/>
                <w:color w:val="000008"/>
                <w:spacing w:val="-3"/>
                <w:sz w:val="21"/>
                <w:szCs w:val="21"/>
                <w:highlight w:val="none"/>
              </w:rPr>
              <w:t>公厕保洁</w:t>
            </w:r>
          </w:p>
        </w:tc>
        <w:tc>
          <w:tcPr>
            <w:tcW w:w="1675" w:type="dxa"/>
            <w:noWrap w:val="0"/>
            <w:vAlign w:val="top"/>
          </w:tcPr>
          <w:p>
            <w:pPr>
              <w:pStyle w:val="206"/>
              <w:spacing w:before="305" w:line="185" w:lineRule="exact"/>
              <w:ind w:left="691"/>
              <w:rPr>
                <w:rFonts w:hint="eastAsia" w:ascii="宋体" w:hAnsi="宋体" w:eastAsia="宋体" w:cs="宋体"/>
                <w:sz w:val="21"/>
                <w:szCs w:val="21"/>
                <w:highlight w:val="none"/>
              </w:rPr>
            </w:pPr>
            <w:r>
              <w:rPr>
                <w:rFonts w:hint="eastAsia" w:ascii="宋体" w:hAnsi="宋体" w:eastAsia="宋体" w:cs="宋体"/>
                <w:color w:val="000008"/>
                <w:spacing w:val="33"/>
                <w:w w:val="101"/>
                <w:position w:val="-2"/>
                <w:sz w:val="21"/>
                <w:szCs w:val="21"/>
                <w:highlight w:val="none"/>
              </w:rPr>
              <w:t>-</w:t>
            </w:r>
          </w:p>
        </w:tc>
        <w:tc>
          <w:tcPr>
            <w:tcW w:w="1575" w:type="dxa"/>
            <w:noWrap w:val="0"/>
            <w:vAlign w:val="top"/>
          </w:tcPr>
          <w:p>
            <w:pPr>
              <w:pStyle w:val="206"/>
              <w:spacing w:before="305" w:line="185" w:lineRule="exact"/>
              <w:ind w:left="562"/>
              <w:rPr>
                <w:rFonts w:hint="eastAsia" w:ascii="宋体" w:hAnsi="宋体" w:eastAsia="宋体" w:cs="宋体"/>
                <w:sz w:val="21"/>
                <w:szCs w:val="21"/>
                <w:highlight w:val="none"/>
              </w:rPr>
            </w:pPr>
            <w:r>
              <w:rPr>
                <w:rFonts w:hint="eastAsia" w:ascii="宋体" w:hAnsi="宋体" w:eastAsia="宋体" w:cs="宋体"/>
                <w:color w:val="000008"/>
                <w:spacing w:val="33"/>
                <w:w w:val="101"/>
                <w:position w:val="-2"/>
                <w:sz w:val="21"/>
                <w:szCs w:val="21"/>
                <w:highlight w:val="none"/>
              </w:rPr>
              <w:t>-</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104923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960" w:type="dxa"/>
            <w:noWrap w:val="0"/>
            <w:vAlign w:val="top"/>
          </w:tcPr>
          <w:p>
            <w:pPr>
              <w:pStyle w:val="206"/>
              <w:spacing w:before="206" w:line="170" w:lineRule="auto"/>
              <w:ind w:left="207"/>
              <w:rPr>
                <w:rFonts w:hint="eastAsia" w:ascii="宋体" w:hAnsi="宋体" w:eastAsia="宋体" w:cs="宋体"/>
                <w:b/>
                <w:bCs/>
                <w:sz w:val="21"/>
                <w:szCs w:val="21"/>
                <w:highlight w:val="none"/>
              </w:rPr>
            </w:pPr>
            <w:r>
              <w:rPr>
                <w:rFonts w:hint="eastAsia" w:ascii="宋体" w:hAnsi="宋体" w:eastAsia="宋体" w:cs="宋体"/>
                <w:b/>
                <w:bCs/>
                <w:color w:val="000008"/>
                <w:sz w:val="21"/>
                <w:szCs w:val="21"/>
                <w:highlight w:val="none"/>
              </w:rPr>
              <w:t>六</w:t>
            </w:r>
          </w:p>
        </w:tc>
        <w:tc>
          <w:tcPr>
            <w:tcW w:w="3185" w:type="dxa"/>
            <w:noWrap w:val="0"/>
            <w:vAlign w:val="top"/>
          </w:tcPr>
          <w:p>
            <w:pPr>
              <w:pStyle w:val="206"/>
              <w:spacing w:before="187" w:line="200" w:lineRule="auto"/>
              <w:ind w:left="116"/>
              <w:rPr>
                <w:rFonts w:hint="eastAsia" w:ascii="宋体" w:hAnsi="宋体" w:eastAsia="宋体" w:cs="宋体"/>
                <w:sz w:val="21"/>
                <w:szCs w:val="21"/>
                <w:highlight w:val="none"/>
              </w:rPr>
            </w:pPr>
            <w:r>
              <w:rPr>
                <w:rFonts w:hint="eastAsia" w:ascii="宋体" w:hAnsi="宋体" w:eastAsia="宋体" w:cs="宋体"/>
                <w:b/>
                <w:bCs/>
                <w:color w:val="000008"/>
                <w:spacing w:val="-1"/>
                <w:sz w:val="21"/>
                <w:szCs w:val="21"/>
                <w:highlight w:val="none"/>
                <w:lang w:val="en-US" w:eastAsia="zh-CN"/>
              </w:rPr>
              <w:t>装潢与大件</w:t>
            </w:r>
            <w:r>
              <w:rPr>
                <w:rFonts w:hint="eastAsia" w:ascii="宋体" w:hAnsi="宋体" w:eastAsia="宋体" w:cs="宋体"/>
                <w:b/>
                <w:bCs/>
                <w:color w:val="000008"/>
                <w:spacing w:val="-1"/>
                <w:sz w:val="21"/>
                <w:szCs w:val="21"/>
                <w:highlight w:val="none"/>
              </w:rPr>
              <w:t>垃圾清运</w:t>
            </w:r>
          </w:p>
        </w:tc>
        <w:tc>
          <w:tcPr>
            <w:tcW w:w="1675" w:type="dxa"/>
            <w:noWrap w:val="0"/>
            <w:vAlign w:val="top"/>
          </w:tcPr>
          <w:p>
            <w:pPr>
              <w:pStyle w:val="206"/>
              <w:spacing w:before="304" w:line="185" w:lineRule="exact"/>
              <w:ind w:left="691"/>
              <w:rPr>
                <w:rFonts w:hint="eastAsia" w:ascii="宋体" w:hAnsi="宋体" w:eastAsia="宋体" w:cs="宋体"/>
                <w:sz w:val="21"/>
                <w:szCs w:val="21"/>
                <w:highlight w:val="none"/>
              </w:rPr>
            </w:pPr>
            <w:r>
              <w:rPr>
                <w:rFonts w:hint="eastAsia" w:ascii="宋体" w:hAnsi="宋体" w:eastAsia="宋体" w:cs="宋体"/>
                <w:color w:val="000008"/>
                <w:spacing w:val="33"/>
                <w:w w:val="101"/>
                <w:position w:val="-2"/>
                <w:sz w:val="21"/>
                <w:szCs w:val="21"/>
                <w:highlight w:val="none"/>
              </w:rPr>
              <w:t>-</w:t>
            </w:r>
          </w:p>
        </w:tc>
        <w:tc>
          <w:tcPr>
            <w:tcW w:w="1575" w:type="dxa"/>
            <w:noWrap w:val="0"/>
            <w:vAlign w:val="top"/>
          </w:tcPr>
          <w:p>
            <w:pPr>
              <w:pStyle w:val="206"/>
              <w:spacing w:before="304" w:line="185" w:lineRule="exact"/>
              <w:ind w:left="562"/>
              <w:rPr>
                <w:rFonts w:hint="eastAsia" w:ascii="宋体" w:hAnsi="宋体" w:eastAsia="宋体" w:cs="宋体"/>
                <w:sz w:val="21"/>
                <w:szCs w:val="21"/>
                <w:highlight w:val="none"/>
              </w:rPr>
            </w:pPr>
            <w:r>
              <w:rPr>
                <w:rFonts w:hint="eastAsia" w:ascii="宋体" w:hAnsi="宋体" w:eastAsia="宋体" w:cs="宋体"/>
                <w:color w:val="000008"/>
                <w:spacing w:val="33"/>
                <w:w w:val="101"/>
                <w:position w:val="-2"/>
                <w:sz w:val="21"/>
                <w:szCs w:val="21"/>
                <w:highlight w:val="none"/>
              </w:rPr>
              <w:t>-</w:t>
            </w:r>
          </w:p>
        </w:tc>
        <w:tc>
          <w:tcPr>
            <w:tcW w:w="1935" w:type="dxa"/>
            <w:noWrap w:val="0"/>
            <w:vAlign w:val="top"/>
          </w:tcPr>
          <w:p>
            <w:pPr>
              <w:pStyle w:val="206"/>
              <w:spacing w:before="212" w:line="172" w:lineRule="auto"/>
              <w:ind w:left="279"/>
              <w:jc w:val="center"/>
              <w:rPr>
                <w:rFonts w:hint="eastAsia" w:ascii="宋体" w:hAnsi="宋体" w:eastAsia="宋体" w:cs="宋体"/>
                <w:spacing w:val="-20"/>
                <w:sz w:val="21"/>
                <w:szCs w:val="21"/>
                <w:highlight w:val="none"/>
                <w:lang w:val="en-US" w:eastAsia="en-US"/>
              </w:rPr>
            </w:pPr>
            <w:r>
              <w:rPr>
                <w:rFonts w:hint="eastAsia" w:ascii="宋体" w:hAnsi="宋体" w:eastAsia="宋体" w:cs="宋体"/>
                <w:spacing w:val="-20"/>
                <w:sz w:val="21"/>
                <w:szCs w:val="21"/>
                <w:highlight w:val="none"/>
              </w:rPr>
              <w:t>37540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960" w:type="dxa"/>
            <w:noWrap w:val="0"/>
            <w:vAlign w:val="top"/>
          </w:tcPr>
          <w:p>
            <w:pPr>
              <w:pStyle w:val="206"/>
              <w:spacing w:before="206" w:line="170" w:lineRule="auto"/>
              <w:ind w:left="207"/>
              <w:rPr>
                <w:rFonts w:hint="eastAsia" w:ascii="宋体" w:hAnsi="宋体" w:eastAsia="宋体" w:cs="宋体"/>
                <w:b/>
                <w:bCs/>
                <w:color w:val="000008"/>
                <w:sz w:val="21"/>
                <w:szCs w:val="21"/>
                <w:highlight w:val="none"/>
                <w:lang w:val="en-US" w:eastAsia="zh-CN"/>
              </w:rPr>
            </w:pPr>
            <w:r>
              <w:rPr>
                <w:rFonts w:hint="eastAsia" w:ascii="宋体" w:hAnsi="宋体" w:eastAsia="宋体" w:cs="宋体"/>
                <w:b/>
                <w:bCs/>
                <w:color w:val="000008"/>
                <w:sz w:val="21"/>
                <w:szCs w:val="21"/>
                <w:highlight w:val="none"/>
                <w:lang w:val="en-US" w:eastAsia="zh-CN"/>
              </w:rPr>
              <w:t>七</w:t>
            </w:r>
          </w:p>
        </w:tc>
        <w:tc>
          <w:tcPr>
            <w:tcW w:w="3185" w:type="dxa"/>
            <w:noWrap w:val="0"/>
            <w:vAlign w:val="top"/>
          </w:tcPr>
          <w:p>
            <w:pPr>
              <w:pStyle w:val="206"/>
              <w:spacing w:before="187" w:line="200" w:lineRule="auto"/>
              <w:ind w:left="116" w:leftChars="0"/>
              <w:rPr>
                <w:rFonts w:hint="eastAsia" w:ascii="宋体" w:hAnsi="宋体" w:eastAsia="宋体" w:cs="宋体"/>
                <w:b/>
                <w:bCs/>
                <w:color w:val="000008"/>
                <w:spacing w:val="-1"/>
                <w:kern w:val="2"/>
                <w:sz w:val="21"/>
                <w:szCs w:val="21"/>
                <w:highlight w:val="none"/>
                <w:lang w:val="en-US" w:eastAsia="zh-CN" w:bidi="ar-SA"/>
              </w:rPr>
            </w:pPr>
            <w:r>
              <w:rPr>
                <w:rFonts w:hint="eastAsia" w:ascii="宋体" w:hAnsi="宋体" w:eastAsia="宋体" w:cs="宋体"/>
                <w:b/>
                <w:bCs/>
                <w:color w:val="000008"/>
                <w:spacing w:val="-1"/>
                <w:sz w:val="21"/>
                <w:szCs w:val="21"/>
                <w:highlight w:val="none"/>
                <w:lang w:val="en-US" w:eastAsia="zh-CN"/>
              </w:rPr>
              <w:t>河道保洁</w:t>
            </w:r>
          </w:p>
        </w:tc>
        <w:tc>
          <w:tcPr>
            <w:tcW w:w="1675" w:type="dxa"/>
            <w:noWrap w:val="0"/>
            <w:vAlign w:val="top"/>
          </w:tcPr>
          <w:p>
            <w:pPr>
              <w:pStyle w:val="206"/>
              <w:spacing w:before="304" w:line="185" w:lineRule="exact"/>
              <w:ind w:left="691" w:leftChars="0"/>
              <w:rPr>
                <w:rFonts w:hint="eastAsia" w:ascii="宋体" w:hAnsi="宋体" w:eastAsia="宋体" w:cs="宋体"/>
                <w:kern w:val="2"/>
                <w:sz w:val="21"/>
                <w:szCs w:val="21"/>
                <w:highlight w:val="none"/>
                <w:lang w:val="en-US" w:eastAsia="en-US" w:bidi="ar-SA"/>
              </w:rPr>
            </w:pPr>
            <w:r>
              <w:rPr>
                <w:rFonts w:hint="eastAsia" w:ascii="宋体" w:hAnsi="宋体" w:eastAsia="宋体" w:cs="宋体"/>
                <w:color w:val="000008"/>
                <w:spacing w:val="33"/>
                <w:w w:val="101"/>
                <w:position w:val="-2"/>
                <w:sz w:val="21"/>
                <w:szCs w:val="21"/>
                <w:highlight w:val="none"/>
              </w:rPr>
              <w:t>-</w:t>
            </w:r>
          </w:p>
        </w:tc>
        <w:tc>
          <w:tcPr>
            <w:tcW w:w="1575" w:type="dxa"/>
            <w:noWrap w:val="0"/>
            <w:vAlign w:val="top"/>
          </w:tcPr>
          <w:p>
            <w:pPr>
              <w:pStyle w:val="206"/>
              <w:spacing w:before="304" w:line="185" w:lineRule="exact"/>
              <w:ind w:left="562" w:leftChars="0"/>
              <w:rPr>
                <w:rFonts w:hint="eastAsia" w:ascii="宋体" w:hAnsi="宋体" w:eastAsia="宋体" w:cs="宋体"/>
                <w:kern w:val="2"/>
                <w:sz w:val="21"/>
                <w:szCs w:val="21"/>
                <w:highlight w:val="none"/>
                <w:lang w:val="en-US" w:eastAsia="en-US" w:bidi="ar-SA"/>
              </w:rPr>
            </w:pPr>
            <w:r>
              <w:rPr>
                <w:rFonts w:hint="eastAsia" w:ascii="宋体" w:hAnsi="宋体" w:eastAsia="宋体" w:cs="宋体"/>
                <w:color w:val="000008"/>
                <w:spacing w:val="33"/>
                <w:w w:val="101"/>
                <w:position w:val="-2"/>
                <w:sz w:val="21"/>
                <w:szCs w:val="21"/>
                <w:highlight w:val="none"/>
              </w:rPr>
              <w:t>-</w:t>
            </w:r>
          </w:p>
        </w:tc>
        <w:tc>
          <w:tcPr>
            <w:tcW w:w="1935" w:type="dxa"/>
            <w:noWrap w:val="0"/>
            <w:vAlign w:val="top"/>
          </w:tcPr>
          <w:p>
            <w:pPr>
              <w:pStyle w:val="206"/>
              <w:spacing w:before="212" w:line="172" w:lineRule="auto"/>
              <w:ind w:left="279" w:leftChars="0"/>
              <w:jc w:val="center"/>
              <w:rPr>
                <w:rFonts w:hint="eastAsia" w:ascii="宋体" w:hAnsi="宋体" w:eastAsia="宋体" w:cs="宋体"/>
                <w:spacing w:val="-20"/>
                <w:kern w:val="2"/>
                <w:sz w:val="21"/>
                <w:szCs w:val="21"/>
                <w:highlight w:val="none"/>
                <w:lang w:val="en-US" w:eastAsia="zh-CN" w:bidi="ar-SA"/>
              </w:rPr>
            </w:pPr>
            <w:r>
              <w:rPr>
                <w:rFonts w:hint="eastAsia" w:ascii="宋体" w:hAnsi="宋体" w:eastAsia="宋体" w:cs="宋体"/>
                <w:spacing w:val="-20"/>
                <w:sz w:val="21"/>
                <w:szCs w:val="21"/>
                <w:highlight w:val="none"/>
                <w:lang w:val="en-US" w:eastAsia="zh-CN"/>
              </w:rPr>
              <w:t>89394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960" w:type="dxa"/>
            <w:noWrap w:val="0"/>
            <w:vAlign w:val="top"/>
          </w:tcPr>
          <w:p>
            <w:pPr>
              <w:pStyle w:val="206"/>
              <w:spacing w:before="206" w:line="170" w:lineRule="auto"/>
              <w:ind w:left="207"/>
              <w:rPr>
                <w:rFonts w:hint="eastAsia" w:ascii="宋体" w:hAnsi="宋体" w:eastAsia="宋体" w:cs="宋体"/>
                <w:b/>
                <w:bCs/>
                <w:color w:val="000008"/>
                <w:sz w:val="21"/>
                <w:szCs w:val="21"/>
                <w:highlight w:val="none"/>
                <w:lang w:val="en-US" w:eastAsia="zh-CN"/>
              </w:rPr>
            </w:pPr>
            <w:r>
              <w:rPr>
                <w:rFonts w:hint="eastAsia" w:ascii="宋体" w:hAnsi="宋体" w:eastAsia="宋体" w:cs="宋体"/>
                <w:b/>
                <w:bCs/>
                <w:color w:val="000008"/>
                <w:sz w:val="21"/>
                <w:szCs w:val="21"/>
                <w:highlight w:val="none"/>
                <w:lang w:val="en-US" w:eastAsia="zh-CN"/>
              </w:rPr>
              <w:t>八</w:t>
            </w:r>
          </w:p>
        </w:tc>
        <w:tc>
          <w:tcPr>
            <w:tcW w:w="3185" w:type="dxa"/>
            <w:noWrap w:val="0"/>
            <w:vAlign w:val="top"/>
          </w:tcPr>
          <w:p>
            <w:pPr>
              <w:pStyle w:val="206"/>
              <w:spacing w:before="187" w:line="200" w:lineRule="auto"/>
              <w:ind w:left="116"/>
              <w:rPr>
                <w:rFonts w:hint="default" w:ascii="宋体" w:hAnsi="宋体" w:eastAsia="宋体" w:cs="宋体"/>
                <w:b/>
                <w:bCs/>
                <w:color w:val="000008"/>
                <w:spacing w:val="-1"/>
                <w:sz w:val="21"/>
                <w:szCs w:val="21"/>
                <w:highlight w:val="none"/>
                <w:lang w:val="en-US" w:eastAsia="zh-CN"/>
              </w:rPr>
            </w:pPr>
            <w:r>
              <w:rPr>
                <w:rFonts w:hint="eastAsia" w:ascii="宋体" w:hAnsi="宋体" w:eastAsia="宋体" w:cs="宋体"/>
                <w:b/>
                <w:bCs/>
                <w:color w:val="000008"/>
                <w:spacing w:val="-1"/>
                <w:sz w:val="21"/>
                <w:szCs w:val="21"/>
                <w:highlight w:val="none"/>
                <w:lang w:val="en-US" w:eastAsia="zh-CN"/>
              </w:rPr>
              <w:t>重大活动和应急保障</w:t>
            </w:r>
          </w:p>
        </w:tc>
        <w:tc>
          <w:tcPr>
            <w:tcW w:w="1675" w:type="dxa"/>
            <w:noWrap w:val="0"/>
            <w:vAlign w:val="top"/>
          </w:tcPr>
          <w:p>
            <w:pPr>
              <w:pStyle w:val="206"/>
              <w:spacing w:before="304" w:line="185" w:lineRule="exact"/>
              <w:ind w:left="691" w:leftChars="0"/>
              <w:rPr>
                <w:rFonts w:hint="eastAsia" w:ascii="宋体" w:hAnsi="宋体" w:eastAsia="宋体" w:cs="宋体"/>
                <w:kern w:val="2"/>
                <w:sz w:val="21"/>
                <w:szCs w:val="21"/>
                <w:highlight w:val="none"/>
                <w:lang w:val="en-US" w:eastAsia="en-US" w:bidi="ar-SA"/>
              </w:rPr>
            </w:pPr>
            <w:r>
              <w:rPr>
                <w:rFonts w:hint="eastAsia" w:ascii="宋体" w:hAnsi="宋体" w:eastAsia="宋体" w:cs="宋体"/>
                <w:color w:val="000008"/>
                <w:spacing w:val="33"/>
                <w:w w:val="101"/>
                <w:position w:val="-2"/>
                <w:sz w:val="21"/>
                <w:szCs w:val="21"/>
                <w:highlight w:val="none"/>
              </w:rPr>
              <w:t>-</w:t>
            </w:r>
          </w:p>
        </w:tc>
        <w:tc>
          <w:tcPr>
            <w:tcW w:w="1575" w:type="dxa"/>
            <w:noWrap w:val="0"/>
            <w:vAlign w:val="top"/>
          </w:tcPr>
          <w:p>
            <w:pPr>
              <w:pStyle w:val="206"/>
              <w:spacing w:before="304" w:line="185" w:lineRule="exact"/>
              <w:ind w:left="562" w:leftChars="0"/>
              <w:rPr>
                <w:rFonts w:hint="eastAsia" w:ascii="宋体" w:hAnsi="宋体" w:eastAsia="宋体" w:cs="宋体"/>
                <w:kern w:val="2"/>
                <w:sz w:val="21"/>
                <w:szCs w:val="21"/>
                <w:highlight w:val="none"/>
                <w:lang w:val="en-US" w:eastAsia="en-US" w:bidi="ar-SA"/>
              </w:rPr>
            </w:pPr>
            <w:r>
              <w:rPr>
                <w:rFonts w:hint="eastAsia" w:ascii="宋体" w:hAnsi="宋体" w:eastAsia="宋体" w:cs="宋体"/>
                <w:color w:val="000008"/>
                <w:spacing w:val="33"/>
                <w:w w:val="101"/>
                <w:position w:val="-2"/>
                <w:sz w:val="21"/>
                <w:szCs w:val="21"/>
                <w:highlight w:val="none"/>
              </w:rPr>
              <w:t>-</w:t>
            </w:r>
          </w:p>
        </w:tc>
        <w:tc>
          <w:tcPr>
            <w:tcW w:w="1935" w:type="dxa"/>
            <w:noWrap w:val="0"/>
            <w:vAlign w:val="top"/>
          </w:tcPr>
          <w:p>
            <w:pPr>
              <w:pStyle w:val="206"/>
              <w:spacing w:before="212" w:line="172" w:lineRule="auto"/>
              <w:ind w:left="279"/>
              <w:jc w:val="center"/>
              <w:rPr>
                <w:rFonts w:hint="default" w:ascii="宋体" w:hAnsi="宋体" w:eastAsia="宋体" w:cs="宋体"/>
                <w:spacing w:val="-20"/>
                <w:sz w:val="21"/>
                <w:szCs w:val="21"/>
                <w:highlight w:val="none"/>
                <w:lang w:val="en-US" w:eastAsia="zh-CN"/>
              </w:rPr>
            </w:pPr>
            <w:r>
              <w:rPr>
                <w:rFonts w:hint="eastAsia" w:ascii="宋体" w:hAnsi="宋体" w:eastAsia="宋体" w:cs="宋体"/>
                <w:spacing w:val="-20"/>
                <w:sz w:val="21"/>
                <w:szCs w:val="21"/>
                <w:highlight w:val="none"/>
                <w:lang w:val="en-US" w:eastAsia="zh-CN"/>
              </w:rPr>
              <w:t>58293</w:t>
            </w:r>
          </w:p>
        </w:tc>
      </w:tr>
    </w:tbl>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b/>
          <w:szCs w:val="21"/>
          <w:highlight w:val="none"/>
          <w:lang w:val="en-US" w:eastAsia="zh-CN"/>
        </w:rPr>
      </w:pPr>
      <w:r>
        <w:rPr>
          <w:rFonts w:hint="eastAsia" w:ascii="宋体" w:hAnsi="宋体" w:eastAsia="宋体" w:cs="宋体"/>
          <w:b/>
          <w:szCs w:val="21"/>
          <w:highlight w:val="none"/>
          <w:lang w:val="en-US" w:eastAsia="zh-CN"/>
        </w:rPr>
        <w:t>道路保洁</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宋体" w:hAnsi="宋体" w:eastAsia="宋体" w:cs="Times New Roman"/>
          <w:szCs w:val="21"/>
          <w:highlight w:val="none"/>
          <w:lang w:val="en-US" w:eastAsia="zh-CN"/>
        </w:rPr>
      </w:pPr>
      <w:r>
        <w:rPr>
          <w:rFonts w:hint="default" w:ascii="宋体" w:hAnsi="宋体" w:eastAsia="宋体" w:cs="Times New Roman"/>
          <w:szCs w:val="21"/>
          <w:highlight w:val="none"/>
          <w:lang w:val="en-US" w:eastAsia="zh-CN"/>
        </w:rPr>
        <w:t>包括：工具准备，使用清扫工具清扫路面尘土、废弃物，清除“三乱”、小广告；对清扫后的路面进行巡回保洁，收集垃圾运送到就近的垃圾转运设施，工具清洁保养；对道路进行洒水作业，每周洒水次数不少于1次，洒水路段包括茂林路（红绿灯-加油站变压器）、徐家大道、官塘周村口-农商行（官岭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szCs w:val="21"/>
          <w:highlight w:val="none"/>
          <w:lang w:val="en-US" w:eastAsia="en-US"/>
        </w:rPr>
      </w:pPr>
      <w:r>
        <w:rPr>
          <w:rFonts w:hint="eastAsia" w:ascii="宋体" w:hAnsi="宋体" w:eastAsia="宋体" w:cs="宋体"/>
          <w:b/>
          <w:szCs w:val="21"/>
          <w:highlight w:val="none"/>
          <w:lang w:val="en-US" w:eastAsia="zh-CN"/>
        </w:rPr>
        <w:t>（三）</w:t>
      </w:r>
      <w:r>
        <w:rPr>
          <w:rFonts w:hint="eastAsia" w:ascii="宋体" w:hAnsi="宋体" w:eastAsia="宋体" w:cs="宋体"/>
          <w:b/>
          <w:szCs w:val="21"/>
          <w:highlight w:val="none"/>
          <w:lang w:val="en-US" w:eastAsia="en-US"/>
        </w:rPr>
        <w:t>一市镇区生活垃圾清运</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highlight w:val="none"/>
          <w:lang w:val="en-US" w:eastAsia="en-US"/>
        </w:rPr>
      </w:pPr>
      <w:r>
        <w:rPr>
          <w:rFonts w:hint="eastAsia" w:ascii="宋体" w:hAnsi="宋体" w:eastAsia="宋体" w:cs="Times New Roman"/>
          <w:szCs w:val="21"/>
          <w:highlight w:val="none"/>
          <w:lang w:val="en-US" w:eastAsia="en-US"/>
        </w:rPr>
        <w:t>采用“ 以桶换桶 ”的形式对镇区责任范围内的生活垃圾桶进行清运，垃圾桶每天清运次数为2次，上午和下午各一次，同时保持垃圾桶干净、整洁、无满溢现象。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Times New Roman"/>
          <w:szCs w:val="21"/>
          <w:highlight w:val="none"/>
          <w:lang w:val="en-US" w:eastAsia="en-US"/>
        </w:rPr>
      </w:pPr>
      <w:r>
        <w:rPr>
          <w:rFonts w:hint="eastAsia" w:ascii="宋体" w:hAnsi="宋体" w:eastAsia="宋体" w:cs="宋体"/>
          <w:b/>
          <w:bCs/>
          <w:spacing w:val="-4"/>
          <w:kern w:val="2"/>
          <w:sz w:val="21"/>
          <w:szCs w:val="21"/>
          <w:highlight w:val="none"/>
          <w:lang w:val="en-US" w:eastAsia="en-US" w:bidi="ar-SA"/>
        </w:rPr>
        <w:t>（</w:t>
      </w:r>
      <w:r>
        <w:rPr>
          <w:rFonts w:hint="eastAsia" w:ascii="宋体" w:hAnsi="宋体" w:eastAsia="宋体" w:cs="宋体"/>
          <w:b/>
          <w:bCs/>
          <w:spacing w:val="-4"/>
          <w:kern w:val="2"/>
          <w:sz w:val="21"/>
          <w:szCs w:val="21"/>
          <w:highlight w:val="none"/>
          <w:lang w:val="en-US" w:eastAsia="zh-CN" w:bidi="ar-SA"/>
        </w:rPr>
        <w:t>四</w:t>
      </w:r>
      <w:r>
        <w:rPr>
          <w:rFonts w:hint="eastAsia" w:ascii="宋体" w:hAnsi="宋体" w:eastAsia="宋体" w:cs="宋体"/>
          <w:b/>
          <w:bCs/>
          <w:spacing w:val="-4"/>
          <w:kern w:val="2"/>
          <w:sz w:val="21"/>
          <w:szCs w:val="21"/>
          <w:highlight w:val="none"/>
          <w:lang w:val="en-US" w:eastAsia="en-US" w:bidi="ar-SA"/>
        </w:rPr>
        <w:t>）村庄生活垃圾清运</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Times New Roman"/>
          <w:szCs w:val="21"/>
          <w:highlight w:val="none"/>
          <w:lang w:val="en-US" w:eastAsia="en-US"/>
        </w:rPr>
      </w:pPr>
      <w:r>
        <w:rPr>
          <w:rFonts w:hint="eastAsia" w:ascii="宋体" w:hAnsi="宋体" w:eastAsia="宋体" w:cs="Times New Roman"/>
          <w:szCs w:val="21"/>
          <w:highlight w:val="none"/>
          <w:lang w:val="en-US" w:eastAsia="en-US"/>
        </w:rPr>
        <w:t>针对一市镇辖区范围内的各村生活垃圾清运，分为以下部分：第一，针对一市村本村、锦绣村、前岙村、箬岙村，其他垃圾采取“以桶换桶 ”作业模式，垃圾桶每天清运1次，厨余垃圾采用“上门收集”作业模式；第二，针对一市村其他自然村和一市片区其他行政村，其他垃圾和厨余垃圾均采用“以桶换桶 ”作业模式，垃圾桶每天清运1次；第三，针对一市片区外围的村，其他垃圾和厨余垃圾均采用“3 吨压缩车清运 ”作业模式。具体清运作业模式见表</w:t>
      </w: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lang w:val="en-US" w:eastAsia="en-US"/>
        </w:rPr>
        <w:t>。</w:t>
      </w:r>
    </w:p>
    <w:p>
      <w:pPr>
        <w:rPr>
          <w:highlight w:val="none"/>
        </w:rPr>
      </w:pPr>
      <w:r>
        <w:rPr>
          <w:highlight w:val="none"/>
        </w:rPr>
        <w:t xml:space="preserve">表 </w:t>
      </w:r>
      <w:r>
        <w:rPr>
          <w:rFonts w:hint="eastAsia"/>
          <w:highlight w:val="none"/>
          <w:lang w:val="en-US" w:eastAsia="zh-CN"/>
        </w:rPr>
        <w:t>3</w:t>
      </w:r>
      <w:r>
        <w:rPr>
          <w:highlight w:val="none"/>
        </w:rPr>
        <w:t>： 宁海县 一市镇各村生活垃圾清运模式</w:t>
      </w:r>
    </w:p>
    <w:tbl>
      <w:tblPr>
        <w:tblStyle w:val="203"/>
        <w:tblW w:w="8902" w:type="dxa"/>
        <w:tblInd w:w="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92"/>
        <w:gridCol w:w="1964"/>
        <w:gridCol w:w="21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4792" w:type="dxa"/>
            <w:noWrap w:val="0"/>
            <w:vAlign w:val="top"/>
          </w:tcPr>
          <w:p>
            <w:pPr>
              <w:jc w:val="center"/>
              <w:rPr>
                <w:b/>
                <w:bCs/>
                <w:highlight w:val="none"/>
              </w:rPr>
            </w:pPr>
            <w:r>
              <w:rPr>
                <w:b/>
                <w:bCs/>
                <w:highlight w:val="none"/>
              </w:rPr>
              <w:t>行政村收集点</w:t>
            </w:r>
          </w:p>
        </w:tc>
        <w:tc>
          <w:tcPr>
            <w:tcW w:w="1964" w:type="dxa"/>
            <w:noWrap w:val="0"/>
            <w:vAlign w:val="top"/>
          </w:tcPr>
          <w:p>
            <w:pPr>
              <w:jc w:val="center"/>
              <w:rPr>
                <w:b/>
                <w:bCs/>
                <w:highlight w:val="none"/>
              </w:rPr>
            </w:pPr>
            <w:r>
              <w:rPr>
                <w:b/>
                <w:bCs/>
                <w:highlight w:val="none"/>
              </w:rPr>
              <w:t>其他垃圾清运</w:t>
            </w:r>
          </w:p>
        </w:tc>
        <w:tc>
          <w:tcPr>
            <w:tcW w:w="2146" w:type="dxa"/>
            <w:noWrap w:val="0"/>
            <w:vAlign w:val="top"/>
          </w:tcPr>
          <w:p>
            <w:pPr>
              <w:jc w:val="center"/>
              <w:rPr>
                <w:b/>
                <w:bCs/>
                <w:highlight w:val="none"/>
              </w:rPr>
            </w:pPr>
            <w:r>
              <w:rPr>
                <w:b/>
                <w:bCs/>
                <w:highlight w:val="none"/>
              </w:rPr>
              <w:t>厨余垃圾清运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4792" w:type="dxa"/>
            <w:noWrap w:val="0"/>
            <w:vAlign w:val="center"/>
          </w:tcPr>
          <w:p>
            <w:pPr>
              <w:jc w:val="center"/>
              <w:rPr>
                <w:highlight w:val="none"/>
              </w:rPr>
            </w:pPr>
            <w:r>
              <w:rPr>
                <w:highlight w:val="none"/>
              </w:rPr>
              <w:t>一市村本村、锦绣村、前岙村、箬岙村</w:t>
            </w:r>
          </w:p>
        </w:tc>
        <w:tc>
          <w:tcPr>
            <w:tcW w:w="1964" w:type="dxa"/>
            <w:noWrap w:val="0"/>
            <w:vAlign w:val="center"/>
          </w:tcPr>
          <w:p>
            <w:pPr>
              <w:jc w:val="center"/>
              <w:rPr>
                <w:highlight w:val="none"/>
              </w:rPr>
            </w:pPr>
            <w:r>
              <w:rPr>
                <w:highlight w:val="none"/>
              </w:rPr>
              <w:t>以桶换桶</w:t>
            </w:r>
          </w:p>
        </w:tc>
        <w:tc>
          <w:tcPr>
            <w:tcW w:w="2146" w:type="dxa"/>
            <w:noWrap w:val="0"/>
            <w:vAlign w:val="center"/>
          </w:tcPr>
          <w:p>
            <w:pPr>
              <w:jc w:val="center"/>
              <w:rPr>
                <w:highlight w:val="none"/>
              </w:rPr>
            </w:pPr>
            <w:r>
              <w:rPr>
                <w:highlight w:val="none"/>
              </w:rPr>
              <w:t>上门收集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 w:hRule="atLeast"/>
        </w:trPr>
        <w:tc>
          <w:tcPr>
            <w:tcW w:w="4792" w:type="dxa"/>
            <w:noWrap w:val="0"/>
            <w:vAlign w:val="top"/>
          </w:tcPr>
          <w:p>
            <w:pPr>
              <w:jc w:val="center"/>
              <w:rPr>
                <w:highlight w:val="none"/>
              </w:rPr>
            </w:pPr>
            <w:r>
              <w:rPr>
                <w:highlight w:val="none"/>
              </w:rPr>
              <w:t>一市村（除一市本村）、白岐村、山下村、</w:t>
            </w:r>
          </w:p>
          <w:p>
            <w:pPr>
              <w:jc w:val="center"/>
              <w:rPr>
                <w:highlight w:val="none"/>
              </w:rPr>
            </w:pPr>
            <w:r>
              <w:rPr>
                <w:highlight w:val="none"/>
              </w:rPr>
              <w:t>曹家村、牛台村、外岙村、里岙村、上陈村</w:t>
            </w:r>
          </w:p>
        </w:tc>
        <w:tc>
          <w:tcPr>
            <w:tcW w:w="1964" w:type="dxa"/>
            <w:noWrap w:val="0"/>
            <w:vAlign w:val="top"/>
          </w:tcPr>
          <w:p>
            <w:pPr>
              <w:jc w:val="center"/>
              <w:rPr>
                <w:highlight w:val="none"/>
              </w:rPr>
            </w:pPr>
          </w:p>
          <w:p>
            <w:pPr>
              <w:jc w:val="center"/>
              <w:rPr>
                <w:highlight w:val="none"/>
              </w:rPr>
            </w:pPr>
            <w:r>
              <w:rPr>
                <w:highlight w:val="none"/>
              </w:rPr>
              <w:t>以桶换桶</w:t>
            </w:r>
          </w:p>
        </w:tc>
        <w:tc>
          <w:tcPr>
            <w:tcW w:w="2146" w:type="dxa"/>
            <w:noWrap w:val="0"/>
            <w:vAlign w:val="top"/>
          </w:tcPr>
          <w:p>
            <w:pPr>
              <w:jc w:val="center"/>
              <w:rPr>
                <w:highlight w:val="none"/>
              </w:rPr>
            </w:pPr>
          </w:p>
          <w:p>
            <w:pPr>
              <w:jc w:val="center"/>
              <w:rPr>
                <w:highlight w:val="none"/>
              </w:rPr>
            </w:pPr>
            <w:r>
              <w:rPr>
                <w:highlight w:val="none"/>
              </w:rPr>
              <w:t>以桶换桶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4792" w:type="dxa"/>
            <w:noWrap w:val="0"/>
            <w:vAlign w:val="top"/>
          </w:tcPr>
          <w:p>
            <w:pPr>
              <w:jc w:val="center"/>
              <w:rPr>
                <w:highlight w:val="none"/>
              </w:rPr>
            </w:pPr>
            <w:r>
              <w:rPr>
                <w:highlight w:val="none"/>
              </w:rPr>
              <w:t>新祥、东岙、武岙黄、小河塘、西刘、上张、</w:t>
            </w:r>
          </w:p>
          <w:p>
            <w:pPr>
              <w:jc w:val="center"/>
              <w:rPr>
                <w:highlight w:val="none"/>
              </w:rPr>
            </w:pPr>
            <w:r>
              <w:rPr>
                <w:highlight w:val="none"/>
              </w:rPr>
              <w:t>跳头吕、下洋陈、山上方、露天坪、法洪坑、</w:t>
            </w:r>
          </w:p>
          <w:p>
            <w:pPr>
              <w:jc w:val="center"/>
              <w:rPr>
                <w:highlight w:val="none"/>
              </w:rPr>
            </w:pPr>
            <w:r>
              <w:rPr>
                <w:highlight w:val="none"/>
              </w:rPr>
              <w:t>外朱、横路山</w:t>
            </w:r>
          </w:p>
        </w:tc>
        <w:tc>
          <w:tcPr>
            <w:tcW w:w="1964" w:type="dxa"/>
            <w:noWrap w:val="0"/>
            <w:vAlign w:val="top"/>
          </w:tcPr>
          <w:p>
            <w:pPr>
              <w:jc w:val="center"/>
              <w:rPr>
                <w:highlight w:val="none"/>
              </w:rPr>
            </w:pPr>
          </w:p>
          <w:p>
            <w:pPr>
              <w:jc w:val="center"/>
              <w:rPr>
                <w:highlight w:val="none"/>
              </w:rPr>
            </w:pPr>
          </w:p>
          <w:p>
            <w:pPr>
              <w:jc w:val="center"/>
              <w:rPr>
                <w:highlight w:val="none"/>
              </w:rPr>
            </w:pPr>
            <w:r>
              <w:rPr>
                <w:highlight w:val="none"/>
              </w:rPr>
              <w:t>3 吨压缩车清运</w:t>
            </w:r>
          </w:p>
        </w:tc>
        <w:tc>
          <w:tcPr>
            <w:tcW w:w="2146" w:type="dxa"/>
            <w:noWrap w:val="0"/>
            <w:vAlign w:val="top"/>
          </w:tcPr>
          <w:p>
            <w:pPr>
              <w:jc w:val="center"/>
              <w:rPr>
                <w:highlight w:val="none"/>
              </w:rPr>
            </w:pPr>
          </w:p>
          <w:p>
            <w:pPr>
              <w:jc w:val="center"/>
              <w:rPr>
                <w:highlight w:val="none"/>
              </w:rPr>
            </w:pPr>
          </w:p>
          <w:p>
            <w:pPr>
              <w:jc w:val="center"/>
              <w:rPr>
                <w:highlight w:val="none"/>
              </w:rPr>
            </w:pPr>
            <w:r>
              <w:rPr>
                <w:highlight w:val="none"/>
              </w:rPr>
              <w:t>3 吨压缩车清运</w:t>
            </w:r>
          </w:p>
        </w:tc>
      </w:tr>
    </w:tbl>
    <w:p>
      <w:pPr>
        <w:keepNext w:val="0"/>
        <w:keepLines w:val="0"/>
        <w:pageBreakBefore w:val="0"/>
        <w:widowControl w:val="0"/>
        <w:kinsoku/>
        <w:wordWrap/>
        <w:overflowPunct/>
        <w:topLinePunct w:val="0"/>
        <w:autoSpaceDE/>
        <w:autoSpaceDN/>
        <w:bidi w:val="0"/>
        <w:adjustRightInd/>
        <w:snapToGrid/>
        <w:spacing w:line="500" w:lineRule="atLeast"/>
        <w:textAlignment w:val="auto"/>
        <w:rPr>
          <w:b/>
          <w:bCs/>
          <w:highlight w:val="none"/>
        </w:rPr>
      </w:pPr>
      <w:r>
        <w:rPr>
          <w:b/>
          <w:bCs/>
          <w:highlight w:val="none"/>
        </w:rPr>
        <w:t>（</w:t>
      </w:r>
      <w:r>
        <w:rPr>
          <w:rFonts w:hint="eastAsia"/>
          <w:b/>
          <w:bCs/>
          <w:highlight w:val="none"/>
          <w:lang w:val="en-US" w:eastAsia="zh-CN"/>
        </w:rPr>
        <w:t>五</w:t>
      </w:r>
      <w:r>
        <w:rPr>
          <w:b/>
          <w:bCs/>
          <w:highlight w:val="none"/>
        </w:rPr>
        <w:t>） 中转站运行管理</w:t>
      </w:r>
    </w:p>
    <w:p>
      <w:pPr>
        <w:keepNext w:val="0"/>
        <w:keepLines w:val="0"/>
        <w:pageBreakBefore w:val="0"/>
        <w:widowControl w:val="0"/>
        <w:kinsoku/>
        <w:wordWrap/>
        <w:overflowPunct/>
        <w:topLinePunct w:val="0"/>
        <w:autoSpaceDE/>
        <w:autoSpaceDN/>
        <w:bidi w:val="0"/>
        <w:adjustRightInd/>
        <w:snapToGrid/>
        <w:spacing w:line="500" w:lineRule="atLeast"/>
        <w:ind w:firstLine="420" w:firstLineChars="200"/>
        <w:textAlignment w:val="auto"/>
        <w:rPr>
          <w:rFonts w:hint="eastAsia" w:ascii="宋体" w:hAnsi="宋体" w:eastAsia="宋体" w:cs="Times New Roman"/>
          <w:szCs w:val="21"/>
          <w:highlight w:val="none"/>
          <w:lang w:val="en-US" w:eastAsia="en-US"/>
        </w:rPr>
      </w:pPr>
      <w:r>
        <w:rPr>
          <w:rFonts w:hint="eastAsia" w:ascii="宋体" w:hAnsi="宋体" w:eastAsia="宋体" w:cs="Times New Roman"/>
          <w:szCs w:val="21"/>
          <w:highlight w:val="none"/>
          <w:lang w:val="en-US" w:eastAsia="en-US"/>
        </w:rPr>
        <w:t>负责对宁海县一市镇生活垃圾中转站进行日常管理，包括：垃圾压缩设备、厨余垃圾生化处理设备等环卫设施的运营管理，垃圾桶清洗，安全及门岗管理，中转站及周边进行保洁，保持环境卫生干净整洁。</w:t>
      </w:r>
    </w:p>
    <w:p>
      <w:pPr>
        <w:keepNext w:val="0"/>
        <w:keepLines w:val="0"/>
        <w:pageBreakBefore w:val="0"/>
        <w:widowControl w:val="0"/>
        <w:kinsoku/>
        <w:wordWrap/>
        <w:overflowPunct/>
        <w:topLinePunct w:val="0"/>
        <w:autoSpaceDE/>
        <w:autoSpaceDN/>
        <w:bidi w:val="0"/>
        <w:adjustRightInd/>
        <w:snapToGrid/>
        <w:spacing w:line="500" w:lineRule="atLeast"/>
        <w:textAlignment w:val="auto"/>
        <w:rPr>
          <w:b/>
          <w:bCs/>
          <w:highlight w:val="none"/>
        </w:rPr>
      </w:pPr>
      <w:r>
        <w:rPr>
          <w:b/>
          <w:bCs/>
          <w:highlight w:val="none"/>
        </w:rPr>
        <w:t>（</w:t>
      </w:r>
      <w:r>
        <w:rPr>
          <w:rFonts w:hint="eastAsia"/>
          <w:b/>
          <w:bCs/>
          <w:highlight w:val="none"/>
          <w:lang w:val="en-US" w:eastAsia="zh-CN"/>
        </w:rPr>
        <w:t>六</w:t>
      </w:r>
      <w:r>
        <w:rPr>
          <w:b/>
          <w:bCs/>
          <w:highlight w:val="none"/>
        </w:rPr>
        <w:t>） 公厕保洁</w:t>
      </w:r>
    </w:p>
    <w:p>
      <w:pPr>
        <w:keepNext w:val="0"/>
        <w:keepLines w:val="0"/>
        <w:pageBreakBefore w:val="0"/>
        <w:widowControl w:val="0"/>
        <w:kinsoku/>
        <w:wordWrap/>
        <w:overflowPunct/>
        <w:topLinePunct w:val="0"/>
        <w:autoSpaceDE/>
        <w:autoSpaceDN/>
        <w:bidi w:val="0"/>
        <w:adjustRightInd/>
        <w:snapToGrid/>
        <w:spacing w:line="500" w:lineRule="atLeast"/>
        <w:ind w:firstLine="420" w:firstLineChars="200"/>
        <w:textAlignment w:val="auto"/>
        <w:rPr>
          <w:rFonts w:hint="eastAsia" w:eastAsia="宋体"/>
          <w:highlight w:val="none"/>
          <w:lang w:val="en-US" w:eastAsia="zh-CN"/>
        </w:rPr>
      </w:pPr>
      <w:r>
        <w:rPr>
          <w:rFonts w:hint="eastAsia" w:ascii="宋体" w:hAnsi="宋体" w:eastAsia="宋体" w:cs="Times New Roman"/>
          <w:szCs w:val="21"/>
          <w:highlight w:val="none"/>
          <w:lang w:val="en-US" w:eastAsia="en-US"/>
        </w:rPr>
        <w:t>对镇区7座公共厕所进行卫生保洁，每座公厕每天保洁4 次</w:t>
      </w:r>
      <w:r>
        <w:rPr>
          <w:rFonts w:hint="eastAsia" w:ascii="宋体" w:hAnsi="宋体" w:eastAsia="宋体" w:cs="Times New Roman"/>
          <w:szCs w:val="21"/>
          <w:highlight w:val="none"/>
          <w:lang w:val="en-US" w:eastAsia="zh-CN"/>
        </w:rPr>
        <w:t>，保证</w:t>
      </w:r>
      <w:r>
        <w:rPr>
          <w:highlight w:val="none"/>
        </w:rPr>
        <w:t>公厕干净无异味</w:t>
      </w:r>
      <w:r>
        <w:rPr>
          <w:rFonts w:hint="eastAsia"/>
          <w:highlight w:val="none"/>
          <w:lang w:eastAsia="zh-CN"/>
        </w:rPr>
        <w:t>，</w:t>
      </w:r>
      <w:r>
        <w:rPr>
          <w:highlight w:val="none"/>
        </w:rPr>
        <w:t>满足公众如厕需求，且需要负责公厕日常的简易维护。</w:t>
      </w:r>
      <w:r>
        <w:rPr>
          <w:rFonts w:hint="eastAsia"/>
          <w:highlight w:val="none"/>
          <w:lang w:eastAsia="zh-CN"/>
        </w:rPr>
        <w:t>（</w:t>
      </w:r>
      <w:r>
        <w:rPr>
          <w:rFonts w:hint="eastAsia"/>
          <w:highlight w:val="none"/>
          <w:lang w:val="en-US" w:eastAsia="zh-CN"/>
        </w:rPr>
        <w:t>公厕单次维修费用1000元以下的由中标人自行承担，超过1000元的超过部分按实支付。</w:t>
      </w:r>
      <w:r>
        <w:rPr>
          <w:rFonts w:hint="eastAsia"/>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Times New Roman" w:hAnsi="Times New Roman" w:eastAsia="宋体" w:cs="Times New Roman"/>
          <w:b/>
          <w:bCs/>
          <w:highlight w:val="none"/>
        </w:rPr>
      </w:pPr>
      <w:r>
        <w:rPr>
          <w:rFonts w:ascii="Times New Roman" w:hAnsi="Times New Roman" w:eastAsia="宋体" w:cs="Times New Roman"/>
          <w:b/>
          <w:bCs/>
          <w:highlight w:val="none"/>
        </w:rPr>
        <w:t>（</w:t>
      </w:r>
      <w:r>
        <w:rPr>
          <w:rFonts w:hint="eastAsia" w:ascii="Times New Roman" w:hAnsi="Times New Roman" w:eastAsia="宋体" w:cs="Times New Roman"/>
          <w:b/>
          <w:bCs/>
          <w:highlight w:val="none"/>
          <w:lang w:val="en-US" w:eastAsia="zh-CN"/>
        </w:rPr>
        <w:t>七</w:t>
      </w:r>
      <w:r>
        <w:rPr>
          <w:rFonts w:ascii="Times New Roman" w:hAnsi="Times New Roman" w:eastAsia="宋体" w:cs="Times New Roman"/>
          <w:b/>
          <w:bCs/>
          <w:highlight w:val="none"/>
        </w:rPr>
        <w:t xml:space="preserve">） </w:t>
      </w:r>
      <w:r>
        <w:rPr>
          <w:rFonts w:hint="eastAsia" w:ascii="Times New Roman" w:hAnsi="Times New Roman" w:eastAsia="宋体" w:cs="Times New Roman"/>
          <w:b/>
          <w:bCs/>
          <w:highlight w:val="none"/>
          <w:lang w:val="en-US" w:eastAsia="zh-CN"/>
        </w:rPr>
        <w:t>装潢与大件</w:t>
      </w:r>
      <w:r>
        <w:rPr>
          <w:rFonts w:ascii="Times New Roman" w:hAnsi="Times New Roman" w:eastAsia="宋体" w:cs="Times New Roman"/>
          <w:b/>
          <w:bCs/>
          <w:highlight w:val="none"/>
        </w:rPr>
        <w:t>垃圾清运</w:t>
      </w:r>
    </w:p>
    <w:p>
      <w:pPr>
        <w:keepNext w:val="0"/>
        <w:keepLines w:val="0"/>
        <w:pageBreakBefore w:val="0"/>
        <w:widowControl w:val="0"/>
        <w:kinsoku/>
        <w:wordWrap/>
        <w:overflowPunct/>
        <w:topLinePunct w:val="0"/>
        <w:autoSpaceDE/>
        <w:autoSpaceDN/>
        <w:bidi w:val="0"/>
        <w:adjustRightInd/>
        <w:snapToGrid/>
        <w:spacing w:line="500" w:lineRule="atLeast"/>
        <w:ind w:firstLine="420" w:firstLineChars="200"/>
        <w:textAlignment w:val="auto"/>
        <w:rPr>
          <w:rFonts w:hint="eastAsia" w:ascii="宋体" w:hAnsi="宋体" w:eastAsia="宋体" w:cs="Times New Roman"/>
          <w:szCs w:val="21"/>
          <w:highlight w:val="none"/>
          <w:lang w:val="en-US" w:eastAsia="en-US"/>
        </w:rPr>
      </w:pPr>
      <w:r>
        <w:rPr>
          <w:rFonts w:hint="eastAsia" w:ascii="宋体" w:hAnsi="宋体" w:eastAsia="宋体" w:cs="Times New Roman"/>
          <w:szCs w:val="21"/>
          <w:highlight w:val="none"/>
          <w:lang w:val="en-US" w:eastAsia="en-US"/>
        </w:rPr>
        <w:t>对镇区主干道、小区与各村的巡视过程中发现的体量较大的或环境卫生集中整治需要清理的</w:t>
      </w:r>
      <w:r>
        <w:rPr>
          <w:rFonts w:hint="eastAsia" w:ascii="宋体" w:hAnsi="宋体" w:eastAsia="宋体" w:cs="Times New Roman"/>
          <w:szCs w:val="21"/>
          <w:highlight w:val="none"/>
          <w:lang w:val="en-US" w:eastAsia="zh-CN"/>
        </w:rPr>
        <w:t>装潢垃圾与大件</w:t>
      </w:r>
      <w:r>
        <w:rPr>
          <w:rFonts w:hint="eastAsia" w:ascii="宋体" w:hAnsi="宋体" w:eastAsia="宋体" w:cs="Times New Roman"/>
          <w:szCs w:val="21"/>
          <w:highlight w:val="none"/>
          <w:lang w:val="en-US" w:eastAsia="en-US"/>
        </w:rPr>
        <w:t>垃圾，由运输车辆清运至县规定处理场所予以处置，每月集中清运不少于2次，每次清运时间不少于1天。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宋体" w:cs="Times New Roman"/>
          <w:b/>
          <w:bCs/>
          <w:highlight w:val="none"/>
        </w:rPr>
      </w:pPr>
      <w:r>
        <w:rPr>
          <w:rFonts w:ascii="Times New Roman" w:hAnsi="Times New Roman" w:eastAsia="宋体" w:cs="Times New Roman"/>
          <w:b/>
          <w:bCs/>
          <w:highlight w:val="none"/>
        </w:rPr>
        <w:t>（</w:t>
      </w:r>
      <w:r>
        <w:rPr>
          <w:rFonts w:hint="eastAsia" w:ascii="Times New Roman" w:hAnsi="Times New Roman" w:eastAsia="宋体" w:cs="Times New Roman"/>
          <w:b/>
          <w:bCs/>
          <w:highlight w:val="none"/>
          <w:lang w:val="en-US" w:eastAsia="zh-CN"/>
        </w:rPr>
        <w:t>八</w:t>
      </w:r>
      <w:r>
        <w:rPr>
          <w:rFonts w:ascii="Times New Roman" w:hAnsi="Times New Roman" w:eastAsia="宋体" w:cs="Times New Roman"/>
          <w:b/>
          <w:bCs/>
          <w:highlight w:val="none"/>
        </w:rPr>
        <w:t>） 河道保洁</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Times New Roman"/>
          <w:szCs w:val="21"/>
          <w:highlight w:val="none"/>
          <w:lang w:val="en-US" w:eastAsia="en-US"/>
        </w:rPr>
      </w:pPr>
      <w:r>
        <w:rPr>
          <w:rFonts w:hint="eastAsia" w:ascii="宋体" w:hAnsi="宋体" w:eastAsia="宋体" w:cs="Times New Roman"/>
          <w:szCs w:val="21"/>
          <w:highlight w:val="none"/>
          <w:lang w:val="en-US" w:eastAsia="en-US"/>
        </w:rPr>
        <w:t>结合对一市镇辖区内7条河道的实际调研情况（位置、长宽、作业条件等）深入了解，主要作业内容为河道日常人工保洁。其中河道日常人工保洁内容为：工具准备，保洁工人沿着河道或者河岸行走，使用工具钳将等工具将河道两岸5米以内的垃圾及河面垃圾捡拾到垃圾袋中并运至最近的垃圾收集点。结合河道保洁实际情况，保洁频率为两天一次，每次保洁时间不低于8小时。</w:t>
      </w:r>
    </w:p>
    <w:p>
      <w:pPr>
        <w:keepNext w:val="0"/>
        <w:keepLines w:val="0"/>
        <w:pageBreakBefore w:val="0"/>
        <w:widowControl w:val="0"/>
        <w:kinsoku/>
        <w:wordWrap/>
        <w:overflowPunct/>
        <w:topLinePunct w:val="0"/>
        <w:autoSpaceDE/>
        <w:autoSpaceDN/>
        <w:bidi w:val="0"/>
        <w:adjustRightInd/>
        <w:snapToGrid/>
        <w:spacing w:line="500" w:lineRule="exact"/>
        <w:textAlignment w:val="auto"/>
        <w:rPr>
          <w:b/>
          <w:bCs/>
          <w:highlight w:val="none"/>
        </w:rPr>
      </w:pPr>
      <w:r>
        <w:rPr>
          <w:b/>
          <w:bCs/>
          <w:highlight w:val="none"/>
        </w:rPr>
        <w:t>（</w:t>
      </w:r>
      <w:r>
        <w:rPr>
          <w:rFonts w:hint="eastAsia"/>
          <w:b/>
          <w:bCs/>
          <w:highlight w:val="none"/>
          <w:lang w:val="en-US" w:eastAsia="zh-CN"/>
        </w:rPr>
        <w:t>九</w:t>
      </w:r>
      <w:r>
        <w:rPr>
          <w:b/>
          <w:bCs/>
          <w:highlight w:val="none"/>
        </w:rPr>
        <w:t>） 重大活动和应急保障</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Times New Roman"/>
          <w:szCs w:val="21"/>
          <w:highlight w:val="none"/>
          <w:lang w:val="en-US" w:eastAsia="en-US"/>
        </w:rPr>
      </w:pPr>
      <w:r>
        <w:rPr>
          <w:rFonts w:hint="eastAsia" w:ascii="宋体" w:hAnsi="宋体" w:eastAsia="宋体" w:cs="Times New Roman"/>
          <w:szCs w:val="21"/>
          <w:highlight w:val="none"/>
          <w:lang w:val="en-US" w:eastAsia="en-US"/>
        </w:rPr>
        <w:t>考虑到市、局布置的各项节庆、重大活动、上级</w:t>
      </w:r>
      <w:r>
        <w:rPr>
          <w:rFonts w:hint="eastAsia" w:ascii="宋体" w:hAnsi="宋体" w:eastAsia="宋体" w:cs="Times New Roman"/>
          <w:szCs w:val="21"/>
          <w:highlight w:val="none"/>
          <w:lang w:val="en-US" w:eastAsia="zh-CN"/>
        </w:rPr>
        <w:t>环境卫生督查、</w:t>
      </w:r>
      <w:r>
        <w:rPr>
          <w:rFonts w:hint="eastAsia" w:ascii="宋体" w:hAnsi="宋体" w:eastAsia="宋体" w:cs="Times New Roman"/>
          <w:szCs w:val="21"/>
          <w:highlight w:val="none"/>
          <w:lang w:val="en-US" w:eastAsia="en-US"/>
        </w:rPr>
        <w:t>突击检查行动以及台风期间等情况，需要保洁单位临时增配应急保障人员在期间进行配合。重大活动与上级</w:t>
      </w:r>
      <w:r>
        <w:rPr>
          <w:rFonts w:hint="eastAsia" w:ascii="宋体" w:hAnsi="宋体" w:eastAsia="宋体" w:cs="Times New Roman"/>
          <w:szCs w:val="21"/>
          <w:highlight w:val="none"/>
          <w:lang w:val="en-US" w:eastAsia="zh-CN"/>
        </w:rPr>
        <w:t>环境卫生督查、</w:t>
      </w:r>
      <w:r>
        <w:rPr>
          <w:rFonts w:hint="eastAsia" w:ascii="宋体" w:hAnsi="宋体" w:eastAsia="宋体" w:cs="Times New Roman"/>
          <w:szCs w:val="21"/>
          <w:highlight w:val="none"/>
          <w:lang w:val="en-US" w:eastAsia="en-US"/>
        </w:rPr>
        <w:t>突击检查行动方面，要求保洁单位强化道路清扫保洁工作，提高作业标准与保洁频次，确保道路、沿街垃圾桶等整洁干净</w:t>
      </w:r>
      <w:r>
        <w:rPr>
          <w:rFonts w:hint="eastAsia" w:ascii="宋体" w:hAnsi="宋体" w:eastAsia="宋体" w:cs="Times New Roman"/>
          <w:szCs w:val="21"/>
          <w:highlight w:val="none"/>
          <w:lang w:val="en-US" w:eastAsia="zh-CN"/>
        </w:rPr>
        <w:t>，集中整治需要清理的装潢垃圾、大件垃圾</w:t>
      </w:r>
      <w:r>
        <w:rPr>
          <w:rFonts w:hint="eastAsia" w:ascii="宋体" w:hAnsi="宋体" w:eastAsia="宋体" w:cs="Times New Roman"/>
          <w:szCs w:val="21"/>
          <w:highlight w:val="none"/>
          <w:lang w:val="en-US" w:eastAsia="en-US"/>
        </w:rPr>
        <w:t>；应急保障方面，要求应急队伍做好重污染、降雨、大风、降雪等特殊天气应急工作，全面展开道路清洗保洁工作，确保路面畅通与清洁，防止出现水退后因残留树枝、遗留淤泥和垃圾产生交通安全及卫生问题。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宋体" w:cs="Times New Roman"/>
          <w:b/>
          <w:bCs/>
          <w:highlight w:val="none"/>
        </w:rPr>
      </w:pPr>
      <w:r>
        <w:rPr>
          <w:rFonts w:ascii="Times New Roman" w:hAnsi="Times New Roman" w:eastAsia="宋体" w:cs="Times New Roman"/>
          <w:b/>
          <w:bCs/>
          <w:highlight w:val="none"/>
        </w:rPr>
        <w:t>（</w:t>
      </w:r>
      <w:r>
        <w:rPr>
          <w:rFonts w:hint="eastAsia" w:ascii="Times New Roman" w:hAnsi="Times New Roman" w:eastAsia="宋体" w:cs="Times New Roman"/>
          <w:b/>
          <w:bCs/>
          <w:highlight w:val="none"/>
          <w:lang w:val="en-US" w:eastAsia="zh-CN"/>
        </w:rPr>
        <w:t>十</w:t>
      </w:r>
      <w:r>
        <w:rPr>
          <w:rFonts w:ascii="Times New Roman" w:hAnsi="Times New Roman" w:eastAsia="宋体" w:cs="Times New Roman"/>
          <w:b/>
          <w:bCs/>
          <w:highlight w:val="none"/>
        </w:rPr>
        <w:t>） 路面清洗</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highlight w:val="none"/>
        </w:rPr>
      </w:pPr>
      <w:r>
        <w:rPr>
          <w:highlight w:val="none"/>
        </w:rPr>
        <w:t>特殊情况需要对道路或小区 、菜场进行清洗，保洁公司必须无条件执行清洗作业。</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highlight w:val="none"/>
          <w:lang w:val="en-US" w:eastAsia="zh-CN"/>
        </w:rPr>
      </w:pPr>
      <w:r>
        <w:rPr>
          <w:rFonts w:hint="eastAsia" w:ascii="宋体" w:hAnsi="宋体" w:cs="宋体"/>
          <w:highlight w:val="none"/>
        </w:rPr>
        <w:t>其余内容以招标文件采购需求说明为准。</w:t>
      </w:r>
    </w:p>
    <w:p>
      <w:pPr>
        <w:pStyle w:val="27"/>
        <w:snapToGrid w:val="0"/>
        <w:spacing w:before="120" w:after="120" w:line="360" w:lineRule="auto"/>
        <w:rPr>
          <w:rFonts w:hint="default" w:hAnsi="宋体" w:cs="宋体"/>
          <w:b/>
          <w:highlight w:val="none"/>
          <w:lang w:val="en-US" w:eastAsia="zh-CN"/>
        </w:rPr>
      </w:pPr>
      <w:r>
        <w:rPr>
          <w:b/>
          <w:highlight w:val="none"/>
          <w:lang w:val="en-US" w:eastAsia="zh-CN"/>
        </w:rPr>
        <w:t>三</w:t>
      </w:r>
      <w:r>
        <w:rPr>
          <w:b/>
          <w:highlight w:val="none"/>
        </w:rPr>
        <w:t>、</w:t>
      </w:r>
      <w:r>
        <w:rPr>
          <w:rFonts w:hAnsi="宋体" w:cs="宋体"/>
          <w:b/>
          <w:highlight w:val="none"/>
          <w:lang w:val="en-US" w:eastAsia="zh-CN"/>
        </w:rPr>
        <w:t>承包费用</w:t>
      </w:r>
    </w:p>
    <w:p>
      <w:pPr>
        <w:spacing w:line="360" w:lineRule="auto"/>
        <w:ind w:firstLine="420"/>
        <w:rPr>
          <w:rFonts w:hint="eastAsia" w:ascii="宋体" w:hAnsi="宋体" w:cs="宋体"/>
          <w:highlight w:val="none"/>
        </w:rPr>
      </w:pPr>
      <w:r>
        <w:rPr>
          <w:rFonts w:hint="eastAsia" w:ascii="宋体" w:hAnsi="宋体" w:cs="宋体"/>
          <w:highlight w:val="none"/>
        </w:rPr>
        <w:t>1、本项目合计总金额为人民币（大写）</w:t>
      </w:r>
      <w:r>
        <w:rPr>
          <w:rFonts w:hint="eastAsia" w:ascii="宋体" w:hAnsi="宋体" w:cs="宋体"/>
          <w:highlight w:val="none"/>
          <w:u w:val="single"/>
        </w:rPr>
        <w:t xml:space="preserve">                           </w:t>
      </w:r>
      <w:r>
        <w:rPr>
          <w:rFonts w:hint="eastAsia" w:ascii="宋体" w:hAnsi="宋体" w:cs="宋体"/>
          <w:highlight w:val="none"/>
        </w:rPr>
        <w:t>（￥</w:t>
      </w:r>
      <w:r>
        <w:rPr>
          <w:rFonts w:hint="eastAsia" w:ascii="宋体" w:hAnsi="宋体" w:cs="宋体"/>
          <w:highlight w:val="none"/>
          <w:u w:val="single"/>
        </w:rPr>
        <w:t xml:space="preserve">      </w:t>
      </w:r>
      <w:r>
        <w:rPr>
          <w:rFonts w:hint="eastAsia" w:ascii="宋体" w:hAnsi="宋体" w:cs="宋体"/>
          <w:highlight w:val="none"/>
        </w:rPr>
        <w:t>元）。</w:t>
      </w:r>
    </w:p>
    <w:p>
      <w:pPr>
        <w:spacing w:line="360" w:lineRule="auto"/>
        <w:ind w:firstLine="420"/>
        <w:rPr>
          <w:rFonts w:hint="eastAsia" w:ascii="宋体" w:hAnsi="宋体" w:cs="宋体"/>
          <w:highlight w:val="none"/>
        </w:rPr>
      </w:pPr>
      <w:r>
        <w:rPr>
          <w:rFonts w:hint="eastAsia" w:ascii="宋体" w:hAnsi="宋体" w:cs="宋体"/>
          <w:highlight w:val="none"/>
        </w:rPr>
        <w:t>2、</w:t>
      </w:r>
      <w:r>
        <w:rPr>
          <w:rFonts w:hint="eastAsia"/>
          <w:highlight w:val="none"/>
        </w:rPr>
        <w:t>国家上调最低工资标准和养老保险标准的，按实际上调额及税收另行追加服务费。</w:t>
      </w:r>
    </w:p>
    <w:p>
      <w:pPr>
        <w:pStyle w:val="27"/>
        <w:snapToGrid w:val="0"/>
        <w:spacing w:before="120" w:after="120" w:line="360" w:lineRule="auto"/>
        <w:rPr>
          <w:rFonts w:hAnsi="宋体" w:cs="宋体"/>
          <w:b/>
          <w:highlight w:val="none"/>
          <w:lang w:val="en-US" w:eastAsia="zh-CN"/>
        </w:rPr>
      </w:pPr>
      <w:r>
        <w:rPr>
          <w:rFonts w:hAnsi="宋体" w:cs="宋体"/>
          <w:b/>
          <w:highlight w:val="none"/>
          <w:lang w:val="en-US" w:eastAsia="zh-CN"/>
        </w:rPr>
        <w:t>四、经费核拨方式</w:t>
      </w:r>
    </w:p>
    <w:p>
      <w:pPr>
        <w:spacing w:line="360" w:lineRule="auto"/>
        <w:ind w:firstLine="420" w:firstLineChars="200"/>
        <w:rPr>
          <w:rFonts w:hint="eastAsia"/>
          <w:highlight w:val="none"/>
        </w:rPr>
      </w:pPr>
      <w:r>
        <w:rPr>
          <w:rFonts w:hint="eastAsia"/>
          <w:highlight w:val="none"/>
        </w:rPr>
        <w:t>（1）每月考核，根据考核结果，按月核拨；每月末根据考核情况，计算支付款项；</w:t>
      </w:r>
    </w:p>
    <w:p>
      <w:pPr>
        <w:spacing w:line="360" w:lineRule="auto"/>
        <w:ind w:firstLine="420" w:firstLineChars="200"/>
        <w:rPr>
          <w:rFonts w:hint="eastAsia"/>
          <w:highlight w:val="none"/>
        </w:rPr>
      </w:pPr>
      <w:r>
        <w:rPr>
          <w:rFonts w:hint="eastAsia"/>
          <w:highlight w:val="none"/>
        </w:rPr>
        <w:t>（2）解除或终结合同后，在全年考核结束后结清余款。</w:t>
      </w:r>
    </w:p>
    <w:p>
      <w:pPr>
        <w:spacing w:line="360" w:lineRule="auto"/>
        <w:jc w:val="left"/>
        <w:rPr>
          <w:rFonts w:hint="eastAsia"/>
          <w:color w:val="000000"/>
          <w:highlight w:val="none"/>
        </w:rPr>
      </w:pPr>
      <w:r>
        <w:rPr>
          <w:rFonts w:hint="eastAsia"/>
          <w:color w:val="000000"/>
          <w:highlight w:val="none"/>
        </w:rPr>
        <w:t>（月服务经费=1年合同总价/12）</w:t>
      </w:r>
    </w:p>
    <w:p>
      <w:pPr>
        <w:spacing w:line="360" w:lineRule="auto"/>
        <w:ind w:firstLine="420" w:firstLineChars="200"/>
        <w:rPr>
          <w:rFonts w:hint="eastAsia"/>
          <w:highlight w:val="none"/>
        </w:rPr>
      </w:pPr>
      <w:r>
        <w:rPr>
          <w:rFonts w:hint="eastAsia"/>
          <w:highlight w:val="none"/>
        </w:rPr>
        <w:t>如甲方出具书面整改意见要求进行整改，在出具整改意见后七天内乙方未按规定整改的，将延迟拨付月服务经费的30%，延迟时间不超过1个月。</w:t>
      </w:r>
    </w:p>
    <w:p>
      <w:pPr>
        <w:pStyle w:val="27"/>
        <w:snapToGrid w:val="0"/>
        <w:spacing w:before="120" w:after="120" w:line="360" w:lineRule="auto"/>
        <w:rPr>
          <w:rFonts w:hAnsi="宋体" w:cs="宋体"/>
          <w:b/>
          <w:highlight w:val="none"/>
          <w:lang w:val="en-US" w:eastAsia="zh-CN"/>
        </w:rPr>
      </w:pPr>
      <w:r>
        <w:rPr>
          <w:rFonts w:hAnsi="宋体" w:cs="宋体"/>
          <w:b/>
          <w:highlight w:val="none"/>
          <w:lang w:val="en-US" w:eastAsia="zh-CN"/>
        </w:rPr>
        <w:t>五、分包与转包</w:t>
      </w:r>
    </w:p>
    <w:p>
      <w:pPr>
        <w:spacing w:line="360" w:lineRule="auto"/>
        <w:ind w:firstLine="420" w:firstLineChars="200"/>
        <w:rPr>
          <w:rFonts w:hint="eastAsia"/>
          <w:highlight w:val="none"/>
        </w:rPr>
      </w:pPr>
      <w:r>
        <w:rPr>
          <w:rFonts w:hint="eastAsia"/>
          <w:highlight w:val="none"/>
        </w:rPr>
        <w:t>严禁转包，未经甲方书面同意，不得分包。如有转包和未经甲方同意的分包行为，甲方有权单方面解除本合同。</w:t>
      </w:r>
    </w:p>
    <w:p>
      <w:pPr>
        <w:pStyle w:val="27"/>
        <w:numPr>
          <w:ilvl w:val="0"/>
          <w:numId w:val="17"/>
        </w:numPr>
        <w:snapToGrid w:val="0"/>
        <w:spacing w:before="120" w:after="120" w:line="360" w:lineRule="auto"/>
        <w:ind w:left="0" w:leftChars="0" w:firstLine="0" w:firstLineChars="0"/>
        <w:rPr>
          <w:rFonts w:hAnsi="宋体" w:cs="宋体"/>
          <w:b/>
          <w:highlight w:val="none"/>
          <w:lang w:val="en-US" w:eastAsia="zh-CN"/>
        </w:rPr>
      </w:pPr>
      <w:r>
        <w:rPr>
          <w:rFonts w:hAnsi="宋体" w:cs="宋体"/>
          <w:b/>
          <w:highlight w:val="none"/>
          <w:lang w:val="en-US" w:eastAsia="zh-CN"/>
        </w:rPr>
        <w:t>考核细则：具体考核内容详见附表</w:t>
      </w:r>
      <w:r>
        <w:rPr>
          <w:rFonts w:hint="eastAsia" w:hAnsi="宋体" w:cs="宋体"/>
          <w:b/>
          <w:highlight w:val="none"/>
          <w:lang w:val="en-US" w:eastAsia="zh-CN"/>
        </w:rPr>
        <w:t>4</w:t>
      </w:r>
      <w:r>
        <w:rPr>
          <w:rFonts w:hAnsi="宋体" w:cs="宋体"/>
          <w:b/>
          <w:highlight w:val="none"/>
          <w:lang w:val="en-US" w:eastAsia="zh-CN"/>
        </w:rPr>
        <w:t>：《环卫保洁作业标准及考核细则》。</w:t>
      </w:r>
    </w:p>
    <w:tbl>
      <w:tblPr>
        <w:tblStyle w:val="4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9"/>
        <w:gridCol w:w="853"/>
        <w:gridCol w:w="704"/>
        <w:gridCol w:w="3353"/>
        <w:gridCol w:w="1997"/>
        <w:gridCol w:w="539"/>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9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工作内容</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作业标准要求</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扣分标准</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标准分</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一</w:t>
            </w:r>
          </w:p>
        </w:tc>
        <w:tc>
          <w:tcPr>
            <w:tcW w:w="5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道路保洁（</w:t>
            </w:r>
            <w:r>
              <w:rPr>
                <w:rFonts w:hint="eastAsia" w:ascii="宋体" w:hAnsi="宋体" w:eastAsia="宋体" w:cs="宋体"/>
                <w:i w:val="0"/>
                <w:iCs w:val="0"/>
                <w:color w:val="000000"/>
                <w:kern w:val="0"/>
                <w:sz w:val="21"/>
                <w:szCs w:val="21"/>
                <w:highlight w:val="none"/>
                <w:u w:val="none"/>
                <w:lang w:val="en-US" w:eastAsia="zh-CN" w:bidi="ar"/>
              </w:rPr>
              <w:t>30</w:t>
            </w:r>
            <w:r>
              <w:rPr>
                <w:rStyle w:val="207"/>
                <w:rFonts w:hint="eastAsia" w:ascii="宋体" w:hAnsi="宋体" w:eastAsia="宋体" w:cs="宋体"/>
                <w:sz w:val="21"/>
                <w:szCs w:val="21"/>
                <w:highlight w:val="none"/>
                <w:lang w:val="en-US" w:eastAsia="zh-CN" w:bidi="ar"/>
              </w:rPr>
              <w:t>分）</w:t>
            </w:r>
          </w:p>
        </w:tc>
        <w:tc>
          <w:tcPr>
            <w:tcW w:w="41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作业时间（</w:t>
            </w:r>
            <w:r>
              <w:rPr>
                <w:rFonts w:hint="eastAsia" w:ascii="宋体" w:hAnsi="宋体" w:eastAsia="宋体" w:cs="宋体"/>
                <w:i w:val="0"/>
                <w:iCs w:val="0"/>
                <w:color w:val="000000"/>
                <w:kern w:val="0"/>
                <w:sz w:val="21"/>
                <w:szCs w:val="21"/>
                <w:highlight w:val="none"/>
                <w:u w:val="none"/>
                <w:lang w:val="en-US" w:eastAsia="zh-CN" w:bidi="ar"/>
              </w:rPr>
              <w:t>3</w:t>
            </w:r>
            <w:r>
              <w:rPr>
                <w:rStyle w:val="207"/>
                <w:rFonts w:hint="eastAsia" w:ascii="宋体" w:hAnsi="宋体" w:eastAsia="宋体" w:cs="宋体"/>
                <w:sz w:val="21"/>
                <w:szCs w:val="21"/>
                <w:highlight w:val="none"/>
                <w:lang w:val="en-US" w:eastAsia="zh-CN" w:bidi="ar"/>
              </w:rPr>
              <w:t>分）</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首次普扫二级道路必须在</w:t>
            </w:r>
            <w:r>
              <w:rPr>
                <w:rFonts w:hint="eastAsia" w:ascii="宋体" w:hAnsi="宋体" w:eastAsia="宋体" w:cs="宋体"/>
                <w:i w:val="0"/>
                <w:iCs w:val="0"/>
                <w:color w:val="000000"/>
                <w:kern w:val="0"/>
                <w:sz w:val="21"/>
                <w:szCs w:val="21"/>
                <w:highlight w:val="none"/>
                <w:u w:val="none"/>
                <w:lang w:val="en-US" w:eastAsia="zh-CN" w:bidi="ar"/>
              </w:rPr>
              <w:t>7:00</w:t>
            </w:r>
            <w:r>
              <w:rPr>
                <w:rStyle w:val="207"/>
                <w:rFonts w:hint="eastAsia" w:ascii="宋体" w:hAnsi="宋体" w:eastAsia="宋体" w:cs="宋体"/>
                <w:sz w:val="21"/>
                <w:szCs w:val="21"/>
                <w:highlight w:val="none"/>
                <w:lang w:val="en-US" w:eastAsia="zh-CN" w:bidi="ar"/>
              </w:rPr>
              <w:t>之前完成，三级及以下道路必须在</w:t>
            </w:r>
            <w:r>
              <w:rPr>
                <w:rFonts w:hint="eastAsia" w:ascii="宋体" w:hAnsi="宋体" w:eastAsia="宋体" w:cs="宋体"/>
                <w:i w:val="0"/>
                <w:iCs w:val="0"/>
                <w:color w:val="000000"/>
                <w:kern w:val="0"/>
                <w:sz w:val="21"/>
                <w:szCs w:val="21"/>
                <w:highlight w:val="none"/>
                <w:u w:val="none"/>
                <w:lang w:val="en-US" w:eastAsia="zh-CN" w:bidi="ar"/>
              </w:rPr>
              <w:t>7:30</w:t>
            </w:r>
            <w:r>
              <w:rPr>
                <w:rStyle w:val="207"/>
                <w:rFonts w:hint="eastAsia" w:ascii="宋体" w:hAnsi="宋体" w:eastAsia="宋体" w:cs="宋体"/>
                <w:sz w:val="21"/>
                <w:szCs w:val="21"/>
                <w:highlight w:val="none"/>
                <w:lang w:val="en-US" w:eastAsia="zh-CN" w:bidi="ar"/>
              </w:rPr>
              <w:t>之前完成。</w:t>
            </w:r>
          </w:p>
        </w:tc>
        <w:tc>
          <w:tcPr>
            <w:tcW w:w="117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上班迟到、早退的每人扣</w:t>
            </w:r>
            <w:r>
              <w:rPr>
                <w:rFonts w:hint="eastAsia" w:ascii="宋体" w:hAnsi="宋体" w:eastAsia="宋体" w:cs="宋体"/>
                <w:i w:val="0"/>
                <w:iCs w:val="0"/>
                <w:color w:val="000000"/>
                <w:kern w:val="0"/>
                <w:sz w:val="21"/>
                <w:szCs w:val="21"/>
                <w:highlight w:val="none"/>
                <w:u w:val="none"/>
                <w:lang w:val="en-US" w:eastAsia="zh-CN" w:bidi="ar"/>
              </w:rPr>
              <w:t>0.3</w:t>
            </w:r>
            <w:r>
              <w:rPr>
                <w:rStyle w:val="207"/>
                <w:rFonts w:hint="eastAsia" w:ascii="宋体" w:hAnsi="宋体" w:eastAsia="宋体" w:cs="宋体"/>
                <w:sz w:val="21"/>
                <w:szCs w:val="21"/>
                <w:highlight w:val="none"/>
                <w:lang w:val="en-US" w:eastAsia="zh-CN" w:bidi="ar"/>
              </w:rPr>
              <w:t>分，普扫未完成的，每</w:t>
            </w:r>
            <w:r>
              <w:rPr>
                <w:rFonts w:hint="eastAsia" w:ascii="宋体" w:hAnsi="宋体" w:eastAsia="宋体" w:cs="宋体"/>
                <w:i w:val="0"/>
                <w:iCs w:val="0"/>
                <w:color w:val="000000"/>
                <w:kern w:val="0"/>
                <w:sz w:val="21"/>
                <w:szCs w:val="21"/>
                <w:highlight w:val="none"/>
                <w:u w:val="none"/>
                <w:lang w:val="en-US" w:eastAsia="zh-CN" w:bidi="ar"/>
              </w:rPr>
              <w:t>50M</w:t>
            </w:r>
            <w:r>
              <w:rPr>
                <w:rStyle w:val="208"/>
                <w:rFonts w:hint="eastAsia" w:ascii="宋体" w:hAnsi="宋体" w:eastAsia="宋体" w:cs="宋体"/>
                <w:sz w:val="21"/>
                <w:szCs w:val="21"/>
                <w:highlight w:val="none"/>
                <w:lang w:val="en-US" w:eastAsia="zh-CN" w:bidi="ar"/>
              </w:rPr>
              <w:t>2</w:t>
            </w:r>
            <w:r>
              <w:rPr>
                <w:rStyle w:val="207"/>
                <w:rFonts w:hint="eastAsia" w:ascii="宋体" w:hAnsi="宋体" w:eastAsia="宋体" w:cs="宋体"/>
                <w:sz w:val="21"/>
                <w:szCs w:val="21"/>
                <w:highlight w:val="none"/>
                <w:lang w:val="en-US" w:eastAsia="zh-CN" w:bidi="ar"/>
              </w:rPr>
              <w:t>扣</w:t>
            </w:r>
            <w:r>
              <w:rPr>
                <w:rFonts w:hint="eastAsia" w:ascii="宋体" w:hAnsi="宋体" w:eastAsia="宋体" w:cs="宋体"/>
                <w:i w:val="0"/>
                <w:iCs w:val="0"/>
                <w:color w:val="000000"/>
                <w:kern w:val="0"/>
                <w:sz w:val="21"/>
                <w:szCs w:val="21"/>
                <w:highlight w:val="none"/>
                <w:u w:val="none"/>
                <w:lang w:val="en-US" w:eastAsia="zh-CN" w:bidi="ar"/>
              </w:rPr>
              <w:t>0.3</w:t>
            </w:r>
            <w:r>
              <w:rPr>
                <w:rStyle w:val="207"/>
                <w:rFonts w:hint="eastAsia" w:ascii="宋体" w:hAnsi="宋体" w:eastAsia="宋体" w:cs="宋体"/>
                <w:sz w:val="21"/>
                <w:szCs w:val="21"/>
                <w:highlight w:val="none"/>
                <w:lang w:val="en-US" w:eastAsia="zh-CN" w:bidi="ar"/>
              </w:rPr>
              <w:t>分，扣完为止；</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r>
              <w:rPr>
                <w:rStyle w:val="207"/>
                <w:rFonts w:hint="eastAsia" w:ascii="宋体" w:hAnsi="宋体" w:eastAsia="宋体" w:cs="宋体"/>
                <w:sz w:val="21"/>
                <w:szCs w:val="21"/>
                <w:highlight w:val="none"/>
                <w:lang w:val="en-US" w:eastAsia="zh-CN" w:bidi="ar"/>
              </w:rPr>
              <w:t>小时保洁：即早上</w:t>
            </w:r>
            <w:r>
              <w:rPr>
                <w:rFonts w:hint="eastAsia" w:ascii="宋体" w:hAnsi="宋体" w:eastAsia="宋体" w:cs="宋体"/>
                <w:i w:val="0"/>
                <w:iCs w:val="0"/>
                <w:color w:val="000000"/>
                <w:kern w:val="0"/>
                <w:sz w:val="21"/>
                <w:szCs w:val="21"/>
                <w:highlight w:val="none"/>
                <w:u w:val="none"/>
                <w:lang w:val="en-US" w:eastAsia="zh-CN" w:bidi="ar"/>
              </w:rPr>
              <w:t>6:00-11:00</w:t>
            </w:r>
            <w:r>
              <w:rPr>
                <w:rStyle w:val="207"/>
                <w:rFonts w:hint="eastAsia" w:ascii="宋体" w:hAnsi="宋体" w:eastAsia="宋体" w:cs="宋体"/>
                <w:sz w:val="21"/>
                <w:szCs w:val="21"/>
                <w:highlight w:val="none"/>
                <w:lang w:val="en-US" w:eastAsia="zh-CN" w:bidi="ar"/>
              </w:rPr>
              <w:t>，下午</w:t>
            </w:r>
            <w:r>
              <w:rPr>
                <w:rFonts w:hint="eastAsia" w:ascii="宋体" w:hAnsi="宋体" w:eastAsia="宋体" w:cs="宋体"/>
                <w:i w:val="0"/>
                <w:iCs w:val="0"/>
                <w:color w:val="000000"/>
                <w:kern w:val="0"/>
                <w:sz w:val="21"/>
                <w:szCs w:val="21"/>
                <w:highlight w:val="none"/>
                <w:u w:val="none"/>
                <w:lang w:val="en-US" w:eastAsia="zh-CN" w:bidi="ar"/>
              </w:rPr>
              <w:t>13:00-16:00</w:t>
            </w:r>
            <w:r>
              <w:rPr>
                <w:rStyle w:val="207"/>
                <w:rFonts w:hint="eastAsia" w:ascii="宋体" w:hAnsi="宋体" w:eastAsia="宋体" w:cs="宋体"/>
                <w:i w:val="0"/>
                <w:iCs w:val="0"/>
                <w:sz w:val="21"/>
                <w:szCs w:val="21"/>
                <w:highlight w:val="none"/>
                <w:lang w:val="en-US" w:eastAsia="zh-CN" w:bidi="ar"/>
              </w:rPr>
              <w:t>（高温季节适当调整工作时间）</w:t>
            </w:r>
          </w:p>
        </w:tc>
        <w:tc>
          <w:tcPr>
            <w:tcW w:w="117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作业质量（</w:t>
            </w:r>
            <w:r>
              <w:rPr>
                <w:rFonts w:hint="eastAsia" w:ascii="宋体" w:hAnsi="宋体" w:eastAsia="宋体" w:cs="宋体"/>
                <w:i w:val="0"/>
                <w:iCs w:val="0"/>
                <w:color w:val="000000"/>
                <w:kern w:val="0"/>
                <w:sz w:val="21"/>
                <w:szCs w:val="21"/>
                <w:highlight w:val="none"/>
                <w:u w:val="none"/>
                <w:lang w:val="en-US" w:eastAsia="zh-CN" w:bidi="ar"/>
              </w:rPr>
              <w:t>22</w:t>
            </w:r>
            <w:r>
              <w:rPr>
                <w:rStyle w:val="207"/>
                <w:rFonts w:hint="eastAsia" w:ascii="宋体" w:hAnsi="宋体" w:eastAsia="宋体" w:cs="宋体"/>
                <w:sz w:val="21"/>
                <w:szCs w:val="21"/>
                <w:highlight w:val="none"/>
                <w:lang w:val="en-US" w:eastAsia="zh-CN" w:bidi="ar"/>
              </w:rPr>
              <w:t>分）</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达到</w:t>
            </w:r>
            <w:r>
              <w:rPr>
                <w:rFonts w:hint="eastAsia" w:ascii="宋体" w:hAnsi="宋体" w:eastAsia="宋体" w:cs="宋体"/>
                <w:i w:val="0"/>
                <w:iCs w:val="0"/>
                <w:color w:val="000000"/>
                <w:kern w:val="0"/>
                <w:sz w:val="21"/>
                <w:szCs w:val="21"/>
                <w:highlight w:val="none"/>
                <w:u w:val="none"/>
                <w:lang w:val="en-US" w:eastAsia="zh-CN" w:bidi="ar"/>
              </w:rPr>
              <w:t>“</w:t>
            </w:r>
            <w:r>
              <w:rPr>
                <w:rStyle w:val="207"/>
                <w:rFonts w:hint="eastAsia" w:ascii="宋体" w:hAnsi="宋体" w:eastAsia="宋体" w:cs="宋体"/>
                <w:sz w:val="21"/>
                <w:szCs w:val="21"/>
                <w:highlight w:val="none"/>
                <w:lang w:val="en-US" w:eastAsia="zh-CN" w:bidi="ar"/>
              </w:rPr>
              <w:t>三无三净</w:t>
            </w:r>
            <w:r>
              <w:rPr>
                <w:rFonts w:hint="eastAsia" w:ascii="宋体" w:hAnsi="宋体" w:eastAsia="宋体" w:cs="宋体"/>
                <w:i w:val="0"/>
                <w:iCs w:val="0"/>
                <w:color w:val="000000"/>
                <w:kern w:val="0"/>
                <w:sz w:val="21"/>
                <w:szCs w:val="21"/>
                <w:highlight w:val="none"/>
                <w:u w:val="none"/>
                <w:lang w:val="en-US" w:eastAsia="zh-CN" w:bidi="ar"/>
              </w:rPr>
              <w:t>”</w:t>
            </w:r>
            <w:r>
              <w:rPr>
                <w:rStyle w:val="207"/>
                <w:rFonts w:hint="eastAsia" w:ascii="宋体" w:hAnsi="宋体" w:eastAsia="宋体" w:cs="宋体"/>
                <w:sz w:val="21"/>
                <w:szCs w:val="21"/>
                <w:highlight w:val="none"/>
                <w:lang w:val="en-US" w:eastAsia="zh-CN" w:bidi="ar"/>
              </w:rPr>
              <w:t>，无烟蒂白色垃圾、无果皮纸屑、无</w:t>
            </w:r>
            <w:r>
              <w:rPr>
                <w:rStyle w:val="207"/>
                <w:rFonts w:hint="eastAsia" w:ascii="宋体" w:hAnsi="宋体" w:eastAsia="宋体" w:cs="宋体"/>
                <w:i w:val="0"/>
                <w:iCs w:val="0"/>
                <w:sz w:val="21"/>
                <w:szCs w:val="21"/>
                <w:highlight w:val="none"/>
                <w:lang w:val="en-US" w:eastAsia="zh-CN" w:bidi="ar"/>
              </w:rPr>
              <w:t>杂物堆积、无积泥沙石；路面干净、牛皮癣清理、绿化隔离带树穴干净、排水口沟槽</w:t>
            </w:r>
            <w:r>
              <w:rPr>
                <w:rStyle w:val="207"/>
                <w:rFonts w:hint="eastAsia" w:ascii="宋体" w:hAnsi="宋体" w:eastAsia="宋体" w:cs="宋体"/>
                <w:sz w:val="21"/>
                <w:szCs w:val="21"/>
                <w:highlight w:val="none"/>
                <w:lang w:val="en-US" w:eastAsia="zh-CN" w:bidi="ar"/>
              </w:rPr>
              <w:t>干净、果壳箱等环卫设施干净。</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保持绿化带无杂物，无枯枝烂叶、砖石、有色垃圾、煤饼、瓦砾、纸屑、果皮、烟头、塑料袋，除下的杂草、修剪的树枝应及时清理。</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作业人员垃圾应按指定地点倾倒（包括区域外垃圾倾倒），严禁焚烧垃圾、树叶等，严禁把垃圾扫到窨井、绿带、桥下及河道保洁范围内等。</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0.3</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垃圾停留时间不超过2小时。</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人行道杂草停留时间不超过4小时。</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环卫设施（</w:t>
            </w:r>
            <w:r>
              <w:rPr>
                <w:rFonts w:hint="eastAsia" w:ascii="宋体" w:hAnsi="宋体" w:eastAsia="宋体" w:cs="宋体"/>
                <w:i w:val="0"/>
                <w:iCs w:val="0"/>
                <w:color w:val="000000"/>
                <w:kern w:val="0"/>
                <w:sz w:val="21"/>
                <w:szCs w:val="21"/>
                <w:highlight w:val="none"/>
                <w:u w:val="none"/>
                <w:lang w:val="en-US" w:eastAsia="zh-CN" w:bidi="ar"/>
              </w:rPr>
              <w:t>5</w:t>
            </w:r>
            <w:r>
              <w:rPr>
                <w:rStyle w:val="207"/>
                <w:rFonts w:hint="eastAsia" w:ascii="宋体" w:hAnsi="宋体" w:eastAsia="宋体" w:cs="宋体"/>
                <w:sz w:val="21"/>
                <w:szCs w:val="21"/>
                <w:highlight w:val="none"/>
                <w:lang w:val="en-US" w:eastAsia="zh-CN" w:bidi="ar"/>
              </w:rPr>
              <w:t>分）</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140L</w:t>
            </w:r>
            <w:r>
              <w:rPr>
                <w:rStyle w:val="207"/>
                <w:rFonts w:hint="eastAsia" w:ascii="宋体" w:hAnsi="宋体" w:eastAsia="宋体" w:cs="宋体"/>
                <w:sz w:val="21"/>
                <w:szCs w:val="21"/>
                <w:highlight w:val="none"/>
                <w:lang w:val="en-US" w:eastAsia="zh-CN" w:bidi="ar"/>
              </w:rPr>
              <w:t>和</w:t>
            </w:r>
            <w:r>
              <w:rPr>
                <w:rFonts w:hint="eastAsia" w:ascii="宋体" w:hAnsi="宋体" w:eastAsia="宋体" w:cs="宋体"/>
                <w:i w:val="0"/>
                <w:iCs w:val="0"/>
                <w:color w:val="000000"/>
                <w:kern w:val="0"/>
                <w:sz w:val="21"/>
                <w:szCs w:val="21"/>
                <w:highlight w:val="none"/>
                <w:u w:val="none"/>
                <w:lang w:val="en-US" w:eastAsia="zh-CN" w:bidi="ar"/>
              </w:rPr>
              <w:t>240L</w:t>
            </w:r>
            <w:r>
              <w:rPr>
                <w:rStyle w:val="207"/>
                <w:rFonts w:hint="eastAsia" w:ascii="宋体" w:hAnsi="宋体" w:eastAsia="宋体" w:cs="宋体"/>
                <w:sz w:val="21"/>
                <w:szCs w:val="21"/>
                <w:highlight w:val="none"/>
                <w:lang w:val="en-US" w:eastAsia="zh-CN" w:bidi="ar"/>
              </w:rPr>
              <w:t>塑料垃圾桶、不锈钢垃圾箱出现破损、缺失现象及时汇报。</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140L</w:t>
            </w:r>
            <w:r>
              <w:rPr>
                <w:rStyle w:val="207"/>
                <w:rFonts w:hint="eastAsia" w:ascii="宋体" w:hAnsi="宋体" w:eastAsia="宋体" w:cs="宋体"/>
                <w:sz w:val="21"/>
                <w:szCs w:val="21"/>
                <w:highlight w:val="none"/>
                <w:lang w:val="en-US" w:eastAsia="zh-CN" w:bidi="ar"/>
              </w:rPr>
              <w:t>和</w:t>
            </w:r>
            <w:r>
              <w:rPr>
                <w:rFonts w:hint="eastAsia" w:ascii="宋体" w:hAnsi="宋体" w:eastAsia="宋体" w:cs="宋体"/>
                <w:i w:val="0"/>
                <w:iCs w:val="0"/>
                <w:color w:val="000000"/>
                <w:kern w:val="0"/>
                <w:sz w:val="21"/>
                <w:szCs w:val="21"/>
                <w:highlight w:val="none"/>
                <w:u w:val="none"/>
                <w:lang w:val="en-US" w:eastAsia="zh-CN" w:bidi="ar"/>
              </w:rPr>
              <w:t>240L</w:t>
            </w:r>
            <w:r>
              <w:rPr>
                <w:rStyle w:val="207"/>
                <w:rFonts w:hint="eastAsia" w:ascii="宋体" w:hAnsi="宋体" w:eastAsia="宋体" w:cs="宋体"/>
                <w:sz w:val="21"/>
                <w:szCs w:val="21"/>
                <w:highlight w:val="none"/>
                <w:lang w:val="en-US" w:eastAsia="zh-CN" w:bidi="ar"/>
              </w:rPr>
              <w:t>塑料垃圾桶、不锈钢垃圾箱及时清理，做到无满溢、内外无残存垃圾与污水。</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140L</w:t>
            </w:r>
            <w:r>
              <w:rPr>
                <w:rStyle w:val="207"/>
                <w:rFonts w:hint="eastAsia" w:ascii="宋体" w:hAnsi="宋体" w:eastAsia="宋体" w:cs="宋体"/>
                <w:sz w:val="21"/>
                <w:szCs w:val="21"/>
                <w:highlight w:val="none"/>
                <w:lang w:val="en-US" w:eastAsia="zh-CN" w:bidi="ar"/>
              </w:rPr>
              <w:t>和</w:t>
            </w:r>
            <w:r>
              <w:rPr>
                <w:rFonts w:hint="eastAsia" w:ascii="宋体" w:hAnsi="宋体" w:eastAsia="宋体" w:cs="宋体"/>
                <w:i w:val="0"/>
                <w:iCs w:val="0"/>
                <w:color w:val="000000"/>
                <w:kern w:val="0"/>
                <w:sz w:val="21"/>
                <w:szCs w:val="21"/>
                <w:highlight w:val="none"/>
                <w:u w:val="none"/>
                <w:lang w:val="en-US" w:eastAsia="zh-CN" w:bidi="ar"/>
              </w:rPr>
              <w:t>240L</w:t>
            </w:r>
            <w:r>
              <w:rPr>
                <w:rStyle w:val="207"/>
                <w:rFonts w:hint="eastAsia" w:ascii="宋体" w:hAnsi="宋体" w:eastAsia="宋体" w:cs="宋体"/>
                <w:sz w:val="21"/>
                <w:szCs w:val="21"/>
                <w:highlight w:val="none"/>
                <w:lang w:val="en-US" w:eastAsia="zh-CN" w:bidi="ar"/>
              </w:rPr>
              <w:t>塑料垃圾桶和不锈钢垃圾箱一个月至少清洗</w:t>
            </w:r>
            <w:r>
              <w:rPr>
                <w:rFonts w:hint="eastAsia" w:ascii="宋体" w:hAnsi="宋体" w:eastAsia="宋体" w:cs="宋体"/>
                <w:i w:val="0"/>
                <w:iCs w:val="0"/>
                <w:color w:val="000000"/>
                <w:kern w:val="0"/>
                <w:sz w:val="21"/>
                <w:szCs w:val="21"/>
                <w:highlight w:val="none"/>
                <w:u w:val="none"/>
                <w:lang w:val="en-US" w:eastAsia="zh-CN" w:bidi="ar"/>
              </w:rPr>
              <w:t>2</w:t>
            </w:r>
            <w:r>
              <w:rPr>
                <w:rStyle w:val="207"/>
                <w:rFonts w:hint="eastAsia" w:ascii="宋体" w:hAnsi="宋体" w:eastAsia="宋体" w:cs="宋体"/>
                <w:sz w:val="21"/>
                <w:szCs w:val="21"/>
                <w:highlight w:val="none"/>
                <w:lang w:val="en-US" w:eastAsia="zh-CN" w:bidi="ar"/>
              </w:rPr>
              <w:t>次；保持箱体及周边环境干净整洁。</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140L</w:t>
            </w:r>
            <w:r>
              <w:rPr>
                <w:rStyle w:val="207"/>
                <w:rFonts w:hint="eastAsia" w:ascii="宋体" w:hAnsi="宋体" w:eastAsia="宋体" w:cs="宋体"/>
                <w:sz w:val="21"/>
                <w:szCs w:val="21"/>
                <w:highlight w:val="none"/>
                <w:lang w:val="en-US" w:eastAsia="zh-CN" w:bidi="ar"/>
              </w:rPr>
              <w:t>和</w:t>
            </w:r>
            <w:r>
              <w:rPr>
                <w:rFonts w:hint="eastAsia" w:ascii="宋体" w:hAnsi="宋体" w:eastAsia="宋体" w:cs="宋体"/>
                <w:i w:val="0"/>
                <w:iCs w:val="0"/>
                <w:color w:val="000000"/>
                <w:kern w:val="0"/>
                <w:sz w:val="21"/>
                <w:szCs w:val="21"/>
                <w:highlight w:val="none"/>
                <w:u w:val="none"/>
                <w:lang w:val="en-US" w:eastAsia="zh-CN" w:bidi="ar"/>
              </w:rPr>
              <w:t>240L</w:t>
            </w:r>
            <w:r>
              <w:rPr>
                <w:rStyle w:val="207"/>
                <w:rFonts w:hint="eastAsia" w:ascii="宋体" w:hAnsi="宋体" w:eastAsia="宋体" w:cs="宋体"/>
                <w:sz w:val="21"/>
                <w:szCs w:val="21"/>
                <w:highlight w:val="none"/>
                <w:lang w:val="en-US" w:eastAsia="zh-CN" w:bidi="ar"/>
              </w:rPr>
              <w:t>塑料垃圾桶和不锈钢垃圾箱在保洁、收运、清洗后，恢复原位，并盖好桶盖或关闭箱门。</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140L</w:t>
            </w:r>
            <w:r>
              <w:rPr>
                <w:rStyle w:val="207"/>
                <w:rFonts w:hint="eastAsia" w:ascii="宋体" w:hAnsi="宋体" w:eastAsia="宋体" w:cs="宋体"/>
                <w:sz w:val="21"/>
                <w:szCs w:val="21"/>
                <w:highlight w:val="none"/>
                <w:lang w:val="en-US" w:eastAsia="zh-CN" w:bidi="ar"/>
              </w:rPr>
              <w:t>和</w:t>
            </w:r>
            <w:r>
              <w:rPr>
                <w:rFonts w:hint="eastAsia" w:ascii="宋体" w:hAnsi="宋体" w:eastAsia="宋体" w:cs="宋体"/>
                <w:i w:val="0"/>
                <w:iCs w:val="0"/>
                <w:color w:val="000000"/>
                <w:kern w:val="0"/>
                <w:sz w:val="21"/>
                <w:szCs w:val="21"/>
                <w:highlight w:val="none"/>
                <w:u w:val="none"/>
                <w:lang w:val="en-US" w:eastAsia="zh-CN" w:bidi="ar"/>
              </w:rPr>
              <w:t>240L</w:t>
            </w:r>
            <w:r>
              <w:rPr>
                <w:rStyle w:val="207"/>
                <w:rFonts w:hint="eastAsia" w:ascii="宋体" w:hAnsi="宋体" w:eastAsia="宋体" w:cs="宋体"/>
                <w:sz w:val="21"/>
                <w:szCs w:val="21"/>
                <w:highlight w:val="none"/>
                <w:lang w:val="en-US" w:eastAsia="zh-CN" w:bidi="ar"/>
              </w:rPr>
              <w:t>塑料垃圾桶和不锈钢垃圾箱的垃圾收集容器应加套专用垃圾袋。</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未做到的，每处扣</w:t>
            </w:r>
            <w:r>
              <w:rPr>
                <w:rFonts w:hint="eastAsia" w:ascii="宋体" w:hAnsi="宋体" w:eastAsia="宋体" w:cs="宋体"/>
                <w:i w:val="0"/>
                <w:iCs w:val="0"/>
                <w:color w:val="000000"/>
                <w:kern w:val="0"/>
                <w:sz w:val="21"/>
                <w:szCs w:val="21"/>
                <w:highlight w:val="none"/>
                <w:u w:val="none"/>
                <w:lang w:val="en-US" w:eastAsia="zh-CN" w:bidi="ar"/>
              </w:rPr>
              <w:t>0.1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二</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公厕保洁（</w:t>
            </w:r>
            <w:r>
              <w:rPr>
                <w:rFonts w:hint="eastAsia" w:ascii="宋体" w:hAnsi="宋体" w:eastAsia="宋体" w:cs="宋体"/>
                <w:i w:val="0"/>
                <w:iCs w:val="0"/>
                <w:color w:val="000000"/>
                <w:kern w:val="0"/>
                <w:sz w:val="21"/>
                <w:szCs w:val="21"/>
                <w:highlight w:val="none"/>
                <w:u w:val="none"/>
                <w:lang w:val="en-US" w:eastAsia="zh-CN" w:bidi="ar"/>
              </w:rPr>
              <w:t>5</w:t>
            </w:r>
            <w:r>
              <w:rPr>
                <w:rStyle w:val="207"/>
                <w:rFonts w:hint="eastAsia" w:ascii="宋体" w:hAnsi="宋体" w:eastAsia="宋体" w:cs="宋体"/>
                <w:sz w:val="21"/>
                <w:szCs w:val="21"/>
                <w:highlight w:val="none"/>
                <w:lang w:val="en-US" w:eastAsia="zh-CN" w:bidi="ar"/>
              </w:rPr>
              <w:t>分）</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照明灯具、公厕名牌、厕内墙面、天花板、门窗玻璃等设施外观完好；大便器内无积存物，小便器内无积尿、无污物，纸篓不溢满，厕内地面、蹲台、便器外观洁净，做到无积尿（水），无浮土，无废弃物，无明显污渍，无结冰，雨雪天时地面无湿滑。</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每发现一次扣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分或未达到标准每次扣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316"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三</w:t>
            </w:r>
          </w:p>
        </w:tc>
        <w:tc>
          <w:tcPr>
            <w:tcW w:w="5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垃圾中转站管理要求（</w:t>
            </w:r>
            <w:r>
              <w:rPr>
                <w:rFonts w:hint="eastAsia" w:ascii="宋体" w:hAnsi="宋体" w:eastAsia="宋体" w:cs="宋体"/>
                <w:i w:val="0"/>
                <w:iCs w:val="0"/>
                <w:color w:val="000000"/>
                <w:kern w:val="0"/>
                <w:sz w:val="21"/>
                <w:szCs w:val="21"/>
                <w:highlight w:val="none"/>
                <w:u w:val="none"/>
                <w:lang w:val="en-US" w:eastAsia="zh-CN" w:bidi="ar"/>
              </w:rPr>
              <w:t>5</w:t>
            </w:r>
            <w:r>
              <w:rPr>
                <w:rStyle w:val="207"/>
                <w:rFonts w:hint="eastAsia" w:ascii="宋体" w:hAnsi="宋体" w:eastAsia="宋体" w:cs="宋体"/>
                <w:sz w:val="21"/>
                <w:szCs w:val="21"/>
                <w:highlight w:val="none"/>
                <w:lang w:val="en-US" w:eastAsia="zh-CN" w:bidi="ar"/>
              </w:rPr>
              <w:t>分）</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场地内及周边环境保持整洁、有序，无杂物堆放；</w:t>
            </w:r>
          </w:p>
        </w:tc>
        <w:tc>
          <w:tcPr>
            <w:tcW w:w="117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每发现一次扣0.5分，扣完为止。</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316"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记录进出场垃圾清运车辆，建立台账（包括但不限于耗材、劳保用品等物资购入发票及领用记录，需每月上交，若未上交，扣0.5分），严格实行一车一卡；</w:t>
            </w:r>
          </w:p>
        </w:tc>
        <w:tc>
          <w:tcPr>
            <w:tcW w:w="117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16"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四</w:t>
            </w:r>
          </w:p>
        </w:tc>
        <w:tc>
          <w:tcPr>
            <w:tcW w:w="5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生活垃圾清运（包括厨余垃圾）</w:t>
            </w:r>
            <w:r>
              <w:rPr>
                <w:rFonts w:hint="eastAsia" w:ascii="宋体" w:hAnsi="宋体" w:eastAsia="宋体" w:cs="宋体"/>
                <w:i w:val="0"/>
                <w:iCs w:val="0"/>
                <w:color w:val="000000"/>
                <w:kern w:val="0"/>
                <w:sz w:val="21"/>
                <w:szCs w:val="21"/>
                <w:highlight w:val="none"/>
                <w:u w:val="none"/>
                <w:lang w:val="en-US" w:eastAsia="zh-CN" w:bidi="ar"/>
              </w:rPr>
              <w:t>20</w:t>
            </w:r>
            <w:r>
              <w:rPr>
                <w:rStyle w:val="207"/>
                <w:rFonts w:hint="eastAsia" w:ascii="宋体" w:hAnsi="宋体" w:eastAsia="宋体" w:cs="宋体"/>
                <w:sz w:val="21"/>
                <w:szCs w:val="21"/>
                <w:highlight w:val="none"/>
                <w:lang w:val="en-US" w:eastAsia="zh-CN" w:bidi="ar"/>
              </w:rPr>
              <w:t>分</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必须做到准时清运，日产日清。</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除车辆故障外，未按规定每次扣</w:t>
            </w:r>
            <w:r>
              <w:rPr>
                <w:rFonts w:hint="eastAsia" w:ascii="宋体" w:hAnsi="宋体" w:eastAsia="宋体" w:cs="宋体"/>
                <w:i w:val="0"/>
                <w:iCs w:val="0"/>
                <w:color w:val="000000"/>
                <w:kern w:val="0"/>
                <w:sz w:val="21"/>
                <w:szCs w:val="21"/>
                <w:highlight w:val="none"/>
                <w:u w:val="none"/>
                <w:lang w:val="en-US" w:eastAsia="zh-CN" w:bidi="ar"/>
              </w:rPr>
              <w:t>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5</w:t>
            </w:r>
          </w:p>
        </w:tc>
        <w:tc>
          <w:tcPr>
            <w:tcW w:w="316"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垃圾收集完毕后，垃圾桶复位，并盖好桶盖。</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不按规定每次扣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3</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垃圾收集完毕后，垃圾桶清洗干净，无残存垃圾与污水；周边环境清扫干净。</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不按规定每次扣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4</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禁止运输过程中沿途滴、漏、洒。</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发现一次扣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4</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上门收集厨余垃圾做到</w:t>
            </w:r>
            <w:r>
              <w:rPr>
                <w:rFonts w:hint="eastAsia" w:ascii="宋体" w:hAnsi="宋体" w:eastAsia="宋体" w:cs="宋体"/>
                <w:i w:val="0"/>
                <w:iCs w:val="0"/>
                <w:color w:val="000000"/>
                <w:kern w:val="0"/>
                <w:sz w:val="21"/>
                <w:szCs w:val="21"/>
                <w:highlight w:val="none"/>
                <w:u w:val="none"/>
                <w:lang w:val="en-US" w:eastAsia="zh-CN" w:bidi="ar"/>
              </w:rPr>
              <w:t>80%</w:t>
            </w:r>
            <w:r>
              <w:rPr>
                <w:rStyle w:val="207"/>
                <w:rFonts w:hint="eastAsia" w:ascii="宋体" w:hAnsi="宋体" w:eastAsia="宋体" w:cs="宋体"/>
                <w:sz w:val="21"/>
                <w:szCs w:val="21"/>
                <w:highlight w:val="none"/>
                <w:lang w:val="en-US" w:eastAsia="zh-CN" w:bidi="ar"/>
              </w:rPr>
              <w:t>及以上覆盖。</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不按规定每次扣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4</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五</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装潢与大件垃圾</w:t>
            </w:r>
            <w:r>
              <w:rPr>
                <w:rFonts w:hint="eastAsia" w:ascii="宋体" w:hAnsi="宋体" w:eastAsia="宋体" w:cs="宋体"/>
                <w:i w:val="0"/>
                <w:iCs w:val="0"/>
                <w:color w:val="000000"/>
                <w:kern w:val="0"/>
                <w:sz w:val="21"/>
                <w:szCs w:val="21"/>
                <w:highlight w:val="none"/>
                <w:u w:val="none"/>
                <w:lang w:val="en-US" w:eastAsia="zh-CN" w:bidi="ar"/>
              </w:rPr>
              <w:t>(5</w:t>
            </w:r>
            <w:r>
              <w:rPr>
                <w:rStyle w:val="207"/>
                <w:rFonts w:hint="eastAsia" w:ascii="宋体" w:hAnsi="宋体" w:eastAsia="宋体" w:cs="宋体"/>
                <w:sz w:val="21"/>
                <w:szCs w:val="21"/>
                <w:highlight w:val="none"/>
                <w:lang w:val="en-US" w:eastAsia="zh-CN" w:bidi="ar"/>
              </w:rPr>
              <w:t>分）</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全镇范围内装潢与大件垃圾要做到每月不少于2次集中清运，发现即清，并运输至指定位置。</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发现一次扣0.2分，扣完为止；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六</w:t>
            </w:r>
          </w:p>
        </w:tc>
        <w:tc>
          <w:tcPr>
            <w:tcW w:w="5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车辆管理</w:t>
            </w:r>
            <w:r>
              <w:rPr>
                <w:rFonts w:hint="eastAsia" w:ascii="宋体" w:hAnsi="宋体" w:eastAsia="宋体" w:cs="宋体"/>
                <w:i w:val="0"/>
                <w:iCs w:val="0"/>
                <w:color w:val="000000"/>
                <w:kern w:val="0"/>
                <w:sz w:val="21"/>
                <w:szCs w:val="21"/>
                <w:highlight w:val="none"/>
                <w:u w:val="none"/>
                <w:lang w:val="en-US" w:eastAsia="zh-CN" w:bidi="ar"/>
              </w:rPr>
              <w:t>(5</w:t>
            </w:r>
            <w:r>
              <w:rPr>
                <w:rStyle w:val="207"/>
                <w:rFonts w:hint="eastAsia" w:ascii="宋体" w:hAnsi="宋体" w:eastAsia="宋体" w:cs="宋体"/>
                <w:sz w:val="21"/>
                <w:szCs w:val="21"/>
                <w:highlight w:val="none"/>
                <w:lang w:val="en-US" w:eastAsia="zh-CN" w:bidi="ar"/>
              </w:rPr>
              <w:t>分</w:t>
            </w:r>
            <w:r>
              <w:rPr>
                <w:rFonts w:hint="eastAsia" w:ascii="宋体" w:hAnsi="宋体" w:eastAsia="宋体" w:cs="宋体"/>
                <w:i w:val="0"/>
                <w:iCs w:val="0"/>
                <w:color w:val="000000"/>
                <w:kern w:val="0"/>
                <w:sz w:val="21"/>
                <w:szCs w:val="21"/>
                <w:highlight w:val="none"/>
                <w:u w:val="none"/>
                <w:lang w:val="en-US" w:eastAsia="zh-CN" w:bidi="ar"/>
              </w:rPr>
              <w:t>)</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r>
              <w:rPr>
                <w:rStyle w:val="207"/>
                <w:rFonts w:hint="eastAsia" w:ascii="宋体" w:hAnsi="宋体" w:eastAsia="宋体" w:cs="宋体"/>
                <w:sz w:val="21"/>
                <w:szCs w:val="21"/>
                <w:highlight w:val="none"/>
                <w:lang w:val="en-US" w:eastAsia="zh-CN" w:bidi="ar"/>
              </w:rPr>
              <w:t>、各类车辆安装</w:t>
            </w:r>
            <w:r>
              <w:rPr>
                <w:rFonts w:hint="eastAsia" w:ascii="宋体" w:hAnsi="宋体" w:eastAsia="宋体" w:cs="宋体"/>
                <w:i w:val="0"/>
                <w:iCs w:val="0"/>
                <w:color w:val="000000"/>
                <w:kern w:val="0"/>
                <w:sz w:val="21"/>
                <w:szCs w:val="21"/>
                <w:highlight w:val="none"/>
                <w:u w:val="none"/>
                <w:lang w:val="en-US" w:eastAsia="zh-CN" w:bidi="ar"/>
              </w:rPr>
              <w:t>GPS</w:t>
            </w:r>
            <w:r>
              <w:rPr>
                <w:rStyle w:val="207"/>
                <w:rFonts w:hint="eastAsia" w:ascii="宋体" w:hAnsi="宋体" w:eastAsia="宋体" w:cs="宋体"/>
                <w:sz w:val="21"/>
                <w:szCs w:val="21"/>
                <w:highlight w:val="none"/>
                <w:lang w:val="en-US" w:eastAsia="zh-CN" w:bidi="ar"/>
              </w:rPr>
              <w:t>、视频监控；</w:t>
            </w:r>
          </w:p>
        </w:tc>
        <w:tc>
          <w:tcPr>
            <w:tcW w:w="117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每发现一次扣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分或未达到标准每次扣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r>
              <w:rPr>
                <w:rStyle w:val="207"/>
                <w:rFonts w:hint="eastAsia" w:ascii="宋体" w:hAnsi="宋体" w:eastAsia="宋体" w:cs="宋体"/>
                <w:sz w:val="21"/>
                <w:szCs w:val="21"/>
                <w:highlight w:val="none"/>
                <w:lang w:val="en-US" w:eastAsia="zh-CN" w:bidi="ar"/>
              </w:rPr>
              <w:t>、遵守交通规则；</w:t>
            </w:r>
          </w:p>
        </w:tc>
        <w:tc>
          <w:tcPr>
            <w:tcW w:w="117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r>
              <w:rPr>
                <w:rStyle w:val="207"/>
                <w:rFonts w:hint="eastAsia" w:ascii="宋体" w:hAnsi="宋体" w:eastAsia="宋体" w:cs="宋体"/>
                <w:sz w:val="21"/>
                <w:szCs w:val="21"/>
                <w:highlight w:val="none"/>
                <w:lang w:val="en-US" w:eastAsia="zh-CN" w:bidi="ar"/>
              </w:rPr>
              <w:t>、司机要文明作业，按规定路线、规定时间进行清扫，路面见本色，无漏扫散落垃圾及灰沙</w:t>
            </w:r>
          </w:p>
        </w:tc>
        <w:tc>
          <w:tcPr>
            <w:tcW w:w="117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8" w:hRule="atLeast"/>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七</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河道保洁（</w:t>
            </w:r>
            <w:r>
              <w:rPr>
                <w:rFonts w:hint="eastAsia" w:ascii="宋体" w:hAnsi="宋体" w:eastAsia="宋体" w:cs="宋体"/>
                <w:i w:val="0"/>
                <w:iCs w:val="0"/>
                <w:color w:val="000000"/>
                <w:kern w:val="0"/>
                <w:sz w:val="21"/>
                <w:szCs w:val="21"/>
                <w:highlight w:val="none"/>
                <w:u w:val="none"/>
                <w:lang w:val="en-US" w:eastAsia="zh-CN" w:bidi="ar"/>
              </w:rPr>
              <w:t>10</w:t>
            </w:r>
            <w:r>
              <w:rPr>
                <w:rStyle w:val="207"/>
                <w:rFonts w:hint="eastAsia" w:ascii="宋体" w:hAnsi="宋体" w:eastAsia="宋体" w:cs="宋体"/>
                <w:sz w:val="21"/>
                <w:szCs w:val="21"/>
                <w:highlight w:val="none"/>
                <w:lang w:val="en-US" w:eastAsia="zh-CN" w:bidi="ar"/>
              </w:rPr>
              <w:t>分）</w:t>
            </w:r>
          </w:p>
        </w:tc>
        <w:tc>
          <w:tcPr>
            <w:tcW w:w="355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sz w:val="21"/>
                <w:szCs w:val="21"/>
                <w:highlight w:val="none"/>
                <w:u w:val="none"/>
                <w:lang w:val="en-US" w:eastAsia="zh-CN"/>
              </w:rPr>
              <w:t>详见河道保洁作业标准及考核细则</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八</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重大保障（</w:t>
            </w:r>
            <w:r>
              <w:rPr>
                <w:rFonts w:hint="eastAsia" w:ascii="宋体" w:hAnsi="宋体" w:eastAsia="宋体" w:cs="宋体"/>
                <w:i w:val="0"/>
                <w:iCs w:val="0"/>
                <w:color w:val="000000"/>
                <w:kern w:val="0"/>
                <w:sz w:val="21"/>
                <w:szCs w:val="21"/>
                <w:highlight w:val="none"/>
                <w:u w:val="none"/>
                <w:lang w:val="en-US" w:eastAsia="zh-CN" w:bidi="ar"/>
              </w:rPr>
              <w:t>5</w:t>
            </w:r>
            <w:r>
              <w:rPr>
                <w:rStyle w:val="207"/>
                <w:rFonts w:hint="eastAsia" w:ascii="宋体" w:hAnsi="宋体" w:eastAsia="宋体" w:cs="宋体"/>
                <w:sz w:val="21"/>
                <w:szCs w:val="21"/>
                <w:highlight w:val="none"/>
                <w:lang w:val="en-US" w:eastAsia="zh-CN" w:bidi="ar"/>
              </w:rPr>
              <w:t>分）</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按照行业主管部门要求，确保重大活动顺利开展；及时完成下达的各种突击任务和突发性应急处置工作。突发性事件，从接到通知后半小时内到达现场。</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未做的、不完成的或超期完成的，视情况扣1-5分</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九</w:t>
            </w:r>
          </w:p>
        </w:tc>
        <w:tc>
          <w:tcPr>
            <w:tcW w:w="5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作业管理（</w:t>
            </w:r>
            <w:r>
              <w:rPr>
                <w:rFonts w:hint="eastAsia" w:ascii="宋体" w:hAnsi="宋体" w:eastAsia="宋体" w:cs="宋体"/>
                <w:i w:val="0"/>
                <w:iCs w:val="0"/>
                <w:color w:val="000000"/>
                <w:kern w:val="0"/>
                <w:sz w:val="21"/>
                <w:szCs w:val="21"/>
                <w:highlight w:val="none"/>
                <w:u w:val="none"/>
                <w:lang w:val="en-US" w:eastAsia="zh-CN" w:bidi="ar"/>
              </w:rPr>
              <w:t>5</w:t>
            </w:r>
            <w:r>
              <w:rPr>
                <w:rStyle w:val="207"/>
                <w:rFonts w:hint="eastAsia" w:ascii="宋体" w:hAnsi="宋体" w:eastAsia="宋体" w:cs="宋体"/>
                <w:sz w:val="21"/>
                <w:szCs w:val="21"/>
                <w:highlight w:val="none"/>
                <w:lang w:val="en-US" w:eastAsia="zh-CN" w:bidi="ar"/>
              </w:rPr>
              <w:t>分）</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作业单位应按管理部门要求上报各类报表、每月工资清单及相关资料数据，并及时向管理部门汇报有关工作事宜，原则上每月一次，以加强相互交流、沟通。</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i w:val="0"/>
                <w:iCs w:val="0"/>
                <w:sz w:val="21"/>
                <w:szCs w:val="21"/>
                <w:highlight w:val="none"/>
                <w:lang w:val="en-US" w:eastAsia="zh-CN" w:bidi="ar"/>
              </w:rPr>
            </w:pPr>
            <w:r>
              <w:rPr>
                <w:rStyle w:val="207"/>
                <w:rFonts w:hint="eastAsia" w:ascii="宋体" w:hAnsi="宋体" w:eastAsia="宋体" w:cs="宋体"/>
                <w:i w:val="0"/>
                <w:iCs w:val="0"/>
                <w:sz w:val="21"/>
                <w:szCs w:val="21"/>
                <w:highlight w:val="none"/>
                <w:lang w:val="en-US" w:eastAsia="zh-CN" w:bidi="ar"/>
              </w:rPr>
              <w:t>未做到的每次扣0.3分，扣完为止；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作业单位管理规范，作业标准、考核细则及责任书等管理制度上墙，台账资料齐全。</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无台账资料的，每次扣</w:t>
            </w:r>
            <w:r>
              <w:rPr>
                <w:rFonts w:hint="eastAsia" w:ascii="宋体" w:hAnsi="宋体" w:eastAsia="宋体" w:cs="宋体"/>
                <w:i w:val="0"/>
                <w:iCs w:val="0"/>
                <w:color w:val="000000"/>
                <w:kern w:val="0"/>
                <w:sz w:val="21"/>
                <w:szCs w:val="21"/>
                <w:highlight w:val="none"/>
                <w:u w:val="none"/>
                <w:lang w:val="en-US" w:eastAsia="zh-CN" w:bidi="ar"/>
              </w:rPr>
              <w:t>0.3</w:t>
            </w:r>
            <w:r>
              <w:rPr>
                <w:rStyle w:val="207"/>
                <w:rFonts w:hint="eastAsia" w:ascii="宋体" w:hAnsi="宋体" w:eastAsia="宋体" w:cs="宋体"/>
                <w:sz w:val="21"/>
                <w:szCs w:val="21"/>
                <w:highlight w:val="none"/>
                <w:lang w:val="en-US" w:eastAsia="zh-CN" w:bidi="ar"/>
              </w:rPr>
              <w:t>分；台账资料不全的，每次扣</w:t>
            </w:r>
            <w:r>
              <w:rPr>
                <w:rFonts w:hint="eastAsia" w:ascii="宋体" w:hAnsi="宋体" w:eastAsia="宋体" w:cs="宋体"/>
                <w:i w:val="0"/>
                <w:iCs w:val="0"/>
                <w:color w:val="000000"/>
                <w:kern w:val="0"/>
                <w:sz w:val="21"/>
                <w:szCs w:val="21"/>
                <w:highlight w:val="none"/>
                <w:u w:val="none"/>
                <w:lang w:val="en-US" w:eastAsia="zh-CN" w:bidi="ar"/>
              </w:rPr>
              <w:t>0. 1</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作业单位在日常保洁及重大活动保障时应按行业主管部门的督查告知单要求限期整改各类问题。</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未按规定时间整改的，每次扣</w:t>
            </w:r>
            <w:r>
              <w:rPr>
                <w:rFonts w:hint="eastAsia" w:ascii="宋体" w:hAnsi="宋体" w:eastAsia="宋体" w:cs="宋体"/>
                <w:i w:val="0"/>
                <w:iCs w:val="0"/>
                <w:color w:val="000000"/>
                <w:kern w:val="0"/>
                <w:sz w:val="21"/>
                <w:szCs w:val="21"/>
                <w:highlight w:val="none"/>
                <w:u w:val="none"/>
                <w:lang w:val="en-US" w:eastAsia="zh-CN" w:bidi="ar"/>
              </w:rPr>
              <w:t>0.3</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作业单位应健全保洁人员人身意外伤害保险制度、落实社保医保公积金等相关社会福利。</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未做到的，每次扣</w:t>
            </w:r>
            <w:r>
              <w:rPr>
                <w:rFonts w:hint="eastAsia" w:ascii="宋体" w:hAnsi="宋体" w:eastAsia="宋体" w:cs="宋体"/>
                <w:i w:val="0"/>
                <w:iCs w:val="0"/>
                <w:color w:val="000000"/>
                <w:kern w:val="0"/>
                <w:sz w:val="21"/>
                <w:szCs w:val="21"/>
                <w:highlight w:val="none"/>
                <w:u w:val="none"/>
                <w:lang w:val="en-US" w:eastAsia="zh-CN" w:bidi="ar"/>
              </w:rPr>
              <w:t>0.3</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公司重视安全生产工作，作业人员作业期间做好安全防护相关措施，穿工作服和反光安全服，定期对车辆驾驶员等开展各类安全作业培训。</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未做到的，每次扣</w:t>
            </w:r>
            <w:r>
              <w:rPr>
                <w:rFonts w:hint="eastAsia" w:ascii="宋体" w:hAnsi="宋体" w:eastAsia="宋体" w:cs="宋体"/>
                <w:i w:val="0"/>
                <w:iCs w:val="0"/>
                <w:color w:val="000000"/>
                <w:kern w:val="0"/>
                <w:sz w:val="21"/>
                <w:szCs w:val="21"/>
                <w:highlight w:val="none"/>
                <w:u w:val="none"/>
                <w:lang w:val="en-US" w:eastAsia="zh-CN" w:bidi="ar"/>
              </w:rPr>
              <w:t>0.3</w:t>
            </w:r>
            <w:r>
              <w:rPr>
                <w:rStyle w:val="207"/>
                <w:rFonts w:hint="eastAsia" w:ascii="宋体" w:hAnsi="宋体" w:eastAsia="宋体" w:cs="宋体"/>
                <w:sz w:val="21"/>
                <w:szCs w:val="21"/>
                <w:highlight w:val="none"/>
                <w:lang w:val="en-US" w:eastAsia="zh-CN" w:bidi="ar"/>
              </w:rPr>
              <w:t>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207"/>
                <w:rFonts w:hint="eastAsia" w:ascii="宋体" w:hAnsi="宋体" w:eastAsia="宋体" w:cs="宋体"/>
                <w:sz w:val="21"/>
                <w:szCs w:val="21"/>
                <w:highlight w:val="none"/>
                <w:lang w:val="en-US" w:eastAsia="zh-CN" w:bidi="ar"/>
              </w:rPr>
              <w:t>十</w:t>
            </w:r>
          </w:p>
        </w:tc>
        <w:tc>
          <w:tcPr>
            <w:tcW w:w="5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其他事项（10分）</w:t>
            </w: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主管部门管理人员在巡查中发现工人有违法违纪、擅自脱离岗位、上访、群体访等行为的，公司必须按照相关规定进行处罚，并上报处理结果给主管部门。</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不上报或不处理的扣1分，扣完为止；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2</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Style w:val="207"/>
                <w:rFonts w:hint="eastAsia" w:ascii="宋体" w:hAnsi="宋体" w:eastAsia="宋体" w:cs="宋体"/>
                <w:kern w:val="2"/>
                <w:sz w:val="21"/>
                <w:szCs w:val="21"/>
                <w:highlight w:val="none"/>
                <w:lang w:val="en-US" w:eastAsia="zh-CN" w:bidi="ar"/>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被村级单位或村民举报经查实的。</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每次扣0.3分，扣完为止；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3</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5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Style w:val="207"/>
                <w:rFonts w:hint="eastAsia" w:ascii="宋体" w:hAnsi="宋体" w:eastAsia="宋体" w:cs="宋体"/>
                <w:kern w:val="2"/>
                <w:sz w:val="21"/>
                <w:szCs w:val="21"/>
                <w:highlight w:val="none"/>
                <w:lang w:val="en-US" w:eastAsia="zh-CN" w:bidi="ar"/>
              </w:rPr>
            </w:pPr>
          </w:p>
        </w:tc>
        <w:tc>
          <w:tcPr>
            <w:tcW w:w="23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环卫作业被县级及以上相关部门点名通报批评的，包括被本级及以上新闻媒体曝光的。</w:t>
            </w:r>
          </w:p>
        </w:tc>
        <w:tc>
          <w:tcPr>
            <w:tcW w:w="11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被县级部门点名通报批评的（或被县级新闻媒体曝光的），扣3分；被县级以上部门点名通报批评的（或被县级以上新闻媒体曝光的），扣5分；</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07"/>
                <w:rFonts w:hint="eastAsia" w:ascii="宋体" w:hAnsi="宋体" w:eastAsia="宋体" w:cs="宋体"/>
                <w:kern w:val="2"/>
                <w:sz w:val="21"/>
                <w:szCs w:val="21"/>
                <w:highlight w:val="none"/>
                <w:lang w:val="en-US" w:eastAsia="zh-CN" w:bidi="ar"/>
              </w:rPr>
            </w:pPr>
            <w:r>
              <w:rPr>
                <w:rStyle w:val="207"/>
                <w:rFonts w:hint="eastAsia" w:ascii="宋体" w:hAnsi="宋体" w:eastAsia="宋体" w:cs="宋体"/>
                <w:kern w:val="2"/>
                <w:sz w:val="21"/>
                <w:szCs w:val="21"/>
                <w:highlight w:val="none"/>
                <w:lang w:val="en-US" w:eastAsia="zh-CN" w:bidi="ar"/>
              </w:rPr>
              <w:t>5</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r>
    </w:tbl>
    <w:p>
      <w:pPr>
        <w:spacing w:line="440" w:lineRule="exact"/>
        <w:jc w:val="center"/>
        <w:rPr>
          <w:rFonts w:hint="eastAsia" w:ascii="Times New Roman" w:hAnsi="Times New Roman" w:eastAsia="宋体" w:cs="Times New Roman"/>
          <w:b/>
          <w:sz w:val="24"/>
          <w:highlight w:val="yellow"/>
          <w:lang w:val="en-US" w:eastAsia="zh-CN"/>
        </w:rPr>
      </w:pPr>
    </w:p>
    <w:p>
      <w:pPr>
        <w:spacing w:line="440" w:lineRule="exact"/>
        <w:jc w:val="center"/>
        <w:rPr>
          <w:rFonts w:hint="eastAsia" w:ascii="Times New Roman" w:hAnsi="Times New Roman" w:eastAsia="宋体" w:cs="Times New Roman"/>
          <w:b/>
          <w:sz w:val="24"/>
          <w:highlight w:val="none"/>
          <w:lang w:val="en-US" w:eastAsia="zh-CN"/>
        </w:rPr>
      </w:pPr>
      <w:r>
        <w:rPr>
          <w:rFonts w:hint="eastAsia" w:ascii="Times New Roman" w:hAnsi="Times New Roman" w:eastAsia="宋体" w:cs="Times New Roman"/>
          <w:b/>
          <w:sz w:val="24"/>
          <w:highlight w:val="none"/>
          <w:lang w:val="en-US" w:eastAsia="zh-CN"/>
        </w:rPr>
        <w:t>河道保洁作业标准及考核细则（30分制，折算成10分）</w:t>
      </w:r>
    </w:p>
    <w:p>
      <w:pPr>
        <w:pStyle w:val="2"/>
        <w:rPr>
          <w:rFonts w:hint="default"/>
          <w:highlight w:val="none"/>
          <w:lang w:val="en-US" w:eastAsia="zh-CN"/>
        </w:rPr>
      </w:pPr>
    </w:p>
    <w:tbl>
      <w:tblPr>
        <w:tblStyle w:val="4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8"/>
        <w:gridCol w:w="4310"/>
        <w:gridCol w:w="1892"/>
        <w:gridCol w:w="1085"/>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2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工作内容及作业标准要求</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扣分标准</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标准分</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2" w:hRule="atLeast"/>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2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清理河中、河坎、河岸边、桥洞、河埠头等处的垃圾废弃物、杂草、畜禽粪便等影响水洁的所有杂物。</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每发现一处杂物，扣0.5分；每发现一处有1米以上的成堆的杂物，扣1分。</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3" w:hRule="atLeast"/>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2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河道打捞物、漂浮物做到日产日清，上岸运走，并在指定地点倾倒。</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Style w:val="207"/>
                <w:rFonts w:hint="eastAsia" w:ascii="宋体" w:hAnsi="宋体" w:eastAsia="宋体" w:cs="宋体"/>
                <w:sz w:val="21"/>
                <w:szCs w:val="21"/>
                <w:highlight w:val="none"/>
                <w:lang w:val="en-US" w:eastAsia="zh-CN" w:bidi="ar"/>
              </w:rPr>
              <w:t>未做到日产日清，每次扣0.5分；未按指定地点倾倒，每次扣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1" w:hRule="atLeast"/>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2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highlight w:val="none"/>
              </w:rPr>
            </w:pPr>
            <w:r>
              <w:rPr>
                <w:rFonts w:hint="eastAsia"/>
                <w:highlight w:val="none"/>
              </w:rPr>
              <w:t>对发现的病死动物及其产品及时上报镇政府，</w:t>
            </w:r>
            <w:r>
              <w:rPr>
                <w:rFonts w:hint="eastAsia"/>
                <w:highlight w:val="none"/>
                <w:lang w:val="en-US" w:eastAsia="zh-CN"/>
              </w:rPr>
              <w:t>并协助做好</w:t>
            </w:r>
            <w:r>
              <w:rPr>
                <w:rFonts w:hint="eastAsia"/>
                <w:highlight w:val="none"/>
              </w:rPr>
              <w:t>清除和处理；发生突发水污染事件，第一时间</w:t>
            </w:r>
            <w:r>
              <w:rPr>
                <w:rFonts w:hint="eastAsia"/>
                <w:highlight w:val="none"/>
                <w:lang w:val="en-US" w:eastAsia="zh-CN"/>
              </w:rPr>
              <w:t>上报镇政府采取必要</w:t>
            </w:r>
            <w:r>
              <w:rPr>
                <w:rFonts w:hint="eastAsia"/>
                <w:highlight w:val="none"/>
              </w:rPr>
              <w:t>应急措施。</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Style w:val="207"/>
                <w:rFonts w:hint="eastAsia" w:ascii="宋体" w:hAnsi="宋体" w:eastAsia="宋体" w:cs="宋体"/>
                <w:sz w:val="21"/>
                <w:szCs w:val="21"/>
                <w:highlight w:val="none"/>
                <w:lang w:val="en-US" w:eastAsia="zh-CN" w:bidi="ar"/>
              </w:rPr>
              <w:t>未做的或者上报处理不及时的，每次扣</w:t>
            </w:r>
            <w:r>
              <w:rPr>
                <w:rFonts w:hint="eastAsia" w:ascii="宋体" w:hAnsi="宋体" w:eastAsia="宋体" w:cs="宋体"/>
                <w:i w:val="0"/>
                <w:iCs w:val="0"/>
                <w:color w:val="000000"/>
                <w:kern w:val="0"/>
                <w:sz w:val="21"/>
                <w:szCs w:val="21"/>
                <w:highlight w:val="none"/>
                <w:u w:val="none"/>
                <w:lang w:val="en-US" w:eastAsia="zh-CN" w:bidi="ar"/>
              </w:rPr>
              <w:t>0.5</w:t>
            </w:r>
            <w:r>
              <w:rPr>
                <w:rStyle w:val="207"/>
                <w:rFonts w:hint="eastAsia" w:ascii="宋体" w:hAnsi="宋体" w:eastAsia="宋体" w:cs="宋体"/>
                <w:sz w:val="21"/>
                <w:szCs w:val="21"/>
                <w:highlight w:val="none"/>
                <w:lang w:val="en-US" w:eastAsia="zh-CN" w:bidi="ar"/>
              </w:rPr>
              <w:t>分。</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8" w:hRule="atLeast"/>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2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rPr>
              <w:t>台风、暴雨过后或重大活动期间，增加打涝次数，保持河面、河岸干净整洁；及时清除阻碍河道行洪的高秆作物及其他障碍物</w:t>
            </w:r>
            <w:r>
              <w:rPr>
                <w:rFonts w:hint="eastAsia"/>
                <w:lang w:eastAsia="zh-CN"/>
              </w:rPr>
              <w:t>。</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highlight w:val="none"/>
                <w:u w:val="none"/>
                <w:lang w:val="en-US" w:eastAsia="zh-CN" w:bidi="ar"/>
              </w:rPr>
            </w:pPr>
            <w:r>
              <w:rPr>
                <w:rStyle w:val="207"/>
                <w:rFonts w:hint="eastAsia" w:ascii="宋体" w:hAnsi="宋体" w:eastAsia="宋体" w:cs="宋体"/>
                <w:sz w:val="21"/>
                <w:szCs w:val="21"/>
                <w:highlight w:val="none"/>
                <w:lang w:val="en-US" w:eastAsia="zh-CN" w:bidi="ar"/>
              </w:rPr>
              <w:t>未做的或者完成不及时的，每次扣</w:t>
            </w:r>
            <w:r>
              <w:rPr>
                <w:rFonts w:hint="eastAsia" w:ascii="宋体" w:hAnsi="宋体" w:eastAsia="宋体" w:cs="宋体"/>
                <w:i w:val="0"/>
                <w:iCs w:val="0"/>
                <w:color w:val="000000"/>
                <w:kern w:val="0"/>
                <w:sz w:val="21"/>
                <w:szCs w:val="21"/>
                <w:highlight w:val="none"/>
                <w:u w:val="none"/>
                <w:lang w:val="en-US" w:eastAsia="zh-CN" w:bidi="ar"/>
              </w:rPr>
              <w:t>0.5分。</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2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lang w:eastAsia="zh-CN"/>
              </w:rPr>
            </w:pPr>
            <w:r>
              <w:rPr>
                <w:rFonts w:hint="eastAsia" w:ascii="Times New Roman" w:hAnsi="Times New Roman" w:eastAsia="宋体" w:cs="Times New Roman"/>
              </w:rPr>
              <w:t>浮萍大面积爆发前，提前做好预防措施</w:t>
            </w:r>
            <w:r>
              <w:rPr>
                <w:rFonts w:hint="eastAsia" w:ascii="Times New Roman" w:hAnsi="Times New Roman" w:eastAsia="宋体" w:cs="Times New Roman"/>
                <w:lang w:eastAsia="zh-CN"/>
              </w:rPr>
              <w:t>；</w:t>
            </w:r>
            <w:r>
              <w:rPr>
                <w:rFonts w:hint="eastAsia" w:ascii="Times New Roman" w:hAnsi="Times New Roman" w:eastAsia="宋体" w:cs="Times New Roman"/>
              </w:rPr>
              <w:t>发现有浮萍生长后，及时隔离清理</w:t>
            </w:r>
            <w:r>
              <w:rPr>
                <w:rFonts w:hint="eastAsia" w:ascii="Times New Roman" w:hAnsi="Times New Roman" w:eastAsia="宋体" w:cs="Times New Roman"/>
                <w:lang w:eastAsia="zh-CN"/>
              </w:rPr>
              <w:t>；</w:t>
            </w:r>
            <w:r>
              <w:rPr>
                <w:rFonts w:hint="eastAsia" w:ascii="Times New Roman" w:hAnsi="Times New Roman" w:eastAsia="宋体" w:cs="Times New Roman"/>
              </w:rPr>
              <w:t>发现大面积浮萍爆发后，应在2日内清理完毕</w:t>
            </w:r>
            <w:r>
              <w:rPr>
                <w:rFonts w:hint="eastAsia" w:ascii="Times New Roman" w:hAnsi="Times New Roman" w:eastAsia="宋体" w:cs="Times New Roman"/>
                <w:lang w:eastAsia="zh-CN"/>
              </w:rPr>
              <w:t>。</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Style w:val="207"/>
                <w:rFonts w:hint="eastAsia" w:ascii="宋体" w:hAnsi="宋体" w:eastAsia="宋体" w:cs="宋体"/>
                <w:sz w:val="21"/>
                <w:szCs w:val="21"/>
                <w:highlight w:val="none"/>
                <w:lang w:val="en-US" w:eastAsia="zh-CN" w:bidi="ar"/>
              </w:rPr>
              <w:t>未做的或者完成不及时的，每次扣</w:t>
            </w:r>
            <w:r>
              <w:rPr>
                <w:rFonts w:hint="eastAsia" w:ascii="宋体" w:hAnsi="宋体" w:eastAsia="宋体" w:cs="宋体"/>
                <w:i w:val="0"/>
                <w:iCs w:val="0"/>
                <w:color w:val="000000"/>
                <w:kern w:val="0"/>
                <w:sz w:val="21"/>
                <w:szCs w:val="21"/>
                <w:highlight w:val="none"/>
                <w:u w:val="none"/>
                <w:lang w:val="en-US" w:eastAsia="zh-CN" w:bidi="ar"/>
              </w:rPr>
              <w:t>0.5分。</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p>
        </w:tc>
        <w:tc>
          <w:tcPr>
            <w:tcW w:w="2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Times New Roman" w:hAnsi="Times New Roman" w:eastAsia="宋体" w:cs="Times New Roman"/>
              </w:rPr>
              <w:t>遭遇水面环境突发事件时，及时启动河道水面保洁应急预案</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遭遇</w:t>
            </w:r>
            <w:r>
              <w:rPr>
                <w:rFonts w:hint="eastAsia" w:ascii="Times New Roman" w:hAnsi="Times New Roman" w:eastAsia="宋体" w:cs="Times New Roman"/>
                <w:lang w:eastAsia="zh-CN"/>
              </w:rPr>
              <w:t>台风</w:t>
            </w:r>
            <w:r>
              <w:rPr>
                <w:rFonts w:hint="eastAsia" w:ascii="Times New Roman" w:hAnsi="Times New Roman" w:eastAsia="宋体" w:cs="Times New Roman"/>
                <w:lang w:val="en-US" w:eastAsia="zh-CN"/>
              </w:rPr>
              <w:t>天气</w:t>
            </w:r>
            <w:r>
              <w:rPr>
                <w:rFonts w:hint="eastAsia" w:ascii="Times New Roman" w:hAnsi="Times New Roman" w:eastAsia="宋体" w:cs="Times New Roman"/>
                <w:lang w:eastAsia="zh-CN"/>
              </w:rPr>
              <w:t>影响，及时启动防台防汛应急预案，服从镇政府统一指挥，组织相关人力物资，保障辖区河道汛期安全。</w:t>
            </w:r>
          </w:p>
        </w:tc>
        <w:tc>
          <w:tcPr>
            <w:tcW w:w="1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highlight w:val="none"/>
                <w:u w:val="none"/>
                <w:lang w:val="en-US" w:eastAsia="zh-CN" w:bidi="ar"/>
              </w:rPr>
            </w:pPr>
            <w:r>
              <w:rPr>
                <w:rFonts w:hint="default" w:ascii="宋体" w:hAnsi="宋体" w:eastAsia="宋体" w:cs="宋体"/>
                <w:i w:val="0"/>
                <w:iCs w:val="0"/>
                <w:color w:val="000000"/>
                <w:kern w:val="0"/>
                <w:sz w:val="21"/>
                <w:szCs w:val="21"/>
                <w:highlight w:val="none"/>
                <w:u w:val="none"/>
                <w:lang w:val="en-US" w:eastAsia="zh-CN" w:bidi="ar"/>
              </w:rPr>
              <w:t>未做的、不完成的或超期完成的，视情况扣1-5分</w:t>
            </w:r>
          </w:p>
        </w:tc>
        <w:tc>
          <w:tcPr>
            <w:tcW w:w="6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bl>
    <w:p>
      <w:pPr>
        <w:pStyle w:val="27"/>
        <w:snapToGrid w:val="0"/>
        <w:spacing w:before="120" w:after="120" w:line="360" w:lineRule="auto"/>
        <w:rPr>
          <w:rFonts w:hAnsi="宋体" w:cs="宋体"/>
          <w:b/>
          <w:highlight w:val="none"/>
          <w:lang w:val="en-US" w:eastAsia="zh-CN"/>
        </w:rPr>
      </w:pPr>
      <w:r>
        <w:rPr>
          <w:rFonts w:hAnsi="宋体" w:cs="宋体"/>
          <w:b/>
          <w:highlight w:val="none"/>
          <w:lang w:val="en-US" w:eastAsia="zh-CN"/>
        </w:rPr>
        <w:t>七、甲乙双方的权利和义务</w:t>
      </w:r>
    </w:p>
    <w:p>
      <w:pPr>
        <w:spacing w:line="360" w:lineRule="auto"/>
        <w:ind w:firstLine="420"/>
        <w:rPr>
          <w:rFonts w:hint="eastAsia" w:ascii="宋体" w:hAnsi="宋体" w:cs="宋体"/>
          <w:highlight w:val="none"/>
        </w:rPr>
      </w:pPr>
      <w:r>
        <w:rPr>
          <w:rFonts w:hint="eastAsia" w:ascii="宋体" w:hAnsi="宋体" w:cs="宋体"/>
          <w:highlight w:val="none"/>
        </w:rPr>
        <w:t>（一）甲方的权利和义务</w:t>
      </w:r>
    </w:p>
    <w:p>
      <w:pPr>
        <w:spacing w:line="360" w:lineRule="auto"/>
        <w:ind w:firstLine="420"/>
        <w:rPr>
          <w:rFonts w:hint="eastAsia" w:ascii="宋体" w:hAnsi="宋体" w:cs="宋体"/>
          <w:highlight w:val="none"/>
        </w:rPr>
      </w:pPr>
      <w:r>
        <w:rPr>
          <w:rFonts w:hint="eastAsia" w:ascii="宋体" w:hAnsi="宋体" w:cs="宋体"/>
          <w:highlight w:val="none"/>
        </w:rPr>
        <w:t>1、对乙方负责保洁管理的责任区域实行保洁质量检查考核，考核情况及时反馈乙方，对乙方在履约期间内的设施进行督促管理，如有损坏限期维修完整，及时督促要求乙方对清扫保洁后发生严重影响环境卫生现象的清除工作。</w:t>
      </w:r>
    </w:p>
    <w:p>
      <w:pPr>
        <w:spacing w:line="360" w:lineRule="auto"/>
        <w:ind w:firstLine="420"/>
        <w:rPr>
          <w:rFonts w:hint="eastAsia" w:ascii="宋体" w:hAnsi="宋体" w:cs="宋体"/>
          <w:highlight w:val="none"/>
        </w:rPr>
      </w:pPr>
      <w:r>
        <w:rPr>
          <w:rFonts w:hint="eastAsia" w:ascii="宋体" w:hAnsi="宋体" w:cs="宋体"/>
          <w:highlight w:val="none"/>
        </w:rPr>
        <w:t>2、乙方要求终止合同应提前二个月告知甲方，未经同意单方面终止合同，甲方有权没收乙方的履约保证金。</w:t>
      </w:r>
    </w:p>
    <w:p>
      <w:pPr>
        <w:spacing w:line="360" w:lineRule="auto"/>
        <w:ind w:firstLine="420"/>
        <w:rPr>
          <w:rFonts w:hint="eastAsia" w:ascii="宋体" w:hAnsi="宋体" w:cs="宋体"/>
          <w:highlight w:val="none"/>
        </w:rPr>
      </w:pPr>
      <w:r>
        <w:rPr>
          <w:rFonts w:hint="eastAsia" w:ascii="宋体" w:hAnsi="宋体" w:cs="宋体"/>
          <w:highlight w:val="none"/>
        </w:rPr>
        <w:t>3、甲方应按合同条款及时核拨卫生保洁经费。</w:t>
      </w:r>
    </w:p>
    <w:p>
      <w:pPr>
        <w:spacing w:line="360" w:lineRule="auto"/>
        <w:ind w:firstLine="420"/>
        <w:rPr>
          <w:rFonts w:hint="eastAsia" w:ascii="宋体" w:hAnsi="宋体" w:cs="宋体"/>
          <w:highlight w:val="none"/>
        </w:rPr>
      </w:pPr>
      <w:r>
        <w:rPr>
          <w:rFonts w:hint="eastAsia" w:ascii="宋体" w:hAnsi="宋体" w:cs="宋体"/>
          <w:highlight w:val="none"/>
        </w:rPr>
        <w:t>4、本合同期满，且在履约期间乙方没有发生任何违约行为的，乙方不打算继续履约下一年的卫生保洁，甲方将保证金（无息）予以全额退回。</w:t>
      </w:r>
    </w:p>
    <w:p>
      <w:pPr>
        <w:spacing w:line="360" w:lineRule="auto"/>
        <w:ind w:firstLine="420"/>
        <w:rPr>
          <w:rFonts w:hint="eastAsia" w:ascii="宋体" w:hAnsi="宋体" w:cs="宋体"/>
          <w:highlight w:val="none"/>
        </w:rPr>
      </w:pPr>
      <w:r>
        <w:rPr>
          <w:rFonts w:hint="eastAsia" w:ascii="宋体" w:hAnsi="宋体" w:cs="宋体"/>
          <w:highlight w:val="none"/>
        </w:rPr>
        <w:t>5、由于乙方与上一年度保洁单位交接协商不妥，影响日常保洁工作无法正常运行，甲方有权终止合同。</w:t>
      </w:r>
    </w:p>
    <w:p>
      <w:pPr>
        <w:spacing w:line="360" w:lineRule="auto"/>
        <w:ind w:firstLine="420"/>
        <w:rPr>
          <w:rFonts w:hint="eastAsia" w:ascii="宋体" w:hAnsi="宋体" w:cs="宋体"/>
          <w:highlight w:val="none"/>
        </w:rPr>
      </w:pPr>
      <w:r>
        <w:rPr>
          <w:rFonts w:hint="eastAsia" w:ascii="宋体" w:hAnsi="宋体" w:cs="宋体"/>
          <w:highlight w:val="none"/>
        </w:rPr>
        <w:t>6、实际用工人员中，若出现超过法定退休人员数量多于乙方投标文件承诺的人员数量，出现任何情况，由乙方自行承担。</w:t>
      </w:r>
    </w:p>
    <w:p>
      <w:pPr>
        <w:spacing w:line="360" w:lineRule="auto"/>
        <w:ind w:firstLine="420"/>
        <w:rPr>
          <w:rFonts w:hint="eastAsia" w:ascii="宋体" w:hAnsi="宋体" w:cs="宋体"/>
          <w:highlight w:val="none"/>
        </w:rPr>
      </w:pPr>
      <w:r>
        <w:rPr>
          <w:rFonts w:hint="eastAsia" w:ascii="宋体" w:hAnsi="宋体" w:cs="宋体"/>
          <w:highlight w:val="none"/>
        </w:rPr>
        <w:t>（二）</w:t>
      </w:r>
      <w:r>
        <w:rPr>
          <w:rFonts w:hint="eastAsia" w:ascii="宋体" w:hAnsi="宋体" w:cs="宋体"/>
          <w:szCs w:val="21"/>
          <w:highlight w:val="none"/>
        </w:rPr>
        <w:t>乙方的</w:t>
      </w:r>
      <w:r>
        <w:rPr>
          <w:rFonts w:hint="eastAsia" w:ascii="宋体" w:hAnsi="宋体" w:cs="宋体"/>
          <w:highlight w:val="none"/>
        </w:rPr>
        <w:t>权利</w:t>
      </w:r>
      <w:r>
        <w:rPr>
          <w:rFonts w:hint="eastAsia" w:ascii="宋体" w:hAnsi="宋体" w:cs="宋体"/>
          <w:szCs w:val="21"/>
          <w:highlight w:val="none"/>
        </w:rPr>
        <w:t>和义务</w:t>
      </w:r>
    </w:p>
    <w:p>
      <w:pPr>
        <w:spacing w:line="360" w:lineRule="auto"/>
        <w:ind w:firstLine="420"/>
        <w:rPr>
          <w:rFonts w:hint="eastAsia" w:ascii="宋体" w:hAnsi="宋体" w:cs="宋体"/>
          <w:highlight w:val="none"/>
        </w:rPr>
      </w:pPr>
      <w:r>
        <w:rPr>
          <w:rFonts w:hint="eastAsia" w:ascii="宋体" w:hAnsi="宋体" w:cs="宋体"/>
          <w:highlight w:val="none"/>
        </w:rPr>
        <w:t>1、在签订合同前，按招标文件规定向甲方缴纳年度合同总金额1%的履约保证金。</w:t>
      </w:r>
    </w:p>
    <w:p>
      <w:pPr>
        <w:spacing w:line="360" w:lineRule="auto"/>
        <w:ind w:firstLine="420"/>
        <w:rPr>
          <w:rFonts w:hint="eastAsia" w:ascii="宋体" w:hAnsi="宋体" w:cs="宋体"/>
          <w:highlight w:val="none"/>
        </w:rPr>
      </w:pPr>
      <w:r>
        <w:rPr>
          <w:rFonts w:hint="eastAsia" w:ascii="宋体" w:hAnsi="宋体" w:cs="宋体"/>
          <w:highlight w:val="none"/>
        </w:rPr>
        <w:t>2、由乙方负责的本合同保洁、清运等项目应达到本次招标的保洁标准。服务养护期内，乙方按照浙水河[2014]12号《关于做好全省河道保洁长效考核工作的通知》文件标准，合理组织，精心养护，保质、保量完成养护管理任务，并达到作业标准和作业方案中的相关要求。乙方严格按照宁海县相关环境保洁的质量标准对划定的责任区域范围内的所有项目实行规范化的卫生保洁作业，确保卫生保洁质量。</w:t>
      </w:r>
    </w:p>
    <w:p>
      <w:pPr>
        <w:spacing w:line="360" w:lineRule="auto"/>
        <w:ind w:firstLine="420"/>
        <w:rPr>
          <w:rFonts w:hint="eastAsia" w:ascii="宋体" w:hAnsi="宋体" w:cs="宋体"/>
          <w:highlight w:val="none"/>
        </w:rPr>
      </w:pPr>
      <w:r>
        <w:rPr>
          <w:rFonts w:hint="eastAsia" w:ascii="宋体" w:hAnsi="宋体" w:cs="宋体"/>
          <w:highlight w:val="none"/>
        </w:rPr>
        <w:t>3、乙方必须严格按要求配备足够的保洁人员，所有保洁人员及管理人员必须身体健康，能胜任日常保洁及管理工作。</w:t>
      </w:r>
    </w:p>
    <w:p>
      <w:pPr>
        <w:spacing w:line="360" w:lineRule="auto"/>
        <w:ind w:firstLine="420"/>
        <w:rPr>
          <w:rFonts w:hint="eastAsia" w:ascii="宋体" w:hAnsi="宋体" w:cs="宋体"/>
          <w:highlight w:val="none"/>
        </w:rPr>
      </w:pPr>
      <w:r>
        <w:rPr>
          <w:rFonts w:hint="eastAsia" w:ascii="宋体" w:hAnsi="宋体" w:cs="宋体"/>
          <w:highlight w:val="none"/>
        </w:rPr>
        <w:t xml:space="preserve"> 4、乙方的卫生保洁人员必须按规定统一着装、作业工具由乙方自行解决，能耗、维修等相关费用由乙方自理。</w:t>
      </w:r>
    </w:p>
    <w:p>
      <w:pPr>
        <w:spacing w:line="360" w:lineRule="auto"/>
        <w:ind w:firstLine="420"/>
        <w:rPr>
          <w:rFonts w:hint="eastAsia" w:ascii="宋体" w:hAnsi="宋体" w:cs="宋体"/>
          <w:highlight w:val="none"/>
        </w:rPr>
      </w:pPr>
      <w:r>
        <w:rPr>
          <w:rFonts w:hint="eastAsia" w:ascii="宋体" w:hAnsi="宋体" w:cs="宋体"/>
          <w:highlight w:val="none"/>
        </w:rPr>
        <w:t>5、乙方应按保洁作业要求在规定的时间进行卫生保洁，及时做好清扫保洁后发生严重影响环境卫生现象的清除工作。</w:t>
      </w:r>
    </w:p>
    <w:p>
      <w:pPr>
        <w:spacing w:line="360" w:lineRule="auto"/>
        <w:ind w:firstLine="420"/>
        <w:rPr>
          <w:rFonts w:hint="eastAsia" w:ascii="宋体" w:hAnsi="宋体" w:cs="宋体"/>
          <w:highlight w:val="none"/>
        </w:rPr>
      </w:pPr>
      <w:r>
        <w:rPr>
          <w:rFonts w:hint="eastAsia" w:ascii="宋体" w:hAnsi="宋体" w:cs="宋体"/>
          <w:highlight w:val="none"/>
        </w:rPr>
        <w:t>6、乙方保洁及管理人员必须遵纪守法，敬业爱岗，招标保洁范围内发生的保洁作业相关的一切事务，均由乙方负责。</w:t>
      </w:r>
    </w:p>
    <w:p>
      <w:pPr>
        <w:spacing w:line="360" w:lineRule="auto"/>
        <w:ind w:firstLine="420"/>
        <w:rPr>
          <w:rFonts w:hint="eastAsia" w:ascii="宋体" w:hAnsi="宋体" w:cs="宋体"/>
          <w:highlight w:val="none"/>
        </w:rPr>
      </w:pPr>
      <w:r>
        <w:rPr>
          <w:rFonts w:hint="eastAsia" w:ascii="宋体" w:hAnsi="宋体" w:cs="宋体"/>
          <w:highlight w:val="none"/>
        </w:rPr>
        <w:t>7、乙方必须自觉接受，配合甲方有关工作指导及考核检查，并自觉做好县各项大型活动期间的环境保障和其它临时性、突击性工作（费用已包含在本合同中）。</w:t>
      </w:r>
    </w:p>
    <w:p>
      <w:pPr>
        <w:spacing w:line="360" w:lineRule="auto"/>
        <w:ind w:firstLine="420"/>
        <w:rPr>
          <w:rFonts w:hint="eastAsia" w:ascii="宋体" w:hAnsi="宋体" w:cs="宋体"/>
          <w:highlight w:val="none"/>
        </w:rPr>
      </w:pPr>
      <w:r>
        <w:rPr>
          <w:rFonts w:hint="eastAsia" w:ascii="宋体" w:hAnsi="宋体" w:cs="宋体"/>
          <w:highlight w:val="none"/>
        </w:rPr>
        <w:t>8、乙方必须按甲方要求设立24小时值守的“双联”应急机制，完成各项应急处置工作任务和处理县长电话。</w:t>
      </w:r>
    </w:p>
    <w:p>
      <w:pPr>
        <w:spacing w:line="360" w:lineRule="auto"/>
        <w:ind w:firstLine="420"/>
        <w:rPr>
          <w:rFonts w:hint="eastAsia" w:ascii="宋体" w:hAnsi="宋体" w:cs="宋体"/>
          <w:highlight w:val="none"/>
        </w:rPr>
      </w:pPr>
      <w:r>
        <w:rPr>
          <w:rFonts w:hint="eastAsia" w:ascii="宋体" w:hAnsi="宋体" w:cs="宋体"/>
          <w:highlight w:val="none"/>
        </w:rPr>
        <w:t>9、乙方在合同履行期间，在不影响本区域保洁服务质量的情况下，通过增加机械设备等方式提高工作效率，需减少保洁工人人数的，必须事先经由甲方同意，设备添置的费用自行解决，保洁经费不予增加。</w:t>
      </w:r>
    </w:p>
    <w:p>
      <w:pPr>
        <w:spacing w:line="360" w:lineRule="auto"/>
        <w:ind w:firstLine="420"/>
        <w:rPr>
          <w:rFonts w:hint="eastAsia" w:ascii="宋体" w:hAnsi="宋体" w:cs="宋体"/>
          <w:highlight w:val="none"/>
        </w:rPr>
      </w:pPr>
      <w:r>
        <w:rPr>
          <w:rFonts w:hint="eastAsia" w:ascii="宋体" w:hAnsi="宋体" w:cs="宋体"/>
          <w:highlight w:val="none"/>
        </w:rPr>
        <w:t>10、乙方应严格按照《浙江省落实生产经营单位安全生产主体责任暂行规定》承担安全生产主体责任。乙方的法定代表人是本项目安全生产的第一责任人，应对本单位的安全生产负全部责任。对单位所发生的一切安全事故（包括由于作业受伤等引起的全部事故内容），全部责任由乙方自行承担，自主负责处理解决并承担相关费用。乙方的职工在法律规定的工伤认定范围内发生事故的应按工伤赔偿标准赔偿。</w:t>
      </w:r>
    </w:p>
    <w:p>
      <w:pPr>
        <w:spacing w:line="360" w:lineRule="auto"/>
        <w:ind w:firstLine="420"/>
        <w:rPr>
          <w:rFonts w:hint="eastAsia" w:ascii="宋体" w:hAnsi="宋体" w:cs="宋体"/>
          <w:highlight w:val="none"/>
        </w:rPr>
      </w:pPr>
      <w:r>
        <w:rPr>
          <w:rFonts w:hint="eastAsia" w:ascii="宋体" w:hAnsi="宋体" w:cs="宋体"/>
          <w:highlight w:val="none"/>
        </w:rPr>
        <w:t>11、乙方应及时上报管理、人员安排等考核台账等管理状况，投诉落实情况等必须及时以书面形式反馈。</w:t>
      </w:r>
    </w:p>
    <w:p>
      <w:pPr>
        <w:pStyle w:val="27"/>
        <w:snapToGrid w:val="0"/>
        <w:spacing w:before="120" w:after="120" w:line="360" w:lineRule="auto"/>
        <w:rPr>
          <w:rFonts w:hAnsi="宋体" w:cs="宋体"/>
          <w:b/>
          <w:highlight w:val="none"/>
          <w:lang w:val="en-US" w:eastAsia="zh-CN"/>
        </w:rPr>
      </w:pPr>
      <w:r>
        <w:rPr>
          <w:rFonts w:hAnsi="宋体" w:cs="宋体"/>
          <w:b/>
          <w:highlight w:val="none"/>
          <w:lang w:val="en-US" w:eastAsia="zh-CN"/>
        </w:rPr>
        <w:t>八、其它事项约定</w:t>
      </w:r>
    </w:p>
    <w:p>
      <w:pPr>
        <w:spacing w:line="360" w:lineRule="auto"/>
        <w:ind w:firstLine="420"/>
        <w:rPr>
          <w:rFonts w:hint="eastAsia" w:ascii="宋体" w:hAnsi="宋体" w:cs="宋体"/>
          <w:highlight w:val="none"/>
        </w:rPr>
      </w:pPr>
      <w:r>
        <w:rPr>
          <w:rFonts w:hint="eastAsia" w:ascii="宋体" w:hAnsi="宋体" w:cs="宋体"/>
          <w:highlight w:val="none"/>
        </w:rPr>
        <w:t>1、甲方拨付乙方的保洁经费中包括不低于合同总价的</w:t>
      </w:r>
      <w:r>
        <w:rPr>
          <w:rFonts w:hint="eastAsia" w:ascii="宋体" w:hAnsi="宋体" w:cs="宋体"/>
          <w:highlight w:val="none"/>
          <w:u w:val="single"/>
        </w:rPr>
        <w:t xml:space="preserve">   </w:t>
      </w:r>
      <w:r>
        <w:rPr>
          <w:rFonts w:hint="eastAsia" w:ascii="宋体" w:hAnsi="宋体" w:cs="宋体"/>
          <w:highlight w:val="none"/>
        </w:rPr>
        <w:t>%的安全生产专项经费，乙方必须有拥有上岗证书的专职安全生产管理员，并制定完善的安全生产管理制度和经费使用预决算，不得将安全生产专项经费挪作它用。</w:t>
      </w:r>
    </w:p>
    <w:p>
      <w:pPr>
        <w:spacing w:line="360" w:lineRule="auto"/>
        <w:ind w:firstLine="420"/>
        <w:rPr>
          <w:rFonts w:hint="eastAsia" w:ascii="宋体" w:hAnsi="宋体" w:cs="宋体"/>
          <w:highlight w:val="none"/>
        </w:rPr>
      </w:pPr>
      <w:r>
        <w:rPr>
          <w:rFonts w:hint="eastAsia" w:ascii="宋体" w:hAnsi="宋体" w:cs="宋体"/>
          <w:highlight w:val="none"/>
        </w:rPr>
        <w:t>2、乙方必须与甲方签订安全生产责任书（详见本合同附件），责任书时效以保洁合同起止时间为准，并落实安全生产责任制度。</w:t>
      </w:r>
    </w:p>
    <w:p>
      <w:pPr>
        <w:spacing w:line="360" w:lineRule="auto"/>
        <w:ind w:firstLine="420"/>
        <w:rPr>
          <w:rFonts w:hint="eastAsia" w:ascii="宋体" w:hAnsi="宋体" w:cs="宋体"/>
          <w:highlight w:val="none"/>
        </w:rPr>
      </w:pPr>
      <w:r>
        <w:rPr>
          <w:rFonts w:hint="eastAsia" w:ascii="宋体" w:hAnsi="宋体" w:cs="宋体"/>
          <w:highlight w:val="none"/>
        </w:rPr>
        <w:t>3、合同期内，因故致使本项目服务范围增减引起的费用调整，按实结算服务费（已明确承包范围的除外），以联系单为准。新增服务区域以联系单为准。产生的费用增减均计入发生期间所对应的月份结算费用中。</w:t>
      </w:r>
    </w:p>
    <w:p>
      <w:pPr>
        <w:spacing w:line="360" w:lineRule="auto"/>
        <w:ind w:firstLine="420"/>
        <w:rPr>
          <w:rFonts w:hint="eastAsia" w:ascii="宋体" w:hAnsi="宋体" w:cs="宋体"/>
          <w:highlight w:val="none"/>
        </w:rPr>
      </w:pPr>
      <w:r>
        <w:rPr>
          <w:rFonts w:hint="eastAsia" w:ascii="宋体" w:hAnsi="宋体" w:cs="宋体"/>
          <w:highlight w:val="none"/>
        </w:rPr>
        <w:t>4、因工作需要调整服务标准的，按新标准重新测算服务费。</w:t>
      </w:r>
    </w:p>
    <w:p>
      <w:pPr>
        <w:spacing w:line="360" w:lineRule="auto"/>
        <w:ind w:firstLine="420"/>
        <w:rPr>
          <w:rFonts w:hint="eastAsia" w:ascii="宋体" w:hAnsi="宋体" w:cs="宋体"/>
          <w:highlight w:val="none"/>
        </w:rPr>
      </w:pPr>
      <w:r>
        <w:rPr>
          <w:rFonts w:hint="eastAsia" w:ascii="宋体" w:hAnsi="宋体" w:cs="宋体"/>
          <w:highlight w:val="none"/>
        </w:rPr>
        <w:t>5、乙方应按投标文书中承诺内容执行各项工作，投标文书视作合同组成部分，未达到的甲方有权扣罚并责令乙方改正。</w:t>
      </w:r>
    </w:p>
    <w:p>
      <w:pPr>
        <w:spacing w:line="360" w:lineRule="auto"/>
        <w:ind w:firstLine="420" w:firstLineChars="200"/>
        <w:rPr>
          <w:rFonts w:hint="eastAsia"/>
          <w:highlight w:val="none"/>
        </w:rPr>
      </w:pPr>
      <w:r>
        <w:rPr>
          <w:rFonts w:hint="eastAsia" w:ascii="宋体" w:hAnsi="宋体" w:cs="宋体"/>
          <w:szCs w:val="21"/>
          <w:highlight w:val="none"/>
        </w:rPr>
        <w:t>6、</w:t>
      </w:r>
      <w:r>
        <w:rPr>
          <w:rFonts w:hint="eastAsia" w:ascii="宋体" w:hAnsi="宋体"/>
          <w:highlight w:val="none"/>
        </w:rPr>
        <w:t>为保障作业人员安全，乙方对于现场作业人员应采用人员定位系统。定位系统需能按照</w:t>
      </w:r>
      <w:r>
        <w:rPr>
          <w:rFonts w:hint="eastAsia" w:ascii="宋体" w:hAnsi="宋体" w:cs="宋体"/>
          <w:szCs w:val="21"/>
          <w:highlight w:val="none"/>
        </w:rPr>
        <w:t>甲方</w:t>
      </w:r>
      <w:r>
        <w:rPr>
          <w:rFonts w:hint="eastAsia" w:ascii="宋体" w:hAnsi="宋体"/>
          <w:highlight w:val="none"/>
        </w:rPr>
        <w:t>要求实现联网对接至</w:t>
      </w:r>
      <w:r>
        <w:rPr>
          <w:rFonts w:hint="eastAsia" w:ascii="宋体" w:hAnsi="宋体" w:cs="宋体"/>
          <w:szCs w:val="21"/>
          <w:highlight w:val="none"/>
        </w:rPr>
        <w:t>甲方</w:t>
      </w:r>
      <w:r>
        <w:rPr>
          <w:rFonts w:hint="eastAsia" w:ascii="宋体" w:hAnsi="宋体"/>
          <w:highlight w:val="none"/>
        </w:rPr>
        <w:t>指定系统平台，便于</w:t>
      </w:r>
      <w:r>
        <w:rPr>
          <w:rFonts w:hint="eastAsia" w:ascii="宋体" w:hAnsi="宋体" w:cs="宋体"/>
          <w:szCs w:val="21"/>
          <w:highlight w:val="none"/>
        </w:rPr>
        <w:t>甲方</w:t>
      </w:r>
      <w:r>
        <w:rPr>
          <w:rFonts w:hint="eastAsia" w:ascii="宋体" w:hAnsi="宋体"/>
          <w:highlight w:val="none"/>
        </w:rPr>
        <w:t>监督。由此产生的所有费用包含在投标报价中，</w:t>
      </w:r>
      <w:r>
        <w:rPr>
          <w:rFonts w:hint="eastAsia" w:ascii="宋体" w:hAnsi="宋体" w:cs="宋体"/>
          <w:szCs w:val="21"/>
          <w:highlight w:val="none"/>
        </w:rPr>
        <w:t>甲方</w:t>
      </w:r>
      <w:r>
        <w:rPr>
          <w:rFonts w:hint="eastAsia" w:ascii="宋体" w:hAnsi="宋体"/>
          <w:highlight w:val="none"/>
        </w:rPr>
        <w:t>不另行支付。</w:t>
      </w:r>
    </w:p>
    <w:p>
      <w:pPr>
        <w:pStyle w:val="27"/>
        <w:snapToGrid w:val="0"/>
        <w:spacing w:before="120" w:after="120" w:line="360" w:lineRule="auto"/>
        <w:rPr>
          <w:rFonts w:hAnsi="宋体" w:cs="宋体"/>
          <w:b/>
          <w:highlight w:val="none"/>
          <w:lang w:val="en-US" w:eastAsia="zh-CN"/>
        </w:rPr>
      </w:pPr>
      <w:r>
        <w:rPr>
          <w:rFonts w:hAnsi="宋体" w:cs="宋体"/>
          <w:b/>
          <w:highlight w:val="none"/>
          <w:lang w:val="en-US" w:eastAsia="zh-CN"/>
        </w:rPr>
        <w:t>九、有下列情况之一的，甲方有权要求乙方进行整改，经甲方合理催告后乙方仍未整改的，甲方有权单方面解除本合同：</w:t>
      </w:r>
    </w:p>
    <w:p>
      <w:pPr>
        <w:spacing w:line="360" w:lineRule="auto"/>
        <w:ind w:firstLine="420"/>
        <w:rPr>
          <w:rFonts w:hint="eastAsia" w:ascii="宋体" w:hAnsi="宋体" w:cs="宋体"/>
          <w:highlight w:val="none"/>
        </w:rPr>
      </w:pPr>
      <w:r>
        <w:rPr>
          <w:rFonts w:hint="eastAsia" w:ascii="宋体" w:hAnsi="宋体" w:cs="宋体"/>
          <w:highlight w:val="none"/>
        </w:rPr>
        <w:t>1、乙方在签定合同后</w:t>
      </w:r>
      <w:r>
        <w:rPr>
          <w:rFonts w:hint="eastAsia"/>
          <w:highlight w:val="none"/>
        </w:rPr>
        <w:t>两个月内未按要求</w:t>
      </w:r>
      <w:r>
        <w:rPr>
          <w:rFonts w:hint="eastAsia" w:ascii="宋体" w:hAnsi="宋体" w:cs="宋体"/>
          <w:highlight w:val="none"/>
        </w:rPr>
        <w:t>足额配备人员，或中途减少人员的；</w:t>
      </w:r>
    </w:p>
    <w:p>
      <w:pPr>
        <w:spacing w:line="360" w:lineRule="auto"/>
        <w:ind w:firstLine="420"/>
        <w:rPr>
          <w:rFonts w:hint="eastAsia" w:ascii="宋体" w:hAnsi="宋体" w:cs="宋体"/>
          <w:highlight w:val="none"/>
        </w:rPr>
      </w:pPr>
      <w:r>
        <w:rPr>
          <w:rFonts w:hint="eastAsia" w:ascii="宋体" w:hAnsi="宋体" w:cs="宋体"/>
          <w:highlight w:val="none"/>
        </w:rPr>
        <w:t>2、考核时发现的情况及时反馈给作业单位，并限期改正，而未改正的；</w:t>
      </w:r>
    </w:p>
    <w:p>
      <w:pPr>
        <w:spacing w:line="360" w:lineRule="auto"/>
        <w:ind w:firstLine="420"/>
        <w:rPr>
          <w:rFonts w:hint="eastAsia" w:ascii="宋体" w:hAnsi="宋体" w:cs="宋体"/>
          <w:highlight w:val="none"/>
        </w:rPr>
      </w:pPr>
      <w:r>
        <w:rPr>
          <w:rFonts w:hint="eastAsia" w:ascii="宋体" w:hAnsi="宋体" w:cs="宋体"/>
          <w:highlight w:val="none"/>
        </w:rPr>
        <w:t>3、被新闻媒体曝光批评，累计三次（含）以上；</w:t>
      </w:r>
    </w:p>
    <w:p>
      <w:pPr>
        <w:spacing w:line="360" w:lineRule="auto"/>
        <w:ind w:firstLine="420"/>
        <w:rPr>
          <w:rFonts w:hint="eastAsia" w:ascii="宋体" w:hAnsi="宋体" w:cs="宋体"/>
          <w:highlight w:val="none"/>
        </w:rPr>
      </w:pPr>
      <w:r>
        <w:rPr>
          <w:rFonts w:hint="eastAsia" w:ascii="宋体" w:hAnsi="宋体" w:cs="宋体"/>
          <w:highlight w:val="none"/>
        </w:rPr>
        <w:t>4、因乙方管理不善致使保洁质量下降，使我县创建工作或重大活动受到严重影响的；</w:t>
      </w:r>
    </w:p>
    <w:p>
      <w:pPr>
        <w:spacing w:line="360" w:lineRule="auto"/>
        <w:ind w:firstLine="420"/>
        <w:rPr>
          <w:rFonts w:hint="eastAsia" w:ascii="宋体" w:hAnsi="宋体" w:cs="宋体"/>
          <w:highlight w:val="none"/>
        </w:rPr>
      </w:pPr>
      <w:r>
        <w:rPr>
          <w:rFonts w:hint="eastAsia" w:ascii="宋体" w:hAnsi="宋体" w:cs="宋体"/>
          <w:highlight w:val="none"/>
        </w:rPr>
        <w:t>5、因乙方原因，造成重大安全生产责任事故的；</w:t>
      </w:r>
    </w:p>
    <w:p>
      <w:pPr>
        <w:spacing w:line="360" w:lineRule="auto"/>
        <w:ind w:firstLine="420"/>
        <w:rPr>
          <w:rFonts w:hint="eastAsia" w:ascii="宋体" w:hAnsi="宋体" w:cs="宋体"/>
          <w:highlight w:val="none"/>
        </w:rPr>
      </w:pPr>
      <w:r>
        <w:rPr>
          <w:rFonts w:hint="eastAsia" w:ascii="宋体" w:hAnsi="宋体" w:cs="宋体"/>
          <w:highlight w:val="none"/>
        </w:rPr>
        <w:t>6、因乙方处置不当，形成群体性事件，造成不良影响和后果的；</w:t>
      </w:r>
    </w:p>
    <w:p>
      <w:pPr>
        <w:spacing w:line="360" w:lineRule="auto"/>
        <w:ind w:firstLine="420"/>
        <w:rPr>
          <w:rFonts w:hint="eastAsia" w:ascii="宋体" w:hAnsi="宋体" w:cs="宋体"/>
          <w:highlight w:val="none"/>
        </w:rPr>
      </w:pPr>
      <w:r>
        <w:rPr>
          <w:rFonts w:hint="eastAsia" w:ascii="宋体" w:hAnsi="宋体" w:cs="宋体"/>
          <w:highlight w:val="none"/>
        </w:rPr>
        <w:t>7、乙方无力履行本合同的；</w:t>
      </w:r>
    </w:p>
    <w:p>
      <w:pPr>
        <w:spacing w:line="360" w:lineRule="auto"/>
        <w:ind w:firstLine="420"/>
        <w:rPr>
          <w:rFonts w:hint="eastAsia" w:ascii="宋体" w:hAnsi="宋体" w:cs="宋体"/>
          <w:highlight w:val="none"/>
        </w:rPr>
      </w:pPr>
      <w:r>
        <w:rPr>
          <w:rFonts w:hint="eastAsia" w:ascii="宋体" w:hAnsi="宋体" w:cs="宋体"/>
          <w:highlight w:val="none"/>
        </w:rPr>
        <w:t>8、连续二个月或累计三个月在90分以下的，采购人有权解除合同。</w:t>
      </w:r>
    </w:p>
    <w:p>
      <w:pPr>
        <w:pStyle w:val="27"/>
        <w:snapToGrid w:val="0"/>
        <w:spacing w:before="120" w:after="120" w:line="360" w:lineRule="exact"/>
        <w:rPr>
          <w:rFonts w:hAnsi="宋体" w:cs="宋体"/>
          <w:b/>
          <w:highlight w:val="none"/>
        </w:rPr>
      </w:pPr>
      <w:r>
        <w:rPr>
          <w:rFonts w:hAnsi="宋体" w:cs="宋体"/>
          <w:b/>
          <w:highlight w:val="none"/>
        </w:rPr>
        <w:t>十、违约责任</w:t>
      </w:r>
    </w:p>
    <w:p>
      <w:pPr>
        <w:spacing w:line="360" w:lineRule="auto"/>
        <w:ind w:firstLine="420"/>
        <w:rPr>
          <w:rFonts w:hint="eastAsia" w:ascii="宋体" w:hAnsi="宋体" w:cs="宋体"/>
          <w:highlight w:val="none"/>
        </w:rPr>
      </w:pPr>
      <w:r>
        <w:rPr>
          <w:rFonts w:hint="eastAsia" w:ascii="宋体" w:hAnsi="宋体" w:cs="宋体"/>
          <w:highlight w:val="none"/>
        </w:rPr>
        <w:t>1、乙方必须随时接受甲方或上级部门的监督检查和指导，必须无条件服从甲方组织的一些突击性任务及检查活动，按时、按标准、按要求完成所分配的工作。</w:t>
      </w:r>
    </w:p>
    <w:p>
      <w:pPr>
        <w:spacing w:line="360" w:lineRule="auto"/>
        <w:ind w:firstLine="420"/>
        <w:rPr>
          <w:rFonts w:hint="eastAsia" w:ascii="宋体" w:hAnsi="宋体" w:cs="宋体"/>
          <w:highlight w:val="none"/>
        </w:rPr>
      </w:pPr>
      <w:r>
        <w:rPr>
          <w:rFonts w:hint="eastAsia" w:ascii="宋体" w:hAnsi="宋体" w:cs="宋体"/>
          <w:highlight w:val="none"/>
        </w:rPr>
        <w:t>2、由于乙方原因，导致合同终止被解除的，乙方因此而遭受的损失，由乙方独立承担，甲方不负任何责任。</w:t>
      </w:r>
    </w:p>
    <w:p>
      <w:pPr>
        <w:spacing w:line="360" w:lineRule="auto"/>
        <w:ind w:firstLine="420"/>
        <w:rPr>
          <w:rFonts w:hint="eastAsia" w:ascii="宋体" w:hAnsi="宋体" w:cs="宋体"/>
          <w:highlight w:val="none"/>
        </w:rPr>
      </w:pPr>
      <w:r>
        <w:rPr>
          <w:rFonts w:hint="eastAsia" w:ascii="宋体" w:hAnsi="宋体" w:cs="宋体"/>
          <w:highlight w:val="none"/>
        </w:rPr>
        <w:t>3、乙方未按投标时承诺的人员、经营场所、设备到位的，甲方有权单方解除合同，乙方应按本合同总金额的10%向甲方支付违约金，违约金不足以弥补甲方损失的，乙方还应赔偿甲方由此造成的所有损失。</w:t>
      </w:r>
    </w:p>
    <w:p>
      <w:pPr>
        <w:spacing w:line="360" w:lineRule="auto"/>
        <w:ind w:firstLine="420"/>
        <w:rPr>
          <w:rFonts w:hint="eastAsia" w:ascii="宋体" w:hAnsi="宋体" w:cs="宋体"/>
          <w:highlight w:val="none"/>
        </w:rPr>
      </w:pPr>
      <w:r>
        <w:rPr>
          <w:rFonts w:hint="eastAsia" w:ascii="宋体" w:hAnsi="宋体" w:cs="宋体"/>
          <w:highlight w:val="none"/>
        </w:rPr>
        <w:t>4、乙方违反本合同约定或招标文件规定的，甲方可通知乙方进行整改，乙方接甲方通知后15日仍未整改完毕的，视为乙方严重违约，甲方有权单方解除本合同，乙方应按本合同总金额的10%向甲方支付违约金，违约金不足以弥补甲方损失的，乙方还应赔偿甲方由此造成的所有损失。</w:t>
      </w:r>
    </w:p>
    <w:p>
      <w:pPr>
        <w:pStyle w:val="27"/>
        <w:snapToGrid w:val="0"/>
        <w:spacing w:before="120" w:after="120" w:line="360" w:lineRule="exact"/>
        <w:rPr>
          <w:highlight w:val="none"/>
        </w:rPr>
      </w:pPr>
      <w:r>
        <w:rPr>
          <w:rFonts w:hAnsi="宋体" w:cs="宋体"/>
          <w:b/>
          <w:highlight w:val="none"/>
        </w:rPr>
        <w:t>十</w:t>
      </w:r>
      <w:r>
        <w:rPr>
          <w:rFonts w:hAnsi="宋体" w:cs="宋体"/>
          <w:b/>
          <w:highlight w:val="none"/>
          <w:lang w:eastAsia="zh-CN"/>
        </w:rPr>
        <w:t>一</w:t>
      </w:r>
      <w:r>
        <w:rPr>
          <w:b/>
          <w:highlight w:val="none"/>
        </w:rPr>
        <w:t>、</w:t>
      </w:r>
      <w:r>
        <w:rPr>
          <w:highlight w:val="none"/>
        </w:rPr>
        <w:t>本合同未尽事宜，以招标文件、乙方的投标文件及投标澄清和承诺或以双方签订的补充协议为准，均与本合同具有同等效力。甲、乙双方对合同条款有争议的，由双方在招标文件框架内协商解决。无法协商的，向宁海县人民法院提起诉讼。</w:t>
      </w:r>
    </w:p>
    <w:p>
      <w:pPr>
        <w:pStyle w:val="27"/>
        <w:snapToGrid w:val="0"/>
        <w:spacing w:before="120" w:after="120" w:line="360" w:lineRule="exact"/>
        <w:rPr>
          <w:highlight w:val="none"/>
        </w:rPr>
      </w:pPr>
      <w:r>
        <w:rPr>
          <w:b/>
          <w:highlight w:val="none"/>
        </w:rPr>
        <w:t>十</w:t>
      </w:r>
      <w:r>
        <w:rPr>
          <w:b/>
          <w:highlight w:val="none"/>
          <w:lang w:eastAsia="zh-CN"/>
        </w:rPr>
        <w:t>二</w:t>
      </w:r>
      <w:r>
        <w:rPr>
          <w:b/>
          <w:highlight w:val="none"/>
        </w:rPr>
        <w:t>、</w:t>
      </w:r>
      <w:r>
        <w:rPr>
          <w:highlight w:val="none"/>
        </w:rPr>
        <w:t>本合同甲乙双方法定代表人或委托代理人签字，盖章之日起生效。</w:t>
      </w:r>
    </w:p>
    <w:p>
      <w:pPr>
        <w:pStyle w:val="27"/>
        <w:snapToGrid w:val="0"/>
        <w:spacing w:before="120" w:after="120" w:line="360" w:lineRule="exact"/>
        <w:rPr>
          <w:highlight w:val="none"/>
        </w:rPr>
      </w:pPr>
      <w:r>
        <w:rPr>
          <w:b/>
          <w:highlight w:val="none"/>
        </w:rPr>
        <w:t>十</w:t>
      </w:r>
      <w:r>
        <w:rPr>
          <w:b/>
          <w:highlight w:val="none"/>
          <w:lang w:val="en-US" w:eastAsia="zh-CN"/>
        </w:rPr>
        <w:t>三</w:t>
      </w:r>
      <w:r>
        <w:rPr>
          <w:b/>
          <w:highlight w:val="none"/>
        </w:rPr>
        <w:t>、</w:t>
      </w:r>
      <w:r>
        <w:rPr>
          <w:highlight w:val="none"/>
        </w:rPr>
        <w:t>本合同一式</w:t>
      </w:r>
      <w:r>
        <w:rPr>
          <w:highlight w:val="none"/>
          <w:lang w:val="en-US" w:eastAsia="zh-CN"/>
        </w:rPr>
        <w:t xml:space="preserve">  </w:t>
      </w:r>
      <w:r>
        <w:rPr>
          <w:highlight w:val="none"/>
        </w:rPr>
        <w:t>份，其中正本</w:t>
      </w:r>
      <w:r>
        <w:rPr>
          <w:highlight w:val="none"/>
          <w:lang w:val="en-US" w:eastAsia="zh-CN"/>
        </w:rPr>
        <w:t xml:space="preserve">  </w:t>
      </w:r>
      <w:r>
        <w:rPr>
          <w:highlight w:val="none"/>
        </w:rPr>
        <w:t>份，甲乙双方各执一份；副本</w:t>
      </w:r>
      <w:r>
        <w:rPr>
          <w:highlight w:val="none"/>
          <w:lang w:val="en-US" w:eastAsia="zh-CN"/>
        </w:rPr>
        <w:t xml:space="preserve">  </w:t>
      </w:r>
      <w:r>
        <w:rPr>
          <w:highlight w:val="none"/>
        </w:rPr>
        <w:t>份，甲乙双方各执两份；合同见证单位和宁海采购办各执一份；正本与副本同具法律效力。</w:t>
      </w:r>
    </w:p>
    <w:p>
      <w:pPr>
        <w:pStyle w:val="27"/>
        <w:snapToGrid w:val="0"/>
        <w:spacing w:before="120" w:after="120" w:line="320" w:lineRule="exact"/>
        <w:rPr>
          <w:rFonts w:hAnsi="宋体" w:cs="宋体"/>
          <w:highlight w:val="none"/>
        </w:rPr>
      </w:pPr>
      <w:r>
        <w:rPr>
          <w:rFonts w:hAnsi="宋体" w:cs="宋体"/>
          <w:highlight w:val="none"/>
        </w:rPr>
        <w:t xml:space="preserve"> </w:t>
      </w:r>
      <w:r>
        <w:rPr>
          <w:rFonts w:hint="eastAsia" w:hAnsi="宋体" w:cs="宋体"/>
          <w:highlight w:val="none"/>
          <w:lang w:val="en-US" w:eastAsia="zh-CN"/>
        </w:rPr>
        <w:t xml:space="preserve"> </w:t>
      </w:r>
      <w:r>
        <w:rPr>
          <w:rFonts w:hAnsi="宋体" w:cs="宋体"/>
          <w:highlight w:val="none"/>
        </w:rPr>
        <w:t xml:space="preserve">甲方：                                   乙方： </w:t>
      </w:r>
    </w:p>
    <w:p>
      <w:pPr>
        <w:pStyle w:val="27"/>
        <w:snapToGrid w:val="0"/>
        <w:spacing w:before="120" w:after="120" w:line="320" w:lineRule="exact"/>
        <w:rPr>
          <w:rFonts w:hAnsi="宋体" w:cs="宋体"/>
          <w:highlight w:val="none"/>
        </w:rPr>
      </w:pPr>
      <w:r>
        <w:rPr>
          <w:rFonts w:hAnsi="宋体" w:cs="宋体"/>
          <w:highlight w:val="none"/>
        </w:rPr>
        <w:t xml:space="preserve">  地址：                                   地址： </w:t>
      </w:r>
    </w:p>
    <w:p>
      <w:pPr>
        <w:pStyle w:val="27"/>
        <w:snapToGrid w:val="0"/>
        <w:spacing w:before="120" w:after="120" w:line="320" w:lineRule="exact"/>
        <w:rPr>
          <w:rFonts w:hAnsi="宋体" w:cs="宋体"/>
          <w:highlight w:val="none"/>
        </w:rPr>
      </w:pPr>
      <w:r>
        <w:rPr>
          <w:rFonts w:hAnsi="宋体" w:cs="宋体"/>
          <w:highlight w:val="none"/>
        </w:rPr>
        <w:t xml:space="preserve">  法定</w:t>
      </w:r>
      <w:r>
        <w:rPr>
          <w:rFonts w:hAnsi="宋体" w:cs="宋体"/>
          <w:highlight w:val="none"/>
          <w:lang w:eastAsia="zh-CN"/>
        </w:rPr>
        <w:t>（</w:t>
      </w:r>
      <w:r>
        <w:rPr>
          <w:rFonts w:hAnsi="宋体" w:cs="宋体"/>
          <w:highlight w:val="none"/>
          <w:lang w:val="en-US" w:eastAsia="zh-CN"/>
        </w:rPr>
        <w:t>授权</w:t>
      </w:r>
      <w:r>
        <w:rPr>
          <w:rFonts w:hAnsi="宋体" w:cs="宋体"/>
          <w:highlight w:val="none"/>
          <w:lang w:eastAsia="zh-CN"/>
        </w:rPr>
        <w:t>）</w:t>
      </w:r>
      <w:r>
        <w:rPr>
          <w:rFonts w:hAnsi="宋体" w:cs="宋体"/>
          <w:highlight w:val="none"/>
        </w:rPr>
        <w:t>代表人：                     法定</w:t>
      </w:r>
      <w:r>
        <w:rPr>
          <w:rFonts w:hAnsi="宋体" w:cs="宋体"/>
          <w:highlight w:val="none"/>
          <w:lang w:eastAsia="zh-CN"/>
        </w:rPr>
        <w:t>（</w:t>
      </w:r>
      <w:r>
        <w:rPr>
          <w:rFonts w:hAnsi="宋体" w:cs="宋体"/>
          <w:highlight w:val="none"/>
          <w:lang w:val="en-US" w:eastAsia="zh-CN"/>
        </w:rPr>
        <w:t>授权</w:t>
      </w:r>
      <w:r>
        <w:rPr>
          <w:rFonts w:hAnsi="宋体" w:cs="宋体"/>
          <w:highlight w:val="none"/>
          <w:lang w:eastAsia="zh-CN"/>
        </w:rPr>
        <w:t>）</w:t>
      </w:r>
      <w:r>
        <w:rPr>
          <w:rFonts w:hAnsi="宋体" w:cs="宋体"/>
          <w:highlight w:val="none"/>
        </w:rPr>
        <w:t>代表人：</w:t>
      </w:r>
    </w:p>
    <w:p>
      <w:pPr>
        <w:pStyle w:val="27"/>
        <w:snapToGrid w:val="0"/>
        <w:spacing w:before="120" w:after="120" w:line="320" w:lineRule="exact"/>
        <w:rPr>
          <w:rFonts w:hAnsi="宋体" w:cs="宋体"/>
          <w:highlight w:val="none"/>
        </w:rPr>
      </w:pPr>
      <w:r>
        <w:rPr>
          <w:rFonts w:hAnsi="宋体" w:cs="宋体"/>
          <w:highlight w:val="none"/>
        </w:rPr>
        <w:t xml:space="preserve">  日期：                                   日期：</w:t>
      </w:r>
    </w:p>
    <w:p>
      <w:pPr>
        <w:pStyle w:val="43"/>
        <w:overflowPunct w:val="0"/>
        <w:autoSpaceDE w:val="0"/>
        <w:autoSpaceDN w:val="0"/>
        <w:adjustRightInd w:val="0"/>
        <w:spacing w:before="0" w:beforeAutospacing="0" w:after="0" w:afterAutospacing="0" w:line="320" w:lineRule="exact"/>
        <w:rPr>
          <w:rFonts w:hint="eastAsia" w:ascii="宋体" w:hAnsi="宋体" w:cs="宋体"/>
          <w:sz w:val="21"/>
          <w:szCs w:val="21"/>
          <w:highlight w:val="none"/>
        </w:rPr>
      </w:pPr>
    </w:p>
    <w:p>
      <w:pPr>
        <w:pStyle w:val="43"/>
        <w:overflowPunct w:val="0"/>
        <w:autoSpaceDE w:val="0"/>
        <w:autoSpaceDN w:val="0"/>
        <w:adjustRightInd w:val="0"/>
        <w:spacing w:before="0" w:beforeAutospacing="0" w:after="0" w:afterAutospacing="0" w:line="320" w:lineRule="exact"/>
        <w:rPr>
          <w:rFonts w:hint="eastAsia" w:ascii="宋体" w:hAnsi="宋体" w:cs="宋体"/>
          <w:sz w:val="21"/>
          <w:szCs w:val="21"/>
          <w:highlight w:val="none"/>
        </w:rPr>
      </w:pPr>
    </w:p>
    <w:p>
      <w:pPr>
        <w:spacing w:line="400" w:lineRule="exact"/>
        <w:rPr>
          <w:rFonts w:hint="eastAsia" w:ascii="宋体" w:hAnsi="宋体" w:cs="宋体"/>
          <w:b/>
          <w:bCs/>
          <w:szCs w:val="21"/>
          <w:highlight w:val="none"/>
        </w:rPr>
      </w:pPr>
      <w:r>
        <w:rPr>
          <w:rFonts w:hint="eastAsia" w:ascii="宋体" w:hAnsi="宋体" w:cs="宋体"/>
          <w:szCs w:val="21"/>
          <w:highlight w:val="none"/>
        </w:rPr>
        <w:t>见证方：</w:t>
      </w:r>
      <w:r>
        <w:rPr>
          <w:rFonts w:hint="eastAsia" w:ascii="宋体" w:hAnsi="宋体" w:cs="宋体"/>
          <w:szCs w:val="21"/>
          <w:highlight w:val="none"/>
          <w:lang w:eastAsia="zh-CN"/>
        </w:rPr>
        <w:t>浙江明安工程管理有限公司</w:t>
      </w:r>
      <w:r>
        <w:rPr>
          <w:highlight w:val="none"/>
        </w:rPr>
        <w:br w:type="page"/>
      </w:r>
      <w:r>
        <w:rPr>
          <w:rFonts w:hint="eastAsia" w:ascii="宋体" w:hAnsi="宋体" w:cs="宋体"/>
          <w:b/>
          <w:bCs/>
          <w:szCs w:val="21"/>
          <w:highlight w:val="none"/>
        </w:rPr>
        <w:t>附件1：</w:t>
      </w:r>
    </w:p>
    <w:p>
      <w:pPr>
        <w:jc w:val="center"/>
        <w:rPr>
          <w:rFonts w:hint="eastAsia" w:ascii="宋体" w:hAnsi="宋体"/>
          <w:b/>
          <w:szCs w:val="21"/>
          <w:highlight w:val="none"/>
        </w:rPr>
      </w:pPr>
      <w:r>
        <w:rPr>
          <w:rFonts w:hint="eastAsia" w:ascii="宋体" w:hAnsi="宋体"/>
          <w:b/>
          <w:szCs w:val="21"/>
          <w:highlight w:val="none"/>
        </w:rPr>
        <w:t>安全生产责任状</w:t>
      </w:r>
    </w:p>
    <w:p>
      <w:pPr>
        <w:pStyle w:val="2"/>
        <w:rPr>
          <w:rFonts w:hint="eastAsia"/>
          <w:highlight w:val="none"/>
        </w:rPr>
      </w:pP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甲方：</w:t>
      </w:r>
      <w:r>
        <w:rPr>
          <w:rFonts w:hint="eastAsia" w:ascii="宋体" w:hAnsi="宋体" w:cs="宋体"/>
          <w:b/>
          <w:bCs/>
          <w:szCs w:val="21"/>
          <w:highlight w:val="none"/>
          <w:u w:val="single"/>
        </w:rPr>
        <w:t xml:space="preserve">                                  </w:t>
      </w:r>
      <w:r>
        <w:rPr>
          <w:rFonts w:hint="eastAsia" w:ascii="宋体" w:hAnsi="宋体" w:cs="宋体"/>
          <w:bCs/>
          <w:szCs w:val="21"/>
          <w:highlight w:val="none"/>
        </w:rPr>
        <w:t>（以下简称甲方）</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乙方：</w:t>
      </w:r>
      <w:r>
        <w:rPr>
          <w:rFonts w:hint="eastAsia" w:ascii="宋体" w:hAnsi="宋体" w:cs="宋体"/>
          <w:bCs/>
          <w:szCs w:val="21"/>
          <w:highlight w:val="none"/>
          <w:u w:val="single"/>
        </w:rPr>
        <w:t xml:space="preserve">                                   </w:t>
      </w:r>
      <w:r>
        <w:rPr>
          <w:rFonts w:hint="eastAsia" w:ascii="宋体" w:hAnsi="宋体" w:cs="宋体"/>
          <w:bCs/>
          <w:szCs w:val="21"/>
          <w:highlight w:val="none"/>
        </w:rPr>
        <w:t>（以下简称乙方）</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为了进一步贯彻落实“安全第一，预防为主”的方针，全面落实乙方安全生产责任，强化安全管理，有效遏制重、特大事故的发生，维护环卫保洁工作和生活秩序，特签订安全生产责任状。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一、责任归属：日常管理及生产经营发生的一切安全事故，责任由乙方自行承担，甲方在事故处理中只起协助调解作用，不承担任何责任。</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二、责任对象：乙方的法人代表是安全生产第一责任人，对该公司安全生产工作负全面责任。</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三、责任目标</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1、建立健全安全生产责任制，制定并落实各项安全生产的规章制度。</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2．对所有符合参加人身意外伤害保险的人员统一进行参保（社会保险参保人员除外）；</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3、对所管理车辆（包括非机动车）落实保险责任，建立车辆管理制度。</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4．不发生</w:t>
      </w:r>
      <w:r>
        <w:rPr>
          <w:rFonts w:ascii="宋体" w:hAnsi="宋体" w:cs="宋体"/>
          <w:szCs w:val="21"/>
          <w:highlight w:val="none"/>
        </w:rPr>
        <w:t>重伤及以上人身伤亡事故</w:t>
      </w:r>
      <w:r>
        <w:rPr>
          <w:rFonts w:hint="eastAsia" w:ascii="宋体" w:hAnsi="宋体" w:cs="宋体"/>
          <w:szCs w:val="21"/>
          <w:highlight w:val="none"/>
        </w:rPr>
        <w:t>；</w:t>
      </w:r>
    </w:p>
    <w:p>
      <w:pPr>
        <w:spacing w:line="360" w:lineRule="auto"/>
        <w:ind w:firstLine="420" w:firstLineChars="200"/>
        <w:rPr>
          <w:rFonts w:hint="eastAsia" w:ascii="宋体" w:hAnsi="宋体" w:cs="宋体"/>
          <w:szCs w:val="21"/>
          <w:highlight w:val="none"/>
        </w:rPr>
      </w:pPr>
      <w:r>
        <w:rPr>
          <w:rFonts w:ascii="宋体" w:hAnsi="宋体" w:cs="宋体"/>
          <w:szCs w:val="21"/>
          <w:highlight w:val="none"/>
        </w:rPr>
        <w:t>5</w:t>
      </w:r>
      <w:r>
        <w:rPr>
          <w:rFonts w:hint="eastAsia" w:ascii="宋体" w:hAnsi="宋体" w:cs="宋体"/>
          <w:szCs w:val="21"/>
          <w:highlight w:val="none"/>
        </w:rPr>
        <w:t>．</w:t>
      </w:r>
      <w:r>
        <w:rPr>
          <w:rFonts w:ascii="宋体" w:hAnsi="宋体" w:cs="宋体"/>
          <w:szCs w:val="21"/>
          <w:highlight w:val="none"/>
        </w:rPr>
        <w:t>年度人身轻伤事故率不超过本</w:t>
      </w:r>
      <w:r>
        <w:rPr>
          <w:rFonts w:hint="eastAsia" w:ascii="宋体" w:hAnsi="宋体" w:cs="宋体"/>
          <w:szCs w:val="21"/>
          <w:highlight w:val="none"/>
        </w:rPr>
        <w:t>公司总人数</w:t>
      </w:r>
      <w:r>
        <w:rPr>
          <w:rFonts w:ascii="宋体" w:hAnsi="宋体" w:cs="宋体"/>
          <w:szCs w:val="21"/>
          <w:highlight w:val="none"/>
        </w:rPr>
        <w:t>的</w:t>
      </w:r>
      <w:r>
        <w:rPr>
          <w:rFonts w:hint="eastAsia" w:ascii="宋体" w:hAnsi="宋体" w:cs="宋体"/>
          <w:szCs w:val="21"/>
          <w:highlight w:val="none"/>
        </w:rPr>
        <w:t>3%；</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6．保证所辖职工宿舍区内不发生消防等安全</w:t>
      </w:r>
      <w:r>
        <w:rPr>
          <w:rFonts w:ascii="宋体" w:hAnsi="宋体" w:cs="宋体"/>
          <w:szCs w:val="21"/>
          <w:highlight w:val="none"/>
        </w:rPr>
        <w:t>事故；</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7．不发生</w:t>
      </w:r>
      <w:r>
        <w:rPr>
          <w:rFonts w:ascii="宋体" w:hAnsi="宋体" w:cs="宋体"/>
          <w:szCs w:val="21"/>
          <w:highlight w:val="none"/>
        </w:rPr>
        <w:t>大面积传染病事件；</w:t>
      </w:r>
    </w:p>
    <w:p>
      <w:pPr>
        <w:spacing w:line="360" w:lineRule="auto"/>
        <w:ind w:firstLine="420" w:firstLineChars="200"/>
        <w:rPr>
          <w:rFonts w:hint="eastAsia" w:ascii="宋体" w:hAnsi="宋体" w:cs="宋体"/>
          <w:szCs w:val="21"/>
          <w:highlight w:val="none"/>
        </w:rPr>
      </w:pPr>
      <w:r>
        <w:rPr>
          <w:rFonts w:ascii="宋体" w:hAnsi="宋体" w:cs="宋体"/>
          <w:szCs w:val="21"/>
          <w:highlight w:val="none"/>
        </w:rPr>
        <w:t>8</w:t>
      </w:r>
      <w:r>
        <w:rPr>
          <w:rFonts w:hint="eastAsia" w:ascii="宋体" w:hAnsi="宋体" w:cs="宋体"/>
          <w:szCs w:val="21"/>
          <w:highlight w:val="none"/>
        </w:rPr>
        <w:t>．</w:t>
      </w:r>
      <w:r>
        <w:rPr>
          <w:rFonts w:ascii="宋体" w:hAnsi="宋体" w:cs="宋体"/>
          <w:szCs w:val="21"/>
          <w:highlight w:val="none"/>
        </w:rPr>
        <w:t>不发生5万元及以上的设备、机械事故；</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9．驾驶员、</w:t>
      </w:r>
      <w:r>
        <w:rPr>
          <w:rFonts w:ascii="宋体" w:hAnsi="宋体" w:cs="宋体"/>
          <w:szCs w:val="21"/>
          <w:highlight w:val="none"/>
        </w:rPr>
        <w:t>安全员、特种作业人员全部持证上岗；</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10．</w:t>
      </w:r>
      <w:r>
        <w:rPr>
          <w:rFonts w:ascii="宋体" w:hAnsi="宋体" w:cs="宋体"/>
          <w:szCs w:val="21"/>
          <w:highlight w:val="none"/>
        </w:rPr>
        <w:t>安全设施、安全标志、安全警示的设置率、规范率达到100%；</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11．每季度至少召开一次安全生产工作例会，研究解决安全生产中的重大问题；每季度至少组织一次全面及专项安全生产检查，并有检查记录凭证；</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12．认真贯彻《安全生产法》并抓好宣传培训工作；</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13．本责任状有效期与双方所签订保洁合同挂钩，随保洁合同时间起讫。</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本责任状一式肆份，甲乙双方各执一份；代理机构、</w:t>
      </w:r>
      <w:r>
        <w:rPr>
          <w:rFonts w:hint="eastAsia" w:ascii="宋体" w:hAnsi="宋体"/>
          <w:szCs w:val="21"/>
          <w:highlight w:val="none"/>
        </w:rPr>
        <w:t>宁海县财政局</w:t>
      </w:r>
      <w:r>
        <w:rPr>
          <w:rFonts w:hint="eastAsia" w:ascii="宋体" w:hAnsi="宋体" w:cs="宋体"/>
          <w:szCs w:val="21"/>
          <w:highlight w:val="none"/>
        </w:rPr>
        <w:t>采购办各执一份。</w:t>
      </w:r>
    </w:p>
    <w:p>
      <w:pPr>
        <w:pStyle w:val="2"/>
        <w:rPr>
          <w:rFonts w:hint="eastAsia" w:ascii="宋体" w:hAnsi="宋体" w:cs="宋体"/>
          <w:szCs w:val="21"/>
          <w:highlight w:val="none"/>
        </w:rPr>
      </w:pPr>
    </w:p>
    <w:p>
      <w:pPr>
        <w:rPr>
          <w:rFonts w:hint="eastAsia" w:ascii="宋体" w:hAnsi="宋体" w:cs="宋体"/>
          <w:szCs w:val="21"/>
          <w:highlight w:val="none"/>
        </w:rPr>
      </w:pPr>
    </w:p>
    <w:p>
      <w:pPr>
        <w:pStyle w:val="2"/>
        <w:rPr>
          <w:rFonts w:hint="eastAsia"/>
          <w:highlight w:val="none"/>
        </w:rPr>
      </w:pPr>
    </w:p>
    <w:p>
      <w:pPr>
        <w:spacing w:line="360" w:lineRule="auto"/>
        <w:rPr>
          <w:rFonts w:hint="eastAsia" w:ascii="宋体" w:hAnsi="宋体" w:cs="宋体"/>
          <w:szCs w:val="21"/>
          <w:highlight w:val="none"/>
        </w:rPr>
      </w:pPr>
      <w:r>
        <w:rPr>
          <w:rFonts w:hint="eastAsia" w:ascii="宋体" w:hAnsi="宋体" w:cs="宋体"/>
          <w:szCs w:val="21"/>
          <w:highlight w:val="none"/>
        </w:rPr>
        <w:t>甲方：</w:t>
      </w:r>
      <w:r>
        <w:rPr>
          <w:rFonts w:hint="eastAsia" w:ascii="宋体" w:hAnsi="宋体" w:cs="宋体"/>
          <w:szCs w:val="21"/>
          <w:highlight w:val="none"/>
          <w:u w:val="single"/>
        </w:rPr>
        <w:t xml:space="preserve">         </w:t>
      </w:r>
      <w:r>
        <w:rPr>
          <w:rFonts w:hint="eastAsia" w:ascii="宋体" w:hAnsi="宋体" w:cs="宋体"/>
          <w:szCs w:val="21"/>
          <w:highlight w:val="none"/>
        </w:rPr>
        <w:t>（公章）                   乙方：</w:t>
      </w:r>
      <w:r>
        <w:rPr>
          <w:rFonts w:hint="eastAsia" w:ascii="宋体" w:hAnsi="宋体" w:cs="宋体"/>
          <w:szCs w:val="21"/>
          <w:highlight w:val="none"/>
          <w:u w:val="single"/>
        </w:rPr>
        <w:t xml:space="preserve">         </w:t>
      </w:r>
      <w:r>
        <w:rPr>
          <w:rFonts w:hint="eastAsia" w:ascii="宋体" w:hAnsi="宋体" w:cs="宋体"/>
          <w:szCs w:val="21"/>
          <w:highlight w:val="none"/>
        </w:rPr>
        <w:t>（公章）</w:t>
      </w:r>
    </w:p>
    <w:p>
      <w:pPr>
        <w:pStyle w:val="2"/>
        <w:rPr>
          <w:rFonts w:hint="eastAsia" w:ascii="宋体" w:hAnsi="宋体" w:cs="宋体"/>
          <w:szCs w:val="21"/>
          <w:highlight w:val="none"/>
        </w:rPr>
      </w:pPr>
    </w:p>
    <w:p>
      <w:pPr>
        <w:rPr>
          <w:rFonts w:hint="eastAsia"/>
          <w:highlight w:val="none"/>
        </w:rPr>
      </w:pPr>
    </w:p>
    <w:p>
      <w:pPr>
        <w:spacing w:line="360" w:lineRule="auto"/>
        <w:rPr>
          <w:rFonts w:hint="eastAsia" w:ascii="宋体" w:hAnsi="宋体" w:cs="宋体"/>
          <w:bCs/>
          <w:szCs w:val="21"/>
          <w:highlight w:val="none"/>
          <w:u w:val="single"/>
        </w:rPr>
      </w:pPr>
      <w:r>
        <w:rPr>
          <w:rFonts w:hint="eastAsia" w:ascii="宋体" w:hAnsi="宋体" w:cs="宋体"/>
          <w:bCs/>
          <w:szCs w:val="21"/>
          <w:highlight w:val="none"/>
        </w:rPr>
        <w:t>法定（授权）代表人：</w:t>
      </w:r>
      <w:r>
        <w:rPr>
          <w:rFonts w:hint="eastAsia" w:ascii="宋体" w:hAnsi="宋体" w:cs="宋体"/>
          <w:bCs/>
          <w:szCs w:val="21"/>
          <w:highlight w:val="none"/>
          <w:u w:val="single"/>
        </w:rPr>
        <w:t xml:space="preserve">              </w:t>
      </w:r>
      <w:r>
        <w:rPr>
          <w:rFonts w:hint="eastAsia" w:ascii="宋体" w:hAnsi="宋体" w:cs="宋体"/>
          <w:bCs/>
          <w:szCs w:val="21"/>
          <w:highlight w:val="none"/>
        </w:rPr>
        <w:t xml:space="preserve">        法定（授权）代表人：</w:t>
      </w:r>
      <w:r>
        <w:rPr>
          <w:rFonts w:hint="eastAsia" w:ascii="宋体" w:hAnsi="宋体" w:cs="宋体"/>
          <w:bCs/>
          <w:szCs w:val="21"/>
          <w:highlight w:val="none"/>
          <w:u w:val="single"/>
        </w:rPr>
        <w:t xml:space="preserve">              </w:t>
      </w:r>
    </w:p>
    <w:p>
      <w:pPr>
        <w:pStyle w:val="2"/>
        <w:rPr>
          <w:rFonts w:hint="eastAsia" w:ascii="宋体" w:hAnsi="宋体" w:cs="宋体"/>
          <w:bCs/>
          <w:szCs w:val="21"/>
          <w:highlight w:val="none"/>
          <w:u w:val="single"/>
        </w:rPr>
      </w:pPr>
    </w:p>
    <w:p>
      <w:pPr>
        <w:rPr>
          <w:rFonts w:hint="eastAsia"/>
          <w:highlight w:val="none"/>
        </w:rPr>
      </w:pPr>
    </w:p>
    <w:p>
      <w:pPr>
        <w:spacing w:line="360" w:lineRule="auto"/>
        <w:rPr>
          <w:rFonts w:hint="eastAsia" w:ascii="宋体" w:hAnsi="宋体" w:cs="宋体"/>
          <w:szCs w:val="21"/>
          <w:highlight w:val="none"/>
        </w:rPr>
      </w:pPr>
      <w:r>
        <w:rPr>
          <w:rFonts w:hint="eastAsia" w:ascii="宋体" w:hAnsi="宋体" w:cs="宋体"/>
          <w:szCs w:val="21"/>
          <w:highlight w:val="none"/>
        </w:rPr>
        <w:t>日期：</w:t>
      </w:r>
      <w:r>
        <w:rPr>
          <w:rFonts w:hint="eastAsia" w:ascii="宋体" w:hAnsi="宋体" w:cs="宋体"/>
          <w:szCs w:val="21"/>
          <w:highlight w:val="none"/>
          <w:u w:val="single"/>
        </w:rPr>
        <w:t xml:space="preserve">         </w:t>
      </w:r>
      <w:r>
        <w:rPr>
          <w:rFonts w:hint="eastAsia" w:ascii="宋体" w:hAnsi="宋体" w:cs="宋体"/>
          <w:szCs w:val="21"/>
          <w:highlight w:val="none"/>
        </w:rPr>
        <w:t xml:space="preserve">年 </w:t>
      </w:r>
      <w:r>
        <w:rPr>
          <w:rFonts w:hint="eastAsia" w:ascii="宋体" w:hAnsi="宋体" w:cs="宋体"/>
          <w:szCs w:val="21"/>
          <w:highlight w:val="none"/>
          <w:u w:val="single"/>
        </w:rPr>
        <w:t xml:space="preserve">     </w:t>
      </w:r>
      <w:r>
        <w:rPr>
          <w:rFonts w:hint="eastAsia" w:ascii="宋体" w:hAnsi="宋体" w:cs="宋体"/>
          <w:szCs w:val="21"/>
          <w:highlight w:val="none"/>
        </w:rPr>
        <w:t xml:space="preserve">月 </w:t>
      </w:r>
      <w:r>
        <w:rPr>
          <w:rFonts w:hint="eastAsia" w:ascii="宋体" w:hAnsi="宋体" w:cs="宋体"/>
          <w:szCs w:val="21"/>
          <w:highlight w:val="none"/>
          <w:u w:val="single"/>
        </w:rPr>
        <w:t xml:space="preserve">     </w:t>
      </w:r>
      <w:r>
        <w:rPr>
          <w:rFonts w:hint="eastAsia" w:ascii="宋体" w:hAnsi="宋体" w:cs="宋体"/>
          <w:szCs w:val="21"/>
          <w:highlight w:val="none"/>
        </w:rPr>
        <w:t>日         日期：</w:t>
      </w:r>
      <w:r>
        <w:rPr>
          <w:rFonts w:hint="eastAsia" w:ascii="宋体" w:hAnsi="宋体" w:cs="宋体"/>
          <w:szCs w:val="21"/>
          <w:highlight w:val="none"/>
          <w:u w:val="single"/>
        </w:rPr>
        <w:t xml:space="preserve">         </w:t>
      </w:r>
      <w:r>
        <w:rPr>
          <w:rFonts w:hint="eastAsia" w:ascii="宋体" w:hAnsi="宋体" w:cs="宋体"/>
          <w:szCs w:val="21"/>
          <w:highlight w:val="none"/>
        </w:rPr>
        <w:t xml:space="preserve">年 </w:t>
      </w:r>
      <w:r>
        <w:rPr>
          <w:rFonts w:hint="eastAsia" w:ascii="宋体" w:hAnsi="宋体" w:cs="宋体"/>
          <w:szCs w:val="21"/>
          <w:highlight w:val="none"/>
          <w:u w:val="single"/>
        </w:rPr>
        <w:t xml:space="preserve">     </w:t>
      </w:r>
      <w:r>
        <w:rPr>
          <w:rFonts w:hint="eastAsia" w:ascii="宋体" w:hAnsi="宋体" w:cs="宋体"/>
          <w:szCs w:val="21"/>
          <w:highlight w:val="none"/>
        </w:rPr>
        <w:t xml:space="preserve">月 </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ascii="宋体" w:hAnsi="宋体" w:cs="宋体"/>
          <w:b/>
          <w:bCs/>
          <w:szCs w:val="21"/>
          <w:highlight w:val="none"/>
        </w:rPr>
        <w:br w:type="page"/>
      </w:r>
      <w:r>
        <w:rPr>
          <w:rFonts w:hint="eastAsia" w:ascii="宋体" w:hAnsi="宋体" w:cs="宋体"/>
          <w:b/>
          <w:bCs/>
          <w:szCs w:val="21"/>
          <w:highlight w:val="none"/>
        </w:rPr>
        <w:t>附件2：</w:t>
      </w:r>
    </w:p>
    <w:p>
      <w:pPr>
        <w:jc w:val="center"/>
        <w:rPr>
          <w:rFonts w:hint="eastAsia" w:ascii="宋体" w:hAnsi="宋体"/>
          <w:b/>
          <w:szCs w:val="21"/>
          <w:highlight w:val="none"/>
        </w:rPr>
      </w:pPr>
      <w:r>
        <w:rPr>
          <w:rFonts w:hint="eastAsia" w:ascii="宋体" w:hAnsi="宋体"/>
          <w:b/>
          <w:szCs w:val="21"/>
          <w:highlight w:val="none"/>
        </w:rPr>
        <w:t>落实“双联中心”工作相关制度</w:t>
      </w:r>
    </w:p>
    <w:p>
      <w:pPr>
        <w:jc w:val="center"/>
        <w:rPr>
          <w:rFonts w:hint="eastAsia" w:ascii="宋体" w:hAnsi="宋体"/>
          <w:szCs w:val="21"/>
          <w:highlight w:val="none"/>
        </w:rPr>
      </w:pPr>
    </w:p>
    <w:p>
      <w:pPr>
        <w:spacing w:line="360" w:lineRule="auto"/>
        <w:ind w:firstLine="420" w:firstLineChars="200"/>
        <w:rPr>
          <w:rFonts w:hint="eastAsia" w:ascii="宋体" w:hAnsi="宋体"/>
          <w:szCs w:val="21"/>
          <w:highlight w:val="none"/>
        </w:rPr>
      </w:pPr>
      <w:r>
        <w:rPr>
          <w:rFonts w:hint="eastAsia" w:ascii="宋体" w:hAnsi="宋体"/>
          <w:szCs w:val="21"/>
          <w:highlight w:val="none"/>
        </w:rPr>
        <w:t>甲方：</w:t>
      </w:r>
      <w:r>
        <w:rPr>
          <w:rFonts w:hint="eastAsia" w:ascii="宋体" w:hAnsi="宋体"/>
          <w:szCs w:val="21"/>
          <w:highlight w:val="none"/>
          <w:u w:val="single"/>
        </w:rPr>
        <w:t xml:space="preserve">                                    </w:t>
      </w:r>
      <w:r>
        <w:rPr>
          <w:rFonts w:hint="eastAsia" w:ascii="宋体" w:hAnsi="宋体"/>
          <w:szCs w:val="21"/>
          <w:highlight w:val="none"/>
        </w:rPr>
        <w:t>（以下简称甲方）</w:t>
      </w:r>
    </w:p>
    <w:p>
      <w:pPr>
        <w:spacing w:line="360" w:lineRule="auto"/>
        <w:ind w:firstLine="420" w:firstLineChars="200"/>
        <w:rPr>
          <w:rFonts w:ascii="宋体" w:hAnsi="宋体"/>
          <w:szCs w:val="21"/>
          <w:highlight w:val="none"/>
        </w:rPr>
      </w:pPr>
      <w:r>
        <w:rPr>
          <w:rFonts w:hint="eastAsia" w:ascii="宋体" w:hAnsi="宋体"/>
          <w:szCs w:val="21"/>
          <w:highlight w:val="none"/>
        </w:rPr>
        <w:t>乙方：</w:t>
      </w:r>
      <w:r>
        <w:rPr>
          <w:rFonts w:hint="eastAsia" w:ascii="宋体" w:hAnsi="宋体"/>
          <w:szCs w:val="21"/>
          <w:highlight w:val="none"/>
          <w:u w:val="single"/>
        </w:rPr>
        <w:t xml:space="preserve">                                    </w:t>
      </w:r>
      <w:r>
        <w:rPr>
          <w:rFonts w:hint="eastAsia" w:ascii="宋体" w:hAnsi="宋体"/>
          <w:szCs w:val="21"/>
          <w:highlight w:val="none"/>
        </w:rPr>
        <w:t>（以下简称乙方）</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为落实加强社会应急联动制度建设，确保辖区内保洁应急联动工作快速启动和高效运转，做好乙方与甲方的工作联系，制定以下制度。</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一、值班制度</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1、乙方实行24小时值班制，值班人员应严格按照值班安排到岗到位。</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2、如遇突发事件、重要电传应及时报告公司负责人，同时，要及时报告甲方。</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3、值班人员要认真履行职责，认真填写《值班记录》，做到认真听、仔细记、及时办，将有关情况及时下达到应急处置队伍，力求做到“事事有着落，件件有回音”。</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4、严格实行当面交接班制度，做到每日有记录，如无事则记“平安无事”。交班同志应将一日主要情况主动告知接班同志，并办理好交接手续。</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5、值班人员应妥善保管值班记录，值班记录作为年度工作目标考核检查台账资料的重要依据，列入档案管理。</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二、接处警制度</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1、乙方值班人员根据甲方的指令，按照自身职责分工，迅速组织力量到现场进行处置。</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2、值班人员对 甲方的指令，应无条件接受，不得推诿、扯皮；对于一时性质不清、职责交叉的紧急求助，按“先受理，后移交”的原则先期处置，不得以任何理由、借口延误抢险和救助工作。</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3、白天接警，应急值班人员自接到处置指令到到达现场（辖区范围内），时间不得超过20分钟；夜间接警，应急值班人员自接到处置指令到到达现场（辖区范围内），时间不得超过40分钟；辖区区以外根据实际情况以最快速度到达现场。</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三、信息反馈报告制度</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1、落实信息报送专人负责制，对不稳定因素、网上舆情、重大突发事件等信息要及上报甲方。</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2、应急值班人员接到指令到达现场后，应立即向甲方报告。</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3、若应急值班人员到达现场后，发现接到的警情非职责范围，应迅速将该警情退回，并说明退回理由。</w:t>
      </w:r>
    </w:p>
    <w:p>
      <w:pPr>
        <w:spacing w:line="360" w:lineRule="auto"/>
        <w:rPr>
          <w:rFonts w:hint="eastAsia" w:ascii="宋体" w:hAnsi="宋体" w:cs="宋体"/>
          <w:b/>
          <w:szCs w:val="21"/>
          <w:highlight w:val="none"/>
        </w:rPr>
      </w:pPr>
    </w:p>
    <w:p>
      <w:pPr>
        <w:spacing w:line="360" w:lineRule="auto"/>
        <w:rPr>
          <w:rFonts w:hint="eastAsia" w:ascii="宋体" w:hAnsi="宋体" w:cs="宋体"/>
          <w:szCs w:val="21"/>
          <w:highlight w:val="none"/>
        </w:rPr>
      </w:pPr>
      <w:r>
        <w:rPr>
          <w:rFonts w:hint="eastAsia" w:ascii="宋体" w:hAnsi="宋体" w:cs="宋体"/>
          <w:szCs w:val="21"/>
          <w:highlight w:val="none"/>
        </w:rPr>
        <w:t>甲方：               （公章）             乙方：         （公章）</w:t>
      </w:r>
    </w:p>
    <w:p>
      <w:pPr>
        <w:spacing w:line="360" w:lineRule="auto"/>
        <w:rPr>
          <w:rFonts w:hint="eastAsia" w:ascii="宋体" w:hAnsi="宋体" w:cs="宋体"/>
          <w:szCs w:val="21"/>
          <w:highlight w:val="none"/>
        </w:rPr>
      </w:pPr>
      <w:r>
        <w:rPr>
          <w:rFonts w:hint="eastAsia" w:ascii="宋体" w:hAnsi="宋体" w:cs="宋体"/>
          <w:szCs w:val="21"/>
          <w:highlight w:val="none"/>
        </w:rPr>
        <w:t xml:space="preserve">法定（授权）代表人：                      法定（授权）代表人：              </w:t>
      </w:r>
    </w:p>
    <w:p>
      <w:pPr>
        <w:rPr>
          <w:rFonts w:hint="eastAsia" w:ascii="宋体" w:hAnsi="宋体" w:cs="宋体"/>
          <w:b/>
          <w:bCs/>
          <w:szCs w:val="21"/>
          <w:highlight w:val="none"/>
        </w:rPr>
      </w:pPr>
      <w:r>
        <w:rPr>
          <w:rFonts w:hint="eastAsia" w:ascii="宋体" w:hAnsi="宋体" w:cs="宋体"/>
          <w:szCs w:val="21"/>
          <w:highlight w:val="none"/>
        </w:rPr>
        <w:t>日期：</w:t>
      </w:r>
      <w:r>
        <w:rPr>
          <w:rFonts w:hint="eastAsia" w:ascii="宋体" w:hAnsi="宋体" w:cs="宋体"/>
          <w:szCs w:val="21"/>
          <w:highlight w:val="none"/>
          <w:u w:val="single"/>
        </w:rPr>
        <w:t xml:space="preserve">         </w:t>
      </w:r>
      <w:r>
        <w:rPr>
          <w:rFonts w:hint="eastAsia" w:ascii="宋体" w:hAnsi="宋体" w:cs="宋体"/>
          <w:szCs w:val="21"/>
          <w:highlight w:val="none"/>
        </w:rPr>
        <w:t xml:space="preserve">年 </w:t>
      </w:r>
      <w:r>
        <w:rPr>
          <w:rFonts w:hint="eastAsia" w:ascii="宋体" w:hAnsi="宋体" w:cs="宋体"/>
          <w:szCs w:val="21"/>
          <w:highlight w:val="none"/>
          <w:u w:val="single"/>
        </w:rPr>
        <w:t xml:space="preserve">     </w:t>
      </w:r>
      <w:r>
        <w:rPr>
          <w:rFonts w:hint="eastAsia" w:ascii="宋体" w:hAnsi="宋体" w:cs="宋体"/>
          <w:szCs w:val="21"/>
          <w:highlight w:val="none"/>
        </w:rPr>
        <w:t xml:space="preserve">月 </w:t>
      </w:r>
      <w:r>
        <w:rPr>
          <w:rFonts w:hint="eastAsia" w:ascii="宋体" w:hAnsi="宋体" w:cs="宋体"/>
          <w:szCs w:val="21"/>
          <w:highlight w:val="none"/>
          <w:u w:val="single"/>
        </w:rPr>
        <w:t xml:space="preserve">     </w:t>
      </w:r>
      <w:r>
        <w:rPr>
          <w:rFonts w:hint="eastAsia" w:ascii="宋体" w:hAnsi="宋体" w:cs="宋体"/>
          <w:szCs w:val="21"/>
          <w:highlight w:val="none"/>
        </w:rPr>
        <w:t>日         日期：</w:t>
      </w:r>
      <w:r>
        <w:rPr>
          <w:rFonts w:hint="eastAsia" w:ascii="宋体" w:hAnsi="宋体" w:cs="宋体"/>
          <w:szCs w:val="21"/>
          <w:highlight w:val="none"/>
          <w:u w:val="single"/>
        </w:rPr>
        <w:t xml:space="preserve">         </w:t>
      </w:r>
      <w:r>
        <w:rPr>
          <w:rFonts w:hint="eastAsia" w:ascii="宋体" w:hAnsi="宋体" w:cs="宋体"/>
          <w:szCs w:val="21"/>
          <w:highlight w:val="none"/>
        </w:rPr>
        <w:t xml:space="preserve">年 </w:t>
      </w:r>
      <w:r>
        <w:rPr>
          <w:rFonts w:hint="eastAsia" w:ascii="宋体" w:hAnsi="宋体" w:cs="宋体"/>
          <w:szCs w:val="21"/>
          <w:highlight w:val="none"/>
          <w:u w:val="single"/>
        </w:rPr>
        <w:t xml:space="preserve">     </w:t>
      </w:r>
      <w:r>
        <w:rPr>
          <w:rFonts w:hint="eastAsia" w:ascii="宋体" w:hAnsi="宋体" w:cs="宋体"/>
          <w:szCs w:val="21"/>
          <w:highlight w:val="none"/>
        </w:rPr>
        <w:t xml:space="preserve">月 </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ascii="宋体" w:hAnsi="宋体" w:cs="宋体"/>
          <w:b/>
          <w:bCs/>
          <w:szCs w:val="21"/>
          <w:highlight w:val="none"/>
        </w:rPr>
        <w:br w:type="page"/>
      </w:r>
      <w:r>
        <w:rPr>
          <w:rFonts w:hint="eastAsia" w:ascii="宋体" w:hAnsi="宋体" w:cs="宋体"/>
          <w:b/>
          <w:bCs/>
          <w:szCs w:val="21"/>
          <w:highlight w:val="none"/>
        </w:rPr>
        <w:t>附件3：</w:t>
      </w:r>
    </w:p>
    <w:p>
      <w:pPr>
        <w:spacing w:line="460" w:lineRule="exact"/>
        <w:jc w:val="center"/>
        <w:rPr>
          <w:rFonts w:hint="eastAsia" w:ascii="宋体" w:hAnsi="宋体"/>
          <w:b/>
          <w:szCs w:val="21"/>
          <w:highlight w:val="none"/>
        </w:rPr>
      </w:pPr>
      <w:r>
        <w:rPr>
          <w:rFonts w:hint="eastAsia" w:ascii="宋体" w:hAnsi="宋体"/>
          <w:b/>
          <w:szCs w:val="21"/>
          <w:highlight w:val="none"/>
        </w:rPr>
        <w:t>安全管理制度</w:t>
      </w:r>
    </w:p>
    <w:p>
      <w:pPr>
        <w:widowControl/>
        <w:spacing w:line="360" w:lineRule="auto"/>
        <w:ind w:firstLine="629"/>
        <w:jc w:val="left"/>
        <w:rPr>
          <w:rFonts w:hint="eastAsia" w:ascii="宋体" w:hAnsi="宋体" w:cs="宋体"/>
          <w:kern w:val="0"/>
          <w:szCs w:val="21"/>
          <w:highlight w:val="none"/>
        </w:rPr>
      </w:pP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为了进一步贯彻落实“安全第一，预防为主”的方针，全面落实安全生产责任，强化安全管理，有效遏制重、特大事故的发生，维护环卫保洁工作和生活秩序，特制定以下制度：</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1、建立安全台账，及时登记安全工作检查情况、落实情况，配备专职安全员，安全会议每半年召开一次。</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2、重视消防安全，消防设施完全无损，应急措施落实到位，有应急预案。</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3、严格遵守机械操作规程，做到安全操作无事故，操作人员须经过专业培训，持证上岗。</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4、精心维护机械设备，经常对机件部位加注黄油，延长机器使用寿命。</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5、保持场内外环境、设备整洁，物品摆放整齐，车辆停放整齐，安全用电无事故。</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6、设施缺损，设备故障及特殊情况及时汇报，保持日常工作运行良好。</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7、遵守安全法规，谨慎驾驶，规范操作，文明礼让，安全行车，严禁酒后驾驶。</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8、特殊车辆作业需有专人在现场指挥，确保人身安全，需确保安全，避免中毒事故发生，自觉参与安全教育活动，做到警钟长鸣。</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9、保持宿舍内外环境整洁、不得在宿舍区内的房间、走廊、消防通道、车库及公共场所堆放废品垃圾。</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10、重视消防安全，消防通道保持通畅，消防设施完全无损，应急措施落实到位。</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11、确保用电、用气安全，禁止宿舍区内私自安装各种电器和拉接电线。</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12、禁止将各种危险、易燃、有毒、有害物质带入宿舍内隐藏使用，严禁饲养家禽、家畜及宠物。</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13、禁止未经同意对房屋进行</w:t>
      </w:r>
      <w:r>
        <w:rPr>
          <w:rFonts w:hint="eastAsia" w:ascii="宋体" w:hAnsi="宋体"/>
          <w:szCs w:val="21"/>
          <w:highlight w:val="none"/>
          <w:lang w:eastAsia="zh-CN"/>
        </w:rPr>
        <w:t>装潢</w:t>
      </w:r>
      <w:r>
        <w:rPr>
          <w:rFonts w:hint="eastAsia" w:ascii="宋体" w:hAnsi="宋体"/>
          <w:szCs w:val="21"/>
          <w:highlight w:val="none"/>
        </w:rPr>
        <w:t>，破坏房屋原有结构，禁止损坏房屋内外设施设备。</w:t>
      </w:r>
    </w:p>
    <w:p>
      <w:pPr>
        <w:pStyle w:val="2"/>
        <w:rPr>
          <w:highlight w:val="none"/>
        </w:rPr>
      </w:pP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r>
        <w:rPr>
          <w:rFonts w:hint="eastAsia" w:ascii="宋体" w:hAnsi="宋体" w:cs="宋体"/>
          <w:szCs w:val="21"/>
          <w:highlight w:val="none"/>
        </w:rPr>
        <w:t>甲方：          （公章）                  乙方：         （公章）</w:t>
      </w:r>
    </w:p>
    <w:p>
      <w:pPr>
        <w:pStyle w:val="2"/>
        <w:rPr>
          <w:rFonts w:hint="eastAsia"/>
          <w:highlight w:val="none"/>
        </w:rPr>
      </w:pPr>
    </w:p>
    <w:p>
      <w:pPr>
        <w:pStyle w:val="2"/>
        <w:rPr>
          <w:rFonts w:hint="eastAsia" w:ascii="宋体" w:hAnsi="宋体" w:cs="宋体"/>
          <w:szCs w:val="21"/>
          <w:highlight w:val="none"/>
        </w:rPr>
      </w:pPr>
    </w:p>
    <w:p>
      <w:pPr>
        <w:rPr>
          <w:rFonts w:hint="eastAsia"/>
          <w:highlight w:val="none"/>
        </w:rPr>
      </w:pPr>
    </w:p>
    <w:p>
      <w:pPr>
        <w:spacing w:line="360" w:lineRule="auto"/>
        <w:rPr>
          <w:rFonts w:hint="eastAsia" w:ascii="宋体" w:hAnsi="宋体" w:cs="宋体"/>
          <w:szCs w:val="21"/>
          <w:highlight w:val="none"/>
        </w:rPr>
      </w:pPr>
      <w:r>
        <w:rPr>
          <w:rFonts w:hint="eastAsia" w:ascii="宋体" w:hAnsi="宋体" w:cs="宋体"/>
          <w:szCs w:val="21"/>
          <w:highlight w:val="none"/>
        </w:rPr>
        <w:t xml:space="preserve">法定（授权）代表人：                      法定（授权）代表人：              </w:t>
      </w:r>
    </w:p>
    <w:p>
      <w:pPr>
        <w:pStyle w:val="2"/>
        <w:rPr>
          <w:rFonts w:hint="eastAsia" w:ascii="宋体" w:hAnsi="宋体" w:cs="宋体"/>
          <w:szCs w:val="21"/>
          <w:highlight w:val="none"/>
        </w:rPr>
      </w:pPr>
    </w:p>
    <w:p>
      <w:pPr>
        <w:rPr>
          <w:rFonts w:hint="eastAsia" w:ascii="宋体" w:hAnsi="宋体" w:cs="宋体"/>
          <w:szCs w:val="21"/>
          <w:highlight w:val="none"/>
        </w:rPr>
      </w:pPr>
    </w:p>
    <w:p>
      <w:pPr>
        <w:pStyle w:val="2"/>
        <w:rPr>
          <w:rFonts w:hint="eastAsia"/>
          <w:highlight w:val="none"/>
        </w:rPr>
      </w:pPr>
    </w:p>
    <w:p>
      <w:pPr>
        <w:spacing w:line="360" w:lineRule="auto"/>
        <w:rPr>
          <w:rFonts w:hint="eastAsia" w:ascii="宋体" w:hAnsi="宋体" w:cs="宋体"/>
          <w:szCs w:val="21"/>
          <w:highlight w:val="none"/>
        </w:rPr>
      </w:pPr>
      <w:r>
        <w:rPr>
          <w:rFonts w:hint="eastAsia" w:ascii="宋体" w:hAnsi="宋体" w:cs="宋体"/>
          <w:szCs w:val="21"/>
          <w:highlight w:val="none"/>
        </w:rPr>
        <w:t>日期：</w:t>
      </w:r>
      <w:r>
        <w:rPr>
          <w:rFonts w:hint="eastAsia" w:ascii="宋体" w:hAnsi="宋体" w:cs="宋体"/>
          <w:szCs w:val="21"/>
          <w:highlight w:val="none"/>
          <w:u w:val="single"/>
        </w:rPr>
        <w:t xml:space="preserve">         </w:t>
      </w:r>
      <w:r>
        <w:rPr>
          <w:rFonts w:hint="eastAsia" w:ascii="宋体" w:hAnsi="宋体" w:cs="宋体"/>
          <w:szCs w:val="21"/>
          <w:highlight w:val="none"/>
        </w:rPr>
        <w:t xml:space="preserve">年 </w:t>
      </w:r>
      <w:r>
        <w:rPr>
          <w:rFonts w:hint="eastAsia" w:ascii="宋体" w:hAnsi="宋体" w:cs="宋体"/>
          <w:szCs w:val="21"/>
          <w:highlight w:val="none"/>
          <w:u w:val="single"/>
        </w:rPr>
        <w:t xml:space="preserve">     </w:t>
      </w:r>
      <w:r>
        <w:rPr>
          <w:rFonts w:hint="eastAsia" w:ascii="宋体" w:hAnsi="宋体" w:cs="宋体"/>
          <w:szCs w:val="21"/>
          <w:highlight w:val="none"/>
        </w:rPr>
        <w:t xml:space="preserve">月 </w:t>
      </w:r>
      <w:r>
        <w:rPr>
          <w:rFonts w:hint="eastAsia" w:ascii="宋体" w:hAnsi="宋体" w:cs="宋体"/>
          <w:szCs w:val="21"/>
          <w:highlight w:val="none"/>
          <w:u w:val="single"/>
        </w:rPr>
        <w:t xml:space="preserve">     </w:t>
      </w:r>
      <w:r>
        <w:rPr>
          <w:rFonts w:hint="eastAsia" w:ascii="宋体" w:hAnsi="宋体" w:cs="宋体"/>
          <w:szCs w:val="21"/>
          <w:highlight w:val="none"/>
        </w:rPr>
        <w:t>日         日期：</w:t>
      </w:r>
      <w:r>
        <w:rPr>
          <w:rFonts w:hint="eastAsia" w:ascii="宋体" w:hAnsi="宋体" w:cs="宋体"/>
          <w:szCs w:val="21"/>
          <w:highlight w:val="none"/>
          <w:u w:val="single"/>
        </w:rPr>
        <w:t xml:space="preserve">         </w:t>
      </w:r>
      <w:r>
        <w:rPr>
          <w:rFonts w:hint="eastAsia" w:ascii="宋体" w:hAnsi="宋体" w:cs="宋体"/>
          <w:szCs w:val="21"/>
          <w:highlight w:val="none"/>
        </w:rPr>
        <w:t xml:space="preserve">年 </w:t>
      </w:r>
      <w:r>
        <w:rPr>
          <w:rFonts w:hint="eastAsia" w:ascii="宋体" w:hAnsi="宋体" w:cs="宋体"/>
          <w:szCs w:val="21"/>
          <w:highlight w:val="none"/>
          <w:u w:val="single"/>
        </w:rPr>
        <w:t xml:space="preserve">     </w:t>
      </w:r>
      <w:r>
        <w:rPr>
          <w:rFonts w:hint="eastAsia" w:ascii="宋体" w:hAnsi="宋体" w:cs="宋体"/>
          <w:szCs w:val="21"/>
          <w:highlight w:val="none"/>
        </w:rPr>
        <w:t xml:space="preserve">月 </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400" w:lineRule="exact"/>
        <w:ind w:right="-178" w:rightChars="-85"/>
        <w:rPr>
          <w:rFonts w:hint="eastAsia" w:ascii="宋体" w:hAnsi="宋体" w:cs="宋体"/>
          <w:b/>
          <w:bCs/>
          <w:szCs w:val="21"/>
          <w:highlight w:val="none"/>
        </w:rPr>
      </w:pPr>
    </w:p>
    <w:p>
      <w:pPr>
        <w:spacing w:line="400" w:lineRule="exact"/>
        <w:ind w:right="-178" w:rightChars="-85"/>
        <w:rPr>
          <w:rFonts w:hint="eastAsia" w:ascii="宋体" w:hAnsi="宋体" w:cs="宋体"/>
          <w:b/>
          <w:bCs/>
          <w:szCs w:val="21"/>
          <w:highlight w:val="none"/>
        </w:rPr>
      </w:pPr>
    </w:p>
    <w:p>
      <w:pPr>
        <w:spacing w:line="400" w:lineRule="exact"/>
        <w:ind w:right="-178" w:rightChars="-85"/>
        <w:rPr>
          <w:rFonts w:hint="eastAsia" w:ascii="宋体" w:hAnsi="宋体" w:cs="宋体"/>
          <w:b/>
          <w:bCs/>
          <w:szCs w:val="21"/>
          <w:highlight w:val="none"/>
        </w:rPr>
      </w:pPr>
      <w:r>
        <w:rPr>
          <w:rFonts w:ascii="宋体" w:hAnsi="宋体" w:cs="宋体"/>
          <w:b/>
          <w:bCs/>
          <w:szCs w:val="21"/>
          <w:highlight w:val="none"/>
        </w:rPr>
        <w:br w:type="page"/>
      </w:r>
      <w:r>
        <w:rPr>
          <w:rFonts w:hint="eastAsia" w:ascii="宋体" w:hAnsi="宋体" w:cs="宋体"/>
          <w:b/>
          <w:bCs/>
          <w:szCs w:val="21"/>
          <w:highlight w:val="none"/>
        </w:rPr>
        <w:t>附件4：</w:t>
      </w:r>
    </w:p>
    <w:p>
      <w:pPr>
        <w:spacing w:line="400" w:lineRule="exact"/>
        <w:ind w:right="-178" w:rightChars="-85"/>
        <w:jc w:val="center"/>
        <w:rPr>
          <w:rFonts w:hint="eastAsia" w:ascii="宋体" w:hAnsi="宋体"/>
          <w:b/>
          <w:szCs w:val="21"/>
          <w:highlight w:val="none"/>
        </w:rPr>
      </w:pPr>
      <w:r>
        <w:rPr>
          <w:rFonts w:hint="eastAsia" w:ascii="宋体" w:hAnsi="宋体"/>
          <w:b/>
          <w:szCs w:val="21"/>
          <w:highlight w:val="none"/>
        </w:rPr>
        <w:t>宿舍安全防范制度</w:t>
      </w:r>
    </w:p>
    <w:p>
      <w:pPr>
        <w:widowControl/>
        <w:spacing w:line="460" w:lineRule="exact"/>
        <w:ind w:firstLine="630"/>
        <w:jc w:val="left"/>
        <w:rPr>
          <w:rFonts w:hint="eastAsia" w:ascii="宋体" w:hAnsi="宋体"/>
          <w:szCs w:val="21"/>
          <w:highlight w:val="none"/>
        </w:rPr>
      </w:pP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为贯彻“安全第一，预防为主”的方针，切实加强宿舍安全防范工作，特制定本制度。</w:t>
      </w:r>
    </w:p>
    <w:p>
      <w:pPr>
        <w:widowControl/>
        <w:spacing w:line="360" w:lineRule="auto"/>
        <w:ind w:firstLine="630"/>
        <w:jc w:val="left"/>
        <w:rPr>
          <w:rFonts w:hint="eastAsia" w:ascii="宋体" w:hAnsi="宋体"/>
          <w:szCs w:val="21"/>
          <w:highlight w:val="none"/>
        </w:rPr>
      </w:pPr>
      <w:r>
        <w:rPr>
          <w:rFonts w:ascii="宋体" w:hAnsi="宋体"/>
          <w:szCs w:val="21"/>
          <w:highlight w:val="none"/>
        </w:rPr>
        <w:t>1．</w:t>
      </w:r>
      <w:r>
        <w:rPr>
          <w:rFonts w:hint="eastAsia" w:ascii="宋体" w:hAnsi="宋体"/>
          <w:szCs w:val="21"/>
          <w:highlight w:val="none"/>
        </w:rPr>
        <w:t>禁止室内外（包括外环境）及公共通道堆放杂物。</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 xml:space="preserve">2. </w:t>
      </w:r>
      <w:r>
        <w:rPr>
          <w:rFonts w:ascii="宋体" w:hAnsi="宋体"/>
          <w:szCs w:val="21"/>
          <w:highlight w:val="none"/>
        </w:rPr>
        <w:t>禁止在宿舍吸烟、生火、玩火、焚烧物品以及燃放烟花爆竹等，点燃蜡烛及蚊香等需有人在场，用不燃物支垫，并远离任何可燃物，以防火灾事故的发生。</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3</w:t>
      </w:r>
      <w:r>
        <w:rPr>
          <w:rFonts w:ascii="宋体" w:hAnsi="宋体"/>
          <w:szCs w:val="21"/>
          <w:highlight w:val="none"/>
        </w:rPr>
        <w:t>．禁止携入或私存易燃、易爆、有毒、剧毒以及有腐蚀性、传染性等妨碍公共安全和卫生的危险物品。</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4</w:t>
      </w:r>
      <w:r>
        <w:rPr>
          <w:rFonts w:ascii="宋体" w:hAnsi="宋体"/>
          <w:szCs w:val="21"/>
          <w:highlight w:val="none"/>
        </w:rPr>
        <w:t>．宿舍内安全用电</w:t>
      </w:r>
      <w:r>
        <w:rPr>
          <w:rFonts w:hint="eastAsia" w:ascii="宋体" w:hAnsi="宋体"/>
          <w:szCs w:val="21"/>
          <w:highlight w:val="none"/>
        </w:rPr>
        <w:t>、用气</w:t>
      </w:r>
      <w:r>
        <w:rPr>
          <w:rFonts w:ascii="宋体" w:hAnsi="宋体"/>
          <w:szCs w:val="21"/>
          <w:highlight w:val="none"/>
        </w:rPr>
        <w:t>，严防火灾</w:t>
      </w:r>
      <w:r>
        <w:rPr>
          <w:rFonts w:hint="eastAsia" w:ascii="宋体" w:hAnsi="宋体"/>
          <w:szCs w:val="21"/>
          <w:highlight w:val="none"/>
        </w:rPr>
        <w:t>，经常检查煤气管、减压阀使用情况，及时更换陈旧、破损的煤气管，确保煤气口紧密。</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5</w:t>
      </w:r>
      <w:r>
        <w:rPr>
          <w:rFonts w:ascii="宋体" w:hAnsi="宋体"/>
          <w:szCs w:val="21"/>
          <w:highlight w:val="none"/>
        </w:rPr>
        <w:t>．禁止在宿舍</w:t>
      </w:r>
      <w:r>
        <w:rPr>
          <w:rFonts w:hint="eastAsia" w:ascii="宋体" w:hAnsi="宋体"/>
          <w:szCs w:val="21"/>
          <w:highlight w:val="none"/>
        </w:rPr>
        <w:t>区域</w:t>
      </w:r>
      <w:r>
        <w:rPr>
          <w:rFonts w:ascii="宋体" w:hAnsi="宋体"/>
          <w:szCs w:val="21"/>
          <w:highlight w:val="none"/>
        </w:rPr>
        <w:t>内私接电源</w:t>
      </w:r>
      <w:r>
        <w:rPr>
          <w:rFonts w:hint="eastAsia" w:ascii="宋体" w:hAnsi="宋体"/>
          <w:szCs w:val="21"/>
          <w:highlight w:val="none"/>
        </w:rPr>
        <w:t>、</w:t>
      </w:r>
      <w:r>
        <w:rPr>
          <w:rFonts w:ascii="宋体" w:hAnsi="宋体"/>
          <w:szCs w:val="21"/>
          <w:highlight w:val="none"/>
        </w:rPr>
        <w:t>安装插座</w:t>
      </w:r>
      <w:r>
        <w:rPr>
          <w:rFonts w:hint="eastAsia" w:ascii="宋体" w:hAnsi="宋体"/>
          <w:szCs w:val="21"/>
          <w:highlight w:val="none"/>
        </w:rPr>
        <w:t>、乱拉电线，</w:t>
      </w:r>
      <w:r>
        <w:rPr>
          <w:rFonts w:ascii="宋体" w:hAnsi="宋体"/>
          <w:szCs w:val="21"/>
          <w:highlight w:val="none"/>
        </w:rPr>
        <w:t>不准</w:t>
      </w:r>
      <w:r>
        <w:rPr>
          <w:rFonts w:hint="eastAsia" w:ascii="宋体" w:hAnsi="宋体"/>
          <w:szCs w:val="21"/>
          <w:highlight w:val="none"/>
        </w:rPr>
        <w:t>烤火取暖，不准</w:t>
      </w:r>
      <w:r>
        <w:rPr>
          <w:rFonts w:ascii="宋体" w:hAnsi="宋体"/>
          <w:szCs w:val="21"/>
          <w:highlight w:val="none"/>
        </w:rPr>
        <w:t>使用</w:t>
      </w:r>
      <w:r>
        <w:rPr>
          <w:rFonts w:hint="eastAsia" w:ascii="宋体" w:hAnsi="宋体"/>
          <w:szCs w:val="21"/>
          <w:highlight w:val="none"/>
        </w:rPr>
        <w:t>电茶壶、电炉、煤饼炉、烧柴开水炉等。</w:t>
      </w:r>
      <w:r>
        <w:rPr>
          <w:rFonts w:ascii="宋体" w:hAnsi="宋体"/>
          <w:szCs w:val="21"/>
          <w:highlight w:val="none"/>
        </w:rPr>
        <w:t>　　</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6</w:t>
      </w:r>
      <w:r>
        <w:rPr>
          <w:rFonts w:ascii="宋体" w:hAnsi="宋体"/>
          <w:szCs w:val="21"/>
          <w:highlight w:val="none"/>
        </w:rPr>
        <w:t>．禁止私自拆卸水暖设备、电气设施，私自修理供电设施。</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7</w:t>
      </w:r>
      <w:r>
        <w:rPr>
          <w:rFonts w:ascii="宋体" w:hAnsi="宋体"/>
          <w:szCs w:val="21"/>
          <w:highlight w:val="none"/>
        </w:rPr>
        <w:t>．禁止将插座、电器等带电体放于床上、从席子里下穿过或与可燃物连接</w:t>
      </w:r>
      <w:r>
        <w:rPr>
          <w:rFonts w:hint="eastAsia" w:ascii="宋体" w:hAnsi="宋体"/>
          <w:szCs w:val="21"/>
          <w:highlight w:val="none"/>
        </w:rPr>
        <w:t>（</w:t>
      </w:r>
      <w:r>
        <w:rPr>
          <w:rFonts w:ascii="宋体" w:hAnsi="宋体"/>
          <w:szCs w:val="21"/>
          <w:highlight w:val="none"/>
        </w:rPr>
        <w:t>例如电扇放在床内吹风</w:t>
      </w:r>
      <w:r>
        <w:rPr>
          <w:rFonts w:hint="eastAsia" w:ascii="宋体" w:hAnsi="宋体"/>
          <w:szCs w:val="21"/>
          <w:highlight w:val="none"/>
        </w:rPr>
        <w:t>）</w:t>
      </w:r>
      <w:r>
        <w:rPr>
          <w:rFonts w:ascii="宋体" w:hAnsi="宋体"/>
          <w:szCs w:val="21"/>
          <w:highlight w:val="none"/>
        </w:rPr>
        <w:t>。</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8</w:t>
      </w:r>
      <w:r>
        <w:rPr>
          <w:rFonts w:ascii="宋体" w:hAnsi="宋体"/>
          <w:szCs w:val="21"/>
          <w:highlight w:val="none"/>
        </w:rPr>
        <w:t>．禁止在电线灯头、灯管等电器设备上搭挂衣物或烘烤物品。</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9</w:t>
      </w:r>
      <w:r>
        <w:rPr>
          <w:rFonts w:ascii="宋体" w:hAnsi="宋体"/>
          <w:szCs w:val="21"/>
          <w:highlight w:val="none"/>
        </w:rPr>
        <w:t>．禁止在宿舍内聚众赌博、酗酒、扔摔酒瓶、故意起哄、打架斗殴、**、色情等一切影响公共安全和公共秩序的不正当行为。</w:t>
      </w:r>
    </w:p>
    <w:p>
      <w:pPr>
        <w:widowControl/>
        <w:spacing w:line="360" w:lineRule="auto"/>
        <w:ind w:firstLine="630"/>
        <w:jc w:val="left"/>
        <w:rPr>
          <w:rFonts w:hint="eastAsia" w:ascii="宋体" w:hAnsi="宋体"/>
          <w:szCs w:val="21"/>
          <w:highlight w:val="none"/>
        </w:rPr>
      </w:pPr>
      <w:r>
        <w:rPr>
          <w:rFonts w:ascii="宋体" w:hAnsi="宋体"/>
          <w:szCs w:val="21"/>
          <w:highlight w:val="none"/>
        </w:rPr>
        <w:t>1</w:t>
      </w:r>
      <w:r>
        <w:rPr>
          <w:rFonts w:hint="eastAsia" w:ascii="宋体" w:hAnsi="宋体"/>
          <w:szCs w:val="21"/>
          <w:highlight w:val="none"/>
        </w:rPr>
        <w:t>0</w:t>
      </w:r>
      <w:r>
        <w:rPr>
          <w:rFonts w:ascii="宋体" w:hAnsi="宋体"/>
          <w:szCs w:val="21"/>
          <w:highlight w:val="none"/>
        </w:rPr>
        <w:t>．禁止攀爬及破坏门窗、阳台、防护网。禁止站在窗台或活动物体上收晒衣服，以免造成危险。</w:t>
      </w:r>
    </w:p>
    <w:p>
      <w:pPr>
        <w:widowControl/>
        <w:spacing w:line="360" w:lineRule="auto"/>
        <w:ind w:firstLine="630"/>
        <w:jc w:val="left"/>
        <w:rPr>
          <w:rFonts w:hint="eastAsia" w:ascii="宋体" w:hAnsi="宋体"/>
          <w:szCs w:val="21"/>
          <w:highlight w:val="none"/>
        </w:rPr>
      </w:pPr>
      <w:r>
        <w:rPr>
          <w:rFonts w:ascii="宋体" w:hAnsi="宋体"/>
          <w:szCs w:val="21"/>
          <w:highlight w:val="none"/>
        </w:rPr>
        <w:t>1</w:t>
      </w:r>
      <w:r>
        <w:rPr>
          <w:rFonts w:hint="eastAsia" w:ascii="宋体" w:hAnsi="宋体"/>
          <w:szCs w:val="21"/>
          <w:highlight w:val="none"/>
        </w:rPr>
        <w:t>1</w:t>
      </w:r>
      <w:r>
        <w:rPr>
          <w:rFonts w:ascii="宋体" w:hAnsi="宋体"/>
          <w:szCs w:val="21"/>
          <w:highlight w:val="none"/>
        </w:rPr>
        <w:t>．禁止任何人携带管制刀具或者其他凶器进入宿舍</w:t>
      </w:r>
      <w:r>
        <w:rPr>
          <w:rFonts w:hint="eastAsia" w:ascii="宋体" w:hAnsi="宋体"/>
          <w:szCs w:val="21"/>
          <w:highlight w:val="none"/>
        </w:rPr>
        <w:t xml:space="preserve">。                   </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 xml:space="preserve">12. </w:t>
      </w:r>
      <w:r>
        <w:rPr>
          <w:rFonts w:ascii="宋体" w:hAnsi="宋体"/>
          <w:szCs w:val="21"/>
          <w:highlight w:val="none"/>
        </w:rPr>
        <w:t>人员离室锁门时，务必检查并关闭窗户</w:t>
      </w:r>
      <w:r>
        <w:rPr>
          <w:rFonts w:hint="eastAsia" w:ascii="宋体" w:hAnsi="宋体"/>
          <w:szCs w:val="21"/>
          <w:highlight w:val="none"/>
        </w:rPr>
        <w:t>及</w:t>
      </w:r>
      <w:r>
        <w:rPr>
          <w:rFonts w:ascii="宋体" w:hAnsi="宋体"/>
          <w:szCs w:val="21"/>
          <w:highlight w:val="none"/>
        </w:rPr>
        <w:t>电灯、电扇、电脑、充电器等所有电器设备的电源。</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13. 禁止乱搭建，禁止无关人员入住。</w:t>
      </w:r>
    </w:p>
    <w:p>
      <w:pPr>
        <w:widowControl/>
        <w:spacing w:line="360" w:lineRule="auto"/>
        <w:ind w:firstLine="630"/>
        <w:jc w:val="left"/>
        <w:rPr>
          <w:rFonts w:hint="eastAsia" w:ascii="宋体" w:hAnsi="宋体"/>
          <w:szCs w:val="21"/>
          <w:highlight w:val="none"/>
        </w:rPr>
      </w:pPr>
      <w:r>
        <w:rPr>
          <w:rFonts w:hint="eastAsia" w:ascii="宋体" w:hAnsi="宋体"/>
          <w:szCs w:val="21"/>
          <w:highlight w:val="none"/>
        </w:rPr>
        <w:t>14. 禁止破坏消防器材（灭火器、水管、水带、消防枪等），保持消防设施周边畅通无阻。</w:t>
      </w:r>
    </w:p>
    <w:p>
      <w:pPr>
        <w:pStyle w:val="2"/>
        <w:rPr>
          <w:rFonts w:hint="eastAsia"/>
          <w:highlight w:val="none"/>
        </w:rPr>
      </w:pPr>
    </w:p>
    <w:p>
      <w:pPr>
        <w:pStyle w:val="2"/>
        <w:rPr>
          <w:rFonts w:hint="eastAsia" w:ascii="宋体" w:hAnsi="宋体"/>
          <w:szCs w:val="21"/>
          <w:highlight w:val="none"/>
        </w:rPr>
      </w:pPr>
    </w:p>
    <w:p>
      <w:pPr>
        <w:rPr>
          <w:rFonts w:hint="eastAsia"/>
          <w:highlight w:val="none"/>
        </w:rPr>
      </w:pPr>
    </w:p>
    <w:p>
      <w:pPr>
        <w:spacing w:line="360" w:lineRule="auto"/>
        <w:rPr>
          <w:rFonts w:hint="eastAsia" w:ascii="宋体" w:hAnsi="宋体" w:cs="宋体"/>
          <w:szCs w:val="21"/>
          <w:highlight w:val="none"/>
        </w:rPr>
      </w:pPr>
      <w:r>
        <w:rPr>
          <w:rFonts w:hint="eastAsia" w:ascii="宋体" w:hAnsi="宋体" w:cs="宋体"/>
          <w:szCs w:val="21"/>
          <w:highlight w:val="none"/>
        </w:rPr>
        <w:t>甲方：</w:t>
      </w:r>
      <w:r>
        <w:rPr>
          <w:rFonts w:hint="eastAsia" w:ascii="宋体" w:hAnsi="宋体" w:cs="宋体"/>
          <w:szCs w:val="21"/>
          <w:highlight w:val="none"/>
          <w:u w:val="single"/>
        </w:rPr>
        <w:t xml:space="preserve">         </w:t>
      </w:r>
      <w:r>
        <w:rPr>
          <w:rFonts w:hint="eastAsia" w:ascii="宋体" w:hAnsi="宋体" w:cs="宋体"/>
          <w:szCs w:val="21"/>
          <w:highlight w:val="none"/>
        </w:rPr>
        <w:t>（公章）                   乙方：</w:t>
      </w:r>
      <w:r>
        <w:rPr>
          <w:rFonts w:hint="eastAsia" w:ascii="宋体" w:hAnsi="宋体" w:cs="宋体"/>
          <w:szCs w:val="21"/>
          <w:highlight w:val="none"/>
          <w:u w:val="single"/>
        </w:rPr>
        <w:t xml:space="preserve">         </w:t>
      </w:r>
      <w:r>
        <w:rPr>
          <w:rFonts w:hint="eastAsia" w:ascii="宋体" w:hAnsi="宋体" w:cs="宋体"/>
          <w:szCs w:val="21"/>
          <w:highlight w:val="none"/>
        </w:rPr>
        <w:t>（公章）</w:t>
      </w:r>
    </w:p>
    <w:p>
      <w:pPr>
        <w:pStyle w:val="2"/>
        <w:rPr>
          <w:rFonts w:hint="eastAsia" w:ascii="宋体" w:hAnsi="宋体" w:cs="宋体"/>
          <w:szCs w:val="21"/>
          <w:highlight w:val="none"/>
        </w:rPr>
      </w:pPr>
    </w:p>
    <w:p>
      <w:pPr>
        <w:rPr>
          <w:rFonts w:hint="eastAsia"/>
          <w:highlight w:val="none"/>
        </w:rPr>
      </w:pPr>
    </w:p>
    <w:p>
      <w:pPr>
        <w:spacing w:line="360" w:lineRule="auto"/>
        <w:rPr>
          <w:rFonts w:hint="eastAsia" w:ascii="宋体" w:hAnsi="宋体" w:cs="宋体"/>
          <w:bCs/>
          <w:szCs w:val="21"/>
          <w:highlight w:val="none"/>
          <w:u w:val="single"/>
        </w:rPr>
      </w:pPr>
      <w:r>
        <w:rPr>
          <w:rFonts w:hint="eastAsia" w:ascii="宋体" w:hAnsi="宋体" w:cs="宋体"/>
          <w:bCs/>
          <w:szCs w:val="21"/>
          <w:highlight w:val="none"/>
        </w:rPr>
        <w:t>法定（授权）代表人：</w:t>
      </w:r>
      <w:r>
        <w:rPr>
          <w:rFonts w:hint="eastAsia" w:ascii="宋体" w:hAnsi="宋体" w:cs="宋体"/>
          <w:bCs/>
          <w:szCs w:val="21"/>
          <w:highlight w:val="none"/>
          <w:u w:val="single"/>
        </w:rPr>
        <w:t xml:space="preserve">              </w:t>
      </w:r>
      <w:r>
        <w:rPr>
          <w:rFonts w:hint="eastAsia" w:ascii="宋体" w:hAnsi="宋体" w:cs="宋体"/>
          <w:bCs/>
          <w:szCs w:val="21"/>
          <w:highlight w:val="none"/>
        </w:rPr>
        <w:t xml:space="preserve">        法定（授权）代表人：</w:t>
      </w:r>
      <w:r>
        <w:rPr>
          <w:rFonts w:hint="eastAsia" w:ascii="宋体" w:hAnsi="宋体" w:cs="宋体"/>
          <w:bCs/>
          <w:szCs w:val="21"/>
          <w:highlight w:val="none"/>
          <w:u w:val="single"/>
        </w:rPr>
        <w:t xml:space="preserve">          </w:t>
      </w:r>
    </w:p>
    <w:p>
      <w:pPr>
        <w:spacing w:line="360" w:lineRule="auto"/>
        <w:rPr>
          <w:rFonts w:hint="eastAsia" w:ascii="宋体" w:hAnsi="宋体" w:cs="宋体"/>
          <w:bCs/>
          <w:szCs w:val="21"/>
          <w:highlight w:val="none"/>
        </w:rPr>
      </w:pPr>
      <w:r>
        <w:rPr>
          <w:rFonts w:hint="eastAsia" w:ascii="宋体" w:hAnsi="宋体" w:cs="宋体"/>
          <w:bCs/>
          <w:szCs w:val="21"/>
          <w:highlight w:val="none"/>
          <w:u w:val="single"/>
        </w:rPr>
        <w:t xml:space="preserve">    </w:t>
      </w:r>
    </w:p>
    <w:p>
      <w:pPr>
        <w:spacing w:line="360" w:lineRule="auto"/>
        <w:rPr>
          <w:rFonts w:hint="eastAsia" w:ascii="宋体" w:hAnsi="宋体"/>
          <w:szCs w:val="21"/>
          <w:highlight w:val="none"/>
        </w:rPr>
      </w:pPr>
      <w:r>
        <w:rPr>
          <w:rFonts w:hint="eastAsia" w:ascii="宋体" w:hAnsi="宋体" w:cs="宋体"/>
          <w:szCs w:val="21"/>
          <w:highlight w:val="none"/>
        </w:rPr>
        <w:t>日期：</w:t>
      </w:r>
      <w:r>
        <w:rPr>
          <w:rFonts w:hint="eastAsia" w:ascii="宋体" w:hAnsi="宋体" w:cs="宋体"/>
          <w:szCs w:val="21"/>
          <w:highlight w:val="none"/>
          <w:u w:val="single"/>
        </w:rPr>
        <w:t xml:space="preserve">         </w:t>
      </w:r>
      <w:r>
        <w:rPr>
          <w:rFonts w:hint="eastAsia" w:ascii="宋体" w:hAnsi="宋体" w:cs="宋体"/>
          <w:szCs w:val="21"/>
          <w:highlight w:val="none"/>
        </w:rPr>
        <w:t xml:space="preserve">年 </w:t>
      </w:r>
      <w:r>
        <w:rPr>
          <w:rFonts w:hint="eastAsia" w:ascii="宋体" w:hAnsi="宋体" w:cs="宋体"/>
          <w:szCs w:val="21"/>
          <w:highlight w:val="none"/>
          <w:u w:val="single"/>
        </w:rPr>
        <w:t xml:space="preserve">     </w:t>
      </w:r>
      <w:r>
        <w:rPr>
          <w:rFonts w:hint="eastAsia" w:ascii="宋体" w:hAnsi="宋体" w:cs="宋体"/>
          <w:szCs w:val="21"/>
          <w:highlight w:val="none"/>
        </w:rPr>
        <w:t xml:space="preserve">月 </w:t>
      </w:r>
      <w:r>
        <w:rPr>
          <w:rFonts w:hint="eastAsia" w:ascii="宋体" w:hAnsi="宋体" w:cs="宋体"/>
          <w:szCs w:val="21"/>
          <w:highlight w:val="none"/>
          <w:u w:val="single"/>
        </w:rPr>
        <w:t xml:space="preserve">     </w:t>
      </w:r>
      <w:r>
        <w:rPr>
          <w:rFonts w:hint="eastAsia" w:ascii="宋体" w:hAnsi="宋体" w:cs="宋体"/>
          <w:szCs w:val="21"/>
          <w:highlight w:val="none"/>
        </w:rPr>
        <w:t>日         日期：</w:t>
      </w:r>
      <w:r>
        <w:rPr>
          <w:rFonts w:hint="eastAsia" w:ascii="宋体" w:hAnsi="宋体" w:cs="宋体"/>
          <w:szCs w:val="21"/>
          <w:highlight w:val="none"/>
          <w:u w:val="single"/>
        </w:rPr>
        <w:t xml:space="preserve">         </w:t>
      </w:r>
      <w:r>
        <w:rPr>
          <w:rFonts w:hint="eastAsia" w:ascii="宋体" w:hAnsi="宋体" w:cs="宋体"/>
          <w:szCs w:val="21"/>
          <w:highlight w:val="none"/>
        </w:rPr>
        <w:t xml:space="preserve">年 </w:t>
      </w:r>
      <w:r>
        <w:rPr>
          <w:rFonts w:hint="eastAsia" w:ascii="宋体" w:hAnsi="宋体" w:cs="宋体"/>
          <w:szCs w:val="21"/>
          <w:highlight w:val="none"/>
          <w:u w:val="single"/>
        </w:rPr>
        <w:t xml:space="preserve">     </w:t>
      </w:r>
      <w:r>
        <w:rPr>
          <w:rFonts w:hint="eastAsia" w:ascii="宋体" w:hAnsi="宋体" w:cs="宋体"/>
          <w:szCs w:val="21"/>
          <w:highlight w:val="none"/>
        </w:rPr>
        <w:t xml:space="preserve">月 </w:t>
      </w:r>
      <w:r>
        <w:rPr>
          <w:rFonts w:hint="eastAsia" w:ascii="宋体" w:hAnsi="宋体" w:cs="宋体"/>
          <w:szCs w:val="21"/>
          <w:highlight w:val="none"/>
          <w:u w:val="single"/>
        </w:rPr>
        <w:t xml:space="preserve">     </w:t>
      </w:r>
      <w:r>
        <w:rPr>
          <w:rFonts w:hint="eastAsia" w:ascii="宋体" w:hAnsi="宋体" w:cs="宋体"/>
          <w:szCs w:val="21"/>
          <w:highlight w:val="none"/>
        </w:rPr>
        <w:t>日</w:t>
      </w:r>
    </w:p>
    <w:p>
      <w:pPr>
        <w:rPr>
          <w:highlight w:val="none"/>
        </w:rPr>
      </w:pPr>
    </w:p>
    <w:p>
      <w:pPr>
        <w:pStyle w:val="27"/>
        <w:spacing w:before="0" w:beforeLines="0" w:after="0" w:afterLines="0"/>
        <w:jc w:val="center"/>
        <w:outlineLvl w:val="0"/>
        <w:rPr>
          <w:rFonts w:hAnsi="宋体" w:cs="宋体"/>
          <w:b/>
          <w:highlight w:val="none"/>
        </w:rPr>
      </w:pPr>
      <w:r>
        <w:rPr>
          <w:rFonts w:hAnsi="宋体" w:cs="宋体"/>
          <w:b/>
          <w:highlight w:val="none"/>
        </w:rPr>
        <w:br w:type="page"/>
      </w:r>
      <w:bookmarkStart w:id="85" w:name="_Toc32283"/>
      <w:bookmarkStart w:id="86" w:name="_Toc12504"/>
      <w:r>
        <w:rPr>
          <w:rFonts w:hAnsi="宋体" w:cs="宋体"/>
          <w:b/>
          <w:sz w:val="32"/>
          <w:szCs w:val="32"/>
          <w:highlight w:val="none"/>
        </w:rPr>
        <w:t>第六章　投标文件格式</w:t>
      </w:r>
      <w:bookmarkEnd w:id="85"/>
      <w:bookmarkEnd w:id="86"/>
    </w:p>
    <w:p>
      <w:pPr>
        <w:snapToGrid w:val="0"/>
        <w:spacing w:line="360" w:lineRule="auto"/>
        <w:jc w:val="center"/>
        <w:rPr>
          <w:rFonts w:hint="eastAsia" w:ascii="宋体" w:hAnsi="宋体" w:cs="宋体"/>
          <w:b/>
          <w:bCs/>
          <w:sz w:val="28"/>
          <w:szCs w:val="28"/>
          <w:highlight w:val="none"/>
        </w:rPr>
      </w:pPr>
    </w:p>
    <w:p>
      <w:pPr>
        <w:snapToGrid w:val="0"/>
        <w:spacing w:line="360" w:lineRule="auto"/>
        <w:jc w:val="center"/>
        <w:rPr>
          <w:rFonts w:hint="eastAsia" w:ascii="宋体" w:hAnsi="宋体" w:cs="宋体"/>
          <w:b/>
          <w:bCs/>
          <w:sz w:val="28"/>
          <w:szCs w:val="28"/>
          <w:highlight w:val="none"/>
        </w:rPr>
      </w:pPr>
      <w:r>
        <w:rPr>
          <w:rFonts w:hint="eastAsia" w:ascii="宋体" w:hAnsi="宋体" w:cs="宋体"/>
          <w:b/>
          <w:bCs/>
          <w:sz w:val="28"/>
          <w:szCs w:val="28"/>
          <w:highlight w:val="none"/>
        </w:rPr>
        <w:t>一、资格文件、商务技术文件格式</w:t>
      </w:r>
    </w:p>
    <w:p>
      <w:pPr>
        <w:snapToGrid w:val="0"/>
        <w:spacing w:line="360" w:lineRule="auto"/>
        <w:jc w:val="left"/>
        <w:rPr>
          <w:rFonts w:hint="eastAsia" w:ascii="宋体" w:hAnsi="宋体" w:cs="宋体"/>
          <w:bCs/>
          <w:sz w:val="28"/>
          <w:szCs w:val="28"/>
          <w:highlight w:val="none"/>
          <w:lang w:bidi="ar"/>
        </w:rPr>
      </w:pPr>
      <w:r>
        <w:rPr>
          <w:rFonts w:hint="eastAsia" w:ascii="宋体" w:hAnsi="宋体" w:cs="宋体"/>
          <w:highlight w:val="none"/>
        </w:rPr>
        <w:t>1、</w:t>
      </w:r>
      <w:r>
        <w:rPr>
          <w:rFonts w:hint="eastAsia" w:ascii="宋体" w:hAnsi="宋体" w:cs="宋体"/>
          <w:szCs w:val="21"/>
          <w:highlight w:val="none"/>
        </w:rPr>
        <w:t>资格、商务技术文件</w:t>
      </w:r>
      <w:r>
        <w:rPr>
          <w:rFonts w:hint="eastAsia" w:ascii="宋体" w:hAnsi="宋体" w:cs="宋体"/>
          <w:highlight w:val="none"/>
        </w:rPr>
        <w:t>封面格式：</w:t>
      </w:r>
    </w:p>
    <w:p>
      <w:pPr>
        <w:snapToGrid w:val="0"/>
        <w:spacing w:line="360" w:lineRule="auto"/>
        <w:ind w:firstLine="275" w:firstLineChars="98"/>
        <w:rPr>
          <w:rFonts w:hint="eastAsia" w:ascii="宋体" w:hAnsi="宋体" w:cs="宋体"/>
          <w:b/>
          <w:sz w:val="28"/>
          <w:szCs w:val="28"/>
          <w:highlight w:val="none"/>
        </w:rPr>
      </w:pPr>
      <w:r>
        <w:rPr>
          <w:rFonts w:hint="eastAsia" w:ascii="宋体" w:hAnsi="宋体" w:cs="宋体"/>
          <w:b/>
          <w:sz w:val="28"/>
          <w:szCs w:val="28"/>
          <w:highlight w:val="none"/>
          <w:lang w:bidi="ar"/>
        </w:rPr>
        <w:t>封面格式：</w:t>
      </w:r>
    </w:p>
    <w:p>
      <w:pPr>
        <w:snapToGrid w:val="0"/>
        <w:spacing w:line="360" w:lineRule="auto"/>
        <w:jc w:val="center"/>
        <w:rPr>
          <w:rFonts w:hint="eastAsia" w:ascii="宋体" w:hAnsi="宋体" w:cs="宋体"/>
          <w:bCs/>
          <w:sz w:val="28"/>
          <w:szCs w:val="28"/>
          <w:highlight w:val="none"/>
        </w:rPr>
      </w:pPr>
      <w:r>
        <w:rPr>
          <w:rFonts w:hint="eastAsia" w:ascii="宋体" w:hAnsi="宋体" w:cs="宋体"/>
          <w:b/>
          <w:sz w:val="28"/>
          <w:szCs w:val="28"/>
          <w:highlight w:val="none"/>
          <w:lang w:bidi="ar"/>
        </w:rPr>
        <w:t xml:space="preserve">                                            正本</w:t>
      </w:r>
    </w:p>
    <w:p>
      <w:pPr>
        <w:snapToGrid w:val="0"/>
        <w:spacing w:line="360" w:lineRule="auto"/>
        <w:jc w:val="center"/>
        <w:rPr>
          <w:rFonts w:hint="eastAsia" w:ascii="宋体" w:hAnsi="宋体" w:cs="宋体"/>
          <w:bCs/>
          <w:sz w:val="24"/>
          <w:highlight w:val="none"/>
        </w:rPr>
      </w:pPr>
      <w:r>
        <w:rPr>
          <w:rFonts w:hint="eastAsia" w:ascii="宋体" w:hAnsi="宋体" w:cs="宋体"/>
          <w:bCs/>
          <w:sz w:val="40"/>
          <w:szCs w:val="40"/>
          <w:highlight w:val="none"/>
        </w:rPr>
        <w:t>资格、商务技术文件</w:t>
      </w:r>
    </w:p>
    <w:p>
      <w:pPr>
        <w:snapToGrid w:val="0"/>
        <w:spacing w:line="360" w:lineRule="auto"/>
        <w:ind w:firstLine="6919" w:firstLineChars="2883"/>
        <w:rPr>
          <w:rFonts w:hint="eastAsia" w:ascii="宋体" w:hAnsi="宋体" w:cs="宋体"/>
          <w:bCs/>
          <w:sz w:val="24"/>
          <w:highlight w:val="none"/>
        </w:rPr>
      </w:pPr>
    </w:p>
    <w:p>
      <w:pPr>
        <w:snapToGrid w:val="0"/>
        <w:spacing w:line="360" w:lineRule="auto"/>
        <w:ind w:firstLine="1080" w:firstLineChars="450"/>
        <w:rPr>
          <w:rFonts w:hint="eastAsia" w:ascii="宋体" w:hAnsi="宋体" w:cs="宋体"/>
          <w:bCs/>
          <w:sz w:val="24"/>
          <w:highlight w:val="none"/>
        </w:rPr>
      </w:pPr>
      <w:r>
        <w:rPr>
          <w:rFonts w:hint="eastAsia" w:ascii="宋体" w:hAnsi="宋体" w:cs="宋体"/>
          <w:bCs/>
          <w:sz w:val="24"/>
          <w:highlight w:val="none"/>
          <w:lang w:bidi="ar"/>
        </w:rPr>
        <w:t>项目名称：</w:t>
      </w:r>
    </w:p>
    <w:p>
      <w:pPr>
        <w:snapToGrid w:val="0"/>
        <w:spacing w:line="360" w:lineRule="auto"/>
        <w:ind w:firstLine="1080" w:firstLineChars="450"/>
        <w:rPr>
          <w:rFonts w:hint="eastAsia" w:ascii="宋体" w:hAnsi="宋体" w:cs="宋体"/>
          <w:bCs/>
          <w:sz w:val="24"/>
          <w:highlight w:val="none"/>
          <w:lang w:bidi="ar"/>
        </w:rPr>
      </w:pPr>
      <w:r>
        <w:rPr>
          <w:rFonts w:hint="eastAsia" w:ascii="宋体" w:hAnsi="宋体" w:cs="宋体"/>
          <w:bCs/>
          <w:sz w:val="24"/>
          <w:highlight w:val="none"/>
          <w:lang w:bidi="ar"/>
        </w:rPr>
        <w:t>项目编号：</w:t>
      </w:r>
    </w:p>
    <w:p>
      <w:pPr>
        <w:snapToGrid w:val="0"/>
        <w:spacing w:line="360" w:lineRule="auto"/>
        <w:ind w:firstLine="1080" w:firstLineChars="450"/>
        <w:rPr>
          <w:rFonts w:hint="eastAsia" w:ascii="宋体" w:hAnsi="宋体" w:cs="宋体"/>
          <w:bCs/>
          <w:sz w:val="24"/>
          <w:highlight w:val="none"/>
          <w:lang w:bidi="ar"/>
        </w:rPr>
      </w:pPr>
      <w:r>
        <w:rPr>
          <w:rFonts w:hint="eastAsia" w:ascii="宋体" w:hAnsi="宋体" w:cs="宋体"/>
          <w:bCs/>
          <w:sz w:val="24"/>
          <w:highlight w:val="none"/>
          <w:lang w:bidi="ar"/>
        </w:rPr>
        <w:t>标项号：</w:t>
      </w:r>
    </w:p>
    <w:p>
      <w:pPr>
        <w:snapToGrid w:val="0"/>
        <w:spacing w:line="360" w:lineRule="auto"/>
        <w:ind w:firstLine="1080" w:firstLineChars="450"/>
        <w:rPr>
          <w:rFonts w:hint="eastAsia" w:ascii="宋体" w:hAnsi="宋体" w:cs="宋体"/>
          <w:bCs/>
          <w:sz w:val="24"/>
          <w:highlight w:val="none"/>
        </w:rPr>
      </w:pPr>
      <w:r>
        <w:rPr>
          <w:rFonts w:hint="eastAsia" w:ascii="宋体" w:hAnsi="宋体" w:cs="宋体"/>
          <w:bCs/>
          <w:sz w:val="24"/>
          <w:highlight w:val="none"/>
          <w:lang w:bidi="ar"/>
        </w:rPr>
        <w:t>供应商名称（加盖公章）：</w:t>
      </w:r>
    </w:p>
    <w:p>
      <w:pPr>
        <w:snapToGrid w:val="0"/>
        <w:spacing w:line="360" w:lineRule="auto"/>
        <w:ind w:firstLine="1080" w:firstLineChars="450"/>
        <w:rPr>
          <w:rFonts w:hint="eastAsia" w:ascii="宋体" w:hAnsi="宋体" w:cs="宋体"/>
          <w:bCs/>
          <w:sz w:val="24"/>
          <w:highlight w:val="none"/>
        </w:rPr>
      </w:pPr>
      <w:r>
        <w:rPr>
          <w:rFonts w:hint="eastAsia" w:ascii="宋体" w:hAnsi="宋体" w:cs="宋体"/>
          <w:bCs/>
          <w:sz w:val="24"/>
          <w:highlight w:val="none"/>
          <w:lang w:bidi="ar"/>
        </w:rPr>
        <w:t>供应商地址：</w:t>
      </w:r>
    </w:p>
    <w:p>
      <w:pPr>
        <w:snapToGrid w:val="0"/>
        <w:spacing w:line="360" w:lineRule="auto"/>
        <w:rPr>
          <w:rFonts w:hint="eastAsia" w:ascii="宋体" w:hAnsi="宋体" w:cs="宋体"/>
          <w:sz w:val="20"/>
          <w:szCs w:val="20"/>
          <w:highlight w:val="none"/>
        </w:rPr>
      </w:pPr>
      <w:r>
        <w:rPr>
          <w:rFonts w:hint="eastAsia" w:ascii="宋体" w:hAnsi="宋体" w:cs="宋体"/>
          <w:bCs/>
          <w:sz w:val="24"/>
          <w:highlight w:val="none"/>
          <w:lang w:bidi="ar"/>
        </w:rPr>
        <w:t xml:space="preserve">                                      </w:t>
      </w:r>
      <w:bookmarkStart w:id="87" w:name="_Toc9414"/>
      <w:r>
        <w:rPr>
          <w:rFonts w:hint="eastAsia" w:ascii="宋体" w:hAnsi="宋体" w:cs="宋体"/>
          <w:bCs/>
          <w:sz w:val="24"/>
          <w:highlight w:val="none"/>
          <w:lang w:bidi="ar"/>
        </w:rPr>
        <w:t>年  月  日</w:t>
      </w:r>
      <w:bookmarkEnd w:id="87"/>
    </w:p>
    <w:p>
      <w:pPr>
        <w:snapToGrid w:val="0"/>
        <w:spacing w:line="360" w:lineRule="auto"/>
        <w:rPr>
          <w:rFonts w:hint="eastAsia" w:ascii="宋体" w:hAnsi="宋体" w:cs="宋体"/>
          <w:sz w:val="20"/>
          <w:szCs w:val="20"/>
          <w:highlight w:val="none"/>
        </w:rPr>
      </w:pPr>
    </w:p>
    <w:p>
      <w:pPr>
        <w:pStyle w:val="27"/>
        <w:snapToGrid w:val="0"/>
        <w:spacing w:before="0" w:beforeLines="0" w:after="0" w:afterLines="0" w:line="240" w:lineRule="auto"/>
        <w:rPr>
          <w:rFonts w:hAnsi="宋体" w:cs="宋体"/>
          <w:highlight w:val="none"/>
        </w:rPr>
      </w:pPr>
    </w:p>
    <w:p>
      <w:pPr>
        <w:snapToGrid w:val="0"/>
        <w:spacing w:line="360" w:lineRule="auto"/>
        <w:jc w:val="left"/>
        <w:rPr>
          <w:rFonts w:hint="eastAsia" w:ascii="宋体" w:hAnsi="宋体" w:cs="宋体"/>
          <w:b/>
          <w:bCs/>
          <w:highlight w:val="none"/>
        </w:rPr>
      </w:pPr>
      <w:r>
        <w:rPr>
          <w:rFonts w:hint="eastAsia" w:ascii="宋体" w:hAnsi="宋体" w:cs="宋体"/>
          <w:szCs w:val="21"/>
          <w:highlight w:val="none"/>
        </w:rPr>
        <w:br w:type="page"/>
      </w:r>
      <w:r>
        <w:rPr>
          <w:rFonts w:hint="eastAsia" w:ascii="宋体" w:hAnsi="宋体" w:cs="宋体"/>
          <w:szCs w:val="21"/>
          <w:highlight w:val="none"/>
        </w:rPr>
        <w:t>（一）</w:t>
      </w:r>
      <w:r>
        <w:rPr>
          <w:rFonts w:hint="eastAsia" w:ascii="宋体" w:hAnsi="宋体" w:cs="宋体"/>
          <w:b/>
          <w:bCs/>
          <w:highlight w:val="none"/>
        </w:rPr>
        <w:t>资格文件：</w:t>
      </w:r>
    </w:p>
    <w:p>
      <w:pPr>
        <w:numPr>
          <w:ilvl w:val="0"/>
          <w:numId w:val="21"/>
        </w:numPr>
        <w:snapToGrid w:val="0"/>
        <w:spacing w:line="360" w:lineRule="auto"/>
        <w:ind w:left="210" w:leftChars="100"/>
        <w:jc w:val="left"/>
        <w:rPr>
          <w:rFonts w:hint="eastAsia" w:ascii="宋体" w:hAnsi="宋体" w:cs="宋体"/>
          <w:highlight w:val="none"/>
        </w:rPr>
      </w:pPr>
      <w:r>
        <w:rPr>
          <w:rFonts w:hint="eastAsia" w:ascii="宋体" w:hAnsi="宋体" w:cs="宋体"/>
          <w:highlight w:val="none"/>
        </w:rPr>
        <w:t>供应商资格声明函（格式见附件）；</w:t>
      </w:r>
    </w:p>
    <w:p>
      <w:pPr>
        <w:numPr>
          <w:ilvl w:val="0"/>
          <w:numId w:val="21"/>
        </w:numPr>
        <w:snapToGrid w:val="0"/>
        <w:spacing w:line="360" w:lineRule="auto"/>
        <w:ind w:left="210" w:leftChars="100"/>
        <w:jc w:val="left"/>
        <w:rPr>
          <w:rFonts w:hint="eastAsia" w:ascii="宋体" w:hAnsi="宋体" w:cs="宋体"/>
          <w:highlight w:val="none"/>
        </w:rPr>
      </w:pPr>
      <w:r>
        <w:rPr>
          <w:rFonts w:hint="eastAsia" w:ascii="宋体" w:hAnsi="宋体" w:cs="宋体"/>
          <w:highlight w:val="none"/>
        </w:rPr>
        <w:t>有效的企业法人营业执照（或事业法人登记证）、其他组织（个体工商户）的营业执照或者民办非企业单位登记证书复印件；</w:t>
      </w:r>
      <w:r>
        <w:rPr>
          <w:rFonts w:hint="eastAsia" w:ascii="宋体" w:hAnsi="宋体" w:cs="宋体"/>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highlight w:val="none"/>
        </w:rPr>
        <w:t>；</w:t>
      </w:r>
    </w:p>
    <w:p>
      <w:pPr>
        <w:numPr>
          <w:ilvl w:val="0"/>
          <w:numId w:val="21"/>
        </w:numPr>
        <w:snapToGrid w:val="0"/>
        <w:spacing w:line="360" w:lineRule="auto"/>
        <w:ind w:left="210" w:leftChars="100"/>
        <w:jc w:val="left"/>
        <w:rPr>
          <w:rFonts w:hint="eastAsia" w:ascii="宋体" w:hAnsi="宋体" w:cs="宋体"/>
          <w:szCs w:val="21"/>
          <w:highlight w:val="none"/>
        </w:rPr>
      </w:pPr>
      <w:r>
        <w:rPr>
          <w:rFonts w:hint="eastAsia" w:ascii="宋体" w:hAnsi="宋体" w:cs="宋体"/>
          <w:highlight w:val="none"/>
        </w:rPr>
        <w:t>供应商特定资格条件的证明文件：详见“第一章  公开招标公告 二、申请人的资格要求：3.本项目的特定资格要求”；</w:t>
      </w:r>
    </w:p>
    <w:p>
      <w:pPr>
        <w:numPr>
          <w:ilvl w:val="0"/>
          <w:numId w:val="21"/>
        </w:numPr>
        <w:snapToGrid w:val="0"/>
        <w:spacing w:line="360" w:lineRule="auto"/>
        <w:ind w:left="210" w:leftChars="100"/>
        <w:jc w:val="left"/>
        <w:rPr>
          <w:rFonts w:hint="eastAsia" w:ascii="宋体" w:hAnsi="宋体" w:cs="宋体"/>
          <w:highlight w:val="none"/>
        </w:rPr>
      </w:pPr>
      <w:r>
        <w:rPr>
          <w:rFonts w:hint="eastAsia" w:ascii="宋体" w:hAnsi="宋体" w:cs="宋体"/>
          <w:szCs w:val="22"/>
          <w:highlight w:val="none"/>
        </w:rPr>
        <w:t>招标文件</w:t>
      </w:r>
      <w:r>
        <w:rPr>
          <w:rFonts w:hint="eastAsia" w:ascii="宋体" w:hAnsi="宋体" w:cs="宋体"/>
          <w:szCs w:val="21"/>
          <w:highlight w:val="none"/>
        </w:rPr>
        <w:t>要求的其他资格条件证明材料（如有）；</w:t>
      </w:r>
    </w:p>
    <w:p>
      <w:pPr>
        <w:snapToGrid w:val="0"/>
        <w:rPr>
          <w:rFonts w:hint="eastAsia" w:ascii="宋体" w:hAnsi="宋体" w:cs="宋体"/>
          <w:b/>
          <w:bCs/>
          <w:highlight w:val="none"/>
        </w:rPr>
      </w:pPr>
      <w:r>
        <w:rPr>
          <w:rFonts w:hint="eastAsia" w:ascii="宋体" w:hAnsi="宋体" w:cs="宋体"/>
          <w:szCs w:val="21"/>
          <w:highlight w:val="none"/>
        </w:rPr>
        <w:br w:type="page"/>
      </w:r>
      <w:r>
        <w:rPr>
          <w:rFonts w:hint="eastAsia" w:ascii="宋体" w:hAnsi="宋体" w:cs="宋体"/>
          <w:b/>
          <w:bCs/>
          <w:highlight w:val="none"/>
        </w:rPr>
        <w:t>（1）供应商资格声明函格式；</w:t>
      </w:r>
    </w:p>
    <w:p>
      <w:pPr>
        <w:jc w:val="center"/>
        <w:rPr>
          <w:rFonts w:hint="eastAsia" w:ascii="宋体" w:hAnsi="宋体" w:cs="宋体"/>
          <w:b/>
          <w:sz w:val="32"/>
          <w:szCs w:val="32"/>
          <w:highlight w:val="none"/>
        </w:rPr>
      </w:pPr>
      <w:r>
        <w:rPr>
          <w:rFonts w:hint="eastAsia" w:ascii="宋体" w:hAnsi="宋体" w:cs="宋体"/>
          <w:b/>
          <w:sz w:val="32"/>
          <w:szCs w:val="32"/>
          <w:highlight w:val="none"/>
        </w:rPr>
        <w:t>供应商资格声明函</w:t>
      </w:r>
    </w:p>
    <w:p>
      <w:pPr>
        <w:snapToGrid w:val="0"/>
        <w:rPr>
          <w:rFonts w:hint="eastAsia" w:ascii="宋体" w:hAnsi="宋体" w:cs="宋体"/>
          <w:b/>
          <w:szCs w:val="21"/>
          <w:highlight w:val="none"/>
        </w:rPr>
      </w:pPr>
    </w:p>
    <w:p>
      <w:pPr>
        <w:spacing w:line="360" w:lineRule="auto"/>
        <w:ind w:right="420" w:firstLine="3150" w:firstLineChars="1500"/>
        <w:rPr>
          <w:rFonts w:hint="eastAsia" w:ascii="宋体" w:hAnsi="宋体" w:cs="宋体"/>
          <w:highlight w:val="none"/>
        </w:rPr>
      </w:pPr>
      <w:r>
        <w:rPr>
          <w:rFonts w:hint="eastAsia" w:ascii="宋体" w:hAnsi="宋体" w:cs="宋体"/>
          <w:highlight w:val="none"/>
        </w:rPr>
        <w:t xml:space="preserve">                    </w:t>
      </w:r>
    </w:p>
    <w:p>
      <w:pPr>
        <w:spacing w:line="360" w:lineRule="auto"/>
        <w:rPr>
          <w:rFonts w:hint="eastAsia" w:ascii="宋体" w:hAnsi="宋体" w:cs="宋体"/>
          <w:b/>
          <w:highlight w:val="none"/>
        </w:rPr>
      </w:pPr>
      <w:r>
        <w:rPr>
          <w:rFonts w:hint="eastAsia" w:ascii="宋体" w:hAnsi="宋体" w:cs="宋体"/>
          <w:b/>
          <w:highlight w:val="none"/>
          <w:lang w:eastAsia="zh-CN"/>
        </w:rPr>
        <w:t>浙江明安工程管理有限公司</w:t>
      </w:r>
      <w:r>
        <w:rPr>
          <w:rFonts w:hint="eastAsia" w:ascii="宋体" w:hAnsi="宋体" w:cs="宋体"/>
          <w:b/>
          <w:highlight w:val="none"/>
        </w:rPr>
        <w:t>：</w:t>
      </w:r>
    </w:p>
    <w:p>
      <w:pPr>
        <w:snapToGrid w:val="0"/>
        <w:spacing w:before="120" w:beforeLines="50" w:line="360" w:lineRule="auto"/>
        <w:ind w:firstLine="424" w:firstLineChars="202"/>
        <w:rPr>
          <w:rFonts w:hint="eastAsia" w:ascii="宋体" w:hAnsi="宋体" w:cs="宋体"/>
          <w:highlight w:val="none"/>
        </w:rPr>
      </w:pPr>
      <w:r>
        <w:rPr>
          <w:rFonts w:hint="eastAsia" w:ascii="宋体" w:hAnsi="宋体" w:cs="宋体"/>
          <w:highlight w:val="none"/>
        </w:rPr>
        <w:t>关于贵司</w:t>
      </w:r>
      <w:r>
        <w:rPr>
          <w:rFonts w:hint="eastAsia" w:ascii="宋体" w:hAnsi="宋体" w:cs="宋体"/>
          <w:highlight w:val="none"/>
          <w:u w:val="single"/>
        </w:rPr>
        <w:t xml:space="preserve">      </w:t>
      </w:r>
      <w:r>
        <w:rPr>
          <w:rFonts w:hint="eastAsia" w:ascii="宋体" w:hAnsi="宋体" w:cs="宋体"/>
          <w:highlight w:val="none"/>
        </w:rPr>
        <w:t>年</w:t>
      </w:r>
      <w:r>
        <w:rPr>
          <w:rFonts w:hint="eastAsia" w:ascii="宋体" w:hAnsi="宋体" w:cs="宋体"/>
          <w:highlight w:val="none"/>
          <w:u w:val="single"/>
        </w:rPr>
        <w:t>　　</w:t>
      </w:r>
      <w:r>
        <w:rPr>
          <w:rFonts w:hint="eastAsia" w:ascii="宋体" w:hAnsi="宋体" w:cs="宋体"/>
          <w:highlight w:val="none"/>
        </w:rPr>
        <w:t>月</w:t>
      </w:r>
      <w:r>
        <w:rPr>
          <w:rFonts w:hint="eastAsia" w:ascii="宋体" w:hAnsi="宋体" w:cs="宋体"/>
          <w:highlight w:val="none"/>
          <w:u w:val="single"/>
        </w:rPr>
        <w:t>　　</w:t>
      </w:r>
      <w:r>
        <w:rPr>
          <w:rFonts w:hint="eastAsia" w:ascii="宋体" w:hAnsi="宋体" w:cs="宋体"/>
          <w:highlight w:val="none"/>
        </w:rPr>
        <w:t>日发布</w:t>
      </w:r>
      <w:r>
        <w:rPr>
          <w:rFonts w:hint="eastAsia" w:ascii="宋体" w:hAnsi="宋体" w:cs="宋体"/>
          <w:highlight w:val="none"/>
          <w:u w:val="single"/>
        </w:rPr>
        <w:t xml:space="preserve">  </w:t>
      </w:r>
      <w:r>
        <w:rPr>
          <w:rFonts w:hint="eastAsia" w:ascii="宋体" w:hAnsi="宋体" w:cs="宋体"/>
          <w:kern w:val="28"/>
          <w:highlight w:val="none"/>
          <w:u w:val="single"/>
        </w:rPr>
        <w:t>XXXXXXXXXXXXXXXXXXXXXXXXXXXX</w:t>
      </w:r>
      <w:r>
        <w:rPr>
          <w:rFonts w:hint="eastAsia" w:ascii="宋体" w:hAnsi="宋体" w:cs="宋体"/>
          <w:highlight w:val="none"/>
          <w:u w:val="single"/>
        </w:rPr>
        <w:t xml:space="preserve">  </w:t>
      </w:r>
      <w:r>
        <w:rPr>
          <w:rFonts w:hint="eastAsia" w:ascii="宋体" w:hAnsi="宋体" w:cs="宋体"/>
          <w:highlight w:val="none"/>
        </w:rPr>
        <w:t>项目（项目编号：　　　）的公开招标公告，本公司（企业）愿意参加投标，并声明：</w:t>
      </w:r>
    </w:p>
    <w:p>
      <w:pPr>
        <w:snapToGrid w:val="0"/>
        <w:spacing w:line="360" w:lineRule="auto"/>
        <w:ind w:firstLine="424" w:firstLineChars="202"/>
        <w:rPr>
          <w:rFonts w:hint="eastAsia" w:ascii="宋体" w:hAnsi="宋体" w:cs="宋体"/>
          <w:highlight w:val="none"/>
        </w:rPr>
      </w:pPr>
      <w:r>
        <w:rPr>
          <w:rFonts w:hint="eastAsia" w:ascii="宋体" w:hAnsi="宋体" w:cs="宋体"/>
          <w:highlight w:val="none"/>
        </w:rPr>
        <w:t>1、本公司（企业）具备《中华人民共和国政府采购法》第二十二条资格条件：</w:t>
      </w:r>
    </w:p>
    <w:p>
      <w:pPr>
        <w:snapToGrid w:val="0"/>
        <w:spacing w:line="360" w:lineRule="auto"/>
        <w:ind w:firstLine="424" w:firstLineChars="202"/>
        <w:rPr>
          <w:rFonts w:hint="eastAsia" w:ascii="宋体" w:hAnsi="宋体" w:cs="宋体"/>
          <w:highlight w:val="none"/>
        </w:rPr>
      </w:pPr>
      <w:r>
        <w:rPr>
          <w:rFonts w:hint="eastAsia" w:ascii="宋体" w:hAnsi="宋体" w:cs="宋体"/>
          <w:highlight w:val="none"/>
        </w:rPr>
        <w:t>1.1、具有独立承担民事责任的能力；</w:t>
      </w:r>
    </w:p>
    <w:p>
      <w:pPr>
        <w:snapToGrid w:val="0"/>
        <w:spacing w:line="360" w:lineRule="auto"/>
        <w:ind w:firstLine="424" w:firstLineChars="202"/>
        <w:rPr>
          <w:rFonts w:hint="eastAsia" w:ascii="宋体" w:hAnsi="宋体" w:cs="宋体"/>
          <w:highlight w:val="none"/>
        </w:rPr>
      </w:pPr>
      <w:r>
        <w:rPr>
          <w:rFonts w:hint="eastAsia" w:ascii="宋体" w:hAnsi="宋体" w:cs="宋体"/>
          <w:highlight w:val="none"/>
        </w:rPr>
        <w:t>1.2、具有良好的商业信誉和健全的财务会计制度；</w:t>
      </w:r>
    </w:p>
    <w:p>
      <w:pPr>
        <w:snapToGrid w:val="0"/>
        <w:spacing w:line="360" w:lineRule="auto"/>
        <w:ind w:firstLine="424" w:firstLineChars="202"/>
        <w:rPr>
          <w:rFonts w:hint="eastAsia" w:ascii="宋体" w:hAnsi="宋体" w:cs="宋体"/>
          <w:highlight w:val="none"/>
        </w:rPr>
      </w:pPr>
      <w:r>
        <w:rPr>
          <w:rFonts w:hint="eastAsia" w:ascii="宋体" w:hAnsi="宋体" w:cs="宋体"/>
          <w:highlight w:val="none"/>
        </w:rPr>
        <w:t>1.3、具有履行合同所必需的设备和专业技术能力；</w:t>
      </w:r>
    </w:p>
    <w:p>
      <w:pPr>
        <w:snapToGrid w:val="0"/>
        <w:spacing w:line="360" w:lineRule="auto"/>
        <w:ind w:firstLine="424" w:firstLineChars="202"/>
        <w:rPr>
          <w:rFonts w:hint="eastAsia" w:ascii="宋体" w:hAnsi="宋体" w:cs="宋体"/>
          <w:highlight w:val="none"/>
        </w:rPr>
      </w:pPr>
      <w:r>
        <w:rPr>
          <w:rFonts w:hint="eastAsia" w:ascii="宋体" w:hAnsi="宋体" w:cs="宋体"/>
          <w:highlight w:val="none"/>
        </w:rPr>
        <w:t>1.4、有依法缴纳税收和社会保障资金的良好记录；</w:t>
      </w:r>
    </w:p>
    <w:p>
      <w:pPr>
        <w:snapToGrid w:val="0"/>
        <w:spacing w:line="360" w:lineRule="auto"/>
        <w:ind w:firstLine="424" w:firstLineChars="202"/>
        <w:rPr>
          <w:rFonts w:hint="eastAsia" w:ascii="宋体" w:hAnsi="宋体" w:cs="宋体"/>
          <w:highlight w:val="none"/>
        </w:rPr>
      </w:pPr>
      <w:r>
        <w:rPr>
          <w:rFonts w:hint="eastAsia" w:ascii="宋体" w:hAnsi="宋体" w:cs="宋体"/>
          <w:highlight w:val="none"/>
        </w:rPr>
        <w:t>1.5、参加政府采购活动前三年内，在经营活动中没有重大违法记录；</w:t>
      </w:r>
    </w:p>
    <w:p>
      <w:pPr>
        <w:snapToGrid w:val="0"/>
        <w:spacing w:line="360" w:lineRule="auto"/>
        <w:ind w:firstLine="424" w:firstLineChars="202"/>
        <w:rPr>
          <w:rFonts w:hint="eastAsia" w:ascii="宋体" w:hAnsi="宋体" w:cs="宋体"/>
          <w:highlight w:val="none"/>
        </w:rPr>
      </w:pPr>
      <w:r>
        <w:rPr>
          <w:rFonts w:hint="eastAsia" w:ascii="宋体" w:hAnsi="宋体" w:cs="宋体"/>
          <w:highlight w:val="none"/>
        </w:rPr>
        <w:t>1.6、法律、行政法规规定的其他条件。</w:t>
      </w:r>
    </w:p>
    <w:p>
      <w:pPr>
        <w:snapToGrid w:val="0"/>
        <w:spacing w:line="360" w:lineRule="auto"/>
        <w:ind w:firstLine="424" w:firstLineChars="202"/>
        <w:rPr>
          <w:rFonts w:hint="eastAsia" w:ascii="宋体" w:hAnsi="宋体" w:cs="宋体"/>
          <w:highlight w:val="none"/>
        </w:rPr>
      </w:pPr>
      <w:r>
        <w:rPr>
          <w:rFonts w:hint="eastAsia" w:ascii="宋体" w:hAnsi="宋体" w:cs="宋体"/>
          <w:highlight w:val="none"/>
        </w:rPr>
        <w:t>本公司（企业）的法定代表人或单位负责人与所参投的本采购项目的其他供应商的法定代表人或单位负责人不为同一人且与其他供应商之间不存在直接控股、管理关系。</w:t>
      </w:r>
    </w:p>
    <w:p>
      <w:pPr>
        <w:snapToGrid w:val="0"/>
        <w:spacing w:line="360" w:lineRule="auto"/>
        <w:ind w:firstLine="424" w:firstLineChars="202"/>
        <w:rPr>
          <w:rFonts w:hint="eastAsia" w:ascii="宋体" w:hAnsi="宋体" w:cs="宋体"/>
          <w:highlight w:val="none"/>
        </w:rPr>
      </w:pPr>
      <w:r>
        <w:rPr>
          <w:rFonts w:hint="eastAsia" w:ascii="宋体" w:hAnsi="宋体" w:cs="宋体"/>
          <w:szCs w:val="21"/>
          <w:highlight w:val="none"/>
        </w:rPr>
        <w:t>根据《中华人民共和国政府采购法</w:t>
      </w:r>
      <w:r>
        <w:rPr>
          <w:rFonts w:hint="eastAsia" w:ascii="宋体" w:hAnsi="宋体" w:cs="宋体"/>
          <w:highlight w:val="none"/>
        </w:rPr>
        <w:t>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hint="eastAsia" w:ascii="宋体" w:hAnsi="宋体" w:cs="宋体"/>
          <w:b/>
          <w:bCs/>
          <w:highlight w:val="none"/>
        </w:rPr>
      </w:pPr>
      <w:r>
        <w:rPr>
          <w:rFonts w:hint="eastAsia" w:ascii="宋体" w:hAnsi="宋体" w:cs="宋体"/>
          <w:b/>
          <w:bCs/>
          <w:highlight w:val="none"/>
        </w:rPr>
        <w:t>本公司（企业）</w:t>
      </w:r>
      <w:r>
        <w:rPr>
          <w:rFonts w:hint="eastAsia" w:ascii="宋体" w:hAnsi="宋体" w:cs="宋体"/>
          <w:b/>
          <w:bCs/>
          <w:szCs w:val="21"/>
          <w:highlight w:val="none"/>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在中国裁判文书网有行贿犯罪相关记录。</w:t>
      </w:r>
      <w:r>
        <w:rPr>
          <w:rFonts w:hint="eastAsia" w:ascii="宋体" w:hAnsi="宋体" w:cs="宋体"/>
          <w:b/>
          <w:bCs/>
          <w:highlight w:val="none"/>
        </w:rPr>
        <w:t>否则，由此所造成的损失、不良后果及法律责任，一律由我公司（企业）承担。</w:t>
      </w:r>
    </w:p>
    <w:p>
      <w:pPr>
        <w:snapToGrid w:val="0"/>
        <w:spacing w:line="360" w:lineRule="auto"/>
        <w:ind w:firstLine="424" w:firstLineChars="202"/>
        <w:rPr>
          <w:rFonts w:hint="eastAsia" w:ascii="宋体" w:hAnsi="宋体" w:cs="宋体"/>
          <w:highlight w:val="none"/>
        </w:rPr>
      </w:pPr>
      <w:r>
        <w:rPr>
          <w:rFonts w:hint="eastAsia" w:ascii="宋体" w:hAnsi="宋体" w:cs="宋体"/>
          <w:highlight w:val="none"/>
        </w:rPr>
        <w:t>我公司已清楚招标文件的要求及有关文件规定。本次招标采购活动中，如有违法、违规、弄虚作假行为，所造成的损失、不良后果及法律责任，一律由我公司（企业）承担。</w:t>
      </w:r>
    </w:p>
    <w:p>
      <w:pPr>
        <w:spacing w:line="360" w:lineRule="auto"/>
        <w:ind w:firstLine="420"/>
        <w:rPr>
          <w:rFonts w:hint="eastAsia" w:ascii="宋体" w:hAnsi="宋体" w:cs="宋体"/>
          <w:b/>
          <w:highlight w:val="none"/>
        </w:rPr>
      </w:pPr>
      <w:r>
        <w:rPr>
          <w:rFonts w:hint="eastAsia" w:ascii="宋体" w:hAnsi="宋体" w:cs="宋体"/>
          <w:b/>
          <w:highlight w:val="none"/>
        </w:rPr>
        <w:t>特此声明！</w:t>
      </w:r>
    </w:p>
    <w:p>
      <w:pPr>
        <w:adjustRightInd w:val="0"/>
        <w:snapToGrid w:val="0"/>
        <w:spacing w:line="360" w:lineRule="auto"/>
        <w:ind w:left="425"/>
        <w:rPr>
          <w:rFonts w:hint="eastAsia" w:ascii="宋体" w:hAnsi="宋体" w:cs="宋体"/>
          <w:spacing w:val="4"/>
          <w:highlight w:val="none"/>
        </w:rPr>
      </w:pPr>
    </w:p>
    <w:p>
      <w:pPr>
        <w:spacing w:line="360" w:lineRule="auto"/>
        <w:ind w:right="420" w:firstLine="3150" w:firstLineChars="1500"/>
        <w:rPr>
          <w:rFonts w:hint="eastAsia" w:ascii="宋体" w:hAnsi="宋体" w:cs="宋体"/>
          <w:highlight w:val="none"/>
        </w:rPr>
      </w:pPr>
      <w:r>
        <w:rPr>
          <w:rFonts w:hint="eastAsia" w:ascii="宋体" w:hAnsi="宋体" w:cs="宋体"/>
          <w:highlight w:val="none"/>
        </w:rPr>
        <w:t>法定代表人或授权代表（签名或印章）：</w:t>
      </w:r>
    </w:p>
    <w:p>
      <w:pPr>
        <w:pStyle w:val="2"/>
        <w:rPr>
          <w:rFonts w:hint="eastAsia" w:ascii="宋体" w:hAnsi="宋体" w:cs="宋体"/>
          <w:highlight w:val="none"/>
        </w:rPr>
      </w:pPr>
    </w:p>
    <w:p>
      <w:pPr>
        <w:rPr>
          <w:rFonts w:hint="eastAsia"/>
          <w:highlight w:val="none"/>
        </w:rPr>
      </w:pPr>
    </w:p>
    <w:p>
      <w:pPr>
        <w:spacing w:line="360" w:lineRule="auto"/>
        <w:ind w:right="420" w:firstLine="3150" w:firstLineChars="1500"/>
        <w:rPr>
          <w:rFonts w:hint="eastAsia" w:ascii="宋体" w:hAnsi="宋体" w:cs="宋体"/>
          <w:highlight w:val="none"/>
        </w:rPr>
      </w:pPr>
      <w:r>
        <w:rPr>
          <w:rFonts w:hint="eastAsia" w:ascii="宋体" w:hAnsi="宋体" w:cs="宋体"/>
          <w:highlight w:val="none"/>
        </w:rPr>
        <w:t>供应商公章：</w:t>
      </w:r>
    </w:p>
    <w:p>
      <w:pPr>
        <w:pStyle w:val="2"/>
        <w:rPr>
          <w:rFonts w:hint="eastAsia"/>
          <w:highlight w:val="none"/>
        </w:rPr>
      </w:pPr>
    </w:p>
    <w:p>
      <w:pPr>
        <w:pStyle w:val="2"/>
        <w:rPr>
          <w:rFonts w:hint="eastAsia"/>
          <w:highlight w:val="none"/>
        </w:rPr>
      </w:pPr>
    </w:p>
    <w:p>
      <w:pPr>
        <w:spacing w:line="360" w:lineRule="auto"/>
        <w:ind w:right="420" w:firstLine="3150" w:firstLineChars="1500"/>
        <w:rPr>
          <w:rFonts w:hint="eastAsia" w:ascii="宋体" w:hAnsi="宋体" w:cs="宋体"/>
          <w:highlight w:val="none"/>
        </w:rPr>
      </w:pPr>
      <w:r>
        <w:rPr>
          <w:rFonts w:hint="eastAsia" w:ascii="宋体" w:hAnsi="宋体" w:cs="宋体"/>
          <w:highlight w:val="none"/>
        </w:rPr>
        <w:t>年    月    日</w:t>
      </w:r>
    </w:p>
    <w:p>
      <w:pPr>
        <w:snapToGrid w:val="0"/>
        <w:rPr>
          <w:rFonts w:hint="eastAsia" w:ascii="宋体" w:hAnsi="宋体" w:cs="宋体"/>
          <w:szCs w:val="21"/>
          <w:highlight w:val="none"/>
        </w:rPr>
      </w:pPr>
      <w:r>
        <w:rPr>
          <w:rFonts w:hint="eastAsia" w:ascii="宋体" w:hAnsi="宋体" w:cs="宋体"/>
          <w:highlight w:val="none"/>
        </w:rPr>
        <w:br w:type="page"/>
      </w:r>
      <w:r>
        <w:rPr>
          <w:rFonts w:hint="eastAsia" w:ascii="宋体" w:hAnsi="宋体" w:cs="宋体"/>
          <w:szCs w:val="21"/>
          <w:highlight w:val="none"/>
        </w:rPr>
        <w:t>（2）</w:t>
      </w:r>
      <w:r>
        <w:rPr>
          <w:rFonts w:hint="eastAsia" w:ascii="宋体" w:hAnsi="宋体" w:cs="宋体"/>
          <w:highlight w:val="none"/>
        </w:rPr>
        <w:t>有效的企业法人营业执照（或事业法人登记证）、其他组织（个体工商户）的营业执照或者民办非企业单位登记证书复印件；</w:t>
      </w:r>
      <w:r>
        <w:rPr>
          <w:rFonts w:hint="eastAsia" w:ascii="宋体" w:hAnsi="宋体" w:cs="宋体"/>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highlight w:val="none"/>
        </w:rPr>
        <w:t>；</w:t>
      </w:r>
    </w:p>
    <w:p>
      <w:pPr>
        <w:snapToGrid w:val="0"/>
        <w:rPr>
          <w:rFonts w:hint="eastAsia" w:ascii="宋体" w:hAnsi="宋体" w:cs="宋体"/>
          <w:szCs w:val="21"/>
          <w:highlight w:val="none"/>
        </w:rPr>
      </w:pPr>
    </w:p>
    <w:p>
      <w:pPr>
        <w:snapToGrid w:val="0"/>
        <w:rPr>
          <w:rFonts w:hint="eastAsia" w:ascii="宋体" w:hAnsi="宋体" w:cs="宋体"/>
          <w:szCs w:val="21"/>
          <w:highlight w:val="none"/>
        </w:rPr>
      </w:pPr>
    </w:p>
    <w:p>
      <w:pPr>
        <w:snapToGrid w:val="0"/>
        <w:rPr>
          <w:rFonts w:hint="eastAsia" w:ascii="宋体" w:hAnsi="宋体" w:cs="宋体"/>
          <w:szCs w:val="21"/>
          <w:highlight w:val="none"/>
        </w:rPr>
      </w:pPr>
    </w:p>
    <w:p>
      <w:pPr>
        <w:snapToGrid w:val="0"/>
        <w:rPr>
          <w:rFonts w:hint="eastAsia" w:ascii="宋体" w:hAnsi="宋体" w:cs="宋体"/>
          <w:szCs w:val="21"/>
          <w:highlight w:val="none"/>
        </w:rPr>
      </w:pPr>
      <w:r>
        <w:rPr>
          <w:rFonts w:hint="eastAsia" w:ascii="宋体" w:hAnsi="宋体" w:cs="宋体"/>
          <w:szCs w:val="21"/>
          <w:highlight w:val="none"/>
        </w:rPr>
        <w:br w:type="page"/>
      </w:r>
      <w:r>
        <w:rPr>
          <w:rFonts w:hint="eastAsia" w:ascii="宋体" w:hAnsi="宋体" w:cs="宋体"/>
          <w:szCs w:val="21"/>
          <w:highlight w:val="none"/>
        </w:rPr>
        <w:t>（3）供应商特定资格条件的证明文件（如有）：</w:t>
      </w:r>
      <w:r>
        <w:rPr>
          <w:rFonts w:hint="eastAsia" w:ascii="宋体" w:hAnsi="宋体" w:cs="宋体"/>
          <w:highlight w:val="none"/>
        </w:rPr>
        <w:t>详见“第一章  公开招标公告 二、申请人的资格要求：3.本项目的特定资格要求”</w:t>
      </w:r>
      <w:r>
        <w:rPr>
          <w:rFonts w:hint="eastAsia" w:ascii="宋体" w:hAnsi="宋体" w:cs="宋体"/>
          <w:szCs w:val="21"/>
          <w:highlight w:val="none"/>
        </w:rPr>
        <w:t>；</w:t>
      </w:r>
    </w:p>
    <w:p>
      <w:pPr>
        <w:snapToGrid w:val="0"/>
        <w:rPr>
          <w:rFonts w:hint="eastAsia" w:ascii="宋体" w:hAnsi="宋体" w:cs="宋体"/>
          <w:szCs w:val="21"/>
          <w:highlight w:val="none"/>
        </w:rPr>
      </w:pPr>
    </w:p>
    <w:p>
      <w:pPr>
        <w:snapToGrid w:val="0"/>
        <w:rPr>
          <w:rFonts w:hint="eastAsia" w:ascii="宋体" w:hAnsi="宋体" w:cs="宋体"/>
          <w:szCs w:val="21"/>
          <w:highlight w:val="none"/>
        </w:rPr>
      </w:pPr>
    </w:p>
    <w:p>
      <w:pPr>
        <w:snapToGrid w:val="0"/>
        <w:rPr>
          <w:rFonts w:hint="eastAsia" w:ascii="宋体" w:hAnsi="宋体" w:cs="宋体"/>
          <w:szCs w:val="21"/>
          <w:highlight w:val="none"/>
        </w:rPr>
      </w:pPr>
      <w:r>
        <w:rPr>
          <w:rFonts w:hint="eastAsia" w:ascii="宋体" w:hAnsi="宋体" w:cs="宋体"/>
          <w:szCs w:val="21"/>
          <w:highlight w:val="none"/>
        </w:rPr>
        <w:t>（4）招标文件要求的其他资格条件证明材料（如有）；</w:t>
      </w:r>
    </w:p>
    <w:p>
      <w:pPr>
        <w:snapToGrid w:val="0"/>
        <w:rPr>
          <w:rFonts w:hint="eastAsia" w:ascii="宋体" w:hAnsi="宋体" w:cs="宋体"/>
          <w:szCs w:val="21"/>
          <w:highlight w:val="none"/>
        </w:rPr>
      </w:pPr>
    </w:p>
    <w:p>
      <w:pPr>
        <w:snapToGrid w:val="0"/>
        <w:rPr>
          <w:rFonts w:hint="eastAsia" w:ascii="宋体" w:hAnsi="宋体" w:cs="宋体"/>
          <w:b/>
          <w:bCs/>
          <w:highlight w:val="none"/>
        </w:rPr>
      </w:pPr>
    </w:p>
    <w:p>
      <w:pPr>
        <w:snapToGrid w:val="0"/>
        <w:rPr>
          <w:rFonts w:hint="eastAsia" w:ascii="宋体" w:hAnsi="宋体" w:cs="宋体"/>
          <w:bCs/>
          <w:sz w:val="24"/>
          <w:highlight w:val="none"/>
          <w:lang w:bidi="ar"/>
        </w:rPr>
      </w:pPr>
      <w:r>
        <w:rPr>
          <w:rFonts w:hint="eastAsia" w:ascii="宋体" w:hAnsi="宋体" w:cs="宋体"/>
          <w:b/>
          <w:bCs/>
          <w:highlight w:val="none"/>
        </w:rPr>
        <w:t>（二）商务技术文件内容包括</w:t>
      </w:r>
    </w:p>
    <w:p>
      <w:pPr>
        <w:numPr>
          <w:ilvl w:val="0"/>
          <w:numId w:val="22"/>
        </w:numPr>
        <w:snapToGrid w:val="0"/>
        <w:spacing w:line="360" w:lineRule="auto"/>
        <w:jc w:val="left"/>
        <w:rPr>
          <w:rFonts w:hint="eastAsia" w:ascii="宋体" w:hAnsi="宋体" w:cs="宋体"/>
          <w:highlight w:val="none"/>
        </w:rPr>
      </w:pPr>
      <w:r>
        <w:rPr>
          <w:rFonts w:hint="eastAsia" w:ascii="宋体" w:hAnsi="宋体" w:cs="宋体"/>
          <w:highlight w:val="none"/>
        </w:rPr>
        <w:t>符合性自查表（格式见附件）；</w:t>
      </w:r>
    </w:p>
    <w:p>
      <w:pPr>
        <w:numPr>
          <w:ilvl w:val="0"/>
          <w:numId w:val="22"/>
        </w:numPr>
        <w:snapToGrid w:val="0"/>
        <w:spacing w:line="360" w:lineRule="auto"/>
        <w:jc w:val="left"/>
        <w:rPr>
          <w:rFonts w:hint="eastAsia" w:ascii="宋体" w:hAnsi="宋体" w:cs="宋体"/>
          <w:highlight w:val="none"/>
        </w:rPr>
      </w:pPr>
      <w:r>
        <w:rPr>
          <w:rFonts w:hint="eastAsia" w:ascii="宋体" w:hAnsi="宋体" w:cs="宋体"/>
          <w:highlight w:val="none"/>
        </w:rPr>
        <w:t>供应商响应表（格式见附件）；</w:t>
      </w:r>
    </w:p>
    <w:p>
      <w:pPr>
        <w:numPr>
          <w:ilvl w:val="0"/>
          <w:numId w:val="22"/>
        </w:numPr>
        <w:snapToGrid w:val="0"/>
        <w:spacing w:line="360" w:lineRule="auto"/>
        <w:jc w:val="left"/>
        <w:rPr>
          <w:rFonts w:hint="eastAsia" w:ascii="宋体" w:hAnsi="宋体" w:cs="宋体"/>
          <w:highlight w:val="none"/>
        </w:rPr>
      </w:pPr>
      <w:r>
        <w:rPr>
          <w:rFonts w:hint="eastAsia" w:ascii="宋体" w:hAnsi="宋体" w:cs="宋体"/>
          <w:highlight w:val="none"/>
        </w:rPr>
        <w:t>商务条款偏离表（格式见附件）；</w:t>
      </w:r>
    </w:p>
    <w:p>
      <w:pPr>
        <w:numPr>
          <w:ilvl w:val="0"/>
          <w:numId w:val="22"/>
        </w:numPr>
        <w:snapToGrid w:val="0"/>
        <w:spacing w:line="360" w:lineRule="auto"/>
        <w:jc w:val="left"/>
        <w:rPr>
          <w:rFonts w:hint="eastAsia" w:ascii="宋体" w:hAnsi="宋体" w:cs="宋体"/>
          <w:highlight w:val="none"/>
        </w:rPr>
      </w:pPr>
      <w:r>
        <w:rPr>
          <w:rFonts w:hint="eastAsia" w:ascii="宋体" w:hAnsi="宋体" w:cs="宋体"/>
          <w:highlight w:val="none"/>
        </w:rPr>
        <w:t>投标函（格式见附件）；</w:t>
      </w:r>
    </w:p>
    <w:p>
      <w:pPr>
        <w:numPr>
          <w:ilvl w:val="0"/>
          <w:numId w:val="22"/>
        </w:numPr>
        <w:snapToGrid w:val="0"/>
        <w:spacing w:line="360" w:lineRule="auto"/>
        <w:jc w:val="left"/>
        <w:rPr>
          <w:rFonts w:hint="eastAsia" w:ascii="宋体" w:hAnsi="宋体" w:cs="宋体"/>
          <w:highlight w:val="none"/>
        </w:rPr>
      </w:pPr>
      <w:r>
        <w:rPr>
          <w:rFonts w:hint="eastAsia" w:ascii="宋体" w:hAnsi="宋体" w:cs="宋体"/>
          <w:highlight w:val="none"/>
        </w:rPr>
        <w:t>法定代表人身份证明或法定代表人授权委托书（格式见附件）；</w:t>
      </w:r>
    </w:p>
    <w:p>
      <w:pPr>
        <w:numPr>
          <w:ilvl w:val="0"/>
          <w:numId w:val="22"/>
        </w:numPr>
        <w:snapToGrid w:val="0"/>
        <w:spacing w:line="360" w:lineRule="auto"/>
        <w:jc w:val="left"/>
        <w:rPr>
          <w:rFonts w:hint="eastAsia" w:ascii="宋体" w:hAnsi="宋体" w:cs="宋体"/>
          <w:highlight w:val="none"/>
        </w:rPr>
      </w:pPr>
      <w:r>
        <w:rPr>
          <w:rFonts w:hint="eastAsia" w:ascii="宋体" w:hAnsi="宋体" w:cs="宋体"/>
          <w:highlight w:val="none"/>
        </w:rPr>
        <w:t>技术（服务）条款偏离表（格式见附件）；</w:t>
      </w:r>
    </w:p>
    <w:p>
      <w:pPr>
        <w:numPr>
          <w:ilvl w:val="0"/>
          <w:numId w:val="22"/>
        </w:numPr>
        <w:snapToGrid w:val="0"/>
        <w:spacing w:line="360" w:lineRule="auto"/>
        <w:jc w:val="left"/>
        <w:rPr>
          <w:rFonts w:hint="eastAsia" w:ascii="宋体" w:hAnsi="宋体" w:cs="宋体"/>
          <w:highlight w:val="none"/>
        </w:rPr>
      </w:pPr>
      <w:r>
        <w:rPr>
          <w:rFonts w:hint="eastAsia" w:ascii="宋体" w:hAnsi="宋体" w:cs="宋体"/>
          <w:highlight w:val="none"/>
        </w:rPr>
        <w:t>供应商基本情况表（格式见附件）；</w:t>
      </w:r>
    </w:p>
    <w:p>
      <w:pPr>
        <w:numPr>
          <w:ilvl w:val="0"/>
          <w:numId w:val="22"/>
        </w:numPr>
        <w:spacing w:line="360" w:lineRule="auto"/>
        <w:rPr>
          <w:rFonts w:hint="eastAsia" w:ascii="宋体" w:hAnsi="宋体" w:cs="宋体"/>
          <w:highlight w:val="none"/>
        </w:rPr>
      </w:pPr>
      <w:r>
        <w:rPr>
          <w:rFonts w:hint="eastAsia" w:ascii="宋体" w:hAnsi="宋体" w:cs="宋体"/>
          <w:highlight w:val="none"/>
        </w:rPr>
        <w:t>本项目负责人简历表（格式见附件）</w:t>
      </w:r>
    </w:p>
    <w:p>
      <w:pPr>
        <w:numPr>
          <w:ilvl w:val="0"/>
          <w:numId w:val="22"/>
        </w:numPr>
        <w:spacing w:line="360" w:lineRule="auto"/>
        <w:rPr>
          <w:rFonts w:hint="eastAsia" w:ascii="宋体" w:hAnsi="宋体" w:cs="宋体"/>
          <w:highlight w:val="none"/>
        </w:rPr>
      </w:pPr>
      <w:r>
        <w:rPr>
          <w:rFonts w:hint="eastAsia" w:ascii="宋体" w:hAnsi="宋体" w:cs="宋体"/>
          <w:highlight w:val="none"/>
        </w:rPr>
        <w:t>本项目组人员配备情况表（格式见附件）</w:t>
      </w:r>
    </w:p>
    <w:p>
      <w:pPr>
        <w:numPr>
          <w:ilvl w:val="0"/>
          <w:numId w:val="22"/>
        </w:numPr>
        <w:snapToGrid w:val="0"/>
        <w:spacing w:line="360" w:lineRule="auto"/>
        <w:jc w:val="left"/>
        <w:rPr>
          <w:rFonts w:hint="eastAsia" w:ascii="宋体" w:hAnsi="宋体" w:cs="宋体"/>
          <w:highlight w:val="none"/>
        </w:rPr>
      </w:pPr>
      <w:r>
        <w:rPr>
          <w:rFonts w:hint="eastAsia" w:ascii="宋体" w:hAnsi="宋体" w:cs="宋体"/>
          <w:highlight w:val="none"/>
        </w:rPr>
        <w:t>同类业绩情况一览表（格式见附件）；</w:t>
      </w:r>
    </w:p>
    <w:p>
      <w:pPr>
        <w:numPr>
          <w:ilvl w:val="0"/>
          <w:numId w:val="22"/>
        </w:numPr>
        <w:snapToGrid w:val="0"/>
        <w:spacing w:line="360" w:lineRule="auto"/>
        <w:jc w:val="left"/>
        <w:rPr>
          <w:rFonts w:hint="eastAsia" w:ascii="宋体" w:hAnsi="宋体" w:cs="宋体"/>
          <w:highlight w:val="none"/>
        </w:rPr>
      </w:pPr>
      <w:r>
        <w:rPr>
          <w:rFonts w:hint="eastAsia" w:ascii="宋体" w:hAnsi="宋体" w:cs="宋体"/>
          <w:highlight w:val="none"/>
        </w:rPr>
        <w:t>技术部分：针对本项目第二章采购需求和第四章评分标准中的条款拟定完整方案，格式自拟；</w:t>
      </w:r>
    </w:p>
    <w:p>
      <w:pPr>
        <w:numPr>
          <w:ilvl w:val="0"/>
          <w:numId w:val="22"/>
        </w:numPr>
        <w:snapToGrid w:val="0"/>
        <w:spacing w:line="360" w:lineRule="auto"/>
        <w:jc w:val="left"/>
        <w:rPr>
          <w:rFonts w:hint="eastAsia" w:ascii="宋体" w:hAnsi="宋体" w:cs="宋体"/>
          <w:highlight w:val="none"/>
        </w:rPr>
      </w:pPr>
      <w:r>
        <w:rPr>
          <w:rFonts w:hint="eastAsia" w:ascii="宋体" w:hAnsi="宋体" w:cs="宋体"/>
          <w:highlight w:val="none"/>
        </w:rPr>
        <w:t>第四章评标办法及评分标准中需提供的其他相关证书及合同复印件等并加盖公章；</w:t>
      </w:r>
    </w:p>
    <w:p>
      <w:pPr>
        <w:numPr>
          <w:ilvl w:val="0"/>
          <w:numId w:val="22"/>
        </w:numPr>
        <w:snapToGrid w:val="0"/>
        <w:spacing w:line="360" w:lineRule="auto"/>
        <w:jc w:val="left"/>
        <w:rPr>
          <w:rFonts w:hint="eastAsia" w:ascii="宋体" w:hAnsi="宋体" w:cs="宋体"/>
          <w:highlight w:val="none"/>
        </w:rPr>
      </w:pPr>
      <w:r>
        <w:rPr>
          <w:rFonts w:hint="eastAsia" w:ascii="宋体" w:hAnsi="宋体" w:cs="宋体"/>
          <w:highlight w:val="none"/>
        </w:rPr>
        <w:t>特殊承诺（格式见附件）；</w:t>
      </w:r>
    </w:p>
    <w:p>
      <w:pPr>
        <w:numPr>
          <w:ilvl w:val="0"/>
          <w:numId w:val="22"/>
        </w:numPr>
        <w:snapToGrid w:val="0"/>
        <w:spacing w:line="360" w:lineRule="auto"/>
        <w:jc w:val="left"/>
        <w:rPr>
          <w:rFonts w:hint="eastAsia" w:ascii="宋体" w:hAnsi="宋体" w:cs="宋体"/>
          <w:highlight w:val="none"/>
        </w:rPr>
      </w:pPr>
      <w:r>
        <w:rPr>
          <w:rFonts w:hint="eastAsia" w:ascii="宋体" w:hAnsi="宋体" w:cs="宋体"/>
          <w:highlight w:val="none"/>
        </w:rPr>
        <w:t>供应商认为有需要提供的其它有关证明资料。</w:t>
      </w:r>
    </w:p>
    <w:p>
      <w:pPr>
        <w:snapToGrid w:val="0"/>
        <w:rPr>
          <w:rFonts w:hint="eastAsia" w:ascii="宋体" w:hAnsi="宋体" w:cs="宋体"/>
          <w:bCs/>
          <w:sz w:val="24"/>
          <w:highlight w:val="none"/>
          <w:lang w:bidi="ar"/>
        </w:rPr>
      </w:pPr>
    </w:p>
    <w:p>
      <w:pPr>
        <w:snapToGrid w:val="0"/>
        <w:rPr>
          <w:rFonts w:hint="eastAsia" w:ascii="宋体" w:hAnsi="宋体" w:cs="宋体"/>
          <w:bCs/>
          <w:sz w:val="24"/>
          <w:highlight w:val="none"/>
          <w:lang w:bidi="ar"/>
        </w:rPr>
      </w:pPr>
    </w:p>
    <w:p>
      <w:pPr>
        <w:numPr>
          <w:ilvl w:val="0"/>
          <w:numId w:val="23"/>
        </w:numPr>
        <w:snapToGrid w:val="0"/>
        <w:rPr>
          <w:rFonts w:hint="eastAsia" w:ascii="宋体" w:hAnsi="宋体" w:cs="宋体"/>
          <w:b/>
          <w:szCs w:val="21"/>
          <w:highlight w:val="none"/>
          <w:lang w:bidi="ar"/>
        </w:rPr>
      </w:pPr>
      <w:r>
        <w:rPr>
          <w:rFonts w:hint="eastAsia" w:ascii="宋体" w:hAnsi="宋体" w:cs="宋体"/>
          <w:b/>
          <w:szCs w:val="21"/>
          <w:highlight w:val="none"/>
          <w:lang w:bidi="ar"/>
        </w:rPr>
        <w:br w:type="page"/>
      </w:r>
      <w:r>
        <w:rPr>
          <w:rFonts w:hint="eastAsia" w:ascii="宋体" w:hAnsi="宋体" w:cs="宋体"/>
          <w:b/>
          <w:szCs w:val="21"/>
          <w:highlight w:val="none"/>
          <w:lang w:bidi="ar"/>
        </w:rPr>
        <w:t>符合性自查表格式</w:t>
      </w:r>
    </w:p>
    <w:p>
      <w:pPr>
        <w:jc w:val="center"/>
        <w:rPr>
          <w:rFonts w:hint="eastAsia" w:ascii="宋体" w:hAnsi="宋体" w:cs="宋体"/>
          <w:b/>
          <w:sz w:val="32"/>
          <w:szCs w:val="32"/>
          <w:highlight w:val="none"/>
        </w:rPr>
      </w:pPr>
      <w:r>
        <w:rPr>
          <w:rFonts w:hint="eastAsia" w:ascii="宋体" w:hAnsi="宋体" w:cs="宋体"/>
          <w:b/>
          <w:sz w:val="32"/>
          <w:szCs w:val="32"/>
          <w:highlight w:val="none"/>
        </w:rPr>
        <w:t>符合性自查表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noWrap w:val="0"/>
            <w:vAlign w:val="center"/>
          </w:tcPr>
          <w:p>
            <w:pPr>
              <w:spacing w:line="240" w:lineRule="exact"/>
              <w:jc w:val="center"/>
              <w:rPr>
                <w:rFonts w:hint="eastAsia" w:ascii="宋体" w:hAnsi="宋体" w:cs="宋体"/>
                <w:highlight w:val="none"/>
              </w:rPr>
            </w:pPr>
            <w:r>
              <w:rPr>
                <w:rFonts w:hint="eastAsia" w:ascii="宋体" w:hAnsi="宋体" w:cs="宋体"/>
                <w:highlight w:val="none"/>
              </w:rPr>
              <w:t>评审内容</w:t>
            </w:r>
          </w:p>
        </w:tc>
        <w:tc>
          <w:tcPr>
            <w:tcW w:w="3499" w:type="dxa"/>
            <w:noWrap w:val="0"/>
            <w:vAlign w:val="center"/>
          </w:tcPr>
          <w:p>
            <w:pPr>
              <w:spacing w:line="240" w:lineRule="exact"/>
              <w:jc w:val="center"/>
              <w:rPr>
                <w:rFonts w:hint="eastAsia" w:ascii="宋体" w:hAnsi="宋体" w:cs="宋体"/>
                <w:highlight w:val="none"/>
              </w:rPr>
            </w:pPr>
            <w:r>
              <w:rPr>
                <w:rFonts w:hint="eastAsia" w:ascii="宋体" w:hAnsi="宋体" w:cs="宋体"/>
                <w:highlight w:val="none"/>
              </w:rPr>
              <w:t>招标文件要求</w:t>
            </w:r>
          </w:p>
        </w:tc>
        <w:tc>
          <w:tcPr>
            <w:tcW w:w="1240" w:type="dxa"/>
            <w:noWrap w:val="0"/>
            <w:vAlign w:val="center"/>
          </w:tcPr>
          <w:p>
            <w:pPr>
              <w:spacing w:line="240" w:lineRule="exact"/>
              <w:jc w:val="center"/>
              <w:rPr>
                <w:rFonts w:hint="eastAsia" w:ascii="宋体" w:hAnsi="宋体" w:cs="宋体"/>
                <w:highlight w:val="none"/>
              </w:rPr>
            </w:pPr>
            <w:r>
              <w:rPr>
                <w:rFonts w:hint="eastAsia" w:ascii="宋体" w:hAnsi="宋体" w:cs="宋体"/>
                <w:highlight w:val="none"/>
              </w:rPr>
              <w:t>自查结论</w:t>
            </w:r>
          </w:p>
        </w:tc>
        <w:tc>
          <w:tcPr>
            <w:tcW w:w="2550" w:type="dxa"/>
            <w:noWrap w:val="0"/>
            <w:vAlign w:val="center"/>
          </w:tcPr>
          <w:p>
            <w:pPr>
              <w:spacing w:line="240" w:lineRule="exact"/>
              <w:jc w:val="center"/>
              <w:rPr>
                <w:rFonts w:hint="eastAsia" w:ascii="宋体" w:hAnsi="宋体" w:cs="宋体"/>
                <w:highlight w:val="none"/>
              </w:rPr>
            </w:pPr>
            <w:r>
              <w:rPr>
                <w:rFonts w:hint="eastAsia" w:ascii="宋体" w:hAnsi="宋体" w:cs="宋体"/>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restart"/>
            <w:noWrap w:val="0"/>
            <w:vAlign w:val="center"/>
          </w:tcPr>
          <w:p>
            <w:pPr>
              <w:spacing w:line="240" w:lineRule="exact"/>
              <w:rPr>
                <w:rFonts w:hint="eastAsia" w:ascii="宋体" w:hAnsi="宋体" w:cs="宋体"/>
                <w:highlight w:val="none"/>
              </w:rPr>
            </w:pPr>
            <w:r>
              <w:rPr>
                <w:rFonts w:hint="eastAsia" w:ascii="宋体" w:hAnsi="宋体" w:cs="宋体"/>
                <w:highlight w:val="none"/>
              </w:rPr>
              <w:t>符合性审</w:t>
            </w:r>
          </w:p>
          <w:p>
            <w:pPr>
              <w:spacing w:line="240" w:lineRule="exact"/>
              <w:rPr>
                <w:rFonts w:hint="eastAsia" w:ascii="宋体" w:hAnsi="宋体" w:cs="宋体"/>
                <w:highlight w:val="none"/>
              </w:rPr>
            </w:pPr>
            <w:r>
              <w:rPr>
                <w:rFonts w:hint="eastAsia" w:ascii="宋体" w:hAnsi="宋体" w:cs="宋体"/>
                <w:highlight w:val="none"/>
              </w:rPr>
              <w:t>查（商务技术文件）</w:t>
            </w:r>
          </w:p>
        </w:tc>
        <w:tc>
          <w:tcPr>
            <w:tcW w:w="3499" w:type="dxa"/>
            <w:noWrap w:val="0"/>
            <w:vAlign w:val="center"/>
          </w:tcPr>
          <w:p>
            <w:pPr>
              <w:tabs>
                <w:tab w:val="left" w:pos="612"/>
              </w:tabs>
              <w:spacing w:line="240" w:lineRule="exact"/>
              <w:rPr>
                <w:rFonts w:hint="eastAsia" w:ascii="宋体" w:hAnsi="宋体" w:cs="宋体"/>
                <w:highlight w:val="none"/>
              </w:rPr>
            </w:pPr>
            <w:r>
              <w:rPr>
                <w:rFonts w:hint="eastAsia" w:ascii="宋体" w:hAnsi="宋体" w:cs="宋体"/>
                <w:szCs w:val="21"/>
                <w:highlight w:val="none"/>
              </w:rPr>
              <w:t>（一）</w:t>
            </w:r>
            <w:r>
              <w:rPr>
                <w:rFonts w:hint="eastAsia" w:ascii="宋体" w:hAnsi="宋体" w:cs="宋体"/>
                <w:highlight w:val="none"/>
              </w:rPr>
              <w:t>投标函已提交并符合招标文件要求；</w:t>
            </w:r>
          </w:p>
        </w:tc>
        <w:tc>
          <w:tcPr>
            <w:tcW w:w="1240" w:type="dxa"/>
            <w:noWrap w:val="0"/>
            <w:vAlign w:val="center"/>
          </w:tcPr>
          <w:p>
            <w:pPr>
              <w:spacing w:line="240" w:lineRule="exact"/>
              <w:rPr>
                <w:rFonts w:hint="eastAsia" w:ascii="宋体" w:hAnsi="宋体" w:cs="宋体"/>
                <w:highlight w:val="none"/>
              </w:rPr>
            </w:pPr>
            <w:r>
              <w:rPr>
                <w:rFonts w:hint="eastAsia" w:ascii="宋体" w:hAnsi="宋体" w:cs="宋体"/>
                <w:highlight w:val="none"/>
              </w:rPr>
              <w:t xml:space="preserve">□通过 </w:t>
            </w:r>
          </w:p>
          <w:p>
            <w:pPr>
              <w:spacing w:line="240" w:lineRule="exact"/>
              <w:rPr>
                <w:rFonts w:hint="eastAsia" w:ascii="宋体" w:hAnsi="宋体" w:cs="宋体"/>
                <w:highlight w:val="none"/>
              </w:rPr>
            </w:pPr>
            <w:r>
              <w:rPr>
                <w:rFonts w:hint="eastAsia" w:ascii="宋体" w:hAnsi="宋体" w:cs="宋体"/>
                <w:highlight w:val="none"/>
              </w:rPr>
              <w:t>□不通过</w:t>
            </w:r>
          </w:p>
        </w:tc>
        <w:tc>
          <w:tcPr>
            <w:tcW w:w="2550" w:type="dxa"/>
            <w:noWrap w:val="0"/>
            <w:vAlign w:val="center"/>
          </w:tcPr>
          <w:p>
            <w:pPr>
              <w:spacing w:line="240" w:lineRule="exact"/>
              <w:rPr>
                <w:rFonts w:hint="eastAsia"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spacing w:line="240" w:lineRule="exact"/>
              <w:rPr>
                <w:rFonts w:hint="eastAsia" w:ascii="宋体" w:hAnsi="宋体" w:cs="宋体"/>
                <w:highlight w:val="none"/>
              </w:rPr>
            </w:pPr>
          </w:p>
        </w:tc>
        <w:tc>
          <w:tcPr>
            <w:tcW w:w="3499" w:type="dxa"/>
            <w:noWrap w:val="0"/>
            <w:vAlign w:val="center"/>
          </w:tcPr>
          <w:p>
            <w:pPr>
              <w:tabs>
                <w:tab w:val="left" w:pos="612"/>
              </w:tabs>
              <w:spacing w:line="240" w:lineRule="exact"/>
              <w:rPr>
                <w:rFonts w:hint="eastAsia" w:ascii="宋体" w:hAnsi="宋体" w:cs="宋体"/>
                <w:highlight w:val="none"/>
              </w:rPr>
            </w:pPr>
            <w:r>
              <w:rPr>
                <w:rFonts w:hint="eastAsia" w:ascii="宋体" w:hAnsi="宋体" w:cs="宋体"/>
                <w:szCs w:val="21"/>
                <w:highlight w:val="none"/>
              </w:rPr>
              <w:t>（二）</w:t>
            </w:r>
            <w:r>
              <w:rPr>
                <w:rFonts w:hint="eastAsia" w:ascii="宋体" w:hAnsi="宋体" w:cs="宋体"/>
                <w:highlight w:val="none"/>
              </w:rPr>
              <w:t>按照招标文件规定要求签署或盖章；</w:t>
            </w:r>
          </w:p>
        </w:tc>
        <w:tc>
          <w:tcPr>
            <w:tcW w:w="1240" w:type="dxa"/>
            <w:noWrap w:val="0"/>
            <w:vAlign w:val="center"/>
          </w:tcPr>
          <w:p>
            <w:pPr>
              <w:spacing w:line="240" w:lineRule="exact"/>
              <w:rPr>
                <w:rFonts w:hint="eastAsia" w:ascii="宋体" w:hAnsi="宋体" w:cs="宋体"/>
                <w:highlight w:val="none"/>
              </w:rPr>
            </w:pPr>
            <w:r>
              <w:rPr>
                <w:rFonts w:hint="eastAsia" w:ascii="宋体" w:hAnsi="宋体" w:cs="宋体"/>
                <w:highlight w:val="none"/>
              </w:rPr>
              <w:t xml:space="preserve">□通过 </w:t>
            </w:r>
          </w:p>
          <w:p>
            <w:pPr>
              <w:spacing w:line="240" w:lineRule="exact"/>
              <w:rPr>
                <w:rFonts w:hint="eastAsia" w:ascii="宋体" w:hAnsi="宋体" w:cs="宋体"/>
                <w:highlight w:val="none"/>
              </w:rPr>
            </w:pPr>
            <w:r>
              <w:rPr>
                <w:rFonts w:hint="eastAsia" w:ascii="宋体" w:hAnsi="宋体" w:cs="宋体"/>
                <w:highlight w:val="none"/>
              </w:rPr>
              <w:t>□不通过</w:t>
            </w:r>
          </w:p>
        </w:tc>
        <w:tc>
          <w:tcPr>
            <w:tcW w:w="2550" w:type="dxa"/>
            <w:noWrap w:val="0"/>
            <w:vAlign w:val="center"/>
          </w:tcPr>
          <w:p>
            <w:pPr>
              <w:spacing w:line="240" w:lineRule="exact"/>
              <w:rPr>
                <w:rFonts w:hint="eastAsia"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spacing w:line="240" w:lineRule="exact"/>
              <w:rPr>
                <w:rFonts w:hint="eastAsia" w:ascii="宋体" w:hAnsi="宋体" w:cs="宋体"/>
                <w:highlight w:val="none"/>
              </w:rPr>
            </w:pPr>
          </w:p>
        </w:tc>
        <w:tc>
          <w:tcPr>
            <w:tcW w:w="3499" w:type="dxa"/>
            <w:noWrap w:val="0"/>
            <w:vAlign w:val="center"/>
          </w:tcPr>
          <w:p>
            <w:pPr>
              <w:tabs>
                <w:tab w:val="left" w:pos="612"/>
              </w:tabs>
              <w:spacing w:line="240" w:lineRule="exact"/>
              <w:rPr>
                <w:rFonts w:hint="eastAsia" w:ascii="宋体" w:hAnsi="宋体" w:cs="宋体"/>
                <w:highlight w:val="none"/>
              </w:rPr>
            </w:pPr>
            <w:r>
              <w:rPr>
                <w:rFonts w:hint="eastAsia" w:ascii="宋体" w:hAnsi="宋体" w:cs="宋体"/>
                <w:szCs w:val="21"/>
                <w:highlight w:val="none"/>
              </w:rPr>
              <w:t>（三）</w:t>
            </w:r>
            <w:r>
              <w:rPr>
                <w:rFonts w:hint="eastAsia" w:ascii="宋体" w:hAnsi="宋体" w:cs="宋体"/>
                <w:highlight w:val="none"/>
              </w:rPr>
              <w:t>投标文件有法定代表人签署本人姓名（或印盖本人姓名章），或签署人提供有效的法定代表人授权委托书且授权委托书填写项目齐全的；</w:t>
            </w:r>
          </w:p>
        </w:tc>
        <w:tc>
          <w:tcPr>
            <w:tcW w:w="1240" w:type="dxa"/>
            <w:noWrap w:val="0"/>
            <w:vAlign w:val="center"/>
          </w:tcPr>
          <w:p>
            <w:pPr>
              <w:spacing w:line="240" w:lineRule="exact"/>
              <w:rPr>
                <w:rFonts w:hint="eastAsia" w:ascii="宋体" w:hAnsi="宋体" w:cs="宋体"/>
                <w:highlight w:val="none"/>
              </w:rPr>
            </w:pPr>
            <w:r>
              <w:rPr>
                <w:rFonts w:hint="eastAsia" w:ascii="宋体" w:hAnsi="宋体" w:cs="宋体"/>
                <w:highlight w:val="none"/>
              </w:rPr>
              <w:t xml:space="preserve">□通过 </w:t>
            </w:r>
          </w:p>
          <w:p>
            <w:pPr>
              <w:spacing w:line="240" w:lineRule="exact"/>
              <w:rPr>
                <w:rFonts w:hint="eastAsia" w:ascii="宋体" w:hAnsi="宋体" w:cs="宋体"/>
                <w:highlight w:val="none"/>
              </w:rPr>
            </w:pPr>
            <w:r>
              <w:rPr>
                <w:rFonts w:hint="eastAsia" w:ascii="宋体" w:hAnsi="宋体" w:cs="宋体"/>
                <w:highlight w:val="none"/>
              </w:rPr>
              <w:t>□不通过</w:t>
            </w:r>
          </w:p>
        </w:tc>
        <w:tc>
          <w:tcPr>
            <w:tcW w:w="2550" w:type="dxa"/>
            <w:noWrap w:val="0"/>
            <w:vAlign w:val="center"/>
          </w:tcPr>
          <w:p>
            <w:pPr>
              <w:spacing w:line="240" w:lineRule="exact"/>
              <w:rPr>
                <w:rFonts w:hint="eastAsia"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spacing w:line="240" w:lineRule="exact"/>
              <w:rPr>
                <w:rFonts w:hint="eastAsia" w:ascii="宋体" w:hAnsi="宋体" w:cs="宋体"/>
                <w:highlight w:val="none"/>
              </w:rPr>
            </w:pPr>
          </w:p>
        </w:tc>
        <w:tc>
          <w:tcPr>
            <w:tcW w:w="3499" w:type="dxa"/>
            <w:noWrap w:val="0"/>
            <w:vAlign w:val="center"/>
          </w:tcPr>
          <w:p>
            <w:pPr>
              <w:tabs>
                <w:tab w:val="left" w:pos="612"/>
              </w:tabs>
              <w:spacing w:line="240" w:lineRule="exact"/>
              <w:rPr>
                <w:rFonts w:hint="eastAsia" w:ascii="宋体" w:hAnsi="宋体" w:cs="宋体"/>
                <w:highlight w:val="none"/>
              </w:rPr>
            </w:pPr>
            <w:r>
              <w:rPr>
                <w:rFonts w:hint="eastAsia" w:ascii="宋体" w:hAnsi="宋体" w:cs="宋体"/>
                <w:szCs w:val="21"/>
                <w:highlight w:val="none"/>
              </w:rPr>
              <w:t>（四）</w:t>
            </w:r>
            <w:r>
              <w:rPr>
                <w:rFonts w:hint="eastAsia" w:ascii="宋体" w:hAnsi="宋体" w:cs="宋体"/>
                <w:highlight w:val="none"/>
              </w:rPr>
              <w:t>投标文件项目齐全；</w:t>
            </w:r>
          </w:p>
        </w:tc>
        <w:tc>
          <w:tcPr>
            <w:tcW w:w="1240" w:type="dxa"/>
            <w:noWrap w:val="0"/>
            <w:vAlign w:val="center"/>
          </w:tcPr>
          <w:p>
            <w:pPr>
              <w:spacing w:line="240" w:lineRule="exact"/>
              <w:rPr>
                <w:rFonts w:hint="eastAsia" w:ascii="宋体" w:hAnsi="宋体" w:cs="宋体"/>
                <w:highlight w:val="none"/>
              </w:rPr>
            </w:pPr>
            <w:r>
              <w:rPr>
                <w:rFonts w:hint="eastAsia" w:ascii="宋体" w:hAnsi="宋体" w:cs="宋体"/>
                <w:highlight w:val="none"/>
              </w:rPr>
              <w:t xml:space="preserve">□通过 </w:t>
            </w:r>
          </w:p>
          <w:p>
            <w:pPr>
              <w:spacing w:line="240" w:lineRule="exact"/>
              <w:rPr>
                <w:rFonts w:hint="eastAsia" w:ascii="宋体" w:hAnsi="宋体" w:cs="宋体"/>
                <w:highlight w:val="none"/>
              </w:rPr>
            </w:pPr>
            <w:r>
              <w:rPr>
                <w:rFonts w:hint="eastAsia" w:ascii="宋体" w:hAnsi="宋体" w:cs="宋体"/>
                <w:highlight w:val="none"/>
              </w:rPr>
              <w:t>□不通过</w:t>
            </w:r>
          </w:p>
        </w:tc>
        <w:tc>
          <w:tcPr>
            <w:tcW w:w="2550" w:type="dxa"/>
            <w:noWrap w:val="0"/>
            <w:vAlign w:val="center"/>
          </w:tcPr>
          <w:p>
            <w:pPr>
              <w:spacing w:line="240" w:lineRule="exact"/>
              <w:rPr>
                <w:rFonts w:hint="eastAsia"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spacing w:line="240" w:lineRule="exact"/>
              <w:rPr>
                <w:rFonts w:hint="eastAsia" w:ascii="宋体" w:hAnsi="宋体" w:cs="宋体"/>
                <w:highlight w:val="none"/>
              </w:rPr>
            </w:pPr>
          </w:p>
        </w:tc>
        <w:tc>
          <w:tcPr>
            <w:tcW w:w="3499" w:type="dxa"/>
            <w:noWrap w:val="0"/>
            <w:vAlign w:val="center"/>
          </w:tcPr>
          <w:p>
            <w:pPr>
              <w:tabs>
                <w:tab w:val="left" w:pos="612"/>
              </w:tabs>
              <w:spacing w:line="240" w:lineRule="exact"/>
              <w:rPr>
                <w:rFonts w:hint="eastAsia" w:ascii="宋体" w:hAnsi="宋体" w:cs="宋体"/>
                <w:kern w:val="0"/>
                <w:highlight w:val="none"/>
              </w:rPr>
            </w:pPr>
            <w:r>
              <w:rPr>
                <w:rFonts w:hint="eastAsia" w:ascii="宋体" w:hAnsi="宋体" w:cs="宋体"/>
                <w:szCs w:val="21"/>
                <w:highlight w:val="none"/>
              </w:rPr>
              <w:t>（五）</w:t>
            </w:r>
            <w:r>
              <w:rPr>
                <w:rFonts w:hint="eastAsia" w:ascii="宋体" w:hAnsi="宋体" w:cs="宋体"/>
                <w:highlight w:val="none"/>
              </w:rPr>
              <w:t>投标文件标明的响应或偏离与事实相符且无虚假投标的；</w:t>
            </w:r>
          </w:p>
        </w:tc>
        <w:tc>
          <w:tcPr>
            <w:tcW w:w="1240" w:type="dxa"/>
            <w:noWrap w:val="0"/>
            <w:vAlign w:val="center"/>
          </w:tcPr>
          <w:p>
            <w:pPr>
              <w:spacing w:line="240" w:lineRule="exact"/>
              <w:rPr>
                <w:rFonts w:hint="eastAsia" w:ascii="宋体" w:hAnsi="宋体" w:cs="宋体"/>
                <w:highlight w:val="none"/>
              </w:rPr>
            </w:pPr>
            <w:r>
              <w:rPr>
                <w:rFonts w:hint="eastAsia" w:ascii="宋体" w:hAnsi="宋体" w:cs="宋体"/>
                <w:highlight w:val="none"/>
              </w:rPr>
              <w:t xml:space="preserve">□通过 </w:t>
            </w:r>
          </w:p>
          <w:p>
            <w:pPr>
              <w:spacing w:line="240" w:lineRule="exact"/>
              <w:rPr>
                <w:rFonts w:hint="eastAsia" w:ascii="宋体" w:hAnsi="宋体" w:cs="宋体"/>
                <w:highlight w:val="none"/>
              </w:rPr>
            </w:pPr>
            <w:r>
              <w:rPr>
                <w:rFonts w:hint="eastAsia" w:ascii="宋体" w:hAnsi="宋体" w:cs="宋体"/>
                <w:highlight w:val="none"/>
              </w:rPr>
              <w:t>□不通过</w:t>
            </w:r>
          </w:p>
        </w:tc>
        <w:tc>
          <w:tcPr>
            <w:tcW w:w="2550" w:type="dxa"/>
            <w:noWrap w:val="0"/>
            <w:vAlign w:val="center"/>
          </w:tcPr>
          <w:p>
            <w:pPr>
              <w:spacing w:line="240" w:lineRule="exact"/>
              <w:rPr>
                <w:rFonts w:hint="eastAsia"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spacing w:line="240" w:lineRule="exact"/>
              <w:rPr>
                <w:rFonts w:hint="eastAsia" w:ascii="宋体" w:hAnsi="宋体" w:cs="宋体"/>
                <w:highlight w:val="none"/>
              </w:rPr>
            </w:pPr>
          </w:p>
        </w:tc>
        <w:tc>
          <w:tcPr>
            <w:tcW w:w="3499" w:type="dxa"/>
            <w:noWrap w:val="0"/>
            <w:vAlign w:val="center"/>
          </w:tcPr>
          <w:p>
            <w:pPr>
              <w:tabs>
                <w:tab w:val="left" w:pos="612"/>
              </w:tabs>
              <w:spacing w:line="240" w:lineRule="exact"/>
              <w:rPr>
                <w:rFonts w:hint="eastAsia" w:ascii="宋体" w:hAnsi="宋体" w:cs="宋体"/>
                <w:highlight w:val="none"/>
              </w:rPr>
            </w:pPr>
            <w:r>
              <w:rPr>
                <w:rFonts w:hint="eastAsia" w:ascii="宋体" w:hAnsi="宋体" w:cs="宋体"/>
                <w:szCs w:val="21"/>
                <w:highlight w:val="none"/>
              </w:rPr>
              <w:t>（六）</w:t>
            </w:r>
            <w:r>
              <w:rPr>
                <w:rFonts w:hint="eastAsia" w:ascii="宋体" w:hAnsi="宋体" w:cs="宋体"/>
                <w:highlight w:val="none"/>
              </w:rPr>
              <w:t>投标文件的实质性内容使用中文表述且意思表述明确，前后无矛盾且使用计量单位符合招标文件要求的；</w:t>
            </w:r>
          </w:p>
        </w:tc>
        <w:tc>
          <w:tcPr>
            <w:tcW w:w="1240" w:type="dxa"/>
            <w:noWrap w:val="0"/>
            <w:vAlign w:val="center"/>
          </w:tcPr>
          <w:p>
            <w:pPr>
              <w:spacing w:line="240" w:lineRule="exact"/>
              <w:rPr>
                <w:rFonts w:hint="eastAsia" w:ascii="宋体" w:hAnsi="宋体" w:cs="宋体"/>
                <w:highlight w:val="none"/>
              </w:rPr>
            </w:pPr>
            <w:r>
              <w:rPr>
                <w:rFonts w:hint="eastAsia" w:ascii="宋体" w:hAnsi="宋体" w:cs="宋体"/>
                <w:highlight w:val="none"/>
              </w:rPr>
              <w:t xml:space="preserve">□通过 </w:t>
            </w:r>
          </w:p>
          <w:p>
            <w:pPr>
              <w:spacing w:line="240" w:lineRule="exact"/>
              <w:rPr>
                <w:rFonts w:hint="eastAsia" w:ascii="宋体" w:hAnsi="宋体" w:cs="宋体"/>
                <w:highlight w:val="none"/>
              </w:rPr>
            </w:pPr>
            <w:r>
              <w:rPr>
                <w:rFonts w:hint="eastAsia" w:ascii="宋体" w:hAnsi="宋体" w:cs="宋体"/>
                <w:highlight w:val="none"/>
              </w:rPr>
              <w:t>□不通过</w:t>
            </w:r>
          </w:p>
        </w:tc>
        <w:tc>
          <w:tcPr>
            <w:tcW w:w="2550" w:type="dxa"/>
            <w:noWrap w:val="0"/>
            <w:vAlign w:val="center"/>
          </w:tcPr>
          <w:p>
            <w:pPr>
              <w:spacing w:line="240" w:lineRule="exact"/>
              <w:rPr>
                <w:rFonts w:hint="eastAsia"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spacing w:line="240" w:lineRule="exact"/>
              <w:rPr>
                <w:rFonts w:hint="eastAsia" w:ascii="宋体" w:hAnsi="宋体" w:cs="宋体"/>
                <w:highlight w:val="none"/>
              </w:rPr>
            </w:pPr>
          </w:p>
        </w:tc>
        <w:tc>
          <w:tcPr>
            <w:tcW w:w="3499" w:type="dxa"/>
            <w:noWrap w:val="0"/>
            <w:vAlign w:val="center"/>
          </w:tcPr>
          <w:p>
            <w:pPr>
              <w:tabs>
                <w:tab w:val="left" w:pos="612"/>
              </w:tabs>
              <w:spacing w:line="240" w:lineRule="exact"/>
              <w:rPr>
                <w:rFonts w:hint="eastAsia" w:ascii="宋体" w:hAnsi="宋体" w:cs="宋体"/>
                <w:highlight w:val="none"/>
              </w:rPr>
            </w:pPr>
            <w:r>
              <w:rPr>
                <w:rFonts w:hint="eastAsia" w:ascii="宋体" w:hAnsi="宋体" w:cs="宋体"/>
                <w:szCs w:val="21"/>
                <w:highlight w:val="none"/>
              </w:rPr>
              <w:t>（七）</w:t>
            </w:r>
            <w:r>
              <w:rPr>
                <w:rFonts w:hint="eastAsia" w:ascii="宋体" w:hAnsi="宋体" w:cs="宋体"/>
                <w:highlight w:val="none"/>
              </w:rPr>
              <w:t>带“★”的条款满足招标文件要求、已实质性响应招标文件要求且投标文件无采购人不能接受的附加条件的；</w:t>
            </w:r>
          </w:p>
        </w:tc>
        <w:tc>
          <w:tcPr>
            <w:tcW w:w="1240" w:type="dxa"/>
            <w:noWrap w:val="0"/>
            <w:vAlign w:val="center"/>
          </w:tcPr>
          <w:p>
            <w:pPr>
              <w:spacing w:line="240" w:lineRule="exact"/>
              <w:rPr>
                <w:rFonts w:hint="eastAsia" w:ascii="宋体" w:hAnsi="宋体" w:cs="宋体"/>
                <w:highlight w:val="none"/>
              </w:rPr>
            </w:pPr>
            <w:r>
              <w:rPr>
                <w:rFonts w:hint="eastAsia" w:ascii="宋体" w:hAnsi="宋体" w:cs="宋体"/>
                <w:highlight w:val="none"/>
              </w:rPr>
              <w:t xml:space="preserve">□通过 </w:t>
            </w:r>
          </w:p>
          <w:p>
            <w:pPr>
              <w:spacing w:line="240" w:lineRule="exact"/>
              <w:rPr>
                <w:rFonts w:hint="eastAsia" w:ascii="宋体" w:hAnsi="宋体" w:cs="宋体"/>
                <w:highlight w:val="none"/>
              </w:rPr>
            </w:pPr>
            <w:r>
              <w:rPr>
                <w:rFonts w:hint="eastAsia" w:ascii="宋体" w:hAnsi="宋体" w:cs="宋体"/>
                <w:highlight w:val="none"/>
              </w:rPr>
              <w:t>□不通过</w:t>
            </w:r>
          </w:p>
        </w:tc>
        <w:tc>
          <w:tcPr>
            <w:tcW w:w="2550" w:type="dxa"/>
            <w:noWrap w:val="0"/>
            <w:vAlign w:val="center"/>
          </w:tcPr>
          <w:p>
            <w:pPr>
              <w:spacing w:line="240" w:lineRule="exact"/>
              <w:rPr>
                <w:rFonts w:hint="eastAsia"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spacing w:line="240" w:lineRule="exact"/>
              <w:rPr>
                <w:rFonts w:hint="eastAsia" w:ascii="宋体" w:hAnsi="宋体" w:cs="宋体"/>
                <w:highlight w:val="none"/>
              </w:rPr>
            </w:pPr>
          </w:p>
        </w:tc>
        <w:tc>
          <w:tcPr>
            <w:tcW w:w="3499" w:type="dxa"/>
            <w:noWrap w:val="0"/>
            <w:vAlign w:val="center"/>
          </w:tcPr>
          <w:p>
            <w:pPr>
              <w:tabs>
                <w:tab w:val="left" w:pos="612"/>
              </w:tabs>
              <w:spacing w:line="240" w:lineRule="exact"/>
              <w:rPr>
                <w:rFonts w:hint="eastAsia" w:ascii="宋体" w:hAnsi="宋体" w:cs="宋体"/>
                <w:highlight w:val="none"/>
              </w:rPr>
            </w:pPr>
            <w:r>
              <w:rPr>
                <w:rFonts w:hint="eastAsia" w:ascii="宋体" w:hAnsi="宋体" w:cs="宋体"/>
                <w:szCs w:val="21"/>
                <w:highlight w:val="none"/>
              </w:rPr>
              <w:t>（八）</w:t>
            </w:r>
            <w:r>
              <w:rPr>
                <w:rFonts w:hint="eastAsia" w:ascii="宋体" w:hAnsi="宋体" w:cs="宋体"/>
                <w:highlight w:val="none"/>
              </w:rPr>
              <w:t>允许偏离的技术、性能指标或者辅助功能项目发生负偏离未达10项（含）以上的；</w:t>
            </w:r>
          </w:p>
        </w:tc>
        <w:tc>
          <w:tcPr>
            <w:tcW w:w="1240" w:type="dxa"/>
            <w:noWrap w:val="0"/>
            <w:vAlign w:val="center"/>
          </w:tcPr>
          <w:p>
            <w:pPr>
              <w:spacing w:line="240" w:lineRule="exact"/>
              <w:rPr>
                <w:rFonts w:hint="eastAsia" w:ascii="宋体" w:hAnsi="宋体" w:cs="宋体"/>
                <w:highlight w:val="none"/>
              </w:rPr>
            </w:pPr>
            <w:r>
              <w:rPr>
                <w:rFonts w:hint="eastAsia" w:ascii="宋体" w:hAnsi="宋体" w:cs="宋体"/>
                <w:highlight w:val="none"/>
              </w:rPr>
              <w:t xml:space="preserve">□通过 </w:t>
            </w:r>
          </w:p>
          <w:p>
            <w:pPr>
              <w:spacing w:line="240" w:lineRule="exact"/>
              <w:rPr>
                <w:rFonts w:hint="eastAsia" w:ascii="宋体" w:hAnsi="宋体" w:cs="宋体"/>
                <w:highlight w:val="none"/>
              </w:rPr>
            </w:pPr>
            <w:r>
              <w:rPr>
                <w:rFonts w:hint="eastAsia" w:ascii="宋体" w:hAnsi="宋体" w:cs="宋体"/>
                <w:highlight w:val="none"/>
              </w:rPr>
              <w:t>□不通过</w:t>
            </w:r>
          </w:p>
        </w:tc>
        <w:tc>
          <w:tcPr>
            <w:tcW w:w="2550" w:type="dxa"/>
            <w:noWrap w:val="0"/>
            <w:vAlign w:val="center"/>
          </w:tcPr>
          <w:p>
            <w:pPr>
              <w:spacing w:line="240" w:lineRule="exact"/>
              <w:rPr>
                <w:rFonts w:hint="eastAsia"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spacing w:line="240" w:lineRule="exact"/>
              <w:rPr>
                <w:rFonts w:hint="eastAsia" w:ascii="宋体" w:hAnsi="宋体" w:cs="宋体"/>
                <w:highlight w:val="none"/>
              </w:rPr>
            </w:pPr>
          </w:p>
        </w:tc>
        <w:tc>
          <w:tcPr>
            <w:tcW w:w="3499" w:type="dxa"/>
            <w:noWrap w:val="0"/>
            <w:vAlign w:val="center"/>
          </w:tcPr>
          <w:p>
            <w:pPr>
              <w:tabs>
                <w:tab w:val="left" w:pos="612"/>
              </w:tabs>
              <w:spacing w:line="240" w:lineRule="exact"/>
              <w:rPr>
                <w:rFonts w:hint="eastAsia" w:ascii="宋体" w:hAnsi="宋体" w:cs="宋体"/>
                <w:highlight w:val="none"/>
              </w:rPr>
            </w:pPr>
            <w:r>
              <w:rPr>
                <w:rFonts w:hint="eastAsia" w:ascii="宋体" w:hAnsi="宋体" w:cs="宋体"/>
                <w:szCs w:val="21"/>
                <w:highlight w:val="none"/>
              </w:rPr>
              <w:t>（九）</w:t>
            </w:r>
            <w:r>
              <w:rPr>
                <w:rFonts w:hint="eastAsia" w:ascii="宋体" w:hAnsi="宋体" w:cs="宋体"/>
                <w:highlight w:val="none"/>
              </w:rPr>
              <w:t>投标技术方案明确，不存在一个或一个以上备选（替代）投标方案的；</w:t>
            </w:r>
          </w:p>
        </w:tc>
        <w:tc>
          <w:tcPr>
            <w:tcW w:w="1240" w:type="dxa"/>
            <w:noWrap w:val="0"/>
            <w:vAlign w:val="center"/>
          </w:tcPr>
          <w:p>
            <w:pPr>
              <w:spacing w:line="240" w:lineRule="exact"/>
              <w:rPr>
                <w:rFonts w:hint="eastAsia" w:ascii="宋体" w:hAnsi="宋体" w:cs="宋体"/>
                <w:highlight w:val="none"/>
              </w:rPr>
            </w:pPr>
            <w:r>
              <w:rPr>
                <w:rFonts w:hint="eastAsia" w:ascii="宋体" w:hAnsi="宋体" w:cs="宋体"/>
                <w:highlight w:val="none"/>
              </w:rPr>
              <w:t xml:space="preserve">□通过 </w:t>
            </w:r>
          </w:p>
          <w:p>
            <w:pPr>
              <w:spacing w:line="240" w:lineRule="exact"/>
              <w:rPr>
                <w:rFonts w:hint="eastAsia" w:ascii="宋体" w:hAnsi="宋体" w:cs="宋体"/>
                <w:highlight w:val="none"/>
              </w:rPr>
            </w:pPr>
            <w:r>
              <w:rPr>
                <w:rFonts w:hint="eastAsia" w:ascii="宋体" w:hAnsi="宋体" w:cs="宋体"/>
                <w:highlight w:val="none"/>
              </w:rPr>
              <w:t>□不通过</w:t>
            </w:r>
          </w:p>
        </w:tc>
        <w:tc>
          <w:tcPr>
            <w:tcW w:w="2550" w:type="dxa"/>
            <w:noWrap w:val="0"/>
            <w:vAlign w:val="center"/>
          </w:tcPr>
          <w:p>
            <w:pPr>
              <w:spacing w:line="240" w:lineRule="exact"/>
              <w:rPr>
                <w:rFonts w:hint="eastAsia"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spacing w:line="240" w:lineRule="exact"/>
              <w:rPr>
                <w:rFonts w:hint="eastAsia" w:ascii="宋体" w:hAnsi="宋体" w:cs="宋体"/>
                <w:highlight w:val="none"/>
              </w:rPr>
            </w:pPr>
          </w:p>
        </w:tc>
        <w:tc>
          <w:tcPr>
            <w:tcW w:w="3499" w:type="dxa"/>
            <w:noWrap w:val="0"/>
            <w:vAlign w:val="center"/>
          </w:tcPr>
          <w:p>
            <w:pPr>
              <w:tabs>
                <w:tab w:val="left" w:pos="612"/>
              </w:tabs>
              <w:spacing w:line="240" w:lineRule="exact"/>
              <w:rPr>
                <w:rFonts w:hint="eastAsia" w:ascii="宋体" w:hAnsi="宋体" w:cs="宋体"/>
                <w:highlight w:val="none"/>
              </w:rPr>
            </w:pPr>
            <w:r>
              <w:rPr>
                <w:rFonts w:hint="eastAsia" w:ascii="宋体" w:hAnsi="宋体" w:cs="宋体"/>
                <w:szCs w:val="21"/>
                <w:highlight w:val="none"/>
              </w:rPr>
              <w:t>（十）</w:t>
            </w:r>
            <w:r>
              <w:rPr>
                <w:rFonts w:hint="eastAsia" w:ascii="宋体" w:hAnsi="宋体" w:cs="宋体"/>
                <w:highlight w:val="none"/>
              </w:rPr>
              <w:t>商务技术文件中未出现报价或单价的；</w:t>
            </w:r>
          </w:p>
        </w:tc>
        <w:tc>
          <w:tcPr>
            <w:tcW w:w="1240" w:type="dxa"/>
            <w:noWrap w:val="0"/>
            <w:vAlign w:val="center"/>
          </w:tcPr>
          <w:p>
            <w:pPr>
              <w:spacing w:line="240" w:lineRule="exact"/>
              <w:rPr>
                <w:rFonts w:hint="eastAsia" w:ascii="宋体" w:hAnsi="宋体" w:cs="宋体"/>
                <w:highlight w:val="none"/>
              </w:rPr>
            </w:pPr>
            <w:r>
              <w:rPr>
                <w:rFonts w:hint="eastAsia" w:ascii="宋体" w:hAnsi="宋体" w:cs="宋体"/>
                <w:highlight w:val="none"/>
              </w:rPr>
              <w:t xml:space="preserve">□通过 </w:t>
            </w:r>
          </w:p>
          <w:p>
            <w:pPr>
              <w:spacing w:line="240" w:lineRule="exact"/>
              <w:rPr>
                <w:rFonts w:hint="eastAsia" w:ascii="宋体" w:hAnsi="宋体" w:cs="宋体"/>
                <w:highlight w:val="none"/>
              </w:rPr>
            </w:pPr>
            <w:r>
              <w:rPr>
                <w:rFonts w:hint="eastAsia" w:ascii="宋体" w:hAnsi="宋体" w:cs="宋体"/>
                <w:highlight w:val="none"/>
              </w:rPr>
              <w:t>□不通过</w:t>
            </w:r>
          </w:p>
        </w:tc>
        <w:tc>
          <w:tcPr>
            <w:tcW w:w="2550" w:type="dxa"/>
            <w:noWrap w:val="0"/>
            <w:vAlign w:val="center"/>
          </w:tcPr>
          <w:p>
            <w:pPr>
              <w:spacing w:line="240" w:lineRule="exact"/>
              <w:rPr>
                <w:rFonts w:hint="eastAsia"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spacing w:line="240" w:lineRule="exact"/>
              <w:rPr>
                <w:rFonts w:hint="eastAsia" w:ascii="宋体" w:hAnsi="宋体" w:cs="宋体"/>
                <w:highlight w:val="none"/>
              </w:rPr>
            </w:pPr>
          </w:p>
        </w:tc>
        <w:tc>
          <w:tcPr>
            <w:tcW w:w="3499" w:type="dxa"/>
            <w:noWrap w:val="0"/>
            <w:vAlign w:val="center"/>
          </w:tcPr>
          <w:p>
            <w:pPr>
              <w:tabs>
                <w:tab w:val="left" w:pos="612"/>
              </w:tabs>
              <w:spacing w:line="240" w:lineRule="exact"/>
              <w:rPr>
                <w:rFonts w:hint="eastAsia" w:ascii="宋体" w:hAnsi="宋体" w:cs="宋体"/>
                <w:highlight w:val="none"/>
              </w:rPr>
            </w:pPr>
            <w:r>
              <w:rPr>
                <w:rFonts w:hint="eastAsia" w:ascii="宋体" w:hAnsi="宋体" w:cs="宋体"/>
                <w:szCs w:val="21"/>
                <w:highlight w:val="none"/>
              </w:rPr>
              <w:t>（十一）</w:t>
            </w:r>
            <w:r>
              <w:rPr>
                <w:rFonts w:hint="eastAsia" w:ascii="宋体" w:hAnsi="宋体" w:cs="宋体"/>
                <w:highlight w:val="none"/>
              </w:rPr>
              <w:t>不存在法律、法规和招标文件规定的其他无效情形；</w:t>
            </w:r>
          </w:p>
        </w:tc>
        <w:tc>
          <w:tcPr>
            <w:tcW w:w="1240" w:type="dxa"/>
            <w:noWrap w:val="0"/>
            <w:vAlign w:val="center"/>
          </w:tcPr>
          <w:p>
            <w:pPr>
              <w:spacing w:line="240" w:lineRule="exact"/>
              <w:rPr>
                <w:rFonts w:hint="eastAsia" w:ascii="宋体" w:hAnsi="宋体" w:cs="宋体"/>
                <w:highlight w:val="none"/>
              </w:rPr>
            </w:pPr>
            <w:r>
              <w:rPr>
                <w:rFonts w:hint="eastAsia" w:ascii="宋体" w:hAnsi="宋体" w:cs="宋体"/>
                <w:highlight w:val="none"/>
              </w:rPr>
              <w:t xml:space="preserve">□通过 </w:t>
            </w:r>
          </w:p>
          <w:p>
            <w:pPr>
              <w:spacing w:line="240" w:lineRule="exact"/>
              <w:rPr>
                <w:rFonts w:hint="eastAsia" w:ascii="宋体" w:hAnsi="宋体" w:cs="宋体"/>
                <w:highlight w:val="none"/>
              </w:rPr>
            </w:pPr>
            <w:r>
              <w:rPr>
                <w:rFonts w:hint="eastAsia" w:ascii="宋体" w:hAnsi="宋体" w:cs="宋体"/>
                <w:highlight w:val="none"/>
              </w:rPr>
              <w:t>□不通过</w:t>
            </w:r>
          </w:p>
        </w:tc>
        <w:tc>
          <w:tcPr>
            <w:tcW w:w="2550" w:type="dxa"/>
            <w:noWrap w:val="0"/>
            <w:vAlign w:val="center"/>
          </w:tcPr>
          <w:p>
            <w:pPr>
              <w:spacing w:line="240" w:lineRule="exact"/>
              <w:rPr>
                <w:rFonts w:hint="eastAsia"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spacing w:line="240" w:lineRule="exact"/>
              <w:rPr>
                <w:rFonts w:hint="eastAsia" w:ascii="宋体" w:hAnsi="宋体" w:cs="宋体"/>
                <w:highlight w:val="none"/>
              </w:rPr>
            </w:pPr>
          </w:p>
        </w:tc>
        <w:tc>
          <w:tcPr>
            <w:tcW w:w="3499" w:type="dxa"/>
            <w:noWrap w:val="0"/>
            <w:vAlign w:val="center"/>
          </w:tcPr>
          <w:p>
            <w:pPr>
              <w:tabs>
                <w:tab w:val="left" w:pos="612"/>
              </w:tabs>
              <w:spacing w:line="240" w:lineRule="exact"/>
              <w:rPr>
                <w:rFonts w:hint="eastAsia" w:ascii="宋体" w:hAnsi="宋体" w:cs="宋体"/>
                <w:highlight w:val="none"/>
              </w:rPr>
            </w:pPr>
            <w:r>
              <w:rPr>
                <w:rFonts w:hint="eastAsia" w:ascii="宋体" w:hAnsi="宋体" w:cs="宋体"/>
                <w:szCs w:val="21"/>
                <w:highlight w:val="none"/>
              </w:rPr>
              <w:t>（十二）</w:t>
            </w:r>
            <w:r>
              <w:rPr>
                <w:rFonts w:hint="eastAsia" w:ascii="宋体" w:hAnsi="宋体" w:cs="宋体"/>
                <w:highlight w:val="none"/>
              </w:rPr>
              <w:t>不存在投标文件的有效期不满足招标文件要求情形；</w:t>
            </w:r>
          </w:p>
        </w:tc>
        <w:tc>
          <w:tcPr>
            <w:tcW w:w="1240" w:type="dxa"/>
            <w:noWrap w:val="0"/>
            <w:vAlign w:val="center"/>
          </w:tcPr>
          <w:p>
            <w:pPr>
              <w:spacing w:line="240" w:lineRule="exact"/>
              <w:rPr>
                <w:rFonts w:hint="eastAsia" w:ascii="宋体" w:hAnsi="宋体" w:cs="宋体"/>
                <w:highlight w:val="none"/>
              </w:rPr>
            </w:pPr>
            <w:r>
              <w:rPr>
                <w:rFonts w:hint="eastAsia" w:ascii="宋体" w:hAnsi="宋体" w:cs="宋体"/>
                <w:highlight w:val="none"/>
              </w:rPr>
              <w:t xml:space="preserve">□通过 </w:t>
            </w:r>
          </w:p>
          <w:p>
            <w:pPr>
              <w:spacing w:line="240" w:lineRule="exact"/>
              <w:rPr>
                <w:rFonts w:hint="eastAsia" w:ascii="宋体" w:hAnsi="宋体" w:cs="宋体"/>
                <w:highlight w:val="none"/>
              </w:rPr>
            </w:pPr>
            <w:r>
              <w:rPr>
                <w:rFonts w:hint="eastAsia" w:ascii="宋体" w:hAnsi="宋体" w:cs="宋体"/>
                <w:highlight w:val="none"/>
              </w:rPr>
              <w:t>□不通过</w:t>
            </w:r>
          </w:p>
        </w:tc>
        <w:tc>
          <w:tcPr>
            <w:tcW w:w="2550" w:type="dxa"/>
            <w:noWrap w:val="0"/>
            <w:vAlign w:val="center"/>
          </w:tcPr>
          <w:p>
            <w:pPr>
              <w:spacing w:line="240" w:lineRule="exact"/>
              <w:rPr>
                <w:rFonts w:hint="eastAsia" w:ascii="宋体" w:hAnsi="宋体" w:cs="宋体"/>
                <w:highlight w:val="none"/>
              </w:rPr>
            </w:pPr>
            <w:r>
              <w:rPr>
                <w:rFonts w:hint="eastAsia" w:ascii="宋体" w:hAnsi="宋体" w:cs="宋体"/>
                <w:highlight w:val="none"/>
              </w:rPr>
              <w:t>第（ ）页</w:t>
            </w:r>
          </w:p>
        </w:tc>
      </w:tr>
    </w:tbl>
    <w:p>
      <w:pPr>
        <w:snapToGrid w:val="0"/>
        <w:rPr>
          <w:rFonts w:hint="eastAsia" w:ascii="宋体" w:hAnsi="宋体" w:cs="宋体"/>
          <w:b/>
          <w:szCs w:val="21"/>
          <w:highlight w:val="none"/>
        </w:rPr>
      </w:pPr>
      <w:r>
        <w:rPr>
          <w:rFonts w:hint="eastAsia" w:ascii="宋体" w:hAnsi="宋体" w:cs="宋体"/>
          <w:b/>
          <w:szCs w:val="21"/>
          <w:highlight w:val="none"/>
        </w:rPr>
        <w:t xml:space="preserve">备注：符合性自查表将作为供应商有效性审查的重要内容之一，供应商必须严格按照其内容及序列要求在投标文件中对应如实提供，对证明文件的任何缺漏和不符合项将会直接导致投标无效！ </w:t>
      </w:r>
    </w:p>
    <w:p>
      <w:pPr>
        <w:snapToGrid w:val="0"/>
        <w:rPr>
          <w:rFonts w:hint="eastAsia" w:ascii="宋体" w:hAnsi="宋体" w:cs="宋体"/>
          <w:b/>
          <w:szCs w:val="21"/>
          <w:highlight w:val="none"/>
        </w:rPr>
      </w:pPr>
    </w:p>
    <w:p>
      <w:pPr>
        <w:snapToGrid w:val="0"/>
        <w:rPr>
          <w:rFonts w:hint="eastAsia" w:ascii="宋体" w:hAnsi="宋体" w:cs="宋体"/>
          <w:b/>
          <w:szCs w:val="21"/>
          <w:highlight w:val="none"/>
          <w:lang w:bidi="ar"/>
        </w:rPr>
      </w:pPr>
      <w:r>
        <w:rPr>
          <w:rFonts w:hint="eastAsia" w:ascii="宋体" w:hAnsi="宋体" w:cs="宋体"/>
          <w:b/>
          <w:szCs w:val="21"/>
          <w:highlight w:val="none"/>
        </w:rPr>
        <w:br w:type="page"/>
      </w:r>
      <w:r>
        <w:rPr>
          <w:rFonts w:hint="eastAsia" w:ascii="宋体" w:hAnsi="宋体" w:cs="宋体"/>
          <w:b/>
          <w:szCs w:val="21"/>
          <w:highlight w:val="none"/>
          <w:lang w:bidi="ar"/>
        </w:rPr>
        <w:t>（2）供应商响应表格式</w:t>
      </w:r>
    </w:p>
    <w:p>
      <w:pPr>
        <w:jc w:val="center"/>
        <w:rPr>
          <w:rFonts w:hint="eastAsia" w:ascii="宋体" w:hAnsi="宋体" w:cs="宋体"/>
          <w:b/>
          <w:sz w:val="32"/>
          <w:szCs w:val="32"/>
          <w:highlight w:val="none"/>
        </w:rPr>
      </w:pPr>
      <w:r>
        <w:rPr>
          <w:rFonts w:hint="eastAsia" w:ascii="宋体" w:hAnsi="宋体" w:cs="宋体"/>
          <w:b/>
          <w:sz w:val="32"/>
          <w:szCs w:val="32"/>
          <w:highlight w:val="none"/>
        </w:rPr>
        <w:t>供应商响应表</w:t>
      </w:r>
    </w:p>
    <w:p>
      <w:pPr>
        <w:rPr>
          <w:rFonts w:hint="eastAsia" w:ascii="宋体" w:hAnsi="宋体" w:cs="宋体"/>
          <w:highlight w:val="none"/>
        </w:rPr>
      </w:pPr>
    </w:p>
    <w:p>
      <w:pPr>
        <w:rPr>
          <w:rFonts w:hint="eastAsia" w:ascii="宋体" w:hAnsi="宋体" w:cs="宋体"/>
          <w:highlight w:val="none"/>
        </w:rPr>
      </w:pPr>
      <w:r>
        <w:rPr>
          <w:rFonts w:hint="eastAsia" w:ascii="宋体" w:hAnsi="宋体" w:cs="宋体"/>
          <w:highlight w:val="none"/>
        </w:rPr>
        <w:t>采购项目：</w:t>
      </w:r>
    </w:p>
    <w:p>
      <w:pPr>
        <w:rPr>
          <w:rFonts w:hint="eastAsia" w:ascii="宋体" w:hAnsi="宋体" w:cs="宋体"/>
          <w:highlight w:val="none"/>
        </w:rPr>
      </w:pPr>
      <w:r>
        <w:rPr>
          <w:rFonts w:hint="eastAsia" w:ascii="宋体" w:hAnsi="宋体" w:cs="宋体"/>
          <w:highlight w:val="none"/>
        </w:rPr>
        <w:t>项目编号：</w:t>
      </w:r>
    </w:p>
    <w:p>
      <w:pPr>
        <w:rPr>
          <w:rFonts w:hint="eastAsia" w:ascii="宋体" w:hAnsi="宋体" w:cs="宋体"/>
          <w:highlight w:val="none"/>
        </w:rPr>
      </w:pPr>
      <w:r>
        <w:rPr>
          <w:rFonts w:hint="eastAsia" w:ascii="宋体" w:hAnsi="宋体" w:cs="宋体"/>
          <w:highlight w:val="none"/>
        </w:rPr>
        <w:t>标项号：</w:t>
      </w:r>
    </w:p>
    <w:tbl>
      <w:tblPr>
        <w:tblStyle w:val="46"/>
        <w:tblW w:w="0" w:type="auto"/>
        <w:tblInd w:w="93" w:type="dxa"/>
        <w:tblLayout w:type="fixed"/>
        <w:tblCellMar>
          <w:top w:w="0" w:type="dxa"/>
          <w:left w:w="108" w:type="dxa"/>
          <w:bottom w:w="0" w:type="dxa"/>
          <w:right w:w="108" w:type="dxa"/>
        </w:tblCellMar>
      </w:tblPr>
      <w:tblGrid>
        <w:gridCol w:w="574"/>
        <w:gridCol w:w="4942"/>
        <w:gridCol w:w="1460"/>
        <w:gridCol w:w="1460"/>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序号</w:t>
            </w:r>
          </w:p>
        </w:tc>
        <w:tc>
          <w:tcPr>
            <w:tcW w:w="49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评审内容</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自评分</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证明文件</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见（  ）页</w:t>
            </w: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见（  ）页</w:t>
            </w: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见（  ）页</w:t>
            </w: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见（  ）页</w:t>
            </w: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见（  ）页</w:t>
            </w: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见（  ）页</w:t>
            </w: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见（  ）页</w:t>
            </w:r>
          </w:p>
        </w:tc>
      </w:tr>
    </w:tbl>
    <w:p>
      <w:pPr>
        <w:rPr>
          <w:rFonts w:hint="eastAsia" w:ascii="宋体" w:hAnsi="宋体" w:cs="宋体"/>
          <w:b/>
          <w:highlight w:val="none"/>
        </w:rPr>
      </w:pPr>
      <w:r>
        <w:rPr>
          <w:rFonts w:hint="eastAsia" w:ascii="宋体" w:hAnsi="宋体" w:cs="宋体"/>
          <w:b/>
          <w:highlight w:val="none"/>
        </w:rPr>
        <w:t>注：根据评分标准内容逐条填写并自行评分</w:t>
      </w:r>
      <w:r>
        <w:rPr>
          <w:rFonts w:hint="eastAsia" w:ascii="宋体" w:hAnsi="宋体" w:cs="宋体"/>
          <w:b/>
          <w:szCs w:val="21"/>
          <w:highlight w:val="none"/>
          <w:lang w:bidi="ar"/>
        </w:rPr>
        <w:t>（价格分除外）</w:t>
      </w:r>
      <w:r>
        <w:rPr>
          <w:rFonts w:hint="eastAsia" w:ascii="宋体" w:hAnsi="宋体" w:cs="宋体"/>
          <w:b/>
          <w:highlight w:val="none"/>
        </w:rPr>
        <w:t>。</w:t>
      </w:r>
    </w:p>
    <w:p>
      <w:pPr>
        <w:rPr>
          <w:rFonts w:hint="eastAsia" w:ascii="宋体" w:hAnsi="宋体" w:cs="宋体"/>
          <w:highlight w:val="none"/>
        </w:rPr>
      </w:pPr>
    </w:p>
    <w:p>
      <w:pPr>
        <w:ind w:firstLine="6090" w:firstLineChars="2900"/>
        <w:rPr>
          <w:rFonts w:hint="eastAsia" w:ascii="宋体" w:hAnsi="宋体" w:cs="宋体"/>
          <w:highlight w:val="none"/>
        </w:rPr>
      </w:pPr>
      <w:r>
        <w:rPr>
          <w:rFonts w:hint="eastAsia" w:ascii="宋体" w:hAnsi="宋体" w:cs="宋体"/>
          <w:highlight w:val="none"/>
        </w:rPr>
        <w:t>供应商名称：</w:t>
      </w:r>
    </w:p>
    <w:p>
      <w:pPr>
        <w:rPr>
          <w:rFonts w:hint="eastAsia" w:ascii="宋体" w:hAnsi="宋体" w:cs="宋体"/>
          <w:highlight w:val="none"/>
        </w:rPr>
      </w:pPr>
    </w:p>
    <w:p>
      <w:pPr>
        <w:ind w:firstLine="6090" w:firstLineChars="2900"/>
        <w:rPr>
          <w:rFonts w:hint="eastAsia" w:ascii="宋体" w:hAnsi="宋体" w:cs="宋体"/>
          <w:highlight w:val="none"/>
        </w:rPr>
      </w:pPr>
      <w:r>
        <w:rPr>
          <w:rFonts w:hint="eastAsia" w:ascii="宋体" w:hAnsi="宋体" w:cs="宋体"/>
          <w:highlight w:val="none"/>
        </w:rPr>
        <w:t>年  月  日</w:t>
      </w:r>
    </w:p>
    <w:p>
      <w:pPr>
        <w:snapToGrid w:val="0"/>
        <w:rPr>
          <w:rFonts w:hint="eastAsia" w:ascii="宋体" w:hAnsi="宋体" w:cs="宋体"/>
          <w:b/>
          <w:szCs w:val="21"/>
          <w:highlight w:val="none"/>
        </w:rPr>
      </w:pPr>
    </w:p>
    <w:p>
      <w:pPr>
        <w:snapToGrid w:val="0"/>
        <w:rPr>
          <w:rFonts w:hint="eastAsia" w:ascii="宋体" w:hAnsi="宋体" w:cs="宋体"/>
          <w:b/>
          <w:szCs w:val="21"/>
          <w:highlight w:val="none"/>
        </w:rPr>
      </w:pPr>
    </w:p>
    <w:p>
      <w:pPr>
        <w:snapToGrid w:val="0"/>
        <w:rPr>
          <w:rFonts w:hint="eastAsia" w:ascii="宋体" w:hAnsi="宋体" w:cs="宋体"/>
          <w:b/>
          <w:szCs w:val="21"/>
          <w:highlight w:val="none"/>
        </w:rPr>
      </w:pPr>
      <w:r>
        <w:rPr>
          <w:rFonts w:hint="eastAsia" w:ascii="宋体" w:hAnsi="宋体" w:cs="宋体"/>
          <w:b/>
          <w:szCs w:val="21"/>
          <w:highlight w:val="none"/>
        </w:rPr>
        <w:br w:type="page"/>
      </w:r>
      <w:r>
        <w:rPr>
          <w:rFonts w:hint="eastAsia" w:ascii="宋体" w:hAnsi="宋体" w:cs="宋体"/>
          <w:b/>
          <w:szCs w:val="21"/>
          <w:highlight w:val="none"/>
          <w:lang w:bidi="ar"/>
        </w:rPr>
        <w:t>（3）</w:t>
      </w:r>
      <w:r>
        <w:rPr>
          <w:rFonts w:hint="eastAsia" w:ascii="宋体" w:hAnsi="宋体" w:cs="宋体"/>
          <w:b/>
          <w:szCs w:val="21"/>
          <w:highlight w:val="none"/>
        </w:rPr>
        <w:t>商务条款偏离表格式</w:t>
      </w:r>
    </w:p>
    <w:p>
      <w:pPr>
        <w:jc w:val="center"/>
        <w:rPr>
          <w:rFonts w:hint="eastAsia" w:ascii="宋体" w:hAnsi="宋体" w:cs="宋体"/>
          <w:sz w:val="32"/>
          <w:szCs w:val="32"/>
          <w:highlight w:val="none"/>
        </w:rPr>
      </w:pPr>
      <w:r>
        <w:rPr>
          <w:rFonts w:hint="eastAsia" w:ascii="宋体" w:hAnsi="宋体" w:cs="宋体"/>
          <w:b/>
          <w:sz w:val="32"/>
          <w:szCs w:val="32"/>
          <w:highlight w:val="none"/>
        </w:rPr>
        <w:t>商务条款偏离表</w:t>
      </w:r>
    </w:p>
    <w:p>
      <w:pPr>
        <w:rPr>
          <w:rFonts w:hint="eastAsia" w:ascii="宋体" w:hAnsi="宋体" w:cs="宋体"/>
          <w:highlight w:val="none"/>
        </w:rPr>
      </w:pPr>
      <w:r>
        <w:rPr>
          <w:rFonts w:hint="eastAsia" w:ascii="宋体" w:hAnsi="宋体" w:cs="宋体"/>
          <w:highlight w:val="none"/>
        </w:rPr>
        <w:t>采购项目：</w:t>
      </w:r>
    </w:p>
    <w:p>
      <w:pPr>
        <w:rPr>
          <w:rFonts w:hint="eastAsia" w:ascii="宋体" w:hAnsi="宋体" w:cs="宋体"/>
          <w:highlight w:val="none"/>
        </w:rPr>
      </w:pPr>
      <w:r>
        <w:rPr>
          <w:rFonts w:hint="eastAsia" w:ascii="宋体" w:hAnsi="宋体" w:cs="宋体"/>
          <w:highlight w:val="none"/>
        </w:rPr>
        <w:t>项目编号：</w:t>
      </w:r>
    </w:p>
    <w:p>
      <w:pPr>
        <w:rPr>
          <w:rFonts w:hint="eastAsia" w:ascii="宋体" w:hAnsi="宋体" w:cs="宋体"/>
          <w:highlight w:val="none"/>
        </w:rPr>
      </w:pPr>
      <w:r>
        <w:rPr>
          <w:rFonts w:hint="eastAsia" w:ascii="宋体" w:hAnsi="宋体" w:cs="宋体"/>
          <w:highlight w:val="none"/>
        </w:rPr>
        <w:t>标项号：</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条款号</w:t>
            </w:r>
          </w:p>
        </w:tc>
        <w:tc>
          <w:tcPr>
            <w:tcW w:w="46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招标文件的商务条款</w:t>
            </w:r>
          </w:p>
        </w:tc>
        <w:tc>
          <w:tcPr>
            <w:tcW w:w="157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投标文件的</w:t>
            </w:r>
          </w:p>
          <w:p>
            <w:pPr>
              <w:spacing w:line="360" w:lineRule="auto"/>
              <w:jc w:val="center"/>
              <w:rPr>
                <w:rFonts w:hint="eastAsia" w:ascii="宋体" w:hAnsi="宋体" w:cs="宋体"/>
                <w:highlight w:val="none"/>
              </w:rPr>
            </w:pPr>
            <w:r>
              <w:rPr>
                <w:rFonts w:hint="eastAsia" w:ascii="宋体" w:hAnsi="宋体" w:cs="宋体"/>
                <w:highlight w:val="none"/>
              </w:rPr>
              <w:t>响应情况</w:t>
            </w:r>
          </w:p>
        </w:tc>
        <w:tc>
          <w:tcPr>
            <w:tcW w:w="118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b/>
                <w:bCs/>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b/>
                <w:bCs/>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b/>
                <w:bCs/>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b/>
                <w:bCs/>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bl>
    <w:p>
      <w:pPr>
        <w:rPr>
          <w:rFonts w:hint="eastAsia" w:ascii="宋体" w:hAnsi="宋体" w:cs="宋体"/>
          <w:highlight w:val="none"/>
        </w:rPr>
      </w:pPr>
      <w:r>
        <w:rPr>
          <w:rFonts w:hint="eastAsia" w:ascii="宋体" w:hAnsi="宋体" w:cs="宋体"/>
          <w:highlight w:val="none"/>
        </w:rPr>
        <w:t>供应商须按第二章《采购需求》</w:t>
      </w:r>
      <w:r>
        <w:rPr>
          <w:rFonts w:hint="eastAsia" w:ascii="宋体" w:hAnsi="宋体" w:cs="宋体"/>
          <w:szCs w:val="21"/>
          <w:highlight w:val="none"/>
        </w:rPr>
        <w:t>“ ★一、重要商务要求一览表</w:t>
      </w:r>
      <w:r>
        <w:rPr>
          <w:rFonts w:hint="eastAsia" w:ascii="宋体" w:hAnsi="宋体" w:cs="宋体"/>
          <w:highlight w:val="none"/>
        </w:rPr>
        <w:t>”逐项填写，并根据“第五章 政府采购合同主要条款”内容自行补充。</w:t>
      </w:r>
    </w:p>
    <w:p>
      <w:pPr>
        <w:rPr>
          <w:rFonts w:hint="eastAsia" w:ascii="宋体" w:hAnsi="宋体" w:cs="宋体"/>
          <w:highlight w:val="none"/>
        </w:rPr>
      </w:pPr>
    </w:p>
    <w:p>
      <w:pPr>
        <w:spacing w:line="360" w:lineRule="auto"/>
        <w:rPr>
          <w:rFonts w:hint="eastAsia" w:ascii="宋体" w:hAnsi="宋体" w:cs="宋体"/>
          <w:highlight w:val="none"/>
        </w:rPr>
      </w:pPr>
    </w:p>
    <w:p>
      <w:pPr>
        <w:spacing w:line="360" w:lineRule="auto"/>
        <w:ind w:firstLine="4095" w:firstLineChars="1950"/>
        <w:rPr>
          <w:rFonts w:hint="eastAsia" w:ascii="宋体" w:hAnsi="宋体" w:cs="宋体"/>
          <w:highlight w:val="none"/>
        </w:rPr>
      </w:pPr>
      <w:r>
        <w:rPr>
          <w:rFonts w:hint="eastAsia" w:ascii="宋体" w:hAnsi="宋体" w:cs="宋体"/>
          <w:highlight w:val="none"/>
        </w:rPr>
        <w:t xml:space="preserve">法定代表人或授权代表（签名或印章）：   </w:t>
      </w:r>
    </w:p>
    <w:p>
      <w:pPr>
        <w:spacing w:line="360" w:lineRule="auto"/>
        <w:ind w:firstLine="4095" w:firstLineChars="1950"/>
        <w:rPr>
          <w:rFonts w:hint="eastAsia" w:ascii="宋体" w:hAnsi="宋体" w:cs="宋体"/>
          <w:highlight w:val="none"/>
        </w:rPr>
      </w:pPr>
      <w:r>
        <w:rPr>
          <w:rFonts w:hint="eastAsia" w:ascii="宋体" w:hAnsi="宋体" w:cs="宋体"/>
          <w:highlight w:val="none"/>
        </w:rPr>
        <w:t xml:space="preserve">     </w:t>
      </w:r>
    </w:p>
    <w:p>
      <w:pPr>
        <w:spacing w:line="360" w:lineRule="auto"/>
        <w:ind w:firstLine="5460" w:firstLineChars="2600"/>
        <w:rPr>
          <w:rFonts w:hint="eastAsia" w:ascii="宋体" w:hAnsi="宋体" w:cs="宋体"/>
          <w:highlight w:val="none"/>
        </w:rPr>
      </w:pPr>
      <w:r>
        <w:rPr>
          <w:rFonts w:hint="eastAsia" w:ascii="宋体" w:hAnsi="宋体" w:cs="宋体"/>
          <w:highlight w:val="none"/>
        </w:rPr>
        <w:t xml:space="preserve">供应商盖章：         </w:t>
      </w:r>
    </w:p>
    <w:p>
      <w:pPr>
        <w:pStyle w:val="2"/>
        <w:rPr>
          <w:rFonts w:hint="eastAsia"/>
          <w:highlight w:val="none"/>
        </w:rPr>
      </w:pPr>
    </w:p>
    <w:p>
      <w:pPr>
        <w:spacing w:line="360" w:lineRule="auto"/>
        <w:ind w:firstLine="5460" w:firstLineChars="2600"/>
        <w:rPr>
          <w:rFonts w:hint="eastAsia" w:ascii="宋体" w:hAnsi="宋体" w:cs="宋体"/>
          <w:highlight w:val="none"/>
        </w:rPr>
      </w:pPr>
      <w:r>
        <w:rPr>
          <w:rFonts w:hint="eastAsia" w:ascii="宋体" w:hAnsi="宋体" w:cs="宋体"/>
          <w:highlight w:val="none"/>
        </w:rPr>
        <w:t xml:space="preserve">日  期：        </w:t>
      </w:r>
    </w:p>
    <w:p>
      <w:pPr>
        <w:snapToGrid w:val="0"/>
        <w:spacing w:before="120" w:beforeLines="50" w:after="50"/>
        <w:rPr>
          <w:rFonts w:hint="eastAsia" w:ascii="宋体" w:hAnsi="宋体" w:cs="宋体"/>
          <w:szCs w:val="21"/>
          <w:highlight w:val="none"/>
        </w:rPr>
      </w:pPr>
      <w:r>
        <w:rPr>
          <w:rFonts w:hint="eastAsia" w:ascii="宋体" w:hAnsi="宋体" w:cs="宋体"/>
          <w:b/>
          <w:szCs w:val="21"/>
          <w:highlight w:val="none"/>
        </w:rPr>
        <w:br w:type="page"/>
      </w:r>
      <w:r>
        <w:rPr>
          <w:rFonts w:hint="eastAsia" w:ascii="宋体" w:hAnsi="宋体" w:cs="宋体"/>
          <w:b/>
          <w:szCs w:val="21"/>
          <w:highlight w:val="none"/>
          <w:lang w:bidi="ar"/>
        </w:rPr>
        <w:t>（4）</w:t>
      </w:r>
      <w:r>
        <w:rPr>
          <w:rFonts w:hint="eastAsia" w:ascii="宋体" w:hAnsi="宋体" w:cs="宋体"/>
          <w:b/>
          <w:bCs/>
          <w:szCs w:val="21"/>
          <w:highlight w:val="none"/>
        </w:rPr>
        <w:t>投标函格式</w:t>
      </w:r>
    </w:p>
    <w:p>
      <w:pPr>
        <w:jc w:val="center"/>
        <w:rPr>
          <w:rFonts w:hint="eastAsia" w:ascii="宋体" w:hAnsi="宋体" w:cs="宋体"/>
          <w:b/>
          <w:sz w:val="32"/>
          <w:szCs w:val="32"/>
          <w:highlight w:val="none"/>
        </w:rPr>
      </w:pPr>
      <w:r>
        <w:rPr>
          <w:rFonts w:hint="eastAsia" w:ascii="宋体" w:hAnsi="宋体" w:cs="宋体"/>
          <w:b/>
          <w:sz w:val="32"/>
          <w:szCs w:val="32"/>
          <w:highlight w:val="none"/>
        </w:rPr>
        <w:t>投 标 函</w:t>
      </w:r>
    </w:p>
    <w:p>
      <w:pPr>
        <w:snapToGrid w:val="0"/>
        <w:spacing w:before="120" w:beforeLines="50" w:after="50"/>
        <w:jc w:val="center"/>
        <w:rPr>
          <w:rFonts w:hint="eastAsia" w:ascii="宋体" w:hAnsi="宋体" w:cs="宋体"/>
          <w:b/>
          <w:szCs w:val="21"/>
          <w:highlight w:val="none"/>
        </w:rPr>
      </w:pPr>
    </w:p>
    <w:p>
      <w:pPr>
        <w:snapToGrid w:val="0"/>
        <w:spacing w:line="360" w:lineRule="auto"/>
        <w:rPr>
          <w:rFonts w:hint="eastAsia" w:ascii="宋体" w:hAnsi="宋体" w:cs="宋体"/>
          <w:szCs w:val="21"/>
          <w:highlight w:val="none"/>
        </w:rPr>
      </w:pPr>
      <w:r>
        <w:rPr>
          <w:rFonts w:hint="eastAsia" w:ascii="宋体" w:hAnsi="宋体" w:cs="宋体"/>
          <w:szCs w:val="21"/>
          <w:highlight w:val="none"/>
        </w:rPr>
        <w:t>致：</w:t>
      </w:r>
      <w:r>
        <w:rPr>
          <w:rFonts w:hint="eastAsia" w:ascii="宋体" w:hAnsi="宋体" w:cs="宋体"/>
          <w:szCs w:val="21"/>
          <w:highlight w:val="none"/>
          <w:u w:val="single"/>
        </w:rPr>
        <w:t xml:space="preserve">                  </w:t>
      </w:r>
      <w:r>
        <w:rPr>
          <w:rFonts w:hint="eastAsia" w:ascii="宋体" w:hAnsi="宋体" w:cs="宋体"/>
          <w:szCs w:val="21"/>
          <w:highlight w:val="none"/>
        </w:rPr>
        <w:t>（招标采购单位名称）：</w:t>
      </w:r>
    </w:p>
    <w:p>
      <w:pPr>
        <w:snapToGrid w:val="0"/>
        <w:spacing w:line="360" w:lineRule="auto"/>
        <w:ind w:firstLine="480"/>
        <w:rPr>
          <w:rFonts w:hint="eastAsia" w:ascii="宋体" w:hAnsi="宋体" w:cs="宋体"/>
          <w:szCs w:val="21"/>
          <w:highlight w:val="none"/>
        </w:rPr>
      </w:pPr>
      <w:r>
        <w:rPr>
          <w:rFonts w:hint="eastAsia" w:ascii="宋体" w:hAnsi="宋体" w:cs="宋体"/>
          <w:szCs w:val="21"/>
          <w:highlight w:val="none"/>
        </w:rPr>
        <w:t>根据贵方为</w:t>
      </w:r>
      <w:r>
        <w:rPr>
          <w:rFonts w:hint="eastAsia" w:ascii="宋体" w:hAnsi="宋体" w:cs="宋体"/>
          <w:szCs w:val="21"/>
          <w:highlight w:val="none"/>
          <w:u w:val="single"/>
        </w:rPr>
        <w:t xml:space="preserve">                       </w:t>
      </w:r>
      <w:r>
        <w:rPr>
          <w:rFonts w:hint="eastAsia" w:ascii="宋体" w:hAnsi="宋体" w:cs="宋体"/>
          <w:szCs w:val="21"/>
          <w:highlight w:val="none"/>
        </w:rPr>
        <w:t>项目的公开招标公告/投标邀请书（项目编号：</w:t>
      </w:r>
      <w:r>
        <w:rPr>
          <w:rFonts w:hint="eastAsia" w:ascii="宋体" w:hAnsi="宋体" w:cs="宋体"/>
          <w:szCs w:val="21"/>
          <w:highlight w:val="none"/>
          <w:u w:val="single"/>
        </w:rPr>
        <w:t xml:space="preserve">        </w:t>
      </w:r>
      <w:r>
        <w:rPr>
          <w:rFonts w:hint="eastAsia" w:ascii="宋体" w:hAnsi="宋体" w:cs="宋体"/>
          <w:szCs w:val="21"/>
          <w:highlight w:val="none"/>
        </w:rPr>
        <w:t>，标项号：</w:t>
      </w:r>
      <w:r>
        <w:rPr>
          <w:rFonts w:hint="eastAsia" w:ascii="宋体" w:hAnsi="宋体" w:cs="宋体"/>
          <w:szCs w:val="21"/>
          <w:highlight w:val="none"/>
          <w:u w:val="single"/>
        </w:rPr>
        <w:t xml:space="preserve">    </w:t>
      </w:r>
      <w:r>
        <w:rPr>
          <w:rFonts w:hint="eastAsia" w:ascii="宋体" w:hAnsi="宋体" w:cs="宋体"/>
          <w:szCs w:val="21"/>
          <w:highlight w:val="none"/>
        </w:rPr>
        <w:t>），签字代表</w:t>
      </w:r>
      <w:r>
        <w:rPr>
          <w:rFonts w:hint="eastAsia" w:ascii="宋体" w:hAnsi="宋体" w:cs="宋体"/>
          <w:szCs w:val="21"/>
          <w:highlight w:val="none"/>
          <w:u w:val="single"/>
        </w:rPr>
        <w:t xml:space="preserve">         </w:t>
      </w:r>
      <w:r>
        <w:rPr>
          <w:rFonts w:hint="eastAsia" w:ascii="宋体" w:hAnsi="宋体" w:cs="宋体"/>
          <w:szCs w:val="21"/>
          <w:highlight w:val="none"/>
        </w:rPr>
        <w:t>（全名）经正式授权并代表供应商</w:t>
      </w:r>
      <w:r>
        <w:rPr>
          <w:rFonts w:hint="eastAsia" w:ascii="宋体" w:hAnsi="宋体" w:cs="宋体"/>
          <w:szCs w:val="21"/>
          <w:highlight w:val="none"/>
          <w:u w:val="single"/>
        </w:rPr>
        <w:t xml:space="preserve">            </w:t>
      </w:r>
      <w:r>
        <w:rPr>
          <w:rFonts w:hint="eastAsia" w:ascii="宋体" w:hAnsi="宋体" w:cs="宋体"/>
          <w:szCs w:val="21"/>
          <w:highlight w:val="none"/>
        </w:rPr>
        <w:t>（供应商名称）提交投标文件。</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据此函，签字代表宣布同意如下：</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1.供应商已详细审查全部“招标文件”，包括修改文件（如有的话）以及全部参考资料和有关附件，已经了解我方对于招标文件、采购过程、采购结果有依法进行询问、质疑、投诉的权利及相关渠道和要求。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2.供应商在投标之前已经与贵方进行了充分的沟通，完全理解并接受招标文件的各项规定和要求，对招标文件的合理性、合法性不再有异议。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3.本投标有效期自开标日起90个日历日。</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4.如中标，本投标文件至本项目合同履行完毕止均保持有效，本供应商将按“招标文件”及政府采购法律、法规的规定履行合同责任和义务。</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5.供应商同意按照贵方要求提供与投标有关的一切数据或资料。</w:t>
      </w:r>
    </w:p>
    <w:p>
      <w:pPr>
        <w:snapToGrid w:val="0"/>
        <w:spacing w:line="360" w:lineRule="auto"/>
        <w:ind w:firstLine="420" w:firstLineChars="200"/>
        <w:rPr>
          <w:rFonts w:hint="eastAsia" w:ascii="宋体" w:hAnsi="宋体" w:cs="宋体"/>
          <w:szCs w:val="21"/>
          <w:highlight w:val="none"/>
          <w:lang w:val="zh-CN"/>
        </w:rPr>
      </w:pPr>
      <w:r>
        <w:rPr>
          <w:rFonts w:hint="eastAsia" w:ascii="宋体" w:hAnsi="宋体" w:cs="宋体"/>
          <w:szCs w:val="21"/>
          <w:highlight w:val="none"/>
        </w:rPr>
        <w:t>6.</w:t>
      </w:r>
      <w:r>
        <w:rPr>
          <w:rFonts w:hint="eastAsia" w:ascii="宋体" w:hAnsi="宋体" w:cs="宋体"/>
          <w:szCs w:val="21"/>
          <w:highlight w:val="none"/>
          <w:lang w:val="zh-CN"/>
        </w:rPr>
        <w:t>我们郑重声明：本投标文件提供的情况和文件完全是真实的。</w:t>
      </w:r>
    </w:p>
    <w:p>
      <w:pPr>
        <w:snapToGrid w:val="0"/>
        <w:spacing w:line="360" w:lineRule="auto"/>
        <w:ind w:firstLine="420" w:firstLineChars="200"/>
        <w:rPr>
          <w:rFonts w:hint="eastAsia" w:ascii="宋体" w:hAnsi="宋体" w:cs="宋体"/>
          <w:szCs w:val="21"/>
          <w:highlight w:val="none"/>
          <w:lang w:val="zh-CN"/>
        </w:rPr>
      </w:pPr>
      <w:r>
        <w:rPr>
          <w:rFonts w:hint="eastAsia" w:ascii="宋体" w:hAnsi="宋体" w:cs="宋体"/>
          <w:szCs w:val="21"/>
          <w:highlight w:val="none"/>
        </w:rPr>
        <w:t>7.</w:t>
      </w:r>
      <w:r>
        <w:rPr>
          <w:rFonts w:hint="eastAsia" w:ascii="宋体" w:hAnsi="宋体" w:cs="宋体"/>
          <w:szCs w:val="21"/>
          <w:highlight w:val="none"/>
          <w:lang w:val="zh-CN"/>
        </w:rPr>
        <w:t>按照</w:t>
      </w:r>
      <w:r>
        <w:rPr>
          <w:rFonts w:hint="eastAsia" w:ascii="宋体" w:hAnsi="宋体" w:cs="宋体"/>
          <w:szCs w:val="21"/>
          <w:highlight w:val="none"/>
        </w:rPr>
        <w:t>招标文件</w:t>
      </w:r>
      <w:r>
        <w:rPr>
          <w:rFonts w:hint="eastAsia" w:ascii="宋体" w:hAnsi="宋体" w:cs="宋体"/>
          <w:szCs w:val="21"/>
          <w:highlight w:val="none"/>
          <w:lang w:val="zh-CN"/>
        </w:rPr>
        <w:t>的规定，在中标后向</w:t>
      </w:r>
      <w:r>
        <w:rPr>
          <w:rFonts w:hint="eastAsia" w:ascii="宋体" w:hAnsi="宋体" w:cs="宋体"/>
          <w:szCs w:val="21"/>
          <w:highlight w:val="none"/>
        </w:rPr>
        <w:t>采购代理机构</w:t>
      </w:r>
      <w:r>
        <w:rPr>
          <w:rFonts w:hint="eastAsia" w:ascii="宋体" w:hAnsi="宋体" w:cs="宋体"/>
          <w:szCs w:val="21"/>
          <w:highlight w:val="none"/>
          <w:lang w:val="zh-CN"/>
        </w:rPr>
        <w:t>一次性支付招标代理费。</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8.与本投标有关的一切正式往来信函请寄：</w:t>
      </w:r>
    </w:p>
    <w:p>
      <w:pPr>
        <w:snapToGrid w:val="0"/>
        <w:spacing w:line="360" w:lineRule="auto"/>
        <w:rPr>
          <w:rFonts w:hint="eastAsia" w:ascii="宋体" w:hAnsi="宋体" w:cs="宋体"/>
          <w:szCs w:val="21"/>
          <w:highlight w:val="none"/>
        </w:rPr>
      </w:pPr>
      <w:r>
        <w:rPr>
          <w:rFonts w:hint="eastAsia" w:ascii="宋体" w:hAnsi="宋体" w:cs="宋体"/>
          <w:szCs w:val="21"/>
          <w:highlight w:val="none"/>
        </w:rPr>
        <w:t>地址：</w:t>
      </w:r>
      <w:r>
        <w:rPr>
          <w:rFonts w:hint="eastAsia" w:ascii="宋体" w:hAnsi="宋体" w:cs="宋体"/>
          <w:szCs w:val="21"/>
          <w:highlight w:val="none"/>
          <w:u w:val="single"/>
        </w:rPr>
        <w:t xml:space="preserve">                      </w:t>
      </w:r>
      <w:r>
        <w:rPr>
          <w:rFonts w:hint="eastAsia" w:ascii="宋体" w:hAnsi="宋体" w:cs="宋体"/>
          <w:szCs w:val="21"/>
          <w:highlight w:val="none"/>
        </w:rPr>
        <w:t>邮编：__________   电话：______________</w:t>
      </w:r>
    </w:p>
    <w:p>
      <w:pPr>
        <w:snapToGrid w:val="0"/>
        <w:spacing w:line="360" w:lineRule="auto"/>
        <w:rPr>
          <w:rFonts w:hint="eastAsia" w:ascii="宋体" w:hAnsi="宋体" w:cs="宋体"/>
          <w:szCs w:val="21"/>
          <w:highlight w:val="none"/>
        </w:rPr>
      </w:pPr>
      <w:r>
        <w:rPr>
          <w:rFonts w:hint="eastAsia" w:ascii="宋体" w:hAnsi="宋体" w:cs="宋体"/>
          <w:szCs w:val="21"/>
          <w:highlight w:val="none"/>
        </w:rPr>
        <w:t>传真：______________供应商代表姓名 ___________  职务：_____________</w:t>
      </w:r>
    </w:p>
    <w:p>
      <w:pPr>
        <w:snapToGrid w:val="0"/>
        <w:spacing w:line="360" w:lineRule="auto"/>
        <w:rPr>
          <w:rFonts w:hint="eastAsia" w:ascii="宋体" w:hAnsi="宋体" w:cs="宋体"/>
          <w:szCs w:val="21"/>
          <w:highlight w:val="none"/>
        </w:rPr>
      </w:pPr>
      <w:r>
        <w:rPr>
          <w:rFonts w:hint="eastAsia" w:ascii="宋体" w:hAnsi="宋体" w:cs="宋体"/>
          <w:szCs w:val="21"/>
          <w:highlight w:val="none"/>
        </w:rPr>
        <w:t>供应商名称（公章）:___________________</w:t>
      </w:r>
    </w:p>
    <w:p>
      <w:pPr>
        <w:snapToGrid w:val="0"/>
        <w:spacing w:line="360" w:lineRule="auto"/>
        <w:rPr>
          <w:rFonts w:hint="eastAsia" w:ascii="宋体" w:hAnsi="宋体" w:cs="宋体"/>
          <w:szCs w:val="21"/>
          <w:highlight w:val="none"/>
        </w:rPr>
      </w:pPr>
      <w:r>
        <w:rPr>
          <w:rFonts w:hint="eastAsia" w:ascii="宋体" w:hAnsi="宋体" w:cs="宋体"/>
          <w:szCs w:val="21"/>
          <w:highlight w:val="none"/>
        </w:rPr>
        <w:t>开户银行：</w:t>
      </w:r>
      <w:r>
        <w:rPr>
          <w:rFonts w:hint="eastAsia" w:ascii="宋体" w:hAnsi="宋体" w:cs="宋体"/>
          <w:szCs w:val="21"/>
          <w:highlight w:val="none"/>
          <w:u w:val="single"/>
        </w:rPr>
        <w:t xml:space="preserve">                      </w:t>
      </w:r>
      <w:r>
        <w:rPr>
          <w:rFonts w:hint="eastAsia" w:ascii="宋体" w:hAnsi="宋体" w:cs="宋体"/>
          <w:szCs w:val="21"/>
          <w:highlight w:val="none"/>
        </w:rPr>
        <w:t xml:space="preserve">   银行账号：</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before="50" w:after="120" w:afterLines="50"/>
        <w:rPr>
          <w:rFonts w:hint="eastAsia" w:ascii="宋体" w:hAnsi="宋体" w:cs="宋体"/>
          <w:szCs w:val="21"/>
          <w:highlight w:val="none"/>
        </w:rPr>
      </w:pPr>
      <w:r>
        <w:rPr>
          <w:rFonts w:hint="eastAsia" w:ascii="宋体" w:hAnsi="宋体" w:cs="宋体"/>
          <w:szCs w:val="21"/>
          <w:highlight w:val="none"/>
        </w:rPr>
        <w:t>法定代表人或授权代表</w:t>
      </w:r>
      <w:r>
        <w:rPr>
          <w:rFonts w:hint="eastAsia" w:ascii="宋体" w:hAnsi="宋体" w:cs="宋体"/>
          <w:highlight w:val="none"/>
        </w:rPr>
        <w:t>（签名或印章）</w:t>
      </w:r>
      <w:r>
        <w:rPr>
          <w:rFonts w:hint="eastAsia" w:ascii="宋体" w:hAnsi="宋体" w:cs="宋体"/>
          <w:szCs w:val="21"/>
          <w:highlight w:val="none"/>
        </w:rPr>
        <w:t>:___________          日期：_____年___月___日</w:t>
      </w:r>
    </w:p>
    <w:p>
      <w:pPr>
        <w:snapToGrid w:val="0"/>
        <w:rPr>
          <w:rFonts w:hint="eastAsia" w:ascii="宋体" w:hAnsi="宋体" w:cs="宋体"/>
          <w:szCs w:val="21"/>
          <w:highlight w:val="none"/>
        </w:rPr>
      </w:pPr>
    </w:p>
    <w:p>
      <w:pPr>
        <w:snapToGrid w:val="0"/>
        <w:rPr>
          <w:rFonts w:hint="eastAsia" w:ascii="宋体" w:hAnsi="宋体" w:cs="宋体"/>
          <w:szCs w:val="21"/>
          <w:highlight w:val="none"/>
        </w:rPr>
      </w:pPr>
    </w:p>
    <w:p>
      <w:pPr>
        <w:snapToGrid w:val="0"/>
        <w:rPr>
          <w:rFonts w:hint="eastAsia" w:ascii="宋体" w:hAnsi="宋体" w:cs="宋体"/>
          <w:szCs w:val="21"/>
          <w:highlight w:val="none"/>
        </w:rPr>
      </w:pPr>
    </w:p>
    <w:p>
      <w:pPr>
        <w:snapToGrid w:val="0"/>
        <w:rPr>
          <w:rFonts w:hint="eastAsia" w:ascii="宋体" w:hAnsi="宋体" w:cs="宋体"/>
          <w:szCs w:val="21"/>
          <w:highlight w:val="none"/>
        </w:rPr>
      </w:pPr>
    </w:p>
    <w:p>
      <w:pPr>
        <w:snapToGrid w:val="0"/>
        <w:rPr>
          <w:rFonts w:hint="eastAsia" w:ascii="宋体" w:hAnsi="宋体" w:cs="宋体"/>
          <w:szCs w:val="21"/>
          <w:highlight w:val="none"/>
        </w:rPr>
      </w:pPr>
    </w:p>
    <w:p>
      <w:pPr>
        <w:snapToGrid w:val="0"/>
        <w:rPr>
          <w:rFonts w:hint="eastAsia" w:ascii="宋体" w:hAnsi="宋体" w:cs="宋体"/>
          <w:b/>
          <w:szCs w:val="21"/>
          <w:highlight w:val="none"/>
        </w:rPr>
      </w:pPr>
      <w:r>
        <w:rPr>
          <w:rFonts w:hint="eastAsia" w:ascii="宋体" w:hAnsi="宋体" w:cs="宋体"/>
          <w:szCs w:val="21"/>
          <w:highlight w:val="none"/>
        </w:rPr>
        <w:br w:type="page"/>
      </w:r>
      <w:r>
        <w:rPr>
          <w:rFonts w:hint="eastAsia" w:ascii="宋体" w:hAnsi="宋体" w:cs="宋体"/>
          <w:b/>
          <w:szCs w:val="21"/>
          <w:highlight w:val="none"/>
          <w:lang w:bidi="ar"/>
        </w:rPr>
        <w:t>（5）</w:t>
      </w:r>
      <w:r>
        <w:rPr>
          <w:rFonts w:hint="eastAsia" w:ascii="宋体" w:hAnsi="宋体" w:cs="宋体"/>
          <w:b/>
          <w:szCs w:val="21"/>
          <w:highlight w:val="none"/>
        </w:rPr>
        <w:t>法定代表人身份证明或法定代表人授权委托书格式</w:t>
      </w:r>
    </w:p>
    <w:p>
      <w:pPr>
        <w:jc w:val="center"/>
        <w:rPr>
          <w:rFonts w:hint="eastAsia" w:ascii="宋体" w:hAnsi="宋体" w:cs="宋体"/>
          <w:b/>
          <w:sz w:val="32"/>
          <w:szCs w:val="32"/>
          <w:highlight w:val="none"/>
        </w:rPr>
      </w:pPr>
      <w:r>
        <w:rPr>
          <w:rFonts w:hint="eastAsia" w:ascii="宋体" w:hAnsi="宋体" w:cs="宋体"/>
          <w:b/>
          <w:sz w:val="32"/>
          <w:szCs w:val="32"/>
          <w:highlight w:val="none"/>
        </w:rPr>
        <w:t>法定代表人身份证明</w:t>
      </w:r>
    </w:p>
    <w:p>
      <w:pPr>
        <w:spacing w:line="480" w:lineRule="auto"/>
        <w:ind w:firstLine="420" w:firstLineChars="200"/>
        <w:rPr>
          <w:rFonts w:hint="eastAsia" w:ascii="宋体" w:hAnsi="宋体" w:cs="宋体"/>
          <w:szCs w:val="21"/>
          <w:highlight w:val="none"/>
        </w:rPr>
      </w:pPr>
    </w:p>
    <w:p>
      <w:pPr>
        <w:spacing w:line="480" w:lineRule="auto"/>
        <w:ind w:firstLine="420" w:firstLineChars="200"/>
        <w:rPr>
          <w:rFonts w:hint="eastAsia" w:ascii="宋体" w:hAnsi="宋体" w:cs="宋体"/>
          <w:szCs w:val="21"/>
          <w:highlight w:val="none"/>
        </w:rPr>
      </w:pPr>
      <w:r>
        <w:rPr>
          <w:rFonts w:hint="eastAsia" w:ascii="宋体" w:hAnsi="宋体" w:cs="宋体"/>
          <w:szCs w:val="21"/>
          <w:highlight w:val="none"/>
        </w:rPr>
        <w:t>供应商名称：</w:t>
      </w:r>
      <w:r>
        <w:rPr>
          <w:rFonts w:hint="eastAsia" w:ascii="宋体" w:hAnsi="宋体" w:cs="宋体"/>
          <w:szCs w:val="21"/>
          <w:highlight w:val="none"/>
          <w:u w:val="single"/>
        </w:rPr>
        <w:t xml:space="preserve">                                      </w:t>
      </w:r>
    </w:p>
    <w:p>
      <w:pPr>
        <w:spacing w:line="480" w:lineRule="auto"/>
        <w:ind w:firstLine="420" w:firstLineChars="200"/>
        <w:rPr>
          <w:rFonts w:hint="eastAsia" w:ascii="宋体" w:hAnsi="宋体" w:cs="宋体"/>
          <w:szCs w:val="21"/>
          <w:highlight w:val="none"/>
        </w:rPr>
      </w:pPr>
      <w:r>
        <w:rPr>
          <w:rFonts w:hint="eastAsia" w:ascii="宋体" w:hAnsi="宋体" w:cs="宋体"/>
          <w:szCs w:val="21"/>
          <w:highlight w:val="none"/>
        </w:rPr>
        <w:t>单位性质：</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480" w:lineRule="auto"/>
        <w:ind w:firstLine="420" w:firstLineChars="200"/>
        <w:rPr>
          <w:rFonts w:hint="eastAsia" w:ascii="宋体" w:hAnsi="宋体" w:cs="宋体"/>
          <w:szCs w:val="21"/>
          <w:highlight w:val="none"/>
        </w:rPr>
      </w:pPr>
      <w:r>
        <w:rPr>
          <w:rFonts w:hint="eastAsia" w:ascii="宋体" w:hAnsi="宋体" w:cs="宋体"/>
          <w:szCs w:val="21"/>
          <w:highlight w:val="none"/>
        </w:rPr>
        <w:t>地址：</w:t>
      </w:r>
      <w:r>
        <w:rPr>
          <w:rFonts w:hint="eastAsia" w:ascii="宋体" w:hAnsi="宋体" w:cs="宋体"/>
          <w:szCs w:val="21"/>
          <w:highlight w:val="none"/>
          <w:u w:val="single"/>
        </w:rPr>
        <w:t xml:space="preserve">                                              </w:t>
      </w:r>
    </w:p>
    <w:p>
      <w:pPr>
        <w:spacing w:line="480" w:lineRule="auto"/>
        <w:ind w:firstLine="420" w:firstLineChars="200"/>
        <w:rPr>
          <w:rFonts w:hint="eastAsia" w:ascii="宋体" w:hAnsi="宋体" w:cs="宋体"/>
          <w:szCs w:val="21"/>
          <w:highlight w:val="none"/>
        </w:rPr>
      </w:pPr>
      <w:r>
        <w:rPr>
          <w:rFonts w:hint="eastAsia" w:ascii="宋体" w:hAnsi="宋体" w:cs="宋体"/>
          <w:szCs w:val="21"/>
          <w:highlight w:val="none"/>
        </w:rPr>
        <w:t>成立时间：</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480" w:lineRule="auto"/>
        <w:ind w:firstLine="420" w:firstLineChars="200"/>
        <w:rPr>
          <w:rFonts w:hint="eastAsia" w:ascii="宋体" w:hAnsi="宋体" w:cs="宋体"/>
          <w:szCs w:val="21"/>
          <w:highlight w:val="none"/>
        </w:rPr>
      </w:pPr>
      <w:r>
        <w:rPr>
          <w:rFonts w:hint="eastAsia" w:ascii="宋体" w:hAnsi="宋体" w:cs="宋体"/>
          <w:szCs w:val="21"/>
          <w:highlight w:val="none"/>
        </w:rPr>
        <w:t>经营期限：</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480" w:lineRule="auto"/>
        <w:ind w:firstLine="420" w:firstLineChars="200"/>
        <w:rPr>
          <w:rFonts w:hint="eastAsia" w:ascii="宋体" w:hAnsi="宋体" w:cs="宋体"/>
          <w:szCs w:val="21"/>
          <w:highlight w:val="none"/>
        </w:rPr>
      </w:pPr>
      <w:r>
        <w:rPr>
          <w:rFonts w:hint="eastAsia" w:ascii="宋体" w:hAnsi="宋体" w:cs="宋体"/>
          <w:szCs w:val="21"/>
          <w:highlight w:val="none"/>
        </w:rPr>
        <w:t>姓名：</w:t>
      </w:r>
      <w:r>
        <w:rPr>
          <w:rFonts w:hint="eastAsia" w:ascii="宋体" w:hAnsi="宋体" w:cs="宋体"/>
          <w:szCs w:val="21"/>
          <w:highlight w:val="none"/>
          <w:u w:val="single"/>
        </w:rPr>
        <w:t xml:space="preserve">       </w:t>
      </w:r>
      <w:r>
        <w:rPr>
          <w:rFonts w:hint="eastAsia" w:ascii="宋体" w:hAnsi="宋体" w:cs="宋体"/>
          <w:szCs w:val="21"/>
          <w:highlight w:val="none"/>
        </w:rPr>
        <w:t>性别：</w:t>
      </w:r>
      <w:r>
        <w:rPr>
          <w:rFonts w:hint="eastAsia" w:ascii="宋体" w:hAnsi="宋体" w:cs="宋体"/>
          <w:szCs w:val="21"/>
          <w:highlight w:val="none"/>
          <w:u w:val="single"/>
        </w:rPr>
        <w:t xml:space="preserve">      </w:t>
      </w:r>
      <w:r>
        <w:rPr>
          <w:rFonts w:hint="eastAsia" w:ascii="宋体" w:hAnsi="宋体" w:cs="宋体"/>
          <w:szCs w:val="21"/>
          <w:highlight w:val="none"/>
        </w:rPr>
        <w:t>年龄：</w:t>
      </w:r>
      <w:r>
        <w:rPr>
          <w:rFonts w:hint="eastAsia" w:ascii="宋体" w:hAnsi="宋体" w:cs="宋体"/>
          <w:szCs w:val="21"/>
          <w:highlight w:val="none"/>
          <w:u w:val="single"/>
        </w:rPr>
        <w:t xml:space="preserve">    周岁  </w:t>
      </w:r>
      <w:r>
        <w:rPr>
          <w:rFonts w:hint="eastAsia" w:ascii="宋体" w:hAnsi="宋体" w:cs="宋体"/>
          <w:szCs w:val="21"/>
          <w:highlight w:val="none"/>
        </w:rPr>
        <w:t>职务：</w:t>
      </w:r>
      <w:r>
        <w:rPr>
          <w:rFonts w:hint="eastAsia" w:ascii="宋体" w:hAnsi="宋体" w:cs="宋体"/>
          <w:szCs w:val="21"/>
          <w:highlight w:val="none"/>
          <w:u w:val="single"/>
        </w:rPr>
        <w:t xml:space="preserve">   </w:t>
      </w:r>
      <w:r>
        <w:rPr>
          <w:rFonts w:hint="eastAsia" w:ascii="宋体" w:hAnsi="宋体" w:cs="宋体"/>
          <w:szCs w:val="21"/>
          <w:highlight w:val="none"/>
        </w:rPr>
        <w:t>_</w:t>
      </w:r>
    </w:p>
    <w:p>
      <w:pPr>
        <w:spacing w:line="480" w:lineRule="auto"/>
        <w:ind w:firstLine="420" w:firstLineChars="200"/>
        <w:rPr>
          <w:rFonts w:hint="eastAsia" w:ascii="宋体" w:hAnsi="宋体" w:cs="宋体"/>
          <w:szCs w:val="21"/>
          <w:highlight w:val="none"/>
          <w:u w:val="single"/>
        </w:rPr>
      </w:pPr>
      <w:r>
        <w:rPr>
          <w:rFonts w:hint="eastAsia" w:ascii="宋体" w:hAnsi="宋体" w:cs="宋体"/>
          <w:szCs w:val="21"/>
          <w:highlight w:val="none"/>
        </w:rPr>
        <w:t>身份证号码：</w:t>
      </w:r>
      <w:r>
        <w:rPr>
          <w:rFonts w:hint="eastAsia" w:ascii="宋体" w:hAnsi="宋体" w:cs="宋体"/>
          <w:szCs w:val="21"/>
          <w:highlight w:val="none"/>
          <w:u w:val="single"/>
        </w:rPr>
        <w:t xml:space="preserve">                   </w:t>
      </w:r>
    </w:p>
    <w:p>
      <w:pPr>
        <w:spacing w:line="480" w:lineRule="auto"/>
        <w:ind w:firstLine="420" w:firstLineChars="200"/>
        <w:rPr>
          <w:rFonts w:hint="eastAsia" w:ascii="宋体" w:hAnsi="宋体" w:cs="宋体"/>
          <w:szCs w:val="21"/>
          <w:highlight w:val="none"/>
        </w:rPr>
      </w:pPr>
      <w:r>
        <w:rPr>
          <w:rFonts w:hint="eastAsia" w:ascii="宋体" w:hAnsi="宋体" w:cs="宋体"/>
          <w:szCs w:val="21"/>
          <w:highlight w:val="none"/>
        </w:rPr>
        <w:t>系</w:t>
      </w:r>
      <w:r>
        <w:rPr>
          <w:rFonts w:hint="eastAsia" w:ascii="宋体" w:hAnsi="宋体" w:cs="宋体"/>
          <w:szCs w:val="21"/>
          <w:highlight w:val="none"/>
          <w:u w:val="single"/>
        </w:rPr>
        <w:t xml:space="preserve">                                      </w:t>
      </w:r>
      <w:r>
        <w:rPr>
          <w:rFonts w:hint="eastAsia" w:ascii="宋体" w:hAnsi="宋体" w:cs="宋体"/>
          <w:szCs w:val="21"/>
          <w:highlight w:val="none"/>
        </w:rPr>
        <w:t>（供应商名称）的法定代表人。</w:t>
      </w:r>
    </w:p>
    <w:p>
      <w:pPr>
        <w:spacing w:line="480" w:lineRule="auto"/>
        <w:ind w:firstLine="840" w:firstLineChars="400"/>
        <w:rPr>
          <w:rFonts w:hint="eastAsia" w:ascii="宋体" w:hAnsi="宋体" w:cs="宋体"/>
          <w:szCs w:val="21"/>
          <w:highlight w:val="none"/>
        </w:rPr>
      </w:pPr>
      <w:r>
        <w:rPr>
          <w:rFonts w:hint="eastAsia" w:ascii="宋体" w:hAnsi="宋体" w:cs="宋体"/>
          <w:szCs w:val="21"/>
          <w:highlight w:val="none"/>
        </w:rPr>
        <w:t>特此证明。</w:t>
      </w:r>
    </w:p>
    <w:p>
      <w:pPr>
        <w:spacing w:line="360" w:lineRule="auto"/>
        <w:ind w:firstLine="420" w:firstLineChars="200"/>
        <w:rPr>
          <w:rFonts w:hint="eastAsia" w:ascii="宋体" w:hAnsi="宋体" w:cs="宋体"/>
          <w:szCs w:val="21"/>
          <w:highlight w:val="none"/>
        </w:rPr>
      </w:pPr>
    </w:p>
    <w:p>
      <w:pPr>
        <w:spacing w:line="360" w:lineRule="auto"/>
        <w:ind w:firstLine="420" w:firstLineChars="200"/>
        <w:rPr>
          <w:rFonts w:hint="eastAsia" w:ascii="宋体" w:hAnsi="宋体" w:cs="宋体"/>
          <w:szCs w:val="21"/>
          <w:highlight w:val="none"/>
        </w:rPr>
      </w:pPr>
    </w:p>
    <w:p>
      <w:pPr>
        <w:wordWrap w:val="0"/>
        <w:spacing w:line="360" w:lineRule="auto"/>
        <w:jc w:val="right"/>
        <w:rPr>
          <w:rFonts w:hint="eastAsia" w:ascii="宋体" w:hAnsi="宋体" w:cs="宋体"/>
          <w:szCs w:val="21"/>
          <w:highlight w:val="none"/>
        </w:rPr>
      </w:pPr>
      <w:r>
        <w:rPr>
          <w:rFonts w:hint="eastAsia" w:ascii="宋体" w:hAnsi="宋体" w:cs="宋体"/>
          <w:szCs w:val="21"/>
          <w:highlight w:val="none"/>
        </w:rPr>
        <w:t>供应商：</w:t>
      </w:r>
      <w:r>
        <w:rPr>
          <w:rFonts w:hint="eastAsia" w:ascii="宋体" w:hAnsi="宋体" w:cs="宋体"/>
          <w:szCs w:val="21"/>
          <w:highlight w:val="none"/>
          <w:u w:val="single"/>
        </w:rPr>
        <w:t xml:space="preserve">                                </w:t>
      </w:r>
      <w:r>
        <w:rPr>
          <w:rFonts w:hint="eastAsia" w:ascii="宋体" w:hAnsi="宋体" w:cs="宋体"/>
          <w:szCs w:val="21"/>
          <w:highlight w:val="none"/>
        </w:rPr>
        <w:t>（盖单位公章）</w:t>
      </w:r>
    </w:p>
    <w:p>
      <w:pPr>
        <w:spacing w:line="360" w:lineRule="auto"/>
        <w:ind w:firstLine="4515" w:firstLineChars="2150"/>
        <w:rPr>
          <w:rFonts w:hint="eastAsia" w:ascii="宋体" w:hAnsi="宋体" w:cs="宋体"/>
          <w:szCs w:val="21"/>
          <w:highlight w:val="none"/>
          <w:u w:val="single"/>
        </w:rPr>
      </w:pPr>
    </w:p>
    <w:p>
      <w:pPr>
        <w:spacing w:line="360" w:lineRule="auto"/>
        <w:ind w:firstLine="3675" w:firstLineChars="1750"/>
        <w:rPr>
          <w:rFonts w:hint="eastAsia"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360" w:lineRule="auto"/>
        <w:rPr>
          <w:rFonts w:hint="eastAsia" w:ascii="宋体" w:hAnsi="宋体" w:cs="宋体"/>
          <w:sz w:val="24"/>
          <w:highlight w:val="none"/>
        </w:rPr>
      </w:pPr>
    </w:p>
    <w:p>
      <w:pPr>
        <w:spacing w:line="360" w:lineRule="auto"/>
        <w:rPr>
          <w:rFonts w:hint="eastAsia" w:ascii="宋体" w:hAnsi="宋体" w:cs="宋体"/>
          <w:b/>
          <w:szCs w:val="21"/>
          <w:highlight w:val="none"/>
        </w:rPr>
      </w:pPr>
    </w:p>
    <w:p>
      <w:pPr>
        <w:spacing w:line="360" w:lineRule="auto"/>
        <w:rPr>
          <w:rFonts w:hint="eastAsia" w:ascii="宋体" w:hAnsi="宋体" w:cs="宋体"/>
          <w:b/>
          <w:szCs w:val="21"/>
          <w:highlight w:val="none"/>
        </w:rPr>
      </w:pPr>
    </w:p>
    <w:p>
      <w:pPr>
        <w:snapToGrid w:val="0"/>
        <w:rPr>
          <w:rFonts w:hint="eastAsia" w:ascii="宋体" w:hAnsi="宋体" w:cs="宋体"/>
          <w:b/>
          <w:szCs w:val="21"/>
          <w:highlight w:val="none"/>
        </w:rPr>
      </w:pPr>
      <w:r>
        <w:rPr>
          <w:rFonts w:hint="eastAsia" w:ascii="宋体" w:hAnsi="宋体" w:cs="宋体"/>
          <w:b/>
          <w:szCs w:val="21"/>
          <w:highlight w:val="none"/>
        </w:rPr>
        <w:t>附法定代表人身份证复印件（正反面）：</w:t>
      </w:r>
    </w:p>
    <w:p>
      <w:pPr>
        <w:pStyle w:val="45"/>
        <w:ind w:firstLine="281"/>
        <w:rPr>
          <w:rFonts w:hint="eastAsia" w:ascii="宋体" w:hAnsi="宋体" w:cs="宋体"/>
          <w:b/>
          <w:szCs w:val="21"/>
          <w:highlight w:val="none"/>
        </w:rPr>
      </w:pPr>
    </w:p>
    <w:p>
      <w:pPr>
        <w:rPr>
          <w:rFonts w:hint="eastAsia" w:ascii="宋体" w:hAnsi="宋体" w:cs="宋体"/>
          <w:b/>
          <w:szCs w:val="21"/>
          <w:highlight w:val="none"/>
        </w:rPr>
      </w:pPr>
    </w:p>
    <w:p>
      <w:pPr>
        <w:pStyle w:val="45"/>
        <w:ind w:firstLine="281"/>
        <w:rPr>
          <w:rFonts w:hint="eastAsia" w:ascii="宋体" w:hAnsi="宋体" w:cs="宋体"/>
          <w:b/>
          <w:szCs w:val="21"/>
          <w:highlight w:val="none"/>
        </w:rPr>
      </w:pPr>
    </w:p>
    <w:p>
      <w:pPr>
        <w:rPr>
          <w:rFonts w:hint="eastAsia" w:ascii="宋体" w:hAnsi="宋体" w:cs="宋体"/>
          <w:b/>
          <w:szCs w:val="21"/>
          <w:highlight w:val="none"/>
        </w:rPr>
      </w:pPr>
    </w:p>
    <w:p>
      <w:pPr>
        <w:pStyle w:val="45"/>
        <w:ind w:firstLine="281"/>
        <w:rPr>
          <w:rFonts w:hint="eastAsia" w:ascii="宋体" w:hAnsi="宋体" w:cs="宋体"/>
          <w:b/>
          <w:szCs w:val="21"/>
          <w:highlight w:val="none"/>
        </w:rPr>
      </w:pPr>
    </w:p>
    <w:p>
      <w:pPr>
        <w:jc w:val="center"/>
        <w:rPr>
          <w:rFonts w:hint="eastAsia" w:ascii="宋体" w:hAnsi="宋体" w:cs="宋体"/>
          <w:b/>
          <w:szCs w:val="21"/>
          <w:highlight w:val="none"/>
        </w:rPr>
      </w:pPr>
    </w:p>
    <w:p>
      <w:pPr>
        <w:jc w:val="center"/>
        <w:rPr>
          <w:rFonts w:hint="eastAsia" w:ascii="宋体" w:hAnsi="宋体" w:cs="宋体"/>
          <w:b/>
          <w:szCs w:val="21"/>
          <w:highlight w:val="none"/>
        </w:rPr>
      </w:pPr>
    </w:p>
    <w:p>
      <w:pPr>
        <w:jc w:val="center"/>
        <w:rPr>
          <w:rFonts w:hint="eastAsia" w:ascii="宋体" w:hAnsi="宋体" w:cs="宋体"/>
          <w:b/>
          <w:szCs w:val="21"/>
          <w:highlight w:val="none"/>
        </w:rPr>
      </w:pPr>
    </w:p>
    <w:p>
      <w:pPr>
        <w:jc w:val="center"/>
        <w:rPr>
          <w:rFonts w:hint="eastAsia" w:ascii="宋体" w:hAnsi="宋体" w:cs="宋体"/>
          <w:b/>
          <w:sz w:val="32"/>
          <w:szCs w:val="32"/>
          <w:highlight w:val="none"/>
        </w:rPr>
      </w:pPr>
      <w:r>
        <w:rPr>
          <w:rFonts w:hint="eastAsia" w:ascii="宋体" w:hAnsi="宋体" w:cs="宋体"/>
          <w:b/>
          <w:szCs w:val="21"/>
          <w:highlight w:val="none"/>
        </w:rPr>
        <w:br w:type="page"/>
      </w:r>
      <w:r>
        <w:rPr>
          <w:rFonts w:hint="eastAsia" w:ascii="宋体" w:hAnsi="宋体" w:cs="宋体"/>
          <w:b/>
          <w:sz w:val="32"/>
          <w:szCs w:val="32"/>
          <w:highlight w:val="none"/>
        </w:rPr>
        <w:t>法定代表人授权委托书</w:t>
      </w:r>
    </w:p>
    <w:p>
      <w:pPr>
        <w:jc w:val="center"/>
        <w:rPr>
          <w:rFonts w:hint="eastAsia" w:ascii="宋体" w:hAnsi="宋体" w:cs="宋体"/>
          <w:b/>
          <w:sz w:val="32"/>
          <w:szCs w:val="32"/>
          <w:highlight w:val="none"/>
        </w:rPr>
      </w:pPr>
      <w:r>
        <w:rPr>
          <w:rFonts w:hint="eastAsia" w:ascii="宋体" w:hAnsi="宋体" w:cs="宋体"/>
          <w:bCs/>
          <w:sz w:val="24"/>
          <w:highlight w:val="none"/>
        </w:rPr>
        <w:t>（法定代表人来投标的，此表不用）</w:t>
      </w:r>
    </w:p>
    <w:p>
      <w:pPr>
        <w:snapToGrid w:val="0"/>
        <w:spacing w:line="360" w:lineRule="auto"/>
        <w:rPr>
          <w:rFonts w:hint="eastAsia" w:ascii="宋体" w:hAnsi="宋体" w:cs="宋体"/>
          <w:bCs/>
          <w:sz w:val="24"/>
          <w:highlight w:val="none"/>
        </w:rPr>
      </w:pPr>
    </w:p>
    <w:p>
      <w:pPr>
        <w:snapToGrid w:val="0"/>
        <w:spacing w:line="360" w:lineRule="auto"/>
        <w:rPr>
          <w:rFonts w:hint="eastAsia" w:ascii="宋体" w:hAnsi="宋体" w:cs="宋体"/>
          <w:szCs w:val="21"/>
          <w:highlight w:val="none"/>
        </w:rPr>
      </w:pPr>
      <w:r>
        <w:rPr>
          <w:rFonts w:hint="eastAsia" w:ascii="宋体" w:hAnsi="宋体" w:cs="宋体"/>
          <w:bCs/>
          <w:szCs w:val="21"/>
          <w:highlight w:val="none"/>
        </w:rPr>
        <w:t>致：</w:t>
      </w:r>
      <w:r>
        <w:rPr>
          <w:rFonts w:hint="eastAsia" w:ascii="宋体" w:hAnsi="宋体" w:cs="宋体"/>
          <w:szCs w:val="21"/>
          <w:highlight w:val="none"/>
          <w:u w:val="single"/>
        </w:rPr>
        <w:t xml:space="preserve">              </w:t>
      </w:r>
      <w:r>
        <w:rPr>
          <w:rFonts w:hint="eastAsia" w:ascii="宋体" w:hAnsi="宋体" w:cs="宋体"/>
          <w:szCs w:val="21"/>
          <w:highlight w:val="none"/>
        </w:rPr>
        <w:t>（采购人名称）</w:t>
      </w:r>
      <w:r>
        <w:rPr>
          <w:rFonts w:hint="eastAsia" w:ascii="宋体" w:hAnsi="宋体" w:cs="宋体"/>
          <w:b/>
          <w:bCs/>
          <w:szCs w:val="21"/>
          <w:highlight w:val="none"/>
        </w:rPr>
        <w:t xml:space="preserve"> </w:t>
      </w:r>
      <w:r>
        <w:rPr>
          <w:rFonts w:hint="eastAsia" w:ascii="宋体" w:hAnsi="宋体" w:cs="宋体"/>
          <w:szCs w:val="21"/>
          <w:highlight w:val="none"/>
        </w:rPr>
        <w:t>：</w:t>
      </w:r>
    </w:p>
    <w:p>
      <w:pPr>
        <w:snapToGrid w:val="0"/>
        <w:spacing w:line="360" w:lineRule="auto"/>
        <w:ind w:firstLine="420" w:firstLineChars="200"/>
        <w:rPr>
          <w:rFonts w:hint="eastAsia" w:ascii="宋体" w:hAnsi="宋体" w:cs="宋体"/>
          <w:szCs w:val="21"/>
          <w:highlight w:val="none"/>
          <w:u w:val="single"/>
        </w:rPr>
      </w:pPr>
      <w:r>
        <w:rPr>
          <w:rFonts w:hint="eastAsia" w:ascii="宋体" w:hAnsi="宋体" w:cs="宋体"/>
          <w:szCs w:val="21"/>
          <w:highlight w:val="none"/>
        </w:rPr>
        <w:t>我</w:t>
      </w:r>
      <w:r>
        <w:rPr>
          <w:rFonts w:hint="eastAsia" w:ascii="宋体" w:hAnsi="宋体" w:cs="宋体"/>
          <w:szCs w:val="21"/>
          <w:highlight w:val="none"/>
          <w:u w:val="single"/>
        </w:rPr>
        <w:t xml:space="preserve">          </w:t>
      </w:r>
      <w:r>
        <w:rPr>
          <w:rFonts w:hint="eastAsia" w:ascii="宋体" w:hAnsi="宋体" w:cs="宋体"/>
          <w:szCs w:val="21"/>
          <w:highlight w:val="none"/>
        </w:rPr>
        <w:t>（姓名）系</w:t>
      </w:r>
      <w:r>
        <w:rPr>
          <w:rFonts w:hint="eastAsia" w:ascii="宋体" w:hAnsi="宋体" w:cs="宋体"/>
          <w:szCs w:val="21"/>
          <w:highlight w:val="none"/>
          <w:u w:val="single"/>
        </w:rPr>
        <w:t xml:space="preserve">           </w:t>
      </w:r>
      <w:r>
        <w:rPr>
          <w:rFonts w:hint="eastAsia" w:ascii="宋体" w:hAnsi="宋体" w:cs="宋体"/>
          <w:szCs w:val="21"/>
          <w:highlight w:val="none"/>
        </w:rPr>
        <w:t xml:space="preserve">（供应商名称）的法定代表人，现授权委托本单位在职职工 </w:t>
      </w:r>
      <w:r>
        <w:rPr>
          <w:rFonts w:hint="eastAsia" w:ascii="宋体" w:hAnsi="宋体" w:cs="宋体"/>
          <w:szCs w:val="21"/>
          <w:highlight w:val="none"/>
          <w:u w:val="single"/>
        </w:rPr>
        <w:t xml:space="preserve">           </w:t>
      </w:r>
      <w:r>
        <w:rPr>
          <w:rFonts w:hint="eastAsia" w:ascii="宋体" w:hAnsi="宋体" w:cs="宋体"/>
          <w:szCs w:val="21"/>
          <w:highlight w:val="none"/>
        </w:rPr>
        <w:t>（姓名）以我方的名义参加</w:t>
      </w:r>
      <w:r>
        <w:rPr>
          <w:rFonts w:hint="eastAsia" w:ascii="宋体" w:hAnsi="宋体" w:cs="宋体"/>
          <w:szCs w:val="21"/>
          <w:highlight w:val="none"/>
          <w:u w:val="single"/>
        </w:rPr>
        <w:t xml:space="preserve">                       政府采购 </w:t>
      </w:r>
      <w:r>
        <w:rPr>
          <w:rFonts w:hint="eastAsia" w:ascii="宋体" w:hAnsi="宋体" w:cs="宋体"/>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cs="宋体"/>
          <w:szCs w:val="21"/>
          <w:highlight w:val="none"/>
          <w:u w:val="single"/>
        </w:rPr>
      </w:pPr>
      <w:r>
        <w:rPr>
          <w:rFonts w:hint="eastAsia" w:ascii="宋体" w:hAnsi="宋体" w:cs="宋体"/>
          <w:szCs w:val="21"/>
          <w:highlight w:val="none"/>
        </w:rPr>
        <w:t>我方对授权代表的签名事项负全部责任。</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在撤销授权的书面通知以前，本授权书一直有效。授权代表在授权书有效期内签署的所有文件不因授权的撤销而失效。</w:t>
      </w:r>
    </w:p>
    <w:p>
      <w:pPr>
        <w:snapToGrid w:val="0"/>
        <w:spacing w:line="360" w:lineRule="auto"/>
        <w:ind w:firstLine="480"/>
        <w:rPr>
          <w:rFonts w:hint="eastAsia" w:ascii="宋体" w:hAnsi="宋体" w:cs="宋体"/>
          <w:szCs w:val="21"/>
          <w:highlight w:val="none"/>
        </w:rPr>
      </w:pPr>
      <w:r>
        <w:rPr>
          <w:rFonts w:hint="eastAsia" w:ascii="宋体" w:hAnsi="宋体" w:cs="宋体"/>
          <w:szCs w:val="21"/>
          <w:highlight w:val="none"/>
        </w:rPr>
        <w:t>授权代表无转委托权，特此委托。</w:t>
      </w:r>
    </w:p>
    <w:p>
      <w:pPr>
        <w:snapToGrid w:val="0"/>
        <w:spacing w:line="360" w:lineRule="auto"/>
        <w:rPr>
          <w:rFonts w:hint="eastAsia" w:ascii="宋体" w:hAnsi="宋体" w:cs="宋体"/>
          <w:szCs w:val="21"/>
          <w:highlight w:val="none"/>
        </w:rPr>
      </w:pPr>
    </w:p>
    <w:p>
      <w:pPr>
        <w:snapToGrid w:val="0"/>
        <w:spacing w:line="360" w:lineRule="auto"/>
        <w:rPr>
          <w:rFonts w:hint="eastAsia" w:ascii="宋体" w:hAnsi="宋体" w:cs="宋体"/>
          <w:szCs w:val="21"/>
          <w:highlight w:val="none"/>
        </w:rPr>
      </w:pPr>
    </w:p>
    <w:p>
      <w:pPr>
        <w:snapToGrid w:val="0"/>
        <w:spacing w:line="360" w:lineRule="auto"/>
        <w:rPr>
          <w:rFonts w:hint="eastAsia" w:ascii="宋体" w:hAnsi="宋体" w:cs="宋体"/>
          <w:szCs w:val="21"/>
          <w:highlight w:val="none"/>
          <w:u w:val="single"/>
        </w:rPr>
      </w:pPr>
      <w:r>
        <w:rPr>
          <w:rFonts w:hint="eastAsia" w:ascii="宋体" w:hAnsi="宋体" w:cs="宋体"/>
          <w:szCs w:val="21"/>
          <w:highlight w:val="none"/>
        </w:rPr>
        <w:t>授权代表</w:t>
      </w:r>
      <w:r>
        <w:rPr>
          <w:rFonts w:hint="eastAsia" w:ascii="宋体" w:hAnsi="宋体" w:cs="宋体"/>
          <w:highlight w:val="none"/>
        </w:rPr>
        <w:t>（签名或印章）</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szCs w:val="21"/>
          <w:highlight w:val="none"/>
        </w:rPr>
        <w:t xml:space="preserve">                 法定代表人</w:t>
      </w:r>
      <w:r>
        <w:rPr>
          <w:rFonts w:hint="eastAsia" w:ascii="宋体" w:hAnsi="宋体" w:cs="宋体"/>
          <w:highlight w:val="none"/>
        </w:rPr>
        <w:t>（签名或印章）</w:t>
      </w:r>
      <w:r>
        <w:rPr>
          <w:rFonts w:hint="eastAsia" w:ascii="宋体" w:hAnsi="宋体" w:cs="宋体"/>
          <w:szCs w:val="21"/>
          <w:highlight w:val="none"/>
        </w:rPr>
        <w:t>：</w:t>
      </w:r>
      <w:r>
        <w:rPr>
          <w:rFonts w:hint="eastAsia" w:ascii="宋体" w:hAnsi="宋体" w:cs="宋体"/>
          <w:szCs w:val="21"/>
          <w:highlight w:val="none"/>
          <w:u w:val="single"/>
        </w:rPr>
        <w:t xml:space="preserve">          </w:t>
      </w:r>
    </w:p>
    <w:p>
      <w:pPr>
        <w:snapToGrid w:val="0"/>
        <w:spacing w:line="360" w:lineRule="auto"/>
        <w:ind w:firstLine="840" w:firstLineChars="400"/>
        <w:rPr>
          <w:rFonts w:hint="eastAsia" w:ascii="宋体" w:hAnsi="宋体" w:cs="宋体"/>
          <w:szCs w:val="21"/>
          <w:highlight w:val="none"/>
        </w:rPr>
      </w:pPr>
      <w:r>
        <w:rPr>
          <w:rFonts w:hint="eastAsia" w:ascii="宋体" w:hAnsi="宋体" w:cs="宋体"/>
          <w:szCs w:val="21"/>
          <w:highlight w:val="none"/>
        </w:rPr>
        <w:t>职务：</w:t>
      </w:r>
      <w:r>
        <w:rPr>
          <w:rFonts w:hint="eastAsia" w:ascii="宋体" w:hAnsi="宋体" w:cs="宋体"/>
          <w:szCs w:val="21"/>
          <w:highlight w:val="none"/>
          <w:u w:val="single"/>
        </w:rPr>
        <w:t xml:space="preserve">           </w:t>
      </w:r>
      <w:r>
        <w:rPr>
          <w:rFonts w:hint="eastAsia" w:ascii="宋体" w:hAnsi="宋体" w:cs="宋体"/>
          <w:szCs w:val="21"/>
          <w:highlight w:val="none"/>
        </w:rPr>
        <w:t xml:space="preserve">                          职务：</w:t>
      </w:r>
      <w:r>
        <w:rPr>
          <w:rFonts w:hint="eastAsia" w:ascii="宋体" w:hAnsi="宋体" w:cs="宋体"/>
          <w:szCs w:val="21"/>
          <w:highlight w:val="none"/>
          <w:u w:val="single"/>
        </w:rPr>
        <w:t xml:space="preserve">           </w:t>
      </w:r>
    </w:p>
    <w:p>
      <w:pPr>
        <w:snapToGrid w:val="0"/>
        <w:spacing w:line="360" w:lineRule="auto"/>
        <w:rPr>
          <w:rFonts w:hint="eastAsia" w:ascii="宋体" w:hAnsi="宋体" w:cs="宋体"/>
          <w:szCs w:val="21"/>
          <w:highlight w:val="none"/>
        </w:rPr>
      </w:pPr>
      <w:r>
        <w:rPr>
          <w:rFonts w:hint="eastAsia" w:ascii="宋体" w:hAnsi="宋体" w:cs="宋体"/>
          <w:szCs w:val="21"/>
          <w:highlight w:val="none"/>
        </w:rPr>
        <w:t>授权代表身份证号码：</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360" w:lineRule="auto"/>
        <w:rPr>
          <w:rFonts w:hint="eastAsia" w:ascii="宋体" w:hAnsi="宋体" w:cs="宋体"/>
          <w:szCs w:val="21"/>
          <w:highlight w:val="none"/>
        </w:rPr>
      </w:pPr>
      <w:r>
        <w:rPr>
          <w:rFonts w:hint="eastAsia" w:ascii="宋体" w:hAnsi="宋体" w:cs="宋体"/>
          <w:szCs w:val="21"/>
          <w:highlight w:val="none"/>
        </w:rPr>
        <w:t xml:space="preserve">                                    </w:t>
      </w:r>
    </w:p>
    <w:p>
      <w:pPr>
        <w:snapToGrid w:val="0"/>
        <w:spacing w:line="360" w:lineRule="auto"/>
        <w:rPr>
          <w:rFonts w:hint="eastAsia" w:ascii="宋体" w:hAnsi="宋体" w:cs="宋体"/>
          <w:szCs w:val="21"/>
          <w:highlight w:val="none"/>
        </w:rPr>
      </w:pPr>
    </w:p>
    <w:p>
      <w:pPr>
        <w:snapToGrid w:val="0"/>
        <w:spacing w:line="360" w:lineRule="auto"/>
        <w:ind w:firstLine="4830" w:firstLineChars="2300"/>
        <w:rPr>
          <w:rFonts w:hint="eastAsia" w:ascii="宋体" w:hAnsi="宋体" w:cs="宋体"/>
          <w:szCs w:val="21"/>
          <w:highlight w:val="none"/>
        </w:rPr>
      </w:pPr>
      <w:r>
        <w:rPr>
          <w:rFonts w:hint="eastAsia" w:ascii="宋体" w:hAnsi="宋体" w:cs="宋体"/>
          <w:szCs w:val="21"/>
          <w:highlight w:val="none"/>
        </w:rPr>
        <w:t>供应商公章：</w:t>
      </w:r>
    </w:p>
    <w:p>
      <w:pPr>
        <w:snapToGrid w:val="0"/>
        <w:spacing w:line="360" w:lineRule="auto"/>
        <w:ind w:firstLine="4830" w:firstLineChars="2300"/>
        <w:rPr>
          <w:rFonts w:hint="eastAsia" w:ascii="宋体" w:hAnsi="宋体" w:cs="宋体"/>
          <w:szCs w:val="21"/>
          <w:highlight w:val="none"/>
        </w:rPr>
      </w:pPr>
    </w:p>
    <w:p>
      <w:pPr>
        <w:snapToGrid w:val="0"/>
        <w:spacing w:line="360" w:lineRule="auto"/>
        <w:jc w:val="center"/>
        <w:rPr>
          <w:rFonts w:hint="eastAsia" w:ascii="宋体" w:hAnsi="宋体" w:cs="宋体"/>
          <w:szCs w:val="21"/>
          <w:highlight w:val="none"/>
        </w:rPr>
      </w:pPr>
      <w:r>
        <w:rPr>
          <w:rFonts w:hint="eastAsia" w:ascii="宋体" w:hAnsi="宋体" w:cs="宋体"/>
          <w:szCs w:val="21"/>
          <w:highlight w:val="none"/>
        </w:rPr>
        <w:t xml:space="preserve">                                        年    月    日</w:t>
      </w:r>
    </w:p>
    <w:p>
      <w:pPr>
        <w:spacing w:line="360" w:lineRule="auto"/>
        <w:rPr>
          <w:rFonts w:hint="eastAsia" w:ascii="宋体" w:hAnsi="宋体" w:cs="宋体"/>
          <w:b/>
          <w:szCs w:val="21"/>
          <w:highlight w:val="none"/>
        </w:rPr>
      </w:pPr>
    </w:p>
    <w:p>
      <w:pPr>
        <w:spacing w:line="360" w:lineRule="auto"/>
        <w:rPr>
          <w:rFonts w:hint="eastAsia" w:ascii="宋体" w:hAnsi="宋体" w:cs="宋体"/>
          <w:b/>
          <w:szCs w:val="21"/>
          <w:highlight w:val="none"/>
        </w:rPr>
      </w:pPr>
    </w:p>
    <w:p>
      <w:pPr>
        <w:snapToGrid w:val="0"/>
        <w:spacing w:before="50" w:after="50"/>
        <w:rPr>
          <w:rFonts w:hint="eastAsia" w:ascii="宋体" w:hAnsi="宋体" w:cs="宋体"/>
          <w:b/>
          <w:szCs w:val="21"/>
          <w:highlight w:val="none"/>
        </w:rPr>
      </w:pPr>
      <w:r>
        <w:rPr>
          <w:rFonts w:hint="eastAsia" w:ascii="宋体" w:hAnsi="宋体" w:cs="宋体"/>
          <w:b/>
          <w:szCs w:val="21"/>
          <w:highlight w:val="none"/>
        </w:rPr>
        <w:t>附：授权代表身份证复印件（正反面）及开标日前近三个月内当地相关部门出具的社保证明。</w:t>
      </w:r>
    </w:p>
    <w:p>
      <w:pPr>
        <w:spacing w:line="360" w:lineRule="auto"/>
        <w:rPr>
          <w:rFonts w:hint="eastAsia" w:ascii="宋体" w:hAnsi="宋体" w:cs="宋体"/>
          <w:b/>
          <w:szCs w:val="21"/>
          <w:highlight w:val="none"/>
        </w:rPr>
      </w:pPr>
    </w:p>
    <w:p>
      <w:pPr>
        <w:snapToGrid w:val="0"/>
        <w:rPr>
          <w:rFonts w:hint="eastAsia" w:ascii="宋体" w:hAnsi="宋体" w:cs="宋体"/>
          <w:b/>
          <w:szCs w:val="21"/>
          <w:highlight w:val="none"/>
        </w:rPr>
      </w:pPr>
    </w:p>
    <w:p>
      <w:pPr>
        <w:snapToGrid w:val="0"/>
        <w:rPr>
          <w:rFonts w:hint="eastAsia" w:ascii="宋体" w:hAnsi="宋体" w:cs="宋体"/>
          <w:b/>
          <w:szCs w:val="21"/>
          <w:highlight w:val="none"/>
        </w:rPr>
      </w:pPr>
      <w:r>
        <w:rPr>
          <w:rFonts w:hint="eastAsia" w:ascii="宋体" w:hAnsi="宋体" w:cs="宋体"/>
          <w:b/>
          <w:szCs w:val="21"/>
          <w:highlight w:val="none"/>
        </w:rPr>
        <w:br w:type="page"/>
      </w:r>
      <w:r>
        <w:rPr>
          <w:rFonts w:hint="eastAsia" w:ascii="宋体" w:hAnsi="宋体" w:cs="宋体"/>
          <w:b/>
          <w:szCs w:val="21"/>
          <w:highlight w:val="none"/>
          <w:lang w:bidi="ar"/>
        </w:rPr>
        <w:t>（6）技术（服务）条款偏离表</w:t>
      </w:r>
      <w:r>
        <w:rPr>
          <w:rFonts w:hint="eastAsia" w:ascii="宋体" w:hAnsi="宋体" w:cs="宋体"/>
          <w:b/>
          <w:szCs w:val="21"/>
          <w:highlight w:val="none"/>
        </w:rPr>
        <w:t>格式</w:t>
      </w:r>
    </w:p>
    <w:p>
      <w:pPr>
        <w:rPr>
          <w:rFonts w:hint="eastAsia" w:ascii="宋体" w:hAnsi="宋体" w:cs="宋体"/>
          <w:highlight w:val="none"/>
        </w:rPr>
      </w:pPr>
    </w:p>
    <w:p>
      <w:pPr>
        <w:jc w:val="center"/>
        <w:rPr>
          <w:rFonts w:hint="eastAsia" w:ascii="宋体" w:hAnsi="宋体" w:cs="宋体"/>
          <w:b/>
          <w:sz w:val="32"/>
          <w:szCs w:val="32"/>
          <w:highlight w:val="none"/>
        </w:rPr>
      </w:pPr>
      <w:r>
        <w:rPr>
          <w:rFonts w:hint="eastAsia" w:ascii="宋体" w:hAnsi="宋体" w:cs="宋体"/>
          <w:b/>
          <w:sz w:val="32"/>
          <w:szCs w:val="32"/>
          <w:highlight w:val="none"/>
        </w:rPr>
        <w:t>技术（服务）条款偏离表</w:t>
      </w:r>
    </w:p>
    <w:p>
      <w:pPr>
        <w:snapToGrid w:val="0"/>
        <w:spacing w:before="50"/>
        <w:rPr>
          <w:rFonts w:hint="eastAsia" w:ascii="宋体" w:hAnsi="宋体" w:cs="宋体"/>
          <w:szCs w:val="21"/>
          <w:highlight w:val="none"/>
          <w:u w:val="single"/>
        </w:rPr>
      </w:pPr>
      <w:r>
        <w:rPr>
          <w:rFonts w:hint="eastAsia" w:ascii="宋体" w:hAnsi="宋体" w:cs="宋体"/>
          <w:szCs w:val="21"/>
          <w:highlight w:val="none"/>
        </w:rPr>
        <w:t>采购编号：                   项目名称：                       标项号：</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条款号</w:t>
            </w:r>
          </w:p>
        </w:tc>
        <w:tc>
          <w:tcPr>
            <w:tcW w:w="46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招标文件的技术（服务）条款</w:t>
            </w:r>
          </w:p>
        </w:tc>
        <w:tc>
          <w:tcPr>
            <w:tcW w:w="157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投标文件的</w:t>
            </w:r>
          </w:p>
          <w:p>
            <w:pPr>
              <w:spacing w:line="360" w:lineRule="auto"/>
              <w:jc w:val="center"/>
              <w:rPr>
                <w:rFonts w:hint="eastAsia" w:ascii="宋体" w:hAnsi="宋体" w:cs="宋体"/>
                <w:highlight w:val="none"/>
              </w:rPr>
            </w:pPr>
            <w:r>
              <w:rPr>
                <w:rFonts w:hint="eastAsia" w:ascii="宋体" w:hAnsi="宋体" w:cs="宋体"/>
                <w:highlight w:val="none"/>
              </w:rPr>
              <w:t>响应情况</w:t>
            </w:r>
          </w:p>
        </w:tc>
        <w:tc>
          <w:tcPr>
            <w:tcW w:w="118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b/>
                <w:bCs/>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b/>
                <w:bCs/>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b/>
                <w:bCs/>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b/>
                <w:bCs/>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highlight w:val="none"/>
              </w:rPr>
            </w:pPr>
          </w:p>
        </w:tc>
        <w:tc>
          <w:tcPr>
            <w:tcW w:w="4647" w:type="dxa"/>
            <w:noWrap w:val="0"/>
            <w:vAlign w:val="center"/>
          </w:tcPr>
          <w:p>
            <w:pPr>
              <w:spacing w:line="360" w:lineRule="auto"/>
              <w:rPr>
                <w:rFonts w:hint="eastAsia" w:ascii="宋体" w:hAnsi="宋体" w:cs="宋体"/>
                <w:highlight w:val="none"/>
              </w:rPr>
            </w:pPr>
          </w:p>
        </w:tc>
        <w:tc>
          <w:tcPr>
            <w:tcW w:w="1575" w:type="dxa"/>
            <w:noWrap w:val="0"/>
            <w:vAlign w:val="center"/>
          </w:tcPr>
          <w:p>
            <w:pPr>
              <w:spacing w:line="360" w:lineRule="auto"/>
              <w:jc w:val="center"/>
              <w:rPr>
                <w:rFonts w:hint="eastAsia" w:ascii="宋体" w:hAnsi="宋体" w:cs="宋体"/>
                <w:sz w:val="24"/>
                <w:highlight w:val="none"/>
              </w:rPr>
            </w:pPr>
          </w:p>
        </w:tc>
        <w:tc>
          <w:tcPr>
            <w:tcW w:w="1185" w:type="dxa"/>
            <w:noWrap w:val="0"/>
            <w:vAlign w:val="center"/>
          </w:tcPr>
          <w:p>
            <w:pPr>
              <w:spacing w:line="360" w:lineRule="auto"/>
              <w:jc w:val="center"/>
              <w:rPr>
                <w:rFonts w:hint="eastAsia" w:ascii="宋体" w:hAnsi="宋体" w:cs="宋体"/>
                <w:sz w:val="24"/>
                <w:highlight w:val="none"/>
              </w:rPr>
            </w:pPr>
          </w:p>
        </w:tc>
      </w:tr>
    </w:tbl>
    <w:p>
      <w:pPr>
        <w:snapToGrid w:val="0"/>
        <w:spacing w:before="50"/>
        <w:rPr>
          <w:rFonts w:hint="eastAsia" w:ascii="宋体" w:hAnsi="宋体" w:cs="宋体"/>
          <w:szCs w:val="21"/>
          <w:highlight w:val="none"/>
        </w:rPr>
      </w:pPr>
    </w:p>
    <w:p>
      <w:pPr>
        <w:spacing w:line="360" w:lineRule="auto"/>
        <w:ind w:firstLine="3675" w:firstLineChars="1750"/>
        <w:rPr>
          <w:rFonts w:hint="eastAsia" w:ascii="宋体" w:hAnsi="宋体" w:cs="宋体"/>
          <w:highlight w:val="none"/>
        </w:rPr>
      </w:pPr>
      <w:r>
        <w:rPr>
          <w:rFonts w:hint="eastAsia" w:ascii="宋体" w:hAnsi="宋体" w:cs="宋体"/>
          <w:highlight w:val="none"/>
        </w:rPr>
        <w:t>供应商（盖章）</w:t>
      </w:r>
    </w:p>
    <w:p>
      <w:pPr>
        <w:pStyle w:val="2"/>
        <w:rPr>
          <w:rFonts w:hint="eastAsia"/>
          <w:highlight w:val="none"/>
        </w:rPr>
      </w:pPr>
    </w:p>
    <w:p>
      <w:pPr>
        <w:pStyle w:val="2"/>
        <w:rPr>
          <w:rFonts w:hint="eastAsia"/>
          <w:highlight w:val="none"/>
        </w:rPr>
      </w:pPr>
    </w:p>
    <w:p>
      <w:pPr>
        <w:spacing w:line="360" w:lineRule="auto"/>
        <w:rPr>
          <w:rFonts w:hint="eastAsia" w:ascii="宋体" w:hAnsi="宋体" w:cs="宋体"/>
          <w:highlight w:val="none"/>
        </w:rPr>
      </w:pPr>
      <w:r>
        <w:rPr>
          <w:rFonts w:hint="eastAsia" w:ascii="宋体" w:hAnsi="宋体" w:cs="宋体"/>
          <w:highlight w:val="none"/>
        </w:rPr>
        <w:t xml:space="preserve">             法定代表人或授权代表（签名或印章）：</w:t>
      </w:r>
    </w:p>
    <w:p>
      <w:pPr>
        <w:pStyle w:val="2"/>
        <w:rPr>
          <w:rFonts w:hint="eastAsia"/>
          <w:highlight w:val="none"/>
        </w:rPr>
      </w:pPr>
    </w:p>
    <w:p>
      <w:pPr>
        <w:pStyle w:val="2"/>
        <w:rPr>
          <w:rFonts w:hint="eastAsia"/>
          <w:highlight w:val="none"/>
        </w:rPr>
      </w:pPr>
    </w:p>
    <w:p>
      <w:pPr>
        <w:snapToGrid w:val="0"/>
        <w:rPr>
          <w:rFonts w:hint="eastAsia" w:ascii="宋体" w:hAnsi="宋体" w:cs="宋体"/>
          <w:b/>
          <w:szCs w:val="21"/>
          <w:highlight w:val="none"/>
        </w:rPr>
      </w:pPr>
      <w:r>
        <w:rPr>
          <w:rFonts w:hint="eastAsia" w:ascii="宋体" w:hAnsi="宋体" w:cs="宋体"/>
          <w:highlight w:val="none"/>
        </w:rPr>
        <w:t xml:space="preserve">                                    日    期：</w:t>
      </w:r>
    </w:p>
    <w:p>
      <w:pPr>
        <w:snapToGrid w:val="0"/>
        <w:rPr>
          <w:rFonts w:hint="eastAsia" w:ascii="宋体" w:hAnsi="宋体" w:cs="宋体"/>
          <w:b/>
          <w:szCs w:val="21"/>
          <w:highlight w:val="none"/>
        </w:rPr>
      </w:pPr>
    </w:p>
    <w:p>
      <w:pPr>
        <w:snapToGrid w:val="0"/>
        <w:rPr>
          <w:rFonts w:hint="eastAsia" w:ascii="宋体" w:hAnsi="宋体" w:cs="宋体"/>
          <w:b/>
          <w:szCs w:val="21"/>
          <w:highlight w:val="none"/>
        </w:rPr>
      </w:pPr>
    </w:p>
    <w:p>
      <w:pPr>
        <w:snapToGrid w:val="0"/>
        <w:rPr>
          <w:rFonts w:hint="eastAsia" w:ascii="宋体" w:hAnsi="宋体" w:cs="宋体"/>
          <w:b/>
          <w:szCs w:val="21"/>
          <w:highlight w:val="none"/>
        </w:rPr>
      </w:pPr>
      <w:r>
        <w:rPr>
          <w:rFonts w:hint="eastAsia" w:ascii="宋体" w:hAnsi="宋体" w:cs="宋体"/>
          <w:b/>
          <w:szCs w:val="21"/>
          <w:highlight w:val="none"/>
        </w:rPr>
        <w:br w:type="page"/>
      </w:r>
      <w:r>
        <w:rPr>
          <w:rFonts w:hint="eastAsia" w:ascii="宋体" w:hAnsi="宋体" w:cs="宋体"/>
          <w:b/>
          <w:szCs w:val="21"/>
          <w:highlight w:val="none"/>
          <w:lang w:bidi="ar"/>
        </w:rPr>
        <w:t>（7）</w:t>
      </w:r>
      <w:r>
        <w:rPr>
          <w:rFonts w:hint="eastAsia" w:ascii="宋体" w:hAnsi="宋体" w:cs="宋体"/>
          <w:b/>
          <w:szCs w:val="21"/>
          <w:highlight w:val="none"/>
        </w:rPr>
        <w:t>供应商基本情况表格式</w:t>
      </w:r>
    </w:p>
    <w:p>
      <w:pPr>
        <w:jc w:val="center"/>
        <w:rPr>
          <w:rFonts w:hint="eastAsia" w:ascii="宋体" w:hAnsi="宋体" w:cs="宋体"/>
          <w:b/>
          <w:sz w:val="32"/>
          <w:szCs w:val="32"/>
          <w:highlight w:val="none"/>
        </w:rPr>
      </w:pPr>
      <w:bookmarkStart w:id="88" w:name="_Toc225223761"/>
      <w:bookmarkStart w:id="89" w:name="_Toc14746861"/>
      <w:bookmarkStart w:id="90" w:name="_Toc479927873"/>
      <w:bookmarkStart w:id="91" w:name="_Toc488936100"/>
      <w:bookmarkStart w:id="92" w:name="_Toc110393361"/>
      <w:bookmarkStart w:id="93" w:name="_Toc483379796"/>
      <w:r>
        <w:rPr>
          <w:rFonts w:hint="eastAsia" w:ascii="宋体" w:hAnsi="宋体" w:cs="宋体"/>
          <w:b/>
          <w:sz w:val="32"/>
          <w:szCs w:val="32"/>
          <w:highlight w:val="none"/>
        </w:rPr>
        <w:t>供应商基本情况</w:t>
      </w:r>
      <w:bookmarkEnd w:id="88"/>
      <w:bookmarkEnd w:id="89"/>
      <w:bookmarkEnd w:id="90"/>
      <w:bookmarkEnd w:id="91"/>
      <w:bookmarkEnd w:id="92"/>
      <w:bookmarkEnd w:id="93"/>
      <w:r>
        <w:rPr>
          <w:rFonts w:hint="eastAsia" w:ascii="宋体" w:hAnsi="宋体" w:cs="宋体"/>
          <w:b/>
          <w:sz w:val="32"/>
          <w:szCs w:val="32"/>
          <w:highlight w:val="none"/>
        </w:rPr>
        <w:t>表</w:t>
      </w:r>
    </w:p>
    <w:tbl>
      <w:tblPr>
        <w:tblStyle w:val="46"/>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695"/>
        <w:gridCol w:w="214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单位名称</w:t>
            </w:r>
          </w:p>
        </w:tc>
        <w:tc>
          <w:tcPr>
            <w:tcW w:w="2499" w:type="dxa"/>
            <w:gridSpan w:val="3"/>
            <w:noWrap w:val="0"/>
            <w:vAlign w:val="center"/>
          </w:tcPr>
          <w:p>
            <w:pPr>
              <w:spacing w:line="360" w:lineRule="auto"/>
              <w:jc w:val="center"/>
              <w:rPr>
                <w:rFonts w:hint="eastAsia" w:ascii="宋体" w:hAnsi="宋体" w:cs="宋体"/>
                <w:szCs w:val="21"/>
                <w:highlight w:val="none"/>
              </w:rPr>
            </w:pPr>
          </w:p>
        </w:tc>
        <w:tc>
          <w:tcPr>
            <w:tcW w:w="2141"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组织机构代码</w:t>
            </w:r>
          </w:p>
        </w:tc>
        <w:tc>
          <w:tcPr>
            <w:tcW w:w="2100" w:type="dxa"/>
            <w:noWrap w:val="0"/>
            <w:vAlign w:val="center"/>
          </w:tcPr>
          <w:p>
            <w:pPr>
              <w:spacing w:line="360" w:lineRule="auto"/>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注册地址</w:t>
            </w:r>
          </w:p>
        </w:tc>
        <w:tc>
          <w:tcPr>
            <w:tcW w:w="2499" w:type="dxa"/>
            <w:gridSpan w:val="3"/>
            <w:noWrap w:val="0"/>
            <w:vAlign w:val="center"/>
          </w:tcPr>
          <w:p>
            <w:pPr>
              <w:spacing w:line="360" w:lineRule="auto"/>
              <w:jc w:val="center"/>
              <w:rPr>
                <w:rFonts w:hint="eastAsia" w:ascii="宋体" w:hAnsi="宋体" w:cs="宋体"/>
                <w:szCs w:val="21"/>
                <w:highlight w:val="none"/>
              </w:rPr>
            </w:pPr>
          </w:p>
        </w:tc>
        <w:tc>
          <w:tcPr>
            <w:tcW w:w="2141"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注册登记号</w:t>
            </w:r>
          </w:p>
        </w:tc>
        <w:tc>
          <w:tcPr>
            <w:tcW w:w="2100" w:type="dxa"/>
            <w:noWrap w:val="0"/>
            <w:vAlign w:val="center"/>
          </w:tcPr>
          <w:p>
            <w:pPr>
              <w:spacing w:line="360" w:lineRule="auto"/>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经营地址</w:t>
            </w:r>
          </w:p>
        </w:tc>
        <w:tc>
          <w:tcPr>
            <w:tcW w:w="2499" w:type="dxa"/>
            <w:gridSpan w:val="3"/>
            <w:noWrap w:val="0"/>
            <w:vAlign w:val="center"/>
          </w:tcPr>
          <w:p>
            <w:pPr>
              <w:spacing w:line="360" w:lineRule="auto"/>
              <w:jc w:val="center"/>
              <w:rPr>
                <w:rFonts w:hint="eastAsia" w:ascii="宋体" w:hAnsi="宋体" w:cs="宋体"/>
                <w:szCs w:val="21"/>
                <w:highlight w:val="none"/>
              </w:rPr>
            </w:pPr>
          </w:p>
        </w:tc>
        <w:tc>
          <w:tcPr>
            <w:tcW w:w="2141" w:type="dxa"/>
            <w:noWrap w:val="0"/>
            <w:vAlign w:val="center"/>
          </w:tcPr>
          <w:p>
            <w:pPr>
              <w:spacing w:line="360" w:lineRule="auto"/>
              <w:jc w:val="center"/>
              <w:rPr>
                <w:rFonts w:hint="eastAsia" w:ascii="宋体" w:hAnsi="宋体" w:cs="宋体"/>
                <w:spacing w:val="30"/>
                <w:szCs w:val="21"/>
                <w:highlight w:val="none"/>
              </w:rPr>
            </w:pPr>
            <w:r>
              <w:rPr>
                <w:rFonts w:hint="eastAsia" w:ascii="宋体" w:hAnsi="宋体" w:cs="宋体"/>
                <w:szCs w:val="21"/>
                <w:highlight w:val="none"/>
              </w:rPr>
              <w:t>税务登记证号</w:t>
            </w:r>
          </w:p>
        </w:tc>
        <w:tc>
          <w:tcPr>
            <w:tcW w:w="2100" w:type="dxa"/>
            <w:noWrap w:val="0"/>
            <w:vAlign w:val="center"/>
          </w:tcPr>
          <w:p>
            <w:pPr>
              <w:spacing w:line="360" w:lineRule="auto"/>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单位性质</w:t>
            </w:r>
          </w:p>
        </w:tc>
        <w:tc>
          <w:tcPr>
            <w:tcW w:w="2499" w:type="dxa"/>
            <w:gridSpan w:val="3"/>
            <w:noWrap w:val="0"/>
            <w:vAlign w:val="center"/>
          </w:tcPr>
          <w:p>
            <w:pPr>
              <w:pStyle w:val="154"/>
              <w:widowControl w:val="0"/>
              <w:spacing w:before="0" w:beforeAutospacing="0" w:after="0" w:afterAutospacing="0" w:line="360" w:lineRule="auto"/>
              <w:ind w:left="2160" w:hanging="480"/>
              <w:rPr>
                <w:rFonts w:hint="eastAsia" w:cs="宋体"/>
                <w:kern w:val="2"/>
                <w:sz w:val="21"/>
                <w:szCs w:val="21"/>
                <w:highlight w:val="none"/>
              </w:rPr>
            </w:pPr>
          </w:p>
        </w:tc>
        <w:tc>
          <w:tcPr>
            <w:tcW w:w="2141" w:type="dxa"/>
            <w:noWrap w:val="0"/>
            <w:vAlign w:val="center"/>
          </w:tcPr>
          <w:p>
            <w:pPr>
              <w:spacing w:line="360" w:lineRule="auto"/>
              <w:jc w:val="center"/>
              <w:rPr>
                <w:rFonts w:hint="eastAsia" w:ascii="宋体" w:hAnsi="宋体" w:cs="宋体"/>
                <w:spacing w:val="34"/>
                <w:szCs w:val="21"/>
                <w:highlight w:val="none"/>
              </w:rPr>
            </w:pPr>
            <w:r>
              <w:rPr>
                <w:rFonts w:hint="eastAsia" w:ascii="宋体" w:hAnsi="宋体" w:cs="宋体"/>
                <w:spacing w:val="34"/>
                <w:szCs w:val="21"/>
                <w:highlight w:val="none"/>
              </w:rPr>
              <w:t>注册资本</w:t>
            </w:r>
          </w:p>
        </w:tc>
        <w:tc>
          <w:tcPr>
            <w:tcW w:w="2100" w:type="dxa"/>
            <w:noWrap w:val="0"/>
            <w:vAlign w:val="center"/>
          </w:tcPr>
          <w:p>
            <w:pPr>
              <w:spacing w:line="360" w:lineRule="auto"/>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经营范围</w:t>
            </w:r>
          </w:p>
        </w:tc>
        <w:tc>
          <w:tcPr>
            <w:tcW w:w="2499" w:type="dxa"/>
            <w:gridSpan w:val="3"/>
            <w:noWrap w:val="0"/>
            <w:vAlign w:val="center"/>
          </w:tcPr>
          <w:p>
            <w:pPr>
              <w:spacing w:line="360" w:lineRule="auto"/>
              <w:jc w:val="center"/>
              <w:rPr>
                <w:rFonts w:hint="eastAsia" w:ascii="宋体" w:hAnsi="宋体" w:cs="宋体"/>
                <w:szCs w:val="21"/>
                <w:highlight w:val="none"/>
              </w:rPr>
            </w:pPr>
          </w:p>
        </w:tc>
        <w:tc>
          <w:tcPr>
            <w:tcW w:w="2141"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营业期限</w:t>
            </w:r>
          </w:p>
        </w:tc>
        <w:tc>
          <w:tcPr>
            <w:tcW w:w="2100"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资质情况</w:t>
            </w:r>
          </w:p>
        </w:tc>
        <w:tc>
          <w:tcPr>
            <w:tcW w:w="6740" w:type="dxa"/>
            <w:gridSpan w:val="5"/>
            <w:noWrap w:val="0"/>
            <w:vAlign w:val="center"/>
          </w:tcPr>
          <w:p>
            <w:pPr>
              <w:spacing w:line="360" w:lineRule="auto"/>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员工数量</w:t>
            </w:r>
          </w:p>
        </w:tc>
        <w:tc>
          <w:tcPr>
            <w:tcW w:w="6740" w:type="dxa"/>
            <w:gridSpan w:val="5"/>
            <w:noWrap w:val="0"/>
            <w:vAlign w:val="center"/>
          </w:tcPr>
          <w:p>
            <w:pPr>
              <w:spacing w:line="360" w:lineRule="auto"/>
              <w:rPr>
                <w:rFonts w:hint="eastAsia" w:ascii="宋体" w:hAnsi="宋体" w:cs="宋体"/>
                <w:szCs w:val="21"/>
                <w:highlight w:val="none"/>
              </w:rPr>
            </w:pPr>
            <w:r>
              <w:rPr>
                <w:rFonts w:hint="eastAsia" w:ascii="宋体" w:hAnsi="宋体" w:cs="宋体"/>
                <w:szCs w:val="21"/>
                <w:highlight w:val="none"/>
              </w:rPr>
              <w:t>共</w:t>
            </w:r>
            <w:r>
              <w:rPr>
                <w:rFonts w:hint="eastAsia" w:ascii="宋体" w:hAnsi="宋体" w:cs="宋体"/>
                <w:szCs w:val="21"/>
                <w:highlight w:val="none"/>
                <w:u w:val="single"/>
              </w:rPr>
              <w:t xml:space="preserve">  </w:t>
            </w:r>
            <w:r>
              <w:rPr>
                <w:rFonts w:hint="eastAsia" w:ascii="宋体" w:hAnsi="宋体" w:cs="宋体"/>
                <w:szCs w:val="21"/>
                <w:highlight w:val="none"/>
              </w:rPr>
              <w:t>人，其中，高级职称</w:t>
            </w:r>
            <w:r>
              <w:rPr>
                <w:rFonts w:hint="eastAsia" w:ascii="宋体" w:hAnsi="宋体" w:cs="宋体"/>
                <w:szCs w:val="21"/>
                <w:highlight w:val="none"/>
                <w:u w:val="single"/>
              </w:rPr>
              <w:t xml:space="preserve">   </w:t>
            </w:r>
            <w:r>
              <w:rPr>
                <w:rFonts w:hint="eastAsia" w:ascii="宋体" w:hAnsi="宋体" w:cs="宋体"/>
                <w:szCs w:val="21"/>
                <w:highlight w:val="none"/>
              </w:rPr>
              <w:t>人，中级职称</w:t>
            </w:r>
            <w:r>
              <w:rPr>
                <w:rFonts w:hint="eastAsia" w:ascii="宋体" w:hAnsi="宋体" w:cs="宋体"/>
                <w:szCs w:val="21"/>
                <w:highlight w:val="none"/>
                <w:u w:val="single"/>
              </w:rPr>
              <w:t xml:space="preserve">  </w:t>
            </w:r>
            <w:r>
              <w:rPr>
                <w:rFonts w:hint="eastAsia" w:ascii="宋体" w:hAnsi="宋体" w:cs="宋体"/>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联系电话</w:t>
            </w:r>
          </w:p>
        </w:tc>
        <w:tc>
          <w:tcPr>
            <w:tcW w:w="2499" w:type="dxa"/>
            <w:gridSpan w:val="3"/>
            <w:noWrap w:val="0"/>
            <w:vAlign w:val="center"/>
          </w:tcPr>
          <w:p>
            <w:pPr>
              <w:spacing w:line="360" w:lineRule="auto"/>
              <w:jc w:val="center"/>
              <w:rPr>
                <w:rFonts w:hint="eastAsia" w:ascii="宋体" w:hAnsi="宋体" w:cs="宋体"/>
                <w:szCs w:val="21"/>
                <w:highlight w:val="none"/>
              </w:rPr>
            </w:pPr>
          </w:p>
        </w:tc>
        <w:tc>
          <w:tcPr>
            <w:tcW w:w="2141"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传真</w:t>
            </w:r>
          </w:p>
        </w:tc>
        <w:tc>
          <w:tcPr>
            <w:tcW w:w="2100" w:type="dxa"/>
            <w:noWrap w:val="0"/>
            <w:vAlign w:val="center"/>
          </w:tcPr>
          <w:p>
            <w:pPr>
              <w:spacing w:line="360" w:lineRule="auto"/>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主要业绩</w:t>
            </w:r>
          </w:p>
        </w:tc>
        <w:tc>
          <w:tcPr>
            <w:tcW w:w="6740" w:type="dxa"/>
            <w:gridSpan w:val="5"/>
            <w:noWrap w:val="0"/>
            <w:vAlign w:val="center"/>
          </w:tcPr>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0" w:type="dxa"/>
            <w:gridSpan w:val="6"/>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姓  名</w:t>
            </w:r>
          </w:p>
        </w:tc>
        <w:tc>
          <w:tcPr>
            <w:tcW w:w="2499" w:type="dxa"/>
            <w:gridSpan w:val="3"/>
            <w:noWrap w:val="0"/>
            <w:vAlign w:val="center"/>
          </w:tcPr>
          <w:p>
            <w:pPr>
              <w:spacing w:line="360" w:lineRule="auto"/>
              <w:jc w:val="center"/>
              <w:rPr>
                <w:rFonts w:hint="eastAsia" w:ascii="宋体" w:hAnsi="宋体" w:cs="宋体"/>
                <w:szCs w:val="21"/>
                <w:highlight w:val="none"/>
              </w:rPr>
            </w:pPr>
          </w:p>
        </w:tc>
        <w:tc>
          <w:tcPr>
            <w:tcW w:w="2141"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身份证号码</w:t>
            </w:r>
          </w:p>
        </w:tc>
        <w:tc>
          <w:tcPr>
            <w:tcW w:w="2100" w:type="dxa"/>
            <w:noWrap w:val="0"/>
            <w:vAlign w:val="center"/>
          </w:tcPr>
          <w:p>
            <w:pPr>
              <w:spacing w:line="360" w:lineRule="auto"/>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职  务</w:t>
            </w:r>
          </w:p>
        </w:tc>
        <w:tc>
          <w:tcPr>
            <w:tcW w:w="835" w:type="dxa"/>
            <w:noWrap w:val="0"/>
            <w:vAlign w:val="center"/>
          </w:tcPr>
          <w:p>
            <w:pPr>
              <w:spacing w:line="360" w:lineRule="auto"/>
              <w:jc w:val="center"/>
              <w:rPr>
                <w:rFonts w:hint="eastAsia" w:ascii="宋体" w:hAnsi="宋体" w:cs="宋体"/>
                <w:szCs w:val="21"/>
                <w:highlight w:val="none"/>
              </w:rPr>
            </w:pPr>
          </w:p>
        </w:tc>
        <w:tc>
          <w:tcPr>
            <w:tcW w:w="969"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职   称</w:t>
            </w:r>
          </w:p>
        </w:tc>
        <w:tc>
          <w:tcPr>
            <w:tcW w:w="695" w:type="dxa"/>
            <w:noWrap w:val="0"/>
            <w:vAlign w:val="center"/>
          </w:tcPr>
          <w:p>
            <w:pPr>
              <w:spacing w:line="360" w:lineRule="auto"/>
              <w:jc w:val="center"/>
              <w:rPr>
                <w:rFonts w:hint="eastAsia" w:ascii="宋体" w:hAnsi="宋体" w:cs="宋体"/>
                <w:szCs w:val="21"/>
                <w:highlight w:val="none"/>
              </w:rPr>
            </w:pPr>
          </w:p>
        </w:tc>
        <w:tc>
          <w:tcPr>
            <w:tcW w:w="2141"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学    历</w:t>
            </w:r>
          </w:p>
        </w:tc>
        <w:tc>
          <w:tcPr>
            <w:tcW w:w="2100" w:type="dxa"/>
            <w:noWrap w:val="0"/>
            <w:vAlign w:val="center"/>
          </w:tcPr>
          <w:p>
            <w:pPr>
              <w:spacing w:line="360" w:lineRule="auto"/>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10" w:type="dxa"/>
            <w:gridSpan w:val="6"/>
            <w:noWrap w:val="0"/>
            <w:vAlign w:val="top"/>
          </w:tcPr>
          <w:p>
            <w:pPr>
              <w:spacing w:line="360" w:lineRule="auto"/>
              <w:rPr>
                <w:rFonts w:hint="eastAsia" w:ascii="宋体" w:hAnsi="宋体" w:cs="宋体"/>
                <w:szCs w:val="21"/>
                <w:highlight w:val="none"/>
              </w:rPr>
            </w:pPr>
            <w:r>
              <w:rPr>
                <w:rFonts w:hint="eastAsia" w:ascii="宋体" w:hAnsi="宋体" w:cs="宋体"/>
                <w:szCs w:val="21"/>
                <w:highlight w:val="none"/>
              </w:rPr>
              <w:t>备注：</w:t>
            </w:r>
          </w:p>
        </w:tc>
      </w:tr>
    </w:tbl>
    <w:p>
      <w:pPr>
        <w:spacing w:line="360" w:lineRule="auto"/>
        <w:rPr>
          <w:rFonts w:hint="eastAsia" w:ascii="宋体" w:hAnsi="宋体" w:cs="宋体"/>
          <w:b/>
          <w:szCs w:val="21"/>
          <w:highlight w:val="none"/>
        </w:rPr>
      </w:pPr>
      <w:r>
        <w:rPr>
          <w:rFonts w:hint="eastAsia" w:ascii="宋体" w:hAnsi="宋体" w:cs="宋体"/>
          <w:szCs w:val="21"/>
          <w:highlight w:val="none"/>
        </w:rPr>
        <w:t xml:space="preserve">  </w:t>
      </w:r>
      <w:r>
        <w:rPr>
          <w:rFonts w:hint="eastAsia" w:ascii="宋体" w:hAnsi="宋体" w:cs="宋体"/>
          <w:b/>
          <w:szCs w:val="21"/>
          <w:highlight w:val="none"/>
        </w:rPr>
        <w:t>兹证明上述声明是真实、正确的，并提供了全部能提供的资料和数据，我们同意遵照贵方要求出示有关证明文件。</w:t>
      </w:r>
    </w:p>
    <w:p>
      <w:pPr>
        <w:spacing w:line="360" w:lineRule="auto"/>
        <w:rPr>
          <w:rFonts w:hint="eastAsia" w:ascii="宋体" w:hAnsi="宋体" w:cs="宋体"/>
          <w:b/>
          <w:highlight w:val="none"/>
        </w:rPr>
      </w:pPr>
    </w:p>
    <w:p>
      <w:pPr>
        <w:rPr>
          <w:rFonts w:hint="eastAsia" w:ascii="宋体" w:hAnsi="宋体" w:cs="宋体"/>
          <w:highlight w:val="none"/>
        </w:rPr>
      </w:pPr>
    </w:p>
    <w:p>
      <w:pPr>
        <w:spacing w:line="360" w:lineRule="auto"/>
        <w:ind w:firstLine="3675" w:firstLineChars="1750"/>
        <w:rPr>
          <w:rFonts w:hint="eastAsia" w:ascii="宋体" w:hAnsi="宋体" w:cs="宋体"/>
          <w:highlight w:val="none"/>
        </w:rPr>
      </w:pPr>
      <w:r>
        <w:rPr>
          <w:rFonts w:hint="eastAsia" w:ascii="宋体" w:hAnsi="宋体" w:cs="宋体"/>
          <w:highlight w:val="none"/>
        </w:rPr>
        <w:t>供应商（盖章）</w:t>
      </w:r>
    </w:p>
    <w:p>
      <w:pPr>
        <w:pStyle w:val="2"/>
        <w:rPr>
          <w:rFonts w:hint="eastAsia"/>
          <w:highlight w:val="none"/>
        </w:rPr>
      </w:pPr>
    </w:p>
    <w:p>
      <w:pPr>
        <w:pStyle w:val="2"/>
        <w:rPr>
          <w:rFonts w:hint="eastAsia"/>
          <w:highlight w:val="none"/>
        </w:rPr>
      </w:pPr>
    </w:p>
    <w:p>
      <w:pPr>
        <w:spacing w:line="360" w:lineRule="auto"/>
        <w:rPr>
          <w:rFonts w:hint="eastAsia" w:ascii="宋体" w:hAnsi="宋体" w:cs="宋体"/>
          <w:highlight w:val="none"/>
        </w:rPr>
      </w:pPr>
      <w:r>
        <w:rPr>
          <w:rFonts w:hint="eastAsia" w:ascii="宋体" w:hAnsi="宋体" w:cs="宋体"/>
          <w:highlight w:val="none"/>
        </w:rPr>
        <w:t xml:space="preserve">             法定代表人或授权代表（签名或印章）：</w:t>
      </w:r>
    </w:p>
    <w:p>
      <w:pPr>
        <w:pStyle w:val="2"/>
        <w:rPr>
          <w:rFonts w:hint="eastAsia"/>
          <w:highlight w:val="none"/>
        </w:rPr>
      </w:pPr>
    </w:p>
    <w:p>
      <w:pPr>
        <w:pStyle w:val="2"/>
        <w:rPr>
          <w:rFonts w:hint="eastAsia"/>
          <w:highlight w:val="none"/>
        </w:rPr>
      </w:pPr>
    </w:p>
    <w:p>
      <w:pPr>
        <w:snapToGrid w:val="0"/>
        <w:rPr>
          <w:rFonts w:hint="eastAsia" w:ascii="宋体" w:hAnsi="宋体" w:cs="宋体"/>
          <w:b/>
          <w:szCs w:val="21"/>
          <w:highlight w:val="none"/>
        </w:rPr>
      </w:pPr>
      <w:r>
        <w:rPr>
          <w:rFonts w:hint="eastAsia" w:ascii="宋体" w:hAnsi="宋体" w:cs="宋体"/>
          <w:highlight w:val="none"/>
        </w:rPr>
        <w:t xml:space="preserve">                                    日    期：</w:t>
      </w:r>
    </w:p>
    <w:p>
      <w:pPr>
        <w:snapToGrid w:val="0"/>
        <w:rPr>
          <w:rFonts w:hint="eastAsia" w:ascii="宋体" w:hAnsi="宋体" w:cs="宋体"/>
          <w:b/>
          <w:szCs w:val="21"/>
          <w:highlight w:val="none"/>
        </w:rPr>
      </w:pPr>
    </w:p>
    <w:p>
      <w:pPr>
        <w:snapToGrid w:val="0"/>
        <w:rPr>
          <w:rFonts w:hint="eastAsia" w:ascii="宋体" w:hAnsi="宋体" w:cs="宋体"/>
          <w:b/>
          <w:szCs w:val="21"/>
          <w:highlight w:val="none"/>
        </w:rPr>
      </w:pPr>
    </w:p>
    <w:p>
      <w:pPr>
        <w:snapToGrid w:val="0"/>
        <w:rPr>
          <w:rFonts w:hint="eastAsia" w:ascii="宋体" w:hAnsi="宋体" w:cs="宋体"/>
          <w:highlight w:val="none"/>
        </w:rPr>
      </w:pPr>
      <w:r>
        <w:rPr>
          <w:rFonts w:hint="eastAsia" w:ascii="宋体" w:hAnsi="宋体" w:cs="宋体"/>
          <w:b/>
          <w:szCs w:val="21"/>
          <w:highlight w:val="none"/>
        </w:rPr>
        <w:br w:type="page"/>
      </w:r>
      <w:r>
        <w:rPr>
          <w:rFonts w:hint="eastAsia" w:ascii="宋体" w:hAnsi="宋体" w:cs="宋体"/>
          <w:b/>
          <w:szCs w:val="21"/>
          <w:highlight w:val="none"/>
          <w:lang w:bidi="ar"/>
        </w:rPr>
        <w:t>(8)本项目负责人简历表格式</w:t>
      </w:r>
    </w:p>
    <w:p>
      <w:pPr>
        <w:spacing w:line="360" w:lineRule="auto"/>
        <w:ind w:right="25" w:rightChars="12"/>
        <w:jc w:val="center"/>
        <w:rPr>
          <w:rFonts w:hint="eastAsia" w:ascii="宋体" w:hAnsi="宋体" w:cs="宋体"/>
          <w:b/>
          <w:sz w:val="28"/>
          <w:szCs w:val="28"/>
          <w:highlight w:val="none"/>
          <w:lang w:bidi="ar"/>
        </w:rPr>
      </w:pPr>
      <w:r>
        <w:rPr>
          <w:rFonts w:hint="eastAsia" w:ascii="宋体" w:hAnsi="宋体" w:cs="宋体"/>
          <w:b/>
          <w:sz w:val="28"/>
          <w:szCs w:val="28"/>
          <w:highlight w:val="none"/>
          <w:lang w:bidi="ar"/>
        </w:rPr>
        <w:t>本项目负责人简历表</w:t>
      </w:r>
    </w:p>
    <w:p>
      <w:pPr>
        <w:rPr>
          <w:rFonts w:hint="eastAsia" w:ascii="宋体" w:hAnsi="宋体" w:cs="宋体"/>
          <w:highlight w:val="none"/>
        </w:rPr>
      </w:pPr>
      <w:r>
        <w:rPr>
          <w:rFonts w:hint="eastAsia" w:ascii="宋体" w:hAnsi="宋体" w:cs="宋体"/>
          <w:highlight w:val="none"/>
        </w:rPr>
        <w:t>采购项目：</w:t>
      </w:r>
    </w:p>
    <w:p>
      <w:pPr>
        <w:rPr>
          <w:rFonts w:hint="eastAsia" w:ascii="宋体" w:hAnsi="宋体" w:cs="宋体"/>
          <w:highlight w:val="none"/>
        </w:rPr>
      </w:pPr>
      <w:r>
        <w:rPr>
          <w:rFonts w:hint="eastAsia" w:ascii="宋体" w:hAnsi="宋体" w:cs="宋体"/>
          <w:highlight w:val="none"/>
        </w:rPr>
        <w:t>项目编号：</w:t>
      </w:r>
    </w:p>
    <w:p>
      <w:pPr>
        <w:autoSpaceDN w:val="0"/>
        <w:spacing w:line="360" w:lineRule="auto"/>
        <w:jc w:val="left"/>
        <w:rPr>
          <w:rFonts w:hint="eastAsia" w:ascii="宋体" w:hAnsi="宋体" w:cs="宋体"/>
          <w:szCs w:val="21"/>
          <w:highlight w:val="none"/>
        </w:rPr>
      </w:pPr>
      <w:r>
        <w:rPr>
          <w:rFonts w:hint="eastAsia" w:ascii="宋体" w:hAnsi="宋体" w:cs="宋体"/>
          <w:highlight w:val="none"/>
        </w:rPr>
        <w:t>标项号：</w:t>
      </w:r>
      <w:r>
        <w:rPr>
          <w:rFonts w:hint="eastAsia" w:ascii="宋体" w:hAnsi="宋体" w:cs="宋体"/>
          <w:bCs/>
          <w:szCs w:val="21"/>
          <w:highlight w:val="none"/>
          <w:lang w:bidi="ar"/>
        </w:rPr>
        <w:t xml:space="preserve"> </w:t>
      </w:r>
      <w:r>
        <w:rPr>
          <w:rFonts w:hint="eastAsia" w:ascii="宋体" w:hAnsi="宋体" w:cs="宋体"/>
          <w:bCs/>
          <w:szCs w:val="21"/>
          <w:highlight w:val="none"/>
          <w:lang w:val="zh-CN" w:bidi="ar"/>
        </w:rPr>
        <w:t xml:space="preserve">  </w:t>
      </w:r>
    </w:p>
    <w:tbl>
      <w:tblPr>
        <w:tblStyle w:val="46"/>
        <w:tblW w:w="8925" w:type="dxa"/>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1785"/>
        <w:gridCol w:w="1575"/>
        <w:gridCol w:w="630"/>
        <w:gridCol w:w="1184"/>
        <w:gridCol w:w="1021"/>
        <w:gridCol w:w="522"/>
        <w:gridCol w:w="2208"/>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姓    名</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性    别</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资质等级</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职    称</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学    历</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年    龄</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参加工作时间</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从事项目经理年限</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cantSplit/>
          <w:trHeight w:val="460" w:hRule="atLeast"/>
          <w:jc w:val="center"/>
        </w:trPr>
        <w:tc>
          <w:tcPr>
            <w:tcW w:w="8925"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已完成及正在实施类似项目情况</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业主单位</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项目名称</w:t>
            </w: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合同金额（万元）</w:t>
            </w:r>
          </w:p>
        </w:tc>
        <w:tc>
          <w:tcPr>
            <w:tcW w:w="15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合同履行期限</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承接项目质量</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auto"/>
          <w:wAfter w:w="0" w:type="auto"/>
          <w:cantSplit/>
          <w:trHeight w:val="1215" w:hRule="atLeast"/>
          <w:jc w:val="center"/>
        </w:trPr>
        <w:tc>
          <w:tcPr>
            <w:tcW w:w="1785" w:type="dxa"/>
            <w:tcBorders>
              <w:top w:val="single" w:color="000000" w:sz="4" w:space="0"/>
              <w:left w:val="single" w:color="000000" w:sz="4" w:space="0"/>
              <w:bottom w:val="single" w:color="000000" w:sz="4" w:space="0"/>
              <w:right w:val="nil"/>
            </w:tcBorders>
            <w:noWrap w:val="0"/>
            <w:vAlign w:val="center"/>
          </w:tcPr>
          <w:p>
            <w:pPr>
              <w:autoSpaceDN w:val="0"/>
              <w:spacing w:line="360" w:lineRule="auto"/>
              <w:jc w:val="center"/>
              <w:rPr>
                <w:rFonts w:hint="eastAsia" w:ascii="宋体" w:hAnsi="宋体" w:cs="宋体"/>
                <w:szCs w:val="21"/>
                <w:highlight w:val="none"/>
              </w:rPr>
            </w:pPr>
            <w:r>
              <w:rPr>
                <w:rFonts w:hint="eastAsia" w:ascii="宋体" w:hAnsi="宋体" w:cs="宋体"/>
                <w:szCs w:val="21"/>
                <w:highlight w:val="none"/>
                <w:lang w:bidi="ar"/>
              </w:rPr>
              <w:t>备注</w:t>
            </w:r>
          </w:p>
        </w:tc>
        <w:tc>
          <w:tcPr>
            <w:tcW w:w="7140"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highlight w:val="none"/>
              </w:rPr>
            </w:pPr>
          </w:p>
        </w:tc>
      </w:tr>
    </w:tbl>
    <w:p>
      <w:pPr>
        <w:rPr>
          <w:rFonts w:hint="eastAsia" w:ascii="宋体" w:hAnsi="宋体" w:cs="宋体"/>
          <w:highlight w:val="none"/>
        </w:rPr>
      </w:pPr>
    </w:p>
    <w:p>
      <w:pPr>
        <w:spacing w:line="360" w:lineRule="auto"/>
        <w:rPr>
          <w:rFonts w:hint="eastAsia" w:ascii="宋体" w:hAnsi="宋体" w:cs="宋体"/>
          <w:highlight w:val="none"/>
        </w:rPr>
      </w:pPr>
      <w:r>
        <w:rPr>
          <w:rFonts w:hint="eastAsia" w:ascii="宋体" w:hAnsi="宋体" w:cs="宋体"/>
          <w:highlight w:val="none"/>
        </w:rPr>
        <w:t>供应商（盖章）</w:t>
      </w:r>
    </w:p>
    <w:p>
      <w:pPr>
        <w:pStyle w:val="2"/>
        <w:rPr>
          <w:rFonts w:hint="eastAsia" w:ascii="宋体" w:hAnsi="宋体" w:cs="宋体"/>
          <w:highlight w:val="none"/>
        </w:rPr>
      </w:pPr>
    </w:p>
    <w:p>
      <w:pPr>
        <w:rPr>
          <w:rFonts w:hint="eastAsia"/>
          <w:highlight w:val="none"/>
        </w:rPr>
      </w:pPr>
    </w:p>
    <w:p>
      <w:pPr>
        <w:spacing w:line="360" w:lineRule="auto"/>
        <w:rPr>
          <w:rFonts w:hint="eastAsia" w:ascii="宋体" w:hAnsi="宋体" w:cs="宋体"/>
          <w:highlight w:val="none"/>
        </w:rPr>
      </w:pPr>
      <w:r>
        <w:rPr>
          <w:rFonts w:hint="eastAsia" w:ascii="宋体" w:hAnsi="宋体" w:cs="宋体"/>
          <w:highlight w:val="none"/>
        </w:rPr>
        <w:t>法定代表人或授权代表（签名或印章）：</w:t>
      </w:r>
    </w:p>
    <w:p>
      <w:pPr>
        <w:pStyle w:val="2"/>
        <w:rPr>
          <w:rFonts w:hint="eastAsia" w:ascii="宋体" w:hAnsi="宋体" w:cs="宋体"/>
          <w:highlight w:val="none"/>
        </w:rPr>
      </w:pPr>
    </w:p>
    <w:p>
      <w:pPr>
        <w:rPr>
          <w:rFonts w:hint="eastAsia"/>
          <w:highlight w:val="none"/>
        </w:rPr>
      </w:pPr>
    </w:p>
    <w:p>
      <w:pPr>
        <w:snapToGrid w:val="0"/>
        <w:rPr>
          <w:rFonts w:hint="eastAsia" w:ascii="宋体" w:hAnsi="宋体" w:cs="宋体"/>
          <w:highlight w:val="none"/>
        </w:rPr>
      </w:pPr>
      <w:r>
        <w:rPr>
          <w:rFonts w:hint="eastAsia" w:ascii="宋体" w:hAnsi="宋体" w:cs="宋体"/>
          <w:highlight w:val="none"/>
        </w:rPr>
        <w:t>日    期：</w:t>
      </w:r>
    </w:p>
    <w:p>
      <w:pPr>
        <w:snapToGrid w:val="0"/>
        <w:rPr>
          <w:rFonts w:hint="eastAsia" w:ascii="宋体" w:hAnsi="宋体" w:cs="宋体"/>
          <w:highlight w:val="none"/>
        </w:rPr>
      </w:pPr>
    </w:p>
    <w:p>
      <w:pPr>
        <w:snapToGrid w:val="0"/>
        <w:rPr>
          <w:rFonts w:hint="eastAsia" w:ascii="宋体" w:hAnsi="宋体" w:cs="宋体"/>
          <w:highlight w:val="none"/>
        </w:rPr>
      </w:pPr>
    </w:p>
    <w:p>
      <w:pPr>
        <w:snapToGrid w:val="0"/>
        <w:rPr>
          <w:rFonts w:hint="eastAsia" w:ascii="宋体" w:hAnsi="宋体" w:cs="宋体"/>
          <w:b/>
          <w:szCs w:val="21"/>
          <w:highlight w:val="none"/>
          <w:lang w:bidi="ar"/>
        </w:rPr>
      </w:pPr>
      <w:r>
        <w:rPr>
          <w:rFonts w:hint="eastAsia" w:ascii="宋体" w:hAnsi="宋体" w:cs="宋体"/>
          <w:highlight w:val="none"/>
        </w:rPr>
        <w:br w:type="page"/>
      </w:r>
      <w:r>
        <w:rPr>
          <w:rFonts w:hint="eastAsia" w:ascii="宋体" w:hAnsi="宋体" w:cs="宋体"/>
          <w:b/>
          <w:szCs w:val="21"/>
          <w:highlight w:val="none"/>
          <w:lang w:bidi="ar"/>
        </w:rPr>
        <w:t xml:space="preserve"> (9)本项目组人员配备情况表格式</w:t>
      </w:r>
    </w:p>
    <w:p>
      <w:pPr>
        <w:spacing w:line="360" w:lineRule="auto"/>
        <w:ind w:right="25" w:rightChars="12"/>
        <w:jc w:val="center"/>
        <w:rPr>
          <w:rFonts w:hint="eastAsia" w:ascii="宋体" w:hAnsi="宋体" w:cs="宋体"/>
          <w:b/>
          <w:sz w:val="28"/>
          <w:szCs w:val="28"/>
          <w:highlight w:val="none"/>
        </w:rPr>
      </w:pPr>
      <w:r>
        <w:rPr>
          <w:rFonts w:hint="eastAsia" w:ascii="宋体" w:hAnsi="宋体" w:cs="宋体"/>
          <w:b/>
          <w:sz w:val="28"/>
          <w:szCs w:val="28"/>
          <w:highlight w:val="none"/>
        </w:rPr>
        <w:t>本项目组人员配备情况表</w:t>
      </w:r>
    </w:p>
    <w:p>
      <w:pPr>
        <w:rPr>
          <w:rFonts w:hint="eastAsia" w:ascii="宋体" w:hAnsi="宋体" w:cs="宋体"/>
          <w:highlight w:val="none"/>
        </w:rPr>
      </w:pPr>
      <w:r>
        <w:rPr>
          <w:rFonts w:hint="eastAsia" w:ascii="宋体" w:hAnsi="宋体" w:cs="宋体"/>
          <w:highlight w:val="none"/>
        </w:rPr>
        <w:t>采购项目：</w:t>
      </w:r>
    </w:p>
    <w:p>
      <w:pPr>
        <w:rPr>
          <w:rFonts w:hint="eastAsia" w:ascii="宋体" w:hAnsi="宋体" w:cs="宋体"/>
          <w:highlight w:val="none"/>
        </w:rPr>
      </w:pPr>
      <w:r>
        <w:rPr>
          <w:rFonts w:hint="eastAsia" w:ascii="宋体" w:hAnsi="宋体" w:cs="宋体"/>
          <w:highlight w:val="none"/>
        </w:rPr>
        <w:t>项目编号：</w:t>
      </w:r>
    </w:p>
    <w:p>
      <w:pPr>
        <w:rPr>
          <w:rFonts w:hint="eastAsia" w:ascii="宋体" w:hAnsi="宋体" w:cs="宋体"/>
          <w:highlight w:val="none"/>
        </w:rPr>
      </w:pPr>
      <w:r>
        <w:rPr>
          <w:rFonts w:hint="eastAsia" w:ascii="宋体" w:hAnsi="宋体" w:cs="宋体"/>
          <w:highlight w:val="none"/>
        </w:rPr>
        <w:t>标项号：</w:t>
      </w:r>
      <w:r>
        <w:rPr>
          <w:rFonts w:hint="eastAsia" w:ascii="宋体" w:hAnsi="宋体" w:cs="宋体"/>
          <w:bCs/>
          <w:szCs w:val="21"/>
          <w:highlight w:val="none"/>
          <w:lang w:bidi="ar"/>
        </w:rPr>
        <w:t xml:space="preserve"> </w:t>
      </w:r>
      <w:r>
        <w:rPr>
          <w:rFonts w:hint="eastAsia" w:ascii="宋体" w:hAnsi="宋体" w:cs="宋体"/>
          <w:bCs/>
          <w:szCs w:val="21"/>
          <w:highlight w:val="none"/>
          <w:lang w:val="zh-CN" w:bidi="ar"/>
        </w:rPr>
        <w:t xml:space="preserve">                      </w:t>
      </w:r>
    </w:p>
    <w:tbl>
      <w:tblPr>
        <w:tblStyle w:val="4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992"/>
        <w:gridCol w:w="992"/>
        <w:gridCol w:w="1721"/>
        <w:gridCol w:w="1629"/>
        <w:gridCol w:w="1215"/>
        <w:gridCol w:w="1316"/>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74"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highlight w:val="none"/>
              </w:rPr>
            </w:pPr>
            <w:r>
              <w:rPr>
                <w:rFonts w:hint="eastAsia" w:ascii="宋体" w:hAnsi="宋体" w:cs="宋体"/>
                <w:szCs w:val="21"/>
                <w:highlight w:val="none"/>
                <w:lang w:bidi="ar"/>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highlight w:val="none"/>
              </w:rPr>
            </w:pPr>
            <w:r>
              <w:rPr>
                <w:rFonts w:hint="eastAsia" w:ascii="宋体" w:hAnsi="宋体" w:cs="宋体"/>
                <w:szCs w:val="21"/>
                <w:highlight w:val="none"/>
                <w:lang w:bidi="ar"/>
              </w:rPr>
              <w:t>姓名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highlight w:val="none"/>
              </w:rPr>
            </w:pPr>
            <w:r>
              <w:rPr>
                <w:rFonts w:hint="eastAsia" w:ascii="宋体" w:hAnsi="宋体" w:cs="宋体"/>
                <w:szCs w:val="21"/>
                <w:highlight w:val="none"/>
                <w:lang w:bidi="ar"/>
              </w:rPr>
              <w:t>性别</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highlight w:val="none"/>
              </w:rPr>
            </w:pPr>
            <w:r>
              <w:rPr>
                <w:rFonts w:hint="eastAsia" w:ascii="宋体" w:hAnsi="宋体" w:cs="宋体"/>
                <w:szCs w:val="21"/>
                <w:highlight w:val="none"/>
                <w:lang w:bidi="ar"/>
              </w:rPr>
              <w:t>出生年月</w:t>
            </w:r>
          </w:p>
        </w:tc>
        <w:tc>
          <w:tcPr>
            <w:tcW w:w="16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highlight w:val="none"/>
              </w:rPr>
            </w:pPr>
            <w:r>
              <w:rPr>
                <w:rFonts w:hint="eastAsia" w:ascii="宋体" w:hAnsi="宋体" w:cs="宋体"/>
                <w:szCs w:val="21"/>
                <w:highlight w:val="none"/>
                <w:lang w:bidi="ar"/>
              </w:rPr>
              <w:t>所处岗位</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highlight w:val="none"/>
                <w:lang w:bidi="ar"/>
              </w:rPr>
            </w:pPr>
            <w:r>
              <w:rPr>
                <w:rFonts w:hint="eastAsia" w:ascii="宋体" w:hAnsi="宋体" w:cs="宋体"/>
                <w:szCs w:val="21"/>
                <w:highlight w:val="none"/>
                <w:lang w:bidi="ar"/>
              </w:rPr>
              <w:t>上岗证书</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highlight w:val="none"/>
                <w:lang w:bidi="ar"/>
              </w:rPr>
            </w:pPr>
            <w:r>
              <w:rPr>
                <w:rFonts w:hint="eastAsia" w:ascii="宋体" w:hAnsi="宋体" w:cs="宋体"/>
                <w:szCs w:val="21"/>
                <w:highlight w:val="none"/>
                <w:lang w:bidi="ar"/>
              </w:rPr>
              <w:t>一线作业人员（是/否）</w:t>
            </w:r>
          </w:p>
        </w:tc>
        <w:tc>
          <w:tcPr>
            <w:tcW w:w="7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highlight w:val="none"/>
                <w:lang w:bidi="ar"/>
              </w:rPr>
            </w:pPr>
            <w:r>
              <w:rPr>
                <w:rFonts w:hint="eastAsia" w:ascii="宋体" w:hAnsi="宋体" w:cs="宋体"/>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91"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7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91"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7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91"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7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91"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7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91"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7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91"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7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91"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7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91"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7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91"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7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91"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7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91"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7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91"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7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91"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7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02"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72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highlight w:val="none"/>
              </w:rPr>
            </w:pPr>
          </w:p>
        </w:tc>
      </w:tr>
    </w:tbl>
    <w:p>
      <w:pPr>
        <w:spacing w:line="360" w:lineRule="auto"/>
        <w:ind w:right="25" w:rightChars="12"/>
        <w:rPr>
          <w:rFonts w:hint="eastAsia" w:ascii="宋体" w:hAnsi="宋体" w:cs="宋体"/>
          <w:szCs w:val="21"/>
          <w:highlight w:val="none"/>
        </w:rPr>
      </w:pPr>
      <w:r>
        <w:rPr>
          <w:rFonts w:hint="eastAsia" w:ascii="宋体" w:hAnsi="宋体" w:cs="宋体"/>
          <w:szCs w:val="21"/>
          <w:highlight w:val="none"/>
        </w:rPr>
        <w:t>说明：如存在作业人员为中标后配置的，请在本表后明确中标后配置的人员数量及岗位，以及其中一线作业人员数量。</w:t>
      </w:r>
    </w:p>
    <w:p>
      <w:pPr>
        <w:pStyle w:val="2"/>
        <w:rPr>
          <w:rFonts w:hint="eastAsia" w:ascii="宋体" w:hAnsi="宋体" w:cs="宋体"/>
          <w:szCs w:val="21"/>
          <w:highlight w:val="none"/>
        </w:rPr>
      </w:pPr>
    </w:p>
    <w:p>
      <w:pPr>
        <w:rPr>
          <w:highlight w:val="none"/>
        </w:rPr>
      </w:pPr>
    </w:p>
    <w:p>
      <w:pPr>
        <w:spacing w:line="360" w:lineRule="auto"/>
        <w:rPr>
          <w:rFonts w:hint="eastAsia" w:ascii="宋体" w:hAnsi="宋体" w:cs="宋体"/>
          <w:highlight w:val="none"/>
        </w:rPr>
      </w:pPr>
      <w:r>
        <w:rPr>
          <w:rFonts w:hint="eastAsia" w:ascii="宋体" w:hAnsi="宋体" w:cs="宋体"/>
          <w:highlight w:val="none"/>
        </w:rPr>
        <w:t>供应商（盖章）</w:t>
      </w:r>
    </w:p>
    <w:p>
      <w:pPr>
        <w:pStyle w:val="2"/>
        <w:rPr>
          <w:rFonts w:hint="eastAsia" w:ascii="宋体" w:hAnsi="宋体" w:cs="宋体"/>
          <w:highlight w:val="none"/>
        </w:rPr>
      </w:pPr>
    </w:p>
    <w:p>
      <w:pPr>
        <w:rPr>
          <w:rFonts w:hint="eastAsia"/>
          <w:highlight w:val="none"/>
        </w:rPr>
      </w:pPr>
    </w:p>
    <w:p>
      <w:pPr>
        <w:spacing w:line="360" w:lineRule="auto"/>
        <w:rPr>
          <w:rFonts w:hint="eastAsia" w:ascii="宋体" w:hAnsi="宋体" w:cs="宋体"/>
          <w:highlight w:val="none"/>
        </w:rPr>
      </w:pPr>
      <w:r>
        <w:rPr>
          <w:rFonts w:hint="eastAsia" w:ascii="宋体" w:hAnsi="宋体" w:cs="宋体"/>
          <w:highlight w:val="none"/>
        </w:rPr>
        <w:t>法定代表人或授权代表（签名或印章）：</w:t>
      </w:r>
    </w:p>
    <w:p>
      <w:pPr>
        <w:pStyle w:val="2"/>
        <w:rPr>
          <w:rFonts w:hint="eastAsia" w:ascii="宋体" w:hAnsi="宋体" w:cs="宋体"/>
          <w:highlight w:val="none"/>
        </w:rPr>
      </w:pPr>
    </w:p>
    <w:p>
      <w:pPr>
        <w:rPr>
          <w:rFonts w:hint="eastAsia"/>
          <w:highlight w:val="none"/>
        </w:rPr>
      </w:pPr>
    </w:p>
    <w:p>
      <w:pPr>
        <w:snapToGrid w:val="0"/>
        <w:rPr>
          <w:rFonts w:hint="eastAsia" w:ascii="宋体" w:hAnsi="宋体" w:cs="宋体"/>
          <w:highlight w:val="none"/>
        </w:rPr>
      </w:pPr>
      <w:r>
        <w:rPr>
          <w:rFonts w:hint="eastAsia" w:ascii="宋体" w:hAnsi="宋体" w:cs="宋体"/>
          <w:highlight w:val="none"/>
        </w:rPr>
        <w:t>日    期：</w:t>
      </w:r>
    </w:p>
    <w:p>
      <w:pPr>
        <w:snapToGrid w:val="0"/>
        <w:rPr>
          <w:rFonts w:hint="eastAsia" w:ascii="宋体" w:hAnsi="宋体" w:cs="宋体"/>
          <w:b/>
          <w:szCs w:val="21"/>
          <w:highlight w:val="none"/>
        </w:rPr>
      </w:pPr>
    </w:p>
    <w:p>
      <w:pPr>
        <w:spacing w:line="360" w:lineRule="auto"/>
        <w:rPr>
          <w:rFonts w:hint="eastAsia" w:ascii="宋体" w:hAnsi="宋体" w:cs="宋体"/>
          <w:highlight w:val="none"/>
        </w:rPr>
      </w:pPr>
    </w:p>
    <w:p>
      <w:pPr>
        <w:snapToGrid w:val="0"/>
        <w:rPr>
          <w:rFonts w:hint="eastAsia" w:ascii="宋体" w:hAnsi="宋体" w:cs="宋体"/>
          <w:b/>
          <w:szCs w:val="21"/>
          <w:highlight w:val="none"/>
        </w:rPr>
      </w:pPr>
      <w:r>
        <w:rPr>
          <w:rFonts w:hint="eastAsia" w:ascii="宋体" w:hAnsi="宋体" w:cs="宋体"/>
          <w:b/>
          <w:szCs w:val="21"/>
          <w:highlight w:val="none"/>
        </w:rPr>
        <w:br w:type="page"/>
      </w:r>
      <w:r>
        <w:rPr>
          <w:rFonts w:hint="eastAsia" w:ascii="宋体" w:hAnsi="宋体" w:cs="宋体"/>
          <w:b/>
          <w:szCs w:val="21"/>
          <w:highlight w:val="none"/>
          <w:lang w:bidi="ar"/>
        </w:rPr>
        <w:t>（10）</w:t>
      </w:r>
      <w:r>
        <w:rPr>
          <w:rFonts w:hint="eastAsia" w:ascii="宋体" w:hAnsi="宋体" w:cs="宋体"/>
          <w:b/>
          <w:szCs w:val="21"/>
          <w:highlight w:val="none"/>
        </w:rPr>
        <w:t>同类业绩情况一览表格式</w:t>
      </w:r>
    </w:p>
    <w:p>
      <w:pPr>
        <w:jc w:val="center"/>
        <w:rPr>
          <w:rFonts w:hint="eastAsia" w:ascii="宋体" w:hAnsi="宋体" w:cs="宋体"/>
          <w:b/>
          <w:szCs w:val="21"/>
          <w:highlight w:val="none"/>
        </w:rPr>
      </w:pPr>
    </w:p>
    <w:p>
      <w:pPr>
        <w:spacing w:line="360" w:lineRule="auto"/>
        <w:ind w:right="25" w:rightChars="12"/>
        <w:jc w:val="center"/>
        <w:rPr>
          <w:rFonts w:hint="eastAsia" w:ascii="宋体" w:hAnsi="宋体" w:cs="宋体"/>
          <w:b/>
          <w:sz w:val="28"/>
          <w:szCs w:val="28"/>
          <w:highlight w:val="none"/>
          <w:lang w:val="zh-CN" w:bidi="ar"/>
        </w:rPr>
      </w:pPr>
      <w:r>
        <w:rPr>
          <w:rFonts w:hint="eastAsia" w:ascii="宋体" w:hAnsi="宋体" w:cs="宋体"/>
          <w:b/>
          <w:sz w:val="28"/>
          <w:szCs w:val="28"/>
          <w:highlight w:val="none"/>
          <w:lang w:bidi="ar"/>
        </w:rPr>
        <w:t>同类业绩情况一览表</w:t>
      </w:r>
    </w:p>
    <w:p>
      <w:pPr>
        <w:ind w:right="25" w:rightChars="12"/>
        <w:rPr>
          <w:rFonts w:hint="eastAsia" w:ascii="宋体" w:hAnsi="宋体" w:cs="宋体"/>
          <w:highlight w:val="none"/>
        </w:rPr>
      </w:pPr>
      <w:r>
        <w:rPr>
          <w:rFonts w:hint="eastAsia" w:ascii="宋体" w:hAnsi="宋体" w:cs="宋体"/>
          <w:highlight w:val="none"/>
          <w:lang w:val="zh-CN"/>
        </w:rPr>
        <w:t>采购项目：</w:t>
      </w:r>
      <w:r>
        <w:rPr>
          <w:rFonts w:hint="eastAsia" w:ascii="宋体" w:hAnsi="宋体" w:cs="宋体"/>
          <w:highlight w:val="none"/>
          <w:u w:val="single"/>
          <w:lang w:val="zh-CN"/>
        </w:rPr>
        <w:t xml:space="preserve">                 </w:t>
      </w:r>
      <w:r>
        <w:rPr>
          <w:rFonts w:hint="eastAsia" w:ascii="宋体" w:hAnsi="宋体" w:cs="宋体"/>
          <w:highlight w:val="none"/>
          <w:lang w:val="zh-CN"/>
        </w:rPr>
        <w:t xml:space="preserve"> 项目编号</w:t>
      </w:r>
      <w:r>
        <w:rPr>
          <w:rFonts w:hint="eastAsia" w:ascii="宋体" w:hAnsi="宋体" w:cs="宋体"/>
          <w:highlight w:val="none"/>
          <w:u w:val="single"/>
          <w:lang w:val="zh-CN"/>
        </w:rPr>
        <w:t xml:space="preserve">：             </w:t>
      </w:r>
      <w:r>
        <w:rPr>
          <w:rFonts w:hint="eastAsia" w:ascii="宋体" w:hAnsi="宋体" w:cs="宋体"/>
          <w:highlight w:val="none"/>
          <w:lang w:val="zh-CN"/>
        </w:rPr>
        <w:t xml:space="preserve"> </w:t>
      </w:r>
      <w:r>
        <w:rPr>
          <w:rFonts w:hint="eastAsia" w:ascii="宋体" w:hAnsi="宋体" w:cs="宋体"/>
          <w:spacing w:val="-4"/>
          <w:highlight w:val="none"/>
        </w:rPr>
        <w:t>标项号：</w:t>
      </w:r>
      <w:r>
        <w:rPr>
          <w:rFonts w:hint="eastAsia" w:ascii="宋体" w:hAnsi="宋体" w:cs="宋体"/>
          <w:spacing w:val="-4"/>
          <w:highlight w:val="none"/>
          <w:u w:val="single"/>
        </w:rPr>
        <w:t xml:space="preserve">            </w:t>
      </w:r>
      <w:r>
        <w:rPr>
          <w:rFonts w:hint="eastAsia" w:ascii="宋体" w:hAnsi="宋体" w:cs="宋体"/>
          <w:bCs/>
          <w:highlight w:val="none"/>
          <w:u w:val="single"/>
        </w:rPr>
        <w:t xml:space="preserve">   </w:t>
      </w:r>
    </w:p>
    <w:tbl>
      <w:tblPr>
        <w:tblStyle w:val="46"/>
        <w:tblW w:w="0" w:type="auto"/>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6"/>
        <w:gridCol w:w="1607"/>
        <w:gridCol w:w="1291"/>
        <w:gridCol w:w="1216"/>
        <w:gridCol w:w="121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1186" w:hRule="atLeast"/>
        </w:trPr>
        <w:tc>
          <w:tcPr>
            <w:tcW w:w="787" w:type="dxa"/>
            <w:noWrap w:val="0"/>
            <w:vAlign w:val="center"/>
          </w:tcPr>
          <w:p>
            <w:pPr>
              <w:spacing w:line="400" w:lineRule="exact"/>
              <w:ind w:right="23" w:rightChars="11"/>
              <w:jc w:val="center"/>
              <w:rPr>
                <w:rFonts w:hint="eastAsia" w:ascii="宋体" w:hAnsi="宋体" w:cs="宋体"/>
                <w:highlight w:val="none"/>
              </w:rPr>
            </w:pPr>
            <w:r>
              <w:rPr>
                <w:rFonts w:hint="eastAsia" w:ascii="宋体" w:hAnsi="宋体" w:cs="宋体"/>
                <w:highlight w:val="none"/>
              </w:rPr>
              <w:t>序号</w:t>
            </w:r>
          </w:p>
        </w:tc>
        <w:tc>
          <w:tcPr>
            <w:tcW w:w="1246" w:type="dxa"/>
            <w:noWrap w:val="0"/>
            <w:vAlign w:val="center"/>
          </w:tcPr>
          <w:p>
            <w:pPr>
              <w:spacing w:line="400" w:lineRule="exact"/>
              <w:ind w:right="23" w:rightChars="11"/>
              <w:jc w:val="center"/>
              <w:rPr>
                <w:rFonts w:hint="eastAsia" w:ascii="宋体" w:hAnsi="宋体" w:cs="宋体"/>
                <w:highlight w:val="none"/>
              </w:rPr>
            </w:pPr>
            <w:r>
              <w:rPr>
                <w:rFonts w:hint="eastAsia" w:ascii="宋体" w:hAnsi="宋体" w:cs="宋体"/>
                <w:highlight w:val="none"/>
              </w:rPr>
              <w:t>业主单位</w:t>
            </w:r>
          </w:p>
        </w:tc>
        <w:tc>
          <w:tcPr>
            <w:tcW w:w="1607" w:type="dxa"/>
            <w:noWrap w:val="0"/>
            <w:vAlign w:val="center"/>
          </w:tcPr>
          <w:p>
            <w:pPr>
              <w:spacing w:line="400" w:lineRule="exact"/>
              <w:ind w:right="23" w:rightChars="11"/>
              <w:jc w:val="center"/>
              <w:rPr>
                <w:rFonts w:hint="eastAsia" w:ascii="宋体" w:hAnsi="宋体" w:cs="宋体"/>
                <w:highlight w:val="none"/>
              </w:rPr>
            </w:pPr>
            <w:r>
              <w:rPr>
                <w:rFonts w:hint="eastAsia" w:ascii="宋体" w:hAnsi="宋体" w:cs="宋体"/>
                <w:highlight w:val="none"/>
              </w:rPr>
              <w:t>项目名称</w:t>
            </w:r>
          </w:p>
        </w:tc>
        <w:tc>
          <w:tcPr>
            <w:tcW w:w="1291" w:type="dxa"/>
            <w:noWrap w:val="0"/>
            <w:vAlign w:val="center"/>
          </w:tcPr>
          <w:p>
            <w:pPr>
              <w:spacing w:line="400" w:lineRule="exact"/>
              <w:ind w:right="23" w:rightChars="11"/>
              <w:jc w:val="center"/>
              <w:rPr>
                <w:rFonts w:hint="eastAsia" w:ascii="宋体" w:hAnsi="宋体" w:cs="宋体"/>
                <w:highlight w:val="none"/>
              </w:rPr>
            </w:pPr>
            <w:r>
              <w:rPr>
                <w:rFonts w:hint="eastAsia" w:ascii="宋体" w:hAnsi="宋体" w:cs="宋体"/>
                <w:highlight w:val="none"/>
              </w:rPr>
              <w:t>服务地点</w:t>
            </w:r>
          </w:p>
        </w:tc>
        <w:tc>
          <w:tcPr>
            <w:tcW w:w="1216" w:type="dxa"/>
            <w:noWrap w:val="0"/>
            <w:vAlign w:val="center"/>
          </w:tcPr>
          <w:p>
            <w:pPr>
              <w:spacing w:line="400" w:lineRule="exact"/>
              <w:ind w:right="23" w:rightChars="11"/>
              <w:jc w:val="center"/>
              <w:rPr>
                <w:rFonts w:hint="eastAsia" w:ascii="宋体" w:hAnsi="宋体" w:cs="宋体"/>
                <w:highlight w:val="none"/>
              </w:rPr>
            </w:pPr>
            <w:r>
              <w:rPr>
                <w:rFonts w:hint="eastAsia" w:ascii="宋体" w:hAnsi="宋体" w:cs="宋体"/>
                <w:highlight w:val="none"/>
              </w:rPr>
              <w:t>合同履行期限</w:t>
            </w:r>
          </w:p>
        </w:tc>
        <w:tc>
          <w:tcPr>
            <w:tcW w:w="1216" w:type="dxa"/>
            <w:noWrap w:val="0"/>
            <w:vAlign w:val="center"/>
          </w:tcPr>
          <w:p>
            <w:pPr>
              <w:spacing w:line="400" w:lineRule="exact"/>
              <w:ind w:right="23" w:rightChars="11"/>
              <w:jc w:val="center"/>
              <w:rPr>
                <w:rFonts w:hint="eastAsia" w:ascii="宋体" w:hAnsi="宋体" w:cs="宋体"/>
                <w:highlight w:val="none"/>
              </w:rPr>
            </w:pPr>
            <w:r>
              <w:rPr>
                <w:rFonts w:hint="eastAsia" w:ascii="宋体" w:hAnsi="宋体" w:cs="宋体"/>
                <w:highlight w:val="none"/>
              </w:rPr>
              <w:t>合同价格（元）</w:t>
            </w:r>
          </w:p>
        </w:tc>
        <w:tc>
          <w:tcPr>
            <w:tcW w:w="1697" w:type="dxa"/>
            <w:noWrap w:val="0"/>
            <w:vAlign w:val="center"/>
          </w:tcPr>
          <w:p>
            <w:pPr>
              <w:spacing w:line="400" w:lineRule="exact"/>
              <w:ind w:right="23" w:rightChars="11"/>
              <w:jc w:val="center"/>
              <w:rPr>
                <w:rFonts w:hint="eastAsia" w:ascii="宋体" w:hAnsi="宋体" w:cs="宋体"/>
                <w:highlight w:val="none"/>
              </w:rPr>
            </w:pPr>
            <w:r>
              <w:rPr>
                <w:rFonts w:hint="eastAsia" w:ascii="宋体" w:hAnsi="宋体" w:cs="宋体"/>
                <w:highlight w:val="none"/>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ascii="宋体" w:hAnsi="宋体" w:cs="宋体"/>
                <w:highlight w:val="none"/>
              </w:rPr>
            </w:pPr>
            <w:r>
              <w:rPr>
                <w:rFonts w:hint="eastAsia" w:ascii="宋体" w:hAnsi="宋体" w:cs="宋体"/>
                <w:highlight w:val="none"/>
              </w:rPr>
              <w:t>1</w:t>
            </w:r>
          </w:p>
        </w:tc>
        <w:tc>
          <w:tcPr>
            <w:tcW w:w="1246" w:type="dxa"/>
            <w:noWrap w:val="0"/>
            <w:vAlign w:val="top"/>
          </w:tcPr>
          <w:p>
            <w:pPr>
              <w:spacing w:line="400" w:lineRule="exact"/>
              <w:ind w:right="25" w:rightChars="12"/>
              <w:jc w:val="center"/>
              <w:rPr>
                <w:rFonts w:hint="eastAsia" w:ascii="宋体" w:hAnsi="宋体" w:cs="宋体"/>
                <w:b/>
                <w:highlight w:val="none"/>
              </w:rPr>
            </w:pPr>
          </w:p>
        </w:tc>
        <w:tc>
          <w:tcPr>
            <w:tcW w:w="1607" w:type="dxa"/>
            <w:noWrap w:val="0"/>
            <w:vAlign w:val="top"/>
          </w:tcPr>
          <w:p>
            <w:pPr>
              <w:spacing w:line="400" w:lineRule="exact"/>
              <w:ind w:right="25" w:rightChars="12"/>
              <w:jc w:val="center"/>
              <w:rPr>
                <w:rFonts w:hint="eastAsia" w:ascii="宋体" w:hAnsi="宋体" w:cs="宋体"/>
                <w:b/>
                <w:highlight w:val="none"/>
              </w:rPr>
            </w:pPr>
          </w:p>
        </w:tc>
        <w:tc>
          <w:tcPr>
            <w:tcW w:w="1291" w:type="dxa"/>
            <w:noWrap w:val="0"/>
            <w:vAlign w:val="top"/>
          </w:tcPr>
          <w:p>
            <w:pPr>
              <w:spacing w:line="400" w:lineRule="exact"/>
              <w:ind w:right="25" w:rightChars="12"/>
              <w:jc w:val="center"/>
              <w:rPr>
                <w:rFonts w:hint="eastAsia" w:ascii="宋体" w:hAnsi="宋体" w:cs="宋体"/>
                <w:b/>
                <w:highlight w:val="none"/>
              </w:rPr>
            </w:pPr>
          </w:p>
        </w:tc>
        <w:tc>
          <w:tcPr>
            <w:tcW w:w="1216" w:type="dxa"/>
            <w:noWrap w:val="0"/>
            <w:vAlign w:val="top"/>
          </w:tcPr>
          <w:p>
            <w:pPr>
              <w:spacing w:line="400" w:lineRule="exact"/>
              <w:ind w:right="25" w:rightChars="12"/>
              <w:jc w:val="center"/>
              <w:rPr>
                <w:rFonts w:hint="eastAsia" w:ascii="宋体" w:hAnsi="宋体" w:cs="宋体"/>
                <w:b/>
                <w:highlight w:val="none"/>
              </w:rPr>
            </w:pPr>
          </w:p>
        </w:tc>
        <w:tc>
          <w:tcPr>
            <w:tcW w:w="1216" w:type="dxa"/>
            <w:noWrap w:val="0"/>
            <w:vAlign w:val="top"/>
          </w:tcPr>
          <w:p>
            <w:pPr>
              <w:spacing w:line="400" w:lineRule="exact"/>
              <w:ind w:right="25" w:rightChars="12"/>
              <w:jc w:val="center"/>
              <w:rPr>
                <w:rFonts w:hint="eastAsia" w:ascii="宋体" w:hAnsi="宋体" w:cs="宋体"/>
                <w:b/>
                <w:highlight w:val="none"/>
              </w:rPr>
            </w:pPr>
          </w:p>
        </w:tc>
        <w:tc>
          <w:tcPr>
            <w:tcW w:w="1697" w:type="dxa"/>
            <w:noWrap w:val="0"/>
            <w:vAlign w:val="top"/>
          </w:tcPr>
          <w:p>
            <w:pPr>
              <w:spacing w:line="400" w:lineRule="exact"/>
              <w:ind w:right="25" w:rightChars="12"/>
              <w:jc w:val="center"/>
              <w:rPr>
                <w:rFonts w:hint="eastAsia" w:ascii="宋体" w:hAnsi="宋体" w:cs="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ascii="宋体" w:hAnsi="宋体" w:cs="宋体"/>
                <w:highlight w:val="none"/>
              </w:rPr>
            </w:pPr>
            <w:r>
              <w:rPr>
                <w:rFonts w:hint="eastAsia" w:ascii="宋体" w:hAnsi="宋体" w:cs="宋体"/>
                <w:highlight w:val="none"/>
              </w:rPr>
              <w:t>2</w:t>
            </w:r>
          </w:p>
        </w:tc>
        <w:tc>
          <w:tcPr>
            <w:tcW w:w="1246" w:type="dxa"/>
            <w:noWrap w:val="0"/>
            <w:vAlign w:val="top"/>
          </w:tcPr>
          <w:p>
            <w:pPr>
              <w:spacing w:line="400" w:lineRule="exact"/>
              <w:ind w:right="25" w:rightChars="12"/>
              <w:jc w:val="center"/>
              <w:rPr>
                <w:rFonts w:hint="eastAsia" w:ascii="宋体" w:hAnsi="宋体" w:cs="宋体"/>
                <w:b/>
                <w:highlight w:val="none"/>
              </w:rPr>
            </w:pPr>
          </w:p>
        </w:tc>
        <w:tc>
          <w:tcPr>
            <w:tcW w:w="1607" w:type="dxa"/>
            <w:noWrap w:val="0"/>
            <w:vAlign w:val="top"/>
          </w:tcPr>
          <w:p>
            <w:pPr>
              <w:spacing w:line="400" w:lineRule="exact"/>
              <w:ind w:right="25" w:rightChars="12"/>
              <w:jc w:val="center"/>
              <w:rPr>
                <w:rFonts w:hint="eastAsia" w:ascii="宋体" w:hAnsi="宋体" w:cs="宋体"/>
                <w:b/>
                <w:highlight w:val="none"/>
              </w:rPr>
            </w:pPr>
          </w:p>
        </w:tc>
        <w:tc>
          <w:tcPr>
            <w:tcW w:w="1291" w:type="dxa"/>
            <w:noWrap w:val="0"/>
            <w:vAlign w:val="top"/>
          </w:tcPr>
          <w:p>
            <w:pPr>
              <w:spacing w:line="400" w:lineRule="exact"/>
              <w:ind w:right="25" w:rightChars="12"/>
              <w:jc w:val="center"/>
              <w:rPr>
                <w:rFonts w:hint="eastAsia" w:ascii="宋体" w:hAnsi="宋体" w:cs="宋体"/>
                <w:b/>
                <w:highlight w:val="none"/>
              </w:rPr>
            </w:pPr>
          </w:p>
        </w:tc>
        <w:tc>
          <w:tcPr>
            <w:tcW w:w="1216" w:type="dxa"/>
            <w:noWrap w:val="0"/>
            <w:vAlign w:val="top"/>
          </w:tcPr>
          <w:p>
            <w:pPr>
              <w:spacing w:line="400" w:lineRule="exact"/>
              <w:ind w:right="25" w:rightChars="12"/>
              <w:jc w:val="center"/>
              <w:rPr>
                <w:rFonts w:hint="eastAsia" w:ascii="宋体" w:hAnsi="宋体" w:cs="宋体"/>
                <w:b/>
                <w:highlight w:val="none"/>
              </w:rPr>
            </w:pPr>
          </w:p>
        </w:tc>
        <w:tc>
          <w:tcPr>
            <w:tcW w:w="1216" w:type="dxa"/>
            <w:noWrap w:val="0"/>
            <w:vAlign w:val="top"/>
          </w:tcPr>
          <w:p>
            <w:pPr>
              <w:spacing w:line="400" w:lineRule="exact"/>
              <w:ind w:right="25" w:rightChars="12"/>
              <w:jc w:val="center"/>
              <w:rPr>
                <w:rFonts w:hint="eastAsia" w:ascii="宋体" w:hAnsi="宋体" w:cs="宋体"/>
                <w:b/>
                <w:highlight w:val="none"/>
              </w:rPr>
            </w:pPr>
          </w:p>
        </w:tc>
        <w:tc>
          <w:tcPr>
            <w:tcW w:w="1697" w:type="dxa"/>
            <w:noWrap w:val="0"/>
            <w:vAlign w:val="top"/>
          </w:tcPr>
          <w:p>
            <w:pPr>
              <w:spacing w:line="400" w:lineRule="exact"/>
              <w:ind w:right="25" w:rightChars="12"/>
              <w:jc w:val="center"/>
              <w:rPr>
                <w:rFonts w:hint="eastAsia" w:ascii="宋体" w:hAnsi="宋体" w:cs="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ascii="宋体" w:hAnsi="宋体" w:cs="宋体"/>
                <w:highlight w:val="none"/>
              </w:rPr>
            </w:pPr>
            <w:r>
              <w:rPr>
                <w:rFonts w:hint="eastAsia" w:ascii="宋体" w:hAnsi="宋体" w:cs="宋体"/>
                <w:highlight w:val="none"/>
              </w:rPr>
              <w:t>3</w:t>
            </w:r>
          </w:p>
        </w:tc>
        <w:tc>
          <w:tcPr>
            <w:tcW w:w="1246" w:type="dxa"/>
            <w:noWrap w:val="0"/>
            <w:vAlign w:val="top"/>
          </w:tcPr>
          <w:p>
            <w:pPr>
              <w:spacing w:line="400" w:lineRule="exact"/>
              <w:ind w:right="25" w:rightChars="12"/>
              <w:jc w:val="center"/>
              <w:rPr>
                <w:rFonts w:hint="eastAsia" w:ascii="宋体" w:hAnsi="宋体" w:cs="宋体"/>
                <w:b/>
                <w:highlight w:val="none"/>
              </w:rPr>
            </w:pPr>
          </w:p>
        </w:tc>
        <w:tc>
          <w:tcPr>
            <w:tcW w:w="1607" w:type="dxa"/>
            <w:noWrap w:val="0"/>
            <w:vAlign w:val="top"/>
          </w:tcPr>
          <w:p>
            <w:pPr>
              <w:spacing w:line="400" w:lineRule="exact"/>
              <w:ind w:right="25" w:rightChars="12"/>
              <w:jc w:val="center"/>
              <w:rPr>
                <w:rFonts w:hint="eastAsia" w:ascii="宋体" w:hAnsi="宋体" w:cs="宋体"/>
                <w:b/>
                <w:highlight w:val="none"/>
              </w:rPr>
            </w:pPr>
          </w:p>
        </w:tc>
        <w:tc>
          <w:tcPr>
            <w:tcW w:w="1291" w:type="dxa"/>
            <w:noWrap w:val="0"/>
            <w:vAlign w:val="top"/>
          </w:tcPr>
          <w:p>
            <w:pPr>
              <w:spacing w:line="400" w:lineRule="exact"/>
              <w:ind w:right="25" w:rightChars="12"/>
              <w:jc w:val="center"/>
              <w:rPr>
                <w:rFonts w:hint="eastAsia" w:ascii="宋体" w:hAnsi="宋体" w:cs="宋体"/>
                <w:b/>
                <w:highlight w:val="none"/>
              </w:rPr>
            </w:pPr>
          </w:p>
        </w:tc>
        <w:tc>
          <w:tcPr>
            <w:tcW w:w="1216" w:type="dxa"/>
            <w:noWrap w:val="0"/>
            <w:vAlign w:val="top"/>
          </w:tcPr>
          <w:p>
            <w:pPr>
              <w:spacing w:line="400" w:lineRule="exact"/>
              <w:ind w:right="25" w:rightChars="12"/>
              <w:jc w:val="center"/>
              <w:rPr>
                <w:rFonts w:hint="eastAsia" w:ascii="宋体" w:hAnsi="宋体" w:cs="宋体"/>
                <w:b/>
                <w:highlight w:val="none"/>
              </w:rPr>
            </w:pPr>
          </w:p>
        </w:tc>
        <w:tc>
          <w:tcPr>
            <w:tcW w:w="1216" w:type="dxa"/>
            <w:noWrap w:val="0"/>
            <w:vAlign w:val="top"/>
          </w:tcPr>
          <w:p>
            <w:pPr>
              <w:spacing w:line="400" w:lineRule="exact"/>
              <w:ind w:right="25" w:rightChars="12"/>
              <w:jc w:val="center"/>
              <w:rPr>
                <w:rFonts w:hint="eastAsia" w:ascii="宋体" w:hAnsi="宋体" w:cs="宋体"/>
                <w:b/>
                <w:highlight w:val="none"/>
              </w:rPr>
            </w:pPr>
          </w:p>
        </w:tc>
        <w:tc>
          <w:tcPr>
            <w:tcW w:w="1697" w:type="dxa"/>
            <w:noWrap w:val="0"/>
            <w:vAlign w:val="top"/>
          </w:tcPr>
          <w:p>
            <w:pPr>
              <w:spacing w:line="400" w:lineRule="exact"/>
              <w:ind w:right="25" w:rightChars="12"/>
              <w:jc w:val="center"/>
              <w:rPr>
                <w:rFonts w:hint="eastAsia" w:ascii="宋体" w:hAnsi="宋体" w:cs="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ascii="宋体" w:hAnsi="宋体" w:cs="宋体"/>
                <w:highlight w:val="none"/>
              </w:rPr>
            </w:pPr>
            <w:r>
              <w:rPr>
                <w:rFonts w:hint="eastAsia" w:ascii="宋体" w:hAnsi="宋体" w:cs="宋体"/>
                <w:highlight w:val="none"/>
              </w:rPr>
              <w:t>…</w:t>
            </w:r>
          </w:p>
        </w:tc>
        <w:tc>
          <w:tcPr>
            <w:tcW w:w="1246" w:type="dxa"/>
            <w:noWrap w:val="0"/>
            <w:vAlign w:val="top"/>
          </w:tcPr>
          <w:p>
            <w:pPr>
              <w:spacing w:line="400" w:lineRule="exact"/>
              <w:ind w:right="25" w:rightChars="12"/>
              <w:jc w:val="center"/>
              <w:rPr>
                <w:rFonts w:hint="eastAsia" w:ascii="宋体" w:hAnsi="宋体" w:cs="宋体"/>
                <w:b/>
                <w:highlight w:val="none"/>
              </w:rPr>
            </w:pPr>
          </w:p>
        </w:tc>
        <w:tc>
          <w:tcPr>
            <w:tcW w:w="1607" w:type="dxa"/>
            <w:noWrap w:val="0"/>
            <w:vAlign w:val="top"/>
          </w:tcPr>
          <w:p>
            <w:pPr>
              <w:spacing w:line="400" w:lineRule="exact"/>
              <w:ind w:right="25" w:rightChars="12"/>
              <w:jc w:val="center"/>
              <w:rPr>
                <w:rFonts w:hint="eastAsia" w:ascii="宋体" w:hAnsi="宋体" w:cs="宋体"/>
                <w:b/>
                <w:highlight w:val="none"/>
              </w:rPr>
            </w:pPr>
          </w:p>
        </w:tc>
        <w:tc>
          <w:tcPr>
            <w:tcW w:w="1291" w:type="dxa"/>
            <w:noWrap w:val="0"/>
            <w:vAlign w:val="top"/>
          </w:tcPr>
          <w:p>
            <w:pPr>
              <w:spacing w:line="400" w:lineRule="exact"/>
              <w:ind w:right="25" w:rightChars="12"/>
              <w:jc w:val="center"/>
              <w:rPr>
                <w:rFonts w:hint="eastAsia" w:ascii="宋体" w:hAnsi="宋体" w:cs="宋体"/>
                <w:b/>
                <w:highlight w:val="none"/>
              </w:rPr>
            </w:pPr>
          </w:p>
        </w:tc>
        <w:tc>
          <w:tcPr>
            <w:tcW w:w="1216" w:type="dxa"/>
            <w:noWrap w:val="0"/>
            <w:vAlign w:val="top"/>
          </w:tcPr>
          <w:p>
            <w:pPr>
              <w:spacing w:line="400" w:lineRule="exact"/>
              <w:ind w:right="25" w:rightChars="12"/>
              <w:jc w:val="center"/>
              <w:rPr>
                <w:rFonts w:hint="eastAsia" w:ascii="宋体" w:hAnsi="宋体" w:cs="宋体"/>
                <w:b/>
                <w:highlight w:val="none"/>
              </w:rPr>
            </w:pPr>
          </w:p>
        </w:tc>
        <w:tc>
          <w:tcPr>
            <w:tcW w:w="1216" w:type="dxa"/>
            <w:noWrap w:val="0"/>
            <w:vAlign w:val="top"/>
          </w:tcPr>
          <w:p>
            <w:pPr>
              <w:spacing w:line="400" w:lineRule="exact"/>
              <w:ind w:right="25" w:rightChars="12"/>
              <w:jc w:val="center"/>
              <w:rPr>
                <w:rFonts w:hint="eastAsia" w:ascii="宋体" w:hAnsi="宋体" w:cs="宋体"/>
                <w:b/>
                <w:highlight w:val="none"/>
              </w:rPr>
            </w:pPr>
          </w:p>
        </w:tc>
        <w:tc>
          <w:tcPr>
            <w:tcW w:w="1697" w:type="dxa"/>
            <w:noWrap w:val="0"/>
            <w:vAlign w:val="top"/>
          </w:tcPr>
          <w:p>
            <w:pPr>
              <w:spacing w:line="400" w:lineRule="exact"/>
              <w:ind w:right="25" w:rightChars="12"/>
              <w:jc w:val="center"/>
              <w:rPr>
                <w:rFonts w:hint="eastAsia" w:ascii="宋体" w:hAnsi="宋体" w:cs="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ascii="宋体" w:hAnsi="宋体" w:cs="宋体"/>
                <w:highlight w:val="none"/>
              </w:rPr>
            </w:pPr>
          </w:p>
        </w:tc>
        <w:tc>
          <w:tcPr>
            <w:tcW w:w="1246" w:type="dxa"/>
            <w:noWrap w:val="0"/>
            <w:vAlign w:val="top"/>
          </w:tcPr>
          <w:p>
            <w:pPr>
              <w:spacing w:line="400" w:lineRule="exact"/>
              <w:ind w:right="25" w:rightChars="12"/>
              <w:jc w:val="center"/>
              <w:rPr>
                <w:rFonts w:hint="eastAsia" w:ascii="宋体" w:hAnsi="宋体" w:cs="宋体"/>
                <w:b/>
                <w:highlight w:val="none"/>
              </w:rPr>
            </w:pPr>
          </w:p>
        </w:tc>
        <w:tc>
          <w:tcPr>
            <w:tcW w:w="1607" w:type="dxa"/>
            <w:noWrap w:val="0"/>
            <w:vAlign w:val="top"/>
          </w:tcPr>
          <w:p>
            <w:pPr>
              <w:spacing w:line="400" w:lineRule="exact"/>
              <w:ind w:right="25" w:rightChars="12"/>
              <w:jc w:val="center"/>
              <w:rPr>
                <w:rFonts w:hint="eastAsia" w:ascii="宋体" w:hAnsi="宋体" w:cs="宋体"/>
                <w:b/>
                <w:highlight w:val="none"/>
              </w:rPr>
            </w:pPr>
          </w:p>
        </w:tc>
        <w:tc>
          <w:tcPr>
            <w:tcW w:w="1291" w:type="dxa"/>
            <w:noWrap w:val="0"/>
            <w:vAlign w:val="top"/>
          </w:tcPr>
          <w:p>
            <w:pPr>
              <w:spacing w:line="400" w:lineRule="exact"/>
              <w:ind w:right="25" w:rightChars="12"/>
              <w:jc w:val="center"/>
              <w:rPr>
                <w:rFonts w:hint="eastAsia" w:ascii="宋体" w:hAnsi="宋体" w:cs="宋体"/>
                <w:b/>
                <w:highlight w:val="none"/>
              </w:rPr>
            </w:pPr>
          </w:p>
        </w:tc>
        <w:tc>
          <w:tcPr>
            <w:tcW w:w="1216" w:type="dxa"/>
            <w:noWrap w:val="0"/>
            <w:vAlign w:val="top"/>
          </w:tcPr>
          <w:p>
            <w:pPr>
              <w:spacing w:line="400" w:lineRule="exact"/>
              <w:ind w:right="25" w:rightChars="12"/>
              <w:jc w:val="center"/>
              <w:rPr>
                <w:rFonts w:hint="eastAsia" w:ascii="宋体" w:hAnsi="宋体" w:cs="宋体"/>
                <w:b/>
                <w:highlight w:val="none"/>
              </w:rPr>
            </w:pPr>
          </w:p>
        </w:tc>
        <w:tc>
          <w:tcPr>
            <w:tcW w:w="1216" w:type="dxa"/>
            <w:noWrap w:val="0"/>
            <w:vAlign w:val="top"/>
          </w:tcPr>
          <w:p>
            <w:pPr>
              <w:spacing w:line="400" w:lineRule="exact"/>
              <w:ind w:right="25" w:rightChars="12"/>
              <w:jc w:val="center"/>
              <w:rPr>
                <w:rFonts w:hint="eastAsia" w:ascii="宋体" w:hAnsi="宋体" w:cs="宋体"/>
                <w:b/>
                <w:highlight w:val="none"/>
              </w:rPr>
            </w:pPr>
          </w:p>
        </w:tc>
        <w:tc>
          <w:tcPr>
            <w:tcW w:w="1697" w:type="dxa"/>
            <w:noWrap w:val="0"/>
            <w:vAlign w:val="top"/>
          </w:tcPr>
          <w:p>
            <w:pPr>
              <w:spacing w:line="400" w:lineRule="exact"/>
              <w:ind w:right="25" w:rightChars="12"/>
              <w:jc w:val="center"/>
              <w:rPr>
                <w:rFonts w:hint="eastAsia" w:ascii="宋体" w:hAnsi="宋体" w:cs="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852" w:hRule="atLeast"/>
        </w:trPr>
        <w:tc>
          <w:tcPr>
            <w:tcW w:w="787" w:type="dxa"/>
            <w:noWrap w:val="0"/>
            <w:vAlign w:val="center"/>
          </w:tcPr>
          <w:p>
            <w:pPr>
              <w:spacing w:line="400" w:lineRule="exact"/>
              <w:ind w:right="25" w:rightChars="12"/>
              <w:jc w:val="center"/>
              <w:rPr>
                <w:rFonts w:hint="eastAsia" w:ascii="宋体" w:hAnsi="宋体" w:cs="宋体"/>
                <w:highlight w:val="none"/>
              </w:rPr>
            </w:pPr>
          </w:p>
        </w:tc>
        <w:tc>
          <w:tcPr>
            <w:tcW w:w="1246" w:type="dxa"/>
            <w:noWrap w:val="0"/>
            <w:vAlign w:val="top"/>
          </w:tcPr>
          <w:p>
            <w:pPr>
              <w:spacing w:line="400" w:lineRule="exact"/>
              <w:ind w:right="25" w:rightChars="12"/>
              <w:jc w:val="center"/>
              <w:rPr>
                <w:rFonts w:hint="eastAsia" w:ascii="宋体" w:hAnsi="宋体" w:cs="宋体"/>
                <w:b/>
                <w:highlight w:val="none"/>
              </w:rPr>
            </w:pPr>
          </w:p>
        </w:tc>
        <w:tc>
          <w:tcPr>
            <w:tcW w:w="1607" w:type="dxa"/>
            <w:noWrap w:val="0"/>
            <w:vAlign w:val="top"/>
          </w:tcPr>
          <w:p>
            <w:pPr>
              <w:spacing w:line="400" w:lineRule="exact"/>
              <w:ind w:right="25" w:rightChars="12"/>
              <w:jc w:val="center"/>
              <w:rPr>
                <w:rFonts w:hint="eastAsia" w:ascii="宋体" w:hAnsi="宋体" w:cs="宋体"/>
                <w:b/>
                <w:highlight w:val="none"/>
              </w:rPr>
            </w:pPr>
          </w:p>
        </w:tc>
        <w:tc>
          <w:tcPr>
            <w:tcW w:w="1291" w:type="dxa"/>
            <w:noWrap w:val="0"/>
            <w:vAlign w:val="top"/>
          </w:tcPr>
          <w:p>
            <w:pPr>
              <w:spacing w:line="400" w:lineRule="exact"/>
              <w:ind w:right="25" w:rightChars="12"/>
              <w:jc w:val="center"/>
              <w:rPr>
                <w:rFonts w:hint="eastAsia" w:ascii="宋体" w:hAnsi="宋体" w:cs="宋体"/>
                <w:b/>
                <w:highlight w:val="none"/>
              </w:rPr>
            </w:pPr>
          </w:p>
        </w:tc>
        <w:tc>
          <w:tcPr>
            <w:tcW w:w="1216" w:type="dxa"/>
            <w:noWrap w:val="0"/>
            <w:vAlign w:val="top"/>
          </w:tcPr>
          <w:p>
            <w:pPr>
              <w:spacing w:line="400" w:lineRule="exact"/>
              <w:ind w:right="25" w:rightChars="12"/>
              <w:jc w:val="center"/>
              <w:rPr>
                <w:rFonts w:hint="eastAsia" w:ascii="宋体" w:hAnsi="宋体" w:cs="宋体"/>
                <w:b/>
                <w:highlight w:val="none"/>
              </w:rPr>
            </w:pPr>
          </w:p>
        </w:tc>
        <w:tc>
          <w:tcPr>
            <w:tcW w:w="1216" w:type="dxa"/>
            <w:noWrap w:val="0"/>
            <w:vAlign w:val="top"/>
          </w:tcPr>
          <w:p>
            <w:pPr>
              <w:spacing w:line="400" w:lineRule="exact"/>
              <w:ind w:right="25" w:rightChars="12"/>
              <w:jc w:val="center"/>
              <w:rPr>
                <w:rFonts w:hint="eastAsia" w:ascii="宋体" w:hAnsi="宋体" w:cs="宋体"/>
                <w:b/>
                <w:highlight w:val="none"/>
              </w:rPr>
            </w:pPr>
          </w:p>
        </w:tc>
        <w:tc>
          <w:tcPr>
            <w:tcW w:w="1697" w:type="dxa"/>
            <w:noWrap w:val="0"/>
            <w:vAlign w:val="top"/>
          </w:tcPr>
          <w:p>
            <w:pPr>
              <w:spacing w:line="400" w:lineRule="exact"/>
              <w:ind w:right="25" w:rightChars="12"/>
              <w:jc w:val="center"/>
              <w:rPr>
                <w:rFonts w:hint="eastAsia" w:ascii="宋体" w:hAnsi="宋体" w:cs="宋体"/>
                <w:b/>
                <w:highlight w:val="none"/>
              </w:rPr>
            </w:pPr>
          </w:p>
        </w:tc>
      </w:tr>
    </w:tbl>
    <w:p>
      <w:pPr>
        <w:rPr>
          <w:rFonts w:hint="eastAsia" w:ascii="宋体" w:hAnsi="宋体" w:cs="宋体"/>
          <w:bCs/>
          <w:kern w:val="36"/>
          <w:highlight w:val="none"/>
        </w:rPr>
      </w:pPr>
    </w:p>
    <w:p>
      <w:pPr>
        <w:snapToGrid w:val="0"/>
        <w:spacing w:line="360" w:lineRule="auto"/>
        <w:jc w:val="left"/>
        <w:rPr>
          <w:rFonts w:hint="eastAsia" w:ascii="宋体" w:hAnsi="宋体" w:cs="宋体"/>
          <w:highlight w:val="none"/>
        </w:rPr>
      </w:pPr>
    </w:p>
    <w:p>
      <w:pPr>
        <w:snapToGrid w:val="0"/>
        <w:rPr>
          <w:rFonts w:hint="eastAsia" w:ascii="宋体" w:hAnsi="宋体" w:cs="宋体"/>
          <w:highlight w:val="none"/>
        </w:rPr>
      </w:pPr>
      <w:r>
        <w:rPr>
          <w:rFonts w:hint="eastAsia" w:ascii="宋体" w:hAnsi="宋体" w:cs="宋体"/>
          <w:highlight w:val="none"/>
        </w:rPr>
        <w:t>（11）技术部分：针对本项目第二章采购需求和第四章评分标准中的条款拟定完整方案，格式自拟；</w:t>
      </w:r>
    </w:p>
    <w:p>
      <w:pPr>
        <w:snapToGrid w:val="0"/>
        <w:rPr>
          <w:rFonts w:hint="eastAsia" w:ascii="宋体" w:hAnsi="宋体" w:cs="宋体"/>
          <w:highlight w:val="none"/>
        </w:rPr>
      </w:pPr>
    </w:p>
    <w:p>
      <w:pPr>
        <w:snapToGrid w:val="0"/>
        <w:rPr>
          <w:rFonts w:hint="eastAsia" w:ascii="宋体" w:hAnsi="宋体" w:cs="宋体"/>
          <w:highlight w:val="none"/>
        </w:rPr>
      </w:pPr>
    </w:p>
    <w:p>
      <w:pPr>
        <w:pStyle w:val="198"/>
        <w:rPr>
          <w:rFonts w:hint="eastAsia"/>
          <w:highlight w:val="none"/>
        </w:rPr>
      </w:pPr>
    </w:p>
    <w:p>
      <w:pPr>
        <w:snapToGrid w:val="0"/>
        <w:rPr>
          <w:rFonts w:hint="eastAsia" w:ascii="宋体" w:hAnsi="宋体" w:cs="宋体"/>
          <w:highlight w:val="none"/>
        </w:rPr>
      </w:pPr>
      <w:r>
        <w:rPr>
          <w:rFonts w:hint="eastAsia" w:ascii="宋体" w:hAnsi="宋体" w:cs="宋体"/>
          <w:highlight w:val="none"/>
        </w:rPr>
        <w:t>（12）第四章评标办法及评分标准中需提供的其他相关证书及合同复印件等并加盖公章；</w:t>
      </w:r>
    </w:p>
    <w:p>
      <w:pPr>
        <w:snapToGrid w:val="0"/>
        <w:spacing w:line="360" w:lineRule="auto"/>
        <w:jc w:val="left"/>
        <w:rPr>
          <w:rFonts w:hint="eastAsia" w:ascii="宋体" w:hAnsi="宋体" w:cs="宋体"/>
          <w:highlight w:val="none"/>
        </w:rPr>
      </w:pPr>
    </w:p>
    <w:p>
      <w:pPr>
        <w:snapToGrid w:val="0"/>
        <w:spacing w:line="360" w:lineRule="auto"/>
        <w:jc w:val="left"/>
        <w:rPr>
          <w:rFonts w:hint="eastAsia" w:ascii="宋体" w:hAnsi="宋体" w:cs="宋体"/>
          <w:highlight w:val="none"/>
        </w:rPr>
      </w:pPr>
    </w:p>
    <w:p>
      <w:pPr>
        <w:pStyle w:val="198"/>
        <w:ind w:left="0" w:firstLine="0"/>
        <w:rPr>
          <w:rFonts w:hint="eastAsia" w:hAnsi="宋体" w:cs="宋体"/>
          <w:highlight w:val="none"/>
        </w:rPr>
      </w:pPr>
      <w:r>
        <w:rPr>
          <w:rFonts w:hint="eastAsia" w:hAnsi="宋体" w:cs="宋体"/>
          <w:highlight w:val="none"/>
        </w:rPr>
        <w:br w:type="page"/>
      </w:r>
      <w:r>
        <w:rPr>
          <w:rFonts w:hint="eastAsia" w:hAnsi="宋体" w:cs="宋体"/>
          <w:highlight w:val="none"/>
        </w:rPr>
        <w:t>（13）</w:t>
      </w:r>
      <w:r>
        <w:rPr>
          <w:rFonts w:hint="eastAsia"/>
          <w:highlight w:val="none"/>
        </w:rPr>
        <w:t>特殊</w:t>
      </w:r>
      <w:r>
        <w:rPr>
          <w:rFonts w:hint="eastAsia" w:hAnsi="宋体" w:cs="宋体"/>
          <w:highlight w:val="none"/>
        </w:rPr>
        <w:t>承诺（格式见附件）；</w:t>
      </w:r>
    </w:p>
    <w:p>
      <w:pPr>
        <w:spacing w:line="360" w:lineRule="auto"/>
        <w:rPr>
          <w:rFonts w:hint="eastAsia" w:ascii="宋体" w:hAnsi="宋体" w:cs="宋体"/>
          <w:b/>
          <w:szCs w:val="21"/>
          <w:highlight w:val="none"/>
        </w:rPr>
      </w:pPr>
    </w:p>
    <w:p>
      <w:pPr>
        <w:spacing w:line="360" w:lineRule="auto"/>
        <w:ind w:right="25" w:rightChars="12"/>
        <w:jc w:val="center"/>
        <w:rPr>
          <w:rFonts w:hint="eastAsia" w:ascii="宋体" w:hAnsi="宋体" w:cs="宋体"/>
          <w:b/>
          <w:sz w:val="28"/>
          <w:szCs w:val="28"/>
          <w:highlight w:val="none"/>
          <w:lang w:bidi="ar"/>
        </w:rPr>
      </w:pPr>
      <w:r>
        <w:rPr>
          <w:rFonts w:hint="eastAsia" w:ascii="宋体" w:hAnsi="宋体" w:cs="宋体"/>
          <w:b/>
          <w:sz w:val="28"/>
          <w:szCs w:val="28"/>
          <w:highlight w:val="none"/>
          <w:lang w:bidi="ar"/>
        </w:rPr>
        <w:t>特殊承诺</w:t>
      </w:r>
    </w:p>
    <w:p>
      <w:pPr>
        <w:spacing w:line="360" w:lineRule="auto"/>
        <w:rPr>
          <w:rFonts w:hint="eastAsia" w:ascii="宋体" w:hAnsi="宋体" w:cs="宋体"/>
          <w:b/>
          <w:szCs w:val="21"/>
          <w:highlight w:val="none"/>
        </w:rPr>
      </w:pPr>
      <w:r>
        <w:rPr>
          <w:rFonts w:hint="eastAsia" w:ascii="宋体" w:hAnsi="宋体" w:cs="宋体"/>
          <w:b/>
          <w:szCs w:val="21"/>
          <w:highlight w:val="none"/>
          <w:lang w:eastAsia="zh-CN"/>
        </w:rPr>
        <w:t>宁海县一市镇人民政府</w:t>
      </w:r>
      <w:r>
        <w:rPr>
          <w:rFonts w:hint="eastAsia" w:ascii="宋体" w:hAnsi="宋体" w:cs="宋体"/>
          <w:b/>
          <w:szCs w:val="21"/>
          <w:highlight w:val="none"/>
        </w:rPr>
        <w:t>：</w:t>
      </w:r>
    </w:p>
    <w:p>
      <w:pPr>
        <w:spacing w:line="360" w:lineRule="auto"/>
        <w:rPr>
          <w:rFonts w:hint="eastAsia" w:ascii="宋体" w:hAnsi="宋体" w:cs="宋体"/>
          <w:b/>
          <w:szCs w:val="21"/>
          <w:highlight w:val="none"/>
        </w:rPr>
      </w:pPr>
      <w:r>
        <w:rPr>
          <w:rFonts w:hint="eastAsia" w:ascii="宋体" w:hAnsi="宋体" w:cs="宋体"/>
          <w:b/>
          <w:szCs w:val="21"/>
          <w:highlight w:val="none"/>
          <w:lang w:eastAsia="zh-CN"/>
        </w:rPr>
        <w:t>浙江明安工程管理有限公司</w:t>
      </w:r>
      <w:r>
        <w:rPr>
          <w:rFonts w:hint="eastAsia" w:ascii="宋体" w:hAnsi="宋体" w:cs="宋体"/>
          <w:b/>
          <w:szCs w:val="21"/>
          <w:highlight w:val="none"/>
        </w:rPr>
        <w:t>：</w:t>
      </w:r>
    </w:p>
    <w:p>
      <w:pPr>
        <w:adjustRightInd w:val="0"/>
        <w:spacing w:line="360" w:lineRule="auto"/>
        <w:ind w:firstLine="422" w:firstLineChars="200"/>
        <w:textAlignment w:val="baseline"/>
        <w:rPr>
          <w:rFonts w:hint="eastAsia" w:ascii="宋体" w:hAnsi="宋体" w:cs="宋体"/>
          <w:b/>
          <w:szCs w:val="21"/>
          <w:highlight w:val="none"/>
        </w:rPr>
      </w:pPr>
      <w:r>
        <w:rPr>
          <w:rFonts w:hint="eastAsia" w:ascii="宋体" w:hAnsi="宋体" w:cs="宋体"/>
          <w:b/>
          <w:szCs w:val="21"/>
          <w:highlight w:val="none"/>
        </w:rPr>
        <w:t>我方郑重承诺：</w:t>
      </w:r>
    </w:p>
    <w:p>
      <w:pPr>
        <w:spacing w:line="360" w:lineRule="auto"/>
        <w:rPr>
          <w:rFonts w:hint="eastAsia" w:ascii="宋体" w:hAnsi="宋体" w:cs="宋体"/>
          <w:szCs w:val="21"/>
          <w:highlight w:val="none"/>
        </w:rPr>
      </w:pPr>
    </w:p>
    <w:p>
      <w:pPr>
        <w:numPr>
          <w:ilvl w:val="0"/>
          <w:numId w:val="24"/>
        </w:numPr>
        <w:spacing w:line="360" w:lineRule="auto"/>
        <w:ind w:firstLine="411" w:firstLineChars="196"/>
        <w:rPr>
          <w:rFonts w:hint="eastAsia" w:ascii="宋体" w:hAnsi="宋体" w:cs="宋体"/>
          <w:szCs w:val="21"/>
          <w:highlight w:val="none"/>
        </w:rPr>
      </w:pPr>
      <w:r>
        <w:rPr>
          <w:rFonts w:hint="eastAsia" w:ascii="宋体" w:hAnsi="宋体" w:cs="宋体"/>
          <w:highlight w:val="none"/>
        </w:rPr>
        <w:t>如我方中标，人员</w:t>
      </w:r>
      <w:r>
        <w:rPr>
          <w:rFonts w:hint="eastAsia" w:ascii="宋体" w:hAnsi="宋体" w:cs="宋体"/>
          <w:szCs w:val="21"/>
          <w:highlight w:val="none"/>
        </w:rPr>
        <w:t>根据采购人要求</w:t>
      </w:r>
      <w:r>
        <w:rPr>
          <w:rFonts w:hint="eastAsia"/>
          <w:highlight w:val="none"/>
        </w:rPr>
        <w:t>在进驻日前</w:t>
      </w:r>
      <w:r>
        <w:rPr>
          <w:rFonts w:hint="eastAsia" w:ascii="宋体" w:hAnsi="宋体" w:cs="宋体"/>
          <w:szCs w:val="21"/>
          <w:highlight w:val="none"/>
        </w:rPr>
        <w:t>全部配置完毕</w:t>
      </w:r>
      <w:r>
        <w:rPr>
          <w:rFonts w:hint="eastAsia" w:ascii="宋体" w:hAnsi="宋体" w:cs="宋体"/>
          <w:highlight w:val="none"/>
        </w:rPr>
        <w:t>，并</w:t>
      </w:r>
      <w:r>
        <w:rPr>
          <w:rFonts w:hint="eastAsia" w:ascii="宋体" w:hAnsi="宋体" w:cs="宋体"/>
          <w:szCs w:val="21"/>
          <w:highlight w:val="none"/>
        </w:rPr>
        <w:t>严格按照《宁波市人民政府办公厅关于印发进一步加强市容环卫行业管理实施意见的通知》（甬政办发【2014】70号）的规定执行。</w:t>
      </w:r>
    </w:p>
    <w:p>
      <w:pPr>
        <w:spacing w:line="360" w:lineRule="auto"/>
        <w:ind w:firstLine="420" w:firstLineChars="200"/>
        <w:rPr>
          <w:rFonts w:hint="eastAsia" w:ascii="宋体" w:hAnsi="宋体" w:cs="宋体"/>
          <w:bCs/>
          <w:kern w:val="0"/>
          <w:szCs w:val="21"/>
          <w:highlight w:val="none"/>
        </w:rPr>
      </w:pPr>
      <w:r>
        <w:rPr>
          <w:rFonts w:hint="eastAsia" w:ascii="宋体" w:hAnsi="宋体" w:cs="宋体"/>
          <w:bCs/>
          <w:kern w:val="0"/>
          <w:szCs w:val="21"/>
          <w:highlight w:val="none"/>
        </w:rPr>
        <w:t>2、</w:t>
      </w:r>
      <w:r>
        <w:rPr>
          <w:rFonts w:hint="eastAsia" w:ascii="宋体" w:hAnsi="宋体" w:cs="宋体"/>
          <w:highlight w:val="none"/>
        </w:rPr>
        <w:t>如我方中标，</w:t>
      </w:r>
      <w:r>
        <w:rPr>
          <w:rFonts w:hint="eastAsia" w:ascii="宋体" w:hAnsi="宋体" w:cs="宋体"/>
          <w:bCs/>
          <w:kern w:val="0"/>
          <w:szCs w:val="21"/>
          <w:highlight w:val="none"/>
        </w:rPr>
        <w:t>我方投入本项目的人员均须与投标文件所列举的一致。服务期间项目组成员数量不得少于投标文件所列举人数且一般不得更换项目负责人，特殊情况必须更换项目负责人的，须在满足工作需求的情况下，经采购人书面同意后方可更换，方可进行，否则视同我方违约。</w:t>
      </w:r>
    </w:p>
    <w:p>
      <w:pPr>
        <w:spacing w:line="360" w:lineRule="auto"/>
        <w:ind w:firstLine="420" w:firstLineChars="200"/>
        <w:rPr>
          <w:rFonts w:hint="eastAsia" w:ascii="宋体" w:hAnsi="宋体" w:cs="宋体"/>
          <w:bCs/>
          <w:kern w:val="0"/>
          <w:szCs w:val="21"/>
          <w:highlight w:val="none"/>
        </w:rPr>
      </w:pPr>
      <w:r>
        <w:rPr>
          <w:rFonts w:hint="eastAsia" w:ascii="宋体" w:hAnsi="宋体" w:cs="宋体"/>
          <w:bCs/>
          <w:kern w:val="0"/>
          <w:szCs w:val="21"/>
          <w:highlight w:val="none"/>
        </w:rPr>
        <w:t>3、如我方中标，我方投入本项目的人员数量【未达到法定退休年龄的人员（男性：60周岁以下；女性：50周岁以下）总数须不少于合同总人数的70%】。</w:t>
      </w:r>
      <w:r>
        <w:rPr>
          <w:rFonts w:hint="eastAsia" w:ascii="宋体" w:hAnsi="宋体" w:eastAsia="宋体" w:cs="宋体"/>
          <w:bCs/>
          <w:color w:val="auto"/>
          <w:kern w:val="0"/>
          <w:szCs w:val="21"/>
          <w:highlight w:val="none"/>
        </w:rPr>
        <w:t>实际用工中，若出现</w:t>
      </w:r>
      <w:r>
        <w:rPr>
          <w:rFonts w:hint="eastAsia" w:ascii="宋体" w:hAnsi="宋体" w:eastAsia="宋体" w:cs="宋体"/>
          <w:bCs/>
          <w:color w:val="auto"/>
          <w:kern w:val="0"/>
          <w:szCs w:val="21"/>
          <w:highlight w:val="none"/>
          <w:lang w:val="en-US" w:eastAsia="zh-CN"/>
        </w:rPr>
        <w:t>超过</w:t>
      </w:r>
      <w:r>
        <w:rPr>
          <w:rFonts w:hint="eastAsia" w:ascii="宋体" w:hAnsi="宋体" w:eastAsia="宋体" w:cs="宋体"/>
          <w:bCs/>
          <w:color w:val="auto"/>
          <w:kern w:val="0"/>
          <w:szCs w:val="21"/>
          <w:highlight w:val="none"/>
        </w:rPr>
        <w:t>法定退休年龄人员</w:t>
      </w:r>
      <w:r>
        <w:rPr>
          <w:rFonts w:hint="eastAsia" w:ascii="宋体" w:hAnsi="宋体" w:eastAsia="宋体" w:cs="宋体"/>
          <w:bCs/>
          <w:color w:val="auto"/>
          <w:kern w:val="0"/>
          <w:szCs w:val="21"/>
          <w:highlight w:val="none"/>
          <w:lang w:val="en-US" w:eastAsia="zh-CN"/>
        </w:rPr>
        <w:t>的情况</w:t>
      </w:r>
      <w:r>
        <w:rPr>
          <w:rFonts w:hint="eastAsia" w:ascii="宋体" w:hAnsi="宋体" w:eastAsia="宋体" w:cs="宋体"/>
          <w:bCs/>
          <w:color w:val="auto"/>
          <w:kern w:val="0"/>
          <w:szCs w:val="21"/>
          <w:highlight w:val="none"/>
        </w:rPr>
        <w:t>，则</w:t>
      </w:r>
      <w:r>
        <w:rPr>
          <w:rFonts w:hint="eastAsia" w:ascii="宋体" w:hAnsi="宋体" w:eastAsia="宋体" w:cs="宋体"/>
          <w:bCs/>
          <w:color w:val="auto"/>
          <w:kern w:val="0"/>
          <w:szCs w:val="21"/>
          <w:highlight w:val="none"/>
          <w:lang w:val="en-US" w:eastAsia="zh-CN"/>
        </w:rPr>
        <w:t>采购人</w:t>
      </w:r>
      <w:r>
        <w:rPr>
          <w:rFonts w:hint="eastAsia" w:ascii="宋体" w:hAnsi="宋体" w:eastAsia="宋体" w:cs="宋体"/>
          <w:bCs/>
          <w:color w:val="auto"/>
          <w:kern w:val="0"/>
          <w:szCs w:val="21"/>
          <w:highlight w:val="none"/>
        </w:rPr>
        <w:t>有权从服务经费中</w:t>
      </w:r>
      <w:r>
        <w:rPr>
          <w:rFonts w:hint="eastAsia" w:ascii="宋体" w:hAnsi="宋体" w:eastAsia="宋体" w:cs="宋体"/>
          <w:bCs/>
          <w:color w:val="auto"/>
          <w:kern w:val="0"/>
          <w:szCs w:val="21"/>
          <w:highlight w:val="none"/>
          <w:lang w:val="en-US" w:eastAsia="zh-CN"/>
        </w:rPr>
        <w:t>按实际</w:t>
      </w:r>
      <w:r>
        <w:rPr>
          <w:rFonts w:hint="eastAsia" w:ascii="宋体" w:hAnsi="宋体" w:eastAsia="宋体" w:cs="宋体"/>
          <w:bCs/>
          <w:color w:val="auto"/>
          <w:kern w:val="0"/>
          <w:szCs w:val="21"/>
          <w:highlight w:val="none"/>
        </w:rPr>
        <w:t>扣回相应的社保</w:t>
      </w:r>
      <w:r>
        <w:rPr>
          <w:rFonts w:hint="eastAsia" w:ascii="宋体" w:hAnsi="宋体" w:eastAsia="宋体" w:cs="宋体"/>
          <w:bCs/>
          <w:color w:val="auto"/>
          <w:kern w:val="0"/>
          <w:szCs w:val="21"/>
          <w:highlight w:val="none"/>
          <w:lang w:val="en-US" w:eastAsia="zh-CN"/>
        </w:rPr>
        <w:t>和住房公积金</w:t>
      </w:r>
      <w:r>
        <w:rPr>
          <w:rFonts w:hint="eastAsia" w:ascii="宋体" w:hAnsi="宋体" w:eastAsia="宋体" w:cs="宋体"/>
          <w:bCs/>
          <w:color w:val="auto"/>
          <w:kern w:val="0"/>
          <w:szCs w:val="21"/>
          <w:highlight w:val="none"/>
        </w:rPr>
        <w:t>费用。</w:t>
      </w:r>
    </w:p>
    <w:p>
      <w:pPr>
        <w:spacing w:line="360" w:lineRule="auto"/>
        <w:ind w:firstLine="420" w:firstLineChars="200"/>
        <w:rPr>
          <w:rFonts w:hint="eastAsia" w:ascii="宋体" w:hAnsi="宋体" w:cs="宋体"/>
          <w:highlight w:val="none"/>
        </w:rPr>
      </w:pPr>
      <w:r>
        <w:rPr>
          <w:rFonts w:hint="eastAsia" w:ascii="宋体" w:hAnsi="宋体" w:cs="宋体"/>
          <w:szCs w:val="21"/>
          <w:highlight w:val="none"/>
        </w:rPr>
        <w:t>4、</w:t>
      </w:r>
      <w:r>
        <w:rPr>
          <w:rFonts w:hint="eastAsia" w:ascii="宋体" w:hAnsi="宋体" w:cs="宋体"/>
          <w:highlight w:val="none"/>
        </w:rPr>
        <w:t>如我方中标，我方承诺驾驶员应具备相应工种资格证，带证上岗，并定时接受培训。</w:t>
      </w:r>
    </w:p>
    <w:p>
      <w:pPr>
        <w:spacing w:line="360" w:lineRule="auto"/>
        <w:ind w:firstLine="420" w:firstLineChars="200"/>
        <w:rPr>
          <w:rFonts w:hint="eastAsia" w:ascii="宋体" w:hAnsi="宋体" w:cs="宋体"/>
          <w:highlight w:val="none"/>
        </w:rPr>
      </w:pPr>
      <w:r>
        <w:rPr>
          <w:rFonts w:hint="eastAsia" w:ascii="宋体" w:hAnsi="宋体" w:cs="宋体"/>
          <w:highlight w:val="none"/>
        </w:rPr>
        <w:t>5、如我方中标，机械设备根据采购人要求</w:t>
      </w:r>
      <w:r>
        <w:rPr>
          <w:rFonts w:hint="eastAsia"/>
          <w:highlight w:val="none"/>
        </w:rPr>
        <w:t>在进驻日前</w:t>
      </w:r>
      <w:r>
        <w:rPr>
          <w:rFonts w:hint="eastAsia" w:ascii="宋体" w:hAnsi="宋体" w:cs="宋体"/>
          <w:highlight w:val="none"/>
        </w:rPr>
        <w:t>全部配置完毕。</w:t>
      </w:r>
    </w:p>
    <w:p>
      <w:pPr>
        <w:pStyle w:val="21"/>
        <w:rPr>
          <w:rFonts w:hint="eastAsia"/>
          <w:highlight w:val="none"/>
          <w:lang w:val="en-US" w:eastAsia="zh-CN"/>
        </w:rPr>
      </w:pPr>
    </w:p>
    <w:p>
      <w:pPr>
        <w:spacing w:line="360" w:lineRule="auto"/>
        <w:jc w:val="center"/>
        <w:rPr>
          <w:rFonts w:hint="eastAsia" w:ascii="宋体" w:hAnsi="宋体" w:cs="宋体"/>
          <w:highlight w:val="none"/>
        </w:rPr>
      </w:pPr>
      <w:r>
        <w:rPr>
          <w:rFonts w:hint="eastAsia" w:ascii="宋体" w:hAnsi="宋体" w:cs="宋体"/>
          <w:b/>
          <w:bCs/>
          <w:highlight w:val="none"/>
        </w:rPr>
        <w:t>（如有其他承诺，请自行填写；如无，则删除本括号内的内容）</w:t>
      </w:r>
    </w:p>
    <w:p>
      <w:pPr>
        <w:spacing w:line="360" w:lineRule="auto"/>
        <w:rPr>
          <w:rFonts w:hint="eastAsia" w:ascii="宋体" w:hAnsi="宋体" w:cs="宋体"/>
          <w:highlight w:val="none"/>
        </w:rPr>
      </w:pPr>
    </w:p>
    <w:p>
      <w:pPr>
        <w:spacing w:line="360" w:lineRule="auto"/>
        <w:jc w:val="right"/>
        <w:rPr>
          <w:rFonts w:hint="eastAsia" w:ascii="宋体" w:hAnsi="宋体" w:cs="宋体"/>
          <w:highlight w:val="none"/>
        </w:rPr>
      </w:pPr>
      <w:r>
        <w:rPr>
          <w:rFonts w:hint="eastAsia" w:ascii="宋体" w:hAnsi="宋体" w:cs="宋体"/>
          <w:highlight w:val="none"/>
        </w:rPr>
        <w:t>供应商（盖章）：</w:t>
      </w:r>
    </w:p>
    <w:p>
      <w:pPr>
        <w:pStyle w:val="2"/>
        <w:rPr>
          <w:rFonts w:hint="eastAsia" w:ascii="宋体" w:hAnsi="宋体" w:cs="宋体"/>
          <w:highlight w:val="none"/>
        </w:rPr>
      </w:pPr>
    </w:p>
    <w:p>
      <w:pPr>
        <w:rPr>
          <w:rFonts w:hint="eastAsia"/>
          <w:highlight w:val="none"/>
        </w:rPr>
      </w:pPr>
    </w:p>
    <w:p>
      <w:pPr>
        <w:spacing w:line="360" w:lineRule="auto"/>
        <w:jc w:val="right"/>
        <w:rPr>
          <w:rFonts w:hint="eastAsia" w:ascii="宋体" w:hAnsi="宋体" w:cs="宋体"/>
          <w:highlight w:val="none"/>
        </w:rPr>
      </w:pPr>
      <w:r>
        <w:rPr>
          <w:rFonts w:hint="eastAsia" w:ascii="宋体" w:hAnsi="宋体" w:cs="宋体"/>
          <w:highlight w:val="none"/>
        </w:rPr>
        <w:t>法定代表人或授权代表（签名或印章）：</w:t>
      </w:r>
    </w:p>
    <w:p>
      <w:pPr>
        <w:pStyle w:val="2"/>
        <w:rPr>
          <w:rFonts w:hint="eastAsia" w:ascii="宋体" w:hAnsi="宋体" w:cs="宋体"/>
          <w:highlight w:val="none"/>
        </w:rPr>
      </w:pPr>
    </w:p>
    <w:p>
      <w:pPr>
        <w:rPr>
          <w:rFonts w:hint="eastAsia"/>
          <w:highlight w:val="none"/>
        </w:rPr>
      </w:pPr>
    </w:p>
    <w:p>
      <w:pPr>
        <w:jc w:val="right"/>
        <w:rPr>
          <w:rFonts w:hint="eastAsia"/>
          <w:highlight w:val="none"/>
        </w:rPr>
      </w:pPr>
      <w:r>
        <w:rPr>
          <w:rFonts w:hint="eastAsia" w:ascii="宋体" w:hAnsi="宋体" w:cs="宋体"/>
          <w:highlight w:val="none"/>
        </w:rPr>
        <w:t>日    期：</w:t>
      </w:r>
    </w:p>
    <w:p>
      <w:pPr>
        <w:rPr>
          <w:rFonts w:hint="eastAsia"/>
          <w:highlight w:val="none"/>
        </w:rPr>
      </w:pPr>
    </w:p>
    <w:p>
      <w:pPr>
        <w:rPr>
          <w:rFonts w:hint="eastAsia"/>
          <w:highlight w:val="none"/>
        </w:rPr>
      </w:pPr>
    </w:p>
    <w:p>
      <w:pPr>
        <w:rPr>
          <w:rFonts w:hint="eastAsia"/>
          <w:highlight w:val="none"/>
        </w:rPr>
      </w:pPr>
    </w:p>
    <w:p>
      <w:pPr>
        <w:rPr>
          <w:rFonts w:hint="eastAsia" w:ascii="宋体" w:hAnsi="宋体" w:cs="宋体"/>
          <w:highlight w:val="none"/>
        </w:rPr>
      </w:pPr>
    </w:p>
    <w:p>
      <w:pPr>
        <w:rPr>
          <w:rFonts w:hint="eastAsia"/>
          <w:highlight w:val="none"/>
        </w:rPr>
      </w:pPr>
    </w:p>
    <w:p>
      <w:pPr>
        <w:snapToGrid w:val="0"/>
        <w:spacing w:line="360" w:lineRule="auto"/>
        <w:jc w:val="left"/>
        <w:rPr>
          <w:rFonts w:hint="eastAsia" w:ascii="宋体" w:hAnsi="宋体" w:cs="宋体"/>
          <w:highlight w:val="none"/>
        </w:rPr>
      </w:pPr>
      <w:r>
        <w:rPr>
          <w:rFonts w:hint="eastAsia" w:ascii="宋体" w:hAnsi="宋体" w:cs="宋体"/>
          <w:highlight w:val="none"/>
        </w:rPr>
        <w:t>（14）供应商认为有需要提供的其它有关证明资料。</w:t>
      </w:r>
    </w:p>
    <w:p>
      <w:pPr>
        <w:snapToGrid w:val="0"/>
        <w:spacing w:line="360" w:lineRule="auto"/>
        <w:jc w:val="left"/>
        <w:rPr>
          <w:rFonts w:hint="eastAsia" w:ascii="宋体" w:hAnsi="宋体" w:cs="宋体"/>
          <w:highlight w:val="none"/>
        </w:rPr>
      </w:pPr>
    </w:p>
    <w:p>
      <w:pPr>
        <w:spacing w:line="360" w:lineRule="auto"/>
        <w:rPr>
          <w:rFonts w:hint="eastAsia" w:ascii="宋体" w:hAnsi="宋体" w:cs="宋体"/>
          <w:b/>
          <w:bCs/>
          <w:sz w:val="28"/>
          <w:szCs w:val="28"/>
          <w:highlight w:val="none"/>
        </w:rPr>
        <w:sectPr>
          <w:footerReference r:id="rId11" w:type="default"/>
          <w:pgSz w:w="11906" w:h="16838"/>
          <w:pgMar w:top="1474" w:right="1797" w:bottom="1247" w:left="1797" w:header="851" w:footer="851" w:gutter="0"/>
          <w:pgNumType w:fmt="decimal"/>
          <w:cols w:space="720" w:num="1"/>
          <w:docGrid w:linePitch="312" w:charSpace="0"/>
        </w:sectPr>
      </w:pPr>
    </w:p>
    <w:p>
      <w:pPr>
        <w:snapToGrid w:val="0"/>
        <w:spacing w:line="360" w:lineRule="auto"/>
        <w:jc w:val="center"/>
        <w:rPr>
          <w:rFonts w:hint="eastAsia" w:ascii="宋体" w:hAnsi="宋体" w:cs="宋体"/>
          <w:b/>
          <w:bCs/>
          <w:sz w:val="28"/>
          <w:szCs w:val="28"/>
          <w:highlight w:val="none"/>
        </w:rPr>
      </w:pPr>
      <w:r>
        <w:rPr>
          <w:rFonts w:hint="eastAsia" w:ascii="宋体" w:hAnsi="宋体" w:cs="宋体"/>
          <w:b/>
          <w:bCs/>
          <w:sz w:val="28"/>
          <w:szCs w:val="28"/>
          <w:highlight w:val="none"/>
        </w:rPr>
        <w:t>二、报价文件</w:t>
      </w:r>
    </w:p>
    <w:p>
      <w:pPr>
        <w:snapToGrid w:val="0"/>
        <w:spacing w:line="360" w:lineRule="auto"/>
        <w:jc w:val="left"/>
        <w:rPr>
          <w:rFonts w:hint="eastAsia" w:ascii="宋体" w:hAnsi="宋体" w:cs="宋体"/>
          <w:bCs/>
          <w:sz w:val="28"/>
          <w:szCs w:val="28"/>
          <w:highlight w:val="none"/>
          <w:lang w:bidi="ar"/>
        </w:rPr>
      </w:pPr>
      <w:r>
        <w:rPr>
          <w:rFonts w:hint="eastAsia" w:ascii="宋体" w:hAnsi="宋体" w:cs="宋体"/>
          <w:highlight w:val="none"/>
        </w:rPr>
        <w:t>1、</w:t>
      </w:r>
      <w:r>
        <w:rPr>
          <w:rFonts w:hint="eastAsia" w:ascii="宋体" w:hAnsi="宋体" w:cs="宋体"/>
          <w:szCs w:val="21"/>
          <w:highlight w:val="none"/>
        </w:rPr>
        <w:t>报价文件</w:t>
      </w:r>
      <w:r>
        <w:rPr>
          <w:rFonts w:hint="eastAsia" w:ascii="宋体" w:hAnsi="宋体" w:cs="宋体"/>
          <w:highlight w:val="none"/>
        </w:rPr>
        <w:t>封面格式：</w:t>
      </w:r>
    </w:p>
    <w:p>
      <w:pPr>
        <w:snapToGrid w:val="0"/>
        <w:spacing w:line="360" w:lineRule="auto"/>
        <w:ind w:firstLine="275" w:firstLineChars="98"/>
        <w:rPr>
          <w:rFonts w:hint="eastAsia" w:ascii="宋体" w:hAnsi="宋体" w:cs="宋体"/>
          <w:b/>
          <w:sz w:val="28"/>
          <w:szCs w:val="28"/>
          <w:highlight w:val="none"/>
        </w:rPr>
      </w:pPr>
      <w:r>
        <w:rPr>
          <w:rFonts w:hint="eastAsia" w:ascii="宋体" w:hAnsi="宋体" w:cs="宋体"/>
          <w:b/>
          <w:sz w:val="28"/>
          <w:szCs w:val="28"/>
          <w:highlight w:val="none"/>
          <w:lang w:bidi="ar"/>
        </w:rPr>
        <w:t>封面格式：</w:t>
      </w:r>
    </w:p>
    <w:p>
      <w:pPr>
        <w:snapToGrid w:val="0"/>
        <w:spacing w:line="360" w:lineRule="auto"/>
        <w:jc w:val="center"/>
        <w:rPr>
          <w:rFonts w:hint="eastAsia" w:ascii="宋体" w:hAnsi="宋体" w:cs="宋体"/>
          <w:bCs/>
          <w:sz w:val="28"/>
          <w:szCs w:val="28"/>
          <w:highlight w:val="none"/>
        </w:rPr>
      </w:pPr>
      <w:r>
        <w:rPr>
          <w:rFonts w:hint="eastAsia" w:ascii="宋体" w:hAnsi="宋体" w:cs="宋体"/>
          <w:b/>
          <w:sz w:val="28"/>
          <w:szCs w:val="28"/>
          <w:highlight w:val="none"/>
          <w:lang w:bidi="ar"/>
        </w:rPr>
        <w:t xml:space="preserve">                                            正本</w:t>
      </w:r>
    </w:p>
    <w:p>
      <w:pPr>
        <w:snapToGrid w:val="0"/>
        <w:spacing w:line="360" w:lineRule="auto"/>
        <w:jc w:val="center"/>
        <w:rPr>
          <w:rFonts w:hint="eastAsia" w:ascii="宋体" w:hAnsi="宋体" w:cs="宋体"/>
          <w:sz w:val="40"/>
          <w:szCs w:val="40"/>
          <w:highlight w:val="none"/>
        </w:rPr>
      </w:pPr>
      <w:r>
        <w:rPr>
          <w:rFonts w:hint="eastAsia" w:ascii="宋体" w:hAnsi="宋体" w:cs="宋体"/>
          <w:sz w:val="40"/>
          <w:szCs w:val="40"/>
          <w:highlight w:val="none"/>
        </w:rPr>
        <w:t>报价文件</w:t>
      </w:r>
    </w:p>
    <w:p>
      <w:pPr>
        <w:snapToGrid w:val="0"/>
        <w:spacing w:line="360" w:lineRule="auto"/>
        <w:ind w:firstLine="6919" w:firstLineChars="2883"/>
        <w:rPr>
          <w:rFonts w:hint="eastAsia" w:ascii="宋体" w:hAnsi="宋体" w:cs="宋体"/>
          <w:bCs/>
          <w:sz w:val="24"/>
          <w:highlight w:val="none"/>
        </w:rPr>
      </w:pPr>
    </w:p>
    <w:p>
      <w:pPr>
        <w:snapToGrid w:val="0"/>
        <w:spacing w:line="360" w:lineRule="auto"/>
        <w:ind w:firstLine="1080" w:firstLineChars="450"/>
        <w:rPr>
          <w:rFonts w:hint="eastAsia" w:ascii="宋体" w:hAnsi="宋体" w:cs="宋体"/>
          <w:bCs/>
          <w:sz w:val="24"/>
          <w:highlight w:val="none"/>
        </w:rPr>
      </w:pPr>
      <w:r>
        <w:rPr>
          <w:rFonts w:hint="eastAsia" w:ascii="宋体" w:hAnsi="宋体" w:cs="宋体"/>
          <w:bCs/>
          <w:sz w:val="24"/>
          <w:highlight w:val="none"/>
          <w:lang w:bidi="ar"/>
        </w:rPr>
        <w:t>项目名称：</w:t>
      </w:r>
    </w:p>
    <w:p>
      <w:pPr>
        <w:snapToGrid w:val="0"/>
        <w:spacing w:line="360" w:lineRule="auto"/>
        <w:ind w:firstLine="1080" w:firstLineChars="450"/>
        <w:rPr>
          <w:rFonts w:hint="eastAsia" w:ascii="宋体" w:hAnsi="宋体" w:cs="宋体"/>
          <w:bCs/>
          <w:sz w:val="24"/>
          <w:highlight w:val="none"/>
          <w:lang w:bidi="ar"/>
        </w:rPr>
      </w:pPr>
      <w:r>
        <w:rPr>
          <w:rFonts w:hint="eastAsia" w:ascii="宋体" w:hAnsi="宋体" w:cs="宋体"/>
          <w:bCs/>
          <w:sz w:val="24"/>
          <w:highlight w:val="none"/>
          <w:lang w:bidi="ar"/>
        </w:rPr>
        <w:t>项目编号：</w:t>
      </w:r>
    </w:p>
    <w:p>
      <w:pPr>
        <w:snapToGrid w:val="0"/>
        <w:spacing w:line="360" w:lineRule="auto"/>
        <w:ind w:firstLine="1080" w:firstLineChars="450"/>
        <w:rPr>
          <w:rFonts w:hint="eastAsia" w:ascii="宋体" w:hAnsi="宋体" w:cs="宋体"/>
          <w:bCs/>
          <w:sz w:val="24"/>
          <w:highlight w:val="none"/>
          <w:lang w:bidi="ar"/>
        </w:rPr>
      </w:pPr>
      <w:r>
        <w:rPr>
          <w:rFonts w:hint="eastAsia" w:ascii="宋体" w:hAnsi="宋体" w:cs="宋体"/>
          <w:bCs/>
          <w:sz w:val="24"/>
          <w:highlight w:val="none"/>
          <w:lang w:bidi="ar"/>
        </w:rPr>
        <w:t>标项号：</w:t>
      </w:r>
    </w:p>
    <w:p>
      <w:pPr>
        <w:snapToGrid w:val="0"/>
        <w:spacing w:line="360" w:lineRule="auto"/>
        <w:ind w:firstLine="1080" w:firstLineChars="450"/>
        <w:rPr>
          <w:rFonts w:hint="eastAsia" w:ascii="宋体" w:hAnsi="宋体" w:cs="宋体"/>
          <w:bCs/>
          <w:sz w:val="24"/>
          <w:highlight w:val="none"/>
        </w:rPr>
      </w:pPr>
      <w:r>
        <w:rPr>
          <w:rFonts w:hint="eastAsia" w:ascii="宋体" w:hAnsi="宋体" w:cs="宋体"/>
          <w:bCs/>
          <w:sz w:val="24"/>
          <w:highlight w:val="none"/>
          <w:lang w:bidi="ar"/>
        </w:rPr>
        <w:t>供应商名称（加盖公章）：</w:t>
      </w:r>
    </w:p>
    <w:p>
      <w:pPr>
        <w:snapToGrid w:val="0"/>
        <w:spacing w:line="360" w:lineRule="auto"/>
        <w:ind w:firstLine="1080" w:firstLineChars="450"/>
        <w:rPr>
          <w:rFonts w:hint="eastAsia" w:ascii="宋体" w:hAnsi="宋体" w:cs="宋体"/>
          <w:bCs/>
          <w:sz w:val="24"/>
          <w:highlight w:val="none"/>
        </w:rPr>
      </w:pPr>
      <w:r>
        <w:rPr>
          <w:rFonts w:hint="eastAsia" w:ascii="宋体" w:hAnsi="宋体" w:cs="宋体"/>
          <w:bCs/>
          <w:sz w:val="24"/>
          <w:highlight w:val="none"/>
          <w:lang w:bidi="ar"/>
        </w:rPr>
        <w:t>供应商地址：</w:t>
      </w:r>
    </w:p>
    <w:p>
      <w:pPr>
        <w:snapToGrid w:val="0"/>
        <w:rPr>
          <w:rFonts w:hint="eastAsia" w:ascii="宋体" w:hAnsi="宋体" w:cs="宋体"/>
          <w:bCs/>
          <w:sz w:val="24"/>
          <w:highlight w:val="none"/>
          <w:lang w:bidi="ar"/>
        </w:rPr>
      </w:pPr>
      <w:r>
        <w:rPr>
          <w:rFonts w:hint="eastAsia" w:ascii="宋体" w:hAnsi="宋体" w:cs="宋体"/>
          <w:bCs/>
          <w:sz w:val="24"/>
          <w:highlight w:val="none"/>
          <w:lang w:bidi="ar"/>
        </w:rPr>
        <w:t xml:space="preserve">                                      年  月  日</w:t>
      </w:r>
    </w:p>
    <w:p>
      <w:pPr>
        <w:snapToGrid w:val="0"/>
        <w:rPr>
          <w:rFonts w:hint="eastAsia" w:ascii="宋体" w:hAnsi="宋体" w:cs="宋体"/>
          <w:szCs w:val="21"/>
          <w:highlight w:val="none"/>
        </w:rPr>
      </w:pPr>
      <w:r>
        <w:rPr>
          <w:rFonts w:hint="eastAsia" w:ascii="宋体" w:hAnsi="宋体" w:cs="宋体"/>
          <w:b/>
          <w:bCs/>
          <w:szCs w:val="21"/>
          <w:highlight w:val="none"/>
        </w:rPr>
        <w:br w:type="page"/>
      </w:r>
      <w:r>
        <w:rPr>
          <w:rFonts w:hint="eastAsia" w:ascii="宋体" w:hAnsi="宋体" w:cs="宋体"/>
          <w:szCs w:val="21"/>
          <w:highlight w:val="none"/>
        </w:rPr>
        <w:t>2、报价文件内容包括：</w:t>
      </w:r>
    </w:p>
    <w:p>
      <w:pPr>
        <w:numPr>
          <w:ilvl w:val="0"/>
          <w:numId w:val="25"/>
        </w:numPr>
        <w:snapToGrid w:val="0"/>
        <w:spacing w:line="360" w:lineRule="auto"/>
        <w:ind w:left="420"/>
        <w:jc w:val="left"/>
        <w:rPr>
          <w:rFonts w:hint="eastAsia" w:ascii="宋体" w:hAnsi="宋体" w:cs="宋体"/>
          <w:highlight w:val="none"/>
        </w:rPr>
      </w:pPr>
      <w:r>
        <w:rPr>
          <w:rFonts w:hint="eastAsia" w:ascii="宋体" w:hAnsi="宋体" w:cs="宋体"/>
          <w:highlight w:val="none"/>
        </w:rPr>
        <w:t>开标一览表（格式见附件）；</w:t>
      </w:r>
    </w:p>
    <w:p>
      <w:pPr>
        <w:numPr>
          <w:ilvl w:val="0"/>
          <w:numId w:val="25"/>
        </w:numPr>
        <w:snapToGrid w:val="0"/>
        <w:spacing w:line="360" w:lineRule="auto"/>
        <w:ind w:left="420"/>
        <w:jc w:val="left"/>
        <w:rPr>
          <w:rFonts w:hint="eastAsia" w:ascii="宋体" w:hAnsi="宋体" w:cs="宋体"/>
          <w:highlight w:val="none"/>
        </w:rPr>
      </w:pPr>
      <w:r>
        <w:rPr>
          <w:rFonts w:hint="eastAsia" w:ascii="宋体" w:hAnsi="宋体" w:cs="宋体"/>
          <w:highlight w:val="none"/>
        </w:rPr>
        <w:t>投标报价明细表（格式见附件）；</w:t>
      </w:r>
    </w:p>
    <w:p>
      <w:pPr>
        <w:numPr>
          <w:ilvl w:val="0"/>
          <w:numId w:val="25"/>
        </w:numPr>
        <w:snapToGrid w:val="0"/>
        <w:spacing w:line="360" w:lineRule="auto"/>
        <w:ind w:left="420"/>
        <w:jc w:val="left"/>
        <w:rPr>
          <w:rFonts w:hint="eastAsia" w:ascii="宋体" w:hAnsi="宋体" w:cs="宋体"/>
          <w:highlight w:val="none"/>
        </w:rPr>
      </w:pPr>
      <w:r>
        <w:rPr>
          <w:rFonts w:hint="eastAsia" w:ascii="宋体" w:hAnsi="宋体" w:cs="宋体"/>
          <w:highlight w:val="none"/>
        </w:rPr>
        <w:t>经费测算情况（供应商需详细列明不同工种人员工资、福利、工具材料及劳保用品情况等）；</w:t>
      </w:r>
    </w:p>
    <w:p>
      <w:pPr>
        <w:numPr>
          <w:ilvl w:val="0"/>
          <w:numId w:val="25"/>
        </w:numPr>
        <w:snapToGrid w:val="0"/>
        <w:spacing w:line="360" w:lineRule="auto"/>
        <w:ind w:left="420"/>
        <w:jc w:val="left"/>
        <w:rPr>
          <w:rFonts w:hint="eastAsia" w:ascii="宋体" w:hAnsi="宋体" w:cs="宋体"/>
          <w:highlight w:val="none"/>
        </w:rPr>
      </w:pPr>
      <w:r>
        <w:rPr>
          <w:rFonts w:hint="eastAsia" w:ascii="宋体" w:hAnsi="宋体" w:cs="宋体"/>
          <w:highlight w:val="none"/>
        </w:rPr>
        <w:t>中小企业声明函（如有）（格式见附件）；</w:t>
      </w:r>
    </w:p>
    <w:p>
      <w:pPr>
        <w:numPr>
          <w:ilvl w:val="0"/>
          <w:numId w:val="25"/>
        </w:numPr>
        <w:snapToGrid w:val="0"/>
        <w:spacing w:line="360" w:lineRule="auto"/>
        <w:ind w:left="420"/>
        <w:jc w:val="left"/>
        <w:rPr>
          <w:rFonts w:hint="eastAsia" w:ascii="宋体" w:hAnsi="宋体" w:cs="宋体"/>
          <w:highlight w:val="none"/>
        </w:rPr>
      </w:pPr>
      <w:r>
        <w:rPr>
          <w:rFonts w:hint="eastAsia" w:ascii="宋体" w:hAnsi="宋体" w:cs="宋体"/>
          <w:highlight w:val="none"/>
        </w:rPr>
        <w:t>残疾人福利性单位声明函（非残疾人福利性单位无需提供本函）（格式见附件）；</w:t>
      </w:r>
    </w:p>
    <w:p>
      <w:pPr>
        <w:numPr>
          <w:ilvl w:val="0"/>
          <w:numId w:val="25"/>
        </w:numPr>
        <w:snapToGrid w:val="0"/>
        <w:spacing w:line="360" w:lineRule="auto"/>
        <w:ind w:left="420"/>
        <w:jc w:val="left"/>
        <w:rPr>
          <w:rFonts w:hint="eastAsia" w:ascii="宋体" w:hAnsi="宋体" w:cs="宋体"/>
          <w:highlight w:val="none"/>
        </w:rPr>
      </w:pPr>
      <w:r>
        <w:rPr>
          <w:rFonts w:hint="eastAsia" w:ascii="宋体" w:hAnsi="宋体" w:cs="宋体"/>
          <w:highlight w:val="none"/>
        </w:rPr>
        <w:t>供应商针对报价需要说明的其他文件和说明（格式自拟）；</w:t>
      </w:r>
    </w:p>
    <w:p>
      <w:pPr>
        <w:snapToGrid w:val="0"/>
        <w:spacing w:line="360" w:lineRule="auto"/>
        <w:jc w:val="left"/>
        <w:rPr>
          <w:rFonts w:hint="eastAsia" w:ascii="宋体" w:hAnsi="宋体" w:cs="宋体"/>
          <w:highlight w:val="none"/>
        </w:rPr>
      </w:pPr>
    </w:p>
    <w:p>
      <w:pPr>
        <w:snapToGrid w:val="0"/>
        <w:spacing w:line="360" w:lineRule="auto"/>
        <w:jc w:val="left"/>
        <w:rPr>
          <w:rFonts w:hint="eastAsia" w:ascii="宋体" w:hAnsi="宋体" w:cs="宋体"/>
          <w:b/>
          <w:bCs/>
          <w:szCs w:val="21"/>
          <w:highlight w:val="none"/>
        </w:rPr>
      </w:pPr>
      <w:r>
        <w:rPr>
          <w:rFonts w:hint="eastAsia" w:ascii="宋体" w:hAnsi="宋体" w:cs="宋体"/>
          <w:highlight w:val="none"/>
        </w:rPr>
        <w:br w:type="page"/>
      </w:r>
      <w:r>
        <w:rPr>
          <w:rFonts w:hint="eastAsia" w:ascii="宋体" w:hAnsi="宋体" w:cs="宋体"/>
          <w:b/>
          <w:bCs/>
          <w:szCs w:val="21"/>
          <w:highlight w:val="none"/>
        </w:rPr>
        <w:t>（1）开标一览表格式</w:t>
      </w:r>
    </w:p>
    <w:p>
      <w:pPr>
        <w:pStyle w:val="43"/>
        <w:widowControl w:val="0"/>
        <w:tabs>
          <w:tab w:val="left" w:pos="4841"/>
        </w:tabs>
        <w:spacing w:before="0" w:beforeAutospacing="0" w:after="0" w:afterAutospacing="0" w:line="360" w:lineRule="auto"/>
        <w:ind w:firstLine="301"/>
        <w:jc w:val="center"/>
        <w:rPr>
          <w:rFonts w:hint="eastAsia" w:ascii="宋体" w:hAnsi="宋体" w:cs="宋体"/>
          <w:b/>
          <w:szCs w:val="20"/>
          <w:highlight w:val="none"/>
        </w:rPr>
      </w:pPr>
      <w:r>
        <w:rPr>
          <w:rFonts w:hint="eastAsia" w:ascii="宋体" w:hAnsi="宋体" w:cs="宋体"/>
          <w:b/>
          <w:spacing w:val="-4"/>
          <w:kern w:val="2"/>
          <w:szCs w:val="20"/>
          <w:highlight w:val="none"/>
          <w:lang w:bidi="ar"/>
        </w:rPr>
        <w:t>开标一览表</w:t>
      </w:r>
    </w:p>
    <w:p>
      <w:pPr>
        <w:pStyle w:val="43"/>
        <w:widowControl w:val="0"/>
        <w:snapToGrid w:val="0"/>
        <w:spacing w:before="0" w:beforeAutospacing="0" w:after="0" w:afterAutospacing="0" w:line="360" w:lineRule="auto"/>
        <w:rPr>
          <w:rFonts w:hint="eastAsia" w:ascii="宋体" w:hAnsi="宋体" w:cs="宋体"/>
          <w:spacing w:val="-4"/>
          <w:kern w:val="2"/>
          <w:sz w:val="21"/>
          <w:szCs w:val="21"/>
          <w:highlight w:val="none"/>
          <w:lang w:bidi="ar"/>
        </w:rPr>
      </w:pPr>
      <w:r>
        <w:rPr>
          <w:rFonts w:hint="eastAsia" w:ascii="宋体" w:hAnsi="宋体" w:cs="宋体"/>
          <w:spacing w:val="-4"/>
          <w:kern w:val="2"/>
          <w:sz w:val="21"/>
          <w:szCs w:val="21"/>
          <w:highlight w:val="none"/>
          <w:lang w:bidi="ar"/>
        </w:rPr>
        <w:t>采购项目：                                               项目编号：</w:t>
      </w:r>
      <w:r>
        <w:rPr>
          <w:rFonts w:hint="eastAsia" w:ascii="宋体" w:hAnsi="宋体" w:cs="宋体"/>
          <w:spacing w:val="-4"/>
          <w:kern w:val="2"/>
          <w:sz w:val="21"/>
          <w:szCs w:val="21"/>
          <w:highlight w:val="none"/>
          <w:u w:val="single"/>
          <w:lang w:bidi="ar"/>
        </w:rPr>
        <w:t xml:space="preserve">  </w:t>
      </w:r>
    </w:p>
    <w:p>
      <w:pPr>
        <w:pStyle w:val="43"/>
        <w:widowControl w:val="0"/>
        <w:snapToGrid w:val="0"/>
        <w:spacing w:before="0" w:beforeAutospacing="0" w:after="0" w:afterAutospacing="0" w:line="360" w:lineRule="auto"/>
        <w:jc w:val="right"/>
        <w:rPr>
          <w:rFonts w:hint="eastAsia" w:ascii="宋体" w:hAnsi="宋体" w:cs="宋体"/>
          <w:spacing w:val="-4"/>
          <w:kern w:val="2"/>
          <w:sz w:val="21"/>
          <w:szCs w:val="21"/>
          <w:highlight w:val="none"/>
          <w:lang w:bidi="ar"/>
        </w:rPr>
      </w:pPr>
      <w:r>
        <w:rPr>
          <w:rFonts w:hint="eastAsia" w:ascii="宋体" w:hAnsi="宋体" w:cs="宋体"/>
          <w:spacing w:val="-4"/>
          <w:kern w:val="2"/>
          <w:sz w:val="21"/>
          <w:szCs w:val="21"/>
          <w:highlight w:val="none"/>
          <w:lang w:bidi="ar"/>
        </w:rPr>
        <w:t>单位：人民币元</w:t>
      </w:r>
    </w:p>
    <w:tbl>
      <w:tblPr>
        <w:tblStyle w:val="46"/>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3711"/>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64" w:type="dxa"/>
            <w:noWrap w:val="0"/>
            <w:vAlign w:val="center"/>
          </w:tcPr>
          <w:p>
            <w:pPr>
              <w:snapToGrid w:val="0"/>
              <w:spacing w:line="360" w:lineRule="auto"/>
              <w:jc w:val="center"/>
              <w:rPr>
                <w:rFonts w:hint="eastAsia" w:ascii="宋体" w:hAnsi="宋体" w:cs="宋体"/>
                <w:b/>
                <w:bCs/>
                <w:szCs w:val="21"/>
                <w:highlight w:val="none"/>
              </w:rPr>
            </w:pPr>
            <w:r>
              <w:rPr>
                <w:rFonts w:hint="eastAsia" w:ascii="宋体" w:hAnsi="宋体" w:cs="宋体"/>
                <w:b/>
                <w:bCs/>
                <w:szCs w:val="21"/>
                <w:highlight w:val="none"/>
              </w:rPr>
              <w:t>标项号</w:t>
            </w:r>
          </w:p>
        </w:tc>
        <w:tc>
          <w:tcPr>
            <w:tcW w:w="3711" w:type="dxa"/>
            <w:noWrap w:val="0"/>
            <w:vAlign w:val="center"/>
          </w:tcPr>
          <w:p>
            <w:pPr>
              <w:snapToGrid w:val="0"/>
              <w:spacing w:line="360" w:lineRule="auto"/>
              <w:jc w:val="center"/>
              <w:rPr>
                <w:rFonts w:hint="eastAsia" w:ascii="宋体" w:hAnsi="宋体" w:cs="宋体"/>
                <w:b/>
                <w:bCs/>
                <w:szCs w:val="21"/>
                <w:highlight w:val="none"/>
              </w:rPr>
            </w:pPr>
            <w:r>
              <w:rPr>
                <w:rFonts w:hint="eastAsia" w:ascii="宋体" w:hAnsi="宋体" w:cs="宋体"/>
                <w:b/>
                <w:bCs/>
                <w:szCs w:val="21"/>
                <w:highlight w:val="none"/>
              </w:rPr>
              <w:t>采购内容</w:t>
            </w:r>
          </w:p>
        </w:tc>
        <w:tc>
          <w:tcPr>
            <w:tcW w:w="4486" w:type="dxa"/>
            <w:noWrap w:val="0"/>
            <w:vAlign w:val="center"/>
          </w:tcPr>
          <w:p>
            <w:pPr>
              <w:snapToGrid w:val="0"/>
              <w:spacing w:line="360" w:lineRule="auto"/>
              <w:jc w:val="center"/>
              <w:rPr>
                <w:rFonts w:hint="eastAsia" w:ascii="宋体" w:hAnsi="宋体" w:cs="宋体"/>
                <w:b/>
                <w:bCs/>
                <w:szCs w:val="21"/>
                <w:highlight w:val="none"/>
              </w:rPr>
            </w:pPr>
            <w:r>
              <w:rPr>
                <w:rFonts w:hint="eastAsia" w:ascii="宋体" w:hAnsi="宋体" w:cs="宋体"/>
                <w:b/>
                <w:bCs/>
                <w:szCs w:val="21"/>
                <w:highlight w:val="none"/>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064" w:type="dxa"/>
            <w:noWrap w:val="0"/>
            <w:vAlign w:val="center"/>
          </w:tcPr>
          <w:p>
            <w:pPr>
              <w:snapToGrid w:val="0"/>
              <w:spacing w:line="360" w:lineRule="auto"/>
              <w:jc w:val="center"/>
              <w:rPr>
                <w:rFonts w:hint="eastAsia" w:ascii="宋体" w:hAnsi="宋体" w:cs="宋体"/>
                <w:szCs w:val="21"/>
                <w:highlight w:val="none"/>
              </w:rPr>
            </w:pPr>
            <w:r>
              <w:rPr>
                <w:rFonts w:hint="eastAsia" w:ascii="宋体" w:hAnsi="宋体" w:cs="宋体"/>
                <w:szCs w:val="21"/>
                <w:highlight w:val="none"/>
              </w:rPr>
              <w:t>一</w:t>
            </w:r>
          </w:p>
        </w:tc>
        <w:tc>
          <w:tcPr>
            <w:tcW w:w="3711" w:type="dxa"/>
            <w:noWrap w:val="0"/>
            <w:vAlign w:val="center"/>
          </w:tcPr>
          <w:p>
            <w:pPr>
              <w:snapToGrid w:val="0"/>
              <w:spacing w:line="360" w:lineRule="auto"/>
              <w:jc w:val="center"/>
              <w:rPr>
                <w:rFonts w:hint="eastAsia" w:ascii="宋体" w:hAnsi="宋体" w:cs="宋体"/>
                <w:szCs w:val="21"/>
                <w:highlight w:val="none"/>
              </w:rPr>
            </w:pPr>
          </w:p>
        </w:tc>
        <w:tc>
          <w:tcPr>
            <w:tcW w:w="4486" w:type="dxa"/>
            <w:noWrap w:val="0"/>
            <w:vAlign w:val="center"/>
          </w:tcPr>
          <w:p>
            <w:pPr>
              <w:snapToGrid w:val="0"/>
              <w:spacing w:line="360" w:lineRule="auto"/>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4775" w:type="dxa"/>
            <w:gridSpan w:val="2"/>
            <w:noWrap w:val="0"/>
            <w:vAlign w:val="center"/>
          </w:tcPr>
          <w:p>
            <w:pPr>
              <w:snapToGrid w:val="0"/>
              <w:spacing w:line="360" w:lineRule="auto"/>
              <w:jc w:val="center"/>
              <w:rPr>
                <w:rFonts w:hint="eastAsia" w:ascii="宋体" w:hAnsi="宋体" w:cs="宋体"/>
                <w:szCs w:val="21"/>
                <w:highlight w:val="none"/>
              </w:rPr>
            </w:pPr>
            <w:r>
              <w:rPr>
                <w:rFonts w:hint="eastAsia" w:ascii="宋体" w:hAnsi="宋体" w:cs="宋体"/>
                <w:szCs w:val="21"/>
                <w:highlight w:val="none"/>
              </w:rPr>
              <w:t>单年投标价</w:t>
            </w:r>
          </w:p>
        </w:tc>
        <w:tc>
          <w:tcPr>
            <w:tcW w:w="4486" w:type="dxa"/>
            <w:noWrap w:val="0"/>
            <w:vAlign w:val="center"/>
          </w:tcPr>
          <w:p>
            <w:pPr>
              <w:snapToGrid w:val="0"/>
              <w:spacing w:line="360" w:lineRule="auto"/>
              <w:jc w:val="left"/>
              <w:rPr>
                <w:rFonts w:hint="eastAsia" w:ascii="宋体" w:hAnsi="宋体" w:cs="宋体"/>
                <w:szCs w:val="21"/>
                <w:highlight w:val="none"/>
              </w:rPr>
            </w:pPr>
            <w:r>
              <w:rPr>
                <w:rFonts w:hint="eastAsia" w:ascii="宋体" w:hAnsi="宋体" w:cs="宋体"/>
                <w:szCs w:val="21"/>
                <w:highlight w:val="none"/>
              </w:rPr>
              <w:t>小写：</w:t>
            </w:r>
          </w:p>
          <w:p>
            <w:pPr>
              <w:snapToGrid w:val="0"/>
              <w:spacing w:line="360" w:lineRule="auto"/>
              <w:jc w:val="left"/>
              <w:rPr>
                <w:rFonts w:hint="eastAsia" w:ascii="宋体" w:hAnsi="宋体" w:cs="宋体"/>
                <w:szCs w:val="21"/>
                <w:highlight w:val="none"/>
              </w:rPr>
            </w:pPr>
            <w:r>
              <w:rPr>
                <w:rFonts w:hint="eastAsia" w:ascii="宋体" w:hAnsi="宋体" w:cs="宋体"/>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4775" w:type="dxa"/>
            <w:gridSpan w:val="2"/>
            <w:noWrap w:val="0"/>
            <w:vAlign w:val="center"/>
          </w:tcPr>
          <w:p>
            <w:pPr>
              <w:snapToGrid w:val="0"/>
              <w:spacing w:line="360" w:lineRule="auto"/>
              <w:jc w:val="center"/>
              <w:rPr>
                <w:rFonts w:hint="eastAsia" w:ascii="宋体" w:hAnsi="宋体" w:cs="宋体"/>
                <w:szCs w:val="21"/>
                <w:highlight w:val="none"/>
              </w:rPr>
            </w:pPr>
            <w:r>
              <w:rPr>
                <w:rFonts w:hint="eastAsia" w:ascii="宋体" w:hAnsi="宋体" w:cs="宋体"/>
                <w:szCs w:val="21"/>
                <w:highlight w:val="none"/>
              </w:rPr>
              <w:t>三年投标总价</w:t>
            </w:r>
          </w:p>
        </w:tc>
        <w:tc>
          <w:tcPr>
            <w:tcW w:w="4486" w:type="dxa"/>
            <w:noWrap w:val="0"/>
            <w:vAlign w:val="center"/>
          </w:tcPr>
          <w:p>
            <w:pPr>
              <w:snapToGrid w:val="0"/>
              <w:spacing w:line="360" w:lineRule="auto"/>
              <w:jc w:val="left"/>
              <w:rPr>
                <w:rFonts w:hint="eastAsia" w:ascii="宋体" w:hAnsi="宋体" w:cs="宋体"/>
                <w:szCs w:val="21"/>
                <w:highlight w:val="none"/>
              </w:rPr>
            </w:pPr>
            <w:r>
              <w:rPr>
                <w:rFonts w:hint="eastAsia" w:ascii="宋体" w:hAnsi="宋体" w:cs="宋体"/>
                <w:szCs w:val="21"/>
                <w:highlight w:val="none"/>
              </w:rPr>
              <w:t>小写：</w:t>
            </w:r>
          </w:p>
          <w:p>
            <w:pPr>
              <w:snapToGrid w:val="0"/>
              <w:spacing w:line="360" w:lineRule="auto"/>
              <w:jc w:val="left"/>
              <w:rPr>
                <w:rFonts w:hint="eastAsia" w:ascii="宋体" w:hAnsi="宋体" w:cs="宋体"/>
                <w:szCs w:val="21"/>
                <w:highlight w:val="none"/>
              </w:rPr>
            </w:pPr>
            <w:r>
              <w:rPr>
                <w:rFonts w:hint="eastAsia" w:ascii="宋体" w:hAnsi="宋体" w:cs="宋体"/>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1064" w:type="dxa"/>
            <w:noWrap w:val="0"/>
            <w:vAlign w:val="center"/>
          </w:tcPr>
          <w:p>
            <w:pPr>
              <w:snapToGrid w:val="0"/>
              <w:spacing w:line="360" w:lineRule="auto"/>
              <w:jc w:val="center"/>
              <w:rPr>
                <w:rFonts w:hint="eastAsia" w:ascii="宋体" w:hAnsi="宋体" w:cs="宋体"/>
                <w:szCs w:val="21"/>
                <w:highlight w:val="none"/>
              </w:rPr>
            </w:pPr>
            <w:r>
              <w:rPr>
                <w:rFonts w:hint="eastAsia" w:ascii="宋体" w:hAnsi="宋体" w:cs="宋体"/>
                <w:highlight w:val="none"/>
              </w:rPr>
              <w:t>投标声明</w:t>
            </w:r>
          </w:p>
        </w:tc>
        <w:tc>
          <w:tcPr>
            <w:tcW w:w="8197" w:type="dxa"/>
            <w:gridSpan w:val="2"/>
            <w:noWrap w:val="0"/>
            <w:vAlign w:val="center"/>
          </w:tcPr>
          <w:p>
            <w:pPr>
              <w:snapToGrid w:val="0"/>
              <w:spacing w:line="360" w:lineRule="auto"/>
              <w:jc w:val="center"/>
              <w:rPr>
                <w:rFonts w:hint="eastAsia" w:ascii="宋体" w:hAnsi="宋体" w:cs="宋体"/>
                <w:szCs w:val="21"/>
                <w:highlight w:val="none"/>
              </w:rPr>
            </w:pPr>
          </w:p>
        </w:tc>
      </w:tr>
    </w:tbl>
    <w:p>
      <w:pPr>
        <w:pStyle w:val="43"/>
        <w:widowControl w:val="0"/>
        <w:spacing w:before="0" w:beforeAutospacing="0" w:after="0" w:afterAutospacing="0" w:line="360" w:lineRule="auto"/>
        <w:jc w:val="both"/>
        <w:rPr>
          <w:rFonts w:hint="eastAsia" w:ascii="宋体" w:hAnsi="宋体" w:cs="宋体"/>
          <w:spacing w:val="-4"/>
          <w:kern w:val="2"/>
          <w:sz w:val="21"/>
          <w:szCs w:val="21"/>
          <w:highlight w:val="none"/>
          <w:lang w:bidi="ar"/>
        </w:rPr>
      </w:pPr>
      <w:r>
        <w:rPr>
          <w:rFonts w:hint="eastAsia" w:ascii="宋体" w:hAnsi="宋体" w:cs="宋体"/>
          <w:spacing w:val="-4"/>
          <w:kern w:val="2"/>
          <w:sz w:val="21"/>
          <w:szCs w:val="21"/>
          <w:highlight w:val="none"/>
          <w:lang w:bidi="ar"/>
        </w:rPr>
        <w:t>注：1、若供应商尚有其它内容需明列的，请按此表格式扩展。</w:t>
      </w:r>
    </w:p>
    <w:p>
      <w:pPr>
        <w:pStyle w:val="43"/>
        <w:widowControl w:val="0"/>
        <w:spacing w:before="0" w:beforeAutospacing="0" w:after="0" w:afterAutospacing="0" w:line="360" w:lineRule="auto"/>
        <w:ind w:left="403"/>
        <w:jc w:val="both"/>
        <w:rPr>
          <w:rFonts w:hint="eastAsia" w:ascii="宋体" w:hAnsi="宋体" w:cs="宋体"/>
          <w:spacing w:val="-4"/>
          <w:kern w:val="2"/>
          <w:sz w:val="21"/>
          <w:szCs w:val="21"/>
          <w:highlight w:val="none"/>
          <w:lang w:bidi="ar"/>
        </w:rPr>
      </w:pPr>
      <w:r>
        <w:rPr>
          <w:rFonts w:hint="eastAsia" w:ascii="宋体" w:hAnsi="宋体" w:cs="宋体"/>
          <w:spacing w:val="-4"/>
          <w:kern w:val="2"/>
          <w:sz w:val="21"/>
          <w:szCs w:val="21"/>
          <w:highlight w:val="none"/>
          <w:lang w:bidi="ar"/>
        </w:rPr>
        <w:t>2、以上“单年投标价”应与“投标报价明细表”中的“单年投标价”相一致。</w:t>
      </w:r>
    </w:p>
    <w:p>
      <w:pPr>
        <w:pStyle w:val="43"/>
        <w:widowControl w:val="0"/>
        <w:snapToGrid w:val="0"/>
        <w:spacing w:before="0" w:beforeAutospacing="0" w:after="0" w:afterAutospacing="0" w:line="360" w:lineRule="auto"/>
        <w:ind w:left="-178" w:leftChars="-85" w:firstLine="301"/>
        <w:jc w:val="both"/>
        <w:rPr>
          <w:rFonts w:hint="eastAsia" w:ascii="宋体" w:hAnsi="宋体" w:cs="宋体"/>
          <w:spacing w:val="-4"/>
          <w:kern w:val="2"/>
          <w:sz w:val="21"/>
          <w:szCs w:val="21"/>
          <w:highlight w:val="none"/>
          <w:lang w:bidi="ar"/>
        </w:rPr>
      </w:pPr>
    </w:p>
    <w:p>
      <w:pPr>
        <w:pStyle w:val="43"/>
        <w:widowControl w:val="0"/>
        <w:snapToGrid w:val="0"/>
        <w:spacing w:before="0" w:beforeAutospacing="0" w:after="0" w:afterAutospacing="0" w:line="360" w:lineRule="auto"/>
        <w:ind w:left="-178" w:leftChars="-85" w:firstLine="301"/>
        <w:jc w:val="both"/>
        <w:rPr>
          <w:rFonts w:hint="eastAsia" w:ascii="宋体" w:hAnsi="宋体" w:cs="宋体"/>
          <w:spacing w:val="-4"/>
          <w:kern w:val="2"/>
          <w:sz w:val="21"/>
          <w:szCs w:val="21"/>
          <w:highlight w:val="none"/>
          <w:lang w:bidi="ar"/>
        </w:rPr>
      </w:pPr>
      <w:r>
        <w:rPr>
          <w:rFonts w:hint="eastAsia" w:ascii="宋体" w:hAnsi="宋体" w:cs="宋体"/>
          <w:spacing w:val="-4"/>
          <w:kern w:val="2"/>
          <w:sz w:val="21"/>
          <w:szCs w:val="21"/>
          <w:highlight w:val="none"/>
          <w:lang w:bidi="ar"/>
        </w:rPr>
        <w:t>供 应 商 （盖章）：</w:t>
      </w:r>
    </w:p>
    <w:p>
      <w:pPr>
        <w:pStyle w:val="43"/>
        <w:widowControl w:val="0"/>
        <w:snapToGrid w:val="0"/>
        <w:spacing w:before="0" w:beforeAutospacing="0" w:after="0" w:afterAutospacing="0" w:line="360" w:lineRule="auto"/>
        <w:jc w:val="both"/>
        <w:rPr>
          <w:rFonts w:hint="eastAsia" w:ascii="宋体" w:hAnsi="宋体" w:cs="宋体"/>
          <w:spacing w:val="-4"/>
          <w:kern w:val="2"/>
          <w:sz w:val="21"/>
          <w:szCs w:val="21"/>
          <w:highlight w:val="none"/>
          <w:lang w:bidi="ar"/>
        </w:rPr>
      </w:pPr>
    </w:p>
    <w:p>
      <w:pPr>
        <w:pStyle w:val="43"/>
        <w:widowControl w:val="0"/>
        <w:snapToGrid w:val="0"/>
        <w:spacing w:before="0" w:beforeAutospacing="0" w:after="0" w:afterAutospacing="0" w:line="360" w:lineRule="auto"/>
        <w:ind w:left="-178" w:leftChars="-85" w:firstLine="301"/>
        <w:jc w:val="both"/>
        <w:rPr>
          <w:rFonts w:hint="eastAsia" w:ascii="宋体" w:hAnsi="宋体" w:cs="宋体"/>
          <w:spacing w:val="-4"/>
          <w:kern w:val="2"/>
          <w:sz w:val="21"/>
          <w:szCs w:val="21"/>
          <w:highlight w:val="none"/>
          <w:lang w:bidi="ar"/>
        </w:rPr>
      </w:pPr>
      <w:r>
        <w:rPr>
          <w:rFonts w:hint="eastAsia" w:ascii="宋体" w:hAnsi="宋体" w:cs="宋体"/>
          <w:spacing w:val="-4"/>
          <w:kern w:val="2"/>
          <w:sz w:val="21"/>
          <w:szCs w:val="21"/>
          <w:highlight w:val="none"/>
          <w:lang w:bidi="ar"/>
        </w:rPr>
        <w:t>法定代表人或授权代表（签名或印章）：</w:t>
      </w:r>
    </w:p>
    <w:p>
      <w:pPr>
        <w:pStyle w:val="43"/>
        <w:widowControl w:val="0"/>
        <w:snapToGrid w:val="0"/>
        <w:spacing w:before="0" w:beforeAutospacing="0" w:after="0" w:afterAutospacing="0" w:line="360" w:lineRule="auto"/>
        <w:ind w:left="-178" w:leftChars="-85" w:firstLine="301"/>
        <w:jc w:val="both"/>
        <w:rPr>
          <w:rFonts w:hint="eastAsia" w:ascii="宋体" w:hAnsi="宋体" w:cs="宋体"/>
          <w:spacing w:val="-4"/>
          <w:kern w:val="2"/>
          <w:sz w:val="21"/>
          <w:szCs w:val="21"/>
          <w:highlight w:val="none"/>
          <w:lang w:bidi="ar"/>
        </w:rPr>
      </w:pPr>
    </w:p>
    <w:p>
      <w:pPr>
        <w:pStyle w:val="43"/>
        <w:widowControl w:val="0"/>
        <w:snapToGrid w:val="0"/>
        <w:spacing w:before="0" w:beforeAutospacing="0" w:after="0" w:afterAutospacing="0" w:line="360" w:lineRule="auto"/>
        <w:ind w:left="-178" w:leftChars="-85" w:firstLine="301"/>
        <w:jc w:val="both"/>
        <w:rPr>
          <w:rFonts w:hint="eastAsia" w:ascii="宋体" w:hAnsi="宋体" w:cs="宋体"/>
          <w:spacing w:val="-4"/>
          <w:kern w:val="2"/>
          <w:sz w:val="21"/>
          <w:szCs w:val="21"/>
          <w:highlight w:val="none"/>
          <w:lang w:bidi="ar"/>
        </w:rPr>
      </w:pPr>
    </w:p>
    <w:p>
      <w:pPr>
        <w:pStyle w:val="43"/>
        <w:widowControl w:val="0"/>
        <w:snapToGrid w:val="0"/>
        <w:spacing w:before="0" w:beforeAutospacing="0" w:after="0" w:afterAutospacing="0" w:line="360" w:lineRule="auto"/>
        <w:ind w:left="-178" w:leftChars="-85" w:firstLine="301"/>
        <w:jc w:val="both"/>
        <w:rPr>
          <w:rFonts w:hint="eastAsia" w:ascii="宋体" w:hAnsi="宋体" w:cs="宋体"/>
          <w:spacing w:val="-4"/>
          <w:kern w:val="2"/>
          <w:sz w:val="21"/>
          <w:szCs w:val="21"/>
          <w:highlight w:val="none"/>
          <w:lang w:bidi="ar"/>
        </w:rPr>
      </w:pPr>
      <w:r>
        <w:rPr>
          <w:rFonts w:hint="eastAsia" w:ascii="宋体" w:hAnsi="宋体" w:cs="宋体"/>
          <w:spacing w:val="-4"/>
          <w:kern w:val="2"/>
          <w:sz w:val="21"/>
          <w:szCs w:val="21"/>
          <w:highlight w:val="none"/>
          <w:lang w:bidi="ar"/>
        </w:rPr>
        <w:t>日     期：</w:t>
      </w:r>
    </w:p>
    <w:p>
      <w:pPr>
        <w:snapToGrid w:val="0"/>
        <w:rPr>
          <w:rFonts w:hint="eastAsia" w:ascii="宋体" w:hAnsi="宋体" w:cs="宋体"/>
          <w:b/>
          <w:bCs/>
          <w:szCs w:val="21"/>
          <w:highlight w:val="none"/>
        </w:rPr>
      </w:pPr>
    </w:p>
    <w:p>
      <w:pPr>
        <w:pStyle w:val="45"/>
        <w:ind w:firstLine="281"/>
        <w:rPr>
          <w:rFonts w:hint="eastAsia" w:ascii="宋体" w:hAnsi="宋体" w:cs="宋体"/>
          <w:b/>
          <w:bCs/>
          <w:szCs w:val="21"/>
          <w:highlight w:val="none"/>
        </w:rPr>
      </w:pPr>
    </w:p>
    <w:p>
      <w:pPr>
        <w:snapToGrid w:val="0"/>
        <w:rPr>
          <w:rFonts w:hint="eastAsia" w:ascii="宋体" w:hAnsi="宋体" w:cs="宋体"/>
          <w:b/>
          <w:bCs/>
          <w:szCs w:val="21"/>
          <w:highlight w:val="none"/>
        </w:rPr>
      </w:pPr>
      <w:r>
        <w:rPr>
          <w:rFonts w:hint="eastAsia" w:ascii="宋体" w:hAnsi="宋体" w:cs="宋体"/>
          <w:b/>
          <w:bCs/>
          <w:szCs w:val="21"/>
          <w:highlight w:val="none"/>
        </w:rPr>
        <w:br w:type="page"/>
      </w:r>
      <w:r>
        <w:rPr>
          <w:rFonts w:hint="eastAsia" w:ascii="宋体" w:hAnsi="宋体" w:cs="宋体"/>
          <w:b/>
          <w:bCs/>
          <w:szCs w:val="21"/>
          <w:highlight w:val="none"/>
        </w:rPr>
        <w:t>（2）投标报价明细表格式</w:t>
      </w:r>
    </w:p>
    <w:p>
      <w:pPr>
        <w:jc w:val="center"/>
        <w:rPr>
          <w:rFonts w:hint="eastAsia" w:ascii="宋体" w:hAnsi="宋体" w:cs="宋体"/>
          <w:b/>
          <w:sz w:val="32"/>
          <w:szCs w:val="32"/>
          <w:highlight w:val="none"/>
        </w:rPr>
      </w:pPr>
      <w:r>
        <w:rPr>
          <w:rFonts w:hint="eastAsia" w:ascii="宋体" w:hAnsi="宋体" w:cs="宋体"/>
          <w:b/>
          <w:sz w:val="32"/>
          <w:szCs w:val="32"/>
          <w:highlight w:val="none"/>
        </w:rPr>
        <w:t>投标报价明细表</w:t>
      </w:r>
    </w:p>
    <w:p>
      <w:pPr>
        <w:rPr>
          <w:rFonts w:hint="eastAsia" w:ascii="宋体" w:hAnsi="宋体" w:cs="宋体"/>
          <w:spacing w:val="-4"/>
          <w:szCs w:val="21"/>
          <w:highlight w:val="none"/>
          <w:lang w:bidi="ar"/>
        </w:rPr>
      </w:pPr>
      <w:r>
        <w:rPr>
          <w:rFonts w:hint="eastAsia" w:ascii="宋体" w:hAnsi="宋体" w:cs="宋体"/>
          <w:spacing w:val="-4"/>
          <w:szCs w:val="21"/>
          <w:highlight w:val="none"/>
          <w:lang w:bidi="ar"/>
        </w:rPr>
        <w:t>采购项目：</w:t>
      </w:r>
    </w:p>
    <w:p>
      <w:pPr>
        <w:rPr>
          <w:rFonts w:hint="eastAsia" w:ascii="宋体" w:hAnsi="宋体" w:cs="宋体"/>
          <w:spacing w:val="-4"/>
          <w:szCs w:val="21"/>
          <w:highlight w:val="none"/>
          <w:lang w:bidi="ar"/>
        </w:rPr>
      </w:pPr>
      <w:r>
        <w:rPr>
          <w:rFonts w:hint="eastAsia" w:ascii="宋体" w:hAnsi="宋体" w:cs="宋体"/>
          <w:spacing w:val="-4"/>
          <w:szCs w:val="21"/>
          <w:highlight w:val="none"/>
          <w:lang w:bidi="ar"/>
        </w:rPr>
        <w:t>项目编号：</w:t>
      </w:r>
    </w:p>
    <w:tbl>
      <w:tblPr>
        <w:tblStyle w:val="4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537"/>
        <w:gridCol w:w="1485"/>
        <w:gridCol w:w="1420"/>
        <w:gridCol w:w="208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center"/>
          </w:tcPr>
          <w:p>
            <w:pPr>
              <w:spacing w:line="360" w:lineRule="auto"/>
              <w:jc w:val="center"/>
              <w:rPr>
                <w:rFonts w:hint="eastAsia" w:ascii="宋体" w:hAnsi="宋体"/>
                <w:b/>
                <w:szCs w:val="21"/>
                <w:highlight w:val="none"/>
              </w:rPr>
            </w:pPr>
            <w:r>
              <w:rPr>
                <w:rFonts w:hint="eastAsia" w:ascii="宋体" w:hAnsi="宋体"/>
                <w:b/>
                <w:szCs w:val="21"/>
                <w:highlight w:val="none"/>
              </w:rPr>
              <w:t>序号</w:t>
            </w:r>
          </w:p>
        </w:tc>
        <w:tc>
          <w:tcPr>
            <w:tcW w:w="902" w:type="pct"/>
            <w:noWrap w:val="0"/>
            <w:vAlign w:val="center"/>
          </w:tcPr>
          <w:p>
            <w:pPr>
              <w:spacing w:line="360" w:lineRule="auto"/>
              <w:jc w:val="center"/>
              <w:rPr>
                <w:rFonts w:hint="eastAsia" w:ascii="宋体" w:hAnsi="宋体"/>
                <w:b/>
                <w:szCs w:val="21"/>
                <w:highlight w:val="none"/>
              </w:rPr>
            </w:pPr>
            <w:r>
              <w:rPr>
                <w:rFonts w:hint="eastAsia" w:ascii="宋体" w:hAnsi="宋体"/>
                <w:b/>
                <w:szCs w:val="21"/>
                <w:highlight w:val="none"/>
              </w:rPr>
              <w:t>项目内容</w:t>
            </w:r>
          </w:p>
        </w:tc>
        <w:tc>
          <w:tcPr>
            <w:tcW w:w="871" w:type="pct"/>
            <w:noWrap w:val="0"/>
            <w:vAlign w:val="center"/>
          </w:tcPr>
          <w:p>
            <w:pPr>
              <w:spacing w:line="360" w:lineRule="auto"/>
              <w:jc w:val="center"/>
              <w:rPr>
                <w:rFonts w:hint="eastAsia" w:ascii="宋体" w:hAnsi="宋体"/>
                <w:b/>
                <w:szCs w:val="21"/>
                <w:highlight w:val="none"/>
              </w:rPr>
            </w:pPr>
            <w:r>
              <w:rPr>
                <w:rFonts w:hint="eastAsia" w:ascii="宋体" w:hAnsi="宋体"/>
                <w:b/>
                <w:szCs w:val="21"/>
                <w:highlight w:val="none"/>
              </w:rPr>
              <w:t>作业量</w:t>
            </w:r>
          </w:p>
        </w:tc>
        <w:tc>
          <w:tcPr>
            <w:tcW w:w="833" w:type="pct"/>
            <w:noWrap w:val="0"/>
            <w:vAlign w:val="center"/>
          </w:tcPr>
          <w:p>
            <w:pPr>
              <w:spacing w:line="360" w:lineRule="auto"/>
              <w:jc w:val="center"/>
              <w:rPr>
                <w:rFonts w:hint="eastAsia" w:ascii="宋体" w:hAnsi="宋体" w:eastAsia="宋体"/>
                <w:b/>
                <w:szCs w:val="21"/>
                <w:highlight w:val="none"/>
                <w:lang w:eastAsia="zh-CN"/>
              </w:rPr>
            </w:pPr>
            <w:r>
              <w:rPr>
                <w:rFonts w:hint="eastAsia" w:ascii="宋体" w:hAnsi="宋体"/>
                <w:b/>
                <w:szCs w:val="21"/>
                <w:highlight w:val="none"/>
                <w:lang w:eastAsia="zh-CN"/>
              </w:rPr>
              <w:t>单位</w:t>
            </w:r>
          </w:p>
        </w:tc>
        <w:tc>
          <w:tcPr>
            <w:tcW w:w="1219" w:type="pct"/>
            <w:noWrap w:val="0"/>
            <w:vAlign w:val="center"/>
          </w:tcPr>
          <w:p>
            <w:pPr>
              <w:spacing w:line="360" w:lineRule="auto"/>
              <w:jc w:val="center"/>
              <w:rPr>
                <w:rFonts w:hint="eastAsia" w:ascii="宋体" w:hAnsi="宋体" w:eastAsia="宋体"/>
                <w:b/>
                <w:szCs w:val="21"/>
                <w:highlight w:val="none"/>
                <w:lang w:eastAsia="zh-CN"/>
              </w:rPr>
            </w:pPr>
            <w:r>
              <w:rPr>
                <w:rFonts w:hint="eastAsia" w:ascii="宋体" w:hAnsi="宋体" w:cs="宋体"/>
                <w:b/>
                <w:szCs w:val="21"/>
                <w:highlight w:val="none"/>
              </w:rPr>
              <w:t>投标综合单价</w:t>
            </w:r>
          </w:p>
        </w:tc>
        <w:tc>
          <w:tcPr>
            <w:tcW w:w="923" w:type="pct"/>
            <w:noWrap w:val="0"/>
            <w:vAlign w:val="center"/>
          </w:tcPr>
          <w:p>
            <w:pPr>
              <w:spacing w:line="360" w:lineRule="auto"/>
              <w:jc w:val="center"/>
              <w:rPr>
                <w:rFonts w:hint="default" w:ascii="宋体" w:hAnsi="宋体" w:eastAsia="宋体"/>
                <w:b/>
                <w:szCs w:val="21"/>
                <w:highlight w:val="none"/>
                <w:lang w:val="en-US" w:eastAsia="zh-CN"/>
              </w:rPr>
            </w:pPr>
            <w:r>
              <w:rPr>
                <w:rFonts w:hint="eastAsia" w:ascii="宋体" w:hAnsi="宋体"/>
                <w:b/>
                <w:szCs w:val="21"/>
                <w:highlight w:val="none"/>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center"/>
          </w:tcPr>
          <w:p>
            <w:pPr>
              <w:spacing w:line="360" w:lineRule="auto"/>
              <w:jc w:val="center"/>
              <w:rPr>
                <w:rFonts w:hint="eastAsia" w:ascii="宋体" w:hAnsi="宋体" w:eastAsia="宋体"/>
                <w:szCs w:val="21"/>
                <w:highlight w:val="none"/>
                <w:lang w:eastAsia="zh-CN"/>
              </w:rPr>
            </w:pPr>
            <w:r>
              <w:rPr>
                <w:rFonts w:hint="eastAsia" w:ascii="宋体" w:hAnsi="宋体"/>
                <w:szCs w:val="21"/>
                <w:highlight w:val="none"/>
                <w:lang w:val="en-US" w:eastAsia="zh-CN"/>
              </w:rPr>
              <w:t>一</w:t>
            </w:r>
          </w:p>
        </w:tc>
        <w:tc>
          <w:tcPr>
            <w:tcW w:w="902" w:type="pct"/>
            <w:noWrap w:val="0"/>
            <w:vAlign w:val="center"/>
          </w:tcPr>
          <w:p>
            <w:pPr>
              <w:spacing w:line="360" w:lineRule="auto"/>
              <w:jc w:val="center"/>
              <w:rPr>
                <w:rFonts w:hint="default" w:ascii="宋体" w:hAnsi="宋体" w:eastAsia="宋体"/>
                <w:szCs w:val="21"/>
                <w:highlight w:val="none"/>
                <w:lang w:val="en-US" w:eastAsia="zh-CN"/>
              </w:rPr>
            </w:pPr>
            <w:r>
              <w:rPr>
                <w:rFonts w:hint="eastAsia" w:ascii="宋体" w:hAnsi="宋体"/>
                <w:szCs w:val="21"/>
                <w:highlight w:val="none"/>
              </w:rPr>
              <w:t>道路保洁</w:t>
            </w:r>
            <w:r>
              <w:rPr>
                <w:rFonts w:hint="eastAsia" w:ascii="宋体" w:hAnsi="宋体"/>
                <w:szCs w:val="21"/>
                <w:highlight w:val="none"/>
                <w:lang w:eastAsia="zh-CN"/>
              </w:rPr>
              <w:t>（</w:t>
            </w:r>
            <w:r>
              <w:rPr>
                <w:rFonts w:hint="eastAsia" w:ascii="宋体" w:hAnsi="宋体"/>
                <w:szCs w:val="21"/>
                <w:highlight w:val="none"/>
                <w:lang w:val="en-US" w:eastAsia="zh-CN"/>
              </w:rPr>
              <w:t>10小时）</w:t>
            </w:r>
          </w:p>
        </w:tc>
        <w:tc>
          <w:tcPr>
            <w:tcW w:w="871" w:type="pct"/>
            <w:noWrap w:val="0"/>
            <w:vAlign w:val="center"/>
          </w:tcPr>
          <w:p>
            <w:pPr>
              <w:spacing w:line="360" w:lineRule="auto"/>
              <w:jc w:val="center"/>
              <w:rPr>
                <w:rFonts w:hint="default" w:ascii="宋体" w:hAnsi="宋体" w:eastAsia="宋体"/>
                <w:kern w:val="2"/>
                <w:sz w:val="21"/>
                <w:szCs w:val="21"/>
                <w:highlight w:val="none"/>
                <w:lang w:val="en-US" w:eastAsia="zh-CN" w:bidi="ar-SA"/>
              </w:rPr>
            </w:pPr>
            <w:r>
              <w:rPr>
                <w:rFonts w:hint="eastAsia" w:ascii="宋体" w:hAnsi="宋体"/>
                <w:szCs w:val="21"/>
                <w:highlight w:val="none"/>
                <w:lang w:val="en-US" w:eastAsia="zh-CN"/>
              </w:rPr>
              <w:t>116779</w:t>
            </w:r>
          </w:p>
        </w:tc>
        <w:tc>
          <w:tcPr>
            <w:tcW w:w="833" w:type="pct"/>
            <w:noWrap w:val="0"/>
            <w:vAlign w:val="center"/>
          </w:tcPr>
          <w:p>
            <w:pPr>
              <w:spacing w:line="360" w:lineRule="auto"/>
              <w:jc w:val="center"/>
              <w:rPr>
                <w:rFonts w:hint="default" w:ascii="宋体" w:hAnsi="宋体" w:eastAsia="宋体"/>
                <w:kern w:val="2"/>
                <w:sz w:val="21"/>
                <w:szCs w:val="21"/>
                <w:highlight w:val="none"/>
                <w:lang w:val="en-US" w:eastAsia="zh-CN" w:bidi="ar-SA"/>
              </w:rPr>
            </w:pPr>
            <w:r>
              <w:rPr>
                <w:rFonts w:hint="eastAsia" w:ascii="宋体" w:hAnsi="宋体" w:eastAsia="宋体"/>
                <w:kern w:val="2"/>
                <w:sz w:val="21"/>
                <w:szCs w:val="21"/>
                <w:highlight w:val="none"/>
                <w:lang w:val="en-US" w:eastAsia="zh-CN" w:bidi="ar-SA"/>
              </w:rPr>
              <w:t>平方米</w:t>
            </w:r>
          </w:p>
        </w:tc>
        <w:tc>
          <w:tcPr>
            <w:tcW w:w="1219" w:type="pct"/>
            <w:noWrap w:val="0"/>
            <w:vAlign w:val="center"/>
          </w:tcPr>
          <w:p>
            <w:pPr>
              <w:spacing w:line="360" w:lineRule="auto"/>
              <w:jc w:val="center"/>
              <w:rPr>
                <w:rFonts w:hint="eastAsia" w:ascii="宋体" w:hAnsi="宋体"/>
                <w:szCs w:val="21"/>
                <w:highlight w:val="none"/>
              </w:rPr>
            </w:pPr>
          </w:p>
        </w:tc>
        <w:tc>
          <w:tcPr>
            <w:tcW w:w="923" w:type="pct"/>
            <w:noWrap w:val="0"/>
            <w:vAlign w:val="center"/>
          </w:tcPr>
          <w:p>
            <w:pPr>
              <w:spacing w:line="360" w:lineRule="auto"/>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Merge w:val="restart"/>
            <w:noWrap w:val="0"/>
            <w:vAlign w:val="center"/>
          </w:tcPr>
          <w:p>
            <w:pPr>
              <w:spacing w:line="360" w:lineRule="auto"/>
              <w:jc w:val="center"/>
              <w:rPr>
                <w:rFonts w:hint="eastAsia" w:ascii="宋体" w:hAnsi="宋体"/>
                <w:szCs w:val="21"/>
                <w:highlight w:val="none"/>
              </w:rPr>
            </w:pPr>
          </w:p>
        </w:tc>
        <w:tc>
          <w:tcPr>
            <w:tcW w:w="902" w:type="pct"/>
            <w:noWrap w:val="0"/>
            <w:vAlign w:val="center"/>
          </w:tcPr>
          <w:p>
            <w:pPr>
              <w:spacing w:line="360" w:lineRule="auto"/>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1.原有保洁区域保洁</w:t>
            </w:r>
          </w:p>
        </w:tc>
        <w:tc>
          <w:tcPr>
            <w:tcW w:w="871" w:type="pct"/>
            <w:noWrap w:val="0"/>
            <w:vAlign w:val="center"/>
          </w:tcPr>
          <w:p>
            <w:pPr>
              <w:spacing w:line="360" w:lineRule="auto"/>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108181</w:t>
            </w:r>
          </w:p>
        </w:tc>
        <w:tc>
          <w:tcPr>
            <w:tcW w:w="833" w:type="pct"/>
            <w:noWrap w:val="0"/>
            <w:vAlign w:val="center"/>
          </w:tcPr>
          <w:p>
            <w:pPr>
              <w:spacing w:line="360" w:lineRule="auto"/>
              <w:jc w:val="center"/>
              <w:rPr>
                <w:rFonts w:hint="eastAsia" w:ascii="宋体" w:hAnsi="宋体" w:eastAsia="宋体"/>
                <w:szCs w:val="21"/>
                <w:highlight w:val="none"/>
                <w:lang w:eastAsia="zh-CN"/>
              </w:rPr>
            </w:pPr>
            <w:r>
              <w:rPr>
                <w:rFonts w:hint="eastAsia" w:ascii="宋体" w:hAnsi="宋体" w:eastAsia="宋体"/>
                <w:kern w:val="2"/>
                <w:sz w:val="21"/>
                <w:szCs w:val="21"/>
                <w:highlight w:val="none"/>
                <w:lang w:val="en-US" w:eastAsia="zh-CN" w:bidi="ar-SA"/>
              </w:rPr>
              <w:t>平方米</w:t>
            </w:r>
          </w:p>
        </w:tc>
        <w:tc>
          <w:tcPr>
            <w:tcW w:w="1219" w:type="pct"/>
            <w:noWrap w:val="0"/>
            <w:vAlign w:val="center"/>
          </w:tcPr>
          <w:p>
            <w:pPr>
              <w:spacing w:line="360" w:lineRule="auto"/>
              <w:jc w:val="center"/>
              <w:rPr>
                <w:rFonts w:hint="default" w:ascii="宋体" w:hAnsi="宋体" w:eastAsia="宋体"/>
                <w:szCs w:val="21"/>
                <w:highlight w:val="none"/>
                <w:lang w:val="en-US" w:eastAsia="zh-CN"/>
              </w:rPr>
            </w:pPr>
          </w:p>
        </w:tc>
        <w:tc>
          <w:tcPr>
            <w:tcW w:w="923" w:type="pct"/>
            <w:noWrap w:val="0"/>
            <w:vAlign w:val="center"/>
          </w:tcPr>
          <w:p>
            <w:pPr>
              <w:spacing w:line="360" w:lineRule="auto"/>
              <w:jc w:val="lef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Merge w:val="continue"/>
            <w:noWrap w:val="0"/>
            <w:vAlign w:val="center"/>
          </w:tcPr>
          <w:p>
            <w:pPr>
              <w:spacing w:line="360" w:lineRule="auto"/>
              <w:jc w:val="center"/>
              <w:rPr>
                <w:rFonts w:hint="eastAsia" w:ascii="宋体" w:hAnsi="宋体"/>
                <w:szCs w:val="21"/>
                <w:highlight w:val="none"/>
              </w:rPr>
            </w:pPr>
          </w:p>
        </w:tc>
        <w:tc>
          <w:tcPr>
            <w:tcW w:w="902" w:type="pct"/>
            <w:noWrap w:val="0"/>
            <w:vAlign w:val="center"/>
          </w:tcPr>
          <w:p>
            <w:pPr>
              <w:spacing w:line="360" w:lineRule="auto"/>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2.新增官塘周村保洁</w:t>
            </w:r>
          </w:p>
        </w:tc>
        <w:tc>
          <w:tcPr>
            <w:tcW w:w="871" w:type="pct"/>
            <w:noWrap w:val="0"/>
            <w:vAlign w:val="center"/>
          </w:tcPr>
          <w:p>
            <w:pPr>
              <w:spacing w:line="360" w:lineRule="auto"/>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8598</w:t>
            </w:r>
          </w:p>
        </w:tc>
        <w:tc>
          <w:tcPr>
            <w:tcW w:w="833" w:type="pct"/>
            <w:noWrap w:val="0"/>
            <w:vAlign w:val="center"/>
          </w:tcPr>
          <w:p>
            <w:pPr>
              <w:spacing w:line="360" w:lineRule="auto"/>
              <w:jc w:val="center"/>
              <w:rPr>
                <w:rFonts w:hint="eastAsia" w:ascii="宋体" w:hAnsi="宋体" w:eastAsia="宋体"/>
                <w:szCs w:val="21"/>
                <w:highlight w:val="none"/>
                <w:lang w:eastAsia="zh-CN"/>
              </w:rPr>
            </w:pPr>
            <w:r>
              <w:rPr>
                <w:rFonts w:hint="eastAsia" w:ascii="宋体" w:hAnsi="宋体" w:eastAsia="宋体"/>
                <w:kern w:val="2"/>
                <w:sz w:val="21"/>
                <w:szCs w:val="21"/>
                <w:highlight w:val="none"/>
                <w:lang w:val="en-US" w:eastAsia="zh-CN" w:bidi="ar-SA"/>
              </w:rPr>
              <w:t>平方米</w:t>
            </w:r>
          </w:p>
        </w:tc>
        <w:tc>
          <w:tcPr>
            <w:tcW w:w="1219" w:type="pct"/>
            <w:noWrap w:val="0"/>
            <w:vAlign w:val="center"/>
          </w:tcPr>
          <w:p>
            <w:pPr>
              <w:spacing w:line="360" w:lineRule="auto"/>
              <w:jc w:val="center"/>
              <w:rPr>
                <w:rFonts w:hint="default" w:ascii="宋体" w:hAnsi="宋体" w:eastAsia="宋体"/>
                <w:szCs w:val="21"/>
                <w:highlight w:val="none"/>
                <w:lang w:val="en-US" w:eastAsia="zh-CN"/>
              </w:rPr>
            </w:pPr>
          </w:p>
        </w:tc>
        <w:tc>
          <w:tcPr>
            <w:tcW w:w="923" w:type="pct"/>
            <w:noWrap w:val="0"/>
            <w:vAlign w:val="center"/>
          </w:tcPr>
          <w:p>
            <w:pPr>
              <w:spacing w:line="360" w:lineRule="auto"/>
              <w:jc w:val="lef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center"/>
          </w:tcPr>
          <w:p>
            <w:pPr>
              <w:spacing w:line="360" w:lineRule="auto"/>
              <w:jc w:val="center"/>
              <w:rPr>
                <w:rFonts w:hint="eastAsia" w:ascii="宋体" w:hAnsi="宋体" w:eastAsia="宋体"/>
                <w:szCs w:val="21"/>
                <w:highlight w:val="none"/>
                <w:lang w:eastAsia="zh-CN"/>
              </w:rPr>
            </w:pPr>
            <w:r>
              <w:rPr>
                <w:rFonts w:hint="eastAsia" w:ascii="宋体" w:hAnsi="宋体"/>
                <w:szCs w:val="21"/>
                <w:highlight w:val="none"/>
                <w:lang w:val="en-US" w:eastAsia="zh-CN"/>
              </w:rPr>
              <w:t>二</w:t>
            </w:r>
          </w:p>
        </w:tc>
        <w:tc>
          <w:tcPr>
            <w:tcW w:w="902" w:type="pct"/>
            <w:noWrap w:val="0"/>
            <w:vAlign w:val="center"/>
          </w:tcPr>
          <w:p>
            <w:pPr>
              <w:spacing w:line="360"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镇区生活垃圾清运</w:t>
            </w:r>
          </w:p>
        </w:tc>
        <w:tc>
          <w:tcPr>
            <w:tcW w:w="871" w:type="pct"/>
            <w:noWrap w:val="0"/>
            <w:vAlign w:val="center"/>
          </w:tcPr>
          <w:p>
            <w:pPr>
              <w:spacing w:line="360"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108</w:t>
            </w:r>
          </w:p>
        </w:tc>
        <w:tc>
          <w:tcPr>
            <w:tcW w:w="833" w:type="pct"/>
            <w:noWrap w:val="0"/>
            <w:vAlign w:val="center"/>
          </w:tcPr>
          <w:p>
            <w:pPr>
              <w:spacing w:line="360" w:lineRule="auto"/>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桶</w:t>
            </w:r>
          </w:p>
        </w:tc>
        <w:tc>
          <w:tcPr>
            <w:tcW w:w="1219" w:type="pct"/>
            <w:noWrap w:val="0"/>
            <w:vAlign w:val="center"/>
          </w:tcPr>
          <w:p>
            <w:pPr>
              <w:spacing w:line="360" w:lineRule="auto"/>
              <w:jc w:val="center"/>
              <w:rPr>
                <w:rFonts w:hint="default" w:ascii="宋体" w:hAnsi="宋体" w:eastAsia="宋体"/>
                <w:szCs w:val="21"/>
                <w:highlight w:val="none"/>
                <w:lang w:val="en-US" w:eastAsia="zh-CN"/>
              </w:rPr>
            </w:pPr>
          </w:p>
        </w:tc>
        <w:tc>
          <w:tcPr>
            <w:tcW w:w="923" w:type="pct"/>
            <w:noWrap w:val="0"/>
            <w:vAlign w:val="center"/>
          </w:tcPr>
          <w:p>
            <w:pPr>
              <w:spacing w:line="360" w:lineRule="auto"/>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Merge w:val="restart"/>
            <w:noWrap w:val="0"/>
            <w:vAlign w:val="center"/>
          </w:tcPr>
          <w:p>
            <w:pPr>
              <w:spacing w:line="360" w:lineRule="auto"/>
              <w:jc w:val="center"/>
              <w:rPr>
                <w:rFonts w:hint="eastAsia" w:ascii="宋体" w:hAnsi="宋体" w:eastAsia="宋体"/>
                <w:szCs w:val="21"/>
                <w:highlight w:val="none"/>
                <w:lang w:eastAsia="zh-CN"/>
              </w:rPr>
            </w:pPr>
            <w:r>
              <w:rPr>
                <w:rFonts w:hint="eastAsia" w:ascii="宋体" w:hAnsi="宋体"/>
                <w:szCs w:val="21"/>
                <w:highlight w:val="none"/>
                <w:lang w:val="en-US" w:eastAsia="zh-CN"/>
              </w:rPr>
              <w:t>三</w:t>
            </w:r>
          </w:p>
        </w:tc>
        <w:tc>
          <w:tcPr>
            <w:tcW w:w="902" w:type="pct"/>
            <w:noWrap w:val="0"/>
            <w:vAlign w:val="center"/>
          </w:tcPr>
          <w:p>
            <w:pPr>
              <w:spacing w:line="360"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村庄生活垃圾清运</w:t>
            </w:r>
          </w:p>
        </w:tc>
        <w:tc>
          <w:tcPr>
            <w:tcW w:w="871" w:type="pct"/>
            <w:noWrap w:val="0"/>
            <w:vAlign w:val="center"/>
          </w:tcPr>
          <w:p>
            <w:pPr>
              <w:spacing w:line="360" w:lineRule="auto"/>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1</w:t>
            </w:r>
          </w:p>
        </w:tc>
        <w:tc>
          <w:tcPr>
            <w:tcW w:w="833" w:type="pct"/>
            <w:noWrap w:val="0"/>
            <w:vAlign w:val="center"/>
          </w:tcPr>
          <w:p>
            <w:pPr>
              <w:spacing w:line="360" w:lineRule="auto"/>
              <w:jc w:val="center"/>
              <w:rPr>
                <w:rFonts w:hint="eastAsia" w:ascii="宋体" w:hAnsi="宋体" w:eastAsia="宋体"/>
                <w:szCs w:val="21"/>
                <w:highlight w:val="none"/>
                <w:lang w:eastAsia="zh-CN"/>
              </w:rPr>
            </w:pPr>
            <w:r>
              <w:rPr>
                <w:rFonts w:hint="eastAsia" w:ascii="宋体" w:hAnsi="宋体"/>
                <w:szCs w:val="21"/>
                <w:highlight w:val="none"/>
                <w:lang w:eastAsia="zh-CN"/>
              </w:rPr>
              <w:t>座</w:t>
            </w:r>
          </w:p>
        </w:tc>
        <w:tc>
          <w:tcPr>
            <w:tcW w:w="1219" w:type="pct"/>
            <w:noWrap w:val="0"/>
            <w:vAlign w:val="center"/>
          </w:tcPr>
          <w:p>
            <w:pPr>
              <w:spacing w:line="360" w:lineRule="auto"/>
              <w:jc w:val="center"/>
              <w:rPr>
                <w:rFonts w:hint="default" w:ascii="宋体" w:hAnsi="宋体" w:eastAsia="宋体"/>
                <w:szCs w:val="21"/>
                <w:highlight w:val="none"/>
                <w:lang w:val="en-US" w:eastAsia="zh-CN"/>
              </w:rPr>
            </w:pPr>
          </w:p>
        </w:tc>
        <w:tc>
          <w:tcPr>
            <w:tcW w:w="923" w:type="pct"/>
            <w:noWrap w:val="0"/>
            <w:vAlign w:val="center"/>
          </w:tcPr>
          <w:p>
            <w:pPr>
              <w:spacing w:line="360" w:lineRule="auto"/>
              <w:jc w:val="lef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Merge w:val="continue"/>
            <w:noWrap w:val="0"/>
            <w:vAlign w:val="center"/>
          </w:tcPr>
          <w:p>
            <w:pPr>
              <w:spacing w:line="360" w:lineRule="auto"/>
              <w:jc w:val="center"/>
              <w:rPr>
                <w:rFonts w:hint="eastAsia" w:ascii="宋体" w:hAnsi="宋体"/>
                <w:szCs w:val="21"/>
                <w:highlight w:val="none"/>
                <w:lang w:val="en-US" w:eastAsia="zh-CN"/>
              </w:rPr>
            </w:pPr>
          </w:p>
        </w:tc>
        <w:tc>
          <w:tcPr>
            <w:tcW w:w="902" w:type="pct"/>
            <w:noWrap w:val="0"/>
            <w:vAlign w:val="center"/>
          </w:tcPr>
          <w:p>
            <w:pPr>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1.上门收集</w:t>
            </w:r>
          </w:p>
        </w:tc>
        <w:tc>
          <w:tcPr>
            <w:tcW w:w="871" w:type="pct"/>
            <w:noWrap w:val="0"/>
            <w:vAlign w:val="center"/>
          </w:tcPr>
          <w:p>
            <w:pPr>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1292</w:t>
            </w:r>
          </w:p>
        </w:tc>
        <w:tc>
          <w:tcPr>
            <w:tcW w:w="833" w:type="pct"/>
            <w:noWrap w:val="0"/>
            <w:vAlign w:val="center"/>
          </w:tcPr>
          <w:p>
            <w:pPr>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户</w:t>
            </w:r>
          </w:p>
        </w:tc>
        <w:tc>
          <w:tcPr>
            <w:tcW w:w="1219" w:type="pct"/>
            <w:noWrap w:val="0"/>
            <w:vAlign w:val="center"/>
          </w:tcPr>
          <w:p>
            <w:pPr>
              <w:spacing w:line="360" w:lineRule="auto"/>
              <w:jc w:val="center"/>
              <w:rPr>
                <w:rFonts w:hint="default" w:ascii="宋体" w:hAnsi="宋体" w:eastAsia="宋体"/>
                <w:szCs w:val="21"/>
                <w:highlight w:val="none"/>
                <w:lang w:val="en-US" w:eastAsia="zh-CN"/>
              </w:rPr>
            </w:pPr>
          </w:p>
        </w:tc>
        <w:tc>
          <w:tcPr>
            <w:tcW w:w="923" w:type="pct"/>
            <w:noWrap w:val="0"/>
            <w:vAlign w:val="center"/>
          </w:tcPr>
          <w:p>
            <w:pPr>
              <w:spacing w:line="360" w:lineRule="auto"/>
              <w:jc w:val="lef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Merge w:val="continue"/>
            <w:noWrap w:val="0"/>
            <w:vAlign w:val="center"/>
          </w:tcPr>
          <w:p>
            <w:pPr>
              <w:spacing w:line="360" w:lineRule="auto"/>
              <w:jc w:val="center"/>
              <w:rPr>
                <w:rFonts w:hint="eastAsia" w:ascii="宋体" w:hAnsi="宋体"/>
                <w:szCs w:val="21"/>
                <w:highlight w:val="none"/>
                <w:lang w:val="en-US" w:eastAsia="zh-CN"/>
              </w:rPr>
            </w:pPr>
          </w:p>
        </w:tc>
        <w:tc>
          <w:tcPr>
            <w:tcW w:w="902" w:type="pct"/>
            <w:noWrap w:val="0"/>
            <w:vAlign w:val="center"/>
          </w:tcPr>
          <w:p>
            <w:pPr>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2.以桶换桶</w:t>
            </w:r>
          </w:p>
        </w:tc>
        <w:tc>
          <w:tcPr>
            <w:tcW w:w="871" w:type="pct"/>
            <w:noWrap w:val="0"/>
            <w:vAlign w:val="center"/>
          </w:tcPr>
          <w:p>
            <w:pPr>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111</w:t>
            </w:r>
          </w:p>
        </w:tc>
        <w:tc>
          <w:tcPr>
            <w:tcW w:w="833" w:type="pct"/>
            <w:noWrap w:val="0"/>
            <w:vAlign w:val="center"/>
          </w:tcPr>
          <w:p>
            <w:pPr>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桶</w:t>
            </w:r>
          </w:p>
        </w:tc>
        <w:tc>
          <w:tcPr>
            <w:tcW w:w="1219" w:type="pct"/>
            <w:noWrap w:val="0"/>
            <w:vAlign w:val="center"/>
          </w:tcPr>
          <w:p>
            <w:pPr>
              <w:spacing w:line="360" w:lineRule="auto"/>
              <w:jc w:val="center"/>
              <w:rPr>
                <w:rFonts w:hint="default" w:ascii="宋体" w:hAnsi="宋体" w:eastAsia="宋体"/>
                <w:szCs w:val="21"/>
                <w:highlight w:val="none"/>
                <w:lang w:val="en-US" w:eastAsia="zh-CN"/>
              </w:rPr>
            </w:pPr>
          </w:p>
        </w:tc>
        <w:tc>
          <w:tcPr>
            <w:tcW w:w="923" w:type="pct"/>
            <w:noWrap w:val="0"/>
            <w:vAlign w:val="center"/>
          </w:tcPr>
          <w:p>
            <w:pPr>
              <w:spacing w:line="360" w:lineRule="auto"/>
              <w:jc w:val="lef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Merge w:val="continue"/>
            <w:noWrap w:val="0"/>
            <w:vAlign w:val="center"/>
          </w:tcPr>
          <w:p>
            <w:pPr>
              <w:spacing w:line="360" w:lineRule="auto"/>
              <w:jc w:val="center"/>
              <w:rPr>
                <w:rFonts w:hint="eastAsia" w:ascii="宋体" w:hAnsi="宋体"/>
                <w:szCs w:val="21"/>
                <w:highlight w:val="none"/>
                <w:lang w:val="en-US" w:eastAsia="zh-CN"/>
              </w:rPr>
            </w:pPr>
          </w:p>
        </w:tc>
        <w:tc>
          <w:tcPr>
            <w:tcW w:w="902" w:type="pct"/>
            <w:noWrap w:val="0"/>
            <w:vAlign w:val="center"/>
          </w:tcPr>
          <w:p>
            <w:pPr>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3.3吨压缩车</w:t>
            </w:r>
          </w:p>
        </w:tc>
        <w:tc>
          <w:tcPr>
            <w:tcW w:w="871" w:type="pct"/>
            <w:noWrap w:val="0"/>
            <w:vAlign w:val="center"/>
          </w:tcPr>
          <w:p>
            <w:pPr>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1460</w:t>
            </w:r>
          </w:p>
        </w:tc>
        <w:tc>
          <w:tcPr>
            <w:tcW w:w="833" w:type="pct"/>
            <w:noWrap w:val="0"/>
            <w:vAlign w:val="center"/>
          </w:tcPr>
          <w:p>
            <w:pPr>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吨</w:t>
            </w:r>
          </w:p>
        </w:tc>
        <w:tc>
          <w:tcPr>
            <w:tcW w:w="1219" w:type="pct"/>
            <w:noWrap w:val="0"/>
            <w:vAlign w:val="center"/>
          </w:tcPr>
          <w:p>
            <w:pPr>
              <w:spacing w:line="360" w:lineRule="auto"/>
              <w:jc w:val="center"/>
              <w:rPr>
                <w:rFonts w:hint="default" w:ascii="宋体" w:hAnsi="宋体" w:eastAsia="宋体"/>
                <w:szCs w:val="21"/>
                <w:highlight w:val="none"/>
                <w:lang w:val="en-US" w:eastAsia="zh-CN"/>
              </w:rPr>
            </w:pPr>
          </w:p>
        </w:tc>
        <w:tc>
          <w:tcPr>
            <w:tcW w:w="923" w:type="pct"/>
            <w:noWrap w:val="0"/>
            <w:vAlign w:val="center"/>
          </w:tcPr>
          <w:p>
            <w:pPr>
              <w:spacing w:line="360" w:lineRule="auto"/>
              <w:jc w:val="lef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center"/>
          </w:tcPr>
          <w:p>
            <w:pPr>
              <w:spacing w:line="360" w:lineRule="auto"/>
              <w:jc w:val="center"/>
              <w:rPr>
                <w:rFonts w:hint="eastAsia" w:ascii="宋体" w:hAnsi="宋体" w:eastAsia="宋体"/>
                <w:szCs w:val="21"/>
                <w:highlight w:val="none"/>
                <w:lang w:eastAsia="zh-CN"/>
              </w:rPr>
            </w:pPr>
            <w:r>
              <w:rPr>
                <w:rFonts w:hint="eastAsia" w:ascii="宋体" w:hAnsi="宋体"/>
                <w:szCs w:val="21"/>
                <w:highlight w:val="none"/>
                <w:lang w:val="en-US" w:eastAsia="zh-CN"/>
              </w:rPr>
              <w:t>四</w:t>
            </w:r>
          </w:p>
        </w:tc>
        <w:tc>
          <w:tcPr>
            <w:tcW w:w="902" w:type="pct"/>
            <w:noWrap w:val="0"/>
            <w:vAlign w:val="center"/>
          </w:tcPr>
          <w:p>
            <w:pPr>
              <w:spacing w:line="360" w:lineRule="auto"/>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中转站运行管理</w:t>
            </w:r>
          </w:p>
        </w:tc>
        <w:tc>
          <w:tcPr>
            <w:tcW w:w="871" w:type="pct"/>
            <w:noWrap w:val="0"/>
            <w:vAlign w:val="center"/>
          </w:tcPr>
          <w:p>
            <w:pPr>
              <w:spacing w:line="360" w:lineRule="auto"/>
              <w:jc w:val="center"/>
              <w:rPr>
                <w:rFonts w:hint="eastAsia" w:ascii="宋体" w:hAnsi="宋体" w:eastAsia="宋体"/>
                <w:kern w:val="2"/>
                <w:sz w:val="21"/>
                <w:szCs w:val="21"/>
                <w:highlight w:val="none"/>
                <w:lang w:val="en-US" w:eastAsia="zh-CN" w:bidi="ar-SA"/>
              </w:rPr>
            </w:pPr>
            <w:r>
              <w:rPr>
                <w:rFonts w:hint="eastAsia" w:ascii="宋体" w:hAnsi="宋体"/>
                <w:szCs w:val="21"/>
                <w:highlight w:val="none"/>
                <w:lang w:val="en-US" w:eastAsia="zh-CN"/>
              </w:rPr>
              <w:t>1</w:t>
            </w:r>
          </w:p>
        </w:tc>
        <w:tc>
          <w:tcPr>
            <w:tcW w:w="833" w:type="pct"/>
            <w:noWrap w:val="0"/>
            <w:vAlign w:val="center"/>
          </w:tcPr>
          <w:p>
            <w:pPr>
              <w:spacing w:line="360" w:lineRule="auto"/>
              <w:jc w:val="center"/>
              <w:rPr>
                <w:rFonts w:hint="default" w:ascii="宋体" w:hAnsi="宋体" w:eastAsia="宋体"/>
                <w:kern w:val="2"/>
                <w:sz w:val="21"/>
                <w:szCs w:val="21"/>
                <w:highlight w:val="none"/>
                <w:lang w:val="en-US" w:eastAsia="zh-CN" w:bidi="ar-SA"/>
              </w:rPr>
            </w:pPr>
            <w:r>
              <w:rPr>
                <w:rFonts w:hint="eastAsia" w:ascii="宋体" w:hAnsi="宋体" w:eastAsia="宋体"/>
                <w:kern w:val="2"/>
                <w:sz w:val="21"/>
                <w:szCs w:val="21"/>
                <w:highlight w:val="none"/>
                <w:lang w:val="en-US" w:eastAsia="zh-CN" w:bidi="ar-SA"/>
              </w:rPr>
              <w:t>座</w:t>
            </w:r>
          </w:p>
        </w:tc>
        <w:tc>
          <w:tcPr>
            <w:tcW w:w="1219" w:type="pct"/>
            <w:noWrap w:val="0"/>
            <w:vAlign w:val="center"/>
          </w:tcPr>
          <w:p>
            <w:pPr>
              <w:spacing w:line="360" w:lineRule="auto"/>
              <w:jc w:val="center"/>
              <w:rPr>
                <w:rFonts w:hint="default" w:ascii="宋体" w:hAnsi="宋体" w:eastAsia="宋体"/>
                <w:szCs w:val="21"/>
                <w:highlight w:val="none"/>
                <w:lang w:val="en-US" w:eastAsia="zh-CN"/>
              </w:rPr>
            </w:pPr>
          </w:p>
        </w:tc>
        <w:tc>
          <w:tcPr>
            <w:tcW w:w="923" w:type="pct"/>
            <w:noWrap w:val="0"/>
            <w:vAlign w:val="center"/>
          </w:tcPr>
          <w:p>
            <w:pPr>
              <w:spacing w:line="360" w:lineRule="auto"/>
              <w:jc w:val="lef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50" w:type="pct"/>
            <w:noWrap w:val="0"/>
            <w:vAlign w:val="center"/>
          </w:tcPr>
          <w:p>
            <w:pPr>
              <w:spacing w:line="360"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五</w:t>
            </w:r>
          </w:p>
        </w:tc>
        <w:tc>
          <w:tcPr>
            <w:tcW w:w="902" w:type="pct"/>
            <w:noWrap w:val="0"/>
            <w:vAlign w:val="center"/>
          </w:tcPr>
          <w:p>
            <w:pPr>
              <w:spacing w:line="360"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公厕保洁</w:t>
            </w:r>
          </w:p>
        </w:tc>
        <w:tc>
          <w:tcPr>
            <w:tcW w:w="871" w:type="pct"/>
            <w:noWrap w:val="0"/>
            <w:vAlign w:val="center"/>
          </w:tcPr>
          <w:p>
            <w:pPr>
              <w:spacing w:line="360" w:lineRule="auto"/>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w:t>
            </w:r>
          </w:p>
        </w:tc>
        <w:tc>
          <w:tcPr>
            <w:tcW w:w="833" w:type="pct"/>
            <w:noWrap w:val="0"/>
            <w:vAlign w:val="center"/>
          </w:tcPr>
          <w:p>
            <w:pPr>
              <w:spacing w:line="360" w:lineRule="auto"/>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w:t>
            </w:r>
          </w:p>
        </w:tc>
        <w:tc>
          <w:tcPr>
            <w:tcW w:w="1219" w:type="pct"/>
            <w:noWrap w:val="0"/>
            <w:vAlign w:val="center"/>
          </w:tcPr>
          <w:p>
            <w:pPr>
              <w:spacing w:line="360" w:lineRule="auto"/>
              <w:jc w:val="center"/>
              <w:rPr>
                <w:rFonts w:hint="eastAsia" w:ascii="宋体" w:hAnsi="宋体"/>
                <w:szCs w:val="21"/>
                <w:highlight w:val="none"/>
              </w:rPr>
            </w:pPr>
          </w:p>
        </w:tc>
        <w:tc>
          <w:tcPr>
            <w:tcW w:w="923" w:type="pct"/>
            <w:noWrap w:val="0"/>
            <w:vAlign w:val="center"/>
          </w:tcPr>
          <w:p>
            <w:pPr>
              <w:spacing w:line="360" w:lineRule="auto"/>
              <w:jc w:val="lef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center"/>
          </w:tcPr>
          <w:p>
            <w:pPr>
              <w:spacing w:line="360" w:lineRule="auto"/>
              <w:jc w:val="center"/>
              <w:rPr>
                <w:rFonts w:hint="eastAsia" w:ascii="宋体" w:hAnsi="宋体" w:eastAsia="宋体"/>
                <w:szCs w:val="21"/>
                <w:highlight w:val="none"/>
                <w:lang w:eastAsia="zh-CN"/>
              </w:rPr>
            </w:pPr>
            <w:r>
              <w:rPr>
                <w:rFonts w:hint="eastAsia" w:ascii="宋体" w:hAnsi="宋体"/>
                <w:szCs w:val="21"/>
                <w:highlight w:val="none"/>
                <w:lang w:val="en-US" w:eastAsia="zh-CN"/>
              </w:rPr>
              <w:t>六</w:t>
            </w:r>
          </w:p>
        </w:tc>
        <w:tc>
          <w:tcPr>
            <w:tcW w:w="902" w:type="pct"/>
            <w:noWrap w:val="0"/>
            <w:vAlign w:val="center"/>
          </w:tcPr>
          <w:p>
            <w:pPr>
              <w:spacing w:line="360"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装潢与大件垃圾清运</w:t>
            </w:r>
          </w:p>
        </w:tc>
        <w:tc>
          <w:tcPr>
            <w:tcW w:w="871" w:type="pct"/>
            <w:noWrap w:val="0"/>
            <w:vAlign w:val="center"/>
          </w:tcPr>
          <w:p>
            <w:pPr>
              <w:spacing w:line="360" w:lineRule="auto"/>
              <w:jc w:val="center"/>
              <w:rPr>
                <w:rFonts w:hint="eastAsia" w:ascii="宋体" w:hAnsi="宋体" w:eastAsia="宋体"/>
                <w:kern w:val="2"/>
                <w:sz w:val="21"/>
                <w:szCs w:val="21"/>
                <w:highlight w:val="none"/>
                <w:lang w:val="en-US" w:eastAsia="zh-CN" w:bidi="ar-SA"/>
              </w:rPr>
            </w:pPr>
            <w:r>
              <w:rPr>
                <w:rFonts w:hint="eastAsia" w:ascii="宋体" w:hAnsi="宋体"/>
                <w:szCs w:val="21"/>
                <w:highlight w:val="none"/>
                <w:lang w:val="en-US" w:eastAsia="zh-CN"/>
              </w:rPr>
              <w:t>-</w:t>
            </w:r>
          </w:p>
        </w:tc>
        <w:tc>
          <w:tcPr>
            <w:tcW w:w="833" w:type="pct"/>
            <w:noWrap w:val="0"/>
            <w:vAlign w:val="center"/>
          </w:tcPr>
          <w:p>
            <w:pPr>
              <w:spacing w:line="360" w:lineRule="auto"/>
              <w:jc w:val="center"/>
              <w:rPr>
                <w:rFonts w:hint="eastAsia" w:ascii="宋体" w:hAnsi="宋体" w:eastAsia="宋体"/>
                <w:kern w:val="2"/>
                <w:sz w:val="21"/>
                <w:szCs w:val="21"/>
                <w:highlight w:val="none"/>
                <w:lang w:val="en-US" w:eastAsia="zh-CN" w:bidi="ar-SA"/>
              </w:rPr>
            </w:pPr>
            <w:r>
              <w:rPr>
                <w:rFonts w:hint="eastAsia" w:ascii="宋体" w:hAnsi="宋体"/>
                <w:szCs w:val="21"/>
                <w:highlight w:val="none"/>
                <w:lang w:val="en-US" w:eastAsia="zh-CN"/>
              </w:rPr>
              <w:t>-</w:t>
            </w:r>
          </w:p>
        </w:tc>
        <w:tc>
          <w:tcPr>
            <w:tcW w:w="1219" w:type="pct"/>
            <w:noWrap w:val="0"/>
            <w:vAlign w:val="center"/>
          </w:tcPr>
          <w:p>
            <w:pPr>
              <w:spacing w:line="360" w:lineRule="auto"/>
              <w:jc w:val="center"/>
              <w:rPr>
                <w:rFonts w:hint="eastAsia" w:ascii="宋体" w:hAnsi="宋体"/>
                <w:szCs w:val="21"/>
                <w:highlight w:val="none"/>
              </w:rPr>
            </w:pPr>
          </w:p>
        </w:tc>
        <w:tc>
          <w:tcPr>
            <w:tcW w:w="923" w:type="pct"/>
            <w:noWrap w:val="0"/>
            <w:vAlign w:val="center"/>
          </w:tcPr>
          <w:p>
            <w:pPr>
              <w:spacing w:line="360" w:lineRule="auto"/>
              <w:jc w:val="lef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center"/>
          </w:tcPr>
          <w:p>
            <w:pPr>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七</w:t>
            </w:r>
          </w:p>
        </w:tc>
        <w:tc>
          <w:tcPr>
            <w:tcW w:w="902" w:type="pct"/>
            <w:noWrap w:val="0"/>
            <w:vAlign w:val="center"/>
          </w:tcPr>
          <w:p>
            <w:pPr>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河道保洁</w:t>
            </w:r>
          </w:p>
        </w:tc>
        <w:tc>
          <w:tcPr>
            <w:tcW w:w="871" w:type="pct"/>
            <w:noWrap w:val="0"/>
            <w:vAlign w:val="center"/>
          </w:tcPr>
          <w:p>
            <w:pPr>
              <w:spacing w:line="360" w:lineRule="auto"/>
              <w:jc w:val="center"/>
              <w:rPr>
                <w:rFonts w:hint="eastAsia" w:ascii="宋体" w:hAnsi="宋体" w:eastAsia="宋体"/>
                <w:kern w:val="2"/>
                <w:sz w:val="21"/>
                <w:szCs w:val="21"/>
                <w:highlight w:val="none"/>
                <w:lang w:val="en-US" w:eastAsia="zh-CN" w:bidi="ar-SA"/>
              </w:rPr>
            </w:pPr>
            <w:r>
              <w:rPr>
                <w:rFonts w:hint="eastAsia" w:ascii="宋体" w:hAnsi="宋体"/>
                <w:szCs w:val="21"/>
                <w:highlight w:val="none"/>
                <w:lang w:val="en-US" w:eastAsia="zh-CN"/>
              </w:rPr>
              <w:t>-</w:t>
            </w:r>
          </w:p>
        </w:tc>
        <w:tc>
          <w:tcPr>
            <w:tcW w:w="833" w:type="pct"/>
            <w:noWrap w:val="0"/>
            <w:vAlign w:val="center"/>
          </w:tcPr>
          <w:p>
            <w:pPr>
              <w:spacing w:line="360" w:lineRule="auto"/>
              <w:jc w:val="center"/>
              <w:rPr>
                <w:rFonts w:hint="eastAsia" w:ascii="宋体" w:hAnsi="宋体" w:eastAsia="宋体"/>
                <w:kern w:val="2"/>
                <w:sz w:val="21"/>
                <w:szCs w:val="21"/>
                <w:highlight w:val="none"/>
                <w:lang w:val="en-US" w:eastAsia="zh-CN" w:bidi="ar-SA"/>
              </w:rPr>
            </w:pPr>
            <w:r>
              <w:rPr>
                <w:rFonts w:hint="eastAsia" w:ascii="宋体" w:hAnsi="宋体"/>
                <w:szCs w:val="21"/>
                <w:highlight w:val="none"/>
                <w:lang w:val="en-US" w:eastAsia="zh-CN"/>
              </w:rPr>
              <w:t>-</w:t>
            </w:r>
          </w:p>
        </w:tc>
        <w:tc>
          <w:tcPr>
            <w:tcW w:w="1219" w:type="pct"/>
            <w:noWrap w:val="0"/>
            <w:vAlign w:val="center"/>
          </w:tcPr>
          <w:p>
            <w:pPr>
              <w:spacing w:line="360" w:lineRule="auto"/>
              <w:jc w:val="center"/>
              <w:rPr>
                <w:rFonts w:hint="eastAsia" w:ascii="宋体" w:hAnsi="宋体"/>
                <w:szCs w:val="21"/>
                <w:highlight w:val="none"/>
              </w:rPr>
            </w:pPr>
          </w:p>
        </w:tc>
        <w:tc>
          <w:tcPr>
            <w:tcW w:w="923" w:type="pct"/>
            <w:noWrap w:val="0"/>
            <w:vAlign w:val="center"/>
          </w:tcPr>
          <w:p>
            <w:pPr>
              <w:spacing w:line="360" w:lineRule="auto"/>
              <w:jc w:val="lef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center"/>
          </w:tcPr>
          <w:p>
            <w:pPr>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八</w:t>
            </w:r>
          </w:p>
        </w:tc>
        <w:tc>
          <w:tcPr>
            <w:tcW w:w="902" w:type="pct"/>
            <w:noWrap w:val="0"/>
            <w:vAlign w:val="center"/>
          </w:tcPr>
          <w:p>
            <w:pPr>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重大活动和应急保障</w:t>
            </w:r>
          </w:p>
        </w:tc>
        <w:tc>
          <w:tcPr>
            <w:tcW w:w="871" w:type="pct"/>
            <w:noWrap w:val="0"/>
            <w:vAlign w:val="center"/>
          </w:tcPr>
          <w:p>
            <w:pPr>
              <w:spacing w:line="360" w:lineRule="auto"/>
              <w:jc w:val="center"/>
              <w:rPr>
                <w:rFonts w:hint="eastAsia" w:ascii="宋体" w:hAnsi="宋体" w:eastAsia="宋体"/>
                <w:kern w:val="2"/>
                <w:sz w:val="21"/>
                <w:szCs w:val="21"/>
                <w:highlight w:val="none"/>
                <w:lang w:val="en-US" w:eastAsia="zh-CN" w:bidi="ar-SA"/>
              </w:rPr>
            </w:pPr>
            <w:r>
              <w:rPr>
                <w:rFonts w:hint="eastAsia" w:ascii="宋体" w:hAnsi="宋体"/>
                <w:szCs w:val="21"/>
                <w:highlight w:val="none"/>
                <w:lang w:val="en-US" w:eastAsia="zh-CN"/>
              </w:rPr>
              <w:t>-</w:t>
            </w:r>
          </w:p>
        </w:tc>
        <w:tc>
          <w:tcPr>
            <w:tcW w:w="833" w:type="pct"/>
            <w:noWrap w:val="0"/>
            <w:vAlign w:val="center"/>
          </w:tcPr>
          <w:p>
            <w:pPr>
              <w:spacing w:line="360" w:lineRule="auto"/>
              <w:jc w:val="center"/>
              <w:rPr>
                <w:rFonts w:hint="eastAsia" w:ascii="宋体" w:hAnsi="宋体" w:eastAsia="宋体"/>
                <w:kern w:val="2"/>
                <w:sz w:val="21"/>
                <w:szCs w:val="21"/>
                <w:highlight w:val="none"/>
                <w:lang w:val="en-US" w:eastAsia="zh-CN" w:bidi="ar-SA"/>
              </w:rPr>
            </w:pPr>
            <w:r>
              <w:rPr>
                <w:rFonts w:hint="eastAsia" w:ascii="宋体" w:hAnsi="宋体"/>
                <w:szCs w:val="21"/>
                <w:highlight w:val="none"/>
                <w:lang w:val="en-US" w:eastAsia="zh-CN"/>
              </w:rPr>
              <w:t>-</w:t>
            </w:r>
          </w:p>
        </w:tc>
        <w:tc>
          <w:tcPr>
            <w:tcW w:w="1219" w:type="pct"/>
            <w:noWrap w:val="0"/>
            <w:vAlign w:val="center"/>
          </w:tcPr>
          <w:p>
            <w:pPr>
              <w:spacing w:line="360" w:lineRule="auto"/>
              <w:jc w:val="center"/>
              <w:rPr>
                <w:rFonts w:hint="eastAsia" w:ascii="宋体" w:hAnsi="宋体"/>
                <w:szCs w:val="21"/>
                <w:highlight w:val="none"/>
              </w:rPr>
            </w:pPr>
          </w:p>
        </w:tc>
        <w:tc>
          <w:tcPr>
            <w:tcW w:w="923" w:type="pct"/>
            <w:noWrap w:val="0"/>
            <w:vAlign w:val="center"/>
          </w:tcPr>
          <w:p>
            <w:pPr>
              <w:spacing w:line="360" w:lineRule="auto"/>
              <w:jc w:val="lef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center"/>
          </w:tcPr>
          <w:p>
            <w:pPr>
              <w:spacing w:line="360" w:lineRule="auto"/>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九</w:t>
            </w:r>
          </w:p>
        </w:tc>
        <w:tc>
          <w:tcPr>
            <w:tcW w:w="3826" w:type="pct"/>
            <w:gridSpan w:val="4"/>
            <w:noWrap w:val="0"/>
            <w:vAlign w:val="center"/>
          </w:tcPr>
          <w:p>
            <w:pPr>
              <w:spacing w:line="360" w:lineRule="auto"/>
              <w:jc w:val="center"/>
              <w:rPr>
                <w:rFonts w:hint="eastAsia" w:ascii="宋体" w:hAnsi="宋体"/>
                <w:szCs w:val="21"/>
                <w:highlight w:val="none"/>
                <w:lang w:val="en-US" w:eastAsia="zh-CN"/>
              </w:rPr>
            </w:pPr>
            <w:r>
              <w:rPr>
                <w:rFonts w:hint="eastAsia"/>
                <w:highlight w:val="none"/>
              </w:rPr>
              <w:t>单年投标价</w:t>
            </w:r>
          </w:p>
        </w:tc>
        <w:tc>
          <w:tcPr>
            <w:tcW w:w="923" w:type="pct"/>
            <w:noWrap w:val="0"/>
            <w:vAlign w:val="center"/>
          </w:tcPr>
          <w:p>
            <w:pPr>
              <w:spacing w:line="360" w:lineRule="auto"/>
              <w:jc w:val="lef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center"/>
          </w:tcPr>
          <w:p>
            <w:pPr>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十</w:t>
            </w:r>
          </w:p>
        </w:tc>
        <w:tc>
          <w:tcPr>
            <w:tcW w:w="3826" w:type="pct"/>
            <w:gridSpan w:val="4"/>
            <w:noWrap w:val="0"/>
            <w:vAlign w:val="center"/>
          </w:tcPr>
          <w:p>
            <w:pPr>
              <w:spacing w:line="360" w:lineRule="auto"/>
              <w:jc w:val="center"/>
              <w:rPr>
                <w:rFonts w:hint="eastAsia" w:ascii="宋体" w:hAnsi="宋体"/>
                <w:szCs w:val="21"/>
                <w:highlight w:val="none"/>
                <w:lang w:val="en-US" w:eastAsia="zh-CN"/>
              </w:rPr>
            </w:pPr>
            <w:r>
              <w:rPr>
                <w:rFonts w:hint="eastAsia"/>
                <w:highlight w:val="none"/>
              </w:rPr>
              <w:t>三年投标总价</w:t>
            </w:r>
          </w:p>
        </w:tc>
        <w:tc>
          <w:tcPr>
            <w:tcW w:w="923" w:type="pct"/>
            <w:noWrap w:val="0"/>
            <w:vAlign w:val="center"/>
          </w:tcPr>
          <w:p>
            <w:pPr>
              <w:spacing w:line="360" w:lineRule="auto"/>
              <w:jc w:val="left"/>
              <w:rPr>
                <w:rFonts w:hint="eastAsia" w:ascii="宋体" w:hAnsi="宋体"/>
                <w:szCs w:val="21"/>
                <w:highlight w:val="none"/>
              </w:rPr>
            </w:pPr>
          </w:p>
        </w:tc>
      </w:tr>
    </w:tbl>
    <w:p>
      <w:pPr>
        <w:pStyle w:val="33"/>
        <w:rPr>
          <w:rFonts w:hint="eastAsia"/>
          <w:highlight w:val="none"/>
        </w:rPr>
      </w:pPr>
    </w:p>
    <w:p>
      <w:pPr>
        <w:rPr>
          <w:rFonts w:hint="eastAsia" w:ascii="宋体" w:hAnsi="宋体" w:cs="宋体"/>
          <w:highlight w:val="none"/>
        </w:rPr>
      </w:pPr>
      <w:r>
        <w:rPr>
          <w:rFonts w:hint="eastAsia" w:ascii="宋体" w:hAnsi="宋体" w:cs="宋体"/>
          <w:bCs/>
          <w:szCs w:val="21"/>
          <w:highlight w:val="none"/>
        </w:rPr>
        <w:t>注：1、投标单位可根据实际情况自行调整表格。</w:t>
      </w:r>
    </w:p>
    <w:p>
      <w:pPr>
        <w:spacing w:line="360" w:lineRule="auto"/>
        <w:ind w:firstLine="4095" w:firstLineChars="1950"/>
        <w:rPr>
          <w:rFonts w:hint="eastAsia" w:ascii="宋体" w:hAnsi="宋体" w:cs="宋体"/>
          <w:highlight w:val="none"/>
        </w:rPr>
      </w:pPr>
    </w:p>
    <w:p>
      <w:pPr>
        <w:spacing w:line="360" w:lineRule="auto"/>
        <w:ind w:firstLine="4095" w:firstLineChars="1950"/>
        <w:rPr>
          <w:rFonts w:hint="eastAsia" w:ascii="宋体" w:hAnsi="宋体" w:cs="宋体"/>
          <w:highlight w:val="none"/>
        </w:rPr>
      </w:pPr>
    </w:p>
    <w:p>
      <w:pPr>
        <w:spacing w:line="360" w:lineRule="auto"/>
        <w:ind w:firstLine="4095" w:firstLineChars="1950"/>
        <w:rPr>
          <w:rFonts w:hint="eastAsia" w:ascii="宋体" w:hAnsi="宋体" w:cs="宋体"/>
          <w:highlight w:val="none"/>
        </w:rPr>
      </w:pPr>
      <w:r>
        <w:rPr>
          <w:rFonts w:hint="eastAsia" w:ascii="宋体" w:hAnsi="宋体" w:cs="宋体"/>
          <w:highlight w:val="none"/>
        </w:rPr>
        <w:t xml:space="preserve">法定代表人或授权代表（签名或印章）：        </w:t>
      </w:r>
    </w:p>
    <w:p>
      <w:pPr>
        <w:spacing w:line="360" w:lineRule="auto"/>
        <w:ind w:firstLine="5460" w:firstLineChars="2600"/>
        <w:rPr>
          <w:rFonts w:hint="eastAsia" w:ascii="宋体" w:hAnsi="宋体" w:cs="宋体"/>
          <w:highlight w:val="none"/>
        </w:rPr>
      </w:pPr>
      <w:r>
        <w:rPr>
          <w:rFonts w:hint="eastAsia" w:ascii="宋体" w:hAnsi="宋体" w:cs="宋体"/>
          <w:highlight w:val="none"/>
        </w:rPr>
        <w:t xml:space="preserve">供应商盖章：         </w:t>
      </w:r>
    </w:p>
    <w:p>
      <w:pPr>
        <w:snapToGrid w:val="0"/>
        <w:ind w:right="840" w:firstLine="5880" w:firstLineChars="2800"/>
        <w:rPr>
          <w:rFonts w:hint="eastAsia" w:ascii="宋体" w:hAnsi="宋体" w:cs="宋体"/>
          <w:highlight w:val="none"/>
        </w:rPr>
      </w:pPr>
      <w:r>
        <w:rPr>
          <w:rFonts w:hint="eastAsia" w:ascii="宋体" w:hAnsi="宋体" w:cs="宋体"/>
          <w:highlight w:val="none"/>
        </w:rPr>
        <w:t xml:space="preserve">日  期：   </w:t>
      </w:r>
    </w:p>
    <w:p>
      <w:pPr>
        <w:snapToGrid w:val="0"/>
        <w:rPr>
          <w:rFonts w:hint="eastAsia" w:ascii="宋体" w:hAnsi="宋体" w:cs="宋体"/>
          <w:b/>
          <w:bCs/>
          <w:highlight w:val="none"/>
          <w:lang w:bidi="ar"/>
        </w:rPr>
      </w:pPr>
      <w:r>
        <w:rPr>
          <w:rFonts w:hint="eastAsia" w:ascii="宋体" w:hAnsi="宋体" w:cs="宋体"/>
          <w:b/>
          <w:bCs/>
          <w:highlight w:val="none"/>
          <w:lang w:bidi="ar"/>
        </w:rPr>
        <w:t xml:space="preserve">（3）经费测算情况（供应商需详细列明不同工种人员工资、福利、工具材料及劳保用品情况等）    </w:t>
      </w:r>
    </w:p>
    <w:tbl>
      <w:tblPr>
        <w:tblStyle w:val="46"/>
        <w:tblW w:w="0" w:type="auto"/>
        <w:jc w:val="center"/>
        <w:tblLayout w:type="fixed"/>
        <w:tblCellMar>
          <w:top w:w="0" w:type="dxa"/>
          <w:left w:w="108" w:type="dxa"/>
          <w:bottom w:w="0" w:type="dxa"/>
          <w:right w:w="108" w:type="dxa"/>
        </w:tblCellMar>
      </w:tblPr>
      <w:tblGrid>
        <w:gridCol w:w="817"/>
        <w:gridCol w:w="3835"/>
        <w:gridCol w:w="1610"/>
        <w:gridCol w:w="1253"/>
        <w:gridCol w:w="1432"/>
      </w:tblGrid>
      <w:tr>
        <w:tblPrEx>
          <w:tblCellMar>
            <w:top w:w="0" w:type="dxa"/>
            <w:left w:w="108" w:type="dxa"/>
            <w:bottom w:w="0" w:type="dxa"/>
            <w:right w:w="108" w:type="dxa"/>
          </w:tblCellMar>
        </w:tblPrEx>
        <w:trPr>
          <w:trHeight w:val="673"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cs="宋体"/>
                <w:spacing w:val="20"/>
                <w:szCs w:val="21"/>
                <w:highlight w:val="none"/>
              </w:rPr>
            </w:pPr>
            <w:r>
              <w:rPr>
                <w:rFonts w:hint="eastAsia" w:ascii="宋体" w:hAnsi="宋体" w:cs="宋体"/>
                <w:szCs w:val="21"/>
                <w:highlight w:val="none"/>
                <w:lang w:bidi="ar"/>
              </w:rPr>
              <w:t>序号</w:t>
            </w:r>
          </w:p>
        </w:tc>
        <w:tc>
          <w:tcPr>
            <w:tcW w:w="3835"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cs="宋体"/>
                <w:spacing w:val="20"/>
                <w:szCs w:val="21"/>
                <w:highlight w:val="none"/>
              </w:rPr>
            </w:pPr>
            <w:r>
              <w:rPr>
                <w:rFonts w:hint="eastAsia" w:ascii="宋体" w:hAnsi="宋体" w:cs="宋体"/>
                <w:spacing w:val="20"/>
                <w:szCs w:val="21"/>
                <w:highlight w:val="none"/>
                <w:lang w:bidi="ar"/>
              </w:rPr>
              <w:t>项目内容</w:t>
            </w:r>
          </w:p>
        </w:tc>
        <w:tc>
          <w:tcPr>
            <w:tcW w:w="1610"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cs="宋体"/>
                <w:spacing w:val="20"/>
                <w:szCs w:val="21"/>
                <w:highlight w:val="none"/>
              </w:rPr>
            </w:pPr>
            <w:r>
              <w:rPr>
                <w:rFonts w:hint="eastAsia" w:ascii="宋体" w:hAnsi="宋体" w:cs="宋体"/>
                <w:szCs w:val="21"/>
                <w:highlight w:val="none"/>
                <w:lang w:bidi="ar"/>
              </w:rPr>
              <w:t>单位及数量</w:t>
            </w:r>
          </w:p>
        </w:tc>
        <w:tc>
          <w:tcPr>
            <w:tcW w:w="1253"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cs="宋体"/>
                <w:spacing w:val="20"/>
                <w:szCs w:val="21"/>
                <w:highlight w:val="none"/>
              </w:rPr>
            </w:pPr>
            <w:r>
              <w:rPr>
                <w:rFonts w:hint="eastAsia" w:ascii="宋体" w:hAnsi="宋体" w:cs="宋体"/>
                <w:szCs w:val="21"/>
                <w:highlight w:val="none"/>
                <w:lang w:bidi="ar"/>
              </w:rPr>
              <w:t>单价（元）</w:t>
            </w:r>
          </w:p>
        </w:tc>
        <w:tc>
          <w:tcPr>
            <w:tcW w:w="1432"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cs="宋体"/>
                <w:spacing w:val="20"/>
                <w:szCs w:val="21"/>
                <w:highlight w:val="none"/>
              </w:rPr>
            </w:pPr>
            <w:r>
              <w:rPr>
                <w:rFonts w:hint="eastAsia" w:ascii="宋体" w:hAnsi="宋体" w:cs="宋体"/>
                <w:szCs w:val="21"/>
                <w:highlight w:val="none"/>
                <w:lang w:bidi="ar"/>
              </w:rPr>
              <w:t>金额（元）</w:t>
            </w: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r>
      <w:tr>
        <w:tblPrEx>
          <w:tblCellMar>
            <w:top w:w="0" w:type="dxa"/>
            <w:left w:w="108" w:type="dxa"/>
            <w:bottom w:w="0" w:type="dxa"/>
            <w:right w:w="108" w:type="dxa"/>
          </w:tblCellMar>
        </w:tblPrEx>
        <w:trPr>
          <w:trHeight w:val="36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r>
      <w:tr>
        <w:tblPrEx>
          <w:tblCellMar>
            <w:top w:w="0" w:type="dxa"/>
            <w:left w:w="108" w:type="dxa"/>
            <w:bottom w:w="0" w:type="dxa"/>
            <w:right w:w="108" w:type="dxa"/>
          </w:tblCellMar>
        </w:tblPrEx>
        <w:trPr>
          <w:trHeight w:val="351"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r>
      <w:tr>
        <w:tblPrEx>
          <w:tblCellMar>
            <w:top w:w="0" w:type="dxa"/>
            <w:left w:w="108" w:type="dxa"/>
            <w:bottom w:w="0" w:type="dxa"/>
            <w:right w:w="108" w:type="dxa"/>
          </w:tblCellMar>
        </w:tblPrEx>
        <w:trPr>
          <w:trHeight w:val="452"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rPr>
                <w:rFonts w:hint="eastAsia" w:ascii="宋体" w:hAnsi="宋体" w:cs="宋体"/>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r>
      <w:tr>
        <w:tblPrEx>
          <w:tblCellMar>
            <w:top w:w="0" w:type="dxa"/>
            <w:left w:w="108" w:type="dxa"/>
            <w:bottom w:w="0" w:type="dxa"/>
            <w:right w:w="108" w:type="dxa"/>
          </w:tblCellMar>
        </w:tblPrEx>
        <w:trPr>
          <w:trHeight w:val="5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rPr>
                <w:rFonts w:hint="eastAsia" w:ascii="宋体" w:hAnsi="宋体" w:cs="宋体"/>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r>
      <w:tr>
        <w:tblPrEx>
          <w:tblCellMar>
            <w:top w:w="0" w:type="dxa"/>
            <w:left w:w="108" w:type="dxa"/>
            <w:bottom w:w="0" w:type="dxa"/>
            <w:right w:w="108" w:type="dxa"/>
          </w:tblCellMar>
        </w:tblPrEx>
        <w:trPr>
          <w:jc w:val="center"/>
        </w:trPr>
        <w:tc>
          <w:tcPr>
            <w:tcW w:w="7515"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lang w:bidi="ar"/>
              </w:rPr>
            </w:pPr>
            <w:r>
              <w:rPr>
                <w:rFonts w:hint="eastAsia" w:ascii="宋体" w:hAnsi="宋体" w:cs="宋体"/>
                <w:spacing w:val="20"/>
                <w:szCs w:val="21"/>
                <w:highlight w:val="none"/>
                <w:lang w:bidi="ar"/>
              </w:rPr>
              <w:t>单年投标价</w:t>
            </w: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cs="宋体"/>
                <w:spacing w:val="20"/>
                <w:szCs w:val="21"/>
                <w:highlight w:val="none"/>
              </w:rPr>
            </w:pPr>
          </w:p>
        </w:tc>
      </w:tr>
    </w:tbl>
    <w:p>
      <w:pPr>
        <w:rPr>
          <w:rFonts w:hint="eastAsia" w:ascii="宋体" w:hAnsi="宋体" w:cs="宋体"/>
          <w:highlight w:val="none"/>
        </w:rPr>
      </w:pPr>
      <w:r>
        <w:rPr>
          <w:rFonts w:hint="eastAsia" w:ascii="宋体" w:hAnsi="宋体" w:cs="宋体"/>
          <w:bCs/>
          <w:szCs w:val="21"/>
          <w:highlight w:val="none"/>
        </w:rPr>
        <w:t>注：1、投标单位可根据实际情况自行调整表格。</w:t>
      </w:r>
    </w:p>
    <w:p>
      <w:pPr>
        <w:spacing w:line="360" w:lineRule="auto"/>
        <w:ind w:firstLine="4095" w:firstLineChars="1950"/>
        <w:rPr>
          <w:rFonts w:hint="eastAsia" w:ascii="宋体" w:hAnsi="宋体" w:cs="宋体"/>
          <w:highlight w:val="none"/>
        </w:rPr>
      </w:pPr>
    </w:p>
    <w:p>
      <w:pPr>
        <w:spacing w:line="360" w:lineRule="auto"/>
        <w:ind w:firstLine="4095" w:firstLineChars="1950"/>
        <w:rPr>
          <w:rFonts w:hint="eastAsia" w:ascii="宋体" w:hAnsi="宋体" w:cs="宋体"/>
          <w:highlight w:val="none"/>
        </w:rPr>
      </w:pPr>
    </w:p>
    <w:p>
      <w:pPr>
        <w:spacing w:line="360" w:lineRule="auto"/>
        <w:ind w:firstLine="4095" w:firstLineChars="1950"/>
        <w:rPr>
          <w:rFonts w:hint="eastAsia" w:ascii="宋体" w:hAnsi="宋体" w:cs="宋体"/>
          <w:highlight w:val="none"/>
        </w:rPr>
      </w:pPr>
      <w:r>
        <w:rPr>
          <w:rFonts w:hint="eastAsia" w:ascii="宋体" w:hAnsi="宋体" w:cs="宋体"/>
          <w:highlight w:val="none"/>
        </w:rPr>
        <w:t>法定代表人或授权代表（签名或印章）：</w:t>
      </w:r>
    </w:p>
    <w:p>
      <w:pPr>
        <w:spacing w:line="360" w:lineRule="auto"/>
        <w:ind w:firstLine="4095" w:firstLineChars="1950"/>
        <w:rPr>
          <w:rFonts w:hint="eastAsia" w:ascii="宋体" w:hAnsi="宋体" w:cs="宋体"/>
          <w:highlight w:val="none"/>
        </w:rPr>
      </w:pPr>
      <w:r>
        <w:rPr>
          <w:rFonts w:hint="eastAsia" w:ascii="宋体" w:hAnsi="宋体" w:cs="宋体"/>
          <w:highlight w:val="none"/>
        </w:rPr>
        <w:t xml:space="preserve">        </w:t>
      </w:r>
    </w:p>
    <w:p>
      <w:pPr>
        <w:spacing w:line="360" w:lineRule="auto"/>
        <w:ind w:firstLine="5460" w:firstLineChars="2600"/>
        <w:rPr>
          <w:rFonts w:hint="eastAsia" w:ascii="宋体" w:hAnsi="宋体" w:cs="宋体"/>
          <w:highlight w:val="none"/>
        </w:rPr>
      </w:pPr>
      <w:r>
        <w:rPr>
          <w:rFonts w:hint="eastAsia" w:ascii="宋体" w:hAnsi="宋体" w:cs="宋体"/>
          <w:highlight w:val="none"/>
        </w:rPr>
        <w:t xml:space="preserve">供应商盖章：         </w:t>
      </w:r>
    </w:p>
    <w:p>
      <w:pPr>
        <w:pStyle w:val="2"/>
        <w:rPr>
          <w:rFonts w:hint="eastAsia"/>
          <w:highlight w:val="none"/>
        </w:rPr>
      </w:pPr>
    </w:p>
    <w:p>
      <w:pPr>
        <w:spacing w:line="360" w:lineRule="auto"/>
        <w:ind w:firstLine="5460" w:firstLineChars="2600"/>
        <w:rPr>
          <w:rFonts w:hint="eastAsia" w:ascii="宋体" w:hAnsi="宋体" w:cs="宋体"/>
          <w:highlight w:val="none"/>
        </w:rPr>
      </w:pPr>
      <w:r>
        <w:rPr>
          <w:rFonts w:hint="eastAsia" w:ascii="宋体" w:hAnsi="宋体" w:cs="宋体"/>
          <w:highlight w:val="none"/>
        </w:rPr>
        <w:t xml:space="preserve">日  期：  </w:t>
      </w:r>
    </w:p>
    <w:p>
      <w:pPr>
        <w:pStyle w:val="45"/>
        <w:ind w:firstLine="280"/>
        <w:rPr>
          <w:rFonts w:hint="eastAsia" w:ascii="宋体" w:hAnsi="宋体" w:cs="宋体"/>
          <w:highlight w:val="none"/>
        </w:rPr>
      </w:pPr>
    </w:p>
    <w:p>
      <w:pPr>
        <w:rPr>
          <w:rFonts w:hint="eastAsia" w:ascii="宋体" w:hAnsi="宋体" w:cs="宋体"/>
          <w:highlight w:val="none"/>
        </w:rPr>
      </w:pPr>
    </w:p>
    <w:p>
      <w:pPr>
        <w:snapToGrid w:val="0"/>
        <w:ind w:right="840"/>
        <w:rPr>
          <w:rFonts w:hint="eastAsia" w:ascii="宋体" w:hAnsi="宋体" w:cs="宋体"/>
          <w:b/>
          <w:bCs/>
          <w:highlight w:val="none"/>
          <w:lang w:bidi="ar"/>
        </w:rPr>
      </w:pPr>
    </w:p>
    <w:p>
      <w:pPr>
        <w:snapToGrid w:val="0"/>
        <w:ind w:right="840"/>
        <w:rPr>
          <w:rFonts w:hint="eastAsia" w:ascii="宋体" w:hAnsi="宋体" w:cs="宋体"/>
          <w:b/>
          <w:bCs/>
          <w:highlight w:val="none"/>
          <w:lang w:bidi="ar"/>
        </w:rPr>
      </w:pPr>
    </w:p>
    <w:p>
      <w:pPr>
        <w:snapToGrid w:val="0"/>
        <w:ind w:right="840"/>
        <w:rPr>
          <w:rFonts w:hint="eastAsia" w:ascii="宋体" w:hAnsi="宋体" w:cs="宋体"/>
          <w:b/>
          <w:bCs/>
          <w:highlight w:val="none"/>
          <w:lang w:bidi="ar"/>
        </w:rPr>
        <w:sectPr>
          <w:pgSz w:w="11906" w:h="16838"/>
          <w:pgMar w:top="1474" w:right="1797" w:bottom="1247" w:left="1797" w:header="851" w:footer="851" w:gutter="0"/>
          <w:pgNumType w:fmt="decimal"/>
          <w:cols w:space="720" w:num="1"/>
          <w:docGrid w:linePitch="312" w:charSpace="0"/>
        </w:sectPr>
      </w:pPr>
    </w:p>
    <w:p>
      <w:pPr>
        <w:snapToGrid w:val="0"/>
        <w:ind w:right="840"/>
        <w:rPr>
          <w:rFonts w:hint="eastAsia" w:ascii="宋体" w:hAnsi="宋体" w:cs="宋体"/>
          <w:b/>
          <w:bCs/>
          <w:szCs w:val="21"/>
          <w:highlight w:val="none"/>
          <w:lang w:bidi="ar"/>
        </w:rPr>
      </w:pPr>
      <w:r>
        <w:rPr>
          <w:rFonts w:hint="eastAsia" w:ascii="宋体" w:hAnsi="宋体" w:cs="宋体"/>
          <w:b/>
          <w:bCs/>
          <w:highlight w:val="none"/>
          <w:lang w:bidi="ar"/>
        </w:rPr>
        <w:t>（4）中小企业声明函格式</w:t>
      </w:r>
    </w:p>
    <w:p>
      <w:pPr>
        <w:spacing w:line="360" w:lineRule="auto"/>
        <w:jc w:val="center"/>
        <w:rPr>
          <w:rFonts w:hint="eastAsia" w:ascii="宋体" w:hAnsi="宋体" w:cs="宋体"/>
          <w:b/>
          <w:sz w:val="32"/>
          <w:szCs w:val="32"/>
          <w:highlight w:val="none"/>
          <w:lang w:bidi="ar"/>
        </w:rPr>
      </w:pPr>
      <w:bookmarkStart w:id="94" w:name="_Toc25084"/>
    </w:p>
    <w:p>
      <w:pPr>
        <w:spacing w:line="360" w:lineRule="auto"/>
        <w:jc w:val="center"/>
        <w:rPr>
          <w:rFonts w:hint="eastAsia" w:ascii="宋体" w:hAnsi="宋体" w:cs="宋体"/>
          <w:b/>
          <w:sz w:val="28"/>
          <w:szCs w:val="28"/>
          <w:highlight w:val="none"/>
        </w:rPr>
      </w:pPr>
      <w:r>
        <w:rPr>
          <w:rFonts w:hint="eastAsia" w:ascii="宋体" w:hAnsi="宋体" w:cs="宋体"/>
          <w:b/>
          <w:sz w:val="32"/>
          <w:szCs w:val="32"/>
          <w:highlight w:val="none"/>
          <w:lang w:bidi="ar"/>
        </w:rPr>
        <w:t>中小企业声明函</w:t>
      </w:r>
      <w:bookmarkEnd w:id="94"/>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本公司（联合体）郑重声明，根据《政府采购促进中小企业发展管理办法》（财库﹝2020﹞46 号）的规定，本公司（联合体）参加</w:t>
      </w:r>
      <w:r>
        <w:rPr>
          <w:rFonts w:hint="eastAsia" w:ascii="宋体" w:hAnsi="宋体" w:cs="宋体"/>
          <w:szCs w:val="21"/>
          <w:highlight w:val="none"/>
          <w:u w:val="single"/>
        </w:rPr>
        <w:t>（单位名称）</w:t>
      </w:r>
      <w:r>
        <w:rPr>
          <w:rFonts w:hint="eastAsia" w:ascii="宋体" w:hAnsi="宋体" w:cs="宋体"/>
          <w:szCs w:val="21"/>
          <w:highlight w:val="none"/>
        </w:rPr>
        <w:t>的</w:t>
      </w:r>
      <w:r>
        <w:rPr>
          <w:rFonts w:hint="eastAsia" w:ascii="宋体" w:hAnsi="宋体" w:cs="宋体"/>
          <w:szCs w:val="21"/>
          <w:highlight w:val="none"/>
          <w:u w:val="single"/>
        </w:rPr>
        <w:t>（项目名称）</w:t>
      </w:r>
      <w:r>
        <w:rPr>
          <w:rFonts w:hint="eastAsia" w:ascii="宋体" w:hAnsi="宋体" w:cs="宋体"/>
          <w:szCs w:val="21"/>
          <w:highlight w:val="none"/>
        </w:rPr>
        <w:t>采购活动，服务全部由符合政策要求的中小企业承接。相关企业（含联合体中的中小企业、签订分包意向协议的中小企业）的具体情况如下：</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i/>
          <w:szCs w:val="21"/>
          <w:highlight w:val="none"/>
          <w:u w:val="single"/>
        </w:rPr>
        <w:t xml:space="preserve"> （标的名称） </w:t>
      </w:r>
      <w:r>
        <w:rPr>
          <w:rFonts w:hint="eastAsia" w:ascii="宋体" w:hAnsi="宋体" w:cs="宋体"/>
          <w:szCs w:val="21"/>
          <w:highlight w:val="none"/>
        </w:rPr>
        <w:t>，属于</w:t>
      </w:r>
      <w:r>
        <w:rPr>
          <w:rFonts w:hint="eastAsia" w:ascii="宋体" w:hAnsi="宋体" w:cs="宋体"/>
          <w:i/>
          <w:szCs w:val="21"/>
          <w:highlight w:val="none"/>
          <w:u w:val="single"/>
        </w:rPr>
        <w:t>（其他未列明行业）</w:t>
      </w:r>
      <w:r>
        <w:rPr>
          <w:rFonts w:hint="eastAsia" w:ascii="宋体" w:hAnsi="宋体" w:cs="宋体"/>
          <w:szCs w:val="21"/>
          <w:highlight w:val="none"/>
        </w:rPr>
        <w:t>；承接企业为</w:t>
      </w:r>
      <w:r>
        <w:rPr>
          <w:rFonts w:hint="eastAsia" w:ascii="宋体" w:hAnsi="宋体" w:cs="宋体"/>
          <w:i/>
          <w:szCs w:val="21"/>
          <w:highlight w:val="none"/>
          <w:u w:val="single"/>
        </w:rPr>
        <w:t>（企业名称）</w:t>
      </w:r>
      <w:r>
        <w:rPr>
          <w:rFonts w:hint="eastAsia" w:ascii="宋体" w:hAnsi="宋体" w:cs="宋体"/>
          <w:szCs w:val="21"/>
          <w:highlight w:val="none"/>
        </w:rPr>
        <w:t>，从业人员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i/>
          <w:szCs w:val="21"/>
          <w:highlight w:val="none"/>
          <w:u w:val="single"/>
        </w:rPr>
        <w:t>（中型企业、小型企业、微型企业）</w:t>
      </w:r>
      <w:r>
        <w:rPr>
          <w:rFonts w:hint="eastAsia" w:ascii="宋体" w:hAnsi="宋体" w:cs="宋体"/>
          <w:szCs w:val="21"/>
          <w:highlight w:val="none"/>
        </w:rPr>
        <w:t>；</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2.</w:t>
      </w:r>
      <w:r>
        <w:rPr>
          <w:rFonts w:hint="eastAsia" w:ascii="宋体" w:hAnsi="宋体" w:cs="宋体"/>
          <w:i/>
          <w:szCs w:val="21"/>
          <w:highlight w:val="none"/>
          <w:u w:val="single"/>
        </w:rPr>
        <w:t xml:space="preserve"> （标的名称） </w:t>
      </w:r>
      <w:r>
        <w:rPr>
          <w:rFonts w:hint="eastAsia" w:ascii="宋体" w:hAnsi="宋体" w:cs="宋体"/>
          <w:szCs w:val="21"/>
          <w:highlight w:val="none"/>
        </w:rPr>
        <w:t>，属于</w:t>
      </w:r>
      <w:r>
        <w:rPr>
          <w:rFonts w:hint="eastAsia" w:ascii="宋体" w:hAnsi="宋体" w:cs="宋体"/>
          <w:i/>
          <w:szCs w:val="21"/>
          <w:highlight w:val="none"/>
          <w:u w:val="single"/>
        </w:rPr>
        <w:t>（其他未列明行业）</w:t>
      </w:r>
      <w:r>
        <w:rPr>
          <w:rFonts w:hint="eastAsia" w:ascii="宋体" w:hAnsi="宋体" w:cs="宋体"/>
          <w:szCs w:val="21"/>
          <w:highlight w:val="none"/>
        </w:rPr>
        <w:t>；承接企业为</w:t>
      </w:r>
      <w:r>
        <w:rPr>
          <w:rFonts w:hint="eastAsia" w:ascii="宋体" w:hAnsi="宋体" w:cs="宋体"/>
          <w:i/>
          <w:szCs w:val="21"/>
          <w:highlight w:val="none"/>
          <w:u w:val="single"/>
        </w:rPr>
        <w:t>（企业名称）</w:t>
      </w:r>
      <w:r>
        <w:rPr>
          <w:rFonts w:hint="eastAsia" w:ascii="宋体" w:hAnsi="宋体" w:cs="宋体"/>
          <w:szCs w:val="21"/>
          <w:highlight w:val="none"/>
        </w:rPr>
        <w:t>，从业人员</w:t>
      </w: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i/>
          <w:szCs w:val="21"/>
          <w:highlight w:val="none"/>
          <w:u w:val="single"/>
        </w:rPr>
        <w:t>（中型企业、小型企业、微型企业）</w:t>
      </w:r>
      <w:r>
        <w:rPr>
          <w:rFonts w:hint="eastAsia" w:ascii="宋体" w:hAnsi="宋体" w:cs="宋体"/>
          <w:szCs w:val="21"/>
          <w:highlight w:val="none"/>
        </w:rPr>
        <w:t>；</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以上企业，不属于大企业的分支机构，不存在控股股东为大企业的情形，也不存在与大企业的负责人为同一人的情形。</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本企业对上述声明内容的真实性负责。如有虚假，将依法承担相应责任。</w:t>
      </w:r>
    </w:p>
    <w:p>
      <w:pPr>
        <w:spacing w:line="500" w:lineRule="exact"/>
        <w:rPr>
          <w:rFonts w:hint="eastAsia" w:ascii="宋体" w:hAnsi="宋体" w:cs="宋体"/>
          <w:szCs w:val="21"/>
          <w:highlight w:val="none"/>
        </w:rPr>
      </w:pPr>
      <w:r>
        <w:rPr>
          <w:rFonts w:hint="eastAsia" w:ascii="宋体" w:hAnsi="宋体" w:cs="宋体"/>
          <w:szCs w:val="21"/>
          <w:highlight w:val="none"/>
        </w:rPr>
        <w:t xml:space="preserve">                        企业名称（盖章）：</w:t>
      </w:r>
    </w:p>
    <w:p>
      <w:pPr>
        <w:spacing w:line="500" w:lineRule="exact"/>
        <w:rPr>
          <w:rFonts w:hint="eastAsia" w:ascii="宋体" w:hAnsi="宋体" w:cs="宋体"/>
          <w:szCs w:val="21"/>
          <w:highlight w:val="none"/>
        </w:rPr>
      </w:pPr>
      <w:r>
        <w:rPr>
          <w:rFonts w:hint="eastAsia" w:ascii="宋体" w:hAnsi="宋体" w:cs="宋体"/>
          <w:szCs w:val="21"/>
          <w:highlight w:val="none"/>
        </w:rPr>
        <w:t xml:space="preserve">                        日期：</w:t>
      </w:r>
    </w:p>
    <w:p>
      <w:pPr>
        <w:spacing w:line="500" w:lineRule="exact"/>
        <w:rPr>
          <w:rFonts w:hint="eastAsia" w:ascii="仿宋" w:hAnsi="仿宋" w:eastAsia="仿宋"/>
          <w:sz w:val="32"/>
          <w:szCs w:val="32"/>
          <w:highlight w:val="none"/>
          <w:u w:val="single"/>
        </w:rPr>
      </w:pPr>
      <w:r>
        <w:rPr>
          <w:rFonts w:hint="eastAsia" w:ascii="仿宋" w:hAnsi="仿宋" w:eastAsia="仿宋"/>
          <w:sz w:val="32"/>
          <w:szCs w:val="32"/>
          <w:highlight w:val="none"/>
          <w:u w:val="single"/>
        </w:rPr>
        <w:t xml:space="preserve">                  </w:t>
      </w:r>
    </w:p>
    <w:p>
      <w:pPr>
        <w:pStyle w:val="3"/>
        <w:spacing w:line="520" w:lineRule="exact"/>
        <w:ind w:firstLine="0"/>
        <w:rPr>
          <w:rFonts w:hAnsi="宋体" w:cs="宋体"/>
          <w:szCs w:val="21"/>
          <w:highlight w:val="none"/>
          <w:lang w:val="en-US" w:eastAsia="zh-CN"/>
        </w:rPr>
      </w:pPr>
      <w:r>
        <w:rPr>
          <w:rFonts w:hAnsi="宋体" w:cs="宋体"/>
          <w:szCs w:val="21"/>
          <w:highlight w:val="none"/>
          <w:lang w:val="en-US" w:eastAsia="zh-CN"/>
        </w:rPr>
        <w:t>说明：</w:t>
      </w:r>
    </w:p>
    <w:p>
      <w:pPr>
        <w:pStyle w:val="3"/>
        <w:spacing w:line="520" w:lineRule="exact"/>
        <w:ind w:firstLine="0"/>
        <w:rPr>
          <w:rFonts w:hAnsi="宋体" w:cs="宋体"/>
          <w:spacing w:val="0"/>
          <w:sz w:val="21"/>
          <w:szCs w:val="21"/>
          <w:highlight w:val="none"/>
          <w:lang w:val="en-US" w:eastAsia="zh-CN"/>
        </w:rPr>
      </w:pPr>
      <w:r>
        <w:rPr>
          <w:rFonts w:hAnsi="宋体" w:cs="宋体"/>
          <w:spacing w:val="0"/>
          <w:sz w:val="21"/>
          <w:szCs w:val="21"/>
          <w:highlight w:val="none"/>
          <w:lang w:val="en-US" w:eastAsia="zh-CN"/>
        </w:rPr>
        <w:t>1、从业人员、营业收入、资产总额填报上一年度数据，无上一年度数据的新成立企业可不填报。</w:t>
      </w:r>
    </w:p>
    <w:p>
      <w:pPr>
        <w:spacing w:line="360" w:lineRule="auto"/>
        <w:rPr>
          <w:rFonts w:hint="eastAsia" w:ascii="宋体" w:hAnsi="宋体" w:cs="宋体"/>
          <w:szCs w:val="21"/>
          <w:highlight w:val="none"/>
        </w:rPr>
        <w:sectPr>
          <w:footerReference r:id="rId12" w:type="default"/>
          <w:pgSz w:w="11906" w:h="16838"/>
          <w:pgMar w:top="1418" w:right="1287" w:bottom="1418" w:left="1622" w:header="851" w:footer="992" w:gutter="0"/>
          <w:pgNumType w:fmt="decimal"/>
          <w:cols w:space="720" w:num="1"/>
          <w:titlePg/>
          <w:docGrid w:type="linesAndChars" w:linePitch="312" w:charSpace="0"/>
        </w:sectPr>
      </w:pPr>
      <w:r>
        <w:rPr>
          <w:rFonts w:hint="eastAsia" w:ascii="宋体" w:hAnsi="宋体" w:cs="宋体"/>
          <w:szCs w:val="21"/>
          <w:highlight w:val="none"/>
        </w:rPr>
        <w:t>2、行业划分：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tbl>
      <w:tblPr>
        <w:tblStyle w:val="46"/>
        <w:tblW w:w="14899" w:type="dxa"/>
        <w:tblInd w:w="-176" w:type="dxa"/>
        <w:tblLayout w:type="fixed"/>
        <w:tblCellMar>
          <w:top w:w="0" w:type="dxa"/>
          <w:left w:w="108" w:type="dxa"/>
          <w:bottom w:w="0" w:type="dxa"/>
          <w:right w:w="108" w:type="dxa"/>
        </w:tblCellMar>
      </w:tblPr>
      <w:tblGrid>
        <w:gridCol w:w="1959"/>
        <w:gridCol w:w="1480"/>
        <w:gridCol w:w="1741"/>
        <w:gridCol w:w="1639"/>
        <w:gridCol w:w="1226"/>
        <w:gridCol w:w="1615"/>
        <w:gridCol w:w="1502"/>
        <w:gridCol w:w="1270"/>
        <w:gridCol w:w="1260"/>
        <w:gridCol w:w="1207"/>
      </w:tblGrid>
      <w:tr>
        <w:tblPrEx>
          <w:tblCellMar>
            <w:top w:w="0" w:type="dxa"/>
            <w:left w:w="108" w:type="dxa"/>
            <w:bottom w:w="0" w:type="dxa"/>
            <w:right w:w="108" w:type="dxa"/>
          </w:tblCellMar>
        </w:tblPrEx>
        <w:trPr>
          <w:trHeight w:val="244" w:hRule="atLeast"/>
        </w:trPr>
        <w:tc>
          <w:tcPr>
            <w:tcW w:w="14899" w:type="dxa"/>
            <w:gridSpan w:val="10"/>
            <w:tcBorders>
              <w:top w:val="nil"/>
              <w:left w:val="nil"/>
              <w:bottom w:val="nil"/>
              <w:right w:val="nil"/>
            </w:tcBorders>
            <w:noWrap w:val="0"/>
            <w:vAlign w:val="bottom"/>
          </w:tcPr>
          <w:p>
            <w:pPr>
              <w:widowControl/>
              <w:jc w:val="center"/>
              <w:rPr>
                <w:rFonts w:ascii="宋体" w:hAnsi="宋体" w:cs="宋体"/>
                <w:b/>
                <w:bCs/>
                <w:kern w:val="0"/>
                <w:sz w:val="32"/>
                <w:szCs w:val="32"/>
                <w:highlight w:val="none"/>
              </w:rPr>
            </w:pPr>
            <w:r>
              <w:rPr>
                <w:rFonts w:hint="eastAsia" w:ascii="宋体" w:hAnsi="宋体" w:cs="宋体"/>
                <w:b/>
                <w:bCs/>
                <w:kern w:val="0"/>
                <w:sz w:val="24"/>
                <w:highlight w:val="none"/>
              </w:rPr>
              <w:t>中小微行业划型标准规定（根据工信部联企业〔2011〕300号制定）</w:t>
            </w:r>
          </w:p>
        </w:tc>
      </w:tr>
      <w:tr>
        <w:tblPrEx>
          <w:tblCellMar>
            <w:top w:w="0" w:type="dxa"/>
            <w:left w:w="108" w:type="dxa"/>
            <w:bottom w:w="0" w:type="dxa"/>
            <w:right w:w="108" w:type="dxa"/>
          </w:tblCellMar>
        </w:tblPrEx>
        <w:trPr>
          <w:trHeight w:val="125" w:hRule="atLeast"/>
        </w:trPr>
        <w:tc>
          <w:tcPr>
            <w:tcW w:w="1960"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ascii="宋体" w:hAnsi="宋体" w:cs="宋体"/>
                <w:b/>
                <w:bCs/>
                <w:kern w:val="0"/>
                <w:sz w:val="24"/>
                <w:highlight w:val="none"/>
              </w:rPr>
            </w:pPr>
            <w:r>
              <w:rPr>
                <w:rFonts w:hint="eastAsia" w:ascii="宋体" w:hAnsi="宋体" w:cs="宋体"/>
                <w:b/>
                <w:bCs/>
                <w:kern w:val="0"/>
                <w:sz w:val="24"/>
                <w:highlight w:val="none"/>
              </w:rPr>
              <w:t>行业</w:t>
            </w:r>
          </w:p>
        </w:tc>
        <w:tc>
          <w:tcPr>
            <w:tcW w:w="4860"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highlight w:val="none"/>
              </w:rPr>
            </w:pPr>
            <w:r>
              <w:rPr>
                <w:rFonts w:hint="eastAsia" w:ascii="宋体" w:hAnsi="宋体" w:cs="宋体"/>
                <w:b/>
                <w:bCs/>
                <w:kern w:val="0"/>
                <w:sz w:val="24"/>
                <w:highlight w:val="none"/>
              </w:rPr>
              <w:t>中型企业</w:t>
            </w:r>
          </w:p>
        </w:tc>
        <w:tc>
          <w:tcPr>
            <w:tcW w:w="4343"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highlight w:val="none"/>
              </w:rPr>
            </w:pPr>
            <w:r>
              <w:rPr>
                <w:rFonts w:hint="eastAsia" w:ascii="宋体" w:hAnsi="宋体" w:cs="宋体"/>
                <w:b/>
                <w:bCs/>
                <w:kern w:val="0"/>
                <w:sz w:val="24"/>
                <w:highlight w:val="none"/>
              </w:rPr>
              <w:t>小型企业</w:t>
            </w:r>
          </w:p>
        </w:tc>
        <w:tc>
          <w:tcPr>
            <w:tcW w:w="3736"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highlight w:val="none"/>
              </w:rPr>
            </w:pPr>
            <w:r>
              <w:rPr>
                <w:rFonts w:hint="eastAsia" w:ascii="宋体" w:hAnsi="宋体" w:cs="宋体"/>
                <w:b/>
                <w:bCs/>
                <w:kern w:val="0"/>
                <w:sz w:val="24"/>
                <w:highlight w:val="none"/>
              </w:rPr>
              <w:t>微型企业</w:t>
            </w:r>
          </w:p>
        </w:tc>
      </w:tr>
      <w:tr>
        <w:tblPrEx>
          <w:tblCellMar>
            <w:top w:w="0" w:type="dxa"/>
            <w:left w:w="108" w:type="dxa"/>
            <w:bottom w:w="0" w:type="dxa"/>
            <w:right w:w="108" w:type="dxa"/>
          </w:tblCellMar>
        </w:tblPrEx>
        <w:trPr>
          <w:trHeight w:val="305" w:hRule="atLeast"/>
        </w:trPr>
        <w:tc>
          <w:tcPr>
            <w:tcW w:w="1960"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ascii="宋体" w:hAnsi="宋体" w:cs="宋体"/>
                <w:b/>
                <w:bCs/>
                <w:kern w:val="0"/>
                <w:sz w:val="24"/>
                <w:highlight w:val="none"/>
              </w:rPr>
            </w:pPr>
          </w:p>
        </w:tc>
        <w:tc>
          <w:tcPr>
            <w:tcW w:w="14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highlight w:val="none"/>
              </w:rPr>
            </w:pPr>
            <w:r>
              <w:rPr>
                <w:rFonts w:hint="eastAsia" w:ascii="宋体" w:hAnsi="宋体" w:cs="宋体"/>
                <w:kern w:val="0"/>
                <w:sz w:val="20"/>
                <w:highlight w:val="none"/>
              </w:rPr>
              <w:t>从业人员X（人）</w:t>
            </w:r>
          </w:p>
        </w:tc>
        <w:tc>
          <w:tcPr>
            <w:tcW w:w="1741"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0"/>
                <w:highlight w:val="none"/>
              </w:rPr>
            </w:pPr>
            <w:r>
              <w:rPr>
                <w:rFonts w:hint="eastAsia" w:ascii="宋体" w:hAnsi="宋体" w:cs="宋体"/>
                <w:kern w:val="0"/>
                <w:sz w:val="20"/>
                <w:highlight w:val="none"/>
              </w:rPr>
              <w:t>营业收入Y</w:t>
            </w:r>
          </w:p>
          <w:p>
            <w:pPr>
              <w:widowControl/>
              <w:jc w:val="center"/>
              <w:rPr>
                <w:rFonts w:ascii="宋体" w:hAnsi="宋体" w:cs="宋体"/>
                <w:kern w:val="0"/>
                <w:sz w:val="20"/>
                <w:highlight w:val="none"/>
              </w:rPr>
            </w:pPr>
            <w:r>
              <w:rPr>
                <w:rFonts w:hint="eastAsia" w:ascii="宋体" w:hAnsi="宋体" w:cs="宋体"/>
                <w:kern w:val="0"/>
                <w:sz w:val="20"/>
                <w:highlight w:val="none"/>
              </w:rPr>
              <w:t>（万元）</w:t>
            </w:r>
          </w:p>
        </w:tc>
        <w:tc>
          <w:tcPr>
            <w:tcW w:w="1639" w:type="dxa"/>
            <w:tcBorders>
              <w:top w:val="nil"/>
              <w:left w:val="nil"/>
              <w:bottom w:val="single" w:color="auto" w:sz="4" w:space="0"/>
              <w:right w:val="single" w:color="auto" w:sz="8" w:space="0"/>
            </w:tcBorders>
            <w:noWrap w:val="0"/>
            <w:vAlign w:val="bottom"/>
          </w:tcPr>
          <w:p>
            <w:pPr>
              <w:widowControl/>
              <w:jc w:val="center"/>
              <w:rPr>
                <w:rFonts w:hint="eastAsia" w:ascii="宋体" w:hAnsi="宋体" w:cs="宋体"/>
                <w:kern w:val="0"/>
                <w:sz w:val="20"/>
                <w:highlight w:val="none"/>
              </w:rPr>
            </w:pPr>
            <w:r>
              <w:rPr>
                <w:rFonts w:hint="eastAsia" w:ascii="宋体" w:hAnsi="宋体" w:cs="宋体"/>
                <w:kern w:val="0"/>
                <w:sz w:val="20"/>
                <w:highlight w:val="none"/>
              </w:rPr>
              <w:t>资产总额Z</w:t>
            </w:r>
          </w:p>
          <w:p>
            <w:pPr>
              <w:widowControl/>
              <w:jc w:val="center"/>
              <w:rPr>
                <w:rFonts w:ascii="宋体" w:hAnsi="宋体" w:cs="宋体"/>
                <w:kern w:val="0"/>
                <w:sz w:val="20"/>
                <w:highlight w:val="none"/>
              </w:rPr>
            </w:pPr>
            <w:r>
              <w:rPr>
                <w:rFonts w:hint="eastAsia" w:ascii="宋体" w:hAnsi="宋体" w:cs="宋体"/>
                <w:kern w:val="0"/>
                <w:sz w:val="20"/>
                <w:highlight w:val="none"/>
              </w:rPr>
              <w:t>（万元）</w:t>
            </w:r>
          </w:p>
        </w:tc>
        <w:tc>
          <w:tcPr>
            <w:tcW w:w="1226"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highlight w:val="none"/>
              </w:rPr>
            </w:pPr>
            <w:r>
              <w:rPr>
                <w:rFonts w:hint="eastAsia" w:ascii="宋体" w:hAnsi="宋体" w:cs="宋体"/>
                <w:kern w:val="0"/>
                <w:sz w:val="20"/>
                <w:highlight w:val="none"/>
              </w:rPr>
              <w:t>从业人员X（人）</w:t>
            </w:r>
          </w:p>
        </w:tc>
        <w:tc>
          <w:tcPr>
            <w:tcW w:w="1615"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0"/>
                <w:highlight w:val="none"/>
              </w:rPr>
            </w:pPr>
            <w:r>
              <w:rPr>
                <w:rFonts w:hint="eastAsia" w:ascii="宋体" w:hAnsi="宋体" w:cs="宋体"/>
                <w:kern w:val="0"/>
                <w:sz w:val="20"/>
                <w:highlight w:val="none"/>
              </w:rPr>
              <w:t>营业收入Y</w:t>
            </w:r>
          </w:p>
          <w:p>
            <w:pPr>
              <w:widowControl/>
              <w:jc w:val="center"/>
              <w:rPr>
                <w:rFonts w:ascii="宋体" w:hAnsi="宋体" w:cs="宋体"/>
                <w:kern w:val="0"/>
                <w:sz w:val="20"/>
                <w:highlight w:val="none"/>
              </w:rPr>
            </w:pPr>
            <w:r>
              <w:rPr>
                <w:rFonts w:hint="eastAsia" w:ascii="宋体" w:hAnsi="宋体" w:cs="宋体"/>
                <w:kern w:val="0"/>
                <w:sz w:val="20"/>
                <w:highlight w:val="none"/>
              </w:rPr>
              <w:t>（万元）</w:t>
            </w:r>
          </w:p>
        </w:tc>
        <w:tc>
          <w:tcPr>
            <w:tcW w:w="1501" w:type="dxa"/>
            <w:tcBorders>
              <w:top w:val="nil"/>
              <w:left w:val="nil"/>
              <w:bottom w:val="single" w:color="auto" w:sz="4" w:space="0"/>
              <w:right w:val="single" w:color="auto" w:sz="8" w:space="0"/>
            </w:tcBorders>
            <w:noWrap w:val="0"/>
            <w:vAlign w:val="bottom"/>
          </w:tcPr>
          <w:p>
            <w:pPr>
              <w:widowControl/>
              <w:jc w:val="center"/>
              <w:rPr>
                <w:rFonts w:hint="eastAsia" w:ascii="宋体" w:hAnsi="宋体" w:cs="宋体"/>
                <w:kern w:val="0"/>
                <w:sz w:val="20"/>
                <w:highlight w:val="none"/>
              </w:rPr>
            </w:pPr>
            <w:r>
              <w:rPr>
                <w:rFonts w:hint="eastAsia" w:ascii="宋体" w:hAnsi="宋体" w:cs="宋体"/>
                <w:kern w:val="0"/>
                <w:sz w:val="20"/>
                <w:highlight w:val="none"/>
              </w:rPr>
              <w:t>资产总额Z</w:t>
            </w:r>
          </w:p>
          <w:p>
            <w:pPr>
              <w:widowControl/>
              <w:jc w:val="center"/>
              <w:rPr>
                <w:rFonts w:ascii="宋体" w:hAnsi="宋体" w:cs="宋体"/>
                <w:kern w:val="0"/>
                <w:sz w:val="20"/>
                <w:highlight w:val="none"/>
              </w:rPr>
            </w:pPr>
            <w:r>
              <w:rPr>
                <w:rFonts w:hint="eastAsia" w:ascii="宋体" w:hAnsi="宋体" w:cs="宋体"/>
                <w:kern w:val="0"/>
                <w:sz w:val="20"/>
                <w:highlight w:val="none"/>
              </w:rPr>
              <w:t>（万元）</w:t>
            </w:r>
          </w:p>
        </w:tc>
        <w:tc>
          <w:tcPr>
            <w:tcW w:w="127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highlight w:val="none"/>
              </w:rPr>
            </w:pPr>
            <w:r>
              <w:rPr>
                <w:rFonts w:hint="eastAsia" w:ascii="宋体" w:hAnsi="宋体" w:cs="宋体"/>
                <w:kern w:val="0"/>
                <w:sz w:val="20"/>
                <w:highlight w:val="none"/>
              </w:rPr>
              <w:t>从业人员X（人）</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highlight w:val="none"/>
              </w:rPr>
            </w:pPr>
            <w:r>
              <w:rPr>
                <w:rFonts w:hint="eastAsia" w:ascii="宋体" w:hAnsi="宋体" w:cs="宋体"/>
                <w:kern w:val="0"/>
                <w:sz w:val="20"/>
                <w:highlight w:val="none"/>
              </w:rPr>
              <w:t>营业收入Y（万元）</w:t>
            </w:r>
          </w:p>
        </w:tc>
        <w:tc>
          <w:tcPr>
            <w:tcW w:w="1207"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highlight w:val="none"/>
              </w:rPr>
            </w:pPr>
            <w:r>
              <w:rPr>
                <w:rFonts w:hint="eastAsia" w:ascii="宋体" w:hAnsi="宋体" w:cs="宋体"/>
                <w:kern w:val="0"/>
                <w:sz w:val="20"/>
                <w:highlight w:val="none"/>
              </w:rPr>
              <w:t>资产总额Z（万元）</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1、农林牧渔业</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500≤Y＜20000</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50≤Y＜500</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Y＜50</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2、工业</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300≤X＜1000</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2000≤Y＜40000</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20≤X＜300</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300≤Y＜2000</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X＜20</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Y＜300</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3、建筑业</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6000≤Y＜80000</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5000≤Z＜80000</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300≤Y＜6000</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300≤Z＜5000</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Y＜300</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Z＜300</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4、批发业</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20≤X＜200</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5000≤Y＜40000</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5≤X＜20</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1000≤Y＜5000</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X＜5</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Y＜1000</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5、零售业</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50≤X＜300</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500≤Y＜20000</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10≤X＜50</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100≤Y＜500</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X＜10</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Y＜100</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6、交通运输业</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300≤X＜1000</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3000≤Y＜30000</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20≤X＜300</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200≤Y＜3000</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X＜20</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V＜200</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7、仓储业</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100≤X＜200</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1000≤Y＜30000</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20≤X＜100</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100≤Y＜1000</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X＜20</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Y＜100</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8、邮政业</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300≤X＜1000</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2000≤Y＜30000</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20≤X＜300</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100≤Y＜2000</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X＜20</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Y＜100</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9、住宿业</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100≤X＜300</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2000≤Y＜10000</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10≤X＜100</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100≤Y＜2000</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X＜10</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Y＜100</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10、餐饮业</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100≤X＜300</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2000≤Y＜10000</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10≤X＜100</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100≤Y＜2000</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X＜10</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V＜100</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11、信息传输业</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100≤X＜2000</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1000≤Y＜100000</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10≤X＜100</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100≤Y＜1000</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X＜10</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Y＜100</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eastAsia="宋体" w:cs="宋体"/>
                <w:kern w:val="0"/>
                <w:sz w:val="20"/>
                <w:highlight w:val="none"/>
              </w:rPr>
              <w:t>12、软件和信息技术服务业</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100≤X＜300</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1000≤Y＜10000</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10≤X＜100</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50≤Y＜1000</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X＜10</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Y＜50</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13、房地产开发经营</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1000≤Y＜200000</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5000≤Z＜10000</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100≤Y＜1000</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2000≤Z＜5000</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Y＜100</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Z＜2000</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14、物业管理</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300≤X＜1000</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1000≤Y＜5000</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100≤X＜300</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500≤Y＜1000</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X＜100</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Y＜500</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15、租赁和商务服务业</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100≤X＜300</w:t>
            </w:r>
          </w:p>
        </w:tc>
        <w:tc>
          <w:tcPr>
            <w:tcW w:w="1741"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639"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8000≤Z＜120000</w:t>
            </w:r>
          </w:p>
        </w:tc>
        <w:tc>
          <w:tcPr>
            <w:tcW w:w="1226"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10≤X＜100</w:t>
            </w:r>
          </w:p>
        </w:tc>
        <w:tc>
          <w:tcPr>
            <w:tcW w:w="161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501"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xml:space="preserve"> 100≤Z＜8000</w:t>
            </w:r>
          </w:p>
        </w:tc>
        <w:tc>
          <w:tcPr>
            <w:tcW w:w="127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X＜10</w:t>
            </w:r>
          </w:p>
        </w:tc>
        <w:tc>
          <w:tcPr>
            <w:tcW w:w="126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07" w:type="dxa"/>
            <w:tcBorders>
              <w:top w:val="nil"/>
              <w:left w:val="nil"/>
              <w:bottom w:val="single" w:color="auto" w:sz="4"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Z＜100</w:t>
            </w:r>
          </w:p>
        </w:tc>
      </w:tr>
      <w:tr>
        <w:tblPrEx>
          <w:tblCellMar>
            <w:top w:w="0" w:type="dxa"/>
            <w:left w:w="108" w:type="dxa"/>
            <w:bottom w:w="0" w:type="dxa"/>
            <w:right w:w="108" w:type="dxa"/>
          </w:tblCellMar>
        </w:tblPrEx>
        <w:trPr>
          <w:trHeight w:val="210" w:hRule="atLeast"/>
        </w:trPr>
        <w:tc>
          <w:tcPr>
            <w:tcW w:w="1960" w:type="dxa"/>
            <w:tcBorders>
              <w:top w:val="nil"/>
              <w:left w:val="single" w:color="auto" w:sz="8" w:space="0"/>
              <w:bottom w:val="single" w:color="auto" w:sz="8"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16、其他未列明行业</w:t>
            </w:r>
          </w:p>
        </w:tc>
        <w:tc>
          <w:tcPr>
            <w:tcW w:w="1480" w:type="dxa"/>
            <w:tcBorders>
              <w:top w:val="nil"/>
              <w:left w:val="nil"/>
              <w:bottom w:val="single" w:color="auto" w:sz="8"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100≤X＜300</w:t>
            </w:r>
          </w:p>
        </w:tc>
        <w:tc>
          <w:tcPr>
            <w:tcW w:w="1741" w:type="dxa"/>
            <w:tcBorders>
              <w:top w:val="nil"/>
              <w:left w:val="nil"/>
              <w:bottom w:val="single" w:color="auto" w:sz="8"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639" w:type="dxa"/>
            <w:tcBorders>
              <w:top w:val="nil"/>
              <w:left w:val="nil"/>
              <w:bottom w:val="single" w:color="auto" w:sz="8"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26" w:type="dxa"/>
            <w:tcBorders>
              <w:top w:val="nil"/>
              <w:left w:val="nil"/>
              <w:bottom w:val="single" w:color="auto" w:sz="8"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10≤X＜100</w:t>
            </w:r>
          </w:p>
        </w:tc>
        <w:tc>
          <w:tcPr>
            <w:tcW w:w="1615" w:type="dxa"/>
            <w:tcBorders>
              <w:top w:val="nil"/>
              <w:left w:val="nil"/>
              <w:bottom w:val="single" w:color="auto" w:sz="8"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501" w:type="dxa"/>
            <w:tcBorders>
              <w:top w:val="nil"/>
              <w:left w:val="nil"/>
              <w:bottom w:val="single" w:color="auto" w:sz="8"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70" w:type="dxa"/>
            <w:tcBorders>
              <w:top w:val="nil"/>
              <w:left w:val="nil"/>
              <w:bottom w:val="single" w:color="auto" w:sz="8"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X＜10</w:t>
            </w:r>
          </w:p>
        </w:tc>
        <w:tc>
          <w:tcPr>
            <w:tcW w:w="1260" w:type="dxa"/>
            <w:tcBorders>
              <w:top w:val="nil"/>
              <w:left w:val="nil"/>
              <w:bottom w:val="single" w:color="auto" w:sz="8" w:space="0"/>
              <w:right w:val="single" w:color="auto" w:sz="4"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c>
          <w:tcPr>
            <w:tcW w:w="1207" w:type="dxa"/>
            <w:tcBorders>
              <w:top w:val="nil"/>
              <w:left w:val="nil"/>
              <w:bottom w:val="single" w:color="auto" w:sz="8" w:space="0"/>
              <w:right w:val="single" w:color="auto" w:sz="8" w:space="0"/>
            </w:tcBorders>
            <w:noWrap w:val="0"/>
            <w:vAlign w:val="bottom"/>
          </w:tcPr>
          <w:p>
            <w:pPr>
              <w:widowControl/>
              <w:jc w:val="left"/>
              <w:rPr>
                <w:rFonts w:ascii="宋体" w:hAnsi="宋体" w:cs="宋体"/>
                <w:kern w:val="0"/>
                <w:sz w:val="20"/>
                <w:highlight w:val="none"/>
              </w:rPr>
            </w:pPr>
            <w:r>
              <w:rPr>
                <w:rFonts w:hint="eastAsia" w:ascii="宋体" w:hAnsi="宋体" w:cs="宋体"/>
                <w:kern w:val="0"/>
                <w:sz w:val="20"/>
                <w:highlight w:val="none"/>
              </w:rPr>
              <w:t>　</w:t>
            </w:r>
          </w:p>
        </w:tc>
      </w:tr>
    </w:tbl>
    <w:p>
      <w:pPr>
        <w:widowControl/>
        <w:spacing w:line="300" w:lineRule="exact"/>
        <w:jc w:val="left"/>
        <w:rPr>
          <w:rFonts w:hint="eastAsia" w:ascii="宋体" w:hAnsi="宋体" w:cs="宋体"/>
          <w:kern w:val="0"/>
          <w:sz w:val="20"/>
          <w:highlight w:val="none"/>
        </w:rPr>
      </w:pPr>
      <w:r>
        <w:rPr>
          <w:rFonts w:hint="eastAsia" w:ascii="宋体" w:hAnsi="宋体" w:cs="宋体"/>
          <w:kern w:val="0"/>
          <w:sz w:val="20"/>
          <w:highlight w:val="none"/>
        </w:rPr>
        <w:t>说明　1、企业类型的划分以统计部门的统计数据为依据。</w:t>
      </w:r>
    </w:p>
    <w:p>
      <w:pPr>
        <w:pStyle w:val="4"/>
        <w:spacing w:line="300" w:lineRule="exact"/>
        <w:ind w:firstLine="600" w:firstLineChars="300"/>
        <w:rPr>
          <w:rFonts w:hint="eastAsia" w:ascii="宋体" w:hAnsi="宋体" w:cs="宋体"/>
          <w:b w:val="0"/>
          <w:kern w:val="0"/>
          <w:sz w:val="20"/>
          <w:szCs w:val="24"/>
          <w:highlight w:val="none"/>
          <w:lang w:val="en-US" w:eastAsia="zh-CN"/>
        </w:rPr>
        <w:sectPr>
          <w:pgSz w:w="16838" w:h="11906" w:orient="landscape"/>
          <w:pgMar w:top="1622" w:right="1418" w:bottom="1287" w:left="1418" w:header="851" w:footer="992" w:gutter="0"/>
          <w:pgNumType w:fmt="decimal"/>
          <w:cols w:space="720" w:num="1"/>
          <w:titlePg/>
          <w:docGrid w:type="linesAndChars" w:linePitch="312" w:charSpace="0"/>
        </w:sectPr>
      </w:pPr>
      <w:r>
        <w:rPr>
          <w:rFonts w:hint="eastAsia" w:ascii="宋体" w:hAnsi="宋体" w:cs="宋体"/>
          <w:b w:val="0"/>
          <w:kern w:val="0"/>
          <w:sz w:val="20"/>
          <w:szCs w:val="24"/>
          <w:highlight w:val="none"/>
          <w:lang w:val="en-US" w:eastAsia="zh-CN"/>
        </w:rPr>
        <w:t>2、个体工商户和本规定以外的行业，参照本规定进行划型。3、本规定的中型企业标准上限即为大型企业标准的下限。</w:t>
      </w:r>
    </w:p>
    <w:p>
      <w:pPr>
        <w:spacing w:line="360" w:lineRule="auto"/>
        <w:jc w:val="left"/>
        <w:rPr>
          <w:rFonts w:hint="eastAsia" w:ascii="宋体" w:hAnsi="宋体" w:cs="宋体"/>
          <w:b/>
          <w:bCs/>
          <w:highlight w:val="none"/>
          <w:lang w:bidi="ar"/>
        </w:rPr>
      </w:pPr>
      <w:r>
        <w:rPr>
          <w:rFonts w:hint="eastAsia" w:ascii="宋体" w:hAnsi="宋体" w:cs="宋体"/>
          <w:b/>
          <w:bCs/>
          <w:szCs w:val="21"/>
          <w:highlight w:val="none"/>
          <w:lang w:bidi="ar"/>
        </w:rPr>
        <w:t>（5）</w:t>
      </w:r>
      <w:r>
        <w:rPr>
          <w:rFonts w:hint="eastAsia" w:ascii="宋体" w:hAnsi="宋体" w:cs="宋体"/>
          <w:b/>
          <w:bCs/>
          <w:szCs w:val="21"/>
          <w:highlight w:val="none"/>
        </w:rPr>
        <w:t>残疾人福利性单位声明函格式（非残疾人福利性单位无需提供本函）</w:t>
      </w:r>
    </w:p>
    <w:p>
      <w:pPr>
        <w:spacing w:line="360" w:lineRule="auto"/>
        <w:jc w:val="center"/>
        <w:rPr>
          <w:rFonts w:hint="eastAsia" w:ascii="宋体" w:hAnsi="宋体" w:cs="宋体"/>
          <w:b/>
          <w:spacing w:val="6"/>
          <w:szCs w:val="21"/>
          <w:highlight w:val="none"/>
        </w:rPr>
      </w:pPr>
    </w:p>
    <w:p>
      <w:pPr>
        <w:spacing w:line="360" w:lineRule="auto"/>
        <w:jc w:val="center"/>
        <w:rPr>
          <w:rFonts w:hint="eastAsia" w:ascii="宋体" w:hAnsi="宋体" w:cs="宋体"/>
          <w:b/>
          <w:spacing w:val="6"/>
          <w:szCs w:val="21"/>
          <w:highlight w:val="none"/>
        </w:rPr>
      </w:pPr>
      <w:r>
        <w:rPr>
          <w:rFonts w:hint="eastAsia" w:ascii="宋体" w:hAnsi="宋体" w:cs="宋体"/>
          <w:b/>
          <w:spacing w:val="6"/>
          <w:szCs w:val="21"/>
          <w:highlight w:val="none"/>
        </w:rPr>
        <w:t>残疾人福利性单位声明函</w:t>
      </w:r>
    </w:p>
    <w:p>
      <w:pPr>
        <w:spacing w:line="360" w:lineRule="auto"/>
        <w:rPr>
          <w:rFonts w:hint="eastAsia" w:ascii="宋体" w:hAnsi="宋体" w:cs="宋体"/>
          <w:b/>
          <w:spacing w:val="6"/>
          <w:szCs w:val="21"/>
          <w:highlight w:val="none"/>
        </w:rPr>
      </w:pPr>
    </w:p>
    <w:p>
      <w:pPr>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本单位郑重声明，根据《财政部 民政部 中国残疾人联合会关于促进残疾人就业政府采购政策的通知》（财库</w:t>
      </w:r>
      <w:r>
        <w:rPr>
          <w:rFonts w:hint="eastAsia" w:ascii="宋体" w:hAnsi="宋体" w:cs="宋体"/>
          <w:szCs w:val="21"/>
          <w:highlight w:val="none"/>
        </w:rPr>
        <w:t>〔2017〕 141</w:t>
      </w:r>
      <w:r>
        <w:rPr>
          <w:rFonts w:hint="eastAsia" w:ascii="宋体" w:hAnsi="宋体" w:cs="宋体"/>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本单位对上述声明的真实性负责。如有虚假，将依法承担相应责任。</w:t>
      </w:r>
    </w:p>
    <w:p>
      <w:pPr>
        <w:spacing w:line="360" w:lineRule="auto"/>
        <w:ind w:firstLine="444" w:firstLineChars="200"/>
        <w:rPr>
          <w:rFonts w:hint="eastAsia" w:ascii="宋体" w:hAnsi="宋体" w:cs="宋体"/>
          <w:spacing w:val="6"/>
          <w:szCs w:val="21"/>
          <w:highlight w:val="none"/>
        </w:rPr>
      </w:pPr>
    </w:p>
    <w:p>
      <w:pPr>
        <w:spacing w:line="360" w:lineRule="auto"/>
        <w:ind w:firstLine="444" w:firstLineChars="200"/>
        <w:rPr>
          <w:rFonts w:hint="eastAsia" w:ascii="宋体" w:hAnsi="宋体" w:cs="宋体"/>
          <w:spacing w:val="6"/>
          <w:szCs w:val="21"/>
          <w:highlight w:val="none"/>
        </w:rPr>
      </w:pPr>
    </w:p>
    <w:p>
      <w:pPr>
        <w:tabs>
          <w:tab w:val="left" w:pos="4860"/>
        </w:tabs>
        <w:spacing w:line="360" w:lineRule="auto"/>
        <w:ind w:firstLine="444" w:firstLineChars="200"/>
        <w:jc w:val="center"/>
        <w:rPr>
          <w:rFonts w:hint="eastAsia" w:ascii="宋体" w:hAnsi="宋体" w:cs="宋体"/>
          <w:spacing w:val="6"/>
          <w:szCs w:val="21"/>
          <w:highlight w:val="none"/>
        </w:rPr>
      </w:pPr>
      <w:r>
        <w:rPr>
          <w:rFonts w:hint="eastAsia" w:ascii="宋体" w:hAnsi="宋体" w:cs="宋体"/>
          <w:spacing w:val="6"/>
          <w:szCs w:val="21"/>
          <w:highlight w:val="none"/>
        </w:rPr>
        <w:t xml:space="preserve">               单位名称（盖章）：</w:t>
      </w:r>
    </w:p>
    <w:p>
      <w:pPr>
        <w:tabs>
          <w:tab w:val="left" w:pos="4860"/>
        </w:tabs>
        <w:spacing w:line="360" w:lineRule="auto"/>
        <w:ind w:firstLine="444" w:firstLineChars="200"/>
        <w:jc w:val="center"/>
        <w:rPr>
          <w:rFonts w:hint="eastAsia" w:ascii="宋体" w:hAnsi="宋体" w:cs="宋体"/>
          <w:highlight w:val="none"/>
        </w:rPr>
      </w:pPr>
      <w:r>
        <w:rPr>
          <w:rFonts w:hint="eastAsia" w:ascii="宋体" w:hAnsi="宋体" w:cs="宋体"/>
          <w:spacing w:val="6"/>
          <w:szCs w:val="21"/>
          <w:highlight w:val="none"/>
        </w:rPr>
        <w:t xml:space="preserve">       日  期：</w:t>
      </w:r>
    </w:p>
    <w:p>
      <w:pPr>
        <w:tabs>
          <w:tab w:val="left" w:pos="4860"/>
        </w:tabs>
        <w:spacing w:line="360" w:lineRule="auto"/>
        <w:ind w:firstLine="420" w:firstLineChars="200"/>
        <w:jc w:val="center"/>
        <w:rPr>
          <w:rFonts w:hint="eastAsia" w:ascii="宋体" w:hAnsi="宋体" w:cs="宋体"/>
          <w:highlight w:val="none"/>
        </w:rPr>
      </w:pPr>
    </w:p>
    <w:p>
      <w:pPr>
        <w:tabs>
          <w:tab w:val="left" w:pos="4860"/>
        </w:tabs>
        <w:spacing w:line="360" w:lineRule="auto"/>
        <w:rPr>
          <w:rFonts w:hint="eastAsia" w:ascii="宋体" w:hAnsi="宋体" w:cs="宋体"/>
          <w:spacing w:val="6"/>
          <w:szCs w:val="21"/>
          <w:highlight w:val="none"/>
        </w:rPr>
      </w:pPr>
      <w:r>
        <w:rPr>
          <w:rFonts w:hint="eastAsia" w:ascii="宋体" w:hAnsi="宋体" w:cs="宋体"/>
          <w:spacing w:val="6"/>
          <w:szCs w:val="21"/>
          <w:highlight w:val="none"/>
        </w:rPr>
        <w:t>注：1、如供应商为非残疾人福利性单位的可不提供本声明函。</w:t>
      </w:r>
    </w:p>
    <w:p>
      <w:pPr>
        <w:tabs>
          <w:tab w:val="left" w:pos="4860"/>
        </w:tabs>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2、享受政府采购支持政策的残疾人福利性单位应当同时满足以下条件：</w:t>
      </w:r>
    </w:p>
    <w:p>
      <w:pPr>
        <w:tabs>
          <w:tab w:val="left" w:pos="4860"/>
        </w:tabs>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（1）安置的残疾人占本单位在职职工人数的比例不低于25%（含25%），并且安置的残疾人人数不少于10人（含10人）；</w:t>
      </w:r>
    </w:p>
    <w:p>
      <w:pPr>
        <w:tabs>
          <w:tab w:val="left" w:pos="4860"/>
        </w:tabs>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（2）依法与安置的每位残疾人签订了一年以上（含一年）的劳动合同或服务协议；</w:t>
      </w:r>
    </w:p>
    <w:p>
      <w:pPr>
        <w:tabs>
          <w:tab w:val="left" w:pos="4860"/>
        </w:tabs>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rPr>
          <w:rFonts w:hint="eastAsia" w:ascii="宋体" w:hAnsi="宋体" w:cs="宋体"/>
          <w:b/>
          <w:bCs/>
          <w:szCs w:val="21"/>
          <w:highlight w:val="none"/>
          <w:lang w:bidi="ar"/>
        </w:rPr>
      </w:pPr>
    </w:p>
    <w:p>
      <w:pPr>
        <w:spacing w:line="360" w:lineRule="auto"/>
        <w:rPr>
          <w:rFonts w:hint="eastAsia" w:ascii="宋体" w:hAnsi="宋体" w:cs="宋体"/>
          <w:b/>
          <w:bCs/>
          <w:szCs w:val="21"/>
          <w:highlight w:val="none"/>
          <w:lang w:bidi="ar"/>
        </w:rPr>
      </w:pPr>
    </w:p>
    <w:p>
      <w:pPr>
        <w:spacing w:line="360" w:lineRule="auto"/>
        <w:rPr>
          <w:rFonts w:hint="eastAsia" w:ascii="宋体" w:hAnsi="宋体" w:cs="宋体"/>
          <w:b/>
          <w:bCs/>
          <w:szCs w:val="21"/>
          <w:highlight w:val="none"/>
          <w:lang w:bidi="ar"/>
        </w:rPr>
      </w:pPr>
      <w:r>
        <w:rPr>
          <w:rFonts w:hint="eastAsia" w:ascii="宋体" w:hAnsi="宋体" w:cs="宋体"/>
          <w:b/>
          <w:bCs/>
          <w:szCs w:val="21"/>
          <w:highlight w:val="none"/>
          <w:lang w:bidi="ar"/>
        </w:rPr>
        <w:t>（6）供应商针对报价需要说明的其他文件和说明（格式自拟）。</w:t>
      </w:r>
    </w:p>
    <w:p>
      <w:pPr>
        <w:snapToGrid w:val="0"/>
        <w:spacing w:line="360" w:lineRule="auto"/>
        <w:jc w:val="center"/>
        <w:rPr>
          <w:rFonts w:hint="eastAsia" w:ascii="宋体" w:hAnsi="宋体" w:cs="宋体"/>
          <w:b/>
          <w:bCs/>
          <w:sz w:val="28"/>
          <w:szCs w:val="28"/>
          <w:highlight w:val="none"/>
        </w:rPr>
      </w:pPr>
      <w:r>
        <w:rPr>
          <w:rFonts w:hint="eastAsia" w:ascii="宋体" w:hAnsi="宋体" w:cs="宋体"/>
          <w:b/>
          <w:bCs/>
          <w:szCs w:val="21"/>
          <w:highlight w:val="none"/>
          <w:lang w:bidi="ar"/>
        </w:rPr>
        <w:br w:type="page"/>
      </w:r>
      <w:r>
        <w:rPr>
          <w:rFonts w:hint="eastAsia" w:ascii="宋体" w:hAnsi="宋体" w:cs="宋体"/>
          <w:b/>
          <w:bCs/>
          <w:sz w:val="28"/>
          <w:szCs w:val="28"/>
          <w:highlight w:val="none"/>
        </w:rPr>
        <w:t>三、电子备份投标文件</w:t>
      </w:r>
    </w:p>
    <w:p>
      <w:pPr>
        <w:snapToGrid w:val="0"/>
        <w:spacing w:line="360" w:lineRule="auto"/>
        <w:rPr>
          <w:rFonts w:hint="eastAsia" w:ascii="宋体" w:hAnsi="宋体" w:cs="宋体"/>
          <w:b/>
          <w:sz w:val="28"/>
          <w:szCs w:val="28"/>
          <w:highlight w:val="none"/>
          <w:lang w:bidi="ar"/>
        </w:rPr>
      </w:pPr>
      <w:r>
        <w:rPr>
          <w:rFonts w:hint="eastAsia" w:ascii="宋体" w:hAnsi="宋体" w:cs="宋体"/>
          <w:highlight w:val="none"/>
        </w:rPr>
        <w:t>1、</w:t>
      </w:r>
      <w:r>
        <w:rPr>
          <w:rFonts w:hint="eastAsia" w:ascii="宋体" w:hAnsi="宋体" w:cs="宋体"/>
          <w:szCs w:val="21"/>
          <w:highlight w:val="none"/>
        </w:rPr>
        <w:t>电子备份投标文件</w:t>
      </w:r>
      <w:r>
        <w:rPr>
          <w:rFonts w:hint="eastAsia" w:ascii="宋体" w:hAnsi="宋体" w:cs="宋体"/>
          <w:highlight w:val="none"/>
        </w:rPr>
        <w:t>的外包装封面格式：</w:t>
      </w:r>
    </w:p>
    <w:p>
      <w:pPr>
        <w:snapToGrid w:val="0"/>
        <w:spacing w:line="360" w:lineRule="auto"/>
        <w:ind w:firstLine="275" w:firstLineChars="98"/>
        <w:rPr>
          <w:rFonts w:hint="eastAsia" w:ascii="宋体" w:hAnsi="宋体" w:cs="宋体"/>
          <w:b/>
          <w:sz w:val="28"/>
          <w:szCs w:val="28"/>
          <w:highlight w:val="none"/>
        </w:rPr>
      </w:pPr>
      <w:r>
        <w:rPr>
          <w:rFonts w:hint="eastAsia" w:ascii="宋体" w:hAnsi="宋体" w:cs="宋体"/>
          <w:b/>
          <w:sz w:val="28"/>
          <w:szCs w:val="28"/>
          <w:highlight w:val="none"/>
          <w:lang w:bidi="ar"/>
        </w:rPr>
        <w:t>外包装格式：</w:t>
      </w:r>
    </w:p>
    <w:p>
      <w:pPr>
        <w:snapToGrid w:val="0"/>
        <w:spacing w:line="360" w:lineRule="auto"/>
        <w:jc w:val="center"/>
        <w:rPr>
          <w:rFonts w:hint="eastAsia" w:ascii="宋体" w:hAnsi="宋体" w:cs="宋体"/>
          <w:sz w:val="40"/>
          <w:szCs w:val="40"/>
          <w:highlight w:val="none"/>
        </w:rPr>
      </w:pPr>
      <w:r>
        <w:rPr>
          <w:rFonts w:hint="eastAsia" w:ascii="宋体" w:hAnsi="宋体" w:cs="宋体"/>
          <w:sz w:val="40"/>
          <w:szCs w:val="40"/>
          <w:highlight w:val="none"/>
        </w:rPr>
        <w:t>电子备份投标文件</w:t>
      </w:r>
    </w:p>
    <w:p>
      <w:pPr>
        <w:snapToGrid w:val="0"/>
        <w:spacing w:line="360" w:lineRule="auto"/>
        <w:ind w:firstLine="1080" w:firstLineChars="450"/>
        <w:rPr>
          <w:rFonts w:hint="eastAsia" w:ascii="宋体" w:hAnsi="宋体" w:cs="宋体"/>
          <w:bCs/>
          <w:sz w:val="24"/>
          <w:highlight w:val="none"/>
        </w:rPr>
      </w:pPr>
      <w:r>
        <w:rPr>
          <w:rFonts w:hint="eastAsia" w:ascii="宋体" w:hAnsi="宋体" w:cs="宋体"/>
          <w:bCs/>
          <w:sz w:val="24"/>
          <w:highlight w:val="none"/>
          <w:lang w:bidi="ar"/>
        </w:rPr>
        <w:t xml:space="preserve">项目名称： </w:t>
      </w:r>
    </w:p>
    <w:p>
      <w:pPr>
        <w:snapToGrid w:val="0"/>
        <w:spacing w:line="360" w:lineRule="auto"/>
        <w:ind w:firstLine="1080" w:firstLineChars="450"/>
        <w:rPr>
          <w:rFonts w:hint="eastAsia" w:ascii="宋体" w:hAnsi="宋体" w:cs="宋体"/>
          <w:bCs/>
          <w:sz w:val="24"/>
          <w:highlight w:val="none"/>
          <w:lang w:bidi="ar"/>
        </w:rPr>
      </w:pPr>
      <w:r>
        <w:rPr>
          <w:rFonts w:hint="eastAsia" w:ascii="宋体" w:hAnsi="宋体" w:cs="宋体"/>
          <w:bCs/>
          <w:sz w:val="24"/>
          <w:highlight w:val="none"/>
          <w:lang w:bidi="ar"/>
        </w:rPr>
        <w:t>项目编号：</w:t>
      </w:r>
    </w:p>
    <w:p>
      <w:pPr>
        <w:snapToGrid w:val="0"/>
        <w:spacing w:line="360" w:lineRule="auto"/>
        <w:ind w:firstLine="1080" w:firstLineChars="450"/>
        <w:rPr>
          <w:rFonts w:hint="eastAsia" w:ascii="宋体" w:hAnsi="宋体" w:cs="宋体"/>
          <w:bCs/>
          <w:sz w:val="24"/>
          <w:highlight w:val="none"/>
          <w:lang w:bidi="ar"/>
        </w:rPr>
      </w:pPr>
      <w:r>
        <w:rPr>
          <w:rFonts w:hint="eastAsia" w:ascii="宋体" w:hAnsi="宋体" w:cs="宋体"/>
          <w:bCs/>
          <w:sz w:val="24"/>
          <w:highlight w:val="none"/>
          <w:lang w:bidi="ar"/>
        </w:rPr>
        <w:t>标项号：</w:t>
      </w:r>
    </w:p>
    <w:p>
      <w:pPr>
        <w:snapToGrid w:val="0"/>
        <w:spacing w:line="360" w:lineRule="auto"/>
        <w:ind w:firstLine="1080" w:firstLineChars="450"/>
        <w:rPr>
          <w:rFonts w:hint="eastAsia" w:ascii="宋体" w:hAnsi="宋体" w:cs="宋体"/>
          <w:bCs/>
          <w:sz w:val="24"/>
          <w:highlight w:val="none"/>
        </w:rPr>
      </w:pPr>
      <w:r>
        <w:rPr>
          <w:rFonts w:hint="eastAsia" w:ascii="宋体" w:hAnsi="宋体" w:cs="宋体"/>
          <w:bCs/>
          <w:sz w:val="24"/>
          <w:highlight w:val="none"/>
          <w:lang w:bidi="ar"/>
        </w:rPr>
        <w:t>供应商名称（加盖公章）：</w:t>
      </w:r>
    </w:p>
    <w:p>
      <w:pPr>
        <w:snapToGrid w:val="0"/>
        <w:spacing w:line="360" w:lineRule="auto"/>
        <w:ind w:firstLine="1080" w:firstLineChars="450"/>
        <w:rPr>
          <w:rFonts w:hint="eastAsia" w:ascii="宋体" w:hAnsi="宋体" w:cs="宋体"/>
          <w:bCs/>
          <w:sz w:val="24"/>
          <w:highlight w:val="none"/>
        </w:rPr>
      </w:pPr>
      <w:r>
        <w:rPr>
          <w:rFonts w:hint="eastAsia" w:ascii="宋体" w:hAnsi="宋体" w:cs="宋体"/>
          <w:bCs/>
          <w:sz w:val="24"/>
          <w:highlight w:val="none"/>
          <w:lang w:bidi="ar"/>
        </w:rPr>
        <w:t>供应商地址：</w:t>
      </w:r>
    </w:p>
    <w:p>
      <w:pPr>
        <w:spacing w:line="360" w:lineRule="auto"/>
        <w:rPr>
          <w:rFonts w:hint="eastAsia" w:ascii="宋体" w:hAnsi="宋体" w:cs="宋体"/>
          <w:highlight w:val="none"/>
        </w:rPr>
      </w:pPr>
      <w:r>
        <w:rPr>
          <w:rFonts w:hint="eastAsia" w:ascii="宋体" w:hAnsi="宋体" w:cs="宋体"/>
          <w:bCs/>
          <w:sz w:val="24"/>
          <w:highlight w:val="none"/>
          <w:lang w:bidi="ar"/>
        </w:rPr>
        <w:t xml:space="preserve">                        年  月  日</w:t>
      </w:r>
    </w:p>
    <w:p>
      <w:pPr>
        <w:pStyle w:val="187"/>
        <w:widowControl w:val="0"/>
        <w:snapToGrid w:val="0"/>
        <w:spacing w:line="500" w:lineRule="exact"/>
        <w:jc w:val="both"/>
        <w:rPr>
          <w:rFonts w:hint="eastAsia" w:hAnsi="宋体"/>
          <w:b/>
          <w:bCs/>
          <w:highlight w:val="none"/>
        </w:rPr>
        <w:sectPr>
          <w:pgSz w:w="11906" w:h="16838"/>
          <w:pgMar w:top="1474" w:right="1797" w:bottom="1247" w:left="1797" w:header="851" w:footer="851" w:gutter="0"/>
          <w:pgNumType w:fmt="decimal"/>
          <w:cols w:space="720" w:num="1"/>
          <w:docGrid w:linePitch="312" w:charSpace="0"/>
        </w:sectPr>
      </w:pPr>
    </w:p>
    <w:p>
      <w:pPr>
        <w:pStyle w:val="187"/>
        <w:widowControl w:val="0"/>
        <w:snapToGrid w:val="0"/>
        <w:spacing w:line="500" w:lineRule="exact"/>
        <w:jc w:val="both"/>
        <w:rPr>
          <w:rFonts w:hint="eastAsia" w:hAnsi="宋体"/>
          <w:b/>
          <w:bCs/>
          <w:highlight w:val="none"/>
        </w:rPr>
      </w:pPr>
      <w:r>
        <w:rPr>
          <w:rFonts w:hint="eastAsia" w:hAnsi="宋体"/>
          <w:b/>
          <w:bCs/>
          <w:highlight w:val="none"/>
        </w:rPr>
        <w:t>附件：请各位供应商认真填写下表，于投标截止时间后按采购代理公司规定要求单独递交。</w:t>
      </w:r>
    </w:p>
    <w:p>
      <w:pPr>
        <w:pStyle w:val="187"/>
        <w:widowControl w:val="0"/>
        <w:snapToGrid w:val="0"/>
        <w:spacing w:line="500" w:lineRule="exact"/>
        <w:jc w:val="center"/>
        <w:rPr>
          <w:rFonts w:hint="eastAsia" w:hAnsi="宋体"/>
          <w:sz w:val="32"/>
          <w:szCs w:val="32"/>
          <w:highlight w:val="none"/>
        </w:rPr>
      </w:pPr>
      <w:r>
        <w:rPr>
          <w:rFonts w:hint="eastAsia" w:hAnsi="宋体"/>
          <w:sz w:val="32"/>
          <w:szCs w:val="32"/>
          <w:highlight w:val="none"/>
        </w:rPr>
        <w:t>政府采购活动现场确认声明书</w:t>
      </w:r>
    </w:p>
    <w:p>
      <w:pPr>
        <w:pStyle w:val="187"/>
        <w:widowControl w:val="0"/>
        <w:snapToGrid w:val="0"/>
        <w:spacing w:line="440" w:lineRule="exact"/>
        <w:jc w:val="both"/>
        <w:rPr>
          <w:rFonts w:hint="eastAsia" w:hAnsi="宋体"/>
          <w:bCs/>
          <w:sz w:val="24"/>
          <w:szCs w:val="24"/>
          <w:highlight w:val="none"/>
        </w:rPr>
      </w:pPr>
      <w:r>
        <w:rPr>
          <w:rFonts w:hint="eastAsia" w:hAnsi="宋体"/>
          <w:kern w:val="0"/>
          <w:sz w:val="24"/>
          <w:szCs w:val="24"/>
          <w:highlight w:val="none"/>
        </w:rPr>
        <w:t xml:space="preserve"> </w:t>
      </w:r>
      <w:r>
        <w:rPr>
          <w:rFonts w:hint="eastAsia" w:hAnsi="宋体"/>
          <w:kern w:val="0"/>
          <w:sz w:val="24"/>
          <w:szCs w:val="24"/>
          <w:highlight w:val="none"/>
          <w:lang w:eastAsia="zh-CN"/>
        </w:rPr>
        <w:t>浙江明安工程管理有限公司</w:t>
      </w:r>
      <w:r>
        <w:rPr>
          <w:rFonts w:hint="eastAsia" w:hAnsi="宋体"/>
          <w:kern w:val="0"/>
          <w:sz w:val="24"/>
          <w:szCs w:val="24"/>
          <w:highlight w:val="none"/>
        </w:rPr>
        <w:t>：</w:t>
      </w:r>
    </w:p>
    <w:p>
      <w:pPr>
        <w:pStyle w:val="187"/>
        <w:widowControl w:val="0"/>
        <w:snapToGrid w:val="0"/>
        <w:spacing w:line="440" w:lineRule="exact"/>
        <w:ind w:firstLine="504" w:firstLineChars="200"/>
        <w:jc w:val="both"/>
        <w:rPr>
          <w:rFonts w:hint="eastAsia" w:hAnsi="宋体"/>
          <w:spacing w:val="6"/>
          <w:sz w:val="24"/>
          <w:szCs w:val="24"/>
          <w:highlight w:val="none"/>
        </w:rPr>
      </w:pPr>
      <w:r>
        <w:rPr>
          <w:rFonts w:hint="eastAsia" w:hAnsi="宋体"/>
          <w:spacing w:val="6"/>
          <w:sz w:val="24"/>
          <w:szCs w:val="24"/>
          <w:highlight w:val="none"/>
        </w:rPr>
        <w:t>本人</w:t>
      </w:r>
      <w:r>
        <w:rPr>
          <w:rFonts w:hint="eastAsia" w:hAnsi="宋体"/>
          <w:spacing w:val="6"/>
          <w:sz w:val="24"/>
          <w:szCs w:val="24"/>
          <w:highlight w:val="none"/>
          <w:u w:val="single"/>
        </w:rPr>
        <w:t xml:space="preserve">        </w:t>
      </w:r>
      <w:r>
        <w:rPr>
          <w:rFonts w:hint="eastAsia" w:hAnsi="宋体"/>
          <w:spacing w:val="6"/>
          <w:sz w:val="24"/>
          <w:szCs w:val="24"/>
          <w:highlight w:val="none"/>
        </w:rPr>
        <w:t>（授权代表姓名），经由</w:t>
      </w:r>
      <w:r>
        <w:rPr>
          <w:rFonts w:hint="eastAsia" w:hAnsi="宋体"/>
          <w:spacing w:val="6"/>
          <w:sz w:val="24"/>
          <w:szCs w:val="24"/>
          <w:highlight w:val="none"/>
          <w:u w:val="single"/>
        </w:rPr>
        <w:t xml:space="preserve">           </w:t>
      </w:r>
      <w:r>
        <w:rPr>
          <w:rFonts w:hint="eastAsia" w:hAnsi="宋体"/>
          <w:spacing w:val="6"/>
          <w:sz w:val="24"/>
          <w:szCs w:val="24"/>
          <w:highlight w:val="none"/>
        </w:rPr>
        <w:t>（单位）</w:t>
      </w:r>
      <w:r>
        <w:rPr>
          <w:rFonts w:hint="eastAsia" w:hAnsi="宋体"/>
          <w:spacing w:val="6"/>
          <w:sz w:val="24"/>
          <w:szCs w:val="24"/>
          <w:highlight w:val="none"/>
          <w:u w:val="single"/>
        </w:rPr>
        <w:t xml:space="preserve">         </w:t>
      </w:r>
      <w:r>
        <w:rPr>
          <w:rFonts w:hint="eastAsia" w:hAnsi="宋体"/>
          <w:spacing w:val="6"/>
          <w:sz w:val="24"/>
          <w:szCs w:val="24"/>
          <w:highlight w:val="none"/>
        </w:rPr>
        <w:t>（法定代表人姓名）合法授权参加</w:t>
      </w:r>
      <w:r>
        <w:rPr>
          <w:rFonts w:hint="eastAsia" w:hAnsi="宋体"/>
          <w:spacing w:val="6"/>
          <w:sz w:val="24"/>
          <w:szCs w:val="24"/>
          <w:highlight w:val="none"/>
          <w:u w:val="single"/>
        </w:rPr>
        <w:t xml:space="preserve">                  </w:t>
      </w:r>
      <w:r>
        <w:rPr>
          <w:rFonts w:hint="eastAsia" w:hAnsi="宋体"/>
          <w:spacing w:val="6"/>
          <w:sz w:val="24"/>
          <w:szCs w:val="24"/>
          <w:highlight w:val="none"/>
        </w:rPr>
        <w:t>（编号：</w:t>
      </w:r>
      <w:r>
        <w:rPr>
          <w:rFonts w:hint="eastAsia" w:hAnsi="宋体"/>
          <w:sz w:val="24"/>
          <w:szCs w:val="24"/>
          <w:highlight w:val="none"/>
          <w:u w:val="single"/>
        </w:rPr>
        <w:t xml:space="preserve">         </w:t>
      </w:r>
      <w:r>
        <w:rPr>
          <w:rFonts w:hint="eastAsia" w:hAnsi="宋体"/>
          <w:spacing w:val="6"/>
          <w:sz w:val="24"/>
          <w:szCs w:val="24"/>
          <w:highlight w:val="none"/>
          <w:u w:val="single"/>
        </w:rPr>
        <w:t>）</w:t>
      </w:r>
      <w:r>
        <w:rPr>
          <w:rFonts w:hint="eastAsia" w:hAnsi="宋体"/>
          <w:spacing w:val="6"/>
          <w:sz w:val="24"/>
          <w:szCs w:val="24"/>
          <w:highlight w:val="none"/>
        </w:rPr>
        <w:t xml:space="preserve">政府采购活动，经与本单位法人代表（负责人）联系确认，现就有关公平竞争事项郑重声明如下： </w:t>
      </w:r>
    </w:p>
    <w:p>
      <w:pPr>
        <w:pStyle w:val="150"/>
        <w:widowControl/>
        <w:numPr>
          <w:ilvl w:val="0"/>
          <w:numId w:val="26"/>
        </w:numPr>
        <w:snapToGrid w:val="0"/>
        <w:spacing w:line="440" w:lineRule="exact"/>
        <w:ind w:firstLine="453" w:firstLineChars="189"/>
        <w:rPr>
          <w:rFonts w:hint="eastAsia" w:ascii="宋体" w:hAnsi="宋体" w:cs="宋体"/>
          <w:kern w:val="0"/>
          <w:sz w:val="24"/>
          <w:szCs w:val="24"/>
          <w:highlight w:val="none"/>
        </w:rPr>
      </w:pPr>
      <w:r>
        <w:rPr>
          <w:rFonts w:hint="eastAsia" w:ascii="宋体" w:hAnsi="宋体" w:cs="宋体"/>
          <w:kern w:val="0"/>
          <w:sz w:val="24"/>
          <w:szCs w:val="24"/>
          <w:highlight w:val="none"/>
        </w:rPr>
        <w:t>本单位与采购人之间 □不存在利害关系 □存在下列利害关系</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w:t>
      </w:r>
    </w:p>
    <w:p>
      <w:pPr>
        <w:pStyle w:val="150"/>
        <w:widowControl/>
        <w:snapToGrid w:val="0"/>
        <w:spacing w:line="440" w:lineRule="exact"/>
        <w:rPr>
          <w:rFonts w:hint="eastAsia" w:ascii="宋体" w:hAnsi="宋体" w:cs="宋体"/>
          <w:kern w:val="0"/>
          <w:sz w:val="24"/>
          <w:szCs w:val="24"/>
          <w:highlight w:val="none"/>
        </w:rPr>
      </w:pPr>
      <w:r>
        <w:rPr>
          <w:rFonts w:hint="eastAsia" w:ascii="宋体" w:hAnsi="宋体" w:cs="宋体"/>
          <w:kern w:val="0"/>
          <w:sz w:val="24"/>
          <w:szCs w:val="24"/>
          <w:highlight w:val="none"/>
        </w:rPr>
        <w:t xml:space="preserve">  A.投资关系    B.行政隶属关系    C.业务指导关系</w:t>
      </w:r>
    </w:p>
    <w:p>
      <w:pPr>
        <w:pStyle w:val="150"/>
        <w:widowControl/>
        <w:snapToGrid w:val="0"/>
        <w:spacing w:line="440" w:lineRule="exact"/>
        <w:rPr>
          <w:rFonts w:hint="eastAsia" w:ascii="宋体" w:hAnsi="宋体" w:cs="宋体"/>
          <w:kern w:val="0"/>
          <w:sz w:val="24"/>
          <w:szCs w:val="24"/>
          <w:highlight w:val="none"/>
        </w:rPr>
      </w:pPr>
      <w:r>
        <w:rPr>
          <w:rFonts w:hint="eastAsia" w:ascii="宋体" w:hAnsi="宋体" w:cs="宋体"/>
          <w:kern w:val="0"/>
          <w:sz w:val="24"/>
          <w:szCs w:val="24"/>
          <w:highlight w:val="none"/>
        </w:rPr>
        <w:t xml:space="preserve">  D.其他可能</w:t>
      </w:r>
      <w:r>
        <w:rPr>
          <w:rFonts w:hint="eastAsia" w:ascii="宋体" w:hAnsi="宋体" w:cs="宋体"/>
          <w:sz w:val="24"/>
          <w:szCs w:val="24"/>
          <w:highlight w:val="none"/>
        </w:rPr>
        <w:t>影响采购公正的</w:t>
      </w:r>
      <w:r>
        <w:rPr>
          <w:rFonts w:hint="eastAsia" w:ascii="宋体" w:hAnsi="宋体" w:cs="宋体"/>
          <w:kern w:val="0"/>
          <w:sz w:val="24"/>
          <w:szCs w:val="24"/>
          <w:highlight w:val="none"/>
        </w:rPr>
        <w:t xml:space="preserve">利害关系（如有，请如实说明） </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w:t>
      </w:r>
    </w:p>
    <w:p>
      <w:pPr>
        <w:pStyle w:val="150"/>
        <w:widowControl/>
        <w:numPr>
          <w:ilvl w:val="0"/>
          <w:numId w:val="26"/>
        </w:numPr>
        <w:snapToGrid w:val="0"/>
        <w:spacing w:line="440" w:lineRule="exact"/>
        <w:ind w:firstLine="453" w:firstLineChars="189"/>
        <w:rPr>
          <w:rFonts w:hint="eastAsia" w:ascii="宋体" w:hAnsi="宋体" w:cs="宋体"/>
          <w:kern w:val="0"/>
          <w:sz w:val="24"/>
          <w:szCs w:val="24"/>
          <w:highlight w:val="none"/>
        </w:rPr>
      </w:pPr>
      <w:r>
        <w:rPr>
          <w:rFonts w:hint="eastAsia" w:ascii="宋体" w:hAnsi="宋体" w:cs="宋体"/>
          <w:kern w:val="0"/>
          <w:sz w:val="24"/>
          <w:szCs w:val="24"/>
          <w:highlight w:val="none"/>
        </w:rPr>
        <w:t xml:space="preserve">现已清楚知道参加本项目采购活动的其他所有供应商名称，本单位 □与其他所有供应商之间均不存在利害关系 □与 </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（供应商名称）之间存在下列利害关系</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w:t>
      </w:r>
    </w:p>
    <w:p>
      <w:pPr>
        <w:pStyle w:val="187"/>
        <w:widowControl w:val="0"/>
        <w:snapToGrid w:val="0"/>
        <w:spacing w:line="440" w:lineRule="exact"/>
        <w:jc w:val="both"/>
        <w:rPr>
          <w:rFonts w:hint="eastAsia" w:hAnsi="宋体"/>
          <w:kern w:val="0"/>
          <w:sz w:val="24"/>
          <w:szCs w:val="24"/>
          <w:highlight w:val="none"/>
        </w:rPr>
      </w:pPr>
      <w:r>
        <w:rPr>
          <w:rFonts w:hint="eastAsia" w:hAnsi="宋体"/>
          <w:kern w:val="0"/>
          <w:sz w:val="24"/>
          <w:szCs w:val="24"/>
          <w:highlight w:val="none"/>
        </w:rPr>
        <w:t xml:space="preserve">  A.法定代表人或负责人或实际控制人是同一人</w:t>
      </w:r>
    </w:p>
    <w:p>
      <w:pPr>
        <w:pStyle w:val="187"/>
        <w:widowControl w:val="0"/>
        <w:snapToGrid w:val="0"/>
        <w:spacing w:line="440" w:lineRule="exact"/>
        <w:jc w:val="both"/>
        <w:rPr>
          <w:rFonts w:hint="eastAsia" w:hAnsi="宋体"/>
          <w:spacing w:val="6"/>
          <w:sz w:val="24"/>
          <w:szCs w:val="24"/>
          <w:highlight w:val="none"/>
        </w:rPr>
      </w:pPr>
      <w:r>
        <w:rPr>
          <w:rFonts w:hint="eastAsia" w:hAnsi="宋体"/>
          <w:kern w:val="0"/>
          <w:sz w:val="24"/>
          <w:szCs w:val="24"/>
          <w:highlight w:val="none"/>
        </w:rPr>
        <w:t xml:space="preserve">  B.法定代表人或负责人或实际控制人是夫妻关系</w:t>
      </w:r>
    </w:p>
    <w:p>
      <w:pPr>
        <w:pStyle w:val="187"/>
        <w:widowControl w:val="0"/>
        <w:snapToGrid w:val="0"/>
        <w:spacing w:line="440" w:lineRule="exact"/>
        <w:jc w:val="both"/>
        <w:rPr>
          <w:rFonts w:hint="eastAsia" w:hAnsi="宋体"/>
          <w:spacing w:val="6"/>
          <w:sz w:val="24"/>
          <w:szCs w:val="24"/>
          <w:highlight w:val="none"/>
        </w:rPr>
      </w:pPr>
      <w:r>
        <w:rPr>
          <w:rFonts w:hint="eastAsia" w:hAnsi="宋体"/>
          <w:kern w:val="0"/>
          <w:sz w:val="24"/>
          <w:szCs w:val="24"/>
          <w:highlight w:val="none"/>
        </w:rPr>
        <w:t xml:space="preserve">  C.法定代表人或负责人或实际控制人是直系血亲关系</w:t>
      </w:r>
    </w:p>
    <w:p>
      <w:pPr>
        <w:pStyle w:val="187"/>
        <w:widowControl w:val="0"/>
        <w:snapToGrid w:val="0"/>
        <w:spacing w:line="440" w:lineRule="exact"/>
        <w:jc w:val="both"/>
        <w:rPr>
          <w:rFonts w:hint="eastAsia" w:hAnsi="宋体"/>
          <w:spacing w:val="6"/>
          <w:sz w:val="24"/>
          <w:szCs w:val="24"/>
          <w:highlight w:val="none"/>
        </w:rPr>
      </w:pPr>
      <w:r>
        <w:rPr>
          <w:rFonts w:hint="eastAsia" w:hAnsi="宋体"/>
          <w:kern w:val="0"/>
          <w:sz w:val="24"/>
          <w:szCs w:val="24"/>
          <w:highlight w:val="none"/>
        </w:rPr>
        <w:t xml:space="preserve">  D.法定代表人或负责人或实际控制人存在三代以内旁系血亲关系</w:t>
      </w:r>
    </w:p>
    <w:p>
      <w:pPr>
        <w:pStyle w:val="187"/>
        <w:widowControl w:val="0"/>
        <w:snapToGrid w:val="0"/>
        <w:spacing w:line="440" w:lineRule="exact"/>
        <w:jc w:val="both"/>
        <w:rPr>
          <w:rFonts w:hint="eastAsia" w:hAnsi="宋体"/>
          <w:kern w:val="0"/>
          <w:sz w:val="24"/>
          <w:szCs w:val="24"/>
          <w:highlight w:val="none"/>
        </w:rPr>
      </w:pPr>
      <w:r>
        <w:rPr>
          <w:rFonts w:hint="eastAsia" w:hAnsi="宋体"/>
          <w:kern w:val="0"/>
          <w:sz w:val="24"/>
          <w:szCs w:val="24"/>
          <w:highlight w:val="none"/>
        </w:rPr>
        <w:t xml:space="preserve">  E.法定代表人或负责人或实际控制人存在近姻亲关系</w:t>
      </w:r>
    </w:p>
    <w:p>
      <w:pPr>
        <w:pStyle w:val="187"/>
        <w:widowControl w:val="0"/>
        <w:snapToGrid w:val="0"/>
        <w:spacing w:line="440" w:lineRule="exact"/>
        <w:jc w:val="both"/>
        <w:rPr>
          <w:rFonts w:hint="eastAsia" w:hAnsi="宋体"/>
          <w:kern w:val="0"/>
          <w:sz w:val="24"/>
          <w:szCs w:val="24"/>
          <w:highlight w:val="none"/>
        </w:rPr>
      </w:pPr>
      <w:r>
        <w:rPr>
          <w:rFonts w:hint="eastAsia" w:hAnsi="宋体"/>
          <w:kern w:val="0"/>
          <w:sz w:val="24"/>
          <w:szCs w:val="24"/>
          <w:highlight w:val="none"/>
        </w:rPr>
        <w:t xml:space="preserve">  F.法定代表人或负责人或实际控制人存在股份控制或实际控制关系</w:t>
      </w:r>
    </w:p>
    <w:p>
      <w:pPr>
        <w:pStyle w:val="187"/>
        <w:widowControl w:val="0"/>
        <w:snapToGrid w:val="0"/>
        <w:spacing w:line="440" w:lineRule="exact"/>
        <w:jc w:val="both"/>
        <w:rPr>
          <w:rFonts w:hint="eastAsia" w:hAnsi="宋体"/>
          <w:kern w:val="0"/>
          <w:sz w:val="24"/>
          <w:szCs w:val="24"/>
          <w:highlight w:val="none"/>
        </w:rPr>
      </w:pPr>
      <w:r>
        <w:rPr>
          <w:rFonts w:hint="eastAsia" w:hAnsi="宋体"/>
          <w:kern w:val="0"/>
          <w:sz w:val="24"/>
          <w:szCs w:val="24"/>
          <w:highlight w:val="none"/>
        </w:rPr>
        <w:t xml:space="preserve">  G.存在共同直接或间接投资设立子公司、联营企业和合营企业情况</w:t>
      </w:r>
    </w:p>
    <w:p>
      <w:pPr>
        <w:pStyle w:val="187"/>
        <w:widowControl w:val="0"/>
        <w:snapToGrid w:val="0"/>
        <w:spacing w:line="440" w:lineRule="exact"/>
        <w:jc w:val="both"/>
        <w:rPr>
          <w:rFonts w:hint="eastAsia" w:hAnsi="宋体"/>
          <w:sz w:val="24"/>
          <w:szCs w:val="24"/>
          <w:highlight w:val="none"/>
        </w:rPr>
      </w:pPr>
      <w:r>
        <w:rPr>
          <w:rFonts w:hint="eastAsia" w:hAnsi="宋体"/>
          <w:kern w:val="0"/>
          <w:sz w:val="24"/>
          <w:szCs w:val="24"/>
          <w:highlight w:val="none"/>
        </w:rPr>
        <w:t xml:space="preserve">  H.存在分级代理或代销关系、同一生产制造商关系、</w:t>
      </w:r>
      <w:r>
        <w:rPr>
          <w:rFonts w:hint="eastAsia" w:hAnsi="宋体"/>
          <w:sz w:val="24"/>
          <w:szCs w:val="24"/>
          <w:highlight w:val="none"/>
        </w:rPr>
        <w:t>管理关系、重要业务（占主营业务收入50%以上）或重要财务往来关系（如融资）等其他实质性控制关系</w:t>
      </w:r>
    </w:p>
    <w:p>
      <w:pPr>
        <w:pStyle w:val="187"/>
        <w:widowControl w:val="0"/>
        <w:snapToGrid w:val="0"/>
        <w:spacing w:line="440" w:lineRule="exact"/>
        <w:jc w:val="both"/>
        <w:rPr>
          <w:rFonts w:hint="eastAsia" w:hAnsi="宋体"/>
          <w:spacing w:val="6"/>
          <w:sz w:val="24"/>
          <w:szCs w:val="24"/>
          <w:highlight w:val="none"/>
        </w:rPr>
      </w:pPr>
      <w:r>
        <w:rPr>
          <w:rFonts w:hint="eastAsia" w:hAnsi="宋体"/>
          <w:sz w:val="24"/>
          <w:szCs w:val="24"/>
          <w:highlight w:val="none"/>
        </w:rPr>
        <w:t xml:space="preserve">  I</w:t>
      </w:r>
      <w:r>
        <w:rPr>
          <w:rFonts w:hint="eastAsia" w:hAnsi="宋体"/>
          <w:kern w:val="0"/>
          <w:sz w:val="24"/>
          <w:szCs w:val="24"/>
          <w:highlight w:val="none"/>
        </w:rPr>
        <w:t>.</w:t>
      </w:r>
      <w:r>
        <w:rPr>
          <w:rFonts w:hint="eastAsia" w:hAnsi="宋体"/>
          <w:sz w:val="24"/>
          <w:szCs w:val="24"/>
          <w:highlight w:val="none"/>
        </w:rPr>
        <w:t>其他利害关系情况</w:t>
      </w:r>
      <w:r>
        <w:rPr>
          <w:rFonts w:hint="eastAsia" w:hAnsi="宋体"/>
          <w:sz w:val="24"/>
          <w:szCs w:val="24"/>
          <w:highlight w:val="none"/>
          <w:u w:val="single"/>
        </w:rPr>
        <w:t xml:space="preserve">                              </w:t>
      </w:r>
      <w:r>
        <w:rPr>
          <w:rFonts w:hint="eastAsia" w:hAnsi="宋体"/>
          <w:kern w:val="0"/>
          <w:sz w:val="24"/>
          <w:szCs w:val="24"/>
          <w:highlight w:val="none"/>
        </w:rPr>
        <w:t>。</w:t>
      </w:r>
    </w:p>
    <w:p>
      <w:pPr>
        <w:pStyle w:val="150"/>
        <w:widowControl/>
        <w:numPr>
          <w:ilvl w:val="0"/>
          <w:numId w:val="27"/>
        </w:numPr>
        <w:snapToGrid w:val="0"/>
        <w:spacing w:line="440" w:lineRule="exact"/>
        <w:ind w:firstLine="453" w:firstLineChars="189"/>
        <w:rPr>
          <w:rFonts w:hint="eastAsia" w:ascii="宋体" w:hAnsi="宋体" w:cs="宋体"/>
          <w:kern w:val="0"/>
          <w:sz w:val="24"/>
          <w:szCs w:val="24"/>
          <w:highlight w:val="none"/>
        </w:rPr>
      </w:pPr>
      <w:r>
        <w:rPr>
          <w:rFonts w:hint="eastAsia" w:ascii="宋体" w:hAnsi="宋体" w:cs="宋体"/>
          <w:sz w:val="24"/>
          <w:szCs w:val="24"/>
          <w:highlight w:val="none"/>
        </w:rPr>
        <w:t>现已清楚知道并</w:t>
      </w:r>
      <w:r>
        <w:rPr>
          <w:rFonts w:hint="eastAsia" w:ascii="宋体" w:hAnsi="宋体" w:cs="宋体"/>
          <w:kern w:val="0"/>
          <w:sz w:val="24"/>
          <w:szCs w:val="24"/>
          <w:highlight w:val="none"/>
        </w:rPr>
        <w:t>严格遵守政府采购法律法规和现场纪律。</w:t>
      </w:r>
    </w:p>
    <w:p>
      <w:pPr>
        <w:pStyle w:val="150"/>
        <w:widowControl/>
        <w:numPr>
          <w:ilvl w:val="0"/>
          <w:numId w:val="27"/>
        </w:numPr>
        <w:snapToGrid w:val="0"/>
        <w:spacing w:line="440" w:lineRule="exact"/>
        <w:ind w:firstLine="453" w:firstLineChars="189"/>
        <w:rPr>
          <w:rFonts w:hint="eastAsia" w:ascii="宋体" w:hAnsi="宋体" w:cs="宋体"/>
          <w:kern w:val="0"/>
          <w:sz w:val="24"/>
          <w:szCs w:val="24"/>
          <w:highlight w:val="none"/>
        </w:rPr>
      </w:pPr>
      <w:r>
        <w:rPr>
          <w:rFonts w:hint="eastAsia" w:ascii="宋体" w:hAnsi="宋体" w:cs="宋体"/>
          <w:kern w:val="0"/>
          <w:sz w:val="24"/>
          <w:szCs w:val="24"/>
          <w:highlight w:val="none"/>
        </w:rPr>
        <w:t>我发现</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供应商之间存在或可能存在上述第二条第</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项利害关系。</w:t>
      </w:r>
    </w:p>
    <w:p>
      <w:pPr>
        <w:pStyle w:val="150"/>
        <w:widowControl/>
        <w:numPr>
          <w:ilvl w:val="0"/>
          <w:numId w:val="27"/>
        </w:numPr>
        <w:snapToGrid w:val="0"/>
        <w:spacing w:line="440" w:lineRule="exact"/>
        <w:ind w:firstLine="453" w:firstLineChars="189"/>
        <w:rPr>
          <w:rFonts w:hint="eastAsia" w:ascii="宋体" w:hAnsi="宋体" w:cs="宋体"/>
          <w:sz w:val="24"/>
          <w:szCs w:val="24"/>
          <w:highlight w:val="none"/>
        </w:rPr>
      </w:pPr>
      <w:r>
        <w:rPr>
          <w:rFonts w:hint="eastAsia" w:ascii="宋体" w:hAnsi="宋体" w:cs="宋体"/>
          <w:kern w:val="0"/>
          <w:sz w:val="24"/>
          <w:szCs w:val="24"/>
          <w:highlight w:val="none"/>
        </w:rPr>
        <w:t>经检查确认所有投标人投标文件 □ 不存在密封包装问题□存在密封包装问题（具体指出）</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w:t>
      </w:r>
    </w:p>
    <w:p>
      <w:pPr>
        <w:pStyle w:val="187"/>
        <w:widowControl w:val="0"/>
        <w:snapToGrid w:val="0"/>
        <w:spacing w:line="440" w:lineRule="exact"/>
        <w:ind w:firstLine="480" w:firstLineChars="200"/>
        <w:jc w:val="both"/>
        <w:rPr>
          <w:rFonts w:hint="eastAsia" w:hAnsi="宋体"/>
          <w:sz w:val="24"/>
          <w:szCs w:val="24"/>
          <w:highlight w:val="none"/>
        </w:rPr>
      </w:pPr>
      <w:r>
        <w:rPr>
          <w:rFonts w:hint="eastAsia" w:hAnsi="宋体"/>
          <w:sz w:val="24"/>
          <w:szCs w:val="24"/>
          <w:highlight w:val="none"/>
        </w:rPr>
        <w:t xml:space="preserve">                                    （供应商代表签名）：</w:t>
      </w:r>
    </w:p>
    <w:p>
      <w:pPr>
        <w:pStyle w:val="187"/>
        <w:widowControl w:val="0"/>
        <w:snapToGrid w:val="0"/>
        <w:spacing w:line="440" w:lineRule="exact"/>
        <w:ind w:firstLine="480" w:firstLineChars="200"/>
        <w:jc w:val="both"/>
        <w:rPr>
          <w:rFonts w:hint="eastAsia" w:hAnsi="宋体"/>
          <w:highlight w:val="none"/>
        </w:rPr>
      </w:pPr>
      <w:r>
        <w:rPr>
          <w:rFonts w:hint="eastAsia" w:hAnsi="宋体"/>
          <w:sz w:val="24"/>
          <w:szCs w:val="24"/>
          <w:highlight w:val="none"/>
        </w:rPr>
        <w:t xml:space="preserve">                                      </w:t>
      </w:r>
      <w:r>
        <w:rPr>
          <w:rFonts w:hint="eastAsia" w:hAnsi="宋体"/>
          <w:sz w:val="24"/>
          <w:szCs w:val="24"/>
          <w:highlight w:val="none"/>
          <w:lang w:eastAsia="zh-CN"/>
        </w:rPr>
        <w:t>2023</w:t>
      </w:r>
      <w:r>
        <w:rPr>
          <w:rFonts w:hint="eastAsia" w:hAnsi="宋体"/>
          <w:sz w:val="24"/>
          <w:szCs w:val="24"/>
          <w:highlight w:val="none"/>
        </w:rPr>
        <w:t>年  月  日</w:t>
      </w:r>
    </w:p>
    <w:p>
      <w:pPr>
        <w:spacing w:line="360" w:lineRule="auto"/>
        <w:rPr>
          <w:rFonts w:hint="eastAsia" w:ascii="宋体" w:hAnsi="宋体" w:cs="宋体"/>
          <w:highlight w:val="none"/>
        </w:rPr>
      </w:pPr>
    </w:p>
    <w:sectPr>
      <w:footerReference r:id="rId13" w:type="default"/>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E0002AFF" w:usb1="C0007843" w:usb2="00000009" w:usb3="00000000" w:csb0="000001FF" w:csb1="0000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长城仿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3" w:lineRule="auto"/>
      <w:ind w:left="4218"/>
      <w:rPr>
        <w:rFonts w:ascii="Arial" w:hAnsi="Arial" w:eastAsia="Arial" w:cs="Arial"/>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0">
                      <a:spAutoFit/>
                    </wps:bodyPr>
                  </wps:wsp>
                </a:graphicData>
              </a:graphic>
            </wp:anchor>
          </w:drawing>
        </mc:Choice>
        <mc:Fallback>
          <w:pict>
            <v:shape id="文本框 7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IFdujjoAQAAyQMAAA4AAABkcnMvZTJvRG9jLnhtbK1TzY7TMBC+ I/EOlu802UrLhqjpaqFahIQAaeEBXMduLNkey3ablAeAN+DEhTvP1efYsZN00XLZw16S8fx8M9/n 8ep6MJochA8KbEMvFiUlwnJold019NvX21cVJSEy2zINVjT0KAK9Xr98sepdLZbQgW6FJwhiQ927 hnYxurooAu+EYWEBTlgMSvCGRTz6XdF61iO60cWyLF8XPfjWeeAiBPRuxiCdEP1TAEFKxcUG+N4I G0dULzSLSCl0ygW6ztNKKXj8LGUQkeiGItOYv9gE7W36FusVq3eeuU7xaQT2lBEecTJMWWx6htqw yMjeq/+gjOIeAsi44GCKkUhWBFlclI+0ueuYE5kLSh3cWfTwfLD80+GLJ6rFTaDEMoMXfvr18/T7 7+nPD3L1JunTu1Bj2p3DxDi8hSHlTv6AzkR7kN6kPxIiGEd1j2d1xRAJT0XVsqpKDHGMzQfEKR7K nQ/xvQBDktFQj9eXVWWHjyGOqXNK6mbhVmmNflZrS3pEvayuLnPFOYTo2mKTxGKcNllx2A4ThS20 R2SGLwI7duC/U9LjPjTU4vpToj9YlDutzmz42djOBrMcCxsaKRnNd3Fcsb3zatflpUtDBnezjzhz ppLGGHtP0+ENZzGmbUwr9O85Zz28wPU9UEsDBAoAAAAAAIdO4kAAAAAAAAAAAAAAAAAGAAAAX3Jl bHMvUEsDBBQAAAAIAIdO4kCKFGY80QAAAJQBAAALAAAAX3JlbHMvLnJlbHOlkMFqwzAMhu+DvYPR fXGawxijTi+j0GvpHsDYimMaW0Yy2fr28w6DZfS2o36h7xP//vCZFrUiS6RsYNf1oDA78jEHA++X 49MLKKk2e7tQRgM3FDiMjw/7My62tiOZYxHVKFkMzLWWV63FzZisdFQwt81EnGxtIwddrLvagHro +2fNvxkwbpjq5A3wyQ+gLrfSzH/YKTomoal2jpKmaYruHlUHtmWO7sg24Ru5RrMcsBrwLBoHalnX fgR9X7/7p97TRz7jutV+h4zrj1dvuhy/AFBLAwQUAAAACACHTuJAfublIPcAAADhAQAAEwAAAFtD b250ZW50X1R5cGVzXS54bWyVkUFOwzAQRfdI3MHyFiVOu0AIJemCtEtAqBxgZE8Si2RseUxob4+T thtEkVjaM/+/J7vcHMZBTBjYOqrkKi+kQNLOWOoq+b7fZQ9ScAQyMDjCSh6R5aa+vSn3R48sUpq4 kn2M/lEp1j2OwLnzSGnSujBCTMfQKQ/6AzpU66K4V9pRRIpZnDtkXTbYwucQxfaQrk8mAQeW4um0 OLMqCd4PVkNMpmoi84OSnQl5Si473FvPd0lDql8J8+Q64Jx7SU8TrEHxCiE+w5g0lAmsjPuigFP+ d8lsOXLm2tZqzJvATYq94XSxutaOa9c4/d/y7ZK6dKvlg+pvUEsBAhQAFAAAAAgAh07iQH7m5SD3 AAAA4QEAABMAAAAAAAAAAQAgAAAAVAQAAFtDb250ZW50X1R5cGVzXS54bWxQSwECFAAKAAAAAACH TuJAAAAAAAAAAAAAAAAABgAAAAAAAAAAABAAAAA2AwAAX3JlbHMvUEsBAhQAFAAAAAgAh07iQIoU ZjzRAAAAlAEAAAsAAAAAAAAAAQAgAAAAWgMAAF9yZWxzLy5yZWxzUEsBAhQACgAAAAAAh07iQAAA AAAAAAAAAAAAAAQAAAAAAAAAAAAQAAAAAAAAAGRycy9QSwECFAAUAAAACACHTuJAaGmCS9MAAAAF AQAADwAAAAAAAAABACAAAAAiAAAAZHJzL2Rvd25yZXYueG1sUEsBAhQAFAAAAAgAh07iQIFdujjo AQAAyQMAAA4AAAAAAAAAAQAgAAAAIgEAAGRycy9lMm9Eb2MueG1sUEsFBgAAAAAGAAYAWQEAAHwF AAAAAA== ">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182" w:lineRule="auto"/>
      <w:ind w:left="4423"/>
      <w:rPr>
        <w:rFonts w:hint="eastAsia" w:eastAsia="宋体"/>
        <w:sz w:val="18"/>
        <w:szCs w:val="18"/>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8</w:t>
                          </w:r>
                          <w:r>
                            <w:fldChar w:fldCharType="end"/>
                          </w:r>
                        </w:p>
                      </w:txbxContent>
                    </wps:txbx>
                    <wps:bodyPr vert="horz" wrap="none" lIns="0" tIns="0" rIns="0" bIns="0" anchor="t" anchorCtr="0" upright="0">
                      <a:spAutoFit/>
                    </wps:bodyPr>
                  </wps:wsp>
                </a:graphicData>
              </a:graphic>
            </wp:anchor>
          </w:drawing>
        </mc:Choice>
        <mc:Fallback>
          <w:pict>
            <v:shape id="文本框 8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FNmiATmAQAAyQMAAA4AAABkcnMvZTJvRG9jLnhtbK1TzY7TMBC+ I/EOlu802UoLUdR0tVAtQkKAtPAArmM3lvwnj9ukPAC8AScu3HmuPseOnaRFy2UPe0nGnplv5vtm vLoZjCYHEUA529CrRUmJsNy1yu4a+u3r3auKEojMtkw7Kxp6FEBv1i9frHpfi6XrnG5FIAhioe59 Q7sYfV0UwDthGCycFxad0gXDIh7DrmgD6xHd6GJZlq+L3oXWB8cFAN5uRiedEMNTAJ2UiouN43sj bBxRg9AsIiXolAe6zt1KKXj8LCWISHRDkWnMXyyC9jZ9i/WK1bvAfKf41AJ7SguPOBmmLBY9Q21Y ZGQf1H9QRvHgwMm44M4UI5GsCLK4Kh9pc98xLzIXlBr8WXR4Plj+6fAlENU2dEmJZQYHfvr18/T7 7+nPD1JlfXoPNYbdewyMw1s34NYk3dI94GWiPchg0h8JEfSjusezumKIhKekallVJbo4+uYD4hSX dB8gvhfOkGQ0NOD4sqrs8BHiGDqHpGrW3Smt8wi1JT2iXldvrnPG2YXo2mKRS7fJisN2mChsXXtE ZvgisGLnwndKetyHhlpcf0r0B4typ9WZjTAb29lglmNiQyMlo/kujiu290Hturx0qV/wt/uIPWcq qY2x9tQdTjiLMW1jWqF/zznq8gLXD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GhpgkvTAAAABQEA AA8AAAAAAAAAAQAgAAAAIgAAAGRycy9kb3ducmV2LnhtbFBLAQIUABQAAAAIAIdO4kBTZogE5gEA AMkDAAAOAAAAAAAAAAEAIAAAACIBAABkcnMvZTJvRG9jLnhtbFBLBQYAAAAABgAGAFkBAAB6BQAA AAA= ">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182" w:lineRule="auto"/>
      <w:ind w:left="4492"/>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10</w:t>
                          </w:r>
                          <w:r>
                            <w:fldChar w:fldCharType="end"/>
                          </w:r>
                        </w:p>
                      </w:txbxContent>
                    </wps:txbx>
                    <wps:bodyPr vert="horz" wrap="none" lIns="0" tIns="0" rIns="0" bIns="0" anchor="t" anchorCtr="0" upright="0">
                      <a:spAutoFit/>
                    </wps:bodyPr>
                  </wps:wsp>
                </a:graphicData>
              </a:graphic>
            </wp:anchor>
          </w:drawing>
        </mc:Choice>
        <mc:Fallback>
          <w:pict>
            <v:shape id="文本框 8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NGsEivnAQAAyQMAAA4AAABkcnMvZTJvRG9jLnhtbK1TzY7TMBC+ I/EOlu80adFCFNVdAdUiJARICw/gOk5jyX8au03KA8AbcOLCnefqczB2ki7avexhL8nYM/PNfN+M 19eD0eQoIShnGV0uSkqkFa5Rds/ot683LypKQuS24dpZyehJBnq9ef5s3ftarlzndCOBIIgNde8Z 7WL0dVEE0UnDw8J5adHZOjA84hH2RQO8R3Sji1VZvip6B40HJ2QIeLsdnXRChMcAurZVQm6dOBhp 44gKUvOIlEKnfKCb3G3bShE/t22QkWhGkWnMXyyC9i59i82a13vgvlNiaoE/poV7nAxXFoteoLY8 cnIA9QDKKAEuuDYuhDPFSCQrgiyW5T1tbjvuZeaCUgd/ET08Haz4dPwCRDWMvqTEcoMDP//6ef79 9/znB6mWSZ/ehxrDbj0GxuGtG3Br5vuAl4n20IJJfyRE0I/qni7qyiESkZKqVVWV6BLomw+IX9yl ewjxvXSGJINRwPFlVfnxY4hj6BySqll3o7TOI9SW9Ih6Vb2+yhkXF6Jri0USi7HbZMVhN0zUdq45 ITN8EVixc/Cdkh73gVGL60+J/mBR7rQ6swGzsZsNbgUmMhopGc13cVyxgwe17/LSpX6Df3OI2HOm ktoYa0/d4YSzGNM2phX6/5yj7l7g5h9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0awSK+cB AADJAwAADgAAAAAAAAABACAAAAAiAQAAZHJzL2Uyb0RvYy54bWxQSwUGAAAAAAYABgBZAQAAewUA AAAA ">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7050"/>
      <w:rPr>
        <w:rFonts w:ascii="Arial" w:hAnsi="Arial" w:eastAsia="Arial" w:cs="Arial"/>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12</w:t>
                          </w:r>
                          <w:r>
                            <w:fldChar w:fldCharType="end"/>
                          </w:r>
                        </w:p>
                      </w:txbxContent>
                    </wps:txbx>
                    <wps:bodyPr vert="horz" wrap="none" lIns="0" tIns="0" rIns="0" bIns="0" anchor="t" anchorCtr="0" upright="0">
                      <a:spAutoFit/>
                    </wps:bodyPr>
                  </wps:wsp>
                </a:graphicData>
              </a:graphic>
            </wp:anchor>
          </w:drawing>
        </mc:Choice>
        <mc:Fallback>
          <w:pict>
            <v:shape id="文本框 8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KFZiFLnAQAAyQMAAA4AAABkcnMvZTJvRG9jLnhtbK1TzY7TMBC+ I/EOlu802YqFKGq6AqpFSAiQFh7AdZzGkv804zYpDwBvwIkLd56rz8HYabpoueyBSzL2zHwz3zfj 1c1oDTsoQO1dw68WJWfKSd9qt2v4l8+3zyrOMArXCuOdavhRIb9ZP32yGkKtlr73plXACMRhPYSG 9zGGuihQ9soKXPigHDk7D1ZEOsKuaEEMhG5NsSzLF8XgoQ3gpUKk283k5GdEeAyg7zot1cbLvVUu TqigjIhECXsdkK9zt12nZPzYdagiMw0npjF/qQjZ2/Qt1itR70CEXstzC+IxLTzgZIV2VPQCtRFR sD3of6CsluDRd3EhvS0mIlkRYnFVPtDmrhdBZS4kNYaL6Pj/YOWHwydgum34c86csDTw04/vp5+/ T7++sWqZ9BkC1hR2Fygwjq/9SFsz3yNdJtpjBzb9iRAjP6l7vKirxshkSqqWVVWSS5JvPhB+cZ8e AONb5S1LRsOBxpdVFYf3GKfQOSRVc/5WG5NHaBwbCPW6enmdMy4uQjeOiiQWU7fJiuN2PFPb+vZI zOhFUMXew1fOBtqHhjtaf87MO0dyp9WZDZiN7WwIJymx4ZGzyXwTpxXbB9C7Pi9d6hfDq32knjOV 1MZU+9wdTTiLcd7GtEJ/n3PU/Qtc/wF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oVmIUucB AADJAwAADgAAAAAAAAABACAAAAAiAQAAZHJzL2Uyb0RvYy54bWxQSwUGAAAAAAYABgBZAQAAewUA AAAA ">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3" w:lineRule="auto"/>
      <w:ind w:left="4431"/>
      <w:rPr>
        <w:rFonts w:hint="default" w:ascii="Arial" w:hAnsi="Arial" w:eastAsia="宋体" w:cs="Arial"/>
        <w:sz w:val="17"/>
        <w:szCs w:val="17"/>
        <w:lang w:val="en-US" w:eastAsia="zh-CN"/>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16</w:t>
                          </w:r>
                          <w:r>
                            <w:fldChar w:fldCharType="end"/>
                          </w:r>
                        </w:p>
                      </w:txbxContent>
                    </wps:txbx>
                    <wps:bodyPr vert="horz" wrap="none" lIns="0" tIns="0" rIns="0" bIns="0" anchor="t" anchorCtr="0" upright="0">
                      <a:spAutoFit/>
                    </wps:bodyPr>
                  </wps:wsp>
                </a:graphicData>
              </a:graphic>
            </wp:anchor>
          </w:drawing>
        </mc:Choice>
        <mc:Fallback>
          <w:pict>
            <v:shape id="文本框 8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COTEn3nAQAAyQMAAA4AAABkcnMvZTJvRG9jLnhtbK1TzY7TMBC+ I/EOlu802aJCFDVdAdUiJARICw/gOnZjyX8au03KA8AbcOLCnefqczB2ki7avexhL8nYM/PNfN+M 19eD0eQoIChnG3q1KCkRlrtW2X1Dv329eVFREiKzLdPOioaeRKDXm+fP1r2vxdJ1TrcCCILYUPe+ oV2Mvi6KwDthWFg4Lyw6pQPDIh5hX7TAekQ3uliW5auid9B6cFyEgLfb0UknRHgMoJNScbF1/GCE jSMqCM0iUgqd8oFucrdSCh4/SxlEJLqhyDTmLxZBe5e+xWbN6j0w3yk+tcAe08I9ToYpi0UvUFsW GTmAegBlFAcXnIwL7kwxEsmKIIur8p42tx3zInNBqYO/iB6eDpZ/On4BotqGriixzODAz79+nn// Pf/5QaqXSZ/ehxrDbj0GxuGtG3Br5vuAl4n2IMGkPxIi6Ed1Txd1xRAJT0nVsqpKdHH0zQfEL+7S PYT4XjhDktFQwPFlVdnxY4hj6BySqll3o7TOI9SW9Ii6ql6vcsbFhejaYpHEYuw2WXHYDRO1nWtP yAxfBFbsHHynpMd9aKjF9adEf7Aod1qd2YDZ2M0GsxwTGxopGc13cVyxgwe17/LSpX6Df3OI2HOm ktoYa0/d4YSzGNM2phX6/5yj7l7g5h9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I5MSfecB AADJAwAADgAAAAAAAAABACAAAAAiAQAAZHJzL2Uyb0RvYy54bWxQSwUGAAAAAAYABgBZAQAAewUA AAAA ">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16</w:t>
                    </w:r>
                    <w:r>
                      <w:fldChar w:fldCharType="end"/>
                    </w:r>
                  </w:p>
                </w:txbxContent>
              </v:textbox>
            </v:shape>
          </w:pict>
        </mc:Fallback>
      </mc:AlternateContent>
    </w:r>
    <w:r>
      <w:rPr>
        <w:rFonts w:hint="eastAsia" w:ascii="Arial" w:hAnsi="Arial" w:eastAsia="宋体" w:cs="Arial"/>
        <w:sz w:val="17"/>
        <w:szCs w:val="17"/>
        <w:lang w:val="en-US" w:eastAsia="zh-CN"/>
      </w:rPr>
      <w:t>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2" w:lineRule="auto"/>
      <w:ind w:left="6893"/>
      <w:rPr>
        <w:rFonts w:ascii="Arial" w:hAnsi="Arial" w:eastAsia="Arial" w:cs="Arial"/>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17</w:t>
                          </w:r>
                          <w:r>
                            <w:fldChar w:fldCharType="end"/>
                          </w:r>
                        </w:p>
                      </w:txbxContent>
                    </wps:txbx>
                    <wps:bodyPr vert="horz" wrap="none" lIns="0" tIns="0" rIns="0" bIns="0" anchor="t" anchorCtr="0" upright="0">
                      <a:spAutoFit/>
                    </wps:bodyPr>
                  </wps:wsp>
                </a:graphicData>
              </a:graphic>
            </wp:anchor>
          </w:drawing>
        </mc:Choice>
        <mc:Fallback>
          <w:pict>
            <v:shape id="文本框 84"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FtM47roAQAAyQMAAA4AAABkcnMvZTJvRG9jLnhtbK1TzY7TMBC+ I/EOlu802YpdoqjpaqFahIQAaeEBXMduLPlPY7dJeQB4A05cuPNcfY4dO0kXLZc97CUZe2a+me+b 8ep6MJocBATlbEMvFiUlwnLXKrtr6Levt68qSkJktmXaWdHQowj0ev3yxar3tVi6zulWAEEQG+re N7SL0ddFEXgnDAsL54VFp3RgWMQj7IoWWI/oRhfLsrwqegetB8dFCHi7GZ10QoSnADopFRcbx/dG 2DiigtAsIqXQKR/oOncrpeDxs5RBRKIbikxj/mIRtLfpW6xXrN4B853iUwvsKS084mSYslj0DLVh kZE9qP+gjOLggpNxwZ0pRiJZEWRxUT7S5q5jXmQuKHXwZ9HD88HyT4cvQFTb0CtKLDM48NOvn6ff f09/fpDqddKn96HGsDuPgXF46wbcmvk+4GWiPUgw6Y+ECPpR3eNZXTFEwlNStayqEl0cffMB8YuH dA8hvhfOkGQ0FHB8WVV2+BjiGDqHpGrW3Sqt8wi1JT2iXlZvLnPG2YXo2mKRxGLsNllx2A4Tta1r j8gMXwRW7Bx8p6THfWioxfWnRH+wKHdandmA2djOBrMcExsaKRnNd3Fcsb0Htevy0qV+g7/ZR+w5 U0ltjLWn7nDCWYxpG9MK/XvOUQ8vcH0PUEsDBAoAAAAAAIdO4kAAAAAAAAAAAAAAAAAGAAAAX3Jl bHMvUEsDBBQAAAAIAIdO4kCKFGY80QAAAJQBAAALAAAAX3JlbHMvLnJlbHOlkMFqwzAMhu+DvYPR fXGawxijTi+j0GvpHsDYimMaW0Yy2fr28w6DZfS2o36h7xP//vCZFrUiS6RsYNf1oDA78jEHA++X 49MLKKk2e7tQRgM3FDiMjw/7My62tiOZYxHVKFkMzLWWV63FzZisdFQwt81EnGxtIwddrLvagHro +2fNvxkwbpjq5A3wyQ+gLrfSzH/YKTomoal2jpKmaYruHlUHtmWO7sg24Ru5RrMcsBrwLBoHalnX fgR9X7/7p97TRz7jutV+h4zrj1dvuhy/AFBLAwQUAAAACACHTuJAfublIPcAAADhAQAAEwAAAFtD b250ZW50X1R5cGVzXS54bWyVkUFOwzAQRfdI3MHyFiVOu0AIJemCtEtAqBxgZE8Si2RseUxob4+T thtEkVjaM/+/J7vcHMZBTBjYOqrkKi+kQNLOWOoq+b7fZQ9ScAQyMDjCSh6R5aa+vSn3R48sUpq4 kn2M/lEp1j2OwLnzSGnSujBCTMfQKQ/6AzpU66K4V9pRRIpZnDtkXTbYwucQxfaQrk8mAQeW4um0 OLMqCd4PVkNMpmoi84OSnQl5Si473FvPd0lDql8J8+Q64Jx7SU8TrEHxCiE+w5g0lAmsjPuigFP+ d8lsOXLm2tZqzJvATYq94XSxutaOa9c4/d/y7ZK6dKvlg+pvUEsBAhQAFAAAAAgAh07iQH7m5SD3 AAAA4QEAABMAAAAAAAAAAQAgAAAAVAQAAFtDb250ZW50X1R5cGVzXS54bWxQSwECFAAKAAAAAACH TuJAAAAAAAAAAAAAAAAABgAAAAAAAAAAABAAAAA2AwAAX3JlbHMvUEsBAhQAFAAAAAgAh07iQIoU ZjzRAAAAlAEAAAsAAAAAAAAAAQAgAAAAWgMAAF9yZWxzLy5yZWxzUEsBAhQACgAAAAAAh07iQAAA AAAAAAAAAAAAAAQAAAAAAAAAAAAQAAAAAAAAAGRycy9QSwECFAAUAAAACACHTuJAaGmCS9MAAAAF AQAADwAAAAAAAAABACAAAAAiAAAAZHJzL2Rvd25yZXYueG1sUEsBAhQAFAAAAAgAh07iQFtM47ro AQAAyQMAAA4AAAAAAAAAAQAgAAAAIgEAAGRycy9lMm9Eb2MueG1sUEsFBgAAAAAGAAYAWQEAAHwF AAAAAA== ">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2" w:lineRule="auto"/>
      <w:ind w:left="4219"/>
      <w:rPr>
        <w:rFonts w:ascii="Arial" w:hAnsi="Arial" w:eastAsia="Arial" w:cs="Arial"/>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48</w:t>
                          </w:r>
                          <w:r>
                            <w:fldChar w:fldCharType="end"/>
                          </w:r>
                        </w:p>
                      </w:txbxContent>
                    </wps:txbx>
                    <wps:bodyPr vert="horz" wrap="none" lIns="0" tIns="0" rIns="0" bIns="0" anchor="t" anchorCtr="0" upright="0">
                      <a:spAutoFit/>
                    </wps:bodyPr>
                  </wps:wsp>
                </a:graphicData>
              </a:graphic>
            </wp:anchor>
          </w:drawing>
        </mc:Choice>
        <mc:Fallback>
          <w:pict>
            <v:shape id="文本框 8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LnluQ7oAQAAyQMAAA4AAABkcnMvZTJvRG9jLnhtbK1TS27bMBDd F+gdCO5rKQaSCILlIK2RokDRFkh7AJoiLQL8gUNbcg/Q3qCrbrrvuXyODCnJKdJNFtlIQ87Mm3lv hqubwWhyEAGUsw29WJSUCMtdq+yuod++3r2pKIHIbMu0s6KhRwH0Zv361ar3tVi6zulWBIIgFure N7SL0ddFAbwThsHCeWHRKV0wLOIx7Io2sB7RjS6WZXlV9C60PjguAPB2MzrphBieA+ikVFxsHN8b YeOIGoRmESlBpzzQde5WSsHjZylBRKIbikxj/mIRtLfpW6xXrN4F5jvFpxbYc1p4wskwZbHoGWrD IiP7oP6DMooHB07GBXemGIlkRZDFRflEm/uOeZG5oNTgz6LDy8HyT4cvgai2odeUWGZw4KdfP0+/ /57+/CDVVdKn91Bj2L3HwDi8dQNuzXwPeJloDzKY9EdCBP2o7vGsrhgi4SmpWlZViS6OvvmA+MVj ug8Q3wtnSDIaGnB8WVV2+AhxDJ1DUjXr7pTWeYTakh5RL6vry5xxdiG6tlgksRi7TVYctsNEbeva IzLDF4EVOxe+U9LjPjTU4vpToj9YlDutzmyE2djOBrMcExsaKRnNd3Fcsb0PatflpUv9gr/dR+w5 U0ltjLWn7nDCWYxpG9MK/XvOUY8vcP0AUEsDBAoAAAAAAIdO4kAAAAAAAAAAAAAAAAAGAAAAX3Jl bHMvUEsDBBQAAAAIAIdO4kCKFGY80QAAAJQBAAALAAAAX3JlbHMvLnJlbHOlkMFqwzAMhu+DvYPR fXGawxijTi+j0GvpHsDYimMaW0Yy2fr28w6DZfS2o36h7xP//vCZFrUiS6RsYNf1oDA78jEHA++X 49MLKKk2e7tQRgM3FDiMjw/7My62tiOZYxHVKFkMzLWWV63FzZisdFQwt81EnGxtIwddrLvagHro +2fNvxkwbpjq5A3wyQ+gLrfSzH/YKTomoal2jpKmaYruHlUHtmWO7sg24Ru5RrMcsBrwLBoHalnX fgR9X7/7p97TRz7jutV+h4zrj1dvuhy/AFBLAwQUAAAACACHTuJAfublIPcAAADhAQAAEwAAAFtD b250ZW50X1R5cGVzXS54bWyVkUFOwzAQRfdI3MHyFiVOu0AIJemCtEtAqBxgZE8Si2RseUxob4+T thtEkVjaM/+/J7vcHMZBTBjYOqrkKi+kQNLOWOoq+b7fZQ9ScAQyMDjCSh6R5aa+vSn3R48sUpq4 kn2M/lEp1j2OwLnzSGnSujBCTMfQKQ/6AzpU66K4V9pRRIpZnDtkXTbYwucQxfaQrk8mAQeW4um0 OLMqCd4PVkNMpmoi84OSnQl5Si473FvPd0lDql8J8+Q64Jx7SU8TrEHxCiE+w5g0lAmsjPuigFP+ d8lsOXLm2tZqzJvATYq94XSxutaOa9c4/d/y7ZK6dKvlg+pvUEsBAhQAFAAAAAgAh07iQH7m5SD3 AAAA4QEAABMAAAAAAAAAAQAgAAAAVAQAAFtDb250ZW50X1R5cGVzXS54bWxQSwECFAAKAAAAAACH TuJAAAAAAAAAAAAAAAAABgAAAAAAAAAAABAAAAA2AwAAX3JlbHMvUEsBAhQAFAAAAAgAh07iQIoU ZjzRAAAAlAEAAAsAAAAAAAAAAQAgAAAAWgMAAF9yZWxzLy5yZWxzUEsBAhQACgAAAAAAh07iQAAA AAAAAAAAAAAAAAQAAAAAAAAAAAAQAAAAAAAAAGRycy9QSwECFAAUAAAACACHTuJAaGmCS9MAAAAF AQAADwAAAAAAAAABACAAAAAiAAAAZHJzL2Rvd25yZXYueG1sUEsBAhQAFAAAAAgAh07iQLnluQ7o AQAAyQMAAA4AAAAAAAAAAQAgAAAAIgEAAGRycy9lMm9Eb2MueG1sUEsFBgAAAAAGAAYAWQEAAHwF AAAAAA== ">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rPr>
        <w:rFonts w:eastAsia="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86</w:t>
                          </w:r>
                          <w:r>
                            <w:fldChar w:fldCharType="end"/>
                          </w:r>
                        </w:p>
                      </w:txbxContent>
                    </wps:txbx>
                    <wps:bodyPr vert="horz" wrap="none" lIns="0" tIns="0" rIns="0" bIns="0" anchor="t" anchorCtr="0" upright="0">
                      <a:spAutoFit/>
                    </wps:bodyPr>
                  </wps:wsp>
                </a:graphicData>
              </a:graphic>
            </wp:anchor>
          </w:drawing>
        </mc:Choice>
        <mc:Fallback>
          <w:pict>
            <v:shape id="文本框 87"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FoF5z7nAQAAyQMAAA4AAABkcnMvZTJvRG9jLnhtbK1TwY7TMBC9 I/EPlu802UrLRlXTFVAtQkKAtPABruM0lmyPZU+blA+AP+DEhTvf1e9g7CRdtFz2wCUZe2bezHsz Xt8O1rCjClGDq/nVouRMOQmNdvuaf/l896LiLKJwjTDgVM1PKvLbzfNn696v1BI6MI0KjEBcXPW+ 5h2iXxVFlJ2yIi7AK0fOFoIVSMewL5ogekK3pliW5cuih9D4AFLFSLfb0cknxPAUQGhbLdUW5MEq hyNqUEYgUYqd9pFvcrdtqyR+bNuokJmaE1PMXypC9i59i81arPZB+E7LqQXxlBYecbJCOyp6gdoK FOwQ9D9QVssAEVpcSLDFSCQrQiyuykfa3HfCq8yFpI7+Inr8f7Dyw/FTYLqpOY3dCUsDP//4fv75 +/zrG6tukj69jysKu/cUiMNrGGhr5vtIl4n20Aab/kSIkZ/UPV3UVQMymZKqZVWV5JLkmw+EXzyk +xDxrQLLklHzQOPLqorj+4hj6BySqjm408bkERrHekK9rm6uc8bFRejGUZHEYuw2WTjshonaDpoT MaMXQRU7CF8562kfau5o/Tkz7xzJnVZnNsJs7GZDOEmJNUfORvMNjit28EHvu7x0qd/oXx2Qes5U Uhtj7ak7mnAWY9rGtEJ/n3PUwwvc/AF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WgXnPucB AADJAwAADgAAAAAAAAABACAAAAAiAQAAZHJzL2Uyb0RvYy54bWxQSwUGAAAAAAYABgBZAQAAewUA AAAA ">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88</w:t>
                          </w:r>
                          <w:r>
                            <w:fldChar w:fldCharType="end"/>
                          </w:r>
                        </w:p>
                      </w:txbxContent>
                    </wps:txbx>
                    <wps:bodyPr vert="horz" wrap="none" lIns="0" tIns="0" rIns="0" bIns="0" anchor="t" anchorCtr="0" upright="0">
                      <a:spAutoFit/>
                    </wps:bodyPr>
                  </wps:wsp>
                </a:graphicData>
              </a:graphic>
            </wp:anchor>
          </w:drawing>
        </mc:Choice>
        <mc:Fallback>
          <w:pict>
            <v:shape id="文本框 88"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OQIQEjnAQAAyQMAAA4AAABkcnMvZTJvRG9jLnhtbK1TwY7TMBC9 I/EPlu802UoLIWq6AqpFSAiQFj7AdZzGku2xxm6T8gHwB5y4cOe7+h2MnaaLlsseuCRjz8ybeW/G q5vRGnZQGDS4hl8tSs6Uk9Bqt2v4l8+3zyrOQhSuFQacavhRBX6zfvpkNfhaLaEH0ypkBOJCPfiG 9zH6uiiC7JUVYQFeOXJ2gFZEOuKuaFEMhG5NsSzL58UA2HoEqUKg283k5GdEfAwgdJ2WagNyb5WL EyoqIyJRCr32ga9zt12nZPzYdUFFZhpOTGP+UhGyt+lbrFei3qHwvZbnFsRjWnjAyQrtqOgFaiOi YHvU/0BZLRECdHEhwRYTkawIsbgqH2hz1wuvMheSOviL6OH/wcoPh0/IdNvwl5w5YWngpx/fTz9/ n359Y1WV9Bl8qCnszlNgHF/DSFsz3we6TLTHDm36EyFGflL3eFFXjZHJlFQtq6oklyTffCD84j7d Y4hvFViWjIYjjS+rKg7vQ5xC55BUzcGtNiaP0Dg2EOp19eI6Z1xchG4cFUkspm6TFcfteKa2hfZI zOhFUMUe8CtnA+1Dwx2tP2fmnSO50+rMBs7GdjaEk5TY8MjZZL6J04rtPepdn5cu9Rv8q32knjOV 1MZU+9wdTTiLcd7GtEJ/n3PU/Qtc/wF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5AhASOcB AADJAwAADgAAAAAAAAABACAAAAAiAQAAZHJzL2Uyb0RvYy54bWxQSwUGAAAAAAYABgBZAQAAewUA AAAA ">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88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281E8"/>
    <w:multiLevelType w:val="singleLevel"/>
    <w:tmpl w:val="81A281E8"/>
    <w:lvl w:ilvl="0" w:tentative="0">
      <w:start w:val="1"/>
      <w:numFmt w:val="decimal"/>
      <w:suff w:val="nothing"/>
      <w:lvlText w:val="（%1）"/>
      <w:lvlJc w:val="left"/>
    </w:lvl>
  </w:abstractNum>
  <w:abstractNum w:abstractNumId="1">
    <w:nsid w:val="82F306C4"/>
    <w:multiLevelType w:val="singleLevel"/>
    <w:tmpl w:val="82F306C4"/>
    <w:lvl w:ilvl="0" w:tentative="0">
      <w:start w:val="1"/>
      <w:numFmt w:val="lowerLetter"/>
      <w:lvlText w:val="%1."/>
      <w:lvlJc w:val="left"/>
      <w:pPr>
        <w:ind w:left="425" w:hanging="425"/>
      </w:pPr>
      <w:rPr>
        <w:rFonts w:hint="default"/>
      </w:rPr>
    </w:lvl>
  </w:abstractNum>
  <w:abstractNum w:abstractNumId="2">
    <w:nsid w:val="B38118D7"/>
    <w:multiLevelType w:val="singleLevel"/>
    <w:tmpl w:val="B38118D7"/>
    <w:lvl w:ilvl="0" w:tentative="0">
      <w:start w:val="1"/>
      <w:numFmt w:val="chineseCounting"/>
      <w:suff w:val="nothing"/>
      <w:lvlText w:val="%1、"/>
      <w:lvlJc w:val="left"/>
      <w:rPr>
        <w:rFonts w:hint="eastAsia"/>
      </w:rPr>
    </w:lvl>
  </w:abstractNum>
  <w:abstractNum w:abstractNumId="3">
    <w:nsid w:val="BD02E092"/>
    <w:multiLevelType w:val="singleLevel"/>
    <w:tmpl w:val="BD02E092"/>
    <w:lvl w:ilvl="0" w:tentative="0">
      <w:start w:val="1"/>
      <w:numFmt w:val="lowerLetter"/>
      <w:lvlText w:val="%1."/>
      <w:lvlJc w:val="left"/>
      <w:pPr>
        <w:ind w:left="425" w:hanging="425"/>
      </w:pPr>
      <w:rPr>
        <w:rFonts w:hint="default"/>
      </w:rPr>
    </w:lvl>
  </w:abstractNum>
  <w:abstractNum w:abstractNumId="4">
    <w:nsid w:val="C1BB2992"/>
    <w:multiLevelType w:val="multilevel"/>
    <w:tmpl w:val="C1BB2992"/>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E0231C85"/>
    <w:multiLevelType w:val="singleLevel"/>
    <w:tmpl w:val="E0231C85"/>
    <w:lvl w:ilvl="0" w:tentative="0">
      <w:start w:val="2"/>
      <w:numFmt w:val="decimal"/>
      <w:suff w:val="nothing"/>
      <w:lvlText w:val="%1、"/>
      <w:lvlJc w:val="left"/>
    </w:lvl>
  </w:abstractNum>
  <w:abstractNum w:abstractNumId="6">
    <w:nsid w:val="FAEDB828"/>
    <w:multiLevelType w:val="singleLevel"/>
    <w:tmpl w:val="FAEDB828"/>
    <w:lvl w:ilvl="0" w:tentative="0">
      <w:start w:val="1"/>
      <w:numFmt w:val="decimal"/>
      <w:suff w:val="nothing"/>
      <w:lvlText w:val="（%1）"/>
      <w:lvlJc w:val="left"/>
    </w:lvl>
  </w:abstractNum>
  <w:abstractNum w:abstractNumId="7">
    <w:nsid w:val="00000008"/>
    <w:multiLevelType w:val="multilevel"/>
    <w:tmpl w:val="00000008"/>
    <w:lvl w:ilvl="0" w:tentative="0">
      <w:start w:val="1"/>
      <w:numFmt w:val="japaneseCounting"/>
      <w:lvlText w:val="第%1章"/>
      <w:lvlJc w:val="left"/>
      <w:pPr>
        <w:tabs>
          <w:tab w:val="left" w:pos="1200"/>
        </w:tabs>
        <w:ind w:left="1200" w:hanging="120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67"/>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1"/>
    <w:multiLevelType w:val="multilevel"/>
    <w:tmpl w:val="00000011"/>
    <w:lvl w:ilvl="0" w:tentative="0">
      <w:start w:val="1"/>
      <w:numFmt w:val="decimal"/>
      <w:pStyle w:val="15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0000014"/>
    <w:multiLevelType w:val="singleLevel"/>
    <w:tmpl w:val="00000014"/>
    <w:lvl w:ilvl="0" w:tentative="0">
      <w:start w:val="5"/>
      <w:numFmt w:val="chineseCounting"/>
      <w:suff w:val="nothing"/>
      <w:lvlText w:val="%1、"/>
      <w:lvlJc w:val="left"/>
    </w:lvl>
  </w:abstractNum>
  <w:abstractNum w:abstractNumId="10">
    <w:nsid w:val="00000017"/>
    <w:multiLevelType w:val="multilevel"/>
    <w:tmpl w:val="00000017"/>
    <w:lvl w:ilvl="0" w:tentative="0">
      <w:start w:val="1"/>
      <w:numFmt w:val="decimal"/>
      <w:lvlText w:val="(%1)"/>
      <w:lvlJc w:val="left"/>
      <w:pPr>
        <w:tabs>
          <w:tab w:val="left" w:pos="660"/>
        </w:tabs>
        <w:ind w:left="660" w:hanging="480"/>
      </w:pPr>
      <w:rPr>
        <w:rFonts w:cs="Times New Roman"/>
      </w:rPr>
    </w:lvl>
    <w:lvl w:ilvl="1" w:tentative="0">
      <w:start w:val="1"/>
      <w:numFmt w:val="decimal"/>
      <w:pStyle w:val="147"/>
      <w:lvlText w:val="%2、"/>
      <w:lvlJc w:val="left"/>
      <w:pPr>
        <w:tabs>
          <w:tab w:val="left" w:pos="1080"/>
        </w:tabs>
        <w:ind w:left="1080" w:hanging="360"/>
      </w:pPr>
      <w:rPr>
        <w:rFonts w:cs="Times New Roman"/>
      </w:rPr>
    </w:lvl>
    <w:lvl w:ilvl="2" w:tentative="0">
      <w:start w:val="3"/>
      <w:numFmt w:val="japaneseCounting"/>
      <w:lvlText w:val="（%3）"/>
      <w:lvlJc w:val="left"/>
      <w:pPr>
        <w:tabs>
          <w:tab w:val="left" w:pos="1800"/>
        </w:tabs>
        <w:ind w:left="1800" w:hanging="720"/>
      </w:pPr>
      <w:rPr>
        <w:rFonts w:cs="Times New Roman"/>
        <w:color w:val="FF0000"/>
      </w:rPr>
    </w:lvl>
    <w:lvl w:ilvl="3" w:tentative="0">
      <w:start w:val="1"/>
      <w:numFmt w:val="decimal"/>
      <w:lvlText w:val="%4."/>
      <w:lvlJc w:val="left"/>
      <w:pPr>
        <w:tabs>
          <w:tab w:val="left" w:pos="1920"/>
        </w:tabs>
        <w:ind w:left="1920" w:hanging="420"/>
      </w:pPr>
      <w:rPr>
        <w:rFonts w:cs="Times New Roman"/>
      </w:rPr>
    </w:lvl>
    <w:lvl w:ilvl="4" w:tentative="0">
      <w:start w:val="1"/>
      <w:numFmt w:val="lowerLetter"/>
      <w:lvlText w:val="%5)"/>
      <w:lvlJc w:val="left"/>
      <w:pPr>
        <w:tabs>
          <w:tab w:val="left" w:pos="2340"/>
        </w:tabs>
        <w:ind w:left="2340" w:hanging="420"/>
      </w:pPr>
      <w:rPr>
        <w:rFonts w:cs="Times New Roman"/>
      </w:rPr>
    </w:lvl>
    <w:lvl w:ilvl="5" w:tentative="0">
      <w:start w:val="1"/>
      <w:numFmt w:val="lowerRoman"/>
      <w:lvlText w:val="%6."/>
      <w:lvlJc w:val="right"/>
      <w:pPr>
        <w:tabs>
          <w:tab w:val="left" w:pos="2760"/>
        </w:tabs>
        <w:ind w:left="2760" w:hanging="420"/>
      </w:pPr>
      <w:rPr>
        <w:rFonts w:cs="Times New Roman"/>
      </w:rPr>
    </w:lvl>
    <w:lvl w:ilvl="6" w:tentative="0">
      <w:start w:val="1"/>
      <w:numFmt w:val="decimal"/>
      <w:lvlText w:val="%7."/>
      <w:lvlJc w:val="left"/>
      <w:pPr>
        <w:tabs>
          <w:tab w:val="left" w:pos="3180"/>
        </w:tabs>
        <w:ind w:left="3180" w:hanging="420"/>
      </w:pPr>
      <w:rPr>
        <w:rFonts w:cs="Times New Roman"/>
      </w:rPr>
    </w:lvl>
    <w:lvl w:ilvl="7" w:tentative="0">
      <w:start w:val="1"/>
      <w:numFmt w:val="lowerLetter"/>
      <w:lvlText w:val="%8)"/>
      <w:lvlJc w:val="left"/>
      <w:pPr>
        <w:tabs>
          <w:tab w:val="left" w:pos="3600"/>
        </w:tabs>
        <w:ind w:left="3600" w:hanging="420"/>
      </w:pPr>
      <w:rPr>
        <w:rFonts w:cs="Times New Roman"/>
      </w:rPr>
    </w:lvl>
    <w:lvl w:ilvl="8" w:tentative="0">
      <w:start w:val="1"/>
      <w:numFmt w:val="lowerRoman"/>
      <w:lvlText w:val="%9."/>
      <w:lvlJc w:val="right"/>
      <w:pPr>
        <w:tabs>
          <w:tab w:val="left" w:pos="4020"/>
        </w:tabs>
        <w:ind w:left="4020" w:hanging="420"/>
      </w:pPr>
      <w:rPr>
        <w:rFonts w:cs="Times New Roman"/>
      </w:rPr>
    </w:lvl>
  </w:abstractNum>
  <w:abstractNum w:abstractNumId="11">
    <w:nsid w:val="00000020"/>
    <w:multiLevelType w:val="singleLevel"/>
    <w:tmpl w:val="00000020"/>
    <w:lvl w:ilvl="0" w:tentative="0">
      <w:start w:val="1"/>
      <w:numFmt w:val="chineseCounting"/>
      <w:suff w:val="nothing"/>
      <w:lvlText w:val="（%1）"/>
      <w:lvlJc w:val="left"/>
    </w:lvl>
  </w:abstractNum>
  <w:abstractNum w:abstractNumId="12">
    <w:nsid w:val="00000022"/>
    <w:multiLevelType w:val="multilevel"/>
    <w:tmpl w:val="00000022"/>
    <w:lvl w:ilvl="0" w:tentative="0">
      <w:start w:val="1"/>
      <w:numFmt w:val="decimal"/>
      <w:pStyle w:val="23"/>
      <w:lvlText w:val="%1."/>
      <w:lvlJc w:val="left"/>
      <w:pPr>
        <w:tabs>
          <w:tab w:val="left" w:pos="1200"/>
        </w:tabs>
        <w:ind w:left="1200" w:hanging="360"/>
      </w:pPr>
    </w:lvl>
    <w:lvl w:ilvl="1" w:tentative="0">
      <w:start w:val="1"/>
      <w:numFmt w:val="decimal"/>
      <w:suff w:val="nothing"/>
      <w:lvlText w:val="%2. "/>
      <w:lvlJc w:val="left"/>
      <w:rPr>
        <w:rFonts w:hint="eastAsia"/>
        <w:b w:val="0"/>
        <w:i w:val="0"/>
        <w:sz w:val="24"/>
      </w:rPr>
    </w:lvl>
    <w:lvl w:ilvl="2" w:tentative="0">
      <w:start w:val="1"/>
      <w:numFmt w:val="none"/>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13">
    <w:nsid w:val="00000023"/>
    <w:multiLevelType w:val="singleLevel"/>
    <w:tmpl w:val="00000023"/>
    <w:lvl w:ilvl="0" w:tentative="0">
      <w:start w:val="1"/>
      <w:numFmt w:val="decimal"/>
      <w:lvlText w:val="%1."/>
      <w:lvlJc w:val="left"/>
      <w:pPr>
        <w:tabs>
          <w:tab w:val="left" w:pos="312"/>
        </w:tabs>
      </w:pPr>
    </w:lvl>
  </w:abstractNum>
  <w:abstractNum w:abstractNumId="14">
    <w:nsid w:val="00000024"/>
    <w:multiLevelType w:val="multilevel"/>
    <w:tmpl w:val="00000024"/>
    <w:lvl w:ilvl="0" w:tentative="0">
      <w:start w:val="1"/>
      <w:numFmt w:val="decimal"/>
      <w:pStyle w:val="183"/>
      <w:suff w:val="nothing"/>
      <w:lvlText w:val="%1　"/>
      <w:lvlJc w:val="left"/>
      <w:pPr>
        <w:tabs>
          <w:tab w:val="left" w:pos="0"/>
        </w:tabs>
        <w:ind w:left="105"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1" w:tentative="0">
      <w:start w:val="1"/>
      <w:numFmt w:val="decimal"/>
      <w:suff w:val="nothing"/>
      <w:lvlText w:val="%1.%2　"/>
      <w:lvlJc w:val="left"/>
      <w:pPr>
        <w:tabs>
          <w:tab w:val="left" w:pos="0"/>
        </w:tabs>
        <w:ind w:left="0"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2" w:tentative="0">
      <w:start w:val="1"/>
      <w:numFmt w:val="decimal"/>
      <w:suff w:val="nothing"/>
      <w:lvlText w:val="%1.%2.%3　"/>
      <w:lvlJc w:val="left"/>
      <w:pPr>
        <w:tabs>
          <w:tab w:val="left" w:pos="0"/>
        </w:tabs>
        <w:ind w:left="1985" w:hanging="1985"/>
      </w:pPr>
      <w:rPr>
        <w:rFonts w:hint="eastAsia" w:ascii="黑体" w:hAnsi="Times New Roman" w:eastAsia="黑体" w:cs="黑体"/>
        <w:b w:val="0"/>
        <w:sz w:val="21"/>
      </w:rPr>
    </w:lvl>
    <w:lvl w:ilvl="3" w:tentative="0">
      <w:start w:val="1"/>
      <w:numFmt w:val="decimal"/>
      <w:suff w:val="nothing"/>
      <w:lvlText w:val="%1.%2.%3.%4　"/>
      <w:lvlJc w:val="left"/>
      <w:pPr>
        <w:tabs>
          <w:tab w:val="left" w:pos="0"/>
        </w:tabs>
        <w:ind w:left="0" w:firstLine="0"/>
      </w:pPr>
      <w:rPr>
        <w:rFonts w:hint="eastAsia" w:ascii="黑体" w:hAnsi="Times New Roman" w:eastAsia="黑体" w:cs="黑体"/>
        <w:b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sz w:val="21"/>
      </w:rPr>
    </w:lvl>
    <w:lvl w:ilvl="6" w:tentative="0">
      <w:start w:val="1"/>
      <w:numFmt w:val="decimal"/>
      <w:suff w:val="nothing"/>
      <w:lvlText w:val="%1%2.%3.%4.%5.%6.%7　"/>
      <w:lvlJc w:val="left"/>
      <w:pPr>
        <w:tabs>
          <w:tab w:val="left" w:pos="0"/>
        </w:tabs>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5">
    <w:nsid w:val="00000025"/>
    <w:multiLevelType w:val="singleLevel"/>
    <w:tmpl w:val="00000025"/>
    <w:lvl w:ilvl="0" w:tentative="0">
      <w:start w:val="1"/>
      <w:numFmt w:val="decimal"/>
      <w:suff w:val="nothing"/>
      <w:lvlText w:val="（%1）"/>
      <w:lvlJc w:val="left"/>
    </w:lvl>
  </w:abstractNum>
  <w:abstractNum w:abstractNumId="16">
    <w:nsid w:val="15AE74FA"/>
    <w:multiLevelType w:val="singleLevel"/>
    <w:tmpl w:val="15AE74FA"/>
    <w:lvl w:ilvl="0" w:tentative="0">
      <w:start w:val="1"/>
      <w:numFmt w:val="decimal"/>
      <w:suff w:val="nothing"/>
      <w:lvlText w:val="（%1）"/>
      <w:lvlJc w:val="left"/>
    </w:lvl>
  </w:abstractNum>
  <w:abstractNum w:abstractNumId="17">
    <w:nsid w:val="27B78F41"/>
    <w:multiLevelType w:val="multilevel"/>
    <w:tmpl w:val="27B78F41"/>
    <w:lvl w:ilvl="0" w:tentative="0">
      <w:start w:val="5"/>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281C4582"/>
    <w:multiLevelType w:val="singleLevel"/>
    <w:tmpl w:val="281C4582"/>
    <w:lvl w:ilvl="0" w:tentative="0">
      <w:start w:val="1"/>
      <w:numFmt w:val="chineseCounting"/>
      <w:suff w:val="nothing"/>
      <w:lvlText w:val="（%1）"/>
      <w:lvlJc w:val="left"/>
      <w:rPr>
        <w:rFonts w:hint="eastAsia"/>
      </w:rPr>
    </w:lvl>
  </w:abstractNum>
  <w:abstractNum w:abstractNumId="19">
    <w:nsid w:val="29D120CC"/>
    <w:multiLevelType w:val="singleLevel"/>
    <w:tmpl w:val="29D120CC"/>
    <w:lvl w:ilvl="0" w:tentative="0">
      <w:start w:val="1"/>
      <w:numFmt w:val="decimal"/>
      <w:suff w:val="nothing"/>
      <w:lvlText w:val="（%1）"/>
      <w:lvlJc w:val="left"/>
    </w:lvl>
  </w:abstractNum>
  <w:abstractNum w:abstractNumId="20">
    <w:nsid w:val="3CD8BFBE"/>
    <w:multiLevelType w:val="singleLevel"/>
    <w:tmpl w:val="3CD8BFBE"/>
    <w:lvl w:ilvl="0" w:tentative="0">
      <w:start w:val="1"/>
      <w:numFmt w:val="decimal"/>
      <w:suff w:val="nothing"/>
      <w:lvlText w:val="（%1）"/>
      <w:lvlJc w:val="left"/>
    </w:lvl>
  </w:abstractNum>
  <w:abstractNum w:abstractNumId="21">
    <w:nsid w:val="472B6ED8"/>
    <w:multiLevelType w:val="singleLevel"/>
    <w:tmpl w:val="472B6ED8"/>
    <w:lvl w:ilvl="0" w:tentative="0">
      <w:start w:val="1"/>
      <w:numFmt w:val="decimal"/>
      <w:suff w:val="nothing"/>
      <w:lvlText w:val="%1、"/>
      <w:lvlJc w:val="left"/>
    </w:lvl>
  </w:abstractNum>
  <w:abstractNum w:abstractNumId="22">
    <w:nsid w:val="54F403B5"/>
    <w:multiLevelType w:val="singleLevel"/>
    <w:tmpl w:val="54F403B5"/>
    <w:lvl w:ilvl="0" w:tentative="0">
      <w:start w:val="1"/>
      <w:numFmt w:val="chineseCounting"/>
      <w:suff w:val="nothing"/>
      <w:lvlText w:val="%1、"/>
      <w:lvlJc w:val="left"/>
    </w:lvl>
  </w:abstractNum>
  <w:abstractNum w:abstractNumId="23">
    <w:nsid w:val="557FD3DA"/>
    <w:multiLevelType w:val="singleLevel"/>
    <w:tmpl w:val="557FD3DA"/>
    <w:lvl w:ilvl="0" w:tentative="0">
      <w:start w:val="3"/>
      <w:numFmt w:val="chineseCounting"/>
      <w:suff w:val="nothing"/>
      <w:lvlText w:val="%1、"/>
      <w:lvlJc w:val="left"/>
    </w:lvl>
  </w:abstractNum>
  <w:abstractNum w:abstractNumId="24">
    <w:nsid w:val="589A2FD8"/>
    <w:multiLevelType w:val="singleLevel"/>
    <w:tmpl w:val="589A2FD8"/>
    <w:lvl w:ilvl="0" w:tentative="0">
      <w:start w:val="1"/>
      <w:numFmt w:val="decimal"/>
      <w:suff w:val="nothing"/>
      <w:lvlText w:val="（%1）"/>
      <w:lvlJc w:val="left"/>
    </w:lvl>
  </w:abstractNum>
  <w:abstractNum w:abstractNumId="25">
    <w:nsid w:val="59F56D91"/>
    <w:multiLevelType w:val="singleLevel"/>
    <w:tmpl w:val="59F56D91"/>
    <w:lvl w:ilvl="0" w:tentative="0">
      <w:start w:val="1"/>
      <w:numFmt w:val="decimal"/>
      <w:suff w:val="nothing"/>
      <w:lvlText w:val="（%1）"/>
      <w:lvlJc w:val="left"/>
    </w:lvl>
  </w:abstractNum>
  <w:abstractNum w:abstractNumId="26">
    <w:nsid w:val="59FEDFBD"/>
    <w:multiLevelType w:val="multilevel"/>
    <w:tmpl w:val="59FEDFBD"/>
    <w:lvl w:ilvl="0" w:tentative="0">
      <w:start w:val="1"/>
      <w:numFmt w:val="decimal"/>
      <w:suff w:val="nothing"/>
      <w:lvlText w:val="（%1）"/>
      <w:lvlJc w:val="left"/>
      <w:pPr>
        <w:ind w:left="0" w:firstLine="0"/>
      </w:pPr>
      <w:rPr>
        <w:rFonts w:hint="default" w:ascii="Times New Roman"/>
        <w:u w:val="none" w:color="auto"/>
      </w:rPr>
    </w:lvl>
    <w:lvl w:ilvl="1" w:tentative="0">
      <w:start w:val="1"/>
      <w:numFmt w:val="decimal"/>
      <w:lvlText w:val="%2."/>
      <w:lvlJc w:val="left"/>
      <w:pPr>
        <w:tabs>
          <w:tab w:val="left" w:pos="1440"/>
        </w:tabs>
        <w:ind w:left="1440" w:hanging="360"/>
      </w:pPr>
      <w:rPr>
        <w:rFonts w:hint="default" w:ascii="Times New Roman"/>
        <w:u w:val="none" w:color="auto"/>
      </w:rPr>
    </w:lvl>
    <w:lvl w:ilvl="2" w:tentative="0">
      <w:start w:val="1"/>
      <w:numFmt w:val="decimal"/>
      <w:lvlText w:val="%3."/>
      <w:lvlJc w:val="left"/>
      <w:pPr>
        <w:tabs>
          <w:tab w:val="left" w:pos="2160"/>
        </w:tabs>
        <w:ind w:left="2160" w:hanging="360"/>
      </w:pPr>
      <w:rPr>
        <w:rFonts w:hint="default" w:ascii="Times New Roman"/>
        <w:u w:val="none" w:color="auto"/>
      </w:rPr>
    </w:lvl>
    <w:lvl w:ilvl="3" w:tentative="0">
      <w:start w:val="1"/>
      <w:numFmt w:val="decimal"/>
      <w:lvlText w:val="%4."/>
      <w:lvlJc w:val="left"/>
      <w:pPr>
        <w:tabs>
          <w:tab w:val="left" w:pos="2880"/>
        </w:tabs>
        <w:ind w:left="2880" w:hanging="360"/>
      </w:pPr>
      <w:rPr>
        <w:rFonts w:hint="default" w:ascii="Times New Roman"/>
        <w:u w:val="none" w:color="auto"/>
      </w:rPr>
    </w:lvl>
    <w:lvl w:ilvl="4" w:tentative="0">
      <w:start w:val="1"/>
      <w:numFmt w:val="decimal"/>
      <w:lvlText w:val="%5."/>
      <w:lvlJc w:val="left"/>
      <w:pPr>
        <w:tabs>
          <w:tab w:val="left" w:pos="3600"/>
        </w:tabs>
        <w:ind w:left="3600" w:hanging="360"/>
      </w:pPr>
      <w:rPr>
        <w:rFonts w:hint="default" w:ascii="Times New Roman"/>
        <w:u w:val="none" w:color="auto"/>
      </w:rPr>
    </w:lvl>
    <w:lvl w:ilvl="5" w:tentative="0">
      <w:start w:val="1"/>
      <w:numFmt w:val="decimal"/>
      <w:lvlText w:val="%6."/>
      <w:lvlJc w:val="left"/>
      <w:pPr>
        <w:tabs>
          <w:tab w:val="left" w:pos="4320"/>
        </w:tabs>
        <w:ind w:left="4320" w:hanging="360"/>
      </w:pPr>
      <w:rPr>
        <w:rFonts w:hint="default" w:ascii="Times New Roman"/>
        <w:u w:val="none" w:color="auto"/>
      </w:rPr>
    </w:lvl>
    <w:lvl w:ilvl="6" w:tentative="0">
      <w:start w:val="1"/>
      <w:numFmt w:val="decimal"/>
      <w:lvlText w:val="%7."/>
      <w:lvlJc w:val="left"/>
      <w:pPr>
        <w:tabs>
          <w:tab w:val="left" w:pos="5040"/>
        </w:tabs>
        <w:ind w:left="5040" w:hanging="360"/>
      </w:pPr>
      <w:rPr>
        <w:rFonts w:hint="default" w:ascii="Times New Roman"/>
        <w:u w:val="none" w:color="auto"/>
      </w:rPr>
    </w:lvl>
    <w:lvl w:ilvl="7" w:tentative="0">
      <w:start w:val="1"/>
      <w:numFmt w:val="decimal"/>
      <w:lvlText w:val="%8."/>
      <w:lvlJc w:val="left"/>
      <w:pPr>
        <w:tabs>
          <w:tab w:val="left" w:pos="5760"/>
        </w:tabs>
        <w:ind w:left="5760" w:hanging="360"/>
      </w:pPr>
      <w:rPr>
        <w:rFonts w:hint="default" w:ascii="Times New Roman"/>
        <w:u w:val="none" w:color="auto"/>
      </w:rPr>
    </w:lvl>
    <w:lvl w:ilvl="8" w:tentative="0">
      <w:start w:val="1"/>
      <w:numFmt w:val="decimal"/>
      <w:lvlText w:val="%9."/>
      <w:lvlJc w:val="left"/>
      <w:pPr>
        <w:tabs>
          <w:tab w:val="left" w:pos="6480"/>
        </w:tabs>
        <w:ind w:left="6480" w:hanging="360"/>
      </w:pPr>
      <w:rPr>
        <w:rFonts w:hint="default" w:ascii="Times New Roman"/>
        <w:u w:val="none" w:color="auto"/>
      </w:rPr>
    </w:lvl>
  </w:abstractNum>
  <w:num w:numId="1">
    <w:abstractNumId w:val="12"/>
  </w:num>
  <w:num w:numId="2">
    <w:abstractNumId w:val="10"/>
  </w:num>
  <w:num w:numId="3">
    <w:abstractNumId w:val="8"/>
  </w:num>
  <w:num w:numId="4">
    <w:abstractNumId w:val="7"/>
  </w:num>
  <w:num w:numId="5">
    <w:abstractNumId w:val="14"/>
  </w:num>
  <w:num w:numId="6">
    <w:abstractNumId w:val="15"/>
  </w:num>
  <w:num w:numId="7">
    <w:abstractNumId w:val="18"/>
  </w:num>
  <w:num w:numId="8">
    <w:abstractNumId w:val="3"/>
  </w:num>
  <w:num w:numId="9">
    <w:abstractNumId w:val="1"/>
  </w:num>
  <w:num w:numId="10">
    <w:abstractNumId w:val="24"/>
  </w:num>
  <w:num w:numId="11">
    <w:abstractNumId w:val="13"/>
  </w:num>
  <w:num w:numId="12">
    <w:abstractNumId w:val="25"/>
  </w:num>
  <w:num w:numId="13">
    <w:abstractNumId w:val="6"/>
  </w:num>
  <w:num w:numId="14">
    <w:abstractNumId w:val="20"/>
  </w:num>
  <w:num w:numId="15">
    <w:abstractNumId w:val="19"/>
  </w:num>
  <w:num w:numId="16">
    <w:abstractNumId w:val="17"/>
  </w:num>
  <w:num w:numId="17">
    <w:abstractNumId w:val="9"/>
  </w:num>
  <w:num w:numId="18">
    <w:abstractNumId w:val="11"/>
  </w:num>
  <w:num w:numId="19">
    <w:abstractNumId w:val="2"/>
  </w:num>
  <w:num w:numId="20">
    <w:abstractNumId w:val="5"/>
  </w:num>
  <w:num w:numId="21">
    <w:abstractNumId w:val="16"/>
  </w:num>
  <w:num w:numId="22">
    <w:abstractNumId w:val="4"/>
  </w:num>
  <w:num w:numId="23">
    <w:abstractNumId w:val="0"/>
  </w:num>
  <w:num w:numId="24">
    <w:abstractNumId w:val="21"/>
  </w:num>
  <w:num w:numId="25">
    <w:abstractNumId w:val="26"/>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ommondata" w:val="eyJoZGlkIjoiODU2MWFmYTYwYTRmMDlmMTgzNTZiZTI5ZWJjNTFhMGMifQ=="/>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819"/>
    <w:rsid w:val="00003736"/>
    <w:rsid w:val="00043C49"/>
    <w:rsid w:val="00043E46"/>
    <w:rsid w:val="00046D02"/>
    <w:rsid w:val="0007724A"/>
    <w:rsid w:val="0008353B"/>
    <w:rsid w:val="000B4944"/>
    <w:rsid w:val="000C44A5"/>
    <w:rsid w:val="000D1CC7"/>
    <w:rsid w:val="000E10E7"/>
    <w:rsid w:val="000E34C5"/>
    <w:rsid w:val="000E6B30"/>
    <w:rsid w:val="000E7E2D"/>
    <w:rsid w:val="00103884"/>
    <w:rsid w:val="00106F98"/>
    <w:rsid w:val="00112ECA"/>
    <w:rsid w:val="00122DA1"/>
    <w:rsid w:val="001355D8"/>
    <w:rsid w:val="001356C6"/>
    <w:rsid w:val="001437E8"/>
    <w:rsid w:val="00143E60"/>
    <w:rsid w:val="001512F0"/>
    <w:rsid w:val="001541A3"/>
    <w:rsid w:val="00156BFC"/>
    <w:rsid w:val="00173C4C"/>
    <w:rsid w:val="00173CBF"/>
    <w:rsid w:val="001758AD"/>
    <w:rsid w:val="001905D8"/>
    <w:rsid w:val="001A0375"/>
    <w:rsid w:val="001A5C76"/>
    <w:rsid w:val="001B2E7F"/>
    <w:rsid w:val="001B521D"/>
    <w:rsid w:val="001C11AA"/>
    <w:rsid w:val="001C6605"/>
    <w:rsid w:val="001C70B5"/>
    <w:rsid w:val="001E3E44"/>
    <w:rsid w:val="00210449"/>
    <w:rsid w:val="00215A54"/>
    <w:rsid w:val="00223AFA"/>
    <w:rsid w:val="00243730"/>
    <w:rsid w:val="00245817"/>
    <w:rsid w:val="00255A5F"/>
    <w:rsid w:val="0025694B"/>
    <w:rsid w:val="00274BF9"/>
    <w:rsid w:val="00280CAB"/>
    <w:rsid w:val="002839CD"/>
    <w:rsid w:val="002925B0"/>
    <w:rsid w:val="002C755B"/>
    <w:rsid w:val="002F3B87"/>
    <w:rsid w:val="00314C94"/>
    <w:rsid w:val="0033238B"/>
    <w:rsid w:val="00342694"/>
    <w:rsid w:val="00347105"/>
    <w:rsid w:val="00366FCF"/>
    <w:rsid w:val="00382EE0"/>
    <w:rsid w:val="0038578D"/>
    <w:rsid w:val="003B39BC"/>
    <w:rsid w:val="003C0AF4"/>
    <w:rsid w:val="003C1CF4"/>
    <w:rsid w:val="003C63AB"/>
    <w:rsid w:val="003C7FA7"/>
    <w:rsid w:val="003D3F33"/>
    <w:rsid w:val="00400F93"/>
    <w:rsid w:val="004105DA"/>
    <w:rsid w:val="004200E3"/>
    <w:rsid w:val="0042033A"/>
    <w:rsid w:val="00445EAF"/>
    <w:rsid w:val="00485360"/>
    <w:rsid w:val="00487A88"/>
    <w:rsid w:val="00493874"/>
    <w:rsid w:val="004A3785"/>
    <w:rsid w:val="004A45A9"/>
    <w:rsid w:val="004C1A6A"/>
    <w:rsid w:val="004C1FEF"/>
    <w:rsid w:val="004D2BAC"/>
    <w:rsid w:val="004E1C49"/>
    <w:rsid w:val="004E4692"/>
    <w:rsid w:val="00541A53"/>
    <w:rsid w:val="00544F38"/>
    <w:rsid w:val="00574888"/>
    <w:rsid w:val="005801B8"/>
    <w:rsid w:val="005B1DCD"/>
    <w:rsid w:val="005B4C1A"/>
    <w:rsid w:val="005B578C"/>
    <w:rsid w:val="005C18F9"/>
    <w:rsid w:val="005C5E32"/>
    <w:rsid w:val="005F5FF4"/>
    <w:rsid w:val="0060060A"/>
    <w:rsid w:val="00620B78"/>
    <w:rsid w:val="00640E10"/>
    <w:rsid w:val="00645646"/>
    <w:rsid w:val="006521F0"/>
    <w:rsid w:val="00665A31"/>
    <w:rsid w:val="00674F90"/>
    <w:rsid w:val="00683347"/>
    <w:rsid w:val="00691BB2"/>
    <w:rsid w:val="006D12DA"/>
    <w:rsid w:val="006D2B52"/>
    <w:rsid w:val="006E3201"/>
    <w:rsid w:val="006F083D"/>
    <w:rsid w:val="0070033A"/>
    <w:rsid w:val="00706ED8"/>
    <w:rsid w:val="00712DDA"/>
    <w:rsid w:val="0071693A"/>
    <w:rsid w:val="00716A2F"/>
    <w:rsid w:val="00726C60"/>
    <w:rsid w:val="007501E1"/>
    <w:rsid w:val="007546C9"/>
    <w:rsid w:val="007852CF"/>
    <w:rsid w:val="007A2F69"/>
    <w:rsid w:val="007A3668"/>
    <w:rsid w:val="007B26AA"/>
    <w:rsid w:val="007B5E19"/>
    <w:rsid w:val="007C5698"/>
    <w:rsid w:val="007E46F3"/>
    <w:rsid w:val="007E7997"/>
    <w:rsid w:val="008013B2"/>
    <w:rsid w:val="00801C61"/>
    <w:rsid w:val="00805004"/>
    <w:rsid w:val="0083101D"/>
    <w:rsid w:val="008315A1"/>
    <w:rsid w:val="00863D5D"/>
    <w:rsid w:val="008676E9"/>
    <w:rsid w:val="00873860"/>
    <w:rsid w:val="00875E0B"/>
    <w:rsid w:val="008939BB"/>
    <w:rsid w:val="00895E29"/>
    <w:rsid w:val="008A17C8"/>
    <w:rsid w:val="008B5158"/>
    <w:rsid w:val="008D04C4"/>
    <w:rsid w:val="008D7C97"/>
    <w:rsid w:val="008E3289"/>
    <w:rsid w:val="008E6F9C"/>
    <w:rsid w:val="00903054"/>
    <w:rsid w:val="00913682"/>
    <w:rsid w:val="00923892"/>
    <w:rsid w:val="00927078"/>
    <w:rsid w:val="00942C1A"/>
    <w:rsid w:val="009467E3"/>
    <w:rsid w:val="009625B4"/>
    <w:rsid w:val="00966B99"/>
    <w:rsid w:val="00986118"/>
    <w:rsid w:val="009901B5"/>
    <w:rsid w:val="009A73BE"/>
    <w:rsid w:val="009C7F34"/>
    <w:rsid w:val="009D6C21"/>
    <w:rsid w:val="009E39FD"/>
    <w:rsid w:val="009F4379"/>
    <w:rsid w:val="00A20E0A"/>
    <w:rsid w:val="00A4023F"/>
    <w:rsid w:val="00A735DA"/>
    <w:rsid w:val="00A758AE"/>
    <w:rsid w:val="00A870B5"/>
    <w:rsid w:val="00A87D04"/>
    <w:rsid w:val="00AA375A"/>
    <w:rsid w:val="00AB06EA"/>
    <w:rsid w:val="00AE3382"/>
    <w:rsid w:val="00B20AE6"/>
    <w:rsid w:val="00B34B71"/>
    <w:rsid w:val="00B41730"/>
    <w:rsid w:val="00B562C2"/>
    <w:rsid w:val="00B57AAD"/>
    <w:rsid w:val="00B60CEA"/>
    <w:rsid w:val="00B6106B"/>
    <w:rsid w:val="00B76AA1"/>
    <w:rsid w:val="00BC08EC"/>
    <w:rsid w:val="00BD4120"/>
    <w:rsid w:val="00BF7353"/>
    <w:rsid w:val="00C10A97"/>
    <w:rsid w:val="00C14EFF"/>
    <w:rsid w:val="00C31180"/>
    <w:rsid w:val="00C31C52"/>
    <w:rsid w:val="00C51A3A"/>
    <w:rsid w:val="00C52CF8"/>
    <w:rsid w:val="00C55D6C"/>
    <w:rsid w:val="00C6715C"/>
    <w:rsid w:val="00C675CF"/>
    <w:rsid w:val="00C9038E"/>
    <w:rsid w:val="00CA13A3"/>
    <w:rsid w:val="00CB2CDC"/>
    <w:rsid w:val="00CE1180"/>
    <w:rsid w:val="00CE5C1A"/>
    <w:rsid w:val="00CF4173"/>
    <w:rsid w:val="00D34207"/>
    <w:rsid w:val="00D57DCD"/>
    <w:rsid w:val="00D62FA5"/>
    <w:rsid w:val="00D866B8"/>
    <w:rsid w:val="00D944CE"/>
    <w:rsid w:val="00D96667"/>
    <w:rsid w:val="00DE4F4F"/>
    <w:rsid w:val="00DF509C"/>
    <w:rsid w:val="00E022F1"/>
    <w:rsid w:val="00E1120F"/>
    <w:rsid w:val="00E56199"/>
    <w:rsid w:val="00E61B6D"/>
    <w:rsid w:val="00E709C6"/>
    <w:rsid w:val="00E87AF1"/>
    <w:rsid w:val="00E90FD0"/>
    <w:rsid w:val="00EA463E"/>
    <w:rsid w:val="00EB35E1"/>
    <w:rsid w:val="00EB6490"/>
    <w:rsid w:val="00EB678F"/>
    <w:rsid w:val="00ED645E"/>
    <w:rsid w:val="00EE4998"/>
    <w:rsid w:val="00EF2DF5"/>
    <w:rsid w:val="00F02EAE"/>
    <w:rsid w:val="00F04145"/>
    <w:rsid w:val="00F07786"/>
    <w:rsid w:val="00F27203"/>
    <w:rsid w:val="00F416F4"/>
    <w:rsid w:val="00F47FE2"/>
    <w:rsid w:val="00F51466"/>
    <w:rsid w:val="00F71A3E"/>
    <w:rsid w:val="00F74A57"/>
    <w:rsid w:val="00FE35DC"/>
    <w:rsid w:val="00FF1B26"/>
    <w:rsid w:val="01287748"/>
    <w:rsid w:val="01514167"/>
    <w:rsid w:val="01541287"/>
    <w:rsid w:val="016E6A64"/>
    <w:rsid w:val="018700C3"/>
    <w:rsid w:val="018F52CB"/>
    <w:rsid w:val="01940E8D"/>
    <w:rsid w:val="01987FE8"/>
    <w:rsid w:val="01AC75F0"/>
    <w:rsid w:val="01D71101"/>
    <w:rsid w:val="01FF2CC4"/>
    <w:rsid w:val="021742F8"/>
    <w:rsid w:val="022021EF"/>
    <w:rsid w:val="022B55EB"/>
    <w:rsid w:val="023A2572"/>
    <w:rsid w:val="0249221B"/>
    <w:rsid w:val="02610A25"/>
    <w:rsid w:val="026704F1"/>
    <w:rsid w:val="028916DF"/>
    <w:rsid w:val="02BC2F91"/>
    <w:rsid w:val="031646D2"/>
    <w:rsid w:val="033414DB"/>
    <w:rsid w:val="034C362B"/>
    <w:rsid w:val="034C6E41"/>
    <w:rsid w:val="034F0F14"/>
    <w:rsid w:val="03886A90"/>
    <w:rsid w:val="038F11A2"/>
    <w:rsid w:val="03B41590"/>
    <w:rsid w:val="03B94545"/>
    <w:rsid w:val="03CB6EA3"/>
    <w:rsid w:val="03D22C7B"/>
    <w:rsid w:val="03D94A30"/>
    <w:rsid w:val="03DA33C0"/>
    <w:rsid w:val="03FD4168"/>
    <w:rsid w:val="042A13CF"/>
    <w:rsid w:val="0468480B"/>
    <w:rsid w:val="047820EA"/>
    <w:rsid w:val="049137AA"/>
    <w:rsid w:val="04E452F2"/>
    <w:rsid w:val="04FF212C"/>
    <w:rsid w:val="05387ECA"/>
    <w:rsid w:val="058202DC"/>
    <w:rsid w:val="05926AFC"/>
    <w:rsid w:val="059C26CF"/>
    <w:rsid w:val="05DA018F"/>
    <w:rsid w:val="05DC5310"/>
    <w:rsid w:val="0600615C"/>
    <w:rsid w:val="0612610E"/>
    <w:rsid w:val="063F4B76"/>
    <w:rsid w:val="064A64AB"/>
    <w:rsid w:val="068B1D9D"/>
    <w:rsid w:val="06A75B18"/>
    <w:rsid w:val="06AE1539"/>
    <w:rsid w:val="06CA4D7F"/>
    <w:rsid w:val="06CC5019"/>
    <w:rsid w:val="06CE70B8"/>
    <w:rsid w:val="06F41689"/>
    <w:rsid w:val="07113859"/>
    <w:rsid w:val="07140325"/>
    <w:rsid w:val="077B07BA"/>
    <w:rsid w:val="079A6957"/>
    <w:rsid w:val="07A70040"/>
    <w:rsid w:val="07F47C8D"/>
    <w:rsid w:val="07FC2759"/>
    <w:rsid w:val="08006815"/>
    <w:rsid w:val="080A3E1C"/>
    <w:rsid w:val="084607C4"/>
    <w:rsid w:val="089D63E7"/>
    <w:rsid w:val="08BB6C88"/>
    <w:rsid w:val="08D244A8"/>
    <w:rsid w:val="090B21AC"/>
    <w:rsid w:val="090C022A"/>
    <w:rsid w:val="09111CAA"/>
    <w:rsid w:val="091F0867"/>
    <w:rsid w:val="093C424D"/>
    <w:rsid w:val="094309AF"/>
    <w:rsid w:val="097E6871"/>
    <w:rsid w:val="09920DB0"/>
    <w:rsid w:val="09A5445D"/>
    <w:rsid w:val="0A107AFC"/>
    <w:rsid w:val="0A28689F"/>
    <w:rsid w:val="0A341D54"/>
    <w:rsid w:val="0A6A2ED9"/>
    <w:rsid w:val="0A8E73F1"/>
    <w:rsid w:val="0AB2571D"/>
    <w:rsid w:val="0AB652DA"/>
    <w:rsid w:val="0ABA3A59"/>
    <w:rsid w:val="0AC14DAE"/>
    <w:rsid w:val="0AE8785D"/>
    <w:rsid w:val="0B1D27B6"/>
    <w:rsid w:val="0B3A50E9"/>
    <w:rsid w:val="0B43606F"/>
    <w:rsid w:val="0B5663B4"/>
    <w:rsid w:val="0B6F5DB2"/>
    <w:rsid w:val="0B7863DB"/>
    <w:rsid w:val="0B8F3A0C"/>
    <w:rsid w:val="0B9D355B"/>
    <w:rsid w:val="0BC7359A"/>
    <w:rsid w:val="0BCE7DAA"/>
    <w:rsid w:val="0BD3243A"/>
    <w:rsid w:val="0BD651B8"/>
    <w:rsid w:val="0C142450"/>
    <w:rsid w:val="0C3B6EE3"/>
    <w:rsid w:val="0C4D0EBB"/>
    <w:rsid w:val="0C527C99"/>
    <w:rsid w:val="0C570C5F"/>
    <w:rsid w:val="0C6F7B97"/>
    <w:rsid w:val="0C747B49"/>
    <w:rsid w:val="0C752BE0"/>
    <w:rsid w:val="0C9C4B44"/>
    <w:rsid w:val="0CC12870"/>
    <w:rsid w:val="0D0C0757"/>
    <w:rsid w:val="0D245CFE"/>
    <w:rsid w:val="0D25762A"/>
    <w:rsid w:val="0D650680"/>
    <w:rsid w:val="0D662CFE"/>
    <w:rsid w:val="0D6B4803"/>
    <w:rsid w:val="0D8103E6"/>
    <w:rsid w:val="0D9F44AC"/>
    <w:rsid w:val="0E400E48"/>
    <w:rsid w:val="0E895B47"/>
    <w:rsid w:val="0ED434F5"/>
    <w:rsid w:val="0EE53B0D"/>
    <w:rsid w:val="0F045303"/>
    <w:rsid w:val="0F16295D"/>
    <w:rsid w:val="0F2575D3"/>
    <w:rsid w:val="0F95263D"/>
    <w:rsid w:val="0F956269"/>
    <w:rsid w:val="0F9A2890"/>
    <w:rsid w:val="0FAB7138"/>
    <w:rsid w:val="0FC42AB2"/>
    <w:rsid w:val="0FC77B1F"/>
    <w:rsid w:val="0FCA16C2"/>
    <w:rsid w:val="0FDD2C2E"/>
    <w:rsid w:val="101E4293"/>
    <w:rsid w:val="103107E9"/>
    <w:rsid w:val="103B4014"/>
    <w:rsid w:val="104957CA"/>
    <w:rsid w:val="10980827"/>
    <w:rsid w:val="109E4EEF"/>
    <w:rsid w:val="10A60D90"/>
    <w:rsid w:val="10D54448"/>
    <w:rsid w:val="10DD1069"/>
    <w:rsid w:val="10E34671"/>
    <w:rsid w:val="111D6F17"/>
    <w:rsid w:val="11366CE3"/>
    <w:rsid w:val="113D4D5F"/>
    <w:rsid w:val="11521E15"/>
    <w:rsid w:val="11564743"/>
    <w:rsid w:val="117A4938"/>
    <w:rsid w:val="117D4B05"/>
    <w:rsid w:val="118076A0"/>
    <w:rsid w:val="11A26379"/>
    <w:rsid w:val="11AA51F6"/>
    <w:rsid w:val="11AE1162"/>
    <w:rsid w:val="11D1448A"/>
    <w:rsid w:val="11E42C29"/>
    <w:rsid w:val="12224E20"/>
    <w:rsid w:val="1255127F"/>
    <w:rsid w:val="12595AAF"/>
    <w:rsid w:val="12793292"/>
    <w:rsid w:val="12B332CD"/>
    <w:rsid w:val="12B43EAF"/>
    <w:rsid w:val="12C82534"/>
    <w:rsid w:val="12F71501"/>
    <w:rsid w:val="13104DF0"/>
    <w:rsid w:val="131778C3"/>
    <w:rsid w:val="133203CD"/>
    <w:rsid w:val="138F10FE"/>
    <w:rsid w:val="139F60F5"/>
    <w:rsid w:val="13A30114"/>
    <w:rsid w:val="13A9115B"/>
    <w:rsid w:val="13AF3B46"/>
    <w:rsid w:val="13D84274"/>
    <w:rsid w:val="13E25B79"/>
    <w:rsid w:val="14197EEC"/>
    <w:rsid w:val="141D3733"/>
    <w:rsid w:val="144569B0"/>
    <w:rsid w:val="148256C6"/>
    <w:rsid w:val="14843D3B"/>
    <w:rsid w:val="148B578A"/>
    <w:rsid w:val="14931E55"/>
    <w:rsid w:val="14AE7E8C"/>
    <w:rsid w:val="14B05FC8"/>
    <w:rsid w:val="14CB4227"/>
    <w:rsid w:val="14D22406"/>
    <w:rsid w:val="14EF1B0E"/>
    <w:rsid w:val="150A1D36"/>
    <w:rsid w:val="152902FA"/>
    <w:rsid w:val="156D1AE3"/>
    <w:rsid w:val="15722C66"/>
    <w:rsid w:val="158737EB"/>
    <w:rsid w:val="15AC15B0"/>
    <w:rsid w:val="15B94777"/>
    <w:rsid w:val="15D46CBD"/>
    <w:rsid w:val="15EA39A1"/>
    <w:rsid w:val="160D099B"/>
    <w:rsid w:val="165E4538"/>
    <w:rsid w:val="1669478E"/>
    <w:rsid w:val="16877C69"/>
    <w:rsid w:val="16EE0B33"/>
    <w:rsid w:val="1733032A"/>
    <w:rsid w:val="17503931"/>
    <w:rsid w:val="176E0569"/>
    <w:rsid w:val="179A69BC"/>
    <w:rsid w:val="179F3650"/>
    <w:rsid w:val="17BC638F"/>
    <w:rsid w:val="17E458DD"/>
    <w:rsid w:val="17F46A26"/>
    <w:rsid w:val="1802514D"/>
    <w:rsid w:val="1804388A"/>
    <w:rsid w:val="180513A4"/>
    <w:rsid w:val="180E23E5"/>
    <w:rsid w:val="181C3669"/>
    <w:rsid w:val="183103F7"/>
    <w:rsid w:val="18351DF5"/>
    <w:rsid w:val="185C54ED"/>
    <w:rsid w:val="187B438B"/>
    <w:rsid w:val="188619D8"/>
    <w:rsid w:val="18900A1F"/>
    <w:rsid w:val="189A1D2D"/>
    <w:rsid w:val="18B004D2"/>
    <w:rsid w:val="18D146C8"/>
    <w:rsid w:val="18D77B2C"/>
    <w:rsid w:val="19197A55"/>
    <w:rsid w:val="191C7B6F"/>
    <w:rsid w:val="193627CE"/>
    <w:rsid w:val="193D2486"/>
    <w:rsid w:val="19452F18"/>
    <w:rsid w:val="19707F46"/>
    <w:rsid w:val="197313FD"/>
    <w:rsid w:val="19A44CF9"/>
    <w:rsid w:val="19B62055"/>
    <w:rsid w:val="19BA38BC"/>
    <w:rsid w:val="1A145DAD"/>
    <w:rsid w:val="1A427151"/>
    <w:rsid w:val="1A440AF4"/>
    <w:rsid w:val="1A63253D"/>
    <w:rsid w:val="1A681208"/>
    <w:rsid w:val="1A9E5F0A"/>
    <w:rsid w:val="1AB15758"/>
    <w:rsid w:val="1AC530EA"/>
    <w:rsid w:val="1AF30B38"/>
    <w:rsid w:val="1AF554C1"/>
    <w:rsid w:val="1B2731C0"/>
    <w:rsid w:val="1B9204B8"/>
    <w:rsid w:val="1B9B6681"/>
    <w:rsid w:val="1BAD70CA"/>
    <w:rsid w:val="1BC3580A"/>
    <w:rsid w:val="1BDC690E"/>
    <w:rsid w:val="1C287B68"/>
    <w:rsid w:val="1C4F0EFC"/>
    <w:rsid w:val="1C7D1E5D"/>
    <w:rsid w:val="1CC5072A"/>
    <w:rsid w:val="1CC86CD8"/>
    <w:rsid w:val="1CD06C3F"/>
    <w:rsid w:val="1CF012BF"/>
    <w:rsid w:val="1CFC62AA"/>
    <w:rsid w:val="1D135E1A"/>
    <w:rsid w:val="1D990F18"/>
    <w:rsid w:val="1DA43419"/>
    <w:rsid w:val="1DE0746C"/>
    <w:rsid w:val="1E002D45"/>
    <w:rsid w:val="1E0A6632"/>
    <w:rsid w:val="1E0A6CD7"/>
    <w:rsid w:val="1E200DB6"/>
    <w:rsid w:val="1F370175"/>
    <w:rsid w:val="1F692DA0"/>
    <w:rsid w:val="1F8938D2"/>
    <w:rsid w:val="1F9B139D"/>
    <w:rsid w:val="1FA12306"/>
    <w:rsid w:val="1FAB6CE1"/>
    <w:rsid w:val="1FB8449B"/>
    <w:rsid w:val="1FED3477"/>
    <w:rsid w:val="1FEF54D4"/>
    <w:rsid w:val="1FF041B3"/>
    <w:rsid w:val="201C60D1"/>
    <w:rsid w:val="20215BEB"/>
    <w:rsid w:val="202D792D"/>
    <w:rsid w:val="2050604D"/>
    <w:rsid w:val="20765EAF"/>
    <w:rsid w:val="207A26B1"/>
    <w:rsid w:val="207D30AD"/>
    <w:rsid w:val="2080016D"/>
    <w:rsid w:val="2086408C"/>
    <w:rsid w:val="20CB60E5"/>
    <w:rsid w:val="20EC135F"/>
    <w:rsid w:val="213F00A1"/>
    <w:rsid w:val="21443153"/>
    <w:rsid w:val="215306E5"/>
    <w:rsid w:val="218D77F2"/>
    <w:rsid w:val="21A1511C"/>
    <w:rsid w:val="21B01C18"/>
    <w:rsid w:val="21D17878"/>
    <w:rsid w:val="21E32762"/>
    <w:rsid w:val="21EA0D88"/>
    <w:rsid w:val="220B7C3B"/>
    <w:rsid w:val="22160D89"/>
    <w:rsid w:val="22284AC5"/>
    <w:rsid w:val="2291647F"/>
    <w:rsid w:val="22D30267"/>
    <w:rsid w:val="22D563FC"/>
    <w:rsid w:val="22DB1E41"/>
    <w:rsid w:val="22E4704E"/>
    <w:rsid w:val="22E920A8"/>
    <w:rsid w:val="22EA00C9"/>
    <w:rsid w:val="230147BE"/>
    <w:rsid w:val="230230BC"/>
    <w:rsid w:val="23227153"/>
    <w:rsid w:val="232715C3"/>
    <w:rsid w:val="232E4A5A"/>
    <w:rsid w:val="234C2C81"/>
    <w:rsid w:val="238A7D90"/>
    <w:rsid w:val="239E6642"/>
    <w:rsid w:val="23A03201"/>
    <w:rsid w:val="23AC7DBD"/>
    <w:rsid w:val="23B62477"/>
    <w:rsid w:val="23BB5845"/>
    <w:rsid w:val="23C0685D"/>
    <w:rsid w:val="246C5CB2"/>
    <w:rsid w:val="24A26FCB"/>
    <w:rsid w:val="24C62E27"/>
    <w:rsid w:val="24E41260"/>
    <w:rsid w:val="24EF2796"/>
    <w:rsid w:val="25021151"/>
    <w:rsid w:val="25205424"/>
    <w:rsid w:val="25250BB9"/>
    <w:rsid w:val="252A598D"/>
    <w:rsid w:val="25453EFE"/>
    <w:rsid w:val="254860DA"/>
    <w:rsid w:val="2595684C"/>
    <w:rsid w:val="25964253"/>
    <w:rsid w:val="25A71003"/>
    <w:rsid w:val="25D80104"/>
    <w:rsid w:val="2613381C"/>
    <w:rsid w:val="261F21D6"/>
    <w:rsid w:val="26537743"/>
    <w:rsid w:val="266C22E9"/>
    <w:rsid w:val="266D6D5E"/>
    <w:rsid w:val="26793695"/>
    <w:rsid w:val="26A404A9"/>
    <w:rsid w:val="26CE10F9"/>
    <w:rsid w:val="26F57817"/>
    <w:rsid w:val="272730F1"/>
    <w:rsid w:val="276A69F2"/>
    <w:rsid w:val="27AC5CEC"/>
    <w:rsid w:val="27B61629"/>
    <w:rsid w:val="27E240BC"/>
    <w:rsid w:val="27EB1479"/>
    <w:rsid w:val="28375B92"/>
    <w:rsid w:val="28583D3C"/>
    <w:rsid w:val="28841280"/>
    <w:rsid w:val="28C8622D"/>
    <w:rsid w:val="28E22D99"/>
    <w:rsid w:val="28F2772E"/>
    <w:rsid w:val="291A1E07"/>
    <w:rsid w:val="292F7B3E"/>
    <w:rsid w:val="294E7C83"/>
    <w:rsid w:val="297835DF"/>
    <w:rsid w:val="298D75B2"/>
    <w:rsid w:val="29A11B13"/>
    <w:rsid w:val="29C27F89"/>
    <w:rsid w:val="29E52F20"/>
    <w:rsid w:val="29F35C36"/>
    <w:rsid w:val="29FE48A2"/>
    <w:rsid w:val="2A0F28DC"/>
    <w:rsid w:val="2A193C1E"/>
    <w:rsid w:val="2A3322EC"/>
    <w:rsid w:val="2A4E2046"/>
    <w:rsid w:val="2A683FED"/>
    <w:rsid w:val="2A7D74CC"/>
    <w:rsid w:val="2A807FA3"/>
    <w:rsid w:val="2ABF5B11"/>
    <w:rsid w:val="2ADF66B3"/>
    <w:rsid w:val="2AF15F83"/>
    <w:rsid w:val="2AFE4B19"/>
    <w:rsid w:val="2B09446C"/>
    <w:rsid w:val="2B542CFD"/>
    <w:rsid w:val="2B597049"/>
    <w:rsid w:val="2B6F0B2B"/>
    <w:rsid w:val="2BA151BE"/>
    <w:rsid w:val="2BBE150F"/>
    <w:rsid w:val="2C813351"/>
    <w:rsid w:val="2C8213ED"/>
    <w:rsid w:val="2C9F3729"/>
    <w:rsid w:val="2CC87CCD"/>
    <w:rsid w:val="2CCB0622"/>
    <w:rsid w:val="2CD44ED2"/>
    <w:rsid w:val="2D117637"/>
    <w:rsid w:val="2D7E2021"/>
    <w:rsid w:val="2DA47610"/>
    <w:rsid w:val="2DBD655D"/>
    <w:rsid w:val="2E1B2F36"/>
    <w:rsid w:val="2E292154"/>
    <w:rsid w:val="2E3758C0"/>
    <w:rsid w:val="2E6F3616"/>
    <w:rsid w:val="2E97180F"/>
    <w:rsid w:val="2EBB773D"/>
    <w:rsid w:val="2EF47A18"/>
    <w:rsid w:val="2F272596"/>
    <w:rsid w:val="2F3702EC"/>
    <w:rsid w:val="2F517FE7"/>
    <w:rsid w:val="2F7312C8"/>
    <w:rsid w:val="2FA40A66"/>
    <w:rsid w:val="2FD03A0D"/>
    <w:rsid w:val="2FE04785"/>
    <w:rsid w:val="300706DE"/>
    <w:rsid w:val="30265BBA"/>
    <w:rsid w:val="30286772"/>
    <w:rsid w:val="309A3846"/>
    <w:rsid w:val="30AB16C4"/>
    <w:rsid w:val="30B314C5"/>
    <w:rsid w:val="30CB65F5"/>
    <w:rsid w:val="30CC09EA"/>
    <w:rsid w:val="30CD1ECF"/>
    <w:rsid w:val="30E93409"/>
    <w:rsid w:val="30FB7239"/>
    <w:rsid w:val="30FC62D2"/>
    <w:rsid w:val="31454E99"/>
    <w:rsid w:val="315F792B"/>
    <w:rsid w:val="31614B13"/>
    <w:rsid w:val="31A81BDA"/>
    <w:rsid w:val="31BE6BB0"/>
    <w:rsid w:val="31DF79A9"/>
    <w:rsid w:val="323205BB"/>
    <w:rsid w:val="32527DC2"/>
    <w:rsid w:val="32540FDA"/>
    <w:rsid w:val="326A6587"/>
    <w:rsid w:val="32780CA4"/>
    <w:rsid w:val="329F4B4D"/>
    <w:rsid w:val="32BD226C"/>
    <w:rsid w:val="32C73355"/>
    <w:rsid w:val="334212B2"/>
    <w:rsid w:val="338776A9"/>
    <w:rsid w:val="33B82530"/>
    <w:rsid w:val="33D80C14"/>
    <w:rsid w:val="34086582"/>
    <w:rsid w:val="34534DD2"/>
    <w:rsid w:val="34624E78"/>
    <w:rsid w:val="347A6CDA"/>
    <w:rsid w:val="34A90344"/>
    <w:rsid w:val="34AC40BF"/>
    <w:rsid w:val="34AF7D2E"/>
    <w:rsid w:val="34B87A7E"/>
    <w:rsid w:val="34BE1741"/>
    <w:rsid w:val="34D643A8"/>
    <w:rsid w:val="34F74ED3"/>
    <w:rsid w:val="35125B54"/>
    <w:rsid w:val="352617E5"/>
    <w:rsid w:val="35483A7C"/>
    <w:rsid w:val="355338AE"/>
    <w:rsid w:val="358D569A"/>
    <w:rsid w:val="359E0636"/>
    <w:rsid w:val="35D012EB"/>
    <w:rsid w:val="35D31CC0"/>
    <w:rsid w:val="35D56E48"/>
    <w:rsid w:val="35D93DE0"/>
    <w:rsid w:val="35E70196"/>
    <w:rsid w:val="35FF0B45"/>
    <w:rsid w:val="35FF7E8D"/>
    <w:rsid w:val="3621534E"/>
    <w:rsid w:val="363C0A89"/>
    <w:rsid w:val="36402AD5"/>
    <w:rsid w:val="369040B0"/>
    <w:rsid w:val="36927FE6"/>
    <w:rsid w:val="369D6F2B"/>
    <w:rsid w:val="36B82D00"/>
    <w:rsid w:val="375249C3"/>
    <w:rsid w:val="375F2433"/>
    <w:rsid w:val="37780128"/>
    <w:rsid w:val="379339EA"/>
    <w:rsid w:val="379B6AD7"/>
    <w:rsid w:val="37A548EB"/>
    <w:rsid w:val="3816529E"/>
    <w:rsid w:val="3818493A"/>
    <w:rsid w:val="384C71EC"/>
    <w:rsid w:val="3862474B"/>
    <w:rsid w:val="388A72CA"/>
    <w:rsid w:val="389D17EE"/>
    <w:rsid w:val="38E873DF"/>
    <w:rsid w:val="38F97885"/>
    <w:rsid w:val="390E0EFB"/>
    <w:rsid w:val="392C1B16"/>
    <w:rsid w:val="394A1CC0"/>
    <w:rsid w:val="398712D6"/>
    <w:rsid w:val="398F5CF6"/>
    <w:rsid w:val="39902D77"/>
    <w:rsid w:val="39AA6F09"/>
    <w:rsid w:val="39AE3C5B"/>
    <w:rsid w:val="39BF1D2F"/>
    <w:rsid w:val="39D47180"/>
    <w:rsid w:val="39F3271A"/>
    <w:rsid w:val="3A0E53F6"/>
    <w:rsid w:val="3A106AEE"/>
    <w:rsid w:val="3A1367E2"/>
    <w:rsid w:val="3A324916"/>
    <w:rsid w:val="3A4234A1"/>
    <w:rsid w:val="3A506919"/>
    <w:rsid w:val="3A5B3385"/>
    <w:rsid w:val="3ADF6E91"/>
    <w:rsid w:val="3B066C27"/>
    <w:rsid w:val="3B142F73"/>
    <w:rsid w:val="3B4E0D57"/>
    <w:rsid w:val="3B581673"/>
    <w:rsid w:val="3B882AAB"/>
    <w:rsid w:val="3BB32E97"/>
    <w:rsid w:val="3BC5035D"/>
    <w:rsid w:val="3BCA27CF"/>
    <w:rsid w:val="3BEA42EB"/>
    <w:rsid w:val="3C073099"/>
    <w:rsid w:val="3C212AB5"/>
    <w:rsid w:val="3C6109FB"/>
    <w:rsid w:val="3C637290"/>
    <w:rsid w:val="3C6C6FFF"/>
    <w:rsid w:val="3CB12751"/>
    <w:rsid w:val="3CB35362"/>
    <w:rsid w:val="3CBC5414"/>
    <w:rsid w:val="3CEE4AE1"/>
    <w:rsid w:val="3CFD1A66"/>
    <w:rsid w:val="3D012FF0"/>
    <w:rsid w:val="3D171DBE"/>
    <w:rsid w:val="3D1A0C92"/>
    <w:rsid w:val="3D566B14"/>
    <w:rsid w:val="3D7755B8"/>
    <w:rsid w:val="3D7B3D3F"/>
    <w:rsid w:val="3D975D88"/>
    <w:rsid w:val="3D98307D"/>
    <w:rsid w:val="3D986515"/>
    <w:rsid w:val="3DBA4978"/>
    <w:rsid w:val="3DBB36F6"/>
    <w:rsid w:val="3E3C56F0"/>
    <w:rsid w:val="3E4E4FAF"/>
    <w:rsid w:val="3E5C3E39"/>
    <w:rsid w:val="3E6163B0"/>
    <w:rsid w:val="3E9E5C6A"/>
    <w:rsid w:val="3EB83882"/>
    <w:rsid w:val="3F043BAC"/>
    <w:rsid w:val="3F464F95"/>
    <w:rsid w:val="3F732B96"/>
    <w:rsid w:val="3F7C7853"/>
    <w:rsid w:val="3FAE4079"/>
    <w:rsid w:val="401D0250"/>
    <w:rsid w:val="401D0C50"/>
    <w:rsid w:val="40A04DD8"/>
    <w:rsid w:val="40A650D2"/>
    <w:rsid w:val="40CA18BF"/>
    <w:rsid w:val="40E86291"/>
    <w:rsid w:val="4117092B"/>
    <w:rsid w:val="41874333"/>
    <w:rsid w:val="41A07E33"/>
    <w:rsid w:val="41E40E7E"/>
    <w:rsid w:val="423A128D"/>
    <w:rsid w:val="42905B96"/>
    <w:rsid w:val="42960365"/>
    <w:rsid w:val="42A17991"/>
    <w:rsid w:val="42A556B5"/>
    <w:rsid w:val="42C2444E"/>
    <w:rsid w:val="431B5DA8"/>
    <w:rsid w:val="433811C2"/>
    <w:rsid w:val="435D1F13"/>
    <w:rsid w:val="43765239"/>
    <w:rsid w:val="4379421C"/>
    <w:rsid w:val="43794748"/>
    <w:rsid w:val="437A12E7"/>
    <w:rsid w:val="43B83C86"/>
    <w:rsid w:val="43C94BCC"/>
    <w:rsid w:val="43DE10AA"/>
    <w:rsid w:val="43EA7528"/>
    <w:rsid w:val="43FB5128"/>
    <w:rsid w:val="44476729"/>
    <w:rsid w:val="445115AC"/>
    <w:rsid w:val="4473751E"/>
    <w:rsid w:val="4478550B"/>
    <w:rsid w:val="448E6EB9"/>
    <w:rsid w:val="449F1827"/>
    <w:rsid w:val="44C6031F"/>
    <w:rsid w:val="44E14D1E"/>
    <w:rsid w:val="45493A0F"/>
    <w:rsid w:val="457263CD"/>
    <w:rsid w:val="45BA36BD"/>
    <w:rsid w:val="45BB3EB8"/>
    <w:rsid w:val="45C061D6"/>
    <w:rsid w:val="45FD78C7"/>
    <w:rsid w:val="46143715"/>
    <w:rsid w:val="4628541D"/>
    <w:rsid w:val="462D76F8"/>
    <w:rsid w:val="462E5E16"/>
    <w:rsid w:val="466F0832"/>
    <w:rsid w:val="46781AB9"/>
    <w:rsid w:val="467F35E0"/>
    <w:rsid w:val="46B96EEC"/>
    <w:rsid w:val="46CA39F9"/>
    <w:rsid w:val="46E61B61"/>
    <w:rsid w:val="46F84EA8"/>
    <w:rsid w:val="47097F61"/>
    <w:rsid w:val="470B7EE1"/>
    <w:rsid w:val="47402699"/>
    <w:rsid w:val="47540006"/>
    <w:rsid w:val="476F1912"/>
    <w:rsid w:val="4800556C"/>
    <w:rsid w:val="48727FD3"/>
    <w:rsid w:val="487A113F"/>
    <w:rsid w:val="4884401E"/>
    <w:rsid w:val="48851A5F"/>
    <w:rsid w:val="48D5503F"/>
    <w:rsid w:val="48D72537"/>
    <w:rsid w:val="491D6C61"/>
    <w:rsid w:val="492C49B5"/>
    <w:rsid w:val="497266D3"/>
    <w:rsid w:val="499003F2"/>
    <w:rsid w:val="49A93B42"/>
    <w:rsid w:val="49E50EBD"/>
    <w:rsid w:val="4A145B70"/>
    <w:rsid w:val="4A397FEC"/>
    <w:rsid w:val="4A525E27"/>
    <w:rsid w:val="4A9D52F4"/>
    <w:rsid w:val="4AA37D17"/>
    <w:rsid w:val="4AD1133C"/>
    <w:rsid w:val="4AE409A8"/>
    <w:rsid w:val="4AED0613"/>
    <w:rsid w:val="4B0B3AC9"/>
    <w:rsid w:val="4B3C4B0D"/>
    <w:rsid w:val="4B630C74"/>
    <w:rsid w:val="4B9B041C"/>
    <w:rsid w:val="4BCA480D"/>
    <w:rsid w:val="4BCB02EE"/>
    <w:rsid w:val="4BCE772F"/>
    <w:rsid w:val="4BE818FA"/>
    <w:rsid w:val="4BF00690"/>
    <w:rsid w:val="4C0940B0"/>
    <w:rsid w:val="4C11719B"/>
    <w:rsid w:val="4C2F0DEB"/>
    <w:rsid w:val="4C51283A"/>
    <w:rsid w:val="4C697671"/>
    <w:rsid w:val="4C9E1C5B"/>
    <w:rsid w:val="4CA42B81"/>
    <w:rsid w:val="4CAF5839"/>
    <w:rsid w:val="4CBB2CCE"/>
    <w:rsid w:val="4CFF27E8"/>
    <w:rsid w:val="4D211BBF"/>
    <w:rsid w:val="4D4D7E41"/>
    <w:rsid w:val="4D76040F"/>
    <w:rsid w:val="4D8E2340"/>
    <w:rsid w:val="4DC41B49"/>
    <w:rsid w:val="4DDD58E5"/>
    <w:rsid w:val="4DFE60AA"/>
    <w:rsid w:val="4E265601"/>
    <w:rsid w:val="4E42531F"/>
    <w:rsid w:val="4E5C3DB1"/>
    <w:rsid w:val="4E6E0585"/>
    <w:rsid w:val="4E8A3DE2"/>
    <w:rsid w:val="4E8C4BD2"/>
    <w:rsid w:val="4E924F42"/>
    <w:rsid w:val="4EA327D7"/>
    <w:rsid w:val="4EB41837"/>
    <w:rsid w:val="4EC85307"/>
    <w:rsid w:val="4EF82B8F"/>
    <w:rsid w:val="4EFA4807"/>
    <w:rsid w:val="4EFD62CE"/>
    <w:rsid w:val="4F0F747D"/>
    <w:rsid w:val="4F120D1E"/>
    <w:rsid w:val="4F2C7A9E"/>
    <w:rsid w:val="4F6F655D"/>
    <w:rsid w:val="4FA90153"/>
    <w:rsid w:val="4FCD0D2A"/>
    <w:rsid w:val="4FDA7C0F"/>
    <w:rsid w:val="4FE87012"/>
    <w:rsid w:val="501F5E35"/>
    <w:rsid w:val="50203D29"/>
    <w:rsid w:val="508563EE"/>
    <w:rsid w:val="508C0078"/>
    <w:rsid w:val="50C14567"/>
    <w:rsid w:val="50D22F32"/>
    <w:rsid w:val="50E9416C"/>
    <w:rsid w:val="50EC483F"/>
    <w:rsid w:val="50F422EF"/>
    <w:rsid w:val="50FE043E"/>
    <w:rsid w:val="51054C52"/>
    <w:rsid w:val="510650EB"/>
    <w:rsid w:val="516809B2"/>
    <w:rsid w:val="516904FA"/>
    <w:rsid w:val="516923D4"/>
    <w:rsid w:val="51736A67"/>
    <w:rsid w:val="51BD354A"/>
    <w:rsid w:val="520843D2"/>
    <w:rsid w:val="5224304F"/>
    <w:rsid w:val="52316BEF"/>
    <w:rsid w:val="52325304"/>
    <w:rsid w:val="52413CDF"/>
    <w:rsid w:val="5269426D"/>
    <w:rsid w:val="526C06C3"/>
    <w:rsid w:val="529C1D3A"/>
    <w:rsid w:val="52DE294E"/>
    <w:rsid w:val="53023764"/>
    <w:rsid w:val="53081882"/>
    <w:rsid w:val="534E3C5E"/>
    <w:rsid w:val="53510C30"/>
    <w:rsid w:val="537070D7"/>
    <w:rsid w:val="5374606B"/>
    <w:rsid w:val="5381416F"/>
    <w:rsid w:val="539C6914"/>
    <w:rsid w:val="53B84F4D"/>
    <w:rsid w:val="53C307BF"/>
    <w:rsid w:val="53FC1CAE"/>
    <w:rsid w:val="54476672"/>
    <w:rsid w:val="54A3500F"/>
    <w:rsid w:val="54B75204"/>
    <w:rsid w:val="54B809E6"/>
    <w:rsid w:val="54F755AB"/>
    <w:rsid w:val="550117B4"/>
    <w:rsid w:val="553D4D85"/>
    <w:rsid w:val="55555E0A"/>
    <w:rsid w:val="55772F7D"/>
    <w:rsid w:val="55953B2B"/>
    <w:rsid w:val="55961D0E"/>
    <w:rsid w:val="55EE37A5"/>
    <w:rsid w:val="561E31FB"/>
    <w:rsid w:val="56381EF6"/>
    <w:rsid w:val="565577F9"/>
    <w:rsid w:val="569420D9"/>
    <w:rsid w:val="56A53918"/>
    <w:rsid w:val="56C740B3"/>
    <w:rsid w:val="56FC33A3"/>
    <w:rsid w:val="571B1253"/>
    <w:rsid w:val="57425772"/>
    <w:rsid w:val="57650FD3"/>
    <w:rsid w:val="5781435A"/>
    <w:rsid w:val="57AC7B7D"/>
    <w:rsid w:val="580C4CCC"/>
    <w:rsid w:val="58386560"/>
    <w:rsid w:val="58447CCC"/>
    <w:rsid w:val="586B4C46"/>
    <w:rsid w:val="58810EAC"/>
    <w:rsid w:val="588E2D8A"/>
    <w:rsid w:val="588E6B54"/>
    <w:rsid w:val="58B764A3"/>
    <w:rsid w:val="58C44394"/>
    <w:rsid w:val="58D74F4A"/>
    <w:rsid w:val="58DC65F8"/>
    <w:rsid w:val="58E07CBB"/>
    <w:rsid w:val="58FC0F80"/>
    <w:rsid w:val="591257CE"/>
    <w:rsid w:val="593340F4"/>
    <w:rsid w:val="597B17CE"/>
    <w:rsid w:val="59B231EB"/>
    <w:rsid w:val="59B501F6"/>
    <w:rsid w:val="59B63F00"/>
    <w:rsid w:val="5A313EC1"/>
    <w:rsid w:val="5AD00DCE"/>
    <w:rsid w:val="5AD23DF5"/>
    <w:rsid w:val="5ADA403E"/>
    <w:rsid w:val="5AEE3BE5"/>
    <w:rsid w:val="5B121E9B"/>
    <w:rsid w:val="5B357636"/>
    <w:rsid w:val="5B370E4D"/>
    <w:rsid w:val="5B46257F"/>
    <w:rsid w:val="5B4D0F2A"/>
    <w:rsid w:val="5B581335"/>
    <w:rsid w:val="5B7A10F7"/>
    <w:rsid w:val="5BD021AA"/>
    <w:rsid w:val="5C0461B5"/>
    <w:rsid w:val="5C151F37"/>
    <w:rsid w:val="5C1904FE"/>
    <w:rsid w:val="5C2A12E9"/>
    <w:rsid w:val="5C3754AC"/>
    <w:rsid w:val="5C3E446F"/>
    <w:rsid w:val="5C805673"/>
    <w:rsid w:val="5C8F5ED1"/>
    <w:rsid w:val="5CAC5490"/>
    <w:rsid w:val="5CBB785C"/>
    <w:rsid w:val="5CD17C2A"/>
    <w:rsid w:val="5CD61347"/>
    <w:rsid w:val="5CD805CE"/>
    <w:rsid w:val="5CF35D6F"/>
    <w:rsid w:val="5CF52F29"/>
    <w:rsid w:val="5D047455"/>
    <w:rsid w:val="5D1C7204"/>
    <w:rsid w:val="5D2C16C1"/>
    <w:rsid w:val="5D39096A"/>
    <w:rsid w:val="5D487BDE"/>
    <w:rsid w:val="5DC50716"/>
    <w:rsid w:val="5DC639A9"/>
    <w:rsid w:val="5E191EEB"/>
    <w:rsid w:val="5E604B5F"/>
    <w:rsid w:val="5EA47D93"/>
    <w:rsid w:val="5EAA4D04"/>
    <w:rsid w:val="5EC05296"/>
    <w:rsid w:val="5ECC0BD1"/>
    <w:rsid w:val="5EE8244A"/>
    <w:rsid w:val="5EF51D7B"/>
    <w:rsid w:val="5F093FB7"/>
    <w:rsid w:val="5F0D344E"/>
    <w:rsid w:val="5F245B8C"/>
    <w:rsid w:val="5F257D99"/>
    <w:rsid w:val="5F2C6A42"/>
    <w:rsid w:val="5F454C6C"/>
    <w:rsid w:val="5F565D68"/>
    <w:rsid w:val="5F6C607A"/>
    <w:rsid w:val="5F73370D"/>
    <w:rsid w:val="5FA6558A"/>
    <w:rsid w:val="600955EA"/>
    <w:rsid w:val="602E35DB"/>
    <w:rsid w:val="60324636"/>
    <w:rsid w:val="603610EB"/>
    <w:rsid w:val="605E568D"/>
    <w:rsid w:val="60626BC9"/>
    <w:rsid w:val="608E3BBA"/>
    <w:rsid w:val="60D86A6F"/>
    <w:rsid w:val="60DD2497"/>
    <w:rsid w:val="60EA1779"/>
    <w:rsid w:val="61A15ED8"/>
    <w:rsid w:val="61BF394A"/>
    <w:rsid w:val="61EB0D3C"/>
    <w:rsid w:val="61F25ACE"/>
    <w:rsid w:val="61FF043B"/>
    <w:rsid w:val="62255FF9"/>
    <w:rsid w:val="622A34BA"/>
    <w:rsid w:val="623D1764"/>
    <w:rsid w:val="624E6215"/>
    <w:rsid w:val="625948C9"/>
    <w:rsid w:val="62765C01"/>
    <w:rsid w:val="62911C3C"/>
    <w:rsid w:val="62DD5279"/>
    <w:rsid w:val="62F16E70"/>
    <w:rsid w:val="631A32BD"/>
    <w:rsid w:val="632779F9"/>
    <w:rsid w:val="63523D91"/>
    <w:rsid w:val="63682351"/>
    <w:rsid w:val="63823D73"/>
    <w:rsid w:val="63BF110D"/>
    <w:rsid w:val="641B49B5"/>
    <w:rsid w:val="641C629E"/>
    <w:rsid w:val="64225C2F"/>
    <w:rsid w:val="643A0AC5"/>
    <w:rsid w:val="643A5B47"/>
    <w:rsid w:val="64412F35"/>
    <w:rsid w:val="645A1DBD"/>
    <w:rsid w:val="64654475"/>
    <w:rsid w:val="648222B1"/>
    <w:rsid w:val="64836EB1"/>
    <w:rsid w:val="64907893"/>
    <w:rsid w:val="649753A1"/>
    <w:rsid w:val="64CE3444"/>
    <w:rsid w:val="650D25AF"/>
    <w:rsid w:val="65101E77"/>
    <w:rsid w:val="653E74DF"/>
    <w:rsid w:val="654725D5"/>
    <w:rsid w:val="657358C5"/>
    <w:rsid w:val="65762AFB"/>
    <w:rsid w:val="658F1276"/>
    <w:rsid w:val="65DF6369"/>
    <w:rsid w:val="65E41BD1"/>
    <w:rsid w:val="6650413E"/>
    <w:rsid w:val="66F9110A"/>
    <w:rsid w:val="670F2E8A"/>
    <w:rsid w:val="6715798F"/>
    <w:rsid w:val="67357717"/>
    <w:rsid w:val="67701B99"/>
    <w:rsid w:val="6787315C"/>
    <w:rsid w:val="679715AA"/>
    <w:rsid w:val="67AC1215"/>
    <w:rsid w:val="67B90A33"/>
    <w:rsid w:val="67D07B05"/>
    <w:rsid w:val="68151FD4"/>
    <w:rsid w:val="681F120D"/>
    <w:rsid w:val="68442DC9"/>
    <w:rsid w:val="684575DA"/>
    <w:rsid w:val="684E499C"/>
    <w:rsid w:val="686656B3"/>
    <w:rsid w:val="688C49F5"/>
    <w:rsid w:val="68926C88"/>
    <w:rsid w:val="68C1079B"/>
    <w:rsid w:val="68C305E7"/>
    <w:rsid w:val="68CA3301"/>
    <w:rsid w:val="68DB5239"/>
    <w:rsid w:val="69326872"/>
    <w:rsid w:val="693A35B5"/>
    <w:rsid w:val="69681038"/>
    <w:rsid w:val="69B637D8"/>
    <w:rsid w:val="69C7285E"/>
    <w:rsid w:val="69C97A5C"/>
    <w:rsid w:val="69E77EE2"/>
    <w:rsid w:val="69F71FB6"/>
    <w:rsid w:val="6A1522DE"/>
    <w:rsid w:val="6A7C60C8"/>
    <w:rsid w:val="6A905B6D"/>
    <w:rsid w:val="6AC26886"/>
    <w:rsid w:val="6AC9206A"/>
    <w:rsid w:val="6ACE16D9"/>
    <w:rsid w:val="6ACF34E9"/>
    <w:rsid w:val="6B010C46"/>
    <w:rsid w:val="6B3A366A"/>
    <w:rsid w:val="6B601848"/>
    <w:rsid w:val="6B7A0050"/>
    <w:rsid w:val="6BBB07E6"/>
    <w:rsid w:val="6BD12BF8"/>
    <w:rsid w:val="6BE23C30"/>
    <w:rsid w:val="6C134034"/>
    <w:rsid w:val="6C317D5C"/>
    <w:rsid w:val="6C4A297F"/>
    <w:rsid w:val="6C4E5FF7"/>
    <w:rsid w:val="6C50079B"/>
    <w:rsid w:val="6C5A4141"/>
    <w:rsid w:val="6C8E74F7"/>
    <w:rsid w:val="6C8F30E6"/>
    <w:rsid w:val="6C906900"/>
    <w:rsid w:val="6CF65067"/>
    <w:rsid w:val="6D004DA8"/>
    <w:rsid w:val="6D0F02B1"/>
    <w:rsid w:val="6D543DB3"/>
    <w:rsid w:val="6D773FDC"/>
    <w:rsid w:val="6D9B22AA"/>
    <w:rsid w:val="6DA111F0"/>
    <w:rsid w:val="6DBB648A"/>
    <w:rsid w:val="6DDF18E4"/>
    <w:rsid w:val="6DE36C16"/>
    <w:rsid w:val="6DFB3F5C"/>
    <w:rsid w:val="6E232AB3"/>
    <w:rsid w:val="6E3F132C"/>
    <w:rsid w:val="6E517746"/>
    <w:rsid w:val="6E861F5A"/>
    <w:rsid w:val="6E8B41A2"/>
    <w:rsid w:val="6EB40612"/>
    <w:rsid w:val="6EBF2C8C"/>
    <w:rsid w:val="6EFD1C95"/>
    <w:rsid w:val="6F072C6F"/>
    <w:rsid w:val="6F15167B"/>
    <w:rsid w:val="6F1B1B4D"/>
    <w:rsid w:val="6F29143C"/>
    <w:rsid w:val="6F35557E"/>
    <w:rsid w:val="6F420959"/>
    <w:rsid w:val="6F4A654C"/>
    <w:rsid w:val="6F542D3A"/>
    <w:rsid w:val="6F712728"/>
    <w:rsid w:val="6F901326"/>
    <w:rsid w:val="6FB645DF"/>
    <w:rsid w:val="70177912"/>
    <w:rsid w:val="702B63B0"/>
    <w:rsid w:val="70545562"/>
    <w:rsid w:val="707C28AD"/>
    <w:rsid w:val="70814207"/>
    <w:rsid w:val="70820965"/>
    <w:rsid w:val="70C8609C"/>
    <w:rsid w:val="70EE2DD8"/>
    <w:rsid w:val="70FA0EAB"/>
    <w:rsid w:val="71084815"/>
    <w:rsid w:val="71155335"/>
    <w:rsid w:val="71437115"/>
    <w:rsid w:val="715536FE"/>
    <w:rsid w:val="715A543E"/>
    <w:rsid w:val="716B5672"/>
    <w:rsid w:val="716D6F1F"/>
    <w:rsid w:val="71A11245"/>
    <w:rsid w:val="71B66B18"/>
    <w:rsid w:val="720C4851"/>
    <w:rsid w:val="721359A5"/>
    <w:rsid w:val="72142897"/>
    <w:rsid w:val="722567BC"/>
    <w:rsid w:val="722D6B94"/>
    <w:rsid w:val="7238752D"/>
    <w:rsid w:val="723D1589"/>
    <w:rsid w:val="724210AE"/>
    <w:rsid w:val="72444F69"/>
    <w:rsid w:val="72497FFA"/>
    <w:rsid w:val="724A7D53"/>
    <w:rsid w:val="72687E4D"/>
    <w:rsid w:val="7279095E"/>
    <w:rsid w:val="727E6F0A"/>
    <w:rsid w:val="729826AA"/>
    <w:rsid w:val="72BB3CBA"/>
    <w:rsid w:val="72D66D46"/>
    <w:rsid w:val="732D4BB8"/>
    <w:rsid w:val="73484595"/>
    <w:rsid w:val="734B6A82"/>
    <w:rsid w:val="738D0387"/>
    <w:rsid w:val="73C30D59"/>
    <w:rsid w:val="741217A0"/>
    <w:rsid w:val="74163DC7"/>
    <w:rsid w:val="741B0EB4"/>
    <w:rsid w:val="74376210"/>
    <w:rsid w:val="74401536"/>
    <w:rsid w:val="745E5245"/>
    <w:rsid w:val="7467643D"/>
    <w:rsid w:val="747108A9"/>
    <w:rsid w:val="74760969"/>
    <w:rsid w:val="74996D3A"/>
    <w:rsid w:val="74AE01CF"/>
    <w:rsid w:val="74BD5147"/>
    <w:rsid w:val="74D121C6"/>
    <w:rsid w:val="7509240E"/>
    <w:rsid w:val="751E6A16"/>
    <w:rsid w:val="75322446"/>
    <w:rsid w:val="75353ACA"/>
    <w:rsid w:val="754733AF"/>
    <w:rsid w:val="755C4C21"/>
    <w:rsid w:val="75643654"/>
    <w:rsid w:val="75837EEC"/>
    <w:rsid w:val="759A22AD"/>
    <w:rsid w:val="759B465F"/>
    <w:rsid w:val="75AE1DB9"/>
    <w:rsid w:val="75B3511C"/>
    <w:rsid w:val="75DD4A2B"/>
    <w:rsid w:val="75E77528"/>
    <w:rsid w:val="75E97311"/>
    <w:rsid w:val="75EF230F"/>
    <w:rsid w:val="76330AED"/>
    <w:rsid w:val="76622B76"/>
    <w:rsid w:val="76914175"/>
    <w:rsid w:val="76916002"/>
    <w:rsid w:val="76A0423C"/>
    <w:rsid w:val="76B15B00"/>
    <w:rsid w:val="76CE73F1"/>
    <w:rsid w:val="76D72275"/>
    <w:rsid w:val="76FB45C7"/>
    <w:rsid w:val="77034827"/>
    <w:rsid w:val="77492CFF"/>
    <w:rsid w:val="778441C8"/>
    <w:rsid w:val="778766B4"/>
    <w:rsid w:val="778959D9"/>
    <w:rsid w:val="77914171"/>
    <w:rsid w:val="78203E5B"/>
    <w:rsid w:val="782D375B"/>
    <w:rsid w:val="78505A0B"/>
    <w:rsid w:val="785C5209"/>
    <w:rsid w:val="78711CE2"/>
    <w:rsid w:val="78837D58"/>
    <w:rsid w:val="78A3250E"/>
    <w:rsid w:val="78EC5C27"/>
    <w:rsid w:val="79DC7338"/>
    <w:rsid w:val="7A01262D"/>
    <w:rsid w:val="7A031E48"/>
    <w:rsid w:val="7A0A3B13"/>
    <w:rsid w:val="7A330A57"/>
    <w:rsid w:val="7A463B8C"/>
    <w:rsid w:val="7AA1053C"/>
    <w:rsid w:val="7AA811C5"/>
    <w:rsid w:val="7AB70B14"/>
    <w:rsid w:val="7AC742F9"/>
    <w:rsid w:val="7B3A1BDD"/>
    <w:rsid w:val="7B7610C6"/>
    <w:rsid w:val="7B9B06E6"/>
    <w:rsid w:val="7BB11A35"/>
    <w:rsid w:val="7BEF658C"/>
    <w:rsid w:val="7C061168"/>
    <w:rsid w:val="7C0F0089"/>
    <w:rsid w:val="7C1C2408"/>
    <w:rsid w:val="7C2E4B32"/>
    <w:rsid w:val="7C914545"/>
    <w:rsid w:val="7CAB4D9F"/>
    <w:rsid w:val="7CE17A14"/>
    <w:rsid w:val="7CFC412C"/>
    <w:rsid w:val="7D227A85"/>
    <w:rsid w:val="7D3B25C7"/>
    <w:rsid w:val="7DCF4ABD"/>
    <w:rsid w:val="7DEF16E8"/>
    <w:rsid w:val="7DF94455"/>
    <w:rsid w:val="7DF95DF2"/>
    <w:rsid w:val="7E1B15DA"/>
    <w:rsid w:val="7E66153C"/>
    <w:rsid w:val="7E7B695D"/>
    <w:rsid w:val="7E9815D8"/>
    <w:rsid w:val="7E9A5A22"/>
    <w:rsid w:val="7EAB2A81"/>
    <w:rsid w:val="7ED34479"/>
    <w:rsid w:val="7EE0537C"/>
    <w:rsid w:val="7EE75E9D"/>
    <w:rsid w:val="7EFD57D3"/>
    <w:rsid w:val="7F187E12"/>
    <w:rsid w:val="7F210115"/>
    <w:rsid w:val="7F310BFB"/>
    <w:rsid w:val="7F5D4515"/>
    <w:rsid w:val="7F793C8B"/>
    <w:rsid w:val="7F7D2460"/>
    <w:rsid w:val="7F93124C"/>
    <w:rsid w:val="7F994B60"/>
    <w:rsid w:val="7F9B08FB"/>
    <w:rsid w:val="7FAD016B"/>
    <w:rsid w:val="7FB614A0"/>
    <w:rsid w:val="7FC416EA"/>
    <w:rsid w:val="7FC957A4"/>
    <w:rsid w:val="7FD43287"/>
    <w:rsid w:val="7FD970F1"/>
    <w:rsid w:val="7FDD34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55"/>
    <w:qFormat/>
    <w:uiPriority w:val="0"/>
    <w:pPr>
      <w:keepNext/>
      <w:keepLines/>
      <w:spacing w:before="340" w:beforeLines="0" w:after="330" w:afterLines="0" w:line="576" w:lineRule="auto"/>
      <w:outlineLvl w:val="0"/>
    </w:pPr>
    <w:rPr>
      <w:rFonts w:ascii="Calibri" w:hAnsi="Calibri"/>
      <w:b/>
      <w:kern w:val="44"/>
      <w:sz w:val="44"/>
      <w:szCs w:val="20"/>
    </w:rPr>
  </w:style>
  <w:style w:type="paragraph" w:styleId="5">
    <w:name w:val="heading 2"/>
    <w:basedOn w:val="1"/>
    <w:next w:val="6"/>
    <w:link w:val="56"/>
    <w:qFormat/>
    <w:uiPriority w:val="9"/>
    <w:pPr>
      <w:keepNext/>
      <w:keepLines/>
      <w:spacing w:before="260" w:beforeLines="0" w:after="260" w:afterLines="0" w:line="413" w:lineRule="auto"/>
      <w:outlineLvl w:val="1"/>
    </w:pPr>
    <w:rPr>
      <w:rFonts w:ascii="Arial" w:hAnsi="Arial" w:eastAsia="仿宋_GB2312"/>
      <w:b/>
      <w:bCs/>
      <w:sz w:val="28"/>
      <w:szCs w:val="32"/>
    </w:rPr>
  </w:style>
  <w:style w:type="paragraph" w:styleId="7">
    <w:name w:val="heading 3"/>
    <w:basedOn w:val="1"/>
    <w:next w:val="1"/>
    <w:link w:val="58"/>
    <w:qFormat/>
    <w:uiPriority w:val="0"/>
    <w:pPr>
      <w:keepNext/>
      <w:keepLines/>
      <w:spacing w:before="260" w:beforeLines="0" w:after="260" w:afterLines="0" w:line="416" w:lineRule="auto"/>
      <w:outlineLvl w:val="2"/>
    </w:pPr>
    <w:rPr>
      <w:b/>
      <w:sz w:val="32"/>
      <w:szCs w:val="20"/>
    </w:rPr>
  </w:style>
  <w:style w:type="paragraph" w:styleId="8">
    <w:name w:val="heading 4"/>
    <w:basedOn w:val="1"/>
    <w:next w:val="1"/>
    <w:link w:val="59"/>
    <w:qFormat/>
    <w:uiPriority w:val="0"/>
    <w:pPr>
      <w:keepNext/>
      <w:keepLines/>
      <w:spacing w:before="280" w:beforeLines="0" w:after="290" w:afterLines="0" w:line="372" w:lineRule="auto"/>
      <w:outlineLvl w:val="3"/>
    </w:pPr>
    <w:rPr>
      <w:rFonts w:ascii="Cambria" w:hAnsi="Cambria" w:eastAsia="Cambria"/>
      <w:b/>
      <w:sz w:val="28"/>
      <w:szCs w:val="28"/>
    </w:rPr>
  </w:style>
  <w:style w:type="paragraph" w:styleId="9">
    <w:name w:val="heading 5"/>
    <w:basedOn w:val="10"/>
    <w:next w:val="6"/>
    <w:link w:val="61"/>
    <w:qFormat/>
    <w:uiPriority w:val="0"/>
    <w:pPr>
      <w:keepNext/>
      <w:keepLines/>
      <w:spacing w:before="280" w:beforeLines="0" w:beforeAutospacing="0" w:after="290" w:afterLines="0" w:afterAutospacing="0" w:line="372" w:lineRule="auto"/>
      <w:outlineLvl w:val="4"/>
    </w:pPr>
    <w:rPr>
      <w:rFonts w:ascii="Tahoma" w:hAnsi="Tahoma" w:eastAsia="宋体"/>
      <w:sz w:val="28"/>
      <w:szCs w:val="20"/>
    </w:rPr>
  </w:style>
  <w:style w:type="paragraph" w:styleId="11">
    <w:name w:val="heading 6"/>
    <w:basedOn w:val="1"/>
    <w:next w:val="6"/>
    <w:link w:val="62"/>
    <w:qFormat/>
    <w:uiPriority w:val="0"/>
    <w:pPr>
      <w:keepNext/>
      <w:keepLines/>
      <w:spacing w:before="240" w:beforeLines="0" w:beforeAutospacing="0" w:after="64" w:afterLines="0" w:afterAutospacing="0" w:line="317" w:lineRule="auto"/>
      <w:outlineLvl w:val="5"/>
    </w:pPr>
    <w:rPr>
      <w:rFonts w:ascii="Arial" w:hAnsi="Arial" w:eastAsia="黑体"/>
      <w:b/>
      <w:sz w:val="24"/>
      <w:szCs w:val="20"/>
    </w:rPr>
  </w:style>
  <w:style w:type="paragraph" w:styleId="12">
    <w:name w:val="heading 7"/>
    <w:basedOn w:val="1"/>
    <w:next w:val="1"/>
    <w:link w:val="63"/>
    <w:qFormat/>
    <w:uiPriority w:val="0"/>
    <w:pPr>
      <w:keepNext/>
      <w:keepLines/>
      <w:spacing w:before="240" w:beforeLines="0" w:beforeAutospacing="0" w:after="64" w:afterLines="0" w:afterAutospacing="0" w:line="317" w:lineRule="auto"/>
      <w:outlineLvl w:val="6"/>
    </w:pPr>
    <w:rPr>
      <w:rFonts w:ascii="Tahoma" w:hAnsi="Tahoma"/>
      <w:b/>
      <w:sz w:val="24"/>
      <w:szCs w:val="20"/>
    </w:rPr>
  </w:style>
  <w:style w:type="paragraph" w:styleId="13">
    <w:name w:val="heading 8"/>
    <w:basedOn w:val="1"/>
    <w:next w:val="1"/>
    <w:link w:val="64"/>
    <w:qFormat/>
    <w:uiPriority w:val="0"/>
    <w:pPr>
      <w:keepNext/>
      <w:keepLines/>
      <w:spacing w:before="240" w:beforeLines="0" w:beforeAutospacing="0" w:after="64" w:afterLines="0" w:afterAutospacing="0" w:line="317" w:lineRule="auto"/>
      <w:outlineLvl w:val="7"/>
    </w:pPr>
    <w:rPr>
      <w:rFonts w:ascii="Arial" w:hAnsi="Arial" w:eastAsia="黑体"/>
    </w:rPr>
  </w:style>
  <w:style w:type="paragraph" w:styleId="14">
    <w:name w:val="heading 9"/>
    <w:basedOn w:val="1"/>
    <w:next w:val="1"/>
    <w:link w:val="65"/>
    <w:qFormat/>
    <w:uiPriority w:val="0"/>
    <w:pPr>
      <w:keepNext/>
      <w:keepLines/>
      <w:spacing w:before="240" w:beforeLines="0" w:beforeAutospacing="0" w:after="64" w:afterLines="0" w:afterAutospacing="0" w:line="317" w:lineRule="auto"/>
      <w:outlineLvl w:val="8"/>
    </w:pPr>
    <w:rPr>
      <w:rFonts w:ascii="Arial" w:hAnsi="Arial" w:eastAsia="黑体"/>
      <w:szCs w:val="20"/>
    </w:rPr>
  </w:style>
  <w:style w:type="character" w:default="1" w:styleId="48">
    <w:name w:val="Default Paragraph Font"/>
    <w:uiPriority w:val="0"/>
    <w:rPr>
      <w:rFonts w:ascii="Tahoma" w:hAnsi="Tahoma"/>
      <w:sz w:val="24"/>
      <w:szCs w:val="20"/>
    </w:rPr>
  </w:style>
  <w:style w:type="table" w:default="1" w:styleId="46">
    <w:name w:val="Normal Table"/>
    <w:semiHidden/>
    <w:qFormat/>
    <w:uiPriority w:val="0"/>
    <w:tblPr>
      <w:tblStyle w:val="46"/>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cs="Times New Roman"/>
      <w:lang w:val="zh-CN"/>
    </w:rPr>
  </w:style>
  <w:style w:type="paragraph" w:styleId="3">
    <w:name w:val="Body Text Indent"/>
    <w:basedOn w:val="1"/>
    <w:next w:val="1"/>
    <w:link w:val="54"/>
    <w:uiPriority w:val="0"/>
    <w:pPr>
      <w:spacing w:line="200" w:lineRule="exact"/>
      <w:ind w:firstLine="301"/>
    </w:pPr>
    <w:rPr>
      <w:rFonts w:hint="eastAsia" w:ascii="宋体" w:hAnsi="Courier New"/>
      <w:spacing w:val="-4"/>
      <w:sz w:val="18"/>
      <w:szCs w:val="20"/>
    </w:rPr>
  </w:style>
  <w:style w:type="paragraph" w:styleId="6">
    <w:name w:val="Normal Indent"/>
    <w:basedOn w:val="1"/>
    <w:next w:val="1"/>
    <w:link w:val="57"/>
    <w:uiPriority w:val="0"/>
    <w:pPr>
      <w:ind w:firstLine="420"/>
    </w:pPr>
    <w:rPr>
      <w:rFonts w:ascii="Tahoma" w:hAnsi="Tahoma" w:eastAsia="Tahoma"/>
      <w:b/>
    </w:rPr>
  </w:style>
  <w:style w:type="paragraph" w:styleId="10">
    <w:name w:val="Title"/>
    <w:basedOn w:val="1"/>
    <w:link w:val="60"/>
    <w:qFormat/>
    <w:uiPriority w:val="0"/>
    <w:pPr>
      <w:spacing w:before="240" w:beforeLines="0" w:beforeAutospacing="0" w:after="60" w:afterLines="0" w:afterAutospacing="0"/>
      <w:jc w:val="center"/>
      <w:outlineLvl w:val="0"/>
    </w:pPr>
    <w:rPr>
      <w:rFonts w:ascii="Cambria" w:hAnsi="Cambria" w:eastAsia="Cambria"/>
      <w:b/>
      <w:sz w:val="32"/>
      <w:szCs w:val="32"/>
    </w:rPr>
  </w:style>
  <w:style w:type="paragraph" w:styleId="15">
    <w:name w:val="toc 7"/>
    <w:basedOn w:val="1"/>
    <w:next w:val="1"/>
    <w:uiPriority w:val="0"/>
    <w:pPr>
      <w:ind w:left="2520" w:leftChars="1200"/>
    </w:pPr>
  </w:style>
  <w:style w:type="paragraph" w:styleId="16">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7">
    <w:name w:val="caption"/>
    <w:basedOn w:val="1"/>
    <w:next w:val="1"/>
    <w:qFormat/>
    <w:uiPriority w:val="0"/>
    <w:pPr>
      <w:spacing w:before="152" w:beforeLines="0" w:after="160" w:afterLines="0"/>
    </w:pPr>
    <w:rPr>
      <w:rFonts w:ascii="Arial" w:hAnsi="Arial" w:eastAsia="黑体" w:cs="Arial"/>
      <w:sz w:val="20"/>
      <w:szCs w:val="20"/>
    </w:rPr>
  </w:style>
  <w:style w:type="paragraph" w:styleId="18">
    <w:name w:val="Document Map"/>
    <w:basedOn w:val="1"/>
    <w:link w:val="66"/>
    <w:uiPriority w:val="0"/>
    <w:pPr>
      <w:shd w:val="clear" w:color="auto" w:fill="000080"/>
    </w:pPr>
    <w:rPr>
      <w:rFonts w:hint="eastAsia" w:ascii="宋体" w:hAnsi="宋体"/>
      <w:sz w:val="18"/>
      <w:szCs w:val="18"/>
    </w:rPr>
  </w:style>
  <w:style w:type="paragraph" w:styleId="19">
    <w:name w:val="annotation text"/>
    <w:basedOn w:val="1"/>
    <w:link w:val="67"/>
    <w:uiPriority w:val="0"/>
    <w:pPr>
      <w:keepNext w:val="0"/>
      <w:keepLines w:val="0"/>
      <w:widowControl w:val="0"/>
      <w:suppressLineNumbers w:val="0"/>
      <w:spacing w:before="0" w:beforeLines="0" w:beforeAutospacing="0" w:after="0" w:afterLines="0" w:afterAutospacing="0"/>
      <w:ind w:left="0" w:right="0"/>
      <w:jc w:val="left"/>
    </w:pPr>
    <w:rPr>
      <w:rFonts w:ascii="Tahoma" w:hAnsi="Tahoma"/>
    </w:rPr>
  </w:style>
  <w:style w:type="paragraph" w:styleId="20">
    <w:name w:val="Body Text 3"/>
    <w:basedOn w:val="1"/>
    <w:link w:val="68"/>
    <w:uiPriority w:val="0"/>
    <w:pPr>
      <w:snapToGrid w:val="0"/>
      <w:spacing w:before="50" w:beforeLines="0" w:after="50" w:afterLines="0"/>
    </w:pPr>
    <w:rPr>
      <w:rFonts w:ascii="Tahoma" w:hAnsi="Tahoma"/>
      <w:sz w:val="16"/>
      <w:szCs w:val="16"/>
    </w:rPr>
  </w:style>
  <w:style w:type="paragraph" w:styleId="21">
    <w:name w:val="Body Text"/>
    <w:basedOn w:val="1"/>
    <w:next w:val="22"/>
    <w:link w:val="69"/>
    <w:uiPriority w:val="0"/>
    <w:pPr>
      <w:spacing w:after="120" w:afterLines="0"/>
    </w:pPr>
    <w:rPr>
      <w:rFonts w:ascii="Tahoma" w:hAnsi="Tahoma"/>
      <w:sz w:val="28"/>
    </w:rPr>
  </w:style>
  <w:style w:type="paragraph" w:styleId="22">
    <w:name w:val="Date"/>
    <w:basedOn w:val="1"/>
    <w:next w:val="1"/>
    <w:link w:val="70"/>
    <w:uiPriority w:val="0"/>
    <w:pPr>
      <w:ind w:leftChars="2500"/>
    </w:pPr>
    <w:rPr>
      <w:rFonts w:hint="eastAsia" w:ascii="黑体" w:hAnsi="宋体" w:eastAsia="黑体"/>
      <w:kern w:val="44"/>
      <w:position w:val="6"/>
      <w:szCs w:val="20"/>
    </w:rPr>
  </w:style>
  <w:style w:type="paragraph" w:styleId="23">
    <w:name w:val="List Number 3"/>
    <w:basedOn w:val="1"/>
    <w:uiPriority w:val="0"/>
    <w:pPr>
      <w:numPr>
        <w:ilvl w:val="0"/>
        <w:numId w:val="1"/>
      </w:numPr>
    </w:pPr>
  </w:style>
  <w:style w:type="paragraph" w:styleId="24">
    <w:name w:val="List 2"/>
    <w:basedOn w:val="1"/>
    <w:uiPriority w:val="0"/>
    <w:pPr>
      <w:ind w:left="100" w:leftChars="200" w:hanging="200" w:hangingChars="200"/>
    </w:pPr>
    <w:rPr>
      <w:sz w:val="28"/>
    </w:rPr>
  </w:style>
  <w:style w:type="paragraph" w:styleId="25">
    <w:name w:val="toc 5"/>
    <w:basedOn w:val="1"/>
    <w:next w:val="1"/>
    <w:uiPriority w:val="0"/>
    <w:pPr>
      <w:ind w:left="1680" w:leftChars="800"/>
    </w:pPr>
  </w:style>
  <w:style w:type="paragraph" w:styleId="26">
    <w:name w:val="toc 3"/>
    <w:basedOn w:val="1"/>
    <w:next w:val="1"/>
    <w:uiPriority w:val="0"/>
    <w:pPr>
      <w:ind w:left="840" w:leftChars="400"/>
    </w:pPr>
  </w:style>
  <w:style w:type="paragraph" w:styleId="27">
    <w:name w:val="Plain Text"/>
    <w:basedOn w:val="1"/>
    <w:link w:val="71"/>
    <w:uiPriority w:val="0"/>
    <w:pPr>
      <w:spacing w:before="156" w:beforeLines="50" w:after="156" w:afterLines="50" w:line="400" w:lineRule="exact"/>
    </w:pPr>
    <w:rPr>
      <w:rFonts w:hint="eastAsia" w:ascii="宋体" w:hAnsi="Courier New"/>
      <w:szCs w:val="21"/>
    </w:rPr>
  </w:style>
  <w:style w:type="paragraph" w:styleId="28">
    <w:name w:val="toc 8"/>
    <w:basedOn w:val="1"/>
    <w:next w:val="1"/>
    <w:uiPriority w:val="0"/>
    <w:pPr>
      <w:ind w:left="2940" w:leftChars="1400"/>
    </w:pPr>
  </w:style>
  <w:style w:type="paragraph" w:styleId="29">
    <w:name w:val="Body Text Indent 2"/>
    <w:basedOn w:val="1"/>
    <w:link w:val="72"/>
    <w:uiPriority w:val="0"/>
    <w:pPr>
      <w:snapToGrid w:val="0"/>
      <w:ind w:firstLine="542" w:firstLineChars="225"/>
    </w:pPr>
    <w:rPr>
      <w:rFonts w:ascii="Tahoma" w:hAnsi="Tahoma"/>
    </w:rPr>
  </w:style>
  <w:style w:type="paragraph" w:styleId="30">
    <w:name w:val="Balloon Text"/>
    <w:basedOn w:val="1"/>
    <w:link w:val="73"/>
    <w:uiPriority w:val="0"/>
    <w:rPr>
      <w:rFonts w:ascii="Tahoma" w:hAnsi="Tahoma"/>
      <w:sz w:val="18"/>
      <w:szCs w:val="18"/>
    </w:rPr>
  </w:style>
  <w:style w:type="paragraph" w:styleId="31">
    <w:name w:val="footer"/>
    <w:basedOn w:val="1"/>
    <w:link w:val="74"/>
    <w:uiPriority w:val="0"/>
    <w:pPr>
      <w:tabs>
        <w:tab w:val="center" w:pos="4153"/>
        <w:tab w:val="right" w:pos="8306"/>
      </w:tabs>
      <w:snapToGrid w:val="0"/>
      <w:jc w:val="left"/>
    </w:pPr>
    <w:rPr>
      <w:rFonts w:hint="eastAsia" w:ascii="黑体" w:hAnsi="宋体" w:eastAsia="黑体"/>
      <w:kern w:val="0"/>
      <w:sz w:val="18"/>
      <w:szCs w:val="18"/>
    </w:rPr>
  </w:style>
  <w:style w:type="paragraph" w:styleId="32">
    <w:name w:val="header"/>
    <w:basedOn w:val="1"/>
    <w:link w:val="75"/>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33">
    <w:name w:val="toc 1"/>
    <w:basedOn w:val="1"/>
    <w:next w:val="1"/>
    <w:uiPriority w:val="39"/>
  </w:style>
  <w:style w:type="paragraph" w:styleId="34">
    <w:name w:val="toc 4"/>
    <w:basedOn w:val="1"/>
    <w:next w:val="1"/>
    <w:uiPriority w:val="0"/>
    <w:pPr>
      <w:ind w:left="1260" w:leftChars="600"/>
    </w:pPr>
  </w:style>
  <w:style w:type="paragraph" w:styleId="35">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36">
    <w:name w:val="List"/>
    <w:basedOn w:val="1"/>
    <w:uiPriority w:val="0"/>
    <w:pPr>
      <w:ind w:left="200" w:hanging="200" w:hangingChars="200"/>
    </w:pPr>
    <w:rPr>
      <w:sz w:val="28"/>
    </w:rPr>
  </w:style>
  <w:style w:type="paragraph" w:styleId="37">
    <w:name w:val="toc 6"/>
    <w:basedOn w:val="1"/>
    <w:next w:val="1"/>
    <w:uiPriority w:val="0"/>
    <w:pPr>
      <w:ind w:left="2100" w:leftChars="1000"/>
    </w:pPr>
  </w:style>
  <w:style w:type="paragraph" w:styleId="38">
    <w:name w:val="Body Text Indent 3"/>
    <w:basedOn w:val="1"/>
    <w:link w:val="76"/>
    <w:uiPriority w:val="0"/>
    <w:pPr>
      <w:snapToGrid w:val="0"/>
      <w:ind w:firstLine="480" w:firstLineChars="200"/>
      <w:jc w:val="left"/>
    </w:pPr>
    <w:rPr>
      <w:rFonts w:ascii="Tahoma" w:hAnsi="Tahoma"/>
      <w:sz w:val="16"/>
      <w:szCs w:val="16"/>
    </w:rPr>
  </w:style>
  <w:style w:type="paragraph" w:styleId="39">
    <w:name w:val="toc 2"/>
    <w:basedOn w:val="1"/>
    <w:next w:val="1"/>
    <w:uiPriority w:val="0"/>
    <w:pPr>
      <w:ind w:left="420" w:leftChars="200"/>
    </w:pPr>
  </w:style>
  <w:style w:type="paragraph" w:styleId="40">
    <w:name w:val="toc 9"/>
    <w:basedOn w:val="1"/>
    <w:next w:val="1"/>
    <w:uiPriority w:val="0"/>
    <w:pPr>
      <w:ind w:left="3360" w:leftChars="1600"/>
    </w:pPr>
  </w:style>
  <w:style w:type="paragraph" w:styleId="41">
    <w:name w:val="Body Text 2"/>
    <w:basedOn w:val="1"/>
    <w:link w:val="77"/>
    <w:uiPriority w:val="0"/>
    <w:pPr>
      <w:widowControl/>
      <w:snapToGrid w:val="0"/>
      <w:spacing w:before="50" w:beforeLines="0" w:after="156" w:afterLines="50" w:line="400" w:lineRule="exact"/>
      <w:jc w:val="left"/>
    </w:pPr>
    <w:rPr>
      <w:rFonts w:ascii="Tahoma" w:hAnsi="Tahoma"/>
      <w:spacing w:val="20"/>
    </w:rPr>
  </w:style>
  <w:style w:type="paragraph" w:styleId="42">
    <w:name w:val="HTML Preformatted"/>
    <w:basedOn w:val="1"/>
    <w:link w:val="78"/>
    <w:uiPriority w:val="0"/>
    <w:rPr>
      <w:rFonts w:hint="eastAsia" w:ascii="宋体" w:hAnsi="宋体"/>
      <w:kern w:val="0"/>
      <w:sz w:val="24"/>
    </w:rPr>
  </w:style>
  <w:style w:type="paragraph" w:styleId="43">
    <w:name w:val="Normal (Web)"/>
    <w:basedOn w:val="1"/>
    <w:uiPriority w:val="0"/>
    <w:pPr>
      <w:widowControl/>
      <w:spacing w:before="100" w:beforeLines="0" w:beforeAutospacing="1" w:after="100" w:afterLines="0" w:afterAutospacing="1"/>
      <w:jc w:val="left"/>
    </w:pPr>
    <w:rPr>
      <w:kern w:val="0"/>
      <w:sz w:val="24"/>
    </w:rPr>
  </w:style>
  <w:style w:type="paragraph" w:styleId="44">
    <w:name w:val="annotation subject"/>
    <w:basedOn w:val="19"/>
    <w:next w:val="19"/>
    <w:link w:val="79"/>
    <w:uiPriority w:val="0"/>
    <w:rPr>
      <w:b/>
    </w:rPr>
  </w:style>
  <w:style w:type="paragraph" w:styleId="45">
    <w:name w:val="Body Text First Indent"/>
    <w:basedOn w:val="21"/>
    <w:next w:val="1"/>
    <w:link w:val="80"/>
    <w:uiPriority w:val="0"/>
    <w:pPr>
      <w:ind w:firstLine="420" w:firstLineChars="100"/>
    </w:pPr>
  </w:style>
  <w:style w:type="table" w:styleId="47">
    <w:name w:val="Table Grid"/>
    <w:basedOn w:val="46"/>
    <w:uiPriority w:val="0"/>
    <w:pPr>
      <w:widowControl w:val="0"/>
      <w:adjustRightInd w:val="0"/>
      <w:spacing w:line="312" w:lineRule="atLeast"/>
      <w:jc w:val="both"/>
      <w:textAlignment w:val="baseline"/>
    </w:p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uiPriority w:val="0"/>
    <w:rPr>
      <w:rFonts w:hint="default" w:ascii="Times New Roman" w:hAnsi="Times New Roman" w:cs="Times New Roman"/>
      <w:sz w:val="24"/>
      <w:szCs w:val="20"/>
    </w:rPr>
  </w:style>
  <w:style w:type="character" w:styleId="51">
    <w:name w:val="FollowedHyperlink"/>
    <w:uiPriority w:val="0"/>
    <w:rPr>
      <w:rFonts w:ascii="Tahoma" w:hAnsi="Tahoma"/>
      <w:color w:val="004102"/>
      <w:sz w:val="24"/>
      <w:szCs w:val="20"/>
      <w:u w:val="none"/>
    </w:rPr>
  </w:style>
  <w:style w:type="character" w:styleId="52">
    <w:name w:val="Hyperlink"/>
    <w:uiPriority w:val="99"/>
    <w:rPr>
      <w:rFonts w:ascii="Tahoma" w:hAnsi="Tahoma"/>
      <w:color w:val="004102"/>
      <w:sz w:val="24"/>
      <w:szCs w:val="20"/>
      <w:u w:val="none"/>
    </w:rPr>
  </w:style>
  <w:style w:type="character" w:styleId="53">
    <w:name w:val="annotation reference"/>
    <w:uiPriority w:val="0"/>
    <w:rPr>
      <w:sz w:val="21"/>
      <w:szCs w:val="21"/>
    </w:rPr>
  </w:style>
  <w:style w:type="character" w:customStyle="1" w:styleId="54">
    <w:name w:val="正文文本缩进 Char"/>
    <w:link w:val="3"/>
    <w:uiPriority w:val="0"/>
    <w:rPr>
      <w:rFonts w:hint="eastAsia" w:ascii="宋体" w:hAnsi="Courier New" w:eastAsia="宋体" w:cs="宋体"/>
      <w:spacing w:val="-4"/>
      <w:kern w:val="2"/>
      <w:sz w:val="18"/>
      <w:szCs w:val="20"/>
    </w:rPr>
  </w:style>
  <w:style w:type="character" w:customStyle="1" w:styleId="55">
    <w:name w:val="标题 1 Char"/>
    <w:link w:val="4"/>
    <w:uiPriority w:val="0"/>
    <w:rPr>
      <w:rFonts w:ascii="Calibri" w:hAnsi="Calibri"/>
      <w:b/>
      <w:kern w:val="44"/>
      <w:sz w:val="44"/>
    </w:rPr>
  </w:style>
  <w:style w:type="character" w:customStyle="1" w:styleId="56">
    <w:name w:val="标题 2 Char1"/>
    <w:link w:val="5"/>
    <w:uiPriority w:val="9"/>
    <w:rPr>
      <w:rFonts w:ascii="Arial" w:hAnsi="Arial" w:eastAsia="仿宋_GB2312"/>
      <w:b/>
      <w:bCs/>
      <w:kern w:val="2"/>
      <w:sz w:val="28"/>
      <w:szCs w:val="32"/>
    </w:rPr>
  </w:style>
  <w:style w:type="character" w:customStyle="1" w:styleId="57">
    <w:name w:val="正文缩进 Char"/>
    <w:link w:val="6"/>
    <w:uiPriority w:val="0"/>
    <w:rPr>
      <w:rFonts w:hint="default" w:ascii="Tahoma" w:hAnsi="Tahoma" w:eastAsia="Tahoma" w:cs="Tahoma"/>
      <w:b/>
      <w:kern w:val="2"/>
      <w:sz w:val="21"/>
      <w:szCs w:val="24"/>
    </w:rPr>
  </w:style>
  <w:style w:type="character" w:customStyle="1" w:styleId="58">
    <w:name w:val="标题 3 Char"/>
    <w:link w:val="7"/>
    <w:uiPriority w:val="0"/>
    <w:rPr>
      <w:b/>
      <w:kern w:val="2"/>
      <w:sz w:val="32"/>
    </w:rPr>
  </w:style>
  <w:style w:type="character" w:customStyle="1" w:styleId="59">
    <w:name w:val="标题 4 Char"/>
    <w:link w:val="8"/>
    <w:uiPriority w:val="0"/>
    <w:rPr>
      <w:rFonts w:hint="default" w:ascii="Cambria" w:hAnsi="Cambria" w:eastAsia="Cambria" w:cs="Cambria"/>
      <w:b/>
      <w:kern w:val="2"/>
      <w:sz w:val="28"/>
      <w:szCs w:val="28"/>
    </w:rPr>
  </w:style>
  <w:style w:type="character" w:customStyle="1" w:styleId="60">
    <w:name w:val="标题 Char"/>
    <w:link w:val="10"/>
    <w:uiPriority w:val="0"/>
    <w:rPr>
      <w:rFonts w:hint="default" w:ascii="Cambria" w:hAnsi="Cambria" w:eastAsia="Cambria" w:cs="Times New Roman"/>
      <w:b/>
      <w:kern w:val="2"/>
      <w:sz w:val="32"/>
      <w:szCs w:val="32"/>
    </w:rPr>
  </w:style>
  <w:style w:type="character" w:customStyle="1" w:styleId="61">
    <w:name w:val="标题 5 Char"/>
    <w:link w:val="9"/>
    <w:uiPriority w:val="0"/>
    <w:rPr>
      <w:rFonts w:ascii="Tahoma" w:hAnsi="Tahoma"/>
      <w:b/>
      <w:kern w:val="2"/>
      <w:sz w:val="28"/>
      <w:szCs w:val="20"/>
    </w:rPr>
  </w:style>
  <w:style w:type="character" w:customStyle="1" w:styleId="62">
    <w:name w:val="标题 6 Char"/>
    <w:link w:val="11"/>
    <w:uiPriority w:val="0"/>
    <w:rPr>
      <w:rFonts w:hint="default" w:ascii="Arial" w:hAnsi="Arial" w:eastAsia="黑体" w:cs="Arial"/>
      <w:b/>
      <w:kern w:val="2"/>
      <w:sz w:val="24"/>
      <w:szCs w:val="20"/>
    </w:rPr>
  </w:style>
  <w:style w:type="character" w:customStyle="1" w:styleId="63">
    <w:name w:val="标题 7 Char"/>
    <w:link w:val="12"/>
    <w:uiPriority w:val="0"/>
    <w:rPr>
      <w:rFonts w:ascii="Tahoma" w:hAnsi="Tahoma"/>
      <w:b/>
      <w:kern w:val="2"/>
      <w:sz w:val="24"/>
      <w:szCs w:val="20"/>
    </w:rPr>
  </w:style>
  <w:style w:type="character" w:customStyle="1" w:styleId="64">
    <w:name w:val="标题 8 Char"/>
    <w:link w:val="13"/>
    <w:uiPriority w:val="0"/>
    <w:rPr>
      <w:rFonts w:ascii="Arial" w:hAnsi="Arial" w:eastAsia="黑体" w:cs="Arial"/>
      <w:kern w:val="2"/>
      <w:sz w:val="21"/>
      <w:szCs w:val="24"/>
    </w:rPr>
  </w:style>
  <w:style w:type="character" w:customStyle="1" w:styleId="65">
    <w:name w:val="标题 9 Char"/>
    <w:link w:val="14"/>
    <w:uiPriority w:val="0"/>
    <w:rPr>
      <w:rFonts w:hint="default" w:ascii="Arial" w:hAnsi="Arial" w:eastAsia="黑体" w:cs="Arial"/>
      <w:kern w:val="2"/>
      <w:sz w:val="21"/>
      <w:szCs w:val="20"/>
    </w:rPr>
  </w:style>
  <w:style w:type="character" w:customStyle="1" w:styleId="66">
    <w:name w:val="文档结构图 Char"/>
    <w:link w:val="18"/>
    <w:uiPriority w:val="0"/>
    <w:rPr>
      <w:rFonts w:hint="eastAsia" w:ascii="宋体" w:hAnsi="宋体" w:eastAsia="宋体" w:cs="宋体"/>
      <w:kern w:val="2"/>
      <w:sz w:val="18"/>
      <w:szCs w:val="18"/>
    </w:rPr>
  </w:style>
  <w:style w:type="character" w:customStyle="1" w:styleId="67">
    <w:name w:val="批注文字 Char"/>
    <w:link w:val="19"/>
    <w:uiPriority w:val="0"/>
    <w:rPr>
      <w:rFonts w:ascii="Tahoma" w:hAnsi="Tahoma"/>
      <w:kern w:val="2"/>
      <w:sz w:val="21"/>
      <w:szCs w:val="24"/>
    </w:rPr>
  </w:style>
  <w:style w:type="character" w:customStyle="1" w:styleId="68">
    <w:name w:val="正文文本 3 Char"/>
    <w:link w:val="20"/>
    <w:uiPriority w:val="0"/>
    <w:rPr>
      <w:rFonts w:ascii="Tahoma" w:hAnsi="Tahoma"/>
      <w:kern w:val="2"/>
      <w:sz w:val="16"/>
      <w:szCs w:val="16"/>
    </w:rPr>
  </w:style>
  <w:style w:type="character" w:customStyle="1" w:styleId="69">
    <w:name w:val="正文文本 Char"/>
    <w:link w:val="21"/>
    <w:uiPriority w:val="0"/>
    <w:rPr>
      <w:rFonts w:ascii="Tahoma" w:hAnsi="Tahoma"/>
      <w:kern w:val="2"/>
      <w:sz w:val="28"/>
      <w:szCs w:val="24"/>
    </w:rPr>
  </w:style>
  <w:style w:type="character" w:customStyle="1" w:styleId="70">
    <w:name w:val="日期 Char"/>
    <w:link w:val="22"/>
    <w:uiPriority w:val="0"/>
    <w:rPr>
      <w:rFonts w:hint="eastAsia" w:ascii="黑体" w:hAnsi="宋体" w:eastAsia="黑体" w:cs="黑体"/>
      <w:kern w:val="44"/>
      <w:position w:val="6"/>
      <w:sz w:val="21"/>
      <w:szCs w:val="20"/>
    </w:rPr>
  </w:style>
  <w:style w:type="character" w:customStyle="1" w:styleId="71">
    <w:name w:val="纯文本 Char"/>
    <w:link w:val="27"/>
    <w:uiPriority w:val="0"/>
    <w:rPr>
      <w:rFonts w:hint="eastAsia" w:ascii="宋体" w:hAnsi="Courier New" w:eastAsia="宋体" w:cs="Courier New"/>
      <w:kern w:val="2"/>
      <w:sz w:val="21"/>
      <w:szCs w:val="21"/>
    </w:rPr>
  </w:style>
  <w:style w:type="character" w:customStyle="1" w:styleId="72">
    <w:name w:val="正文文本缩进 2 Char"/>
    <w:link w:val="29"/>
    <w:uiPriority w:val="0"/>
    <w:rPr>
      <w:rFonts w:ascii="Tahoma" w:hAnsi="Tahoma"/>
      <w:kern w:val="2"/>
      <w:sz w:val="21"/>
      <w:szCs w:val="24"/>
    </w:rPr>
  </w:style>
  <w:style w:type="character" w:customStyle="1" w:styleId="73">
    <w:name w:val="批注框文本 Char"/>
    <w:link w:val="30"/>
    <w:uiPriority w:val="0"/>
    <w:rPr>
      <w:rFonts w:ascii="Tahoma" w:hAnsi="Tahoma"/>
      <w:kern w:val="2"/>
      <w:sz w:val="18"/>
      <w:szCs w:val="18"/>
    </w:rPr>
  </w:style>
  <w:style w:type="character" w:customStyle="1" w:styleId="74">
    <w:name w:val="页脚 Char"/>
    <w:link w:val="31"/>
    <w:uiPriority w:val="0"/>
    <w:rPr>
      <w:rFonts w:hint="eastAsia" w:ascii="黑体" w:hAnsi="宋体" w:eastAsia="黑体" w:cs="黑体"/>
      <w:snapToGrid/>
      <w:sz w:val="18"/>
      <w:szCs w:val="18"/>
    </w:rPr>
  </w:style>
  <w:style w:type="character" w:customStyle="1" w:styleId="75">
    <w:name w:val="页眉 Char"/>
    <w:link w:val="32"/>
    <w:uiPriority w:val="0"/>
    <w:rPr>
      <w:rFonts w:ascii="Tahoma" w:hAnsi="Tahoma"/>
      <w:kern w:val="2"/>
      <w:sz w:val="18"/>
      <w:szCs w:val="18"/>
    </w:rPr>
  </w:style>
  <w:style w:type="character" w:customStyle="1" w:styleId="76">
    <w:name w:val="正文文本缩进 3 Char"/>
    <w:link w:val="38"/>
    <w:uiPriority w:val="0"/>
    <w:rPr>
      <w:rFonts w:ascii="Tahoma" w:hAnsi="Tahoma"/>
      <w:kern w:val="2"/>
      <w:sz w:val="16"/>
      <w:szCs w:val="16"/>
    </w:rPr>
  </w:style>
  <w:style w:type="character" w:customStyle="1" w:styleId="77">
    <w:name w:val="正文文本 2 Char"/>
    <w:link w:val="41"/>
    <w:uiPriority w:val="0"/>
    <w:rPr>
      <w:rFonts w:ascii="Tahoma" w:hAnsi="Tahoma"/>
      <w:spacing w:val="20"/>
      <w:kern w:val="2"/>
      <w:sz w:val="21"/>
      <w:szCs w:val="24"/>
    </w:rPr>
  </w:style>
  <w:style w:type="character" w:customStyle="1" w:styleId="78">
    <w:name w:val="HTML 预设格式 Char"/>
    <w:link w:val="42"/>
    <w:uiPriority w:val="0"/>
    <w:rPr>
      <w:rFonts w:hint="eastAsia" w:ascii="宋体" w:hAnsi="宋体" w:eastAsia="宋体" w:cs="宋体"/>
      <w:sz w:val="24"/>
      <w:szCs w:val="24"/>
    </w:rPr>
  </w:style>
  <w:style w:type="character" w:customStyle="1" w:styleId="79">
    <w:name w:val="批注主题 Char"/>
    <w:link w:val="44"/>
    <w:uiPriority w:val="0"/>
    <w:rPr>
      <w:rFonts w:ascii="Tahoma" w:hAnsi="Tahoma"/>
      <w:b/>
      <w:kern w:val="2"/>
      <w:sz w:val="21"/>
      <w:szCs w:val="24"/>
    </w:rPr>
  </w:style>
  <w:style w:type="character" w:customStyle="1" w:styleId="80">
    <w:name w:val="正文首行缩进 Char"/>
    <w:link w:val="45"/>
    <w:uiPriority w:val="0"/>
    <w:rPr>
      <w:rFonts w:ascii="Tahoma" w:hAnsi="Tahoma"/>
      <w:kern w:val="2"/>
      <w:sz w:val="28"/>
      <w:szCs w:val="24"/>
    </w:rPr>
  </w:style>
  <w:style w:type="paragraph" w:customStyle="1" w:styleId="81">
    <w:name w:val="自动更正"/>
    <w:unhideWhenUsed/>
    <w:qFormat/>
    <w:uiPriority w:val="0"/>
    <w:pPr>
      <w:widowControl w:val="0"/>
      <w:jc w:val="both"/>
    </w:pPr>
    <w:rPr>
      <w:kern w:val="2"/>
      <w:sz w:val="21"/>
      <w:lang w:val="en-US" w:eastAsia="zh-CN" w:bidi="ar-SA"/>
    </w:rPr>
  </w:style>
  <w:style w:type="character" w:customStyle="1" w:styleId="82">
    <w:name w:val="Char Char1"/>
    <w:uiPriority w:val="0"/>
    <w:rPr>
      <w:rFonts w:ascii="宋体" w:hAnsi="Courier New" w:eastAsia="宋体" w:cs="Courier New"/>
      <w:kern w:val="2"/>
      <w:sz w:val="21"/>
      <w:szCs w:val="21"/>
      <w:lang w:val="en-US" w:eastAsia="zh-CN" w:bidi="ar-SA"/>
    </w:rPr>
  </w:style>
  <w:style w:type="character" w:customStyle="1" w:styleId="83">
    <w:name w:val="font21"/>
    <w:uiPriority w:val="0"/>
    <w:rPr>
      <w:rFonts w:hint="default" w:ascii="Times New Roman" w:hAnsi="Times New Roman" w:cs="Times New Roman"/>
      <w:b/>
      <w:color w:val="000000"/>
      <w:sz w:val="22"/>
      <w:szCs w:val="22"/>
      <w:u w:val="single"/>
    </w:rPr>
  </w:style>
  <w:style w:type="character" w:customStyle="1" w:styleId="84">
    <w:name w:val=" Char Char1"/>
    <w:link w:val="85"/>
    <w:uiPriority w:val="0"/>
    <w:rPr>
      <w:rFonts w:ascii="Verdana" w:hAnsi="Verdana"/>
      <w:kern w:val="0"/>
      <w:sz w:val="24"/>
      <w:szCs w:val="20"/>
      <w:lang w:eastAsia="en-US"/>
    </w:rPr>
  </w:style>
  <w:style w:type="paragraph" w:customStyle="1" w:styleId="85">
    <w:name w:val=" Char"/>
    <w:basedOn w:val="1"/>
    <w:link w:val="84"/>
    <w:uiPriority w:val="0"/>
    <w:pPr>
      <w:widowControl/>
      <w:spacing w:line="400" w:lineRule="exact"/>
      <w:jc w:val="center"/>
    </w:pPr>
    <w:rPr>
      <w:rFonts w:ascii="Verdana" w:hAnsi="Verdana"/>
      <w:kern w:val="0"/>
      <w:sz w:val="24"/>
      <w:szCs w:val="20"/>
      <w:lang w:eastAsia="en-US"/>
    </w:rPr>
  </w:style>
  <w:style w:type="character" w:customStyle="1" w:styleId="86">
    <w:name w:val="标题 Char Char"/>
    <w:uiPriority w:val="0"/>
    <w:rPr>
      <w:rFonts w:ascii="Tahoma" w:hAnsi="Tahoma"/>
      <w:b/>
      <w:sz w:val="24"/>
      <w:szCs w:val="20"/>
      <w:lang w:val="en-US"/>
    </w:rPr>
  </w:style>
  <w:style w:type="character" w:customStyle="1" w:styleId="87">
    <w:name w:val="标题 1 Char Char"/>
    <w:uiPriority w:val="0"/>
    <w:rPr>
      <w:rFonts w:eastAsia="宋体"/>
      <w:b/>
      <w:spacing w:val="-2"/>
      <w:sz w:val="24"/>
      <w:lang w:val="en-US" w:eastAsia="zh-CN" w:bidi="ar-SA"/>
    </w:rPr>
  </w:style>
  <w:style w:type="character" w:customStyle="1" w:styleId="88">
    <w:name w:val="en"/>
    <w:uiPriority w:val="0"/>
    <w:rPr>
      <w:rFonts w:hint="default" w:ascii="Tahoma" w:hAnsi="Tahoma" w:eastAsia="Tahoma" w:cs="Tahoma"/>
      <w:b/>
      <w:sz w:val="24"/>
      <w:szCs w:val="24"/>
    </w:rPr>
  </w:style>
  <w:style w:type="character" w:customStyle="1" w:styleId="89">
    <w:name w:val="纯文本 Char2"/>
    <w:uiPriority w:val="0"/>
    <w:rPr>
      <w:rFonts w:hint="eastAsia" w:ascii="宋体" w:hAnsi="Courier New" w:eastAsia="宋体" w:cs="宋体"/>
      <w:kern w:val="2"/>
      <w:sz w:val="24"/>
      <w:szCs w:val="24"/>
    </w:rPr>
  </w:style>
  <w:style w:type="character" w:customStyle="1" w:styleId="90">
    <w:name w:val="标题 41"/>
    <w:aliases w:val="H41,Ref Heading 14,rh14,Heading sql1,sect 1.2.3.44,h41,heading 41,sect 1.2.3.413,Ref Heading 113,rh113,sect 1.2.3.421,Ref Heading 121,rh121,sect 1.2.3.4111,Ref Heading 1111,rh1111,sect 1.2.3.431,Ref Heading 131,rh131,sect 1.2.3.4121,rh1121,PIM 41"/>
    <w:basedOn w:val="48"/>
    <w:uiPriority w:val="0"/>
  </w:style>
  <w:style w:type="character" w:customStyle="1" w:styleId="91">
    <w:name w:val="fontstyle01"/>
    <w:uiPriority w:val="0"/>
    <w:rPr>
      <w:rFonts w:hint="eastAsia" w:ascii="宋体" w:hAnsi="宋体" w:eastAsia="宋体"/>
      <w:color w:val="000000"/>
      <w:sz w:val="24"/>
      <w:szCs w:val="24"/>
    </w:rPr>
  </w:style>
  <w:style w:type="character" w:customStyle="1" w:styleId="92">
    <w:name w:val="font12"/>
    <w:uiPriority w:val="0"/>
    <w:rPr>
      <w:rFonts w:hint="eastAsia" w:ascii="宋体" w:hAnsi="宋体" w:eastAsia="宋体" w:cs="宋体"/>
      <w:color w:val="FF0000"/>
      <w:sz w:val="20"/>
      <w:szCs w:val="20"/>
      <w:u w:val="none"/>
    </w:rPr>
  </w:style>
  <w:style w:type="character" w:customStyle="1" w:styleId="93">
    <w:name w:val="Char Char Char"/>
    <w:uiPriority w:val="0"/>
    <w:rPr>
      <w:rFonts w:ascii="宋体" w:hAnsi="Courier New" w:eastAsia="宋体"/>
      <w:kern w:val="2"/>
      <w:sz w:val="24"/>
      <w:szCs w:val="24"/>
      <w:lang w:val="en-US" w:eastAsia="zh-CN" w:bidi="ar-SA"/>
    </w:rPr>
  </w:style>
  <w:style w:type="character" w:customStyle="1" w:styleId="94">
    <w:name w:val="e"/>
    <w:uiPriority w:val="0"/>
    <w:rPr>
      <w:rFonts w:hint="default" w:ascii="Tahoma" w:hAnsi="Tahoma" w:eastAsia="Tahoma" w:cs="Tahoma"/>
      <w:b/>
      <w:sz w:val="24"/>
      <w:szCs w:val="24"/>
    </w:rPr>
  </w:style>
  <w:style w:type="character" w:customStyle="1" w:styleId="95">
    <w:name w:val="z21"/>
    <w:uiPriority w:val="0"/>
    <w:rPr>
      <w:rFonts w:ascii="Tahoma" w:hAnsi="Tahoma"/>
      <w:color w:val="000000"/>
      <w:sz w:val="18"/>
      <w:szCs w:val="18"/>
    </w:rPr>
  </w:style>
  <w:style w:type="character" w:customStyle="1" w:styleId="96">
    <w:name w:val="标题 2 Char Char"/>
    <w:uiPriority w:val="0"/>
    <w:rPr>
      <w:rFonts w:ascii="Arial" w:hAnsi="Arial" w:eastAsia="黑体"/>
      <w:b/>
      <w:bCs/>
      <w:kern w:val="2"/>
      <w:sz w:val="32"/>
      <w:szCs w:val="32"/>
      <w:lang w:val="en-US" w:eastAsia="zh-CN" w:bidi="ar-SA"/>
    </w:rPr>
  </w:style>
  <w:style w:type="character" w:customStyle="1" w:styleId="97">
    <w:name w:val="批注文字 字符1"/>
    <w:uiPriority w:val="0"/>
    <w:rPr>
      <w:rFonts w:ascii="Tahoma" w:hAnsi="Tahoma"/>
      <w:kern w:val="2"/>
      <w:sz w:val="21"/>
      <w:szCs w:val="24"/>
    </w:rPr>
  </w:style>
  <w:style w:type="character" w:customStyle="1" w:styleId="98">
    <w:name w:val="批注文字 Char Char"/>
    <w:uiPriority w:val="0"/>
    <w:rPr>
      <w:rFonts w:ascii="Tahoma" w:hAnsi="Tahoma"/>
      <w:kern w:val="2"/>
      <w:sz w:val="21"/>
      <w:szCs w:val="20"/>
    </w:rPr>
  </w:style>
  <w:style w:type="character" w:customStyle="1" w:styleId="99">
    <w:name w:val="news1"/>
    <w:uiPriority w:val="0"/>
    <w:rPr>
      <w:rFonts w:hint="default" w:ascii="Tahoma" w:hAnsi="Tahoma" w:eastAsia="Tahoma" w:cs="Tahoma"/>
      <w:b/>
      <w:sz w:val="24"/>
      <w:szCs w:val="24"/>
    </w:rPr>
  </w:style>
  <w:style w:type="character" w:customStyle="1" w:styleId="100">
    <w:name w:val="font111"/>
    <w:uiPriority w:val="0"/>
    <w:rPr>
      <w:rFonts w:hint="eastAsia" w:ascii="宋体" w:hAnsi="宋体" w:eastAsia="宋体" w:cs="宋体"/>
      <w:color w:val="000000"/>
      <w:sz w:val="20"/>
      <w:szCs w:val="20"/>
      <w:u w:val="none"/>
    </w:rPr>
  </w:style>
  <w:style w:type="character" w:customStyle="1" w:styleId="101">
    <w:name w:val="文档结构图 Char Char"/>
    <w:uiPriority w:val="0"/>
    <w:rPr>
      <w:rFonts w:hint="eastAsia" w:ascii="Microsoft YaHei UI" w:hAnsi="Tahoma" w:eastAsia="Microsoft YaHei UI" w:cs="Microsoft YaHei UI"/>
      <w:kern w:val="2"/>
      <w:sz w:val="18"/>
      <w:szCs w:val="18"/>
    </w:rPr>
  </w:style>
  <w:style w:type="character" w:customStyle="1" w:styleId="102">
    <w:name w:val="HTML 预设格式 Char2"/>
    <w:uiPriority w:val="0"/>
    <w:rPr>
      <w:rFonts w:ascii="Courier New" w:hAnsi="Courier New" w:cs="Courier New"/>
      <w:kern w:val="2"/>
      <w:sz w:val="24"/>
      <w:szCs w:val="20"/>
    </w:rPr>
  </w:style>
  <w:style w:type="character" w:customStyle="1" w:styleId="103">
    <w:name w:val="正文文本缩进 2 Char Char"/>
    <w:uiPriority w:val="0"/>
    <w:rPr>
      <w:rFonts w:ascii="Tahoma" w:hAnsi="Tahoma"/>
      <w:kern w:val="2"/>
      <w:sz w:val="21"/>
      <w:szCs w:val="20"/>
    </w:rPr>
  </w:style>
  <w:style w:type="character" w:customStyle="1" w:styleId="104">
    <w:name w:val="c_title1"/>
    <w:uiPriority w:val="0"/>
    <w:rPr>
      <w:rFonts w:hint="eastAsia" w:ascii="黑体" w:hAnsi="Tahoma" w:eastAsia="黑体" w:cs="黑体"/>
      <w:b/>
      <w:color w:val="03005C"/>
      <w:sz w:val="30"/>
      <w:szCs w:val="30"/>
      <w:u w:val="none"/>
    </w:rPr>
  </w:style>
  <w:style w:type="character" w:customStyle="1" w:styleId="105">
    <w:name w:val="a41"/>
    <w:uiPriority w:val="0"/>
    <w:rPr>
      <w:rFonts w:ascii="Tahoma" w:hAnsi="Tahoma"/>
      <w:color w:val="666666"/>
      <w:sz w:val="26"/>
      <w:szCs w:val="26"/>
    </w:rPr>
  </w:style>
  <w:style w:type="character" w:customStyle="1" w:styleId="106">
    <w:name w:val="正文文本缩进 Char Char"/>
    <w:uiPriority w:val="0"/>
    <w:rPr>
      <w:rFonts w:ascii="Tahoma" w:hAnsi="Tahoma"/>
      <w:kern w:val="2"/>
      <w:sz w:val="21"/>
      <w:szCs w:val="24"/>
    </w:rPr>
  </w:style>
  <w:style w:type="character" w:customStyle="1" w:styleId="107">
    <w:name w:val="Table Text Char Char Char Char"/>
    <w:uiPriority w:val="0"/>
    <w:rPr>
      <w:rFonts w:hint="default" w:ascii="Arial" w:hAnsi="Arial" w:eastAsia="宋体" w:cs="Arial"/>
      <w:kern w:val="2"/>
      <w:sz w:val="18"/>
      <w:szCs w:val="18"/>
      <w:lang w:val="en-US" w:eastAsia="zh-CN" w:bidi="ar"/>
    </w:rPr>
  </w:style>
  <w:style w:type="character" w:customStyle="1" w:styleId="108">
    <w:name w:val="样式 标题 1合同标题卷标题H1h1Level 1 Topic HeadingH11H12H111H13H1... Char Char"/>
    <w:uiPriority w:val="0"/>
    <w:rPr>
      <w:rFonts w:hint="eastAsia" w:ascii="宋体" w:hAnsi="宋体" w:eastAsia="宋体" w:cs="宋体"/>
      <w:b/>
      <w:kern w:val="44"/>
      <w:sz w:val="24"/>
      <w:szCs w:val="44"/>
      <w:lang w:val="en-US" w:eastAsia="zh-CN" w:bidi="ar"/>
    </w:rPr>
  </w:style>
  <w:style w:type="character" w:customStyle="1" w:styleId="109">
    <w:name w:val="r21"/>
    <w:uiPriority w:val="0"/>
    <w:rPr>
      <w:rFonts w:hint="default" w:ascii="Tahoma" w:hAnsi="Tahoma" w:eastAsia="Tahoma" w:cs="Tahoma"/>
      <w:b/>
      <w:color w:val="666666"/>
      <w:sz w:val="18"/>
      <w:szCs w:val="18"/>
      <w:u w:val="none"/>
    </w:rPr>
  </w:style>
  <w:style w:type="character" w:customStyle="1" w:styleId="110">
    <w:name w:val="文档结构图 Char1"/>
    <w:uiPriority w:val="0"/>
    <w:rPr>
      <w:rFonts w:hint="eastAsia" w:ascii="宋体" w:hAnsi="宋体" w:eastAsia="宋体" w:cs="宋体"/>
      <w:kern w:val="2"/>
      <w:sz w:val="18"/>
      <w:szCs w:val="18"/>
    </w:rPr>
  </w:style>
  <w:style w:type="character" w:customStyle="1" w:styleId="111">
    <w:name w:val="Plain Text Char"/>
    <w:aliases w:val="普通文字 Char"/>
    <w:uiPriority w:val="0"/>
    <w:rPr>
      <w:rFonts w:ascii="宋体" w:hAnsi="Courier New" w:eastAsia="宋体" w:cs="Times New Roman"/>
      <w:sz w:val="20"/>
      <w:szCs w:val="20"/>
    </w:rPr>
  </w:style>
  <w:style w:type="character" w:customStyle="1" w:styleId="112">
    <w:name w:val="font141"/>
    <w:uiPriority w:val="0"/>
    <w:rPr>
      <w:rFonts w:hint="default" w:ascii="Tahoma" w:hAnsi="Tahoma" w:eastAsia="Tahoma" w:cs="Tahoma"/>
      <w:sz w:val="24"/>
      <w:szCs w:val="24"/>
    </w:rPr>
  </w:style>
  <w:style w:type="character" w:customStyle="1" w:styleId="113">
    <w:name w:val="纯文本 字符1"/>
    <w:uiPriority w:val="0"/>
    <w:rPr>
      <w:rFonts w:ascii="等线" w:hAnsi="Courier New" w:eastAsia="等线" w:cs="Courier New"/>
      <w:kern w:val="2"/>
      <w:sz w:val="21"/>
      <w:szCs w:val="24"/>
    </w:rPr>
  </w:style>
  <w:style w:type="character" w:customStyle="1" w:styleId="114">
    <w:name w:val="fontheight2"/>
    <w:uiPriority w:val="0"/>
    <w:rPr>
      <w:rFonts w:ascii="Tahoma" w:hAnsi="Tahoma"/>
      <w:sz w:val="20"/>
      <w:szCs w:val="20"/>
      <w:u w:val="none"/>
    </w:rPr>
  </w:style>
  <w:style w:type="character" w:customStyle="1" w:styleId="115">
    <w:name w:val="kleintab"/>
    <w:uiPriority w:val="0"/>
    <w:rPr>
      <w:rFonts w:hint="default" w:ascii="Tahoma" w:hAnsi="Tahoma" w:eastAsia="Tahoma" w:cs="Tahoma"/>
      <w:b/>
      <w:sz w:val="24"/>
      <w:szCs w:val="24"/>
    </w:rPr>
  </w:style>
  <w:style w:type="character" w:customStyle="1" w:styleId="116">
    <w:name w:val="text1"/>
    <w:uiPriority w:val="0"/>
    <w:rPr>
      <w:rFonts w:ascii="Tahoma" w:hAnsi="Tahoma"/>
      <w:color w:val="000000"/>
      <w:sz w:val="24"/>
      <w:szCs w:val="24"/>
    </w:rPr>
  </w:style>
  <w:style w:type="character" w:customStyle="1" w:styleId="117">
    <w:name w:val="标题 2 Char"/>
    <w:uiPriority w:val="0"/>
    <w:rPr>
      <w:rFonts w:hint="default" w:ascii="Arial" w:hAnsi="Arial" w:eastAsia="黑体" w:cs="Arial"/>
      <w:b/>
      <w:kern w:val="2"/>
      <w:sz w:val="32"/>
      <w:szCs w:val="32"/>
    </w:rPr>
  </w:style>
  <w:style w:type="character" w:customStyle="1" w:styleId="118">
    <w:name w:val="page number"/>
    <w:uiPriority w:val="0"/>
    <w:rPr>
      <w:rFonts w:hint="default" w:ascii="Times New Roman" w:hAnsi="Tahoma" w:cs="Times New Roman"/>
      <w:b/>
      <w:sz w:val="24"/>
      <w:szCs w:val="24"/>
    </w:rPr>
  </w:style>
  <w:style w:type="character" w:customStyle="1" w:styleId="119">
    <w:name w:val="font71"/>
    <w:uiPriority w:val="0"/>
    <w:rPr>
      <w:rFonts w:hint="eastAsia" w:ascii="宋体" w:hAnsi="宋体" w:eastAsia="宋体" w:cs="宋体"/>
      <w:b/>
      <w:color w:val="000000"/>
      <w:sz w:val="22"/>
      <w:szCs w:val="22"/>
      <w:u w:val="none"/>
    </w:rPr>
  </w:style>
  <w:style w:type="character" w:customStyle="1" w:styleId="120">
    <w:name w:val="medium_text1"/>
    <w:uiPriority w:val="0"/>
    <w:rPr>
      <w:rFonts w:hint="default" w:ascii="Times New Roman" w:hAnsi="Times New Roman" w:cs="Times New Roman"/>
      <w:sz w:val="24"/>
      <w:szCs w:val="24"/>
    </w:rPr>
  </w:style>
  <w:style w:type="character" w:customStyle="1" w:styleId="121">
    <w:name w:val="md1"/>
    <w:uiPriority w:val="0"/>
    <w:rPr>
      <w:rFonts w:ascii="Tahoma" w:hAnsi="Tahoma"/>
      <w:sz w:val="21"/>
      <w:szCs w:val="21"/>
    </w:rPr>
  </w:style>
  <w:style w:type="character" w:customStyle="1" w:styleId="122">
    <w:name w:val="tx_news9"/>
    <w:uiPriority w:val="0"/>
    <w:rPr>
      <w:rFonts w:hint="default" w:ascii="Tahoma" w:hAnsi="Tahoma" w:eastAsia="Tahoma" w:cs="Tahoma"/>
      <w:b/>
      <w:sz w:val="24"/>
      <w:szCs w:val="24"/>
    </w:rPr>
  </w:style>
  <w:style w:type="character" w:customStyle="1" w:styleId="123">
    <w:name w:val="正文文本缩进 字符1"/>
    <w:uiPriority w:val="0"/>
    <w:rPr>
      <w:rFonts w:ascii="Tahoma" w:hAnsi="Tahoma"/>
      <w:kern w:val="2"/>
      <w:sz w:val="21"/>
      <w:szCs w:val="24"/>
    </w:rPr>
  </w:style>
  <w:style w:type="character" w:customStyle="1" w:styleId="124">
    <w:name w:val="纯文本 Char Char"/>
    <w:uiPriority w:val="0"/>
    <w:rPr>
      <w:rFonts w:ascii="宋体" w:hAnsi="Courier New" w:eastAsia="宋体"/>
      <w:kern w:val="2"/>
      <w:sz w:val="24"/>
      <w:szCs w:val="24"/>
      <w:lang w:val="en-US" w:eastAsia="zh-CN" w:bidi="ar-SA"/>
    </w:rPr>
  </w:style>
  <w:style w:type="character" w:customStyle="1" w:styleId="125">
    <w:name w:val="aa1"/>
    <w:uiPriority w:val="0"/>
    <w:rPr>
      <w:rFonts w:hint="default" w:ascii="Tahoma" w:hAnsi="Tahoma" w:eastAsia="Tahoma" w:cs="Tahoma"/>
      <w:b/>
      <w:sz w:val="24"/>
      <w:szCs w:val="24"/>
    </w:rPr>
  </w:style>
  <w:style w:type="character" w:customStyle="1" w:styleId="126">
    <w:name w:val="font11"/>
    <w:uiPriority w:val="0"/>
    <w:rPr>
      <w:rFonts w:hint="eastAsia" w:ascii="宋体" w:hAnsi="宋体" w:eastAsia="宋体"/>
      <w:color w:val="000000"/>
      <w:sz w:val="18"/>
      <w:szCs w:val="18"/>
      <w:u w:val="none"/>
    </w:rPr>
  </w:style>
  <w:style w:type="character" w:customStyle="1" w:styleId="127">
    <w:name w:val="font112"/>
    <w:uiPriority w:val="0"/>
    <w:rPr>
      <w:rFonts w:hint="eastAsia" w:ascii="宋体" w:hAnsi="宋体" w:eastAsia="宋体" w:cs="宋体"/>
      <w:b/>
      <w:color w:val="000000"/>
      <w:sz w:val="22"/>
      <w:szCs w:val="22"/>
      <w:u w:val="none"/>
    </w:rPr>
  </w:style>
  <w:style w:type="character" w:customStyle="1" w:styleId="128">
    <w:name w:val="font61"/>
    <w:uiPriority w:val="0"/>
    <w:rPr>
      <w:rFonts w:hint="eastAsia" w:ascii="宋体" w:hAnsi="宋体" w:eastAsia="宋体" w:cs="宋体"/>
      <w:color w:val="000000"/>
      <w:sz w:val="20"/>
      <w:szCs w:val="20"/>
      <w:u w:val="none"/>
    </w:rPr>
  </w:style>
  <w:style w:type="character" w:customStyle="1" w:styleId="129">
    <w:name w:val="msobooktitle"/>
    <w:uiPriority w:val="0"/>
    <w:rPr>
      <w:rFonts w:ascii="Tahoma" w:hAnsi="Tahoma"/>
      <w:b/>
      <w:smallCaps/>
      <w:spacing w:val="5"/>
      <w:sz w:val="24"/>
      <w:szCs w:val="20"/>
    </w:rPr>
  </w:style>
  <w:style w:type="character" w:customStyle="1" w:styleId="130">
    <w:name w:val="样式 宋体"/>
    <w:qFormat/>
    <w:uiPriority w:val="0"/>
    <w:rPr>
      <w:rFonts w:ascii="宋体" w:hAnsi="宋体" w:eastAsia="宋体"/>
      <w:sz w:val="24"/>
      <w:szCs w:val="24"/>
    </w:rPr>
  </w:style>
  <w:style w:type="character" w:customStyle="1" w:styleId="131">
    <w:name w:val="font181"/>
    <w:uiPriority w:val="0"/>
    <w:rPr>
      <w:rFonts w:hint="default" w:ascii="Times New Roman" w:hAnsi="Times New Roman" w:cs="Times New Roman"/>
      <w:b/>
      <w:color w:val="000000"/>
      <w:sz w:val="22"/>
      <w:szCs w:val="22"/>
      <w:u w:val="none"/>
    </w:rPr>
  </w:style>
  <w:style w:type="character" w:customStyle="1" w:styleId="132">
    <w:name w:val="页脚 字符1"/>
    <w:uiPriority w:val="0"/>
    <w:rPr>
      <w:rFonts w:ascii="Tahoma" w:hAnsi="Tahoma"/>
      <w:kern w:val="2"/>
      <w:sz w:val="18"/>
      <w:szCs w:val="18"/>
    </w:rPr>
  </w:style>
  <w:style w:type="character" w:customStyle="1" w:styleId="133">
    <w:name w:val="批注主题 Char Char"/>
    <w:uiPriority w:val="0"/>
    <w:rPr>
      <w:kern w:val="2"/>
      <w:sz w:val="21"/>
      <w:szCs w:val="24"/>
    </w:rPr>
  </w:style>
  <w:style w:type="character" w:customStyle="1" w:styleId="134">
    <w:name w:val="普通文字 Char Char1"/>
    <w:aliases w:val="纯文本 Char Char Char,纯文本 Char Char1,普通文字 Char Char Char Char"/>
    <w:uiPriority w:val="0"/>
    <w:rPr>
      <w:rFonts w:ascii="宋体" w:hAnsi="Courier New" w:eastAsia="宋体"/>
      <w:kern w:val="2"/>
      <w:sz w:val="24"/>
      <w:szCs w:val="24"/>
      <w:lang w:val="en-US" w:eastAsia="zh-CN" w:bidi="ar-SA"/>
    </w:rPr>
  </w:style>
  <w:style w:type="character" w:customStyle="1" w:styleId="135">
    <w:name w:val="页脚 Char Char"/>
    <w:uiPriority w:val="0"/>
    <w:rPr>
      <w:rFonts w:eastAsia="黑体"/>
      <w:snapToGrid w:val="0"/>
      <w:kern w:val="2"/>
      <w:sz w:val="18"/>
      <w:szCs w:val="18"/>
    </w:rPr>
  </w:style>
  <w:style w:type="character" w:customStyle="1" w:styleId="136">
    <w:name w:val="标题 1 字符"/>
    <w:uiPriority w:val="0"/>
    <w:rPr>
      <w:rFonts w:ascii="Tahoma" w:hAnsi="Tahoma"/>
      <w:b/>
      <w:kern w:val="44"/>
      <w:sz w:val="44"/>
      <w:szCs w:val="44"/>
    </w:rPr>
  </w:style>
  <w:style w:type="character" w:customStyle="1" w:styleId="137">
    <w:name w:val="纯文本 Char1"/>
    <w:aliases w:val="普通文字 Char1,普通文字 Char Char2,纯文本 Char Char Char1,纯文本 Char Char2,普通文字 Char Char Char"/>
    <w:uiPriority w:val="0"/>
    <w:rPr>
      <w:rFonts w:ascii="宋体" w:hAnsi="Courier New" w:eastAsia="宋体" w:cs="Courier New"/>
      <w:kern w:val="2"/>
      <w:sz w:val="21"/>
      <w:szCs w:val="21"/>
      <w:lang w:val="en-US" w:eastAsia="zh-CN" w:bidi="ar-SA"/>
    </w:rPr>
  </w:style>
  <w:style w:type="character" w:customStyle="1" w:styleId="138">
    <w:name w:val="正文文本 3 Char Char"/>
    <w:uiPriority w:val="0"/>
    <w:rPr>
      <w:rFonts w:ascii="Tahoma" w:hAnsi="Tahoma"/>
      <w:kern w:val="2"/>
      <w:sz w:val="16"/>
      <w:szCs w:val="16"/>
    </w:rPr>
  </w:style>
  <w:style w:type="character" w:customStyle="1" w:styleId="139">
    <w:name w:val="H5 Char"/>
    <w:aliases w:val="口 Char,口1 Char,口2 Char,5 Char,l4 Char,PIM 5 Char,h5 Char,Second Subheading Char,Block Label Char,ds Char,dd Char,Roman list Char,Heading5 Char,H5-Heading 5 Char,l5 Char,heading5 Char,prop5 Char,Para5 Char,Para51 Char,H51 Char,Para52 Char"/>
    <w:uiPriority w:val="0"/>
    <w:rPr>
      <w:rFonts w:ascii="Tahoma" w:hAnsi="Tahoma"/>
      <w:sz w:val="28"/>
      <w:szCs w:val="20"/>
    </w:rPr>
  </w:style>
  <w:style w:type="character" w:customStyle="1" w:styleId="140">
    <w:name w:val="HTML 预设格式 Char1"/>
    <w:uiPriority w:val="0"/>
    <w:rPr>
      <w:rFonts w:hint="default" w:ascii="Courier New" w:hAnsi="Courier New" w:cs="Courier New"/>
      <w:kern w:val="2"/>
      <w:sz w:val="24"/>
      <w:szCs w:val="20"/>
    </w:rPr>
  </w:style>
  <w:style w:type="character" w:customStyle="1" w:styleId="141">
    <w:name w:val="正文文本缩进 Char2"/>
    <w:uiPriority w:val="0"/>
    <w:rPr>
      <w:rFonts w:hint="eastAsia" w:ascii="宋体" w:hAnsi="Courier New" w:eastAsia="宋体" w:cs="宋体"/>
      <w:spacing w:val="-4"/>
      <w:kern w:val="2"/>
      <w:sz w:val="18"/>
      <w:szCs w:val="20"/>
    </w:rPr>
  </w:style>
  <w:style w:type="character" w:customStyle="1" w:styleId="142">
    <w:name w:val="样式 标题 1合同标题卷标题H1h1Level 1 Topic HeadingH11H12H111H13H1... Char"/>
    <w:uiPriority w:val="0"/>
    <w:rPr>
      <w:rFonts w:ascii="宋体" w:hAnsi="宋体" w:eastAsia="宋体"/>
      <w:b/>
      <w:bCs/>
      <w:kern w:val="44"/>
      <w:sz w:val="24"/>
      <w:szCs w:val="44"/>
      <w:lang w:val="en-US" w:eastAsia="zh-CN" w:bidi="ar-SA"/>
    </w:rPr>
  </w:style>
  <w:style w:type="character" w:customStyle="1" w:styleId="143">
    <w:name w:val="font31"/>
    <w:basedOn w:val="48"/>
    <w:uiPriority w:val="0"/>
    <w:rPr>
      <w:rFonts w:hint="eastAsia" w:ascii="Microsoft JhengHei" w:hAnsi="Microsoft JhengHei" w:eastAsia="Microsoft JhengHei" w:cs="Microsoft JhengHei"/>
      <w:b/>
      <w:color w:val="000000"/>
      <w:sz w:val="11"/>
      <w:szCs w:val="11"/>
      <w:u w:val="none"/>
    </w:rPr>
  </w:style>
  <w:style w:type="paragraph" w:customStyle="1" w:styleId="144">
    <w:name w:val="正文缩进2格"/>
    <w:basedOn w:val="1"/>
    <w:uiPriority w:val="0"/>
    <w:pPr>
      <w:keepNext w:val="0"/>
      <w:keepLines w:val="0"/>
      <w:widowControl w:val="0"/>
      <w:suppressLineNumbers w:val="0"/>
      <w:spacing w:before="0" w:beforeLines="0" w:beforeAutospacing="0" w:after="0" w:afterLines="0" w:afterAutospacing="0" w:line="600" w:lineRule="exact"/>
      <w:ind w:left="0" w:right="0" w:firstLine="639" w:firstLineChars="206"/>
      <w:jc w:val="both"/>
    </w:pPr>
    <w:rPr>
      <w:rFonts w:hint="eastAsia" w:ascii="仿宋_GB2312" w:hAnsi="宋体" w:eastAsia="仿宋_GB2312" w:cs="Times New Roman"/>
      <w:kern w:val="2"/>
      <w:sz w:val="31"/>
      <w:szCs w:val="28"/>
      <w:lang w:val="en-US" w:eastAsia="zh-CN" w:bidi="ar"/>
    </w:rPr>
  </w:style>
  <w:style w:type="paragraph" w:customStyle="1" w:styleId="145">
    <w:name w:val=" Char Char Char Char Char Char Char Char Char Char Char Char1 Char"/>
    <w:basedOn w:val="18"/>
    <w:uiPriority w:val="0"/>
    <w:rPr>
      <w:rFonts w:ascii="Tahoma" w:hAnsi="Tahoma"/>
      <w:sz w:val="24"/>
    </w:rPr>
  </w:style>
  <w:style w:type="paragraph" w:customStyle="1" w:styleId="146">
    <w:name w:val="表格"/>
    <w:basedOn w:val="1"/>
    <w:qFormat/>
    <w:uiPriority w:val="0"/>
    <w:pPr>
      <w:widowControl/>
      <w:spacing w:line="240" w:lineRule="auto"/>
      <w:ind w:firstLine="0" w:firstLineChars="0"/>
      <w:jc w:val="center"/>
    </w:pPr>
    <w:rPr>
      <w:rFonts w:ascii="宋体" w:hAnsi="宋体"/>
      <w:bCs/>
      <w:color w:val="000000"/>
      <w:kern w:val="0"/>
      <w:szCs w:val="21"/>
    </w:rPr>
  </w:style>
  <w:style w:type="paragraph" w:customStyle="1" w:styleId="147">
    <w:name w:val="一级条标题"/>
    <w:basedOn w:val="1"/>
    <w:next w:val="148"/>
    <w:uiPriority w:val="0"/>
    <w:pPr>
      <w:keepNext w:val="0"/>
      <w:keepLines w:val="0"/>
      <w:widowControl/>
      <w:numPr>
        <w:ilvl w:val="1"/>
        <w:numId w:val="2"/>
      </w:numPr>
      <w:suppressLineNumbers w:val="0"/>
      <w:spacing w:before="156" w:beforeLines="50" w:beforeAutospacing="0" w:after="0" w:afterLines="0" w:afterAutospacing="0"/>
      <w:ind w:left="1080" w:right="0" w:hanging="360"/>
      <w:jc w:val="both"/>
      <w:outlineLvl w:val="2"/>
    </w:pPr>
    <w:rPr>
      <w:rFonts w:hint="eastAsia" w:ascii="黑体" w:hAnsi="Times New Roman" w:eastAsia="黑体" w:cs="Times New Roman"/>
      <w:kern w:val="0"/>
      <w:sz w:val="20"/>
      <w:szCs w:val="21"/>
      <w:lang w:val="en-US" w:eastAsia="zh-CN" w:bidi="ar"/>
    </w:rPr>
  </w:style>
  <w:style w:type="paragraph" w:customStyle="1" w:styleId="148">
    <w:name w:val="段"/>
    <w:uiPriority w:val="0"/>
    <w:pPr>
      <w:autoSpaceDE w:val="0"/>
      <w:autoSpaceDN w:val="0"/>
      <w:ind w:firstLine="200" w:firstLineChars="200"/>
      <w:jc w:val="both"/>
    </w:pPr>
    <w:rPr>
      <w:rFonts w:ascii="宋体"/>
      <w:sz w:val="21"/>
      <w:lang w:val="en-US" w:eastAsia="zh-CN" w:bidi="ar-SA"/>
    </w:rPr>
  </w:style>
  <w:style w:type="paragraph" w:customStyle="1" w:styleId="149">
    <w:name w:val="Char Char Char Char Char Char"/>
    <w:basedOn w:val="1"/>
    <w:uiPriority w:val="0"/>
    <w:pPr>
      <w:ind w:firstLine="200" w:firstLineChars="200"/>
    </w:pPr>
    <w:rPr>
      <w:rFonts w:ascii="Tahoma" w:hAnsi="Tahoma"/>
      <w:sz w:val="24"/>
      <w:szCs w:val="20"/>
    </w:rPr>
  </w:style>
  <w:style w:type="paragraph" w:customStyle="1" w:styleId="150">
    <w:name w:val="正文1"/>
    <w:qFormat/>
    <w:uiPriority w:val="99"/>
    <w:pPr>
      <w:widowControl w:val="0"/>
      <w:jc w:val="both"/>
    </w:pPr>
    <w:rPr>
      <w:rFonts w:ascii="Calibri" w:hAnsi="Calibri" w:cs="Calibri"/>
      <w:kern w:val="2"/>
      <w:sz w:val="21"/>
      <w:szCs w:val="21"/>
      <w:lang w:val="en-US" w:eastAsia="zh-CN" w:bidi="ar-SA"/>
    </w:rPr>
  </w:style>
  <w:style w:type="paragraph" w:customStyle="1" w:styleId="151">
    <w:name w:val="方案正文"/>
    <w:basedOn w:val="1"/>
    <w:uiPriority w:val="0"/>
    <w:pPr>
      <w:spacing w:before="120" w:beforeLines="0" w:line="360" w:lineRule="auto"/>
      <w:ind w:firstLine="425" w:firstLineChars="177"/>
    </w:pPr>
    <w:rPr>
      <w:rFonts w:ascii="华文细黑" w:hAnsi="华文细黑" w:eastAsia="华文细黑"/>
      <w:sz w:val="24"/>
    </w:rPr>
  </w:style>
  <w:style w:type="paragraph" w:customStyle="1" w:styleId="152">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153">
    <w:name w:val="_Style 1"/>
    <w:basedOn w:val="1"/>
    <w:uiPriority w:val="0"/>
    <w:pPr>
      <w:ind w:firstLine="420" w:firstLineChars="200"/>
    </w:pPr>
    <w:rPr>
      <w:rFonts w:ascii="Calibri" w:hAnsi="Calibri"/>
      <w:szCs w:val="22"/>
    </w:rPr>
  </w:style>
  <w:style w:type="paragraph" w:customStyle="1" w:styleId="154">
    <w:name w:val="xl29"/>
    <w:basedOn w:val="1"/>
    <w:uiPriority w:val="0"/>
    <w:pPr>
      <w:widowControl/>
      <w:spacing w:before="100" w:beforeLines="0" w:beforeAutospacing="1" w:after="100" w:afterLines="0" w:afterAutospacing="1"/>
      <w:jc w:val="center"/>
    </w:pPr>
    <w:rPr>
      <w:rFonts w:ascii="宋体" w:hAnsi="宋体"/>
      <w:kern w:val="0"/>
      <w:sz w:val="28"/>
      <w:szCs w:val="28"/>
    </w:rPr>
  </w:style>
  <w:style w:type="paragraph" w:customStyle="1" w:styleId="155">
    <w:name w:val="Char Char Char1 Char8"/>
    <w:basedOn w:val="1"/>
    <w:uiPriority w:val="0"/>
    <w:pPr>
      <w:spacing w:line="360" w:lineRule="auto"/>
      <w:ind w:firstLine="200" w:firstLineChars="200"/>
    </w:pPr>
    <w:rPr>
      <w:rFonts w:hint="eastAsia" w:ascii="宋体" w:hAnsi="宋体"/>
      <w:sz w:val="24"/>
      <w:szCs w:val="20"/>
    </w:rPr>
  </w:style>
  <w:style w:type="paragraph" w:customStyle="1" w:styleId="156">
    <w:name w:val="List Paragraph"/>
    <w:basedOn w:val="1"/>
    <w:qFormat/>
    <w:uiPriority w:val="34"/>
    <w:pPr>
      <w:ind w:firstLine="420" w:firstLineChars="200"/>
    </w:pPr>
  </w:style>
  <w:style w:type="paragraph" w:customStyle="1" w:styleId="157">
    <w:name w:val="Normal Char"/>
    <w:basedOn w:val="1"/>
    <w:uiPriority w:val="0"/>
    <w:pPr>
      <w:suppressAutoHyphens/>
      <w:autoSpaceDE w:val="0"/>
      <w:jc w:val="left"/>
    </w:pPr>
    <w:rPr>
      <w:rFonts w:ascii="Thorndale" w:hAnsi="Thorndale" w:eastAsia="HG Mincho Light J"/>
      <w:color w:val="000000"/>
      <w:kern w:val="0"/>
      <w:sz w:val="20"/>
      <w:szCs w:val="20"/>
      <w:lang w:val="hu-HU"/>
    </w:rPr>
  </w:style>
  <w:style w:type="paragraph" w:customStyle="1" w:styleId="158">
    <w:name w:val="p0"/>
    <w:basedOn w:val="1"/>
    <w:uiPriority w:val="0"/>
    <w:pPr>
      <w:keepNext w:val="0"/>
      <w:keepLines w:val="0"/>
      <w:widowControl/>
      <w:suppressLineNumbers w:val="0"/>
      <w:spacing w:before="0" w:beforeLines="0" w:beforeAutospacing="0" w:after="0" w:afterLines="0" w:afterAutospacing="0"/>
      <w:ind w:left="0" w:right="0"/>
      <w:jc w:val="both"/>
    </w:pPr>
    <w:rPr>
      <w:rFonts w:hint="default" w:ascii="Times New Roman" w:hAnsi="Times New Roman" w:eastAsia="宋体" w:cs="Times New Roman"/>
      <w:kern w:val="0"/>
      <w:sz w:val="21"/>
      <w:szCs w:val="21"/>
      <w:lang w:val="en-US" w:eastAsia="zh-CN" w:bidi="ar"/>
    </w:rPr>
  </w:style>
  <w:style w:type="paragraph" w:customStyle="1" w:styleId="159">
    <w:name w:val="正文表标题"/>
    <w:next w:val="148"/>
    <w:uiPriority w:val="0"/>
    <w:pPr>
      <w:numPr>
        <w:ilvl w:val="0"/>
        <w:numId w:val="3"/>
      </w:numPr>
      <w:jc w:val="center"/>
    </w:pPr>
    <w:rPr>
      <w:rFonts w:ascii="黑体" w:eastAsia="黑体"/>
      <w:sz w:val="21"/>
      <w:lang w:val="en-US" w:eastAsia="zh-CN" w:bidi="ar-SA"/>
    </w:rPr>
  </w:style>
  <w:style w:type="paragraph" w:customStyle="1" w:styleId="160">
    <w:name w:val="Table Paragraph"/>
    <w:basedOn w:val="1"/>
    <w:qFormat/>
    <w:uiPriority w:val="1"/>
    <w:pPr>
      <w:spacing w:before="94"/>
      <w:jc w:val="center"/>
    </w:pPr>
    <w:rPr>
      <w:rFonts w:ascii="宋体" w:hAnsi="宋体" w:eastAsia="宋体" w:cs="宋体"/>
      <w:lang w:val="zh-CN" w:eastAsia="zh-CN" w:bidi="zh-CN"/>
    </w:rPr>
  </w:style>
  <w:style w:type="paragraph" w:customStyle="1" w:styleId="161">
    <w:name w:val="自由格式 A"/>
    <w:uiPriority w:val="0"/>
    <w:rPr>
      <w:rFonts w:ascii="Helvetica" w:hAnsi="Helvetica" w:eastAsia="ヒラギノ角ゴ Pro W3"/>
      <w:color w:val="000000"/>
      <w:sz w:val="24"/>
      <w:lang w:val="en-US" w:eastAsia="zh-CN" w:bidi="ar-SA"/>
    </w:rPr>
  </w:style>
  <w:style w:type="paragraph" w:customStyle="1" w:styleId="162">
    <w:name w:val="Default"/>
    <w:uiPriority w:val="0"/>
    <w:pPr>
      <w:widowControl w:val="0"/>
      <w:autoSpaceDE w:val="0"/>
      <w:autoSpaceDN w:val="0"/>
      <w:adjustRightInd w:val="0"/>
    </w:pPr>
    <w:rPr>
      <w:color w:val="000000"/>
      <w:sz w:val="24"/>
      <w:szCs w:val="24"/>
      <w:lang w:val="en-US" w:eastAsia="zh-CN" w:bidi="ar-SA"/>
    </w:rPr>
  </w:style>
  <w:style w:type="paragraph" w:customStyle="1" w:styleId="163">
    <w:name w:val="_Style 3"/>
    <w:uiPriority w:val="0"/>
    <w:pPr>
      <w:widowControl w:val="0"/>
      <w:jc w:val="both"/>
    </w:pPr>
    <w:rPr>
      <w:kern w:val="2"/>
      <w:sz w:val="21"/>
      <w:szCs w:val="21"/>
      <w:lang w:val="en-US" w:eastAsia="zh-CN" w:bidi="ar-SA"/>
    </w:rPr>
  </w:style>
  <w:style w:type="paragraph" w:styleId="164">
    <w:name w:val="List Paragraph"/>
    <w:basedOn w:val="1"/>
    <w:qFormat/>
    <w:uiPriority w:val="0"/>
    <w:pPr>
      <w:ind w:firstLine="420" w:firstLineChars="200"/>
    </w:pPr>
    <w:rPr>
      <w:rFonts w:ascii="Calibri" w:hAnsi="Calibri"/>
      <w:szCs w:val="22"/>
    </w:rPr>
  </w:style>
  <w:style w:type="paragraph" w:customStyle="1" w:styleId="165">
    <w:name w:val="列出段落8"/>
    <w:basedOn w:val="1"/>
    <w:qFormat/>
    <w:uiPriority w:val="34"/>
    <w:pPr>
      <w:ind w:firstLine="420"/>
    </w:pPr>
    <w:rPr>
      <w:rFonts w:ascii="Calibri" w:hAnsi="Calibri"/>
      <w:szCs w:val="22"/>
    </w:rPr>
  </w:style>
  <w:style w:type="paragraph" w:customStyle="1" w:styleId="166">
    <w:name w:val="二级无"/>
    <w:basedOn w:val="167"/>
    <w:uiPriority w:val="0"/>
    <w:pPr>
      <w:tabs>
        <w:tab w:val="left" w:pos="1260"/>
      </w:tabs>
      <w:spacing w:before="0" w:beforeLines="0" w:after="0" w:afterLines="0"/>
    </w:pPr>
    <w:rPr>
      <w:rFonts w:hint="eastAsia" w:ascii="宋体" w:eastAsia="宋体"/>
      <w:sz w:val="21"/>
    </w:rPr>
  </w:style>
  <w:style w:type="paragraph" w:customStyle="1" w:styleId="167">
    <w:name w:val="二级条标题"/>
    <w:basedOn w:val="147"/>
    <w:next w:val="148"/>
    <w:uiPriority w:val="0"/>
    <w:pPr>
      <w:numPr>
        <w:ilvl w:val="3"/>
        <w:numId w:val="4"/>
      </w:numPr>
      <w:tabs>
        <w:tab w:val="clear" w:pos="1080"/>
      </w:tabs>
      <w:ind w:left="2310" w:firstLine="0"/>
      <w:outlineLvl w:val="3"/>
    </w:pPr>
  </w:style>
  <w:style w:type="paragraph" w:customStyle="1" w:styleId="168">
    <w:name w:val=" Char Char Char Char Char Char Char Char Char Char Char Char"/>
    <w:basedOn w:val="1"/>
    <w:uiPriority w:val="0"/>
    <w:pPr>
      <w:widowControl/>
      <w:spacing w:after="160" w:afterLines="0" w:line="240" w:lineRule="exact"/>
      <w:jc w:val="left"/>
    </w:pPr>
  </w:style>
  <w:style w:type="paragraph" w:customStyle="1" w:styleId="169">
    <w:name w:val="正文_3"/>
    <w:uiPriority w:val="0"/>
    <w:pPr>
      <w:widowControl w:val="0"/>
      <w:jc w:val="both"/>
    </w:pPr>
    <w:rPr>
      <w:kern w:val="2"/>
      <w:sz w:val="21"/>
      <w:szCs w:val="22"/>
      <w:lang w:val="en-US" w:eastAsia="zh-CN" w:bidi="ar-SA"/>
    </w:rPr>
  </w:style>
  <w:style w:type="paragraph" w:customStyle="1" w:styleId="170">
    <w:name w:val="_Style 0"/>
    <w:basedOn w:val="1"/>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171">
    <w:name w:val="正文 New"/>
    <w:basedOn w:val="1"/>
    <w:qFormat/>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4"/>
      <w:lang w:val="en-US" w:eastAsia="zh-CN" w:bidi="ar"/>
    </w:rPr>
  </w:style>
  <w:style w:type="paragraph" w:customStyle="1" w:styleId="172">
    <w:name w:val="普通(网站)1"/>
    <w:basedOn w:val="1"/>
    <w:uiPriority w:val="0"/>
    <w:pPr>
      <w:widowControl/>
      <w:spacing w:before="100" w:beforeLines="0" w:beforeAutospacing="1" w:after="100" w:afterLines="0" w:afterAutospacing="1"/>
      <w:jc w:val="left"/>
    </w:pPr>
    <w:rPr>
      <w:rFonts w:ascii="宋体" w:hAnsi="宋体"/>
      <w:kern w:val="0"/>
      <w:sz w:val="24"/>
    </w:rPr>
  </w:style>
  <w:style w:type="paragraph" w:customStyle="1" w:styleId="173">
    <w:name w:val="Char Char Char Char Char Char Char Char Char Char Char Char1 Char"/>
    <w:basedOn w:val="18"/>
    <w:uiPriority w:val="0"/>
    <w:rPr>
      <w:rFonts w:ascii="Tahoma" w:hAnsi="Tahoma"/>
      <w:sz w:val="24"/>
    </w:rPr>
  </w:style>
  <w:style w:type="paragraph" w:customStyle="1" w:styleId="174">
    <w:name w:val="a"/>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75">
    <w:name w:val="--规划正文"/>
    <w:basedOn w:val="1"/>
    <w:uiPriority w:val="0"/>
    <w:pPr>
      <w:spacing w:line="360" w:lineRule="auto"/>
      <w:ind w:firstLine="200" w:firstLineChars="200"/>
    </w:pPr>
    <w:rPr>
      <w:szCs w:val="20"/>
    </w:rPr>
  </w:style>
  <w:style w:type="paragraph" w:customStyle="1" w:styleId="176">
    <w:name w:val="此正文"/>
    <w:basedOn w:val="1"/>
    <w:uiPriority w:val="0"/>
    <w:pPr>
      <w:spacing w:line="360" w:lineRule="auto"/>
      <w:ind w:firstLine="200" w:firstLineChars="200"/>
    </w:pPr>
    <w:rPr>
      <w:sz w:val="24"/>
    </w:rPr>
  </w:style>
  <w:style w:type="paragraph" w:customStyle="1" w:styleId="177">
    <w:name w:val="xl82"/>
    <w:basedOn w:val="1"/>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178">
    <w:name w:val="msonospacing"/>
    <w:basedOn w:val="1"/>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1"/>
      <w:lang w:val="en-US" w:eastAsia="zh-CN" w:bidi="ar"/>
    </w:rPr>
  </w:style>
  <w:style w:type="paragraph" w:styleId="179">
    <w:name w:val="No Spacing"/>
    <w:qFormat/>
    <w:uiPriority w:val="0"/>
    <w:pPr>
      <w:widowControl w:val="0"/>
      <w:jc w:val="both"/>
    </w:pPr>
    <w:rPr>
      <w:kern w:val="2"/>
      <w:sz w:val="21"/>
      <w:szCs w:val="21"/>
      <w:lang w:val="en-US" w:eastAsia="zh-CN" w:bidi="ar-SA"/>
    </w:rPr>
  </w:style>
  <w:style w:type="paragraph" w:customStyle="1" w:styleId="180">
    <w:name w:val="样式5"/>
    <w:basedOn w:val="1"/>
    <w:uiPriority w:val="0"/>
    <w:pPr>
      <w:spacing w:before="120" w:beforeLines="0" w:line="360" w:lineRule="auto"/>
      <w:ind w:firstLine="425" w:firstLineChars="177"/>
    </w:pPr>
    <w:rPr>
      <w:rFonts w:ascii="华文细黑" w:hAnsi="华文细黑" w:eastAsia="华文细黑"/>
      <w:sz w:val="24"/>
    </w:rPr>
  </w:style>
  <w:style w:type="paragraph" w:customStyle="1" w:styleId="181">
    <w:name w:val="Body Text Indent"/>
    <w:basedOn w:val="1"/>
    <w:uiPriority w:val="0"/>
    <w:pPr>
      <w:keepNext w:val="0"/>
      <w:keepLines w:val="0"/>
      <w:widowControl w:val="0"/>
      <w:suppressLineNumbers w:val="0"/>
      <w:spacing w:before="0" w:beforeLines="0" w:beforeAutospacing="0" w:after="0" w:afterLines="0" w:afterAutospacing="0" w:line="200" w:lineRule="exact"/>
      <w:ind w:left="0" w:right="0" w:firstLine="301"/>
      <w:jc w:val="both"/>
    </w:pPr>
    <w:rPr>
      <w:rFonts w:hint="eastAsia" w:ascii="宋体" w:hAnsi="Courier New" w:eastAsia="宋体" w:cs="Times New Roman"/>
      <w:spacing w:val="-4"/>
      <w:kern w:val="2"/>
      <w:sz w:val="18"/>
      <w:szCs w:val="24"/>
      <w:lang w:val="en-US" w:eastAsia="zh-CN" w:bidi="ar"/>
    </w:rPr>
  </w:style>
  <w:style w:type="paragraph" w:customStyle="1" w:styleId="182">
    <w:name w:val=" Char Char Char1"/>
    <w:basedOn w:val="1"/>
    <w:uiPriority w:val="0"/>
  </w:style>
  <w:style w:type="paragraph" w:customStyle="1" w:styleId="183">
    <w:name w:val="章标题"/>
    <w:basedOn w:val="1"/>
    <w:next w:val="148"/>
    <w:uiPriority w:val="0"/>
    <w:pPr>
      <w:keepNext w:val="0"/>
      <w:keepLines w:val="0"/>
      <w:widowControl/>
      <w:numPr>
        <w:ilvl w:val="0"/>
        <w:numId w:val="5"/>
      </w:numPr>
      <w:suppressLineNumbers w:val="0"/>
      <w:spacing w:before="312" w:beforeLines="100" w:beforeAutospacing="0" w:after="0" w:afterLines="0" w:afterAutospacing="0"/>
      <w:ind w:left="105" w:right="0" w:firstLine="0"/>
      <w:jc w:val="both"/>
      <w:outlineLvl w:val="1"/>
    </w:pPr>
    <w:rPr>
      <w:rFonts w:hint="eastAsia" w:ascii="黑体" w:hAnsi="Times New Roman" w:eastAsia="黑体" w:cs="Times New Roman"/>
      <w:kern w:val="0"/>
      <w:sz w:val="20"/>
      <w:szCs w:val="20"/>
      <w:lang w:val="en-US" w:eastAsia="zh-CN" w:bidi="ar"/>
    </w:rPr>
  </w:style>
  <w:style w:type="paragraph" w:customStyle="1" w:styleId="184">
    <w:name w:val=" Char1"/>
    <w:basedOn w:val="1"/>
    <w:uiPriority w:val="0"/>
  </w:style>
  <w:style w:type="paragraph" w:customStyle="1" w:styleId="185">
    <w:name w:val="默认段落字体 Para Char Char Char Char Char Char Char"/>
    <w:basedOn w:val="18"/>
    <w:uiPriority w:val="0"/>
    <w:pPr>
      <w:adjustRightInd w:val="0"/>
      <w:spacing w:line="436" w:lineRule="exact"/>
      <w:ind w:left="357"/>
      <w:jc w:val="left"/>
      <w:outlineLvl w:val="3"/>
    </w:pPr>
    <w:rPr>
      <w:rFonts w:ascii="Tahoma" w:hAnsi="Tahoma"/>
      <w:b/>
      <w:sz w:val="24"/>
    </w:rPr>
  </w:style>
  <w:style w:type="paragraph" w:customStyle="1" w:styleId="186">
    <w:name w:val=" Char Char Char Char Char Char Char"/>
    <w:basedOn w:val="1"/>
    <w:uiPriority w:val="0"/>
    <w:rPr>
      <w:rFonts w:ascii="Tahoma" w:hAnsi="Tahoma"/>
      <w:sz w:val="24"/>
      <w:szCs w:val="20"/>
    </w:rPr>
  </w:style>
  <w:style w:type="paragraph" w:customStyle="1" w:styleId="187">
    <w:name w:val="纯文本1"/>
    <w:basedOn w:val="150"/>
    <w:qFormat/>
    <w:uiPriority w:val="99"/>
    <w:pPr>
      <w:widowControl/>
      <w:jc w:val="left"/>
    </w:pPr>
    <w:rPr>
      <w:rFonts w:ascii="宋体" w:hAnsi="Courier New" w:cs="宋体"/>
    </w:rPr>
  </w:style>
  <w:style w:type="paragraph" w:customStyle="1" w:styleId="188">
    <w:name w:val="文档正文"/>
    <w:basedOn w:val="1"/>
    <w:uiPriority w:val="0"/>
    <w:pPr>
      <w:adjustRightInd w:val="0"/>
      <w:snapToGrid w:val="0"/>
      <w:spacing w:line="480" w:lineRule="atLeast"/>
      <w:ind w:firstLine="567"/>
    </w:pPr>
    <w:rPr>
      <w:rFonts w:ascii="长城仿宋" w:eastAsia="长城仿宋"/>
      <w:kern w:val="0"/>
      <w:szCs w:val="20"/>
    </w:rPr>
  </w:style>
  <w:style w:type="paragraph" w:customStyle="1" w:styleId="189">
    <w:name w:val="Char1"/>
    <w:basedOn w:val="1"/>
    <w:uiPriority w:val="0"/>
    <w:rPr>
      <w:rFonts w:ascii="Tahoma" w:hAnsi="Tahoma"/>
      <w:sz w:val="24"/>
      <w:szCs w:val="20"/>
    </w:rPr>
  </w:style>
  <w:style w:type="paragraph" w:customStyle="1" w:styleId="190">
    <w:name w:val="样式1"/>
    <w:basedOn w:val="8"/>
    <w:uiPriority w:val="0"/>
  </w:style>
  <w:style w:type="paragraph" w:customStyle="1" w:styleId="191">
    <w:name w:val="表格文字"/>
    <w:basedOn w:val="1"/>
    <w:next w:val="21"/>
    <w:uiPriority w:val="0"/>
    <w:pPr>
      <w:spacing w:line="240" w:lineRule="auto"/>
      <w:ind w:firstLine="0" w:firstLineChars="0"/>
      <w:jc w:val="center"/>
    </w:pPr>
    <w:rPr>
      <w:rFonts w:ascii="Arial" w:hAnsi="Arial" w:eastAsia="仿宋_GB2312" w:cs="Arial"/>
      <w:spacing w:val="10"/>
      <w:sz w:val="24"/>
      <w:szCs w:val="28"/>
    </w:rPr>
  </w:style>
  <w:style w:type="paragraph" w:customStyle="1" w:styleId="192">
    <w:name w:val="xl27"/>
    <w:basedOn w:val="1"/>
    <w:uiPriority w:val="0"/>
    <w:pPr>
      <w:widowControl/>
      <w:spacing w:before="100" w:beforeLines="0" w:beforeAutospacing="1" w:after="100" w:afterLines="0" w:afterAutospacing="1"/>
      <w:textAlignment w:val="top"/>
    </w:pPr>
    <w:rPr>
      <w:rFonts w:ascii="宋体" w:hAnsi="宋体"/>
      <w:kern w:val="0"/>
      <w:sz w:val="24"/>
    </w:rPr>
  </w:style>
  <w:style w:type="paragraph" w:customStyle="1" w:styleId="193">
    <w:name w:val="正文－恩普"/>
    <w:basedOn w:val="6"/>
    <w:uiPriority w:val="0"/>
    <w:pPr>
      <w:widowControl/>
      <w:spacing w:line="360" w:lineRule="auto"/>
      <w:ind w:firstLine="480" w:firstLineChars="200"/>
      <w:jc w:val="left"/>
    </w:pPr>
    <w:rPr>
      <w:kern w:val="0"/>
      <w:sz w:val="24"/>
    </w:rPr>
  </w:style>
  <w:style w:type="paragraph" w:customStyle="1" w:styleId="194">
    <w:name w:val="正文段"/>
    <w:basedOn w:val="1"/>
    <w:uiPriority w:val="0"/>
    <w:pPr>
      <w:widowControl/>
      <w:snapToGrid w:val="0"/>
      <w:spacing w:after="156" w:afterLines="50"/>
      <w:ind w:firstLine="200" w:firstLineChars="200"/>
    </w:pPr>
    <w:rPr>
      <w:kern w:val="0"/>
      <w:sz w:val="24"/>
      <w:szCs w:val="20"/>
    </w:rPr>
  </w:style>
  <w:style w:type="paragraph" w:styleId="195">
    <w:name w:val=""/>
    <w:basedOn w:val="4"/>
    <w:next w:val="1"/>
    <w:qFormat/>
    <w:uiPriority w:val="39"/>
    <w:pPr>
      <w:spacing w:line="578" w:lineRule="auto"/>
      <w:outlineLvl w:val="9"/>
    </w:pPr>
    <w:rPr>
      <w:rFonts w:ascii="Times New Roman" w:hAnsi="Times New Roman"/>
      <w:bCs/>
    </w:rPr>
  </w:style>
  <w:style w:type="paragraph" w:customStyle="1" w:styleId="196">
    <w:name w:val="默认段落字体 Para Char Char Char Char Char Char Char Char Char1 Char Char Char Char"/>
    <w:basedOn w:val="1"/>
    <w:uiPriority w:val="0"/>
    <w:rPr>
      <w:rFonts w:ascii="Tahoma" w:hAnsi="Tahoma"/>
      <w:sz w:val="24"/>
      <w:szCs w:val="20"/>
    </w:rPr>
  </w:style>
  <w:style w:type="paragraph" w:customStyle="1" w:styleId="197">
    <w:name w:val="GP正文(无首行缩进)"/>
    <w:basedOn w:val="1"/>
    <w:uiPriority w:val="0"/>
    <w:pPr>
      <w:spacing w:line="360" w:lineRule="auto"/>
      <w:ind w:firstLine="480" w:firstLineChars="200"/>
      <w:jc w:val="left"/>
    </w:pPr>
    <w:rPr>
      <w:rFonts w:ascii="Times New Roman" w:hAnsi="宋体"/>
      <w:sz w:val="24"/>
    </w:rPr>
  </w:style>
  <w:style w:type="paragraph" w:customStyle="1" w:styleId="198">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199">
    <w:name w:val="四级无"/>
    <w:basedOn w:val="1"/>
    <w:uiPriority w:val="0"/>
    <w:pPr>
      <w:widowControl/>
      <w:tabs>
        <w:tab w:val="left" w:pos="2100"/>
      </w:tabs>
      <w:ind w:left="2100" w:hanging="420"/>
      <w:jc w:val="left"/>
      <w:outlineLvl w:val="5"/>
    </w:pPr>
    <w:rPr>
      <w:rFonts w:hint="eastAsia" w:ascii="宋体" w:hAnsi="Calibri" w:eastAsia="宋体"/>
      <w:kern w:val="0"/>
      <w:sz w:val="21"/>
    </w:rPr>
  </w:style>
  <w:style w:type="paragraph" w:customStyle="1" w:styleId="200">
    <w:name w:val="Char"/>
    <w:basedOn w:val="1"/>
    <w:uiPriority w:val="0"/>
    <w:pPr>
      <w:tabs>
        <w:tab w:val="left" w:pos="1200"/>
        <w:tab w:val="left" w:pos="1800"/>
      </w:tabs>
      <w:ind w:left="1200" w:hanging="1110"/>
    </w:pPr>
    <w:rPr>
      <w:sz w:val="24"/>
    </w:rPr>
  </w:style>
  <w:style w:type="paragraph" w:customStyle="1" w:styleId="201">
    <w:name w:val="Char Char Char Char"/>
    <w:basedOn w:val="1"/>
    <w:uiPriority w:val="0"/>
  </w:style>
  <w:style w:type="paragraph" w:customStyle="1" w:styleId="202">
    <w:name w:val="表内文字"/>
    <w:basedOn w:val="1"/>
    <w:uiPriority w:val="0"/>
    <w:pPr>
      <w:tabs>
        <w:tab w:val="left" w:pos="1418"/>
      </w:tabs>
      <w:spacing w:line="360" w:lineRule="auto"/>
      <w:jc w:val="center"/>
    </w:pPr>
    <w:rPr>
      <w:rFonts w:ascii="仿宋_GB2312" w:eastAsia="仿宋_GB2312"/>
      <w:spacing w:val="-20"/>
      <w:kern w:val="0"/>
      <w:sz w:val="24"/>
    </w:rPr>
  </w:style>
  <w:style w:type="table" w:customStyle="1" w:styleId="203">
    <w:name w:val="Table Normal"/>
    <w:unhideWhenUsed/>
    <w:qFormat/>
    <w:uiPriority w:val="0"/>
    <w:tblPr>
      <w:tblStyle w:val="46"/>
      <w:tblCellMar>
        <w:top w:w="0" w:type="dxa"/>
        <w:left w:w="0" w:type="dxa"/>
        <w:bottom w:w="0" w:type="dxa"/>
        <w:right w:w="0" w:type="dxa"/>
      </w:tblCellMar>
    </w:tblPr>
  </w:style>
  <w:style w:type="character" w:customStyle="1" w:styleId="204">
    <w:name w:val="font101"/>
    <w:basedOn w:val="48"/>
    <w:uiPriority w:val="0"/>
    <w:rPr>
      <w:rFonts w:hint="eastAsia" w:ascii="仿宋" w:hAnsi="仿宋" w:eastAsia="仿宋" w:cs="仿宋"/>
      <w:color w:val="000000"/>
      <w:sz w:val="28"/>
      <w:szCs w:val="28"/>
      <w:u w:val="none"/>
    </w:rPr>
  </w:style>
  <w:style w:type="character" w:customStyle="1" w:styleId="205">
    <w:name w:val="font131"/>
    <w:basedOn w:val="48"/>
    <w:qFormat/>
    <w:uiPriority w:val="0"/>
    <w:rPr>
      <w:rFonts w:hint="eastAsia" w:ascii="仿宋" w:hAnsi="仿宋" w:eastAsia="仿宋" w:cs="仿宋"/>
      <w:color w:val="FF0000"/>
      <w:sz w:val="28"/>
      <w:szCs w:val="28"/>
      <w:u w:val="none"/>
    </w:rPr>
  </w:style>
  <w:style w:type="paragraph" w:customStyle="1" w:styleId="206">
    <w:name w:val="Table Text"/>
    <w:basedOn w:val="1"/>
    <w:semiHidden/>
    <w:qFormat/>
    <w:uiPriority w:val="0"/>
    <w:rPr>
      <w:rFonts w:ascii="微软雅黑" w:hAnsi="微软雅黑" w:eastAsia="微软雅黑" w:cs="微软雅黑"/>
      <w:sz w:val="24"/>
      <w:szCs w:val="24"/>
      <w:lang w:val="en-US" w:eastAsia="en-US" w:bidi="ar-SA"/>
    </w:rPr>
  </w:style>
  <w:style w:type="character" w:customStyle="1" w:styleId="207">
    <w:name w:val="font41"/>
    <w:basedOn w:val="48"/>
    <w:uiPriority w:val="0"/>
    <w:rPr>
      <w:rFonts w:hint="eastAsia" w:ascii="宋体" w:hAnsi="宋体" w:eastAsia="宋体" w:cs="宋体"/>
      <w:color w:val="000000"/>
      <w:sz w:val="24"/>
      <w:szCs w:val="24"/>
      <w:u w:val="none"/>
    </w:rPr>
  </w:style>
  <w:style w:type="character" w:customStyle="1" w:styleId="208">
    <w:name w:val="font81"/>
    <w:basedOn w:val="48"/>
    <w:uiPriority w:val="0"/>
    <w:rPr>
      <w:rFonts w:hint="default" w:ascii="Times New Roman" w:hAnsi="Times New Roman" w:cs="Times New Roman"/>
      <w:color w:val="000000"/>
      <w:sz w:val="24"/>
      <w:szCs w:val="24"/>
      <w:u w:val="none"/>
      <w:vertAlign w:val="superscript"/>
    </w:rPr>
  </w:style>
  <w:style w:type="character" w:customStyle="1" w:styleId="209">
    <w:name w:val="font51"/>
    <w:basedOn w:val="48"/>
    <w:uiPriority w:val="0"/>
    <w:rPr>
      <w:rFonts w:hint="eastAsia" w:ascii="宋体" w:hAnsi="宋体" w:eastAsia="宋体" w:cs="宋体"/>
      <w:color w:val="FF0000"/>
      <w:sz w:val="24"/>
      <w:szCs w:val="24"/>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footer8.xml" Type="http://schemas.openxmlformats.org/officeDocument/2006/relationships/footer"/><Relationship Id="rId13" Target="footer9.xml" Type="http://schemas.openxmlformats.org/officeDocument/2006/relationships/footer"/><Relationship Id="rId14" Target="theme/theme1.xml" Type="http://schemas.openxmlformats.org/officeDocument/2006/relationships/theme"/><Relationship Id="rId15" Target="../customXml/item1.xml" Type="http://schemas.openxmlformats.org/officeDocument/2006/relationships/customXml"/><Relationship Id="rId16" Target="numbering.xml" Type="http://schemas.openxmlformats.org/officeDocument/2006/relationships/numbering"/><Relationship Id="rId17"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header2.xml" Type="http://schemas.openxmlformats.org/officeDocument/2006/relationships/head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91</Pages>
  <Words>50831</Words>
  <Characters>53613</Characters>
  <Lines>387</Lines>
  <Paragraphs>109</Paragraphs>
  <TotalTime>93</TotalTime>
  <ScaleCrop>false</ScaleCrop>
  <LinksUpToDate>false</LinksUpToDate>
  <CharactersWithSpaces>57022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2019-11-13T05:24:00Z</dcterms:created>
  <dc:creator>黄旭明</dc:creator>
  <cp:lastModifiedBy>WPS_1701756769</cp:lastModifiedBy>
  <cp:lastPrinted>2023-08-01T07:57:04Z</cp:lastPrinted>
  <dcterms:modified xsi:type="dcterms:W3CDTF">2024-02-22T08:41:13Z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A2FC8798B317408FA3E3B9377CB9EEE3_13</vt:lpwstr>
  </property>
</Properties>
</file>