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C7F" w:rsidRDefault="005D031B">
      <w:pPr>
        <w:spacing w:line="360" w:lineRule="auto"/>
        <w:jc w:val="center"/>
        <w:rPr>
          <w:rFonts w:ascii="仿宋_GB2312" w:eastAsia="仿宋_GB2312" w:hAnsi="仿宋"/>
          <w:b/>
          <w:sz w:val="48"/>
          <w:szCs w:val="48"/>
        </w:rPr>
      </w:pPr>
      <w:r>
        <w:rPr>
          <w:rFonts w:ascii="仿宋_GB2312" w:eastAsia="仿宋_GB2312" w:hAnsi="仿宋" w:hint="eastAsia"/>
          <w:b/>
          <w:sz w:val="48"/>
          <w:szCs w:val="48"/>
        </w:rPr>
        <w:t>宁波市镇海区政府采购中心</w:t>
      </w:r>
    </w:p>
    <w:p w:rsidR="00416C7F" w:rsidRDefault="00416C7F">
      <w:pPr>
        <w:spacing w:line="620" w:lineRule="exact"/>
        <w:jc w:val="center"/>
        <w:rPr>
          <w:rFonts w:ascii="仿宋_GB2312" w:eastAsia="仿宋_GB2312" w:hAnsi="仿宋"/>
          <w:b/>
          <w:sz w:val="48"/>
          <w:szCs w:val="48"/>
        </w:rPr>
      </w:pPr>
    </w:p>
    <w:p w:rsidR="00416C7F" w:rsidRDefault="005D031B">
      <w:pPr>
        <w:spacing w:line="620" w:lineRule="exact"/>
        <w:jc w:val="center"/>
        <w:rPr>
          <w:rFonts w:ascii="仿宋_GB2312" w:eastAsia="仿宋_GB2312" w:hAnsi="仿宋"/>
          <w:b/>
          <w:sz w:val="44"/>
          <w:szCs w:val="44"/>
        </w:rPr>
      </w:pPr>
      <w:r>
        <w:rPr>
          <w:rFonts w:ascii="仿宋_GB2312" w:eastAsia="仿宋_GB2312" w:hAnsi="仿宋" w:hint="eastAsia"/>
          <w:b/>
          <w:sz w:val="44"/>
          <w:szCs w:val="44"/>
        </w:rPr>
        <w:t>关于宁波市镇海区机关事务管理局镇海区行政中心、人力资源市场、市民广场地下停车场、</w:t>
      </w:r>
      <w:proofErr w:type="gramStart"/>
      <w:r>
        <w:rPr>
          <w:rFonts w:ascii="仿宋_GB2312" w:eastAsia="仿宋_GB2312" w:hAnsi="仿宋" w:hint="eastAsia"/>
          <w:b/>
          <w:sz w:val="44"/>
          <w:szCs w:val="44"/>
        </w:rPr>
        <w:t>矛调中心</w:t>
      </w:r>
      <w:proofErr w:type="gramEnd"/>
      <w:r>
        <w:rPr>
          <w:rFonts w:ascii="仿宋_GB2312" w:eastAsia="仿宋_GB2312" w:hAnsi="仿宋" w:hint="eastAsia"/>
          <w:b/>
          <w:sz w:val="44"/>
          <w:szCs w:val="44"/>
        </w:rPr>
        <w:t>大楼物业管理项目</w:t>
      </w:r>
    </w:p>
    <w:p w:rsidR="00416C7F" w:rsidRDefault="00416C7F">
      <w:pPr>
        <w:spacing w:line="360" w:lineRule="auto"/>
        <w:jc w:val="center"/>
        <w:rPr>
          <w:rFonts w:ascii="仿宋_GB2312" w:eastAsia="仿宋_GB2312" w:hAnsi="仿宋"/>
          <w:b/>
          <w:sz w:val="48"/>
          <w:szCs w:val="48"/>
        </w:rPr>
      </w:pPr>
    </w:p>
    <w:p w:rsidR="00416C7F" w:rsidRDefault="005D031B">
      <w:pPr>
        <w:spacing w:line="360" w:lineRule="auto"/>
        <w:jc w:val="center"/>
        <w:rPr>
          <w:rFonts w:ascii="仿宋_GB2312" w:eastAsia="仿宋_GB2312" w:hAnsi="仿宋"/>
          <w:sz w:val="72"/>
          <w:szCs w:val="72"/>
        </w:rPr>
      </w:pPr>
      <w:r>
        <w:rPr>
          <w:rFonts w:ascii="仿宋_GB2312" w:eastAsia="仿宋_GB2312" w:hAnsi="仿宋" w:hint="eastAsia"/>
          <w:sz w:val="72"/>
          <w:szCs w:val="72"/>
        </w:rPr>
        <w:t>公开招标文件</w:t>
      </w:r>
    </w:p>
    <w:p w:rsidR="00416C7F" w:rsidRDefault="00416C7F">
      <w:pPr>
        <w:snapToGrid w:val="0"/>
        <w:spacing w:line="360" w:lineRule="auto"/>
        <w:jc w:val="center"/>
        <w:rPr>
          <w:rFonts w:ascii="仿宋_GB2312" w:eastAsia="仿宋_GB2312" w:hAnsi="仿宋"/>
          <w:sz w:val="32"/>
          <w:szCs w:val="32"/>
        </w:rPr>
      </w:pPr>
    </w:p>
    <w:p w:rsidR="00416C7F" w:rsidRDefault="00416C7F">
      <w:pPr>
        <w:rPr>
          <w:rFonts w:ascii="仿宋_GB2312" w:eastAsia="仿宋_GB2312" w:hAnsi="仿宋"/>
          <w:sz w:val="32"/>
          <w:szCs w:val="32"/>
        </w:rPr>
      </w:pPr>
    </w:p>
    <w:p w:rsidR="00416C7F" w:rsidRDefault="005D031B">
      <w:pPr>
        <w:ind w:firstLineChars="200" w:firstLine="640"/>
        <w:rPr>
          <w:rFonts w:ascii="仿宋_GB2312" w:eastAsia="仿宋_GB2312" w:hAnsi="仿宋"/>
          <w:sz w:val="32"/>
          <w:szCs w:val="32"/>
        </w:rPr>
      </w:pPr>
      <w:r>
        <w:rPr>
          <w:rFonts w:ascii="仿宋_GB2312" w:eastAsia="仿宋_GB2312" w:hAnsi="仿宋" w:hint="eastAsia"/>
          <w:sz w:val="32"/>
          <w:szCs w:val="32"/>
        </w:rPr>
        <w:t>项目编号：ZHZFCG2021019G017</w:t>
      </w:r>
    </w:p>
    <w:p w:rsidR="00416C7F" w:rsidRDefault="00416C7F">
      <w:pPr>
        <w:rPr>
          <w:rFonts w:ascii="仿宋_GB2312" w:eastAsia="仿宋_GB2312" w:hAnsi="仿宋"/>
          <w:sz w:val="32"/>
          <w:szCs w:val="32"/>
        </w:rPr>
      </w:pPr>
    </w:p>
    <w:p w:rsidR="00416C7F" w:rsidRDefault="005D031B">
      <w:pPr>
        <w:ind w:firstLineChars="200" w:firstLine="640"/>
        <w:rPr>
          <w:rFonts w:ascii="仿宋_GB2312" w:eastAsia="仿宋_GB2312" w:hAnsi="仿宋"/>
          <w:sz w:val="32"/>
          <w:szCs w:val="32"/>
        </w:rPr>
      </w:pPr>
      <w:r>
        <w:rPr>
          <w:rFonts w:ascii="仿宋_GB2312" w:eastAsia="仿宋_GB2312" w:hAnsi="仿宋" w:hint="eastAsia"/>
          <w:sz w:val="32"/>
          <w:szCs w:val="32"/>
        </w:rPr>
        <w:t>项目名称：镇海区行政中心、人力资源市场、市民广场地下停车场、</w:t>
      </w:r>
      <w:proofErr w:type="gramStart"/>
      <w:r>
        <w:rPr>
          <w:rFonts w:ascii="仿宋_GB2312" w:eastAsia="仿宋_GB2312" w:hAnsi="仿宋" w:hint="eastAsia"/>
          <w:sz w:val="32"/>
          <w:szCs w:val="32"/>
        </w:rPr>
        <w:t>矛调中心</w:t>
      </w:r>
      <w:proofErr w:type="gramEnd"/>
      <w:r>
        <w:rPr>
          <w:rFonts w:ascii="仿宋_GB2312" w:eastAsia="仿宋_GB2312" w:hAnsi="仿宋" w:hint="eastAsia"/>
          <w:sz w:val="32"/>
          <w:szCs w:val="32"/>
        </w:rPr>
        <w:t>大楼物业管理</w:t>
      </w:r>
    </w:p>
    <w:p w:rsidR="00416C7F" w:rsidRDefault="00416C7F">
      <w:pPr>
        <w:rPr>
          <w:rFonts w:ascii="仿宋_GB2312" w:eastAsia="仿宋_GB2312" w:hAnsi="仿宋"/>
          <w:w w:val="95"/>
          <w:sz w:val="32"/>
          <w:szCs w:val="32"/>
        </w:rPr>
      </w:pPr>
    </w:p>
    <w:p w:rsidR="00416C7F" w:rsidRDefault="005D031B" w:rsidP="00E230E5">
      <w:pPr>
        <w:ind w:firstLineChars="250" w:firstLine="756"/>
        <w:rPr>
          <w:rFonts w:ascii="仿宋_GB2312" w:eastAsia="仿宋_GB2312" w:hAnsi="仿宋"/>
          <w:w w:val="95"/>
          <w:sz w:val="32"/>
          <w:szCs w:val="32"/>
        </w:rPr>
      </w:pPr>
      <w:r>
        <w:rPr>
          <w:rFonts w:ascii="仿宋_GB2312" w:eastAsia="仿宋_GB2312" w:hAnsi="仿宋" w:hint="eastAsia"/>
          <w:w w:val="95"/>
          <w:sz w:val="32"/>
          <w:szCs w:val="32"/>
        </w:rPr>
        <w:t>采购人：宁波市镇海区机关事务管理局</w:t>
      </w:r>
    </w:p>
    <w:p w:rsidR="00416C7F" w:rsidRDefault="00416C7F" w:rsidP="00E230E5">
      <w:pPr>
        <w:ind w:firstLineChars="250" w:firstLine="756"/>
        <w:rPr>
          <w:rFonts w:ascii="仿宋_GB2312" w:eastAsia="仿宋_GB2312" w:hAnsi="仿宋"/>
          <w:w w:val="95"/>
          <w:sz w:val="32"/>
          <w:szCs w:val="32"/>
        </w:rPr>
      </w:pPr>
    </w:p>
    <w:p w:rsidR="00416C7F" w:rsidRDefault="005D031B" w:rsidP="00E230E5">
      <w:pPr>
        <w:ind w:firstLineChars="245" w:firstLine="741"/>
        <w:rPr>
          <w:rFonts w:ascii="仿宋_GB2312" w:eastAsia="仿宋_GB2312" w:hAnsi="仿宋"/>
          <w:w w:val="95"/>
          <w:sz w:val="32"/>
          <w:szCs w:val="32"/>
        </w:rPr>
      </w:pPr>
      <w:r>
        <w:rPr>
          <w:rFonts w:ascii="仿宋_GB2312" w:eastAsia="仿宋_GB2312" w:hAnsi="仿宋" w:hint="eastAsia"/>
          <w:w w:val="95"/>
          <w:sz w:val="32"/>
          <w:szCs w:val="32"/>
        </w:rPr>
        <w:t>招标人：宁波市</w:t>
      </w:r>
      <w:r>
        <w:rPr>
          <w:rFonts w:ascii="仿宋_GB2312" w:eastAsia="仿宋_GB2312" w:hAnsi="仿宋" w:hint="eastAsia"/>
          <w:sz w:val="32"/>
          <w:szCs w:val="32"/>
        </w:rPr>
        <w:t>镇海区政府采购中心</w:t>
      </w:r>
    </w:p>
    <w:p w:rsidR="00416C7F" w:rsidRDefault="00416C7F" w:rsidP="00E230E5">
      <w:pPr>
        <w:ind w:firstLineChars="1209" w:firstLine="3657"/>
        <w:rPr>
          <w:rFonts w:ascii="仿宋_GB2312" w:eastAsia="仿宋_GB2312" w:hAnsi="仿宋"/>
          <w:w w:val="95"/>
          <w:sz w:val="32"/>
          <w:szCs w:val="32"/>
        </w:rPr>
      </w:pPr>
    </w:p>
    <w:p w:rsidR="00416C7F" w:rsidRDefault="00416C7F">
      <w:pPr>
        <w:jc w:val="left"/>
        <w:rPr>
          <w:rFonts w:ascii="仿宋_GB2312" w:eastAsia="仿宋_GB2312" w:hAnsi="仿宋"/>
          <w:w w:val="95"/>
          <w:sz w:val="32"/>
          <w:szCs w:val="32"/>
        </w:rPr>
      </w:pPr>
    </w:p>
    <w:p w:rsidR="00416C7F" w:rsidRDefault="005D031B" w:rsidP="00E230E5">
      <w:pPr>
        <w:ind w:firstLineChars="900" w:firstLine="2723"/>
        <w:jc w:val="left"/>
        <w:rPr>
          <w:rFonts w:ascii="仿宋_GB2312" w:eastAsia="仿宋_GB2312" w:hAnsi="仿宋"/>
          <w:b/>
          <w:sz w:val="36"/>
          <w:szCs w:val="36"/>
        </w:rPr>
      </w:pPr>
      <w:r>
        <w:rPr>
          <w:rFonts w:ascii="仿宋_GB2312" w:eastAsia="仿宋_GB2312" w:hAnsi="仿宋" w:hint="eastAsia"/>
          <w:w w:val="95"/>
          <w:sz w:val="32"/>
          <w:szCs w:val="32"/>
        </w:rPr>
        <w:t>2021年5月2</w:t>
      </w:r>
      <w:r w:rsidR="00264CF1">
        <w:rPr>
          <w:rFonts w:ascii="仿宋_GB2312" w:eastAsia="仿宋_GB2312" w:hAnsi="仿宋" w:hint="eastAsia"/>
          <w:w w:val="95"/>
          <w:sz w:val="32"/>
          <w:szCs w:val="32"/>
        </w:rPr>
        <w:t>4</w:t>
      </w:r>
      <w:r>
        <w:rPr>
          <w:rFonts w:ascii="仿宋_GB2312" w:eastAsia="仿宋_GB2312" w:hAnsi="仿宋" w:hint="eastAsia"/>
          <w:w w:val="95"/>
          <w:sz w:val="32"/>
          <w:szCs w:val="32"/>
        </w:rPr>
        <w:t>日</w:t>
      </w:r>
      <w:r>
        <w:rPr>
          <w:rFonts w:ascii="仿宋_GB2312" w:eastAsia="仿宋_GB2312" w:hAnsi="仿宋" w:hint="eastAsia"/>
          <w:b/>
          <w:sz w:val="32"/>
        </w:rPr>
        <w:br w:type="page"/>
      </w:r>
      <w:r>
        <w:rPr>
          <w:rFonts w:ascii="仿宋_GB2312" w:eastAsia="仿宋_GB2312" w:hAnsi="仿宋" w:hint="eastAsia"/>
          <w:b/>
          <w:sz w:val="36"/>
          <w:szCs w:val="36"/>
        </w:rPr>
        <w:lastRenderedPageBreak/>
        <w:t>目录</w:t>
      </w:r>
    </w:p>
    <w:p w:rsidR="00416C7F" w:rsidRDefault="00416C7F">
      <w:pPr>
        <w:spacing w:line="520" w:lineRule="exact"/>
        <w:rPr>
          <w:rFonts w:ascii="仿宋_GB2312" w:eastAsia="仿宋_GB2312" w:hAnsi="仿宋"/>
          <w:sz w:val="32"/>
          <w:szCs w:val="32"/>
        </w:rPr>
      </w:pPr>
    </w:p>
    <w:p w:rsidR="00416C7F" w:rsidRDefault="005D031B">
      <w:pPr>
        <w:spacing w:line="520" w:lineRule="exact"/>
        <w:rPr>
          <w:rFonts w:ascii="仿宋_GB2312" w:eastAsia="仿宋_GB2312" w:hAnsi="仿宋"/>
          <w:sz w:val="32"/>
          <w:szCs w:val="32"/>
        </w:rPr>
      </w:pPr>
      <w:r>
        <w:rPr>
          <w:rFonts w:ascii="仿宋_GB2312" w:eastAsia="仿宋_GB2312" w:hAnsi="仿宋" w:hint="eastAsia"/>
          <w:sz w:val="32"/>
          <w:szCs w:val="32"/>
        </w:rPr>
        <w:t>第一章   投标邀请</w:t>
      </w:r>
    </w:p>
    <w:p w:rsidR="00416C7F" w:rsidRDefault="005D031B">
      <w:pPr>
        <w:spacing w:line="520" w:lineRule="exact"/>
        <w:rPr>
          <w:rFonts w:ascii="仿宋_GB2312" w:eastAsia="仿宋_GB2312" w:hAnsi="仿宋"/>
          <w:sz w:val="32"/>
          <w:szCs w:val="32"/>
        </w:rPr>
      </w:pPr>
      <w:r>
        <w:rPr>
          <w:rFonts w:ascii="仿宋_GB2312" w:eastAsia="仿宋_GB2312" w:hAnsi="仿宋" w:hint="eastAsia"/>
          <w:sz w:val="32"/>
          <w:szCs w:val="32"/>
        </w:rPr>
        <w:t>第二章   招标需求</w:t>
      </w:r>
    </w:p>
    <w:p w:rsidR="00416C7F" w:rsidRDefault="005D031B">
      <w:pPr>
        <w:spacing w:line="520" w:lineRule="exact"/>
        <w:rPr>
          <w:rFonts w:ascii="仿宋_GB2312" w:eastAsia="仿宋_GB2312" w:hAnsi="仿宋"/>
          <w:sz w:val="32"/>
          <w:szCs w:val="32"/>
        </w:rPr>
      </w:pPr>
      <w:r>
        <w:rPr>
          <w:rFonts w:ascii="仿宋_GB2312" w:eastAsia="仿宋_GB2312" w:hAnsi="仿宋" w:hint="eastAsia"/>
          <w:sz w:val="32"/>
          <w:szCs w:val="32"/>
        </w:rPr>
        <w:t>第三章   投标人须知</w:t>
      </w:r>
    </w:p>
    <w:p w:rsidR="00416C7F" w:rsidRDefault="005D031B">
      <w:pPr>
        <w:spacing w:line="520" w:lineRule="exact"/>
        <w:rPr>
          <w:rFonts w:ascii="仿宋_GB2312" w:eastAsia="仿宋_GB2312" w:hAnsi="仿宋"/>
          <w:sz w:val="32"/>
          <w:szCs w:val="32"/>
        </w:rPr>
      </w:pPr>
      <w:r>
        <w:rPr>
          <w:rFonts w:ascii="仿宋_GB2312" w:eastAsia="仿宋_GB2312" w:hAnsi="仿宋" w:hint="eastAsia"/>
          <w:sz w:val="32"/>
          <w:szCs w:val="32"/>
        </w:rPr>
        <w:t>第四章   评标方法及评标标准</w:t>
      </w:r>
    </w:p>
    <w:p w:rsidR="00416C7F" w:rsidRDefault="005D031B">
      <w:pPr>
        <w:spacing w:line="520" w:lineRule="exact"/>
        <w:rPr>
          <w:rFonts w:ascii="仿宋_GB2312" w:eastAsia="仿宋_GB2312" w:hAnsi="仿宋"/>
          <w:sz w:val="32"/>
          <w:szCs w:val="32"/>
        </w:rPr>
      </w:pPr>
      <w:r>
        <w:rPr>
          <w:rFonts w:ascii="仿宋_GB2312" w:eastAsia="仿宋_GB2312" w:hAnsi="仿宋" w:hint="eastAsia"/>
          <w:sz w:val="32"/>
          <w:szCs w:val="32"/>
        </w:rPr>
        <w:t>第五章   镇海区政府采购合同</w:t>
      </w:r>
    </w:p>
    <w:p w:rsidR="00416C7F" w:rsidRDefault="005D031B">
      <w:pPr>
        <w:spacing w:line="520" w:lineRule="exact"/>
        <w:rPr>
          <w:rFonts w:ascii="仿宋_GB2312" w:eastAsia="仿宋_GB2312" w:hAnsi="仿宋"/>
          <w:sz w:val="32"/>
          <w:szCs w:val="32"/>
        </w:rPr>
      </w:pPr>
      <w:r>
        <w:rPr>
          <w:rFonts w:ascii="仿宋_GB2312" w:eastAsia="仿宋_GB2312" w:hAnsi="仿宋" w:hint="eastAsia"/>
          <w:sz w:val="32"/>
          <w:szCs w:val="32"/>
        </w:rPr>
        <w:t>第六章   投标文件格式</w:t>
      </w:r>
    </w:p>
    <w:p w:rsidR="00416C7F" w:rsidRDefault="005D031B">
      <w:pPr>
        <w:jc w:val="center"/>
        <w:rPr>
          <w:rFonts w:ascii="仿宋_GB2312" w:eastAsia="仿宋_GB2312" w:hAnsi="仿宋"/>
          <w:b/>
          <w:sz w:val="36"/>
          <w:szCs w:val="36"/>
        </w:rPr>
      </w:pPr>
      <w:bookmarkStart w:id="0" w:name="_Toc177870533"/>
      <w:r>
        <w:rPr>
          <w:rFonts w:ascii="仿宋_GB2312" w:eastAsia="仿宋_GB2312" w:hAnsi="仿宋" w:hint="eastAsia"/>
          <w:b/>
          <w:sz w:val="32"/>
          <w:szCs w:val="32"/>
        </w:rPr>
        <w:br w:type="page"/>
      </w:r>
      <w:bookmarkEnd w:id="0"/>
      <w:r>
        <w:rPr>
          <w:rFonts w:ascii="仿宋_GB2312" w:eastAsia="仿宋_GB2312" w:hAnsi="仿宋" w:hint="eastAsia"/>
          <w:b/>
          <w:sz w:val="36"/>
          <w:szCs w:val="36"/>
        </w:rPr>
        <w:lastRenderedPageBreak/>
        <w:t xml:space="preserve">第一章  </w:t>
      </w:r>
      <w:bookmarkStart w:id="1" w:name="_Toc177870535"/>
      <w:r>
        <w:rPr>
          <w:rFonts w:ascii="仿宋_GB2312" w:eastAsia="仿宋_GB2312" w:hAnsi="仿宋" w:hint="eastAsia"/>
          <w:b/>
          <w:sz w:val="36"/>
          <w:szCs w:val="36"/>
        </w:rPr>
        <w:t>关于宁波市镇海区机关事务管理局镇海区行政中心、人力资源市场、市民广场地下停车场、</w:t>
      </w:r>
      <w:proofErr w:type="gramStart"/>
      <w:r>
        <w:rPr>
          <w:rFonts w:ascii="仿宋_GB2312" w:eastAsia="仿宋_GB2312" w:hAnsi="仿宋" w:hint="eastAsia"/>
          <w:b/>
          <w:sz w:val="36"/>
          <w:szCs w:val="36"/>
        </w:rPr>
        <w:t>矛调中心</w:t>
      </w:r>
      <w:proofErr w:type="gramEnd"/>
      <w:r>
        <w:rPr>
          <w:rFonts w:ascii="仿宋_GB2312" w:eastAsia="仿宋_GB2312" w:hAnsi="仿宋" w:hint="eastAsia"/>
          <w:b/>
          <w:sz w:val="36"/>
          <w:szCs w:val="36"/>
        </w:rPr>
        <w:t>大楼物业管理项目的投标邀请</w:t>
      </w:r>
    </w:p>
    <w:p w:rsidR="00416C7F" w:rsidRDefault="005D031B">
      <w:pPr>
        <w:spacing w:line="360" w:lineRule="auto"/>
        <w:jc w:val="center"/>
        <w:rPr>
          <w:rFonts w:ascii="仿宋_GB2312" w:eastAsia="仿宋_GB2312" w:hAnsi="仿宋"/>
          <w:sz w:val="32"/>
          <w:szCs w:val="32"/>
        </w:rPr>
      </w:pPr>
      <w:r>
        <w:rPr>
          <w:rFonts w:ascii="仿宋_GB2312" w:eastAsia="仿宋_GB2312" w:hAnsi="仿宋" w:cs="Arial" w:hint="eastAsia"/>
          <w:bCs/>
          <w:sz w:val="32"/>
          <w:szCs w:val="32"/>
        </w:rPr>
        <w:t>项目编号：</w:t>
      </w:r>
      <w:r>
        <w:rPr>
          <w:rFonts w:ascii="仿宋_GB2312" w:eastAsia="仿宋_GB2312" w:hAnsi="仿宋" w:hint="eastAsia"/>
          <w:sz w:val="32"/>
          <w:szCs w:val="32"/>
        </w:rPr>
        <w:t>ZHZFCG2021019G017</w:t>
      </w:r>
    </w:p>
    <w:p w:rsidR="00416C7F" w:rsidRDefault="00416C7F">
      <w:pPr>
        <w:spacing w:line="620" w:lineRule="exact"/>
        <w:ind w:firstLineChars="200" w:firstLine="640"/>
        <w:rPr>
          <w:rFonts w:ascii="仿宋_GB2312" w:eastAsia="仿宋_GB2312" w:hAnsi="仿宋"/>
          <w:sz w:val="32"/>
          <w:szCs w:val="32"/>
        </w:rPr>
      </w:pPr>
    </w:p>
    <w:p w:rsidR="00416C7F" w:rsidRDefault="005D031B">
      <w:pPr>
        <w:ind w:firstLineChars="200" w:firstLine="640"/>
        <w:rPr>
          <w:rFonts w:ascii="仿宋_GB2312" w:eastAsia="仿宋_GB2312" w:hAnsi="仿宋"/>
          <w:sz w:val="32"/>
          <w:szCs w:val="32"/>
        </w:rPr>
      </w:pPr>
      <w:r>
        <w:rPr>
          <w:rFonts w:ascii="仿宋_GB2312" w:eastAsia="仿宋_GB2312" w:hAnsi="仿宋" w:hint="eastAsia"/>
          <w:sz w:val="32"/>
          <w:szCs w:val="32"/>
        </w:rPr>
        <w:t>根据《中华人民共和国政府采购法》、《中华人民共和国政府采购法实施条例》、《政府采购货物和服务招标投标管理办法》及镇海区政府采购有关规定，现就镇海区行政中心、人力资源市场、市民广场地下停车场、</w:t>
      </w:r>
      <w:proofErr w:type="gramStart"/>
      <w:r>
        <w:rPr>
          <w:rFonts w:ascii="仿宋_GB2312" w:eastAsia="仿宋_GB2312" w:hAnsi="仿宋" w:hint="eastAsia"/>
          <w:sz w:val="32"/>
          <w:szCs w:val="32"/>
        </w:rPr>
        <w:t>矛调中心</w:t>
      </w:r>
      <w:proofErr w:type="gramEnd"/>
      <w:r>
        <w:rPr>
          <w:rFonts w:ascii="仿宋_GB2312" w:eastAsia="仿宋_GB2312" w:hAnsi="仿宋" w:hint="eastAsia"/>
          <w:sz w:val="32"/>
          <w:szCs w:val="32"/>
        </w:rPr>
        <w:t>大楼物业管理进行公开招标采购，欢迎合格的投标人前来投标。</w:t>
      </w:r>
    </w:p>
    <w:p w:rsidR="00416C7F" w:rsidRDefault="005D031B">
      <w:pPr>
        <w:ind w:firstLineChars="200" w:firstLine="643"/>
        <w:outlineLvl w:val="0"/>
        <w:rPr>
          <w:rFonts w:ascii="仿宋_GB2312" w:eastAsia="仿宋_GB2312" w:hAnsi="仿宋"/>
          <w:b/>
          <w:sz w:val="32"/>
          <w:szCs w:val="32"/>
        </w:rPr>
      </w:pPr>
      <w:r>
        <w:rPr>
          <w:rFonts w:ascii="仿宋_GB2312" w:eastAsia="仿宋_GB2312" w:hAnsi="仿宋" w:hint="eastAsia"/>
          <w:b/>
          <w:sz w:val="32"/>
          <w:szCs w:val="32"/>
        </w:rPr>
        <w:t>一、采购项目的名称、需求</w:t>
      </w:r>
    </w:p>
    <w:p w:rsidR="00416C7F" w:rsidRDefault="005D031B">
      <w:pPr>
        <w:ind w:firstLineChars="200" w:firstLine="640"/>
        <w:rPr>
          <w:rFonts w:ascii="仿宋_GB2312" w:eastAsia="仿宋_GB2312" w:hAnsi="仿宋"/>
          <w:sz w:val="32"/>
          <w:szCs w:val="32"/>
        </w:rPr>
      </w:pPr>
      <w:r>
        <w:rPr>
          <w:rFonts w:ascii="仿宋_GB2312" w:eastAsia="仿宋_GB2312" w:hAnsi="仿宋" w:hint="eastAsia"/>
          <w:sz w:val="32"/>
          <w:szCs w:val="32"/>
        </w:rPr>
        <w:t>1、项目名称：镇海区行政中心、人力资源市场、市民广场地下停车场、</w:t>
      </w:r>
      <w:proofErr w:type="gramStart"/>
      <w:r>
        <w:rPr>
          <w:rFonts w:ascii="仿宋_GB2312" w:eastAsia="仿宋_GB2312" w:hAnsi="仿宋" w:hint="eastAsia"/>
          <w:sz w:val="32"/>
          <w:szCs w:val="32"/>
        </w:rPr>
        <w:t>矛调中心</w:t>
      </w:r>
      <w:proofErr w:type="gramEnd"/>
      <w:r>
        <w:rPr>
          <w:rFonts w:ascii="仿宋_GB2312" w:eastAsia="仿宋_GB2312" w:hAnsi="仿宋" w:hint="eastAsia"/>
          <w:sz w:val="32"/>
          <w:szCs w:val="32"/>
        </w:rPr>
        <w:t>大楼物业管理</w:t>
      </w:r>
    </w:p>
    <w:p w:rsidR="00416C7F" w:rsidRDefault="005D031B">
      <w:pPr>
        <w:ind w:firstLineChars="200" w:firstLine="640"/>
        <w:rPr>
          <w:rFonts w:ascii="仿宋_GB2312" w:eastAsia="仿宋_GB2312" w:hAnsi="仿宋"/>
          <w:sz w:val="32"/>
          <w:szCs w:val="32"/>
        </w:rPr>
      </w:pPr>
      <w:r>
        <w:rPr>
          <w:rFonts w:ascii="仿宋_GB2312" w:eastAsia="仿宋_GB2312" w:hAnsi="仿宋" w:hint="eastAsia"/>
          <w:sz w:val="32"/>
          <w:szCs w:val="32"/>
        </w:rPr>
        <w:t>2、服务期限：三年。</w:t>
      </w:r>
    </w:p>
    <w:p w:rsidR="00416C7F" w:rsidRDefault="005D031B">
      <w:pPr>
        <w:ind w:firstLineChars="200" w:firstLine="643"/>
        <w:outlineLvl w:val="0"/>
        <w:rPr>
          <w:rFonts w:ascii="仿宋_GB2312" w:eastAsia="仿宋_GB2312" w:hAnsi="仿宋"/>
          <w:b/>
          <w:sz w:val="32"/>
          <w:szCs w:val="32"/>
        </w:rPr>
      </w:pPr>
      <w:r>
        <w:rPr>
          <w:rFonts w:ascii="仿宋_GB2312" w:eastAsia="仿宋_GB2312" w:hAnsi="仿宋" w:hint="eastAsia"/>
          <w:b/>
          <w:sz w:val="32"/>
          <w:szCs w:val="32"/>
        </w:rPr>
        <w:t>二、采购项目预算金额、最高限价</w:t>
      </w:r>
    </w:p>
    <w:p w:rsidR="00416C7F" w:rsidRDefault="005D031B">
      <w:pPr>
        <w:ind w:firstLineChars="200" w:firstLine="640"/>
        <w:rPr>
          <w:rFonts w:ascii="仿宋_GB2312" w:eastAsia="仿宋_GB2312" w:hAnsi="仿宋"/>
          <w:sz w:val="32"/>
          <w:szCs w:val="32"/>
        </w:rPr>
      </w:pPr>
      <w:r>
        <w:rPr>
          <w:rFonts w:ascii="仿宋_GB2312" w:eastAsia="仿宋_GB2312" w:hAnsi="仿宋" w:hint="eastAsia"/>
          <w:sz w:val="32"/>
          <w:szCs w:val="32"/>
        </w:rPr>
        <w:t>1、预算金额：1721.639万元/年</w:t>
      </w:r>
    </w:p>
    <w:p w:rsidR="00416C7F" w:rsidRDefault="005D031B">
      <w:pPr>
        <w:ind w:firstLineChars="200" w:firstLine="640"/>
        <w:rPr>
          <w:rFonts w:ascii="仿宋_GB2312" w:eastAsia="仿宋_GB2312" w:hAnsi="仿宋"/>
          <w:sz w:val="32"/>
          <w:szCs w:val="32"/>
        </w:rPr>
      </w:pPr>
      <w:r>
        <w:rPr>
          <w:rFonts w:ascii="仿宋_GB2312" w:eastAsia="仿宋_GB2312" w:hAnsi="仿宋" w:hint="eastAsia"/>
          <w:sz w:val="32"/>
          <w:szCs w:val="32"/>
        </w:rPr>
        <w:t>2、最高限价：1721.639万元/年</w:t>
      </w:r>
    </w:p>
    <w:p w:rsidR="00416C7F" w:rsidRDefault="005D031B">
      <w:pPr>
        <w:ind w:firstLineChars="200" w:firstLine="643"/>
        <w:outlineLvl w:val="0"/>
        <w:rPr>
          <w:rFonts w:ascii="仿宋_GB2312" w:eastAsia="仿宋_GB2312" w:hAnsi="仿宋"/>
          <w:b/>
          <w:sz w:val="32"/>
          <w:szCs w:val="32"/>
        </w:rPr>
      </w:pPr>
      <w:r>
        <w:rPr>
          <w:rFonts w:ascii="仿宋_GB2312" w:eastAsia="仿宋_GB2312" w:hAnsi="仿宋" w:hint="eastAsia"/>
          <w:b/>
          <w:sz w:val="32"/>
          <w:szCs w:val="32"/>
        </w:rPr>
        <w:t>三、采购项目需要落实的政府采购政策</w:t>
      </w:r>
    </w:p>
    <w:p w:rsidR="00416C7F" w:rsidRDefault="005D031B">
      <w:pPr>
        <w:ind w:firstLineChars="200" w:firstLine="640"/>
        <w:rPr>
          <w:rFonts w:ascii="仿宋_GB2312" w:eastAsia="仿宋_GB2312" w:hAnsi="仿宋"/>
          <w:b/>
          <w:sz w:val="32"/>
          <w:szCs w:val="32"/>
        </w:rPr>
      </w:pPr>
      <w:r>
        <w:rPr>
          <w:rFonts w:ascii="仿宋_GB2312" w:eastAsia="仿宋_GB2312" w:hAnsi="仿宋" w:hint="eastAsia"/>
          <w:bCs/>
          <w:sz w:val="32"/>
          <w:szCs w:val="32"/>
        </w:rPr>
        <w:t>执行政府采购相关政策。</w:t>
      </w:r>
    </w:p>
    <w:p w:rsidR="00416C7F" w:rsidRDefault="005D031B">
      <w:pPr>
        <w:ind w:firstLineChars="200" w:firstLine="643"/>
        <w:outlineLvl w:val="0"/>
        <w:rPr>
          <w:rFonts w:ascii="仿宋_GB2312" w:eastAsia="仿宋_GB2312" w:hAnsi="仿宋"/>
          <w:sz w:val="32"/>
          <w:szCs w:val="32"/>
        </w:rPr>
      </w:pPr>
      <w:r>
        <w:rPr>
          <w:rFonts w:ascii="仿宋_GB2312" w:eastAsia="仿宋_GB2312" w:hAnsi="仿宋" w:hint="eastAsia"/>
          <w:b/>
          <w:sz w:val="32"/>
          <w:szCs w:val="32"/>
        </w:rPr>
        <w:t xml:space="preserve">四、合格投标人的资格与要求 </w:t>
      </w:r>
    </w:p>
    <w:p w:rsidR="00416C7F" w:rsidRDefault="005D031B">
      <w:pPr>
        <w:ind w:firstLineChars="196" w:firstLine="627"/>
        <w:rPr>
          <w:rFonts w:ascii="仿宋_GB2312" w:eastAsia="仿宋_GB2312" w:hAnsi="仿宋"/>
          <w:sz w:val="32"/>
          <w:szCs w:val="32"/>
        </w:rPr>
      </w:pPr>
      <w:r>
        <w:rPr>
          <w:rFonts w:ascii="仿宋_GB2312" w:eastAsia="仿宋_GB2312" w:hAnsi="仿宋" w:cs="Arial" w:hint="eastAsia"/>
          <w:sz w:val="32"/>
          <w:szCs w:val="32"/>
        </w:rPr>
        <w:t>1、符合《中华人民共和国政府采购法》第二十二条第一款规定条件且</w:t>
      </w:r>
      <w:r>
        <w:rPr>
          <w:rFonts w:ascii="仿宋_GB2312" w:eastAsia="仿宋_GB2312" w:hAnsi="仿宋" w:hint="eastAsia"/>
          <w:sz w:val="32"/>
          <w:szCs w:val="32"/>
        </w:rPr>
        <w:t>未被“信用中国”</w:t>
      </w:r>
      <w:r>
        <w:rPr>
          <w:rFonts w:ascii="仿宋_GB2312" w:eastAsia="仿宋_GB2312" w:hAnsi="仿宋" w:hint="eastAsia"/>
          <w:sz w:val="32"/>
          <w:szCs w:val="32"/>
        </w:rPr>
        <w:lastRenderedPageBreak/>
        <w:t>（</w:t>
      </w:r>
      <w:r>
        <w:rPr>
          <w:rFonts w:ascii="仿宋_GB2312" w:eastAsia="仿宋_GB2312" w:hAnsi="仿宋" w:cs="Arial" w:hint="eastAsia"/>
          <w:sz w:val="32"/>
          <w:szCs w:val="32"/>
        </w:rPr>
        <w:t>http://</w:t>
      </w:r>
      <w:r>
        <w:rPr>
          <w:rFonts w:ascii="仿宋_GB2312" w:eastAsia="仿宋_GB2312" w:hAnsi="仿宋" w:hint="eastAsia"/>
          <w:sz w:val="32"/>
          <w:szCs w:val="32"/>
        </w:rPr>
        <w:t>www.creditchina.gov.cn）、中国政府采购网（</w:t>
      </w:r>
      <w:r>
        <w:rPr>
          <w:rFonts w:ascii="仿宋_GB2312" w:eastAsia="仿宋_GB2312" w:hAnsi="仿宋" w:cs="Arial" w:hint="eastAsia"/>
          <w:sz w:val="32"/>
          <w:szCs w:val="32"/>
        </w:rPr>
        <w:t>http://</w:t>
      </w:r>
      <w:r>
        <w:rPr>
          <w:rFonts w:ascii="仿宋_GB2312" w:eastAsia="仿宋_GB2312" w:hAnsi="仿宋" w:hint="eastAsia"/>
          <w:sz w:val="32"/>
          <w:szCs w:val="32"/>
        </w:rPr>
        <w:t>www.ccgp.gov.cn）列入失信被执行人、重大税收违法案件当事人名单、政府采购严重违法失信行为记录名单在禁止参加采购期限的供应商；</w:t>
      </w:r>
    </w:p>
    <w:p w:rsidR="00416C7F" w:rsidRDefault="005D031B">
      <w:pPr>
        <w:ind w:firstLineChars="196" w:firstLine="627"/>
        <w:rPr>
          <w:rFonts w:ascii="仿宋_GB2312" w:eastAsia="仿宋_GB2312" w:hAnsi="仿宋"/>
          <w:bCs/>
          <w:sz w:val="32"/>
          <w:szCs w:val="32"/>
        </w:rPr>
      </w:pPr>
      <w:r>
        <w:rPr>
          <w:rFonts w:ascii="仿宋_GB2312" w:eastAsia="仿宋_GB2312" w:hAnsi="仿宋" w:cs="Arial" w:hint="eastAsia"/>
          <w:sz w:val="32"/>
          <w:szCs w:val="32"/>
        </w:rPr>
        <w:t>2、</w:t>
      </w:r>
      <w:r>
        <w:rPr>
          <w:rFonts w:ascii="仿宋_GB2312" w:eastAsia="仿宋_GB2312" w:hAnsi="仿宋" w:hint="eastAsia"/>
          <w:bCs/>
          <w:sz w:val="32"/>
          <w:szCs w:val="32"/>
        </w:rPr>
        <w:t>特定条件：本项目不接受联合体投标，不允许转包。</w:t>
      </w:r>
    </w:p>
    <w:p w:rsidR="00416C7F" w:rsidRDefault="005D031B">
      <w:pPr>
        <w:ind w:firstLineChars="196" w:firstLine="630"/>
        <w:outlineLvl w:val="0"/>
        <w:rPr>
          <w:rFonts w:ascii="仿宋_GB2312" w:eastAsia="仿宋_GB2312" w:hAnsi="仿宋" w:cs="Arial"/>
          <w:b/>
          <w:sz w:val="32"/>
          <w:szCs w:val="32"/>
        </w:rPr>
      </w:pPr>
      <w:r>
        <w:rPr>
          <w:rFonts w:ascii="仿宋_GB2312" w:eastAsia="仿宋_GB2312" w:hAnsi="仿宋" w:cs="Arial" w:hint="eastAsia"/>
          <w:b/>
          <w:sz w:val="32"/>
          <w:szCs w:val="32"/>
        </w:rPr>
        <w:t>五、招标公告期限、获取招标文件的时间、地点、方式及招标文件售价</w:t>
      </w:r>
    </w:p>
    <w:p w:rsidR="00416C7F" w:rsidRDefault="005D031B">
      <w:pPr>
        <w:spacing w:line="620" w:lineRule="exact"/>
        <w:ind w:firstLineChars="196" w:firstLine="627"/>
        <w:rPr>
          <w:rFonts w:ascii="仿宋_GB2312" w:eastAsia="仿宋_GB2312" w:hAnsi="仿宋" w:cs="Arial"/>
          <w:sz w:val="32"/>
          <w:szCs w:val="32"/>
        </w:rPr>
      </w:pPr>
      <w:r>
        <w:rPr>
          <w:rFonts w:ascii="仿宋_GB2312" w:eastAsia="仿宋_GB2312" w:hAnsi="仿宋" w:cs="Arial" w:hint="eastAsia"/>
          <w:sz w:val="32"/>
          <w:szCs w:val="32"/>
        </w:rPr>
        <w:t>1、公告期限：2021年5月2</w:t>
      </w:r>
      <w:r w:rsidR="00797067">
        <w:rPr>
          <w:rFonts w:ascii="仿宋_GB2312" w:eastAsia="仿宋_GB2312" w:hAnsi="仿宋" w:cs="Arial" w:hint="eastAsia"/>
          <w:sz w:val="32"/>
          <w:szCs w:val="32"/>
        </w:rPr>
        <w:t>4</w:t>
      </w:r>
      <w:r>
        <w:rPr>
          <w:rFonts w:ascii="仿宋_GB2312" w:eastAsia="仿宋_GB2312" w:hAnsi="仿宋" w:cs="Arial" w:hint="eastAsia"/>
          <w:sz w:val="32"/>
          <w:szCs w:val="32"/>
        </w:rPr>
        <w:t>日至2021年5月</w:t>
      </w:r>
      <w:r w:rsidR="00797067">
        <w:rPr>
          <w:rFonts w:ascii="仿宋_GB2312" w:eastAsia="仿宋_GB2312" w:hAnsi="仿宋" w:cs="Arial" w:hint="eastAsia"/>
          <w:sz w:val="32"/>
          <w:szCs w:val="32"/>
        </w:rPr>
        <w:t>31</w:t>
      </w:r>
      <w:r>
        <w:rPr>
          <w:rFonts w:ascii="仿宋_GB2312" w:eastAsia="仿宋_GB2312" w:hAnsi="仿宋" w:cs="Arial" w:hint="eastAsia"/>
          <w:sz w:val="32"/>
          <w:szCs w:val="32"/>
        </w:rPr>
        <w:t>日</w:t>
      </w:r>
    </w:p>
    <w:p w:rsidR="00416C7F" w:rsidRDefault="005D031B">
      <w:pPr>
        <w:spacing w:line="620" w:lineRule="exact"/>
        <w:ind w:firstLineChars="196" w:firstLine="627"/>
        <w:rPr>
          <w:rFonts w:ascii="仿宋_GB2312" w:eastAsia="仿宋_GB2312" w:hAnsi="仿宋" w:cs="Arial"/>
          <w:sz w:val="32"/>
          <w:szCs w:val="32"/>
        </w:rPr>
      </w:pPr>
      <w:r>
        <w:rPr>
          <w:rFonts w:ascii="仿宋_GB2312" w:eastAsia="仿宋_GB2312" w:hAnsi="仿宋" w:cs="Arial" w:hint="eastAsia"/>
          <w:sz w:val="32"/>
          <w:szCs w:val="32"/>
        </w:rPr>
        <w:t>2、获取时间：2021年5月2</w:t>
      </w:r>
      <w:r w:rsidR="00797067">
        <w:rPr>
          <w:rFonts w:ascii="仿宋_GB2312" w:eastAsia="仿宋_GB2312" w:hAnsi="仿宋" w:cs="Arial" w:hint="eastAsia"/>
          <w:sz w:val="32"/>
          <w:szCs w:val="32"/>
        </w:rPr>
        <w:t>4</w:t>
      </w:r>
      <w:r>
        <w:rPr>
          <w:rFonts w:ascii="仿宋_GB2312" w:eastAsia="仿宋_GB2312" w:hAnsi="仿宋" w:cs="Arial" w:hint="eastAsia"/>
          <w:sz w:val="32"/>
          <w:szCs w:val="32"/>
        </w:rPr>
        <w:t>日至2021年5月</w:t>
      </w:r>
      <w:r w:rsidR="00797067">
        <w:rPr>
          <w:rFonts w:ascii="仿宋_GB2312" w:eastAsia="仿宋_GB2312" w:hAnsi="仿宋" w:cs="Arial" w:hint="eastAsia"/>
          <w:sz w:val="32"/>
          <w:szCs w:val="32"/>
        </w:rPr>
        <w:t>31</w:t>
      </w:r>
      <w:r>
        <w:rPr>
          <w:rFonts w:ascii="仿宋_GB2312" w:eastAsia="仿宋_GB2312" w:hAnsi="仿宋" w:cs="Arial" w:hint="eastAsia"/>
          <w:sz w:val="32"/>
          <w:szCs w:val="32"/>
        </w:rPr>
        <w:t>日</w:t>
      </w:r>
    </w:p>
    <w:p w:rsidR="00416C7F" w:rsidRDefault="005D031B">
      <w:pPr>
        <w:spacing w:line="620" w:lineRule="exact"/>
        <w:ind w:firstLineChars="196" w:firstLine="627"/>
        <w:rPr>
          <w:rFonts w:ascii="仿宋_GB2312" w:eastAsia="仿宋_GB2312" w:hAnsi="仿宋" w:cs="Arial"/>
          <w:sz w:val="32"/>
          <w:szCs w:val="32"/>
        </w:rPr>
      </w:pPr>
      <w:r>
        <w:rPr>
          <w:rFonts w:ascii="仿宋_GB2312" w:eastAsia="仿宋_GB2312" w:hAnsi="仿宋" w:cs="Arial" w:hint="eastAsia"/>
          <w:sz w:val="32"/>
          <w:szCs w:val="32"/>
        </w:rPr>
        <w:t>3、获取地点：政府采购云平台（http://www.zcygov.cn/）</w:t>
      </w:r>
    </w:p>
    <w:p w:rsidR="00416C7F" w:rsidRDefault="005D031B">
      <w:pPr>
        <w:spacing w:line="620" w:lineRule="exact"/>
        <w:ind w:firstLineChars="196" w:firstLine="627"/>
        <w:rPr>
          <w:rFonts w:ascii="仿宋_GB2312" w:eastAsia="仿宋_GB2312" w:hAnsi="仿宋" w:cs="Arial"/>
          <w:sz w:val="32"/>
          <w:szCs w:val="32"/>
        </w:rPr>
      </w:pPr>
      <w:r>
        <w:rPr>
          <w:rFonts w:ascii="仿宋_GB2312" w:eastAsia="仿宋_GB2312" w:hAnsi="仿宋" w:cs="Arial" w:hint="eastAsia"/>
          <w:sz w:val="32"/>
          <w:szCs w:val="32"/>
        </w:rPr>
        <w:t>4、获取方式：本项目实行“政府采购云平台”（http://www.zcygov.cn/）网上获取。</w:t>
      </w:r>
    </w:p>
    <w:p w:rsidR="00416C7F" w:rsidRDefault="005D031B">
      <w:pPr>
        <w:spacing w:line="620" w:lineRule="exact"/>
        <w:ind w:firstLineChars="196" w:firstLine="627"/>
        <w:rPr>
          <w:rFonts w:ascii="仿宋_GB2312" w:eastAsia="仿宋_GB2312" w:hAnsi="仿宋" w:cs="Arial"/>
          <w:sz w:val="32"/>
          <w:szCs w:val="32"/>
        </w:rPr>
      </w:pPr>
      <w:r>
        <w:rPr>
          <w:rFonts w:ascii="仿宋_GB2312" w:eastAsia="仿宋_GB2312" w:hAnsi="仿宋" w:cs="Arial" w:hint="eastAsia"/>
          <w:sz w:val="32"/>
          <w:szCs w:val="32"/>
        </w:rPr>
        <w:t>（1）根据《浙江省政府采购供应商注册及诚信管理暂行办法》规定，已在“政府采购云平台”（www.zcygov.cn）注册的投标人获取路径：【用户登录】—【项目采购】—【获取采购文件】</w:t>
      </w:r>
    </w:p>
    <w:p w:rsidR="00416C7F" w:rsidRDefault="005D031B">
      <w:pPr>
        <w:spacing w:line="620" w:lineRule="exact"/>
        <w:ind w:firstLineChars="196" w:firstLine="627"/>
        <w:rPr>
          <w:rFonts w:ascii="仿宋_GB2312" w:eastAsia="仿宋_GB2312" w:hAnsi="仿宋" w:cs="Arial"/>
          <w:sz w:val="32"/>
          <w:szCs w:val="32"/>
        </w:rPr>
      </w:pPr>
      <w:r>
        <w:rPr>
          <w:rFonts w:ascii="仿宋_GB2312" w:eastAsia="仿宋_GB2312" w:hAnsi="仿宋" w:cs="Arial" w:hint="eastAsia"/>
          <w:sz w:val="32"/>
          <w:szCs w:val="32"/>
        </w:rPr>
        <w:t>（2）未注册投标人获取路径：【商家入驻】—完成政府采购供应商入驻注册—【项目采购】—【获取采购文件】</w:t>
      </w:r>
    </w:p>
    <w:p w:rsidR="00416C7F" w:rsidRDefault="005D031B">
      <w:pPr>
        <w:spacing w:line="620" w:lineRule="exact"/>
        <w:ind w:firstLineChars="196" w:firstLine="630"/>
        <w:rPr>
          <w:rFonts w:ascii="仿宋_GB2312" w:eastAsia="仿宋_GB2312" w:hAnsi="仿宋" w:cs="Arial"/>
          <w:b/>
          <w:sz w:val="32"/>
          <w:szCs w:val="32"/>
        </w:rPr>
      </w:pPr>
      <w:r>
        <w:rPr>
          <w:rFonts w:ascii="仿宋_GB2312" w:eastAsia="仿宋_GB2312" w:hAnsi="仿宋" w:cs="Arial" w:hint="eastAsia"/>
          <w:b/>
          <w:sz w:val="32"/>
          <w:szCs w:val="32"/>
        </w:rPr>
        <w:t>请注意注册所需时间。</w:t>
      </w:r>
    </w:p>
    <w:p w:rsidR="00416C7F" w:rsidRDefault="005D031B">
      <w:pPr>
        <w:spacing w:line="620" w:lineRule="exact"/>
        <w:ind w:firstLineChars="196" w:firstLine="627"/>
        <w:rPr>
          <w:rFonts w:ascii="仿宋_GB2312" w:eastAsia="仿宋_GB2312" w:hAnsi="仿宋" w:cs="Arial"/>
          <w:sz w:val="32"/>
          <w:szCs w:val="32"/>
        </w:rPr>
      </w:pPr>
      <w:r>
        <w:rPr>
          <w:rFonts w:ascii="仿宋_GB2312" w:eastAsia="仿宋_GB2312" w:hAnsi="仿宋" w:cs="Arial" w:hint="eastAsia"/>
          <w:sz w:val="32"/>
          <w:szCs w:val="32"/>
        </w:rPr>
        <w:t>注册流程：https://service.zcygov.cn/#/knowledges/cm2eqWwBFdiHxlNd_otq/w3Cd3GwBFdiHxlNd-BRD</w:t>
      </w:r>
    </w:p>
    <w:p w:rsidR="00416C7F" w:rsidRDefault="005D031B">
      <w:pPr>
        <w:spacing w:line="620" w:lineRule="exact"/>
        <w:ind w:firstLineChars="196" w:firstLine="627"/>
        <w:rPr>
          <w:rFonts w:ascii="仿宋_GB2312" w:eastAsia="仿宋_GB2312" w:hAnsi="仿宋" w:cs="Arial"/>
          <w:sz w:val="32"/>
          <w:szCs w:val="32"/>
        </w:rPr>
      </w:pPr>
      <w:r>
        <w:rPr>
          <w:rFonts w:ascii="仿宋_GB2312" w:eastAsia="仿宋_GB2312" w:hAnsi="仿宋" w:cs="Arial" w:hint="eastAsia"/>
          <w:sz w:val="32"/>
          <w:szCs w:val="32"/>
        </w:rPr>
        <w:lastRenderedPageBreak/>
        <w:t>注册咨询电话：400-881-7190</w:t>
      </w:r>
    </w:p>
    <w:p w:rsidR="00416C7F" w:rsidRDefault="005D031B">
      <w:pPr>
        <w:spacing w:line="620" w:lineRule="exact"/>
        <w:ind w:firstLineChars="196" w:firstLine="627"/>
        <w:rPr>
          <w:rFonts w:ascii="仿宋_GB2312" w:eastAsia="仿宋_GB2312" w:hAnsi="仿宋" w:cs="Arial"/>
          <w:sz w:val="32"/>
          <w:szCs w:val="32"/>
        </w:rPr>
      </w:pPr>
      <w:r>
        <w:rPr>
          <w:rFonts w:ascii="仿宋_GB2312" w:eastAsia="仿宋_GB2312" w:hAnsi="仿宋" w:cs="Arial" w:hint="eastAsia"/>
          <w:sz w:val="32"/>
          <w:szCs w:val="32"/>
        </w:rPr>
        <w:t>（3）未在规定期限内或未按规定方式获取招标文件的，其投标均视为无效，并不得对招标文件提起质疑投诉。</w:t>
      </w:r>
    </w:p>
    <w:p w:rsidR="00416C7F" w:rsidRDefault="005D031B">
      <w:pPr>
        <w:spacing w:line="620" w:lineRule="exact"/>
        <w:ind w:firstLineChars="196" w:firstLine="627"/>
        <w:rPr>
          <w:rFonts w:ascii="仿宋_GB2312" w:eastAsia="仿宋_GB2312" w:hAnsi="仿宋" w:cs="Arial"/>
          <w:sz w:val="32"/>
          <w:szCs w:val="32"/>
        </w:rPr>
      </w:pPr>
      <w:r>
        <w:rPr>
          <w:rFonts w:ascii="仿宋_GB2312" w:eastAsia="仿宋_GB2312" w:hAnsi="仿宋" w:cs="Arial" w:hint="eastAsia"/>
          <w:sz w:val="32"/>
          <w:szCs w:val="32"/>
        </w:rPr>
        <w:t>5、招标文件免费获取。</w:t>
      </w:r>
    </w:p>
    <w:p w:rsidR="00416C7F" w:rsidRDefault="005D031B">
      <w:pPr>
        <w:spacing w:line="620" w:lineRule="exact"/>
        <w:ind w:firstLineChars="196" w:firstLine="630"/>
        <w:outlineLvl w:val="0"/>
        <w:rPr>
          <w:rFonts w:ascii="仿宋_GB2312" w:eastAsia="仿宋_GB2312" w:hAnsi="仿宋" w:cs="Arial"/>
          <w:b/>
          <w:bCs/>
          <w:sz w:val="32"/>
          <w:szCs w:val="32"/>
        </w:rPr>
      </w:pPr>
      <w:r>
        <w:rPr>
          <w:rFonts w:ascii="仿宋_GB2312" w:eastAsia="仿宋_GB2312" w:hAnsi="仿宋" w:cs="Arial" w:hint="eastAsia"/>
          <w:b/>
          <w:bCs/>
          <w:sz w:val="32"/>
          <w:szCs w:val="32"/>
        </w:rPr>
        <w:t>六、投标与开标注意事项</w:t>
      </w:r>
    </w:p>
    <w:p w:rsidR="00416C7F" w:rsidRDefault="005D031B">
      <w:pPr>
        <w:spacing w:line="620" w:lineRule="exact"/>
        <w:ind w:firstLineChars="196" w:firstLine="627"/>
        <w:outlineLvl w:val="0"/>
        <w:rPr>
          <w:rFonts w:ascii="仿宋_GB2312" w:eastAsia="仿宋_GB2312" w:hAnsi="仿宋" w:cs="Arial"/>
          <w:bCs/>
          <w:sz w:val="32"/>
          <w:szCs w:val="32"/>
        </w:rPr>
      </w:pPr>
      <w:r>
        <w:rPr>
          <w:rFonts w:ascii="仿宋_GB2312" w:eastAsia="仿宋_GB2312" w:hAnsi="仿宋" w:cs="Arial" w:hint="eastAsia"/>
          <w:bCs/>
          <w:sz w:val="32"/>
          <w:szCs w:val="32"/>
        </w:rPr>
        <w:t>1、本项目实行网上投标，采用电子投标文件。若投标人参与投标，自行承担投标一切费用。</w:t>
      </w:r>
    </w:p>
    <w:p w:rsidR="00416C7F" w:rsidRDefault="005D031B">
      <w:pPr>
        <w:spacing w:line="620" w:lineRule="exact"/>
        <w:ind w:firstLineChars="196" w:firstLine="627"/>
        <w:outlineLvl w:val="0"/>
        <w:rPr>
          <w:rFonts w:ascii="仿宋_GB2312" w:eastAsia="仿宋_GB2312" w:hAnsi="仿宋" w:cs="Arial"/>
          <w:bCs/>
          <w:sz w:val="32"/>
          <w:szCs w:val="32"/>
        </w:rPr>
      </w:pPr>
      <w:r>
        <w:rPr>
          <w:rFonts w:ascii="仿宋_GB2312" w:eastAsia="仿宋_GB2312" w:hAnsi="仿宋" w:cs="Arial" w:hint="eastAsia"/>
          <w:bCs/>
          <w:sz w:val="32"/>
          <w:szCs w:val="32"/>
        </w:rPr>
        <w:t>2、标前准备：各投标人应在开标前确保成为浙江政府采购网正式注册入库供应商，并完成CA数字证书办理。（具体操作详见供应商CA申领操作指南https://edu.zcygov.cn/luban/e-biding）。因未注册入库、未办理CA数字证书等原因造成无法投标或投标失败等后果由投标人自行承担。</w:t>
      </w:r>
    </w:p>
    <w:p w:rsidR="00416C7F" w:rsidRDefault="005D031B">
      <w:pPr>
        <w:spacing w:line="620" w:lineRule="exact"/>
        <w:ind w:firstLineChars="196" w:firstLine="627"/>
        <w:outlineLvl w:val="0"/>
        <w:rPr>
          <w:rFonts w:ascii="仿宋_GB2312" w:eastAsia="仿宋_GB2312" w:hAnsi="仿宋" w:cs="Arial"/>
          <w:bCs/>
          <w:sz w:val="32"/>
          <w:szCs w:val="32"/>
        </w:rPr>
      </w:pPr>
      <w:r>
        <w:rPr>
          <w:rFonts w:ascii="仿宋_GB2312" w:eastAsia="仿宋_GB2312" w:hAnsi="仿宋" w:cs="Arial" w:hint="eastAsia"/>
          <w:bCs/>
          <w:sz w:val="32"/>
          <w:szCs w:val="32"/>
        </w:rPr>
        <w:t>3、投标文件制作</w:t>
      </w:r>
    </w:p>
    <w:p w:rsidR="00416C7F" w:rsidRDefault="005D031B">
      <w:pPr>
        <w:spacing w:line="620" w:lineRule="exact"/>
        <w:ind w:firstLineChars="196" w:firstLine="627"/>
        <w:outlineLvl w:val="0"/>
        <w:rPr>
          <w:rFonts w:ascii="仿宋_GB2312" w:eastAsia="仿宋_GB2312" w:hAnsi="仿宋" w:cs="Arial"/>
          <w:bCs/>
          <w:sz w:val="32"/>
          <w:szCs w:val="32"/>
        </w:rPr>
      </w:pPr>
      <w:r>
        <w:rPr>
          <w:rFonts w:ascii="仿宋_GB2312" w:eastAsia="仿宋_GB2312" w:hAnsi="仿宋" w:cs="Arial" w:hint="eastAsia"/>
          <w:bCs/>
          <w:sz w:val="32"/>
          <w:szCs w:val="32"/>
        </w:rPr>
        <w:t>（1）应按照本项目招标文件和政</w:t>
      </w:r>
      <w:proofErr w:type="gramStart"/>
      <w:r>
        <w:rPr>
          <w:rFonts w:ascii="仿宋_GB2312" w:eastAsia="仿宋_GB2312" w:hAnsi="仿宋" w:cs="Arial" w:hint="eastAsia"/>
          <w:bCs/>
          <w:sz w:val="32"/>
          <w:szCs w:val="32"/>
        </w:rPr>
        <w:t>采云</w:t>
      </w:r>
      <w:proofErr w:type="gramEnd"/>
      <w:r>
        <w:rPr>
          <w:rFonts w:ascii="仿宋_GB2312" w:eastAsia="仿宋_GB2312" w:hAnsi="仿宋" w:cs="Arial" w:hint="eastAsia"/>
          <w:bCs/>
          <w:sz w:val="32"/>
          <w:szCs w:val="32"/>
        </w:rPr>
        <w:t>平台的要求编制、加密并递交投标文件。投标人在使用系统进行投标的过程中遇到涉及平台使用的任何问题，可致电政</w:t>
      </w:r>
      <w:proofErr w:type="gramStart"/>
      <w:r>
        <w:rPr>
          <w:rFonts w:ascii="仿宋_GB2312" w:eastAsia="仿宋_GB2312" w:hAnsi="仿宋" w:cs="Arial" w:hint="eastAsia"/>
          <w:bCs/>
          <w:sz w:val="32"/>
          <w:szCs w:val="32"/>
        </w:rPr>
        <w:t>采云</w:t>
      </w:r>
      <w:proofErr w:type="gramEnd"/>
      <w:r>
        <w:rPr>
          <w:rFonts w:ascii="仿宋_GB2312" w:eastAsia="仿宋_GB2312" w:hAnsi="仿宋" w:cs="Arial" w:hint="eastAsia"/>
          <w:bCs/>
          <w:sz w:val="32"/>
          <w:szCs w:val="32"/>
        </w:rPr>
        <w:t>平台技术支持热线咨询，咨询电话：400-881-7190。</w:t>
      </w:r>
    </w:p>
    <w:p w:rsidR="00416C7F" w:rsidRDefault="005D031B">
      <w:pPr>
        <w:spacing w:line="620" w:lineRule="exact"/>
        <w:ind w:firstLineChars="196" w:firstLine="627"/>
        <w:outlineLvl w:val="0"/>
        <w:rPr>
          <w:rFonts w:ascii="仿宋_GB2312" w:eastAsia="仿宋_GB2312" w:hAnsi="仿宋" w:cs="Arial"/>
          <w:bCs/>
          <w:sz w:val="32"/>
          <w:szCs w:val="32"/>
        </w:rPr>
      </w:pPr>
      <w:r>
        <w:rPr>
          <w:rFonts w:ascii="仿宋_GB2312" w:eastAsia="仿宋_GB2312" w:hAnsi="仿宋" w:cs="Arial" w:hint="eastAsia"/>
          <w:bCs/>
          <w:sz w:val="32"/>
          <w:szCs w:val="32"/>
        </w:rPr>
        <w:t>（2）投标人通过政</w:t>
      </w:r>
      <w:proofErr w:type="gramStart"/>
      <w:r>
        <w:rPr>
          <w:rFonts w:ascii="仿宋_GB2312" w:eastAsia="仿宋_GB2312" w:hAnsi="仿宋" w:cs="Arial" w:hint="eastAsia"/>
          <w:bCs/>
          <w:sz w:val="32"/>
          <w:szCs w:val="32"/>
        </w:rPr>
        <w:t>采云</w:t>
      </w:r>
      <w:proofErr w:type="gramEnd"/>
      <w:r>
        <w:rPr>
          <w:rFonts w:ascii="仿宋_GB2312" w:eastAsia="仿宋_GB2312" w:hAnsi="仿宋" w:cs="Arial" w:hint="eastAsia"/>
          <w:bCs/>
          <w:sz w:val="32"/>
          <w:szCs w:val="32"/>
        </w:rPr>
        <w:t>平台电子投标工具制作投标文件，电子投标工具请投标人自行前往浙江省政府采购网下载并安装，（下载网址：http://www.zjzfcg.gov.cn/bidClientTemplate/2019-05-</w:t>
      </w:r>
      <w:r>
        <w:rPr>
          <w:rFonts w:ascii="仿宋_GB2312" w:eastAsia="仿宋_GB2312" w:hAnsi="仿宋" w:cs="Arial" w:hint="eastAsia"/>
          <w:bCs/>
          <w:sz w:val="32"/>
          <w:szCs w:val="32"/>
        </w:rPr>
        <w:lastRenderedPageBreak/>
        <w:t>27/12946.html），投标文件制作具体流程详见政</w:t>
      </w:r>
      <w:proofErr w:type="gramStart"/>
      <w:r>
        <w:rPr>
          <w:rFonts w:ascii="仿宋_GB2312" w:eastAsia="仿宋_GB2312" w:hAnsi="仿宋" w:cs="Arial" w:hint="eastAsia"/>
          <w:bCs/>
          <w:sz w:val="32"/>
          <w:szCs w:val="32"/>
        </w:rPr>
        <w:t>采云</w:t>
      </w:r>
      <w:proofErr w:type="gramEnd"/>
      <w:r>
        <w:rPr>
          <w:rFonts w:ascii="仿宋_GB2312" w:eastAsia="仿宋_GB2312" w:hAnsi="仿宋" w:cs="Arial" w:hint="eastAsia"/>
          <w:bCs/>
          <w:sz w:val="32"/>
          <w:szCs w:val="32"/>
        </w:rPr>
        <w:t>平台“供应商政府采购项目电子交易操作指南”。</w:t>
      </w:r>
    </w:p>
    <w:p w:rsidR="00416C7F" w:rsidRDefault="005D031B">
      <w:pPr>
        <w:spacing w:line="620" w:lineRule="exact"/>
        <w:ind w:firstLineChars="196" w:firstLine="630"/>
        <w:outlineLvl w:val="0"/>
        <w:rPr>
          <w:rFonts w:ascii="仿宋_GB2312" w:eastAsia="仿宋_GB2312" w:hAnsi="仿宋" w:cs="Arial"/>
          <w:b/>
          <w:sz w:val="32"/>
          <w:szCs w:val="32"/>
        </w:rPr>
      </w:pPr>
      <w:r>
        <w:rPr>
          <w:rFonts w:ascii="仿宋_GB2312" w:eastAsia="仿宋_GB2312" w:hAnsi="仿宋" w:cs="Arial" w:hint="eastAsia"/>
          <w:b/>
          <w:sz w:val="32"/>
          <w:szCs w:val="32"/>
        </w:rPr>
        <w:t>4、本项目投标人按政</w:t>
      </w:r>
      <w:proofErr w:type="gramStart"/>
      <w:r>
        <w:rPr>
          <w:rFonts w:ascii="仿宋_GB2312" w:eastAsia="仿宋_GB2312" w:hAnsi="仿宋" w:cs="Arial" w:hint="eastAsia"/>
          <w:b/>
          <w:sz w:val="32"/>
          <w:szCs w:val="32"/>
        </w:rPr>
        <w:t>采云</w:t>
      </w:r>
      <w:proofErr w:type="gramEnd"/>
      <w:r>
        <w:rPr>
          <w:rFonts w:ascii="仿宋_GB2312" w:eastAsia="仿宋_GB2312" w:hAnsi="仿宋" w:cs="Arial" w:hint="eastAsia"/>
          <w:b/>
          <w:sz w:val="32"/>
          <w:szCs w:val="32"/>
        </w:rPr>
        <w:t>平台“供应商政府采购项目电子交易操作指南”上</w:t>
      </w:r>
      <w:proofErr w:type="gramStart"/>
      <w:r>
        <w:rPr>
          <w:rFonts w:ascii="仿宋_GB2312" w:eastAsia="仿宋_GB2312" w:hAnsi="仿宋" w:cs="Arial" w:hint="eastAsia"/>
          <w:b/>
          <w:sz w:val="32"/>
          <w:szCs w:val="32"/>
        </w:rPr>
        <w:t>传成功</w:t>
      </w:r>
      <w:proofErr w:type="gramEnd"/>
      <w:r>
        <w:rPr>
          <w:rFonts w:ascii="仿宋_GB2312" w:eastAsia="仿宋_GB2312" w:hAnsi="仿宋" w:cs="Arial" w:hint="eastAsia"/>
          <w:b/>
          <w:sz w:val="32"/>
          <w:szCs w:val="32"/>
        </w:rPr>
        <w:t>后形成的备份电子投标文件（.bfbs格式，文件名应包括本项目编号和投标人名称），在开标前上传至电子邮箱zhzfcggov@163.com，以用于异常情况处理。因备份电子投标文件格式原因未能成功上传政</w:t>
      </w:r>
      <w:proofErr w:type="gramStart"/>
      <w:r>
        <w:rPr>
          <w:rFonts w:ascii="仿宋_GB2312" w:eastAsia="仿宋_GB2312" w:hAnsi="仿宋" w:cs="Arial" w:hint="eastAsia"/>
          <w:b/>
          <w:sz w:val="32"/>
          <w:szCs w:val="32"/>
        </w:rPr>
        <w:t>采云</w:t>
      </w:r>
      <w:proofErr w:type="gramEnd"/>
      <w:r>
        <w:rPr>
          <w:rFonts w:ascii="仿宋_GB2312" w:eastAsia="仿宋_GB2312" w:hAnsi="仿宋" w:cs="Arial" w:hint="eastAsia"/>
          <w:b/>
          <w:sz w:val="32"/>
          <w:szCs w:val="32"/>
        </w:rPr>
        <w:t>系统的均作无效投标处理，一切责任由投标人自行负责。</w:t>
      </w:r>
    </w:p>
    <w:p w:rsidR="00416C7F" w:rsidRDefault="005D031B">
      <w:pPr>
        <w:spacing w:line="620" w:lineRule="exact"/>
        <w:ind w:firstLineChars="196" w:firstLine="630"/>
        <w:outlineLvl w:val="0"/>
        <w:rPr>
          <w:rFonts w:ascii="仿宋_GB2312" w:eastAsia="仿宋_GB2312" w:hAnsi="仿宋" w:cs="Arial"/>
          <w:sz w:val="32"/>
          <w:szCs w:val="32"/>
        </w:rPr>
      </w:pPr>
      <w:r>
        <w:rPr>
          <w:rFonts w:ascii="仿宋_GB2312" w:eastAsia="仿宋_GB2312" w:hAnsi="仿宋" w:cs="Arial" w:hint="eastAsia"/>
          <w:b/>
          <w:bCs/>
          <w:sz w:val="32"/>
          <w:szCs w:val="32"/>
        </w:rPr>
        <w:t>七、投标截止时间和地点</w:t>
      </w:r>
    </w:p>
    <w:p w:rsidR="00416C7F" w:rsidRDefault="005D031B">
      <w:pPr>
        <w:spacing w:line="620" w:lineRule="exact"/>
        <w:ind w:firstLineChars="196" w:firstLine="627"/>
        <w:rPr>
          <w:rFonts w:ascii="仿宋_GB2312" w:eastAsia="仿宋_GB2312" w:hAnsi="仿宋"/>
          <w:sz w:val="32"/>
          <w:szCs w:val="32"/>
        </w:rPr>
      </w:pPr>
      <w:r>
        <w:rPr>
          <w:rFonts w:ascii="仿宋_GB2312" w:eastAsia="仿宋_GB2312" w:hAnsi="仿宋" w:hint="eastAsia"/>
          <w:sz w:val="32"/>
          <w:szCs w:val="32"/>
        </w:rPr>
        <w:t>投标人应于2021年6月1</w:t>
      </w:r>
      <w:r w:rsidR="00797067">
        <w:rPr>
          <w:rFonts w:ascii="仿宋_GB2312" w:eastAsia="仿宋_GB2312" w:hAnsi="仿宋" w:hint="eastAsia"/>
          <w:sz w:val="32"/>
          <w:szCs w:val="32"/>
        </w:rPr>
        <w:t>6</w:t>
      </w:r>
      <w:r>
        <w:rPr>
          <w:rFonts w:ascii="仿宋_GB2312" w:eastAsia="仿宋_GB2312" w:hAnsi="仿宋" w:hint="eastAsia"/>
          <w:sz w:val="32"/>
          <w:szCs w:val="32"/>
        </w:rPr>
        <w:t>日9时前将电子投标文件上传到政</w:t>
      </w:r>
      <w:proofErr w:type="gramStart"/>
      <w:r>
        <w:rPr>
          <w:rFonts w:ascii="仿宋_GB2312" w:eastAsia="仿宋_GB2312" w:hAnsi="仿宋" w:hint="eastAsia"/>
          <w:sz w:val="32"/>
          <w:szCs w:val="32"/>
        </w:rPr>
        <w:t>采云</w:t>
      </w:r>
      <w:proofErr w:type="gramEnd"/>
      <w:r>
        <w:rPr>
          <w:rFonts w:ascii="仿宋_GB2312" w:eastAsia="仿宋_GB2312" w:hAnsi="仿宋" w:hint="eastAsia"/>
          <w:sz w:val="32"/>
          <w:szCs w:val="32"/>
        </w:rPr>
        <w:t>平台，并于2021年6月1</w:t>
      </w:r>
      <w:r w:rsidR="00797067">
        <w:rPr>
          <w:rFonts w:ascii="仿宋_GB2312" w:eastAsia="仿宋_GB2312" w:hAnsi="仿宋" w:hint="eastAsia"/>
          <w:sz w:val="32"/>
          <w:szCs w:val="32"/>
        </w:rPr>
        <w:t>6</w:t>
      </w:r>
      <w:r>
        <w:rPr>
          <w:rFonts w:ascii="仿宋_GB2312" w:eastAsia="仿宋_GB2312" w:hAnsi="仿宋" w:hint="eastAsia"/>
          <w:sz w:val="32"/>
          <w:szCs w:val="32"/>
        </w:rPr>
        <w:t>日9时前，将备份电子投标文件（.bfbs格式）上传至电子邮箱zhzfcggov@163.com。</w:t>
      </w:r>
    </w:p>
    <w:p w:rsidR="00416C7F" w:rsidRDefault="005D031B">
      <w:pPr>
        <w:spacing w:line="620" w:lineRule="exact"/>
        <w:ind w:firstLineChars="196" w:firstLine="630"/>
        <w:outlineLvl w:val="0"/>
        <w:rPr>
          <w:rFonts w:ascii="仿宋_GB2312" w:eastAsia="仿宋_GB2312" w:hAnsi="仿宋" w:cs="Arial"/>
          <w:sz w:val="32"/>
          <w:szCs w:val="32"/>
        </w:rPr>
      </w:pPr>
      <w:r>
        <w:rPr>
          <w:rFonts w:ascii="仿宋_GB2312" w:eastAsia="仿宋_GB2312" w:hAnsi="仿宋" w:cs="Arial" w:hint="eastAsia"/>
          <w:b/>
          <w:bCs/>
          <w:sz w:val="32"/>
          <w:szCs w:val="32"/>
        </w:rPr>
        <w:t>八、开标时间及地点</w:t>
      </w:r>
    </w:p>
    <w:p w:rsidR="00416C7F" w:rsidRDefault="005D031B">
      <w:pPr>
        <w:spacing w:line="620" w:lineRule="exact"/>
        <w:ind w:firstLineChars="196" w:firstLine="627"/>
        <w:rPr>
          <w:rFonts w:ascii="仿宋_GB2312" w:eastAsia="仿宋_GB2312" w:hAnsi="仿宋"/>
          <w:sz w:val="32"/>
          <w:szCs w:val="32"/>
        </w:rPr>
      </w:pPr>
      <w:r>
        <w:rPr>
          <w:rFonts w:ascii="仿宋_GB2312" w:eastAsia="仿宋_GB2312" w:hAnsi="仿宋" w:cs="Arial" w:hint="eastAsia"/>
          <w:sz w:val="32"/>
          <w:szCs w:val="32"/>
        </w:rPr>
        <w:t>开标会于2021年6月1</w:t>
      </w:r>
      <w:r w:rsidR="00797067">
        <w:rPr>
          <w:rFonts w:ascii="仿宋_GB2312" w:eastAsia="仿宋_GB2312" w:hAnsi="仿宋" w:cs="Arial" w:hint="eastAsia"/>
          <w:sz w:val="32"/>
          <w:szCs w:val="32"/>
        </w:rPr>
        <w:t>6</w:t>
      </w:r>
      <w:r>
        <w:rPr>
          <w:rFonts w:ascii="仿宋_GB2312" w:eastAsia="仿宋_GB2312" w:hAnsi="仿宋" w:cs="Arial" w:hint="eastAsia"/>
          <w:sz w:val="32"/>
          <w:szCs w:val="32"/>
        </w:rPr>
        <w:t>日9时在宁波市镇海区骆驼</w:t>
      </w:r>
      <w:proofErr w:type="gramStart"/>
      <w:r>
        <w:rPr>
          <w:rFonts w:ascii="仿宋_GB2312" w:eastAsia="仿宋_GB2312" w:hAnsi="仿宋" w:cs="Arial" w:hint="eastAsia"/>
          <w:sz w:val="32"/>
          <w:szCs w:val="32"/>
        </w:rPr>
        <w:t>街道金</w:t>
      </w:r>
      <w:proofErr w:type="gramEnd"/>
      <w:r>
        <w:rPr>
          <w:rFonts w:ascii="仿宋_GB2312" w:eastAsia="仿宋_GB2312" w:hAnsi="仿宋" w:cs="Arial" w:hint="eastAsia"/>
          <w:sz w:val="32"/>
          <w:szCs w:val="32"/>
        </w:rPr>
        <w:t>华南路55号三楼开标</w:t>
      </w:r>
      <w:r>
        <w:rPr>
          <w:rFonts w:ascii="仿宋_GB2312" w:eastAsia="仿宋_GB2312" w:hAnsi="仿宋" w:hint="eastAsia"/>
          <w:sz w:val="32"/>
          <w:szCs w:val="32"/>
        </w:rPr>
        <w:t>厅</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进行。</w:t>
      </w:r>
    </w:p>
    <w:p w:rsidR="00416C7F" w:rsidRDefault="005D031B">
      <w:pPr>
        <w:spacing w:line="620" w:lineRule="exact"/>
        <w:ind w:firstLineChars="196" w:firstLine="627"/>
        <w:rPr>
          <w:rFonts w:ascii="仿宋_GB2312" w:eastAsia="仿宋_GB2312" w:hAnsi="仿宋"/>
          <w:sz w:val="32"/>
          <w:szCs w:val="32"/>
        </w:rPr>
      </w:pPr>
      <w:r>
        <w:rPr>
          <w:rFonts w:ascii="仿宋_GB2312" w:eastAsia="仿宋_GB2312" w:hAnsi="仿宋" w:hint="eastAsia"/>
          <w:sz w:val="32"/>
          <w:szCs w:val="32"/>
        </w:rPr>
        <w:t>开标时间后0.5小时内（2021年6月1</w:t>
      </w:r>
      <w:r w:rsidR="00797067">
        <w:rPr>
          <w:rFonts w:ascii="仿宋_GB2312" w:eastAsia="仿宋_GB2312" w:hAnsi="仿宋" w:hint="eastAsia"/>
          <w:sz w:val="32"/>
          <w:szCs w:val="32"/>
        </w:rPr>
        <w:t>6</w:t>
      </w:r>
      <w:r>
        <w:rPr>
          <w:rFonts w:ascii="仿宋_GB2312" w:eastAsia="仿宋_GB2312" w:hAnsi="仿宋" w:hint="eastAsia"/>
          <w:sz w:val="32"/>
          <w:szCs w:val="32"/>
        </w:rPr>
        <w:t>日9时30分前）投标人应登录政</w:t>
      </w:r>
      <w:proofErr w:type="gramStart"/>
      <w:r>
        <w:rPr>
          <w:rFonts w:ascii="仿宋_GB2312" w:eastAsia="仿宋_GB2312" w:hAnsi="仿宋" w:hint="eastAsia"/>
          <w:sz w:val="32"/>
          <w:szCs w:val="32"/>
        </w:rPr>
        <w:t>采云</w:t>
      </w:r>
      <w:proofErr w:type="gramEnd"/>
      <w:r>
        <w:rPr>
          <w:rFonts w:ascii="仿宋_GB2312" w:eastAsia="仿宋_GB2312" w:hAnsi="仿宋" w:hint="eastAsia"/>
          <w:sz w:val="32"/>
          <w:szCs w:val="32"/>
        </w:rPr>
        <w:t>平台，在“项目采购—开标评标”中使用CA证书解密投标文件。若投标人在规定时间内无法解密或解密失败，使用备份电子投标文件（.bfbs格式）进行开标。</w:t>
      </w:r>
    </w:p>
    <w:p w:rsidR="00416C7F" w:rsidRDefault="005D031B">
      <w:pPr>
        <w:ind w:firstLineChars="196" w:firstLine="630"/>
        <w:rPr>
          <w:rFonts w:ascii="仿宋_GB2312" w:eastAsia="仿宋_GB2312" w:hAnsi="仿宋" w:cs="Arial"/>
          <w:b/>
          <w:sz w:val="32"/>
          <w:szCs w:val="32"/>
        </w:rPr>
      </w:pPr>
      <w:r>
        <w:rPr>
          <w:rFonts w:ascii="仿宋_GB2312" w:eastAsia="仿宋_GB2312" w:hAnsi="仿宋" w:cs="Arial" w:hint="eastAsia"/>
          <w:b/>
          <w:sz w:val="32"/>
          <w:szCs w:val="32"/>
        </w:rPr>
        <w:t>九</w:t>
      </w:r>
      <w:r>
        <w:rPr>
          <w:rFonts w:ascii="仿宋_GB2312" w:eastAsia="仿宋_GB2312" w:hAnsi="仿宋" w:cs="Arial" w:hint="eastAsia"/>
          <w:b/>
          <w:bCs/>
          <w:sz w:val="32"/>
          <w:szCs w:val="32"/>
        </w:rPr>
        <w:t>、</w:t>
      </w:r>
      <w:r>
        <w:rPr>
          <w:rFonts w:ascii="仿宋_GB2312" w:eastAsia="仿宋_GB2312" w:hAnsi="仿宋" w:cs="Arial" w:hint="eastAsia"/>
          <w:b/>
          <w:sz w:val="32"/>
          <w:szCs w:val="32"/>
        </w:rPr>
        <w:t>采购人的名称、地址和联系方法</w:t>
      </w:r>
    </w:p>
    <w:p w:rsidR="00416C7F" w:rsidRDefault="005D031B">
      <w:pPr>
        <w:ind w:firstLineChars="196" w:firstLine="627"/>
        <w:rPr>
          <w:rFonts w:ascii="仿宋_GB2312" w:eastAsia="仿宋_GB2312" w:hAnsi="仿宋" w:cs="Arial"/>
          <w:sz w:val="32"/>
          <w:szCs w:val="32"/>
        </w:rPr>
      </w:pPr>
      <w:r>
        <w:rPr>
          <w:rFonts w:ascii="仿宋_GB2312" w:eastAsia="仿宋_GB2312" w:hAnsi="仿宋" w:cs="Arial" w:hint="eastAsia"/>
          <w:sz w:val="32"/>
          <w:szCs w:val="32"/>
        </w:rPr>
        <w:lastRenderedPageBreak/>
        <w:t>名称：</w:t>
      </w:r>
      <w:r>
        <w:rPr>
          <w:rFonts w:ascii="仿宋_GB2312" w:eastAsia="仿宋_GB2312" w:hAnsi="仿宋" w:cs="Arial" w:hint="eastAsia"/>
          <w:kern w:val="0"/>
          <w:sz w:val="32"/>
          <w:szCs w:val="32"/>
        </w:rPr>
        <w:t>宁波市镇海区机关事务管理局</w:t>
      </w:r>
    </w:p>
    <w:p w:rsidR="00416C7F" w:rsidRDefault="005D031B">
      <w:pPr>
        <w:ind w:firstLineChars="196" w:firstLine="627"/>
        <w:rPr>
          <w:rFonts w:ascii="仿宋_GB2312" w:eastAsia="仿宋_GB2312" w:hAnsi="仿宋"/>
          <w:sz w:val="32"/>
          <w:szCs w:val="32"/>
        </w:rPr>
      </w:pPr>
      <w:r>
        <w:rPr>
          <w:rFonts w:ascii="仿宋_GB2312" w:eastAsia="仿宋_GB2312" w:hAnsi="仿宋" w:cs="Arial" w:hint="eastAsia"/>
          <w:sz w:val="32"/>
          <w:szCs w:val="32"/>
        </w:rPr>
        <w:t>地址：</w:t>
      </w:r>
      <w:r>
        <w:rPr>
          <w:rFonts w:ascii="仿宋_GB2312" w:eastAsia="仿宋_GB2312" w:hAnsi="仿宋" w:cs="Arial" w:hint="eastAsia"/>
          <w:kern w:val="0"/>
          <w:sz w:val="32"/>
          <w:szCs w:val="32"/>
        </w:rPr>
        <w:t>宁波市镇海区骆驼街道民和路569号</w:t>
      </w:r>
    </w:p>
    <w:p w:rsidR="00416C7F" w:rsidRDefault="005D031B">
      <w:pPr>
        <w:ind w:firstLineChars="196" w:firstLine="627"/>
        <w:rPr>
          <w:rFonts w:ascii="仿宋_GB2312" w:eastAsia="仿宋_GB2312" w:hAnsi="仿宋" w:cs="Arial"/>
          <w:kern w:val="0"/>
          <w:sz w:val="32"/>
          <w:szCs w:val="32"/>
        </w:rPr>
      </w:pPr>
      <w:r>
        <w:rPr>
          <w:rFonts w:ascii="仿宋_GB2312" w:eastAsia="仿宋_GB2312" w:hAnsi="仿宋" w:cs="Arial" w:hint="eastAsia"/>
          <w:kern w:val="0"/>
          <w:sz w:val="32"/>
          <w:szCs w:val="32"/>
        </w:rPr>
        <w:t>联系方法： 0574-89287028</w:t>
      </w:r>
    </w:p>
    <w:p w:rsidR="00416C7F" w:rsidRDefault="005D031B">
      <w:pPr>
        <w:spacing w:line="620" w:lineRule="exact"/>
        <w:ind w:firstLineChars="196" w:firstLine="630"/>
        <w:outlineLvl w:val="0"/>
        <w:rPr>
          <w:rFonts w:ascii="仿宋_GB2312" w:eastAsia="仿宋_GB2312" w:hAnsi="仿宋" w:cs="Arial"/>
          <w:b/>
          <w:sz w:val="32"/>
          <w:szCs w:val="32"/>
        </w:rPr>
      </w:pPr>
      <w:r>
        <w:rPr>
          <w:rFonts w:ascii="仿宋_GB2312" w:eastAsia="仿宋_GB2312" w:hAnsi="仿宋" w:cs="Arial" w:hint="eastAsia"/>
          <w:b/>
          <w:sz w:val="32"/>
          <w:szCs w:val="32"/>
        </w:rPr>
        <w:t>十、采购代理机构的名称、地址和联系方法</w:t>
      </w:r>
    </w:p>
    <w:p w:rsidR="00416C7F" w:rsidRDefault="005D031B">
      <w:pPr>
        <w:spacing w:line="620" w:lineRule="exact"/>
        <w:ind w:firstLineChars="196" w:firstLine="627"/>
        <w:rPr>
          <w:rFonts w:ascii="仿宋_GB2312" w:eastAsia="仿宋_GB2312" w:hAnsi="仿宋" w:cs="Arial"/>
          <w:sz w:val="32"/>
          <w:szCs w:val="32"/>
        </w:rPr>
      </w:pPr>
      <w:r>
        <w:rPr>
          <w:rFonts w:ascii="仿宋_GB2312" w:eastAsia="仿宋_GB2312" w:hAnsi="仿宋" w:cs="Arial" w:hint="eastAsia"/>
          <w:sz w:val="32"/>
          <w:szCs w:val="32"/>
        </w:rPr>
        <w:t>名称：宁波市镇海区政府采购中心</w:t>
      </w:r>
    </w:p>
    <w:p w:rsidR="00416C7F" w:rsidRDefault="005D031B">
      <w:pPr>
        <w:spacing w:line="620" w:lineRule="exact"/>
        <w:ind w:firstLineChars="196" w:firstLine="627"/>
        <w:rPr>
          <w:rFonts w:ascii="仿宋_GB2312" w:eastAsia="仿宋_GB2312" w:hAnsi="仿宋" w:cs="Arial"/>
          <w:sz w:val="32"/>
          <w:szCs w:val="32"/>
        </w:rPr>
      </w:pPr>
      <w:r>
        <w:rPr>
          <w:rFonts w:ascii="仿宋_GB2312" w:eastAsia="仿宋_GB2312" w:hAnsi="仿宋" w:cs="Arial" w:hint="eastAsia"/>
          <w:sz w:val="32"/>
          <w:szCs w:val="32"/>
        </w:rPr>
        <w:t>地址：镇海区骆驼</w:t>
      </w:r>
      <w:proofErr w:type="gramStart"/>
      <w:r>
        <w:rPr>
          <w:rFonts w:ascii="仿宋_GB2312" w:eastAsia="仿宋_GB2312" w:hAnsi="仿宋" w:cs="Arial" w:hint="eastAsia"/>
          <w:sz w:val="32"/>
          <w:szCs w:val="32"/>
        </w:rPr>
        <w:t>街道金</w:t>
      </w:r>
      <w:proofErr w:type="gramEnd"/>
      <w:r>
        <w:rPr>
          <w:rFonts w:ascii="仿宋_GB2312" w:eastAsia="仿宋_GB2312" w:hAnsi="仿宋" w:cs="Arial" w:hint="eastAsia"/>
          <w:sz w:val="32"/>
          <w:szCs w:val="32"/>
        </w:rPr>
        <w:t>华南路55号E座3楼</w:t>
      </w:r>
    </w:p>
    <w:p w:rsidR="00416C7F" w:rsidRDefault="005D031B">
      <w:pPr>
        <w:spacing w:line="620" w:lineRule="exact"/>
        <w:ind w:firstLineChars="196" w:firstLine="627"/>
        <w:rPr>
          <w:rFonts w:ascii="仿宋_GB2312" w:eastAsia="仿宋_GB2312" w:hAnsi="仿宋" w:cs="Arial"/>
          <w:b/>
          <w:sz w:val="32"/>
          <w:szCs w:val="32"/>
        </w:rPr>
      </w:pPr>
      <w:r>
        <w:rPr>
          <w:rFonts w:ascii="仿宋_GB2312" w:eastAsia="仿宋_GB2312" w:hAnsi="仿宋" w:cs="Arial" w:hint="eastAsia"/>
          <w:sz w:val="32"/>
          <w:szCs w:val="32"/>
        </w:rPr>
        <w:t>联系方法：0574-89389723</w:t>
      </w:r>
    </w:p>
    <w:p w:rsidR="00416C7F" w:rsidRDefault="005D031B">
      <w:pPr>
        <w:spacing w:line="620" w:lineRule="exact"/>
        <w:ind w:firstLineChars="196" w:firstLine="630"/>
        <w:outlineLvl w:val="0"/>
        <w:rPr>
          <w:rFonts w:ascii="仿宋_GB2312" w:eastAsia="仿宋_GB2312" w:hAnsi="仿宋" w:cs="Arial"/>
          <w:b/>
          <w:sz w:val="32"/>
          <w:szCs w:val="32"/>
        </w:rPr>
      </w:pPr>
      <w:r>
        <w:rPr>
          <w:rFonts w:ascii="仿宋_GB2312" w:eastAsia="仿宋_GB2312" w:hAnsi="仿宋" w:cs="Arial" w:hint="eastAsia"/>
          <w:b/>
          <w:sz w:val="32"/>
          <w:szCs w:val="32"/>
        </w:rPr>
        <w:t>十一、采购项目联系人姓名和电话</w:t>
      </w:r>
    </w:p>
    <w:p w:rsidR="00416C7F" w:rsidRDefault="005D031B">
      <w:pPr>
        <w:ind w:firstLineChars="200" w:firstLine="640"/>
        <w:rPr>
          <w:rFonts w:ascii="仿宋_GB2312" w:eastAsia="仿宋_GB2312"/>
        </w:rPr>
      </w:pPr>
      <w:r>
        <w:rPr>
          <w:rFonts w:ascii="仿宋_GB2312" w:eastAsia="仿宋_GB2312" w:hAnsi="仿宋" w:cs="Arial" w:hint="eastAsia"/>
          <w:sz w:val="32"/>
          <w:szCs w:val="32"/>
        </w:rPr>
        <w:t>采购单位联系人：陈恒扬</w:t>
      </w:r>
    </w:p>
    <w:p w:rsidR="00416C7F" w:rsidRDefault="005D031B">
      <w:pPr>
        <w:ind w:firstLineChars="196" w:firstLine="627"/>
        <w:rPr>
          <w:rFonts w:ascii="仿宋_GB2312" w:eastAsia="仿宋_GB2312" w:hAnsi="仿宋" w:cs="Arial"/>
          <w:sz w:val="32"/>
          <w:szCs w:val="32"/>
        </w:rPr>
      </w:pPr>
      <w:r>
        <w:rPr>
          <w:rFonts w:ascii="仿宋_GB2312" w:eastAsia="仿宋_GB2312" w:hAnsi="仿宋" w:cs="Arial" w:hint="eastAsia"/>
          <w:kern w:val="0"/>
          <w:sz w:val="32"/>
          <w:szCs w:val="32"/>
        </w:rPr>
        <w:t>联系方法： 0574-89287028</w:t>
      </w:r>
      <w:r>
        <w:rPr>
          <w:rFonts w:ascii="仿宋_GB2312" w:eastAsia="仿宋_GB2312" w:hAnsi="仿宋" w:cs="Arial" w:hint="eastAsia"/>
          <w:sz w:val="32"/>
          <w:szCs w:val="32"/>
        </w:rPr>
        <w:t xml:space="preserve"> </w:t>
      </w:r>
    </w:p>
    <w:p w:rsidR="00416C7F" w:rsidRDefault="005D031B" w:rsidP="00E230E5">
      <w:pPr>
        <w:spacing w:line="620" w:lineRule="exact"/>
        <w:ind w:leftChars="304" w:left="651" w:hangingChars="4" w:hanging="13"/>
        <w:rPr>
          <w:rFonts w:ascii="仿宋_GB2312" w:eastAsia="仿宋_GB2312" w:hAnsi="仿宋" w:cs="Arial"/>
          <w:sz w:val="32"/>
          <w:szCs w:val="32"/>
        </w:rPr>
      </w:pPr>
      <w:r>
        <w:rPr>
          <w:rFonts w:ascii="仿宋_GB2312" w:eastAsia="仿宋_GB2312" w:hAnsi="仿宋" w:cs="Arial" w:hint="eastAsia"/>
          <w:sz w:val="32"/>
          <w:szCs w:val="32"/>
        </w:rPr>
        <w:t>宁波市镇海区政府采购中心联系人：胡雁林</w:t>
      </w:r>
    </w:p>
    <w:p w:rsidR="00416C7F" w:rsidRDefault="005D031B">
      <w:pPr>
        <w:spacing w:line="620" w:lineRule="exact"/>
        <w:ind w:firstLineChars="196" w:firstLine="627"/>
        <w:rPr>
          <w:rFonts w:ascii="仿宋_GB2312" w:eastAsia="仿宋_GB2312" w:hAnsi="仿宋" w:cs="Arial"/>
          <w:sz w:val="32"/>
          <w:szCs w:val="32"/>
        </w:rPr>
      </w:pPr>
      <w:r>
        <w:rPr>
          <w:rFonts w:ascii="仿宋_GB2312" w:eastAsia="仿宋_GB2312" w:hAnsi="仿宋" w:cs="Arial" w:hint="eastAsia"/>
          <w:sz w:val="32"/>
          <w:szCs w:val="32"/>
        </w:rPr>
        <w:t>联系电话：0574-89389723  传真：0574-86276593</w:t>
      </w:r>
    </w:p>
    <w:p w:rsidR="00416C7F" w:rsidRDefault="005D031B">
      <w:pPr>
        <w:spacing w:line="620" w:lineRule="exact"/>
        <w:ind w:firstLineChars="196" w:firstLine="630"/>
        <w:outlineLvl w:val="0"/>
        <w:rPr>
          <w:rFonts w:ascii="仿宋_GB2312" w:eastAsia="仿宋_GB2312" w:hAnsi="仿宋" w:cs="Arial"/>
          <w:b/>
          <w:sz w:val="32"/>
          <w:szCs w:val="32"/>
        </w:rPr>
      </w:pPr>
      <w:r>
        <w:rPr>
          <w:rFonts w:ascii="仿宋_GB2312" w:eastAsia="仿宋_GB2312" w:hAnsi="仿宋" w:cs="Arial" w:hint="eastAsia"/>
          <w:b/>
          <w:sz w:val="32"/>
          <w:szCs w:val="32"/>
        </w:rPr>
        <w:t>十二、其他</w:t>
      </w:r>
    </w:p>
    <w:p w:rsidR="00416C7F" w:rsidRDefault="005D031B">
      <w:pPr>
        <w:spacing w:line="620" w:lineRule="exact"/>
        <w:ind w:firstLineChars="196" w:firstLine="627"/>
        <w:rPr>
          <w:rFonts w:ascii="仿宋_GB2312" w:eastAsia="仿宋_GB2312" w:hAnsi="仿宋" w:cs="Arial"/>
          <w:sz w:val="32"/>
          <w:szCs w:val="32"/>
        </w:rPr>
      </w:pPr>
      <w:r>
        <w:rPr>
          <w:rFonts w:ascii="仿宋_GB2312" w:eastAsia="仿宋_GB2312" w:hAnsi="仿宋" w:cs="Arial" w:hint="eastAsia"/>
          <w:sz w:val="32"/>
          <w:szCs w:val="32"/>
        </w:rPr>
        <w:t>1、投标人认为招标文件和采购过程使自己的权益受到损害的，可以自收到招标文件之日或者招标文件公告期限届满之日起七个工作日内，以书面形式向采购人和招标人提出质疑。投标人在法定质疑期内须一次性提出针对同一采购程序环节的质疑。</w:t>
      </w:r>
    </w:p>
    <w:p w:rsidR="00416C7F" w:rsidRDefault="005D031B">
      <w:pPr>
        <w:spacing w:line="620" w:lineRule="exact"/>
        <w:ind w:firstLineChars="196" w:firstLine="627"/>
        <w:rPr>
          <w:rFonts w:ascii="仿宋_GB2312" w:eastAsia="仿宋_GB2312" w:hAnsi="仿宋" w:cs="Arial"/>
          <w:sz w:val="32"/>
          <w:szCs w:val="32"/>
        </w:rPr>
      </w:pPr>
      <w:r>
        <w:rPr>
          <w:rFonts w:ascii="仿宋_GB2312" w:eastAsia="仿宋_GB2312" w:hAnsi="仿宋" w:cs="Arial" w:hint="eastAsia"/>
          <w:sz w:val="32"/>
          <w:szCs w:val="32"/>
        </w:rPr>
        <w:t>2、招标人对已发出的招标文件进行必要的澄清或者修改时，将以“公告”的形式分别在“浙江政府采购网”（http://zfcg.czt.zj.gov.cn/）和“宁波政府采购网”（http://www.nbzfcg.cn/）上发布，投标人应及时登录上</w:t>
      </w:r>
      <w:r>
        <w:rPr>
          <w:rFonts w:ascii="仿宋_GB2312" w:eastAsia="仿宋_GB2312" w:hAnsi="仿宋" w:cs="Arial" w:hint="eastAsia"/>
          <w:sz w:val="32"/>
          <w:szCs w:val="32"/>
        </w:rPr>
        <w:lastRenderedPageBreak/>
        <w:t>述网站查看和下载，未及时查看和下载的后果自负。</w:t>
      </w:r>
    </w:p>
    <w:p w:rsidR="00416C7F" w:rsidRDefault="005D031B">
      <w:pPr>
        <w:spacing w:line="620" w:lineRule="exact"/>
        <w:ind w:firstLineChars="196" w:firstLine="627"/>
        <w:rPr>
          <w:rFonts w:ascii="仿宋_GB2312" w:eastAsia="仿宋_GB2312" w:hAnsi="仿宋" w:cs="Arial"/>
          <w:sz w:val="32"/>
          <w:szCs w:val="32"/>
        </w:rPr>
      </w:pPr>
      <w:r>
        <w:rPr>
          <w:rFonts w:ascii="仿宋_GB2312" w:eastAsia="仿宋_GB2312" w:hAnsi="仿宋" w:cs="Arial" w:hint="eastAsia"/>
          <w:sz w:val="32"/>
          <w:szCs w:val="32"/>
        </w:rPr>
        <w:t>3、投标人信用信息查询渠道及截止时点：</w:t>
      </w:r>
    </w:p>
    <w:p w:rsidR="00416C7F" w:rsidRDefault="005D031B">
      <w:pPr>
        <w:spacing w:line="620" w:lineRule="exact"/>
        <w:ind w:firstLineChars="196" w:firstLine="627"/>
        <w:rPr>
          <w:rFonts w:ascii="仿宋_GB2312" w:eastAsia="仿宋_GB2312" w:hAnsi="仿宋" w:cs="Arial"/>
          <w:sz w:val="32"/>
          <w:szCs w:val="32"/>
        </w:rPr>
      </w:pPr>
      <w:r>
        <w:rPr>
          <w:rFonts w:ascii="仿宋_GB2312" w:eastAsia="仿宋_GB2312" w:hAnsi="仿宋" w:cs="Arial" w:hint="eastAsia"/>
          <w:sz w:val="32"/>
          <w:szCs w:val="32"/>
        </w:rPr>
        <w:t>在2021年5月20日之前，中国政府采购网、浙江省政府采购网、宁波市政府采购网上有不良行为记录的，按不良行为记录的处理规定执行。</w:t>
      </w:r>
    </w:p>
    <w:p w:rsidR="00416C7F" w:rsidRDefault="005D031B">
      <w:pPr>
        <w:spacing w:line="620" w:lineRule="exact"/>
        <w:ind w:firstLineChars="196" w:firstLine="630"/>
        <w:outlineLvl w:val="0"/>
        <w:rPr>
          <w:rFonts w:ascii="仿宋_GB2312" w:eastAsia="仿宋_GB2312" w:hAnsi="仿宋" w:cs="Arial"/>
          <w:b/>
          <w:sz w:val="32"/>
          <w:szCs w:val="32"/>
        </w:rPr>
      </w:pPr>
      <w:r>
        <w:rPr>
          <w:rFonts w:ascii="仿宋_GB2312" w:eastAsia="仿宋_GB2312" w:hAnsi="仿宋" w:cs="Arial" w:hint="eastAsia"/>
          <w:b/>
          <w:sz w:val="32"/>
          <w:szCs w:val="32"/>
        </w:rPr>
        <w:t>十三、采购监管及投诉受理单位</w:t>
      </w:r>
    </w:p>
    <w:p w:rsidR="00416C7F" w:rsidRDefault="005D031B">
      <w:pPr>
        <w:spacing w:line="620" w:lineRule="exact"/>
        <w:ind w:firstLineChars="196" w:firstLine="627"/>
        <w:rPr>
          <w:rFonts w:ascii="仿宋_GB2312" w:eastAsia="仿宋_GB2312" w:hAnsi="仿宋"/>
          <w:sz w:val="32"/>
          <w:szCs w:val="32"/>
        </w:rPr>
      </w:pPr>
      <w:r>
        <w:rPr>
          <w:rFonts w:ascii="仿宋_GB2312" w:eastAsia="仿宋_GB2312" w:hAnsi="仿宋" w:cs="Arial" w:hint="eastAsia"/>
          <w:sz w:val="32"/>
          <w:szCs w:val="32"/>
        </w:rPr>
        <w:t>镇海区政府采购管理办公室</w:t>
      </w:r>
      <w:r>
        <w:rPr>
          <w:rFonts w:ascii="仿宋_GB2312" w:eastAsia="仿宋_GB2312" w:hAnsi="仿宋" w:hint="eastAsia"/>
          <w:sz w:val="32"/>
          <w:szCs w:val="32"/>
        </w:rPr>
        <w:t>；</w:t>
      </w:r>
    </w:p>
    <w:p w:rsidR="00416C7F" w:rsidRDefault="005D031B">
      <w:pPr>
        <w:spacing w:line="620" w:lineRule="exact"/>
        <w:ind w:firstLineChars="196" w:firstLine="627"/>
        <w:rPr>
          <w:rFonts w:ascii="仿宋_GB2312" w:eastAsia="仿宋_GB2312" w:hAnsi="仿宋" w:cs="Arial"/>
          <w:sz w:val="32"/>
          <w:szCs w:val="32"/>
        </w:rPr>
      </w:pPr>
      <w:r>
        <w:rPr>
          <w:rFonts w:ascii="仿宋_GB2312" w:eastAsia="仿宋_GB2312" w:hAnsi="仿宋" w:hint="eastAsia"/>
          <w:sz w:val="32"/>
          <w:szCs w:val="32"/>
        </w:rPr>
        <w:t xml:space="preserve">联系人：金国军；   </w:t>
      </w:r>
      <w:r>
        <w:rPr>
          <w:rFonts w:ascii="仿宋_GB2312" w:eastAsia="仿宋_GB2312" w:hAnsi="仿宋" w:cs="Arial" w:hint="eastAsia"/>
          <w:sz w:val="32"/>
          <w:szCs w:val="32"/>
        </w:rPr>
        <w:t>联系电话：0574-89389666</w:t>
      </w:r>
    </w:p>
    <w:p w:rsidR="00416C7F" w:rsidRDefault="005D031B">
      <w:pPr>
        <w:spacing w:line="620" w:lineRule="exact"/>
        <w:ind w:firstLineChars="196" w:firstLine="627"/>
        <w:rPr>
          <w:rFonts w:ascii="仿宋_GB2312" w:eastAsia="仿宋_GB2312" w:hAnsi="仿宋" w:cs="Arial"/>
          <w:sz w:val="32"/>
          <w:szCs w:val="32"/>
        </w:rPr>
      </w:pPr>
      <w:r>
        <w:rPr>
          <w:rFonts w:ascii="仿宋_GB2312" w:eastAsia="仿宋_GB2312" w:hAnsi="仿宋" w:cs="Arial" w:hint="eastAsia"/>
          <w:sz w:val="32"/>
          <w:szCs w:val="32"/>
        </w:rPr>
        <w:t>地址：宁波市镇海区骆驼街道民和路569号</w:t>
      </w:r>
    </w:p>
    <w:p w:rsidR="00416C7F" w:rsidRDefault="00416C7F">
      <w:pPr>
        <w:spacing w:line="620" w:lineRule="exact"/>
        <w:rPr>
          <w:rFonts w:ascii="仿宋_GB2312" w:eastAsia="仿宋_GB2312" w:hAnsi="仿宋"/>
          <w:sz w:val="32"/>
          <w:szCs w:val="32"/>
        </w:rPr>
      </w:pPr>
    </w:p>
    <w:p w:rsidR="00416C7F" w:rsidRDefault="00416C7F">
      <w:pPr>
        <w:spacing w:line="620" w:lineRule="exact"/>
        <w:rPr>
          <w:rFonts w:ascii="仿宋_GB2312" w:eastAsia="仿宋_GB2312" w:hAnsi="仿宋"/>
          <w:sz w:val="32"/>
          <w:szCs w:val="32"/>
        </w:rPr>
      </w:pPr>
    </w:p>
    <w:p w:rsidR="00416C7F" w:rsidRDefault="005D031B">
      <w:pPr>
        <w:spacing w:line="620" w:lineRule="exact"/>
        <w:ind w:firstLineChars="1300" w:firstLine="4160"/>
        <w:rPr>
          <w:rFonts w:ascii="仿宋_GB2312" w:eastAsia="仿宋_GB2312" w:hAnsi="仿宋"/>
          <w:sz w:val="32"/>
          <w:szCs w:val="32"/>
        </w:rPr>
      </w:pPr>
      <w:r>
        <w:rPr>
          <w:rFonts w:ascii="仿宋_GB2312" w:eastAsia="仿宋_GB2312" w:hAnsi="仿宋" w:hint="eastAsia"/>
          <w:sz w:val="32"/>
          <w:szCs w:val="32"/>
        </w:rPr>
        <w:t xml:space="preserve"> 2021年5月2</w:t>
      </w:r>
      <w:r w:rsidR="00797067">
        <w:rPr>
          <w:rFonts w:ascii="仿宋_GB2312" w:eastAsia="仿宋_GB2312" w:hAnsi="仿宋" w:hint="eastAsia"/>
          <w:sz w:val="32"/>
          <w:szCs w:val="32"/>
        </w:rPr>
        <w:t>4</w:t>
      </w:r>
      <w:r>
        <w:rPr>
          <w:rFonts w:ascii="仿宋_GB2312" w:eastAsia="仿宋_GB2312" w:hAnsi="仿宋" w:hint="eastAsia"/>
          <w:sz w:val="32"/>
          <w:szCs w:val="32"/>
        </w:rPr>
        <w:t>日</w:t>
      </w:r>
    </w:p>
    <w:p w:rsidR="00416C7F" w:rsidRDefault="00416C7F">
      <w:pPr>
        <w:autoSpaceDE w:val="0"/>
        <w:autoSpaceDN w:val="0"/>
        <w:adjustRightInd w:val="0"/>
        <w:spacing w:line="240" w:lineRule="exact"/>
        <w:rPr>
          <w:rFonts w:ascii="仿宋_GB2312" w:eastAsia="仿宋_GB2312" w:hAnsi="仿宋"/>
          <w:b/>
          <w:sz w:val="36"/>
          <w:szCs w:val="36"/>
        </w:rPr>
      </w:pPr>
    </w:p>
    <w:p w:rsidR="00416C7F" w:rsidRDefault="00416C7F">
      <w:pPr>
        <w:autoSpaceDE w:val="0"/>
        <w:autoSpaceDN w:val="0"/>
        <w:adjustRightInd w:val="0"/>
        <w:spacing w:line="240" w:lineRule="exact"/>
        <w:rPr>
          <w:rFonts w:ascii="仿宋_GB2312" w:eastAsia="仿宋_GB2312" w:hAnsi="仿宋"/>
          <w:b/>
          <w:sz w:val="36"/>
          <w:szCs w:val="36"/>
        </w:rPr>
      </w:pPr>
    </w:p>
    <w:p w:rsidR="00416C7F" w:rsidRDefault="00416C7F">
      <w:pPr>
        <w:autoSpaceDE w:val="0"/>
        <w:autoSpaceDN w:val="0"/>
        <w:adjustRightInd w:val="0"/>
        <w:spacing w:line="240" w:lineRule="exact"/>
        <w:rPr>
          <w:rFonts w:ascii="仿宋_GB2312" w:eastAsia="仿宋_GB2312" w:hAnsi="仿宋"/>
          <w:b/>
          <w:sz w:val="36"/>
          <w:szCs w:val="36"/>
        </w:rPr>
      </w:pPr>
    </w:p>
    <w:p w:rsidR="00416C7F" w:rsidRDefault="00416C7F">
      <w:pPr>
        <w:autoSpaceDE w:val="0"/>
        <w:autoSpaceDN w:val="0"/>
        <w:adjustRightInd w:val="0"/>
        <w:spacing w:line="240" w:lineRule="exact"/>
        <w:rPr>
          <w:rFonts w:ascii="仿宋_GB2312" w:eastAsia="仿宋_GB2312" w:hAnsi="仿宋"/>
          <w:b/>
          <w:sz w:val="36"/>
          <w:szCs w:val="36"/>
        </w:rPr>
      </w:pPr>
    </w:p>
    <w:p w:rsidR="00416C7F" w:rsidRDefault="00416C7F">
      <w:pPr>
        <w:autoSpaceDE w:val="0"/>
        <w:autoSpaceDN w:val="0"/>
        <w:adjustRightInd w:val="0"/>
        <w:spacing w:line="240" w:lineRule="exact"/>
        <w:rPr>
          <w:rFonts w:ascii="仿宋_GB2312" w:eastAsia="仿宋_GB2312" w:hAnsi="仿宋"/>
          <w:b/>
          <w:sz w:val="36"/>
          <w:szCs w:val="36"/>
        </w:rPr>
      </w:pPr>
    </w:p>
    <w:p w:rsidR="00416C7F" w:rsidRDefault="00416C7F">
      <w:pPr>
        <w:autoSpaceDE w:val="0"/>
        <w:autoSpaceDN w:val="0"/>
        <w:adjustRightInd w:val="0"/>
        <w:spacing w:line="240" w:lineRule="exact"/>
        <w:rPr>
          <w:rFonts w:ascii="仿宋_GB2312" w:eastAsia="仿宋_GB2312" w:hAnsi="仿宋"/>
          <w:b/>
          <w:sz w:val="36"/>
          <w:szCs w:val="36"/>
        </w:rPr>
      </w:pPr>
    </w:p>
    <w:p w:rsidR="00416C7F" w:rsidRDefault="00416C7F">
      <w:pPr>
        <w:autoSpaceDE w:val="0"/>
        <w:autoSpaceDN w:val="0"/>
        <w:adjustRightInd w:val="0"/>
        <w:spacing w:line="240" w:lineRule="exact"/>
        <w:rPr>
          <w:rFonts w:ascii="仿宋_GB2312" w:eastAsia="仿宋_GB2312" w:hAnsi="仿宋"/>
          <w:b/>
          <w:sz w:val="36"/>
          <w:szCs w:val="36"/>
        </w:rPr>
      </w:pPr>
    </w:p>
    <w:p w:rsidR="00416C7F" w:rsidRDefault="00416C7F">
      <w:pPr>
        <w:autoSpaceDE w:val="0"/>
        <w:autoSpaceDN w:val="0"/>
        <w:adjustRightInd w:val="0"/>
        <w:spacing w:line="240" w:lineRule="exact"/>
        <w:rPr>
          <w:rFonts w:ascii="仿宋_GB2312" w:eastAsia="仿宋_GB2312" w:hAnsi="仿宋"/>
          <w:b/>
          <w:sz w:val="36"/>
          <w:szCs w:val="36"/>
        </w:rPr>
      </w:pPr>
    </w:p>
    <w:p w:rsidR="00416C7F" w:rsidRDefault="00416C7F">
      <w:pPr>
        <w:autoSpaceDE w:val="0"/>
        <w:autoSpaceDN w:val="0"/>
        <w:adjustRightInd w:val="0"/>
        <w:spacing w:line="240" w:lineRule="exact"/>
        <w:rPr>
          <w:rFonts w:ascii="仿宋_GB2312" w:eastAsia="仿宋_GB2312" w:hAnsi="仿宋"/>
          <w:b/>
          <w:sz w:val="36"/>
          <w:szCs w:val="36"/>
        </w:rPr>
      </w:pPr>
    </w:p>
    <w:p w:rsidR="00416C7F" w:rsidRDefault="00416C7F">
      <w:pPr>
        <w:autoSpaceDE w:val="0"/>
        <w:autoSpaceDN w:val="0"/>
        <w:adjustRightInd w:val="0"/>
        <w:spacing w:line="240" w:lineRule="exact"/>
        <w:rPr>
          <w:rFonts w:ascii="仿宋_GB2312" w:eastAsia="仿宋_GB2312" w:hAnsi="仿宋"/>
          <w:b/>
          <w:sz w:val="36"/>
          <w:szCs w:val="36"/>
        </w:rPr>
      </w:pPr>
    </w:p>
    <w:p w:rsidR="00416C7F" w:rsidRDefault="00416C7F">
      <w:pPr>
        <w:autoSpaceDE w:val="0"/>
        <w:autoSpaceDN w:val="0"/>
        <w:adjustRightInd w:val="0"/>
        <w:spacing w:line="240" w:lineRule="exact"/>
        <w:rPr>
          <w:rFonts w:ascii="仿宋_GB2312" w:eastAsia="仿宋_GB2312" w:hAnsi="仿宋"/>
          <w:b/>
          <w:sz w:val="36"/>
          <w:szCs w:val="36"/>
        </w:rPr>
      </w:pPr>
    </w:p>
    <w:p w:rsidR="00416C7F" w:rsidRDefault="00416C7F">
      <w:pPr>
        <w:autoSpaceDE w:val="0"/>
        <w:autoSpaceDN w:val="0"/>
        <w:adjustRightInd w:val="0"/>
        <w:spacing w:line="240" w:lineRule="exact"/>
        <w:rPr>
          <w:rFonts w:ascii="仿宋_GB2312" w:eastAsia="仿宋_GB2312" w:hAnsi="仿宋"/>
          <w:b/>
          <w:sz w:val="36"/>
          <w:szCs w:val="36"/>
        </w:rPr>
      </w:pPr>
    </w:p>
    <w:p w:rsidR="00416C7F" w:rsidRDefault="00416C7F">
      <w:pPr>
        <w:autoSpaceDE w:val="0"/>
        <w:autoSpaceDN w:val="0"/>
        <w:adjustRightInd w:val="0"/>
        <w:spacing w:line="240" w:lineRule="exact"/>
        <w:rPr>
          <w:rFonts w:ascii="仿宋_GB2312" w:eastAsia="仿宋_GB2312" w:hAnsi="仿宋"/>
          <w:b/>
          <w:sz w:val="36"/>
          <w:szCs w:val="36"/>
        </w:rPr>
      </w:pPr>
    </w:p>
    <w:p w:rsidR="00416C7F" w:rsidRDefault="00416C7F">
      <w:pPr>
        <w:autoSpaceDE w:val="0"/>
        <w:autoSpaceDN w:val="0"/>
        <w:adjustRightInd w:val="0"/>
        <w:spacing w:line="240" w:lineRule="exact"/>
        <w:rPr>
          <w:rFonts w:ascii="仿宋_GB2312" w:eastAsia="仿宋_GB2312" w:hAnsi="仿宋"/>
          <w:b/>
          <w:sz w:val="36"/>
          <w:szCs w:val="36"/>
        </w:rPr>
      </w:pPr>
    </w:p>
    <w:p w:rsidR="00416C7F" w:rsidRDefault="00416C7F">
      <w:pPr>
        <w:autoSpaceDE w:val="0"/>
        <w:autoSpaceDN w:val="0"/>
        <w:adjustRightInd w:val="0"/>
        <w:spacing w:line="240" w:lineRule="exact"/>
        <w:rPr>
          <w:rFonts w:ascii="仿宋_GB2312" w:eastAsia="仿宋_GB2312" w:hAnsi="仿宋"/>
          <w:b/>
          <w:sz w:val="36"/>
          <w:szCs w:val="36"/>
        </w:rPr>
      </w:pPr>
    </w:p>
    <w:p w:rsidR="00416C7F" w:rsidRDefault="00416C7F">
      <w:pPr>
        <w:autoSpaceDE w:val="0"/>
        <w:autoSpaceDN w:val="0"/>
        <w:adjustRightInd w:val="0"/>
        <w:spacing w:line="240" w:lineRule="exact"/>
        <w:rPr>
          <w:rFonts w:ascii="仿宋_GB2312" w:eastAsia="仿宋_GB2312" w:hAnsi="仿宋"/>
          <w:b/>
          <w:sz w:val="36"/>
          <w:szCs w:val="36"/>
        </w:rPr>
      </w:pPr>
    </w:p>
    <w:p w:rsidR="00416C7F" w:rsidRDefault="00416C7F">
      <w:pPr>
        <w:autoSpaceDE w:val="0"/>
        <w:autoSpaceDN w:val="0"/>
        <w:adjustRightInd w:val="0"/>
        <w:spacing w:line="240" w:lineRule="exact"/>
        <w:rPr>
          <w:rFonts w:ascii="仿宋_GB2312" w:eastAsia="仿宋_GB2312" w:hAnsi="仿宋"/>
          <w:b/>
          <w:sz w:val="36"/>
          <w:szCs w:val="36"/>
        </w:rPr>
      </w:pPr>
    </w:p>
    <w:p w:rsidR="00416C7F" w:rsidRDefault="00416C7F">
      <w:pPr>
        <w:autoSpaceDE w:val="0"/>
        <w:autoSpaceDN w:val="0"/>
        <w:adjustRightInd w:val="0"/>
        <w:spacing w:line="240" w:lineRule="exact"/>
        <w:rPr>
          <w:rFonts w:ascii="仿宋_GB2312" w:eastAsia="仿宋_GB2312" w:hAnsi="仿宋"/>
          <w:b/>
          <w:sz w:val="36"/>
          <w:szCs w:val="36"/>
        </w:rPr>
      </w:pPr>
    </w:p>
    <w:p w:rsidR="00416C7F" w:rsidRDefault="00416C7F">
      <w:pPr>
        <w:autoSpaceDE w:val="0"/>
        <w:autoSpaceDN w:val="0"/>
        <w:adjustRightInd w:val="0"/>
        <w:spacing w:line="240" w:lineRule="exact"/>
        <w:rPr>
          <w:rFonts w:ascii="仿宋_GB2312" w:eastAsia="仿宋_GB2312" w:hAnsi="仿宋"/>
          <w:b/>
          <w:sz w:val="36"/>
          <w:szCs w:val="36"/>
        </w:rPr>
      </w:pPr>
    </w:p>
    <w:p w:rsidR="00416C7F" w:rsidRDefault="00416C7F">
      <w:pPr>
        <w:autoSpaceDE w:val="0"/>
        <w:autoSpaceDN w:val="0"/>
        <w:adjustRightInd w:val="0"/>
        <w:spacing w:line="240" w:lineRule="exact"/>
        <w:rPr>
          <w:rFonts w:ascii="仿宋_GB2312" w:eastAsia="仿宋_GB2312" w:hAnsi="仿宋"/>
          <w:b/>
          <w:sz w:val="36"/>
          <w:szCs w:val="36"/>
        </w:rPr>
      </w:pPr>
    </w:p>
    <w:p w:rsidR="00416C7F" w:rsidRDefault="00416C7F">
      <w:pPr>
        <w:autoSpaceDE w:val="0"/>
        <w:autoSpaceDN w:val="0"/>
        <w:adjustRightInd w:val="0"/>
        <w:spacing w:line="240" w:lineRule="exact"/>
        <w:rPr>
          <w:rFonts w:ascii="仿宋_GB2312" w:eastAsia="仿宋_GB2312" w:hAnsi="仿宋"/>
          <w:b/>
          <w:sz w:val="36"/>
          <w:szCs w:val="36"/>
        </w:rPr>
      </w:pPr>
    </w:p>
    <w:p w:rsidR="00416C7F" w:rsidRDefault="00416C7F">
      <w:pPr>
        <w:autoSpaceDE w:val="0"/>
        <w:autoSpaceDN w:val="0"/>
        <w:adjustRightInd w:val="0"/>
        <w:spacing w:line="240" w:lineRule="exact"/>
        <w:rPr>
          <w:rFonts w:ascii="仿宋_GB2312" w:eastAsia="仿宋_GB2312" w:hAnsi="仿宋"/>
          <w:b/>
          <w:sz w:val="36"/>
          <w:szCs w:val="36"/>
        </w:rPr>
      </w:pPr>
    </w:p>
    <w:p w:rsidR="00416C7F" w:rsidRDefault="00416C7F">
      <w:pPr>
        <w:autoSpaceDE w:val="0"/>
        <w:autoSpaceDN w:val="0"/>
        <w:adjustRightInd w:val="0"/>
        <w:spacing w:line="240" w:lineRule="exact"/>
        <w:rPr>
          <w:rFonts w:ascii="仿宋_GB2312" w:eastAsia="仿宋_GB2312" w:hAnsi="仿宋"/>
          <w:b/>
          <w:sz w:val="36"/>
          <w:szCs w:val="36"/>
        </w:rPr>
      </w:pPr>
    </w:p>
    <w:p w:rsidR="00416C7F" w:rsidRDefault="00416C7F">
      <w:pPr>
        <w:autoSpaceDE w:val="0"/>
        <w:autoSpaceDN w:val="0"/>
        <w:adjustRightInd w:val="0"/>
        <w:spacing w:line="240" w:lineRule="exact"/>
        <w:rPr>
          <w:rFonts w:ascii="仿宋_GB2312" w:eastAsia="仿宋_GB2312" w:hAnsi="仿宋"/>
          <w:b/>
          <w:sz w:val="36"/>
          <w:szCs w:val="36"/>
        </w:rPr>
      </w:pPr>
    </w:p>
    <w:p w:rsidR="00416C7F" w:rsidRDefault="00416C7F">
      <w:pPr>
        <w:autoSpaceDE w:val="0"/>
        <w:autoSpaceDN w:val="0"/>
        <w:adjustRightInd w:val="0"/>
        <w:spacing w:line="240" w:lineRule="exact"/>
        <w:rPr>
          <w:rFonts w:ascii="仿宋_GB2312" w:eastAsia="仿宋_GB2312" w:hAnsi="仿宋"/>
          <w:b/>
          <w:sz w:val="36"/>
          <w:szCs w:val="36"/>
        </w:rPr>
      </w:pPr>
    </w:p>
    <w:p w:rsidR="00416C7F" w:rsidRDefault="00416C7F">
      <w:pPr>
        <w:autoSpaceDE w:val="0"/>
        <w:autoSpaceDN w:val="0"/>
        <w:adjustRightInd w:val="0"/>
        <w:spacing w:line="240" w:lineRule="exact"/>
        <w:rPr>
          <w:rFonts w:ascii="仿宋_GB2312" w:eastAsia="仿宋_GB2312" w:hAnsi="仿宋"/>
          <w:b/>
          <w:sz w:val="36"/>
          <w:szCs w:val="36"/>
        </w:rPr>
      </w:pPr>
    </w:p>
    <w:p w:rsidR="00416C7F" w:rsidRDefault="00416C7F">
      <w:pPr>
        <w:autoSpaceDE w:val="0"/>
        <w:autoSpaceDN w:val="0"/>
        <w:adjustRightInd w:val="0"/>
        <w:spacing w:line="240" w:lineRule="exact"/>
        <w:rPr>
          <w:rFonts w:ascii="仿宋_GB2312" w:eastAsia="仿宋_GB2312" w:hAnsi="仿宋"/>
          <w:b/>
          <w:sz w:val="36"/>
          <w:szCs w:val="36"/>
        </w:rPr>
      </w:pPr>
    </w:p>
    <w:p w:rsidR="00416C7F" w:rsidRDefault="00416C7F">
      <w:pPr>
        <w:autoSpaceDE w:val="0"/>
        <w:autoSpaceDN w:val="0"/>
        <w:adjustRightInd w:val="0"/>
        <w:spacing w:line="240" w:lineRule="exact"/>
        <w:rPr>
          <w:rFonts w:ascii="仿宋_GB2312" w:eastAsia="仿宋_GB2312" w:hAnsi="仿宋"/>
          <w:b/>
          <w:sz w:val="36"/>
          <w:szCs w:val="36"/>
        </w:rPr>
      </w:pPr>
    </w:p>
    <w:p w:rsidR="00416C7F" w:rsidRDefault="005D031B">
      <w:pPr>
        <w:jc w:val="center"/>
        <w:rPr>
          <w:rFonts w:ascii="仿宋_GB2312" w:eastAsia="仿宋_GB2312" w:hAnsi="仿宋"/>
          <w:b/>
          <w:sz w:val="36"/>
          <w:szCs w:val="36"/>
        </w:rPr>
      </w:pPr>
      <w:r>
        <w:rPr>
          <w:rFonts w:ascii="仿宋_GB2312" w:eastAsia="仿宋_GB2312" w:hAnsi="仿宋" w:hint="eastAsia"/>
          <w:b/>
          <w:sz w:val="36"/>
          <w:szCs w:val="36"/>
        </w:rPr>
        <w:t>第二章</w:t>
      </w:r>
      <w:bookmarkStart w:id="2" w:name="_Toc177870557"/>
      <w:r>
        <w:rPr>
          <w:rFonts w:ascii="仿宋_GB2312" w:eastAsia="仿宋_GB2312" w:hAnsi="仿宋" w:hint="eastAsia"/>
          <w:b/>
          <w:bCs/>
          <w:sz w:val="36"/>
          <w:szCs w:val="36"/>
        </w:rPr>
        <w:t>招</w:t>
      </w:r>
      <w:r>
        <w:rPr>
          <w:rFonts w:ascii="仿宋_GB2312" w:eastAsia="仿宋_GB2312" w:hAnsi="仿宋" w:hint="eastAsia"/>
          <w:b/>
          <w:sz w:val="36"/>
          <w:szCs w:val="36"/>
        </w:rPr>
        <w:t>标需求</w:t>
      </w:r>
      <w:bookmarkStart w:id="3" w:name="_Toc177870534"/>
      <w:bookmarkStart w:id="4" w:name="_Toc177870536"/>
      <w:bookmarkEnd w:id="2"/>
    </w:p>
    <w:p w:rsidR="00416C7F" w:rsidRDefault="005D031B">
      <w:pPr>
        <w:tabs>
          <w:tab w:val="left" w:pos="0"/>
        </w:tabs>
        <w:spacing w:line="520" w:lineRule="exact"/>
        <w:ind w:firstLineChars="200" w:firstLine="643"/>
        <w:outlineLvl w:val="1"/>
        <w:rPr>
          <w:rFonts w:ascii="仿宋_GB2312" w:eastAsia="仿宋_GB2312" w:hAnsi="仿宋"/>
          <w:b/>
          <w:sz w:val="32"/>
          <w:szCs w:val="32"/>
        </w:rPr>
      </w:pPr>
      <w:bookmarkStart w:id="5" w:name="_Toc345333962"/>
      <w:r>
        <w:rPr>
          <w:rFonts w:ascii="仿宋_GB2312" w:eastAsia="仿宋_GB2312" w:hAnsi="宋体" w:hint="eastAsia"/>
          <w:b/>
          <w:sz w:val="32"/>
          <w:szCs w:val="32"/>
        </w:rPr>
        <w:t>一</w:t>
      </w:r>
      <w:r>
        <w:rPr>
          <w:rFonts w:ascii="仿宋_GB2312" w:eastAsia="仿宋_GB2312" w:hAnsi="仿宋" w:hint="eastAsia"/>
          <w:b/>
          <w:sz w:val="32"/>
          <w:szCs w:val="32"/>
        </w:rPr>
        <w:t>、</w:t>
      </w:r>
      <w:bookmarkEnd w:id="5"/>
      <w:r>
        <w:rPr>
          <w:rFonts w:ascii="仿宋_GB2312" w:eastAsia="仿宋_GB2312" w:hAnsi="仿宋" w:hint="eastAsia"/>
          <w:b/>
          <w:sz w:val="32"/>
          <w:szCs w:val="32"/>
        </w:rPr>
        <w:t>项目概况</w:t>
      </w:r>
    </w:p>
    <w:p w:rsidR="00416C7F" w:rsidRDefault="005D031B">
      <w:pPr>
        <w:spacing w:line="520" w:lineRule="exact"/>
        <w:ind w:firstLineChars="200" w:firstLine="640"/>
        <w:rPr>
          <w:rFonts w:ascii="仿宋_GB2312" w:eastAsia="仿宋_GB2312" w:hAnsi="仿宋"/>
          <w:bCs/>
          <w:sz w:val="32"/>
          <w:szCs w:val="32"/>
          <w:u w:val="single"/>
        </w:rPr>
      </w:pPr>
      <w:r>
        <w:rPr>
          <w:rFonts w:ascii="仿宋_GB2312" w:eastAsia="仿宋_GB2312" w:hAnsi="仿宋" w:hint="eastAsia"/>
          <w:bCs/>
          <w:sz w:val="32"/>
          <w:szCs w:val="32"/>
        </w:rPr>
        <w:t>（一）项目名称：</w:t>
      </w:r>
      <w:r>
        <w:rPr>
          <w:rFonts w:ascii="仿宋_GB2312" w:eastAsia="仿宋_GB2312" w:hAnsi="仿宋" w:hint="eastAsia"/>
          <w:sz w:val="32"/>
          <w:szCs w:val="32"/>
        </w:rPr>
        <w:t>镇海区行政中心、人力资源市场、市民广场地下停车场、</w:t>
      </w:r>
      <w:proofErr w:type="gramStart"/>
      <w:r>
        <w:rPr>
          <w:rFonts w:ascii="仿宋_GB2312" w:eastAsia="仿宋_GB2312" w:hAnsi="仿宋" w:hint="eastAsia"/>
          <w:sz w:val="32"/>
          <w:szCs w:val="32"/>
        </w:rPr>
        <w:t>矛调中心</w:t>
      </w:r>
      <w:proofErr w:type="gramEnd"/>
      <w:r>
        <w:rPr>
          <w:rFonts w:ascii="仿宋_GB2312" w:eastAsia="仿宋_GB2312" w:hAnsi="仿宋" w:hint="eastAsia"/>
          <w:sz w:val="32"/>
          <w:szCs w:val="32"/>
        </w:rPr>
        <w:t>大楼物业管理</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（二）物业概况</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1、镇海区行政中心由民和路569号办公区域及金华南路55号办公区域组成，东旁329国道，北临镇海大道，正南</w:t>
      </w:r>
      <w:proofErr w:type="gramStart"/>
      <w:r>
        <w:rPr>
          <w:rFonts w:ascii="仿宋_GB2312" w:eastAsia="仿宋_GB2312" w:hAnsi="仿宋" w:hint="eastAsia"/>
          <w:bCs/>
          <w:sz w:val="32"/>
          <w:szCs w:val="32"/>
        </w:rPr>
        <w:t>面对箭港河</w:t>
      </w:r>
      <w:proofErr w:type="gramEnd"/>
      <w:r>
        <w:rPr>
          <w:rFonts w:ascii="仿宋_GB2312" w:eastAsia="仿宋_GB2312" w:hAnsi="仿宋" w:hint="eastAsia"/>
          <w:bCs/>
          <w:sz w:val="32"/>
          <w:szCs w:val="32"/>
        </w:rPr>
        <w:t>，东南区为文化艺术中心，东西两侧均为核心商务办公区。总占地面积89593㎡，总建筑面积179525.37 ㎡。</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2、镇海区人力资源市场位于镇海区骆驼街道</w:t>
      </w:r>
      <w:proofErr w:type="gramStart"/>
      <w:r>
        <w:rPr>
          <w:rFonts w:ascii="仿宋_GB2312" w:eastAsia="仿宋_GB2312" w:hAnsi="仿宋" w:hint="eastAsia"/>
          <w:bCs/>
          <w:sz w:val="32"/>
          <w:szCs w:val="32"/>
        </w:rPr>
        <w:t>慈</w:t>
      </w:r>
      <w:proofErr w:type="gramEnd"/>
      <w:r>
        <w:rPr>
          <w:rFonts w:ascii="仿宋_GB2312" w:eastAsia="仿宋_GB2312" w:hAnsi="仿宋" w:hint="eastAsia"/>
          <w:bCs/>
          <w:sz w:val="32"/>
          <w:szCs w:val="32"/>
        </w:rPr>
        <w:t>海南路1230号，总建筑面积为3726平方米。其中一楼建筑面积984平方米, 主要用于举办招聘会；二楼建筑面积为1462平方米, 是窗口办公区域,有14间办公室和2个会议室；三楼面积为1280平方米,是人力资源市场服务区和会议室。</w:t>
      </w:r>
    </w:p>
    <w:p w:rsidR="00416C7F" w:rsidRDefault="005D031B">
      <w:pPr>
        <w:spacing w:line="520" w:lineRule="exact"/>
        <w:ind w:firstLineChars="200" w:firstLine="640"/>
        <w:rPr>
          <w:rFonts w:ascii="仿宋_GB2312" w:eastAsia="仿宋_GB2312" w:hAnsi="仿宋"/>
          <w:sz w:val="32"/>
          <w:szCs w:val="32"/>
        </w:rPr>
      </w:pPr>
      <w:r>
        <w:rPr>
          <w:rFonts w:ascii="仿宋_GB2312" w:eastAsia="仿宋_GB2312" w:hAnsi="仿宋" w:hint="eastAsia"/>
          <w:bCs/>
          <w:sz w:val="32"/>
          <w:szCs w:val="32"/>
        </w:rPr>
        <w:t>3、</w:t>
      </w:r>
      <w:r>
        <w:rPr>
          <w:rFonts w:ascii="仿宋_GB2312" w:eastAsia="仿宋_GB2312" w:hAnsi="仿宋" w:hint="eastAsia"/>
          <w:sz w:val="32"/>
          <w:szCs w:val="32"/>
        </w:rPr>
        <w:t>市民广场地下停车场位于</w:t>
      </w:r>
      <w:r>
        <w:rPr>
          <w:rFonts w:ascii="仿宋_GB2312" w:eastAsia="仿宋_GB2312" w:hAnsi="仿宋" w:hint="eastAsia"/>
          <w:bCs/>
          <w:sz w:val="32"/>
          <w:szCs w:val="32"/>
        </w:rPr>
        <w:t>镇海区行政中心</w:t>
      </w:r>
      <w:r>
        <w:rPr>
          <w:rFonts w:ascii="仿宋_GB2312" w:eastAsia="仿宋_GB2312" w:hAnsi="仿宋" w:hint="eastAsia"/>
          <w:sz w:val="32"/>
          <w:szCs w:val="32"/>
        </w:rPr>
        <w:t>南面，总建筑面积为19825.8m，有449个地下停车位。</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sz w:val="32"/>
          <w:szCs w:val="32"/>
        </w:rPr>
        <w:t>4、</w:t>
      </w:r>
      <w:proofErr w:type="gramStart"/>
      <w:r>
        <w:rPr>
          <w:rFonts w:ascii="仿宋_GB2312" w:eastAsia="仿宋_GB2312" w:hAnsi="仿宋" w:hint="eastAsia"/>
          <w:sz w:val="32"/>
          <w:szCs w:val="32"/>
        </w:rPr>
        <w:t>矛调中心</w:t>
      </w:r>
      <w:proofErr w:type="gramEnd"/>
      <w:r>
        <w:rPr>
          <w:rFonts w:ascii="仿宋_GB2312" w:eastAsia="仿宋_GB2312" w:hAnsi="仿宋" w:hint="eastAsia"/>
          <w:sz w:val="32"/>
          <w:szCs w:val="32"/>
        </w:rPr>
        <w:t>大楼位于浙江省二建大厦北楼1-7层（</w:t>
      </w:r>
      <w:proofErr w:type="gramStart"/>
      <w:r>
        <w:rPr>
          <w:rFonts w:ascii="仿宋_GB2312" w:eastAsia="仿宋_GB2312" w:hAnsi="仿宋" w:hint="eastAsia"/>
          <w:sz w:val="32"/>
          <w:szCs w:val="32"/>
        </w:rPr>
        <w:t>寺后胡巷55号</w:t>
      </w:r>
      <w:proofErr w:type="gramEnd"/>
      <w:r>
        <w:rPr>
          <w:rFonts w:ascii="仿宋_GB2312" w:eastAsia="仿宋_GB2312" w:hAnsi="仿宋" w:hint="eastAsia"/>
          <w:sz w:val="32"/>
          <w:szCs w:val="32"/>
        </w:rPr>
        <w:t>），建筑面积7352平方米，其中一楼</w:t>
      </w:r>
      <w:proofErr w:type="gramStart"/>
      <w:r>
        <w:rPr>
          <w:rFonts w:ascii="仿宋_GB2312" w:eastAsia="仿宋_GB2312" w:hAnsi="仿宋" w:hint="eastAsia"/>
          <w:sz w:val="32"/>
          <w:szCs w:val="32"/>
        </w:rPr>
        <w:t>为矛调中心</w:t>
      </w:r>
      <w:proofErr w:type="gramEnd"/>
      <w:r>
        <w:rPr>
          <w:rFonts w:ascii="仿宋_GB2312" w:eastAsia="仿宋_GB2312" w:hAnsi="仿宋" w:hint="eastAsia"/>
          <w:sz w:val="32"/>
          <w:szCs w:val="32"/>
        </w:rPr>
        <w:t>大厅、二楼骆驼法院、三楼12345热线、四到七层为办公室，地面车位30个，地下车库车位60个。</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（三）功能概述</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1、镇海区行政中心</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民和路569号办公区域总用地面积约66254㎡，总建筑面积约156539.98㎡。其中地上建筑面积约107654㎡，地下室建筑面积约48886㎡。地上建筑功能为办公、会议、信</w:t>
      </w:r>
      <w:r>
        <w:rPr>
          <w:rFonts w:ascii="仿宋_GB2312" w:eastAsia="仿宋_GB2312" w:hAnsi="仿宋" w:hint="eastAsia"/>
          <w:bCs/>
          <w:sz w:val="32"/>
          <w:szCs w:val="32"/>
        </w:rPr>
        <w:lastRenderedPageBreak/>
        <w:t>息智能化用房和保障服务用房等，分为A、B、C、D座。A座为两幢12层建筑，建筑总高度约58.2米；B幢为会议中心4层一幢，建筑总高度约35.2米；C、D两幢楼地面上建筑各为7层；每幢楼成E字形，分前后三幢；建筑总高度约34.1米；D</w:t>
      </w:r>
      <w:proofErr w:type="gramStart"/>
      <w:r>
        <w:rPr>
          <w:rFonts w:ascii="仿宋_GB2312" w:eastAsia="仿宋_GB2312" w:hAnsi="仿宋" w:hint="eastAsia"/>
          <w:bCs/>
          <w:sz w:val="32"/>
          <w:szCs w:val="32"/>
        </w:rPr>
        <w:t>幢北</w:t>
      </w:r>
      <w:proofErr w:type="gramEnd"/>
      <w:r>
        <w:rPr>
          <w:rFonts w:ascii="仿宋_GB2312" w:eastAsia="仿宋_GB2312" w:hAnsi="仿宋" w:hint="eastAsia"/>
          <w:bCs/>
          <w:sz w:val="32"/>
          <w:szCs w:val="32"/>
        </w:rPr>
        <w:t>1-3层为机关食堂，4-7层为办公楼。</w:t>
      </w:r>
      <w:proofErr w:type="gramStart"/>
      <w:r>
        <w:rPr>
          <w:rFonts w:ascii="仿宋_GB2312" w:eastAsia="仿宋_GB2312" w:hAnsi="仿宋" w:hint="eastAsia"/>
          <w:bCs/>
          <w:sz w:val="32"/>
          <w:szCs w:val="32"/>
        </w:rPr>
        <w:t>区域内地</w:t>
      </w:r>
      <w:proofErr w:type="gramEnd"/>
      <w:r>
        <w:rPr>
          <w:rFonts w:ascii="仿宋_GB2312" w:eastAsia="仿宋_GB2312" w:hAnsi="仿宋" w:hint="eastAsia"/>
          <w:bCs/>
          <w:sz w:val="32"/>
          <w:szCs w:val="32"/>
        </w:rPr>
        <w:t>下部分平面基本为满堂一层地下室，建筑面积约48886㎡，其中，人防工程面积为19132㎡，地下车位面积为29754㎡，设机动车停车位约1022个，无障碍车位约20个。</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金华南路55号办公区域占地面积约23339㎡,建筑面积约22985.39㎡，地上建筑为5层，建筑总高度约28.6米，建筑功能为档案库、办公用房等，分为E、F座。E座一楼为审管办市民服务中心、公安分局出入境窗口，二楼为审管办市民服务中心窗口，三楼为公共资源交易大厅，四楼、五楼为有关单位办公室；F座一楼为人社局、退役军人事务局窗口，二楼为档案展示大厅、退役军人事务局办公室部分，三楼为档案库，四楼、五楼为有关单位办公室。</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2、镇海区人力资源市场其中一楼建筑面积984平方米, 主要用于举办招聘会；二楼建筑面积为1462平方米, 是窗口办公区域,有14间办公室和2个会议室；三楼面积为1280平方米,是人力资源市场服务区和会议室。</w:t>
      </w:r>
    </w:p>
    <w:p w:rsidR="00416C7F" w:rsidRDefault="005D031B">
      <w:pPr>
        <w:spacing w:line="520" w:lineRule="exact"/>
        <w:ind w:firstLineChars="200" w:firstLine="640"/>
        <w:rPr>
          <w:rFonts w:ascii="仿宋_GB2312" w:eastAsia="仿宋_GB2312" w:hAnsi="仿宋"/>
          <w:sz w:val="32"/>
          <w:szCs w:val="32"/>
        </w:rPr>
      </w:pPr>
      <w:r>
        <w:rPr>
          <w:rFonts w:ascii="仿宋_GB2312" w:eastAsia="仿宋_GB2312" w:hAnsi="仿宋" w:hint="eastAsia"/>
          <w:bCs/>
          <w:sz w:val="32"/>
          <w:szCs w:val="32"/>
        </w:rPr>
        <w:t>3、</w:t>
      </w:r>
      <w:r>
        <w:rPr>
          <w:rFonts w:ascii="仿宋_GB2312" w:eastAsia="仿宋_GB2312" w:hAnsi="仿宋" w:hint="eastAsia"/>
          <w:sz w:val="32"/>
          <w:szCs w:val="32"/>
        </w:rPr>
        <w:t>市民广场地下停车场位有449个停车位，向市民开放停车。</w:t>
      </w:r>
      <w:r>
        <w:rPr>
          <w:rFonts w:ascii="仿宋_GB2312" w:eastAsia="仿宋_GB2312" w:hAnsi="仿宋" w:hint="eastAsia"/>
          <w:sz w:val="32"/>
          <w:szCs w:val="32"/>
        </w:rPr>
        <w:tab/>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4、</w:t>
      </w:r>
      <w:proofErr w:type="gramStart"/>
      <w:r>
        <w:rPr>
          <w:rFonts w:ascii="仿宋_GB2312" w:eastAsia="仿宋_GB2312" w:hAnsi="仿宋" w:hint="eastAsia"/>
          <w:sz w:val="32"/>
          <w:szCs w:val="32"/>
        </w:rPr>
        <w:t>矛调中心</w:t>
      </w:r>
      <w:proofErr w:type="gramEnd"/>
      <w:r>
        <w:rPr>
          <w:rFonts w:ascii="仿宋_GB2312" w:eastAsia="仿宋_GB2312" w:hAnsi="仿宋" w:hint="eastAsia"/>
          <w:sz w:val="32"/>
          <w:szCs w:val="32"/>
        </w:rPr>
        <w:t>位于浙江省二建大厦北楼</w:t>
      </w:r>
      <w:proofErr w:type="gramStart"/>
      <w:r>
        <w:rPr>
          <w:rFonts w:ascii="仿宋_GB2312" w:eastAsia="仿宋_GB2312" w:hAnsi="仿宋" w:hint="eastAsia"/>
          <w:sz w:val="32"/>
          <w:szCs w:val="32"/>
        </w:rPr>
        <w:t>租用部</w:t>
      </w:r>
      <w:proofErr w:type="gramEnd"/>
      <w:r>
        <w:rPr>
          <w:rFonts w:ascii="仿宋_GB2312" w:eastAsia="仿宋_GB2312" w:hAnsi="仿宋" w:hint="eastAsia"/>
          <w:sz w:val="32"/>
          <w:szCs w:val="32"/>
        </w:rPr>
        <w:t>份为1-7层（</w:t>
      </w:r>
      <w:proofErr w:type="gramStart"/>
      <w:r>
        <w:rPr>
          <w:rFonts w:ascii="仿宋_GB2312" w:eastAsia="仿宋_GB2312" w:hAnsi="仿宋" w:hint="eastAsia"/>
          <w:sz w:val="32"/>
          <w:szCs w:val="32"/>
        </w:rPr>
        <w:t>寺后胡巷55号</w:t>
      </w:r>
      <w:proofErr w:type="gramEnd"/>
      <w:r>
        <w:rPr>
          <w:rFonts w:ascii="仿宋_GB2312" w:eastAsia="仿宋_GB2312" w:hAnsi="仿宋" w:hint="eastAsia"/>
          <w:sz w:val="32"/>
          <w:szCs w:val="32"/>
        </w:rPr>
        <w:t>），建筑面积7000平方米，其中一楼</w:t>
      </w:r>
      <w:proofErr w:type="gramStart"/>
      <w:r>
        <w:rPr>
          <w:rFonts w:ascii="仿宋_GB2312" w:eastAsia="仿宋_GB2312" w:hAnsi="仿宋" w:hint="eastAsia"/>
          <w:sz w:val="32"/>
          <w:szCs w:val="32"/>
        </w:rPr>
        <w:t>为矛调中心</w:t>
      </w:r>
      <w:proofErr w:type="gramEnd"/>
      <w:r>
        <w:rPr>
          <w:rFonts w:ascii="仿宋_GB2312" w:eastAsia="仿宋_GB2312" w:hAnsi="仿宋" w:hint="eastAsia"/>
          <w:sz w:val="32"/>
          <w:szCs w:val="32"/>
        </w:rPr>
        <w:t>大厅、二楼骆驼法院、三楼12345热线、四到七层为办公室，地面车位30个，地下车库车位60个。</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lastRenderedPageBreak/>
        <w:t>上述面积、数量等与现场不一致的以实际为准，投标报价等不作调整。</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（四）用工人数：物业管理服务总用工人数不少于226人。各投标人根据自身的管理能力和工作流程可作调整，但需说明调整理由和相应的管理措施。</w:t>
      </w:r>
    </w:p>
    <w:p w:rsidR="00416C7F" w:rsidRDefault="00416C7F">
      <w:pPr>
        <w:spacing w:line="520" w:lineRule="exact"/>
        <w:ind w:firstLineChars="200" w:firstLine="640"/>
        <w:rPr>
          <w:rFonts w:ascii="仿宋_GB2312" w:eastAsia="仿宋_GB2312" w:hAnsi="仿宋"/>
          <w:bCs/>
          <w:sz w:val="32"/>
          <w:szCs w:val="32"/>
        </w:rPr>
      </w:pPr>
    </w:p>
    <w:tbl>
      <w:tblPr>
        <w:tblW w:w="871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8"/>
        <w:gridCol w:w="2325"/>
        <w:gridCol w:w="1245"/>
        <w:gridCol w:w="3527"/>
      </w:tblGrid>
      <w:tr w:rsidR="00416C7F">
        <w:trPr>
          <w:trHeight w:val="584"/>
        </w:trPr>
        <w:tc>
          <w:tcPr>
            <w:tcW w:w="1618"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区域</w:t>
            </w:r>
          </w:p>
        </w:tc>
        <w:tc>
          <w:tcPr>
            <w:tcW w:w="2325"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服务内容</w:t>
            </w:r>
          </w:p>
        </w:tc>
        <w:tc>
          <w:tcPr>
            <w:tcW w:w="1245"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人数</w:t>
            </w:r>
          </w:p>
        </w:tc>
        <w:tc>
          <w:tcPr>
            <w:tcW w:w="3527"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备注</w:t>
            </w:r>
          </w:p>
        </w:tc>
      </w:tr>
      <w:tr w:rsidR="00416C7F">
        <w:trPr>
          <w:trHeight w:val="495"/>
        </w:trPr>
        <w:tc>
          <w:tcPr>
            <w:tcW w:w="1618" w:type="dxa"/>
            <w:vMerge w:val="restart"/>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镇海区行政中心</w:t>
            </w:r>
          </w:p>
        </w:tc>
        <w:tc>
          <w:tcPr>
            <w:tcW w:w="2325"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项目负责</w:t>
            </w:r>
          </w:p>
        </w:tc>
        <w:tc>
          <w:tcPr>
            <w:tcW w:w="1245"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2人</w:t>
            </w:r>
          </w:p>
        </w:tc>
        <w:tc>
          <w:tcPr>
            <w:tcW w:w="3527" w:type="dxa"/>
          </w:tcPr>
          <w:p w:rsidR="00416C7F" w:rsidRDefault="005D031B">
            <w:pPr>
              <w:spacing w:line="340" w:lineRule="exact"/>
              <w:rPr>
                <w:rFonts w:ascii="仿宋_GB2312" w:eastAsia="仿宋_GB2312" w:hAnsi="仿宋"/>
                <w:sz w:val="28"/>
                <w:szCs w:val="28"/>
              </w:rPr>
            </w:pPr>
            <w:r>
              <w:rPr>
                <w:rFonts w:ascii="仿宋_GB2312" w:eastAsia="仿宋_GB2312" w:hAnsi="仿宋" w:hint="eastAsia"/>
                <w:sz w:val="28"/>
                <w:szCs w:val="28"/>
              </w:rPr>
              <w:t>项目经理1名，项目经理助理1名</w:t>
            </w:r>
          </w:p>
        </w:tc>
      </w:tr>
      <w:tr w:rsidR="00416C7F">
        <w:trPr>
          <w:trHeight w:val="1133"/>
        </w:trPr>
        <w:tc>
          <w:tcPr>
            <w:tcW w:w="1618" w:type="dxa"/>
            <w:vMerge/>
            <w:vAlign w:val="center"/>
          </w:tcPr>
          <w:p w:rsidR="00416C7F" w:rsidRDefault="00416C7F">
            <w:pPr>
              <w:jc w:val="center"/>
              <w:rPr>
                <w:rFonts w:ascii="仿宋_GB2312" w:eastAsia="仿宋_GB2312" w:hAnsi="仿宋"/>
                <w:sz w:val="28"/>
                <w:szCs w:val="28"/>
              </w:rPr>
            </w:pPr>
          </w:p>
        </w:tc>
        <w:tc>
          <w:tcPr>
            <w:tcW w:w="2325"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业主服务保障</w:t>
            </w:r>
          </w:p>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（客服）</w:t>
            </w:r>
          </w:p>
        </w:tc>
        <w:tc>
          <w:tcPr>
            <w:tcW w:w="1245"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5人</w:t>
            </w:r>
          </w:p>
        </w:tc>
        <w:tc>
          <w:tcPr>
            <w:tcW w:w="3527" w:type="dxa"/>
          </w:tcPr>
          <w:p w:rsidR="00416C7F" w:rsidRDefault="00416C7F">
            <w:pPr>
              <w:spacing w:line="340" w:lineRule="exact"/>
              <w:jc w:val="center"/>
              <w:rPr>
                <w:rFonts w:ascii="仿宋_GB2312" w:eastAsia="仿宋_GB2312" w:hAnsi="仿宋"/>
                <w:sz w:val="28"/>
                <w:szCs w:val="28"/>
              </w:rPr>
            </w:pPr>
          </w:p>
        </w:tc>
      </w:tr>
      <w:tr w:rsidR="00416C7F">
        <w:trPr>
          <w:trHeight w:val="736"/>
        </w:trPr>
        <w:tc>
          <w:tcPr>
            <w:tcW w:w="1618" w:type="dxa"/>
            <w:vMerge/>
          </w:tcPr>
          <w:p w:rsidR="00416C7F" w:rsidRDefault="00416C7F">
            <w:pPr>
              <w:jc w:val="center"/>
              <w:rPr>
                <w:rFonts w:ascii="仿宋_GB2312" w:eastAsia="仿宋_GB2312" w:hAnsi="仿宋"/>
                <w:sz w:val="28"/>
                <w:szCs w:val="28"/>
              </w:rPr>
            </w:pPr>
          </w:p>
        </w:tc>
        <w:tc>
          <w:tcPr>
            <w:tcW w:w="2325"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设备设施服务</w:t>
            </w:r>
          </w:p>
        </w:tc>
        <w:tc>
          <w:tcPr>
            <w:tcW w:w="1245"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28人</w:t>
            </w:r>
          </w:p>
        </w:tc>
        <w:tc>
          <w:tcPr>
            <w:tcW w:w="3527" w:type="dxa"/>
            <w:vAlign w:val="center"/>
          </w:tcPr>
          <w:p w:rsidR="00416C7F" w:rsidRDefault="005D031B">
            <w:pPr>
              <w:spacing w:line="340" w:lineRule="exact"/>
              <w:jc w:val="center"/>
              <w:rPr>
                <w:rFonts w:ascii="仿宋_GB2312" w:eastAsia="仿宋_GB2312" w:hAnsi="仿宋"/>
                <w:sz w:val="28"/>
                <w:szCs w:val="28"/>
              </w:rPr>
            </w:pPr>
            <w:r>
              <w:rPr>
                <w:rFonts w:ascii="仿宋_GB2312" w:eastAsia="仿宋_GB2312" w:hAnsi="仿宋" w:hint="eastAsia"/>
                <w:sz w:val="28"/>
                <w:szCs w:val="28"/>
              </w:rPr>
              <w:t>含节能降耗管理人员1名</w:t>
            </w:r>
          </w:p>
        </w:tc>
      </w:tr>
      <w:tr w:rsidR="00416C7F">
        <w:trPr>
          <w:trHeight w:val="712"/>
        </w:trPr>
        <w:tc>
          <w:tcPr>
            <w:tcW w:w="1618" w:type="dxa"/>
            <w:vMerge/>
          </w:tcPr>
          <w:p w:rsidR="00416C7F" w:rsidRDefault="00416C7F">
            <w:pPr>
              <w:jc w:val="center"/>
              <w:rPr>
                <w:rFonts w:ascii="仿宋_GB2312" w:eastAsia="仿宋_GB2312" w:hAnsi="仿宋"/>
                <w:sz w:val="28"/>
                <w:szCs w:val="28"/>
              </w:rPr>
            </w:pPr>
          </w:p>
        </w:tc>
        <w:tc>
          <w:tcPr>
            <w:tcW w:w="2325"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12小时安保服务</w:t>
            </w:r>
          </w:p>
        </w:tc>
        <w:tc>
          <w:tcPr>
            <w:tcW w:w="1245"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16人</w:t>
            </w:r>
          </w:p>
        </w:tc>
        <w:tc>
          <w:tcPr>
            <w:tcW w:w="3527" w:type="dxa"/>
            <w:vAlign w:val="center"/>
          </w:tcPr>
          <w:p w:rsidR="00416C7F" w:rsidRDefault="005D031B">
            <w:pPr>
              <w:spacing w:line="340" w:lineRule="exact"/>
              <w:jc w:val="center"/>
              <w:rPr>
                <w:rFonts w:ascii="仿宋_GB2312" w:eastAsia="仿宋_GB2312" w:hAnsi="仿宋"/>
                <w:sz w:val="28"/>
                <w:szCs w:val="28"/>
              </w:rPr>
            </w:pPr>
            <w:r>
              <w:rPr>
                <w:rFonts w:ascii="仿宋_GB2312" w:eastAsia="仿宋_GB2312" w:hAnsi="仿宋" w:hint="eastAsia"/>
                <w:sz w:val="28"/>
                <w:szCs w:val="28"/>
              </w:rPr>
              <w:t xml:space="preserve">门岗服务 </w:t>
            </w:r>
          </w:p>
        </w:tc>
      </w:tr>
      <w:tr w:rsidR="00416C7F">
        <w:trPr>
          <w:trHeight w:val="682"/>
        </w:trPr>
        <w:tc>
          <w:tcPr>
            <w:tcW w:w="1618" w:type="dxa"/>
            <w:vMerge/>
          </w:tcPr>
          <w:p w:rsidR="00416C7F" w:rsidRDefault="00416C7F">
            <w:pPr>
              <w:jc w:val="center"/>
              <w:rPr>
                <w:rFonts w:ascii="仿宋_GB2312" w:eastAsia="仿宋_GB2312" w:hAnsi="仿宋"/>
                <w:sz w:val="28"/>
                <w:szCs w:val="28"/>
              </w:rPr>
            </w:pPr>
          </w:p>
        </w:tc>
        <w:tc>
          <w:tcPr>
            <w:tcW w:w="2325"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8小时安保服务</w:t>
            </w:r>
          </w:p>
        </w:tc>
        <w:tc>
          <w:tcPr>
            <w:tcW w:w="1245"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44 人</w:t>
            </w:r>
          </w:p>
        </w:tc>
        <w:tc>
          <w:tcPr>
            <w:tcW w:w="3527" w:type="dxa"/>
            <w:vAlign w:val="center"/>
          </w:tcPr>
          <w:p w:rsidR="00416C7F" w:rsidRDefault="005D031B">
            <w:pPr>
              <w:spacing w:line="340" w:lineRule="exact"/>
              <w:jc w:val="center"/>
              <w:rPr>
                <w:rFonts w:ascii="仿宋_GB2312" w:eastAsia="仿宋_GB2312" w:hAnsi="仿宋"/>
                <w:sz w:val="28"/>
                <w:szCs w:val="28"/>
              </w:rPr>
            </w:pPr>
            <w:r>
              <w:rPr>
                <w:rFonts w:ascii="仿宋_GB2312" w:eastAsia="仿宋_GB2312" w:hAnsi="仿宋" w:hint="eastAsia"/>
                <w:sz w:val="28"/>
                <w:szCs w:val="28"/>
              </w:rPr>
              <w:t>巡逻岗、车辆管理、监控等</w:t>
            </w:r>
          </w:p>
        </w:tc>
      </w:tr>
      <w:tr w:rsidR="00416C7F">
        <w:trPr>
          <w:trHeight w:val="585"/>
        </w:trPr>
        <w:tc>
          <w:tcPr>
            <w:tcW w:w="1618" w:type="dxa"/>
            <w:vMerge/>
          </w:tcPr>
          <w:p w:rsidR="00416C7F" w:rsidRDefault="00416C7F">
            <w:pPr>
              <w:jc w:val="center"/>
              <w:rPr>
                <w:rFonts w:ascii="仿宋_GB2312" w:eastAsia="仿宋_GB2312" w:hAnsi="仿宋"/>
                <w:sz w:val="28"/>
                <w:szCs w:val="28"/>
              </w:rPr>
            </w:pPr>
          </w:p>
        </w:tc>
        <w:tc>
          <w:tcPr>
            <w:tcW w:w="2325"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保洁服务</w:t>
            </w:r>
          </w:p>
        </w:tc>
        <w:tc>
          <w:tcPr>
            <w:tcW w:w="1245"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75人</w:t>
            </w:r>
          </w:p>
        </w:tc>
        <w:tc>
          <w:tcPr>
            <w:tcW w:w="3527" w:type="dxa"/>
          </w:tcPr>
          <w:p w:rsidR="00416C7F" w:rsidRDefault="00416C7F">
            <w:pPr>
              <w:spacing w:line="340" w:lineRule="exact"/>
              <w:jc w:val="center"/>
              <w:rPr>
                <w:rFonts w:ascii="仿宋_GB2312" w:eastAsia="仿宋_GB2312" w:hAnsi="仿宋"/>
                <w:sz w:val="28"/>
                <w:szCs w:val="28"/>
              </w:rPr>
            </w:pPr>
          </w:p>
        </w:tc>
      </w:tr>
      <w:tr w:rsidR="00416C7F">
        <w:trPr>
          <w:trHeight w:val="554"/>
        </w:trPr>
        <w:tc>
          <w:tcPr>
            <w:tcW w:w="1618" w:type="dxa"/>
            <w:vMerge/>
          </w:tcPr>
          <w:p w:rsidR="00416C7F" w:rsidRDefault="00416C7F">
            <w:pPr>
              <w:jc w:val="center"/>
              <w:rPr>
                <w:rFonts w:ascii="仿宋_GB2312" w:eastAsia="仿宋_GB2312" w:hAnsi="仿宋"/>
                <w:sz w:val="28"/>
                <w:szCs w:val="28"/>
              </w:rPr>
            </w:pPr>
          </w:p>
        </w:tc>
        <w:tc>
          <w:tcPr>
            <w:tcW w:w="2325"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消杀服务</w:t>
            </w:r>
          </w:p>
        </w:tc>
        <w:tc>
          <w:tcPr>
            <w:tcW w:w="1245"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1人</w:t>
            </w:r>
          </w:p>
        </w:tc>
        <w:tc>
          <w:tcPr>
            <w:tcW w:w="3527" w:type="dxa"/>
          </w:tcPr>
          <w:p w:rsidR="00416C7F" w:rsidRDefault="005D031B">
            <w:pPr>
              <w:spacing w:line="340" w:lineRule="exact"/>
              <w:rPr>
                <w:rFonts w:ascii="仿宋_GB2312" w:eastAsia="仿宋_GB2312" w:hAnsi="仿宋"/>
                <w:sz w:val="28"/>
                <w:szCs w:val="28"/>
              </w:rPr>
            </w:pPr>
            <w:r>
              <w:rPr>
                <w:rFonts w:ascii="仿宋_GB2312" w:eastAsia="仿宋_GB2312" w:hAnsi="仿宋" w:hint="eastAsia"/>
                <w:bCs/>
                <w:sz w:val="32"/>
                <w:szCs w:val="32"/>
              </w:rPr>
              <w:t>费用固定为50000元/年，不得上下浮动。包含在</w:t>
            </w:r>
            <w:r>
              <w:rPr>
                <w:rFonts w:ascii="仿宋_GB2312" w:eastAsia="仿宋_GB2312" w:hAnsi="仿宋" w:cs="仿宋_GB2312" w:hint="eastAsia"/>
                <w:sz w:val="32"/>
                <w:szCs w:val="32"/>
              </w:rPr>
              <w:t>投标总价</w:t>
            </w:r>
            <w:r>
              <w:rPr>
                <w:rFonts w:ascii="仿宋_GB2312" w:eastAsia="仿宋_GB2312" w:hAnsi="仿宋" w:hint="eastAsia"/>
                <w:bCs/>
                <w:sz w:val="32"/>
                <w:szCs w:val="32"/>
              </w:rPr>
              <w:t>内，区域包含本项目所有物业服务区域。</w:t>
            </w:r>
          </w:p>
        </w:tc>
      </w:tr>
      <w:tr w:rsidR="00416C7F">
        <w:trPr>
          <w:trHeight w:val="554"/>
        </w:trPr>
        <w:tc>
          <w:tcPr>
            <w:tcW w:w="1618" w:type="dxa"/>
            <w:vMerge/>
          </w:tcPr>
          <w:p w:rsidR="00416C7F" w:rsidRDefault="00416C7F">
            <w:pPr>
              <w:jc w:val="center"/>
              <w:rPr>
                <w:rFonts w:ascii="仿宋_GB2312" w:eastAsia="仿宋_GB2312" w:hAnsi="仿宋"/>
                <w:sz w:val="28"/>
                <w:szCs w:val="28"/>
              </w:rPr>
            </w:pPr>
          </w:p>
        </w:tc>
        <w:tc>
          <w:tcPr>
            <w:tcW w:w="2325"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会务礼仪服务</w:t>
            </w:r>
          </w:p>
        </w:tc>
        <w:tc>
          <w:tcPr>
            <w:tcW w:w="1245"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25人</w:t>
            </w:r>
          </w:p>
        </w:tc>
        <w:tc>
          <w:tcPr>
            <w:tcW w:w="3527" w:type="dxa"/>
          </w:tcPr>
          <w:p w:rsidR="00416C7F" w:rsidRDefault="00416C7F">
            <w:pPr>
              <w:spacing w:line="340" w:lineRule="exact"/>
              <w:jc w:val="center"/>
              <w:rPr>
                <w:rFonts w:ascii="仿宋_GB2312" w:eastAsia="仿宋_GB2312" w:hAnsi="仿宋"/>
                <w:sz w:val="28"/>
                <w:szCs w:val="28"/>
              </w:rPr>
            </w:pPr>
          </w:p>
        </w:tc>
      </w:tr>
      <w:tr w:rsidR="00416C7F">
        <w:trPr>
          <w:trHeight w:val="1033"/>
        </w:trPr>
        <w:tc>
          <w:tcPr>
            <w:tcW w:w="1618" w:type="dxa"/>
            <w:vMerge/>
          </w:tcPr>
          <w:p w:rsidR="00416C7F" w:rsidRDefault="00416C7F">
            <w:pPr>
              <w:jc w:val="center"/>
              <w:rPr>
                <w:rFonts w:ascii="仿宋_GB2312" w:eastAsia="仿宋_GB2312" w:hAnsi="仿宋"/>
                <w:sz w:val="28"/>
                <w:szCs w:val="28"/>
              </w:rPr>
            </w:pPr>
          </w:p>
        </w:tc>
        <w:tc>
          <w:tcPr>
            <w:tcW w:w="2325"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理发服务</w:t>
            </w:r>
          </w:p>
        </w:tc>
        <w:tc>
          <w:tcPr>
            <w:tcW w:w="1245"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w:t>
            </w:r>
          </w:p>
        </w:tc>
        <w:tc>
          <w:tcPr>
            <w:tcW w:w="3527" w:type="dxa"/>
          </w:tcPr>
          <w:p w:rsidR="00416C7F" w:rsidRDefault="005D031B">
            <w:pPr>
              <w:spacing w:line="340" w:lineRule="exact"/>
              <w:rPr>
                <w:rFonts w:ascii="仿宋_GB2312" w:eastAsia="仿宋_GB2312" w:hAnsi="仿宋"/>
                <w:sz w:val="28"/>
                <w:szCs w:val="28"/>
              </w:rPr>
            </w:pPr>
            <w:r>
              <w:rPr>
                <w:rFonts w:ascii="仿宋_GB2312" w:eastAsia="仿宋_GB2312" w:hAnsi="仿宋" w:hint="eastAsia"/>
                <w:bCs/>
                <w:sz w:val="32"/>
                <w:szCs w:val="32"/>
                <w:u w:val="single"/>
              </w:rPr>
              <w:t>费用固定为502200元/年，不得上下浮动。包含在</w:t>
            </w:r>
            <w:r>
              <w:rPr>
                <w:rFonts w:ascii="仿宋_GB2312" w:eastAsia="仿宋_GB2312" w:hAnsi="仿宋" w:cs="仿宋_GB2312" w:hint="eastAsia"/>
                <w:sz w:val="32"/>
                <w:szCs w:val="32"/>
                <w:u w:val="single"/>
              </w:rPr>
              <w:t>投标总价</w:t>
            </w:r>
            <w:r>
              <w:rPr>
                <w:rFonts w:ascii="仿宋_GB2312" w:eastAsia="仿宋_GB2312" w:hAnsi="仿宋" w:hint="eastAsia"/>
                <w:bCs/>
                <w:sz w:val="32"/>
                <w:szCs w:val="32"/>
                <w:u w:val="single"/>
              </w:rPr>
              <w:t>内</w:t>
            </w:r>
          </w:p>
        </w:tc>
      </w:tr>
      <w:tr w:rsidR="00416C7F">
        <w:trPr>
          <w:trHeight w:val="539"/>
        </w:trPr>
        <w:tc>
          <w:tcPr>
            <w:tcW w:w="1618" w:type="dxa"/>
            <w:vMerge w:val="restart"/>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人力资源市场</w:t>
            </w:r>
          </w:p>
        </w:tc>
        <w:tc>
          <w:tcPr>
            <w:tcW w:w="2325"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设备设施服务</w:t>
            </w:r>
          </w:p>
        </w:tc>
        <w:tc>
          <w:tcPr>
            <w:tcW w:w="1245"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1人</w:t>
            </w:r>
          </w:p>
        </w:tc>
        <w:tc>
          <w:tcPr>
            <w:tcW w:w="3527" w:type="dxa"/>
            <w:vAlign w:val="center"/>
          </w:tcPr>
          <w:p w:rsidR="00416C7F" w:rsidRDefault="00416C7F">
            <w:pPr>
              <w:spacing w:line="340" w:lineRule="exact"/>
              <w:jc w:val="center"/>
              <w:rPr>
                <w:rFonts w:ascii="仿宋_GB2312" w:eastAsia="仿宋_GB2312" w:hAnsi="仿宋"/>
                <w:sz w:val="28"/>
                <w:szCs w:val="28"/>
              </w:rPr>
            </w:pPr>
          </w:p>
        </w:tc>
      </w:tr>
      <w:tr w:rsidR="00416C7F">
        <w:trPr>
          <w:trHeight w:val="554"/>
        </w:trPr>
        <w:tc>
          <w:tcPr>
            <w:tcW w:w="1618" w:type="dxa"/>
            <w:vMerge/>
            <w:vAlign w:val="center"/>
          </w:tcPr>
          <w:p w:rsidR="00416C7F" w:rsidRDefault="00416C7F">
            <w:pPr>
              <w:rPr>
                <w:rFonts w:ascii="仿宋_GB2312" w:eastAsia="仿宋_GB2312" w:hAnsi="仿宋"/>
                <w:sz w:val="28"/>
                <w:szCs w:val="28"/>
              </w:rPr>
            </w:pPr>
          </w:p>
        </w:tc>
        <w:tc>
          <w:tcPr>
            <w:tcW w:w="2325"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安保服务</w:t>
            </w:r>
          </w:p>
        </w:tc>
        <w:tc>
          <w:tcPr>
            <w:tcW w:w="1245"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2人</w:t>
            </w:r>
          </w:p>
        </w:tc>
        <w:tc>
          <w:tcPr>
            <w:tcW w:w="3527" w:type="dxa"/>
            <w:vAlign w:val="center"/>
          </w:tcPr>
          <w:p w:rsidR="00416C7F" w:rsidRDefault="00416C7F">
            <w:pPr>
              <w:spacing w:line="340" w:lineRule="exact"/>
              <w:jc w:val="center"/>
              <w:rPr>
                <w:rFonts w:ascii="仿宋_GB2312" w:eastAsia="仿宋_GB2312" w:hAnsi="仿宋"/>
                <w:sz w:val="28"/>
                <w:szCs w:val="28"/>
              </w:rPr>
            </w:pPr>
          </w:p>
        </w:tc>
      </w:tr>
      <w:tr w:rsidR="00416C7F">
        <w:trPr>
          <w:trHeight w:val="524"/>
        </w:trPr>
        <w:tc>
          <w:tcPr>
            <w:tcW w:w="1618" w:type="dxa"/>
            <w:vMerge/>
            <w:vAlign w:val="center"/>
          </w:tcPr>
          <w:p w:rsidR="00416C7F" w:rsidRDefault="00416C7F">
            <w:pPr>
              <w:rPr>
                <w:rFonts w:ascii="仿宋_GB2312" w:eastAsia="仿宋_GB2312" w:hAnsi="仿宋"/>
                <w:sz w:val="28"/>
                <w:szCs w:val="28"/>
              </w:rPr>
            </w:pPr>
          </w:p>
        </w:tc>
        <w:tc>
          <w:tcPr>
            <w:tcW w:w="2325"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保洁服务</w:t>
            </w:r>
          </w:p>
        </w:tc>
        <w:tc>
          <w:tcPr>
            <w:tcW w:w="1245"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2人</w:t>
            </w:r>
          </w:p>
        </w:tc>
        <w:tc>
          <w:tcPr>
            <w:tcW w:w="3527" w:type="dxa"/>
            <w:vAlign w:val="center"/>
          </w:tcPr>
          <w:p w:rsidR="00416C7F" w:rsidRDefault="00416C7F">
            <w:pPr>
              <w:spacing w:line="340" w:lineRule="exact"/>
              <w:jc w:val="center"/>
              <w:rPr>
                <w:rFonts w:ascii="仿宋_GB2312" w:eastAsia="仿宋_GB2312" w:hAnsi="仿宋"/>
                <w:sz w:val="28"/>
                <w:szCs w:val="28"/>
              </w:rPr>
            </w:pPr>
          </w:p>
        </w:tc>
      </w:tr>
      <w:tr w:rsidR="00416C7F">
        <w:trPr>
          <w:trHeight w:val="644"/>
        </w:trPr>
        <w:tc>
          <w:tcPr>
            <w:tcW w:w="1618" w:type="dxa"/>
            <w:vMerge w:val="restart"/>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lastRenderedPageBreak/>
              <w:t>市民广场地下停车场</w:t>
            </w:r>
          </w:p>
        </w:tc>
        <w:tc>
          <w:tcPr>
            <w:tcW w:w="2325"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安保服务</w:t>
            </w:r>
          </w:p>
        </w:tc>
        <w:tc>
          <w:tcPr>
            <w:tcW w:w="1245"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2人</w:t>
            </w:r>
          </w:p>
        </w:tc>
        <w:tc>
          <w:tcPr>
            <w:tcW w:w="3527" w:type="dxa"/>
            <w:vAlign w:val="center"/>
          </w:tcPr>
          <w:p w:rsidR="00416C7F" w:rsidRDefault="00416C7F">
            <w:pPr>
              <w:spacing w:line="340" w:lineRule="exact"/>
              <w:jc w:val="center"/>
              <w:rPr>
                <w:rFonts w:ascii="仿宋_GB2312" w:eastAsia="仿宋_GB2312" w:hAnsi="仿宋"/>
                <w:sz w:val="28"/>
                <w:szCs w:val="28"/>
              </w:rPr>
            </w:pPr>
          </w:p>
        </w:tc>
      </w:tr>
      <w:tr w:rsidR="00416C7F">
        <w:trPr>
          <w:trHeight w:val="644"/>
        </w:trPr>
        <w:tc>
          <w:tcPr>
            <w:tcW w:w="1618" w:type="dxa"/>
            <w:vMerge/>
            <w:vAlign w:val="center"/>
          </w:tcPr>
          <w:p w:rsidR="00416C7F" w:rsidRDefault="00416C7F">
            <w:pPr>
              <w:jc w:val="center"/>
              <w:rPr>
                <w:rFonts w:ascii="仿宋_GB2312" w:eastAsia="仿宋_GB2312" w:hAnsi="仿宋"/>
                <w:sz w:val="28"/>
                <w:szCs w:val="28"/>
              </w:rPr>
            </w:pPr>
          </w:p>
        </w:tc>
        <w:tc>
          <w:tcPr>
            <w:tcW w:w="2325"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保洁服务</w:t>
            </w:r>
          </w:p>
        </w:tc>
        <w:tc>
          <w:tcPr>
            <w:tcW w:w="1245"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1人</w:t>
            </w:r>
          </w:p>
        </w:tc>
        <w:tc>
          <w:tcPr>
            <w:tcW w:w="3527" w:type="dxa"/>
            <w:vAlign w:val="center"/>
          </w:tcPr>
          <w:p w:rsidR="00416C7F" w:rsidRDefault="00416C7F">
            <w:pPr>
              <w:spacing w:line="340" w:lineRule="exact"/>
              <w:jc w:val="center"/>
              <w:rPr>
                <w:rFonts w:ascii="仿宋_GB2312" w:eastAsia="仿宋_GB2312" w:hAnsi="仿宋"/>
                <w:sz w:val="28"/>
                <w:szCs w:val="28"/>
              </w:rPr>
            </w:pPr>
          </w:p>
        </w:tc>
      </w:tr>
      <w:tr w:rsidR="00416C7F">
        <w:trPr>
          <w:trHeight w:val="644"/>
        </w:trPr>
        <w:tc>
          <w:tcPr>
            <w:tcW w:w="1618" w:type="dxa"/>
            <w:vMerge w:val="restart"/>
            <w:vAlign w:val="center"/>
          </w:tcPr>
          <w:p w:rsidR="00416C7F" w:rsidRDefault="005D031B">
            <w:pPr>
              <w:jc w:val="center"/>
              <w:rPr>
                <w:rFonts w:ascii="仿宋_GB2312" w:eastAsia="仿宋_GB2312" w:hAnsi="仿宋"/>
                <w:sz w:val="28"/>
                <w:szCs w:val="28"/>
              </w:rPr>
            </w:pPr>
            <w:proofErr w:type="gramStart"/>
            <w:r>
              <w:rPr>
                <w:rFonts w:ascii="仿宋_GB2312" w:eastAsia="仿宋_GB2312" w:hAnsi="仿宋" w:hint="eastAsia"/>
                <w:sz w:val="28"/>
                <w:szCs w:val="28"/>
              </w:rPr>
              <w:t>矛调中心</w:t>
            </w:r>
            <w:proofErr w:type="gramEnd"/>
          </w:p>
        </w:tc>
        <w:tc>
          <w:tcPr>
            <w:tcW w:w="2325"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行政主管</w:t>
            </w:r>
          </w:p>
        </w:tc>
        <w:tc>
          <w:tcPr>
            <w:tcW w:w="1245"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1人</w:t>
            </w:r>
          </w:p>
        </w:tc>
        <w:tc>
          <w:tcPr>
            <w:tcW w:w="3527" w:type="dxa"/>
            <w:vAlign w:val="center"/>
          </w:tcPr>
          <w:p w:rsidR="00416C7F" w:rsidRDefault="00416C7F">
            <w:pPr>
              <w:spacing w:line="340" w:lineRule="exact"/>
              <w:jc w:val="center"/>
              <w:rPr>
                <w:rFonts w:ascii="仿宋_GB2312" w:eastAsia="仿宋_GB2312" w:hAnsi="仿宋"/>
                <w:sz w:val="28"/>
                <w:szCs w:val="28"/>
              </w:rPr>
            </w:pPr>
          </w:p>
        </w:tc>
      </w:tr>
      <w:tr w:rsidR="00416C7F">
        <w:trPr>
          <w:trHeight w:val="644"/>
        </w:trPr>
        <w:tc>
          <w:tcPr>
            <w:tcW w:w="1618" w:type="dxa"/>
            <w:vMerge/>
            <w:vAlign w:val="center"/>
          </w:tcPr>
          <w:p w:rsidR="00416C7F" w:rsidRDefault="00416C7F">
            <w:pPr>
              <w:jc w:val="center"/>
              <w:rPr>
                <w:rFonts w:ascii="仿宋_GB2312" w:eastAsia="仿宋_GB2312" w:hAnsi="仿宋"/>
                <w:sz w:val="28"/>
                <w:szCs w:val="28"/>
              </w:rPr>
            </w:pPr>
          </w:p>
        </w:tc>
        <w:tc>
          <w:tcPr>
            <w:tcW w:w="2325"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设备设施服务</w:t>
            </w:r>
          </w:p>
        </w:tc>
        <w:tc>
          <w:tcPr>
            <w:tcW w:w="1245"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2人</w:t>
            </w:r>
          </w:p>
        </w:tc>
        <w:tc>
          <w:tcPr>
            <w:tcW w:w="3527" w:type="dxa"/>
            <w:vAlign w:val="center"/>
          </w:tcPr>
          <w:p w:rsidR="00416C7F" w:rsidRDefault="00416C7F">
            <w:pPr>
              <w:spacing w:line="340" w:lineRule="exact"/>
              <w:jc w:val="center"/>
              <w:rPr>
                <w:rFonts w:ascii="仿宋_GB2312" w:eastAsia="仿宋_GB2312" w:hAnsi="仿宋"/>
                <w:sz w:val="28"/>
                <w:szCs w:val="28"/>
              </w:rPr>
            </w:pPr>
          </w:p>
        </w:tc>
      </w:tr>
      <w:tr w:rsidR="00416C7F">
        <w:trPr>
          <w:trHeight w:val="644"/>
        </w:trPr>
        <w:tc>
          <w:tcPr>
            <w:tcW w:w="1618" w:type="dxa"/>
            <w:vMerge/>
            <w:vAlign w:val="center"/>
          </w:tcPr>
          <w:p w:rsidR="00416C7F" w:rsidRDefault="00416C7F">
            <w:pPr>
              <w:jc w:val="center"/>
              <w:rPr>
                <w:rFonts w:ascii="仿宋_GB2312" w:eastAsia="仿宋_GB2312" w:hAnsi="仿宋"/>
                <w:sz w:val="28"/>
                <w:szCs w:val="28"/>
              </w:rPr>
            </w:pPr>
          </w:p>
        </w:tc>
        <w:tc>
          <w:tcPr>
            <w:tcW w:w="2325"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12小时安保服务</w:t>
            </w:r>
          </w:p>
        </w:tc>
        <w:tc>
          <w:tcPr>
            <w:tcW w:w="1245"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5人</w:t>
            </w:r>
          </w:p>
        </w:tc>
        <w:tc>
          <w:tcPr>
            <w:tcW w:w="3527" w:type="dxa"/>
            <w:vAlign w:val="center"/>
          </w:tcPr>
          <w:p w:rsidR="00416C7F" w:rsidRDefault="005D031B">
            <w:pPr>
              <w:spacing w:line="340" w:lineRule="exact"/>
              <w:jc w:val="center"/>
              <w:rPr>
                <w:rFonts w:ascii="仿宋_GB2312" w:eastAsia="仿宋_GB2312" w:hAnsi="仿宋"/>
                <w:sz w:val="28"/>
                <w:szCs w:val="28"/>
              </w:rPr>
            </w:pPr>
            <w:r>
              <w:rPr>
                <w:rFonts w:ascii="仿宋_GB2312" w:eastAsia="仿宋_GB2312" w:hAnsi="仿宋" w:hint="eastAsia"/>
                <w:sz w:val="28"/>
                <w:szCs w:val="28"/>
              </w:rPr>
              <w:t>门岗、巡逻岗</w:t>
            </w:r>
          </w:p>
        </w:tc>
      </w:tr>
      <w:tr w:rsidR="00416C7F">
        <w:trPr>
          <w:trHeight w:val="644"/>
        </w:trPr>
        <w:tc>
          <w:tcPr>
            <w:tcW w:w="1618" w:type="dxa"/>
            <w:vMerge/>
            <w:vAlign w:val="center"/>
          </w:tcPr>
          <w:p w:rsidR="00416C7F" w:rsidRDefault="00416C7F">
            <w:pPr>
              <w:jc w:val="center"/>
              <w:rPr>
                <w:rFonts w:ascii="仿宋_GB2312" w:eastAsia="仿宋_GB2312" w:hAnsi="仿宋"/>
                <w:sz w:val="28"/>
                <w:szCs w:val="28"/>
              </w:rPr>
            </w:pPr>
          </w:p>
        </w:tc>
        <w:tc>
          <w:tcPr>
            <w:tcW w:w="2325"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8小时安保服务</w:t>
            </w:r>
          </w:p>
        </w:tc>
        <w:tc>
          <w:tcPr>
            <w:tcW w:w="1245"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7人</w:t>
            </w:r>
          </w:p>
        </w:tc>
        <w:tc>
          <w:tcPr>
            <w:tcW w:w="3527" w:type="dxa"/>
            <w:vAlign w:val="center"/>
          </w:tcPr>
          <w:p w:rsidR="00416C7F" w:rsidRDefault="005D031B">
            <w:pPr>
              <w:spacing w:line="340" w:lineRule="exact"/>
              <w:jc w:val="center"/>
              <w:rPr>
                <w:rFonts w:ascii="仿宋_GB2312" w:eastAsia="仿宋_GB2312" w:hAnsi="仿宋"/>
                <w:sz w:val="28"/>
                <w:szCs w:val="28"/>
              </w:rPr>
            </w:pPr>
            <w:r>
              <w:rPr>
                <w:rFonts w:ascii="仿宋_GB2312" w:eastAsia="仿宋_GB2312" w:hAnsi="仿宋" w:hint="eastAsia"/>
                <w:sz w:val="28"/>
                <w:szCs w:val="28"/>
              </w:rPr>
              <w:t>室内安保、监控</w:t>
            </w:r>
          </w:p>
        </w:tc>
      </w:tr>
      <w:tr w:rsidR="00416C7F">
        <w:trPr>
          <w:trHeight w:val="644"/>
        </w:trPr>
        <w:tc>
          <w:tcPr>
            <w:tcW w:w="1618" w:type="dxa"/>
            <w:vMerge/>
            <w:vAlign w:val="center"/>
          </w:tcPr>
          <w:p w:rsidR="00416C7F" w:rsidRDefault="00416C7F">
            <w:pPr>
              <w:jc w:val="center"/>
              <w:rPr>
                <w:rFonts w:ascii="仿宋_GB2312" w:eastAsia="仿宋_GB2312" w:hAnsi="仿宋"/>
                <w:sz w:val="28"/>
                <w:szCs w:val="28"/>
              </w:rPr>
            </w:pPr>
          </w:p>
        </w:tc>
        <w:tc>
          <w:tcPr>
            <w:tcW w:w="2325"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保洁服务</w:t>
            </w:r>
          </w:p>
        </w:tc>
        <w:tc>
          <w:tcPr>
            <w:tcW w:w="1245"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7人</w:t>
            </w:r>
          </w:p>
        </w:tc>
        <w:tc>
          <w:tcPr>
            <w:tcW w:w="3527" w:type="dxa"/>
            <w:vAlign w:val="center"/>
          </w:tcPr>
          <w:p w:rsidR="00416C7F" w:rsidRDefault="00416C7F">
            <w:pPr>
              <w:spacing w:line="340" w:lineRule="exact"/>
              <w:jc w:val="center"/>
              <w:rPr>
                <w:rFonts w:ascii="仿宋_GB2312" w:eastAsia="仿宋_GB2312" w:hAnsi="仿宋"/>
                <w:sz w:val="28"/>
                <w:szCs w:val="28"/>
              </w:rPr>
            </w:pPr>
          </w:p>
        </w:tc>
      </w:tr>
      <w:tr w:rsidR="00416C7F">
        <w:trPr>
          <w:trHeight w:val="495"/>
        </w:trPr>
        <w:tc>
          <w:tcPr>
            <w:tcW w:w="3943" w:type="dxa"/>
            <w:gridSpan w:val="2"/>
            <w:tcBorders>
              <w:bottom w:val="single" w:sz="4" w:space="0" w:color="auto"/>
            </w:tcBorders>
            <w:vAlign w:val="center"/>
          </w:tcPr>
          <w:p w:rsidR="00416C7F" w:rsidRDefault="005D031B">
            <w:pPr>
              <w:spacing w:line="360" w:lineRule="auto"/>
              <w:jc w:val="center"/>
              <w:rPr>
                <w:rFonts w:ascii="仿宋_GB2312" w:eastAsia="仿宋_GB2312" w:hAnsi="仿宋"/>
                <w:sz w:val="28"/>
                <w:szCs w:val="28"/>
              </w:rPr>
            </w:pPr>
            <w:r>
              <w:rPr>
                <w:rFonts w:ascii="仿宋_GB2312" w:eastAsia="仿宋_GB2312" w:hAnsi="仿宋" w:hint="eastAsia"/>
                <w:sz w:val="28"/>
                <w:szCs w:val="28"/>
              </w:rPr>
              <w:t>合计</w:t>
            </w:r>
          </w:p>
        </w:tc>
        <w:tc>
          <w:tcPr>
            <w:tcW w:w="1245" w:type="dxa"/>
            <w:tcBorders>
              <w:bottom w:val="single" w:sz="4" w:space="0" w:color="auto"/>
            </w:tcBorders>
            <w:vAlign w:val="center"/>
          </w:tcPr>
          <w:p w:rsidR="00416C7F" w:rsidRDefault="005D031B">
            <w:pPr>
              <w:spacing w:line="360" w:lineRule="auto"/>
              <w:jc w:val="center"/>
              <w:rPr>
                <w:rFonts w:ascii="仿宋_GB2312" w:eastAsia="仿宋_GB2312" w:hAnsi="仿宋"/>
                <w:bCs/>
                <w:sz w:val="32"/>
                <w:szCs w:val="32"/>
              </w:rPr>
            </w:pPr>
            <w:r>
              <w:rPr>
                <w:rFonts w:ascii="仿宋_GB2312" w:eastAsia="仿宋_GB2312" w:hAnsi="仿宋" w:hint="eastAsia"/>
                <w:bCs/>
                <w:sz w:val="32"/>
                <w:szCs w:val="32"/>
              </w:rPr>
              <w:t>226</w:t>
            </w:r>
            <w:r>
              <w:rPr>
                <w:rFonts w:ascii="仿宋_GB2312" w:eastAsia="仿宋_GB2312" w:hAnsi="仿宋" w:hint="eastAsia"/>
                <w:sz w:val="28"/>
                <w:szCs w:val="28"/>
              </w:rPr>
              <w:t>人</w:t>
            </w:r>
          </w:p>
        </w:tc>
        <w:tc>
          <w:tcPr>
            <w:tcW w:w="3527" w:type="dxa"/>
            <w:tcBorders>
              <w:bottom w:val="single" w:sz="4" w:space="0" w:color="auto"/>
            </w:tcBorders>
            <w:vAlign w:val="center"/>
          </w:tcPr>
          <w:p w:rsidR="00416C7F" w:rsidRDefault="00416C7F">
            <w:pPr>
              <w:spacing w:line="360" w:lineRule="auto"/>
              <w:jc w:val="center"/>
              <w:rPr>
                <w:rFonts w:ascii="仿宋_GB2312" w:eastAsia="仿宋_GB2312" w:hAnsi="仿宋"/>
                <w:bCs/>
                <w:sz w:val="32"/>
                <w:szCs w:val="32"/>
              </w:rPr>
            </w:pPr>
          </w:p>
        </w:tc>
      </w:tr>
    </w:tbl>
    <w:p w:rsidR="00416C7F" w:rsidRDefault="00416C7F">
      <w:pPr>
        <w:widowControl/>
        <w:spacing w:line="520" w:lineRule="exact"/>
        <w:jc w:val="left"/>
        <w:rPr>
          <w:rFonts w:ascii="仿宋_GB2312" w:eastAsia="仿宋_GB2312" w:hAnsi="仿宋"/>
          <w:bCs/>
          <w:sz w:val="32"/>
          <w:szCs w:val="32"/>
        </w:rPr>
      </w:pP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（五）人员工资标准</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1、为稳定物业人员队伍，保证劳动者权益，最低工资不能少于宁波市最低工资标准，中标人需定期向采购人呈交人员工资发放单，方便考核和监督。</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2、为保证物业服务质量，物业各部门设置最低工资标准，具体见下表：</w:t>
      </w:r>
    </w:p>
    <w:tbl>
      <w:tblPr>
        <w:tblW w:w="871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8"/>
        <w:gridCol w:w="2325"/>
        <w:gridCol w:w="2220"/>
        <w:gridCol w:w="2552"/>
      </w:tblGrid>
      <w:tr w:rsidR="00416C7F">
        <w:trPr>
          <w:trHeight w:val="584"/>
        </w:trPr>
        <w:tc>
          <w:tcPr>
            <w:tcW w:w="1618"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部门</w:t>
            </w:r>
          </w:p>
        </w:tc>
        <w:tc>
          <w:tcPr>
            <w:tcW w:w="2325"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服务内容</w:t>
            </w:r>
          </w:p>
        </w:tc>
        <w:tc>
          <w:tcPr>
            <w:tcW w:w="2220"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部门最低工资标准（元/人</w:t>
            </w:r>
            <w:r>
              <w:rPr>
                <w:rFonts w:ascii="仿宋_GB2312" w:eastAsia="仿宋_GB2312" w:hAnsi="仿宋_GB2312" w:cs="仿宋_GB2312" w:hint="eastAsia"/>
                <w:sz w:val="28"/>
                <w:szCs w:val="28"/>
              </w:rPr>
              <w:t>·月</w:t>
            </w:r>
            <w:r>
              <w:rPr>
                <w:rFonts w:ascii="仿宋_GB2312" w:eastAsia="仿宋_GB2312" w:hAnsi="仿宋" w:hint="eastAsia"/>
                <w:sz w:val="28"/>
                <w:szCs w:val="28"/>
              </w:rPr>
              <w:t>）</w:t>
            </w:r>
          </w:p>
        </w:tc>
        <w:tc>
          <w:tcPr>
            <w:tcW w:w="2552"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备注</w:t>
            </w:r>
          </w:p>
        </w:tc>
      </w:tr>
      <w:tr w:rsidR="00416C7F">
        <w:trPr>
          <w:trHeight w:val="1133"/>
        </w:trPr>
        <w:tc>
          <w:tcPr>
            <w:tcW w:w="1618"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客服部</w:t>
            </w:r>
          </w:p>
        </w:tc>
        <w:tc>
          <w:tcPr>
            <w:tcW w:w="2325"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业主服务保障</w:t>
            </w:r>
          </w:p>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（客服）</w:t>
            </w:r>
          </w:p>
        </w:tc>
        <w:tc>
          <w:tcPr>
            <w:tcW w:w="2220"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3300</w:t>
            </w:r>
          </w:p>
        </w:tc>
        <w:tc>
          <w:tcPr>
            <w:tcW w:w="2552" w:type="dxa"/>
          </w:tcPr>
          <w:p w:rsidR="00416C7F" w:rsidRDefault="00416C7F">
            <w:pPr>
              <w:spacing w:line="340" w:lineRule="exact"/>
              <w:jc w:val="center"/>
              <w:rPr>
                <w:rFonts w:ascii="仿宋_GB2312" w:eastAsia="仿宋_GB2312" w:hAnsi="仿宋"/>
                <w:sz w:val="28"/>
                <w:szCs w:val="28"/>
              </w:rPr>
            </w:pPr>
          </w:p>
        </w:tc>
      </w:tr>
      <w:tr w:rsidR="00416C7F">
        <w:trPr>
          <w:trHeight w:val="736"/>
        </w:trPr>
        <w:tc>
          <w:tcPr>
            <w:tcW w:w="1618" w:type="dxa"/>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设备部</w:t>
            </w:r>
          </w:p>
        </w:tc>
        <w:tc>
          <w:tcPr>
            <w:tcW w:w="2325"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设备设施服务</w:t>
            </w:r>
          </w:p>
        </w:tc>
        <w:tc>
          <w:tcPr>
            <w:tcW w:w="2220"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3800</w:t>
            </w:r>
          </w:p>
        </w:tc>
        <w:tc>
          <w:tcPr>
            <w:tcW w:w="2552" w:type="dxa"/>
            <w:vAlign w:val="center"/>
          </w:tcPr>
          <w:p w:rsidR="00416C7F" w:rsidRDefault="00416C7F">
            <w:pPr>
              <w:spacing w:line="340" w:lineRule="exact"/>
              <w:jc w:val="center"/>
              <w:rPr>
                <w:rFonts w:ascii="仿宋_GB2312" w:eastAsia="仿宋_GB2312" w:hAnsi="仿宋"/>
                <w:sz w:val="28"/>
                <w:szCs w:val="28"/>
              </w:rPr>
            </w:pPr>
          </w:p>
        </w:tc>
      </w:tr>
      <w:tr w:rsidR="00416C7F">
        <w:trPr>
          <w:trHeight w:val="712"/>
        </w:trPr>
        <w:tc>
          <w:tcPr>
            <w:tcW w:w="1618" w:type="dxa"/>
            <w:vMerge w:val="restart"/>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安保部</w:t>
            </w:r>
          </w:p>
        </w:tc>
        <w:tc>
          <w:tcPr>
            <w:tcW w:w="2325"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12小时安保服务</w:t>
            </w:r>
          </w:p>
        </w:tc>
        <w:tc>
          <w:tcPr>
            <w:tcW w:w="2220"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4400</w:t>
            </w:r>
          </w:p>
        </w:tc>
        <w:tc>
          <w:tcPr>
            <w:tcW w:w="2552" w:type="dxa"/>
            <w:vAlign w:val="center"/>
          </w:tcPr>
          <w:p w:rsidR="00416C7F" w:rsidRDefault="005D031B">
            <w:pPr>
              <w:spacing w:line="340" w:lineRule="exact"/>
              <w:jc w:val="center"/>
              <w:rPr>
                <w:rFonts w:ascii="仿宋_GB2312" w:eastAsia="仿宋_GB2312" w:hAnsi="仿宋"/>
                <w:sz w:val="28"/>
                <w:szCs w:val="28"/>
              </w:rPr>
            </w:pPr>
            <w:r>
              <w:rPr>
                <w:rFonts w:ascii="仿宋_GB2312" w:eastAsia="仿宋_GB2312" w:hAnsi="仿宋" w:hint="eastAsia"/>
                <w:sz w:val="28"/>
                <w:szCs w:val="28"/>
              </w:rPr>
              <w:t xml:space="preserve">门岗服务 </w:t>
            </w:r>
          </w:p>
        </w:tc>
      </w:tr>
      <w:tr w:rsidR="00416C7F">
        <w:trPr>
          <w:trHeight w:val="682"/>
        </w:trPr>
        <w:tc>
          <w:tcPr>
            <w:tcW w:w="1618" w:type="dxa"/>
            <w:vMerge/>
          </w:tcPr>
          <w:p w:rsidR="00416C7F" w:rsidRDefault="00416C7F">
            <w:pPr>
              <w:jc w:val="center"/>
              <w:rPr>
                <w:rFonts w:ascii="仿宋_GB2312" w:eastAsia="仿宋_GB2312" w:hAnsi="仿宋"/>
                <w:sz w:val="28"/>
                <w:szCs w:val="28"/>
              </w:rPr>
            </w:pPr>
          </w:p>
        </w:tc>
        <w:tc>
          <w:tcPr>
            <w:tcW w:w="2325"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8小时安保服务</w:t>
            </w:r>
          </w:p>
        </w:tc>
        <w:tc>
          <w:tcPr>
            <w:tcW w:w="2220"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3000</w:t>
            </w:r>
          </w:p>
        </w:tc>
        <w:tc>
          <w:tcPr>
            <w:tcW w:w="2552" w:type="dxa"/>
            <w:vAlign w:val="center"/>
          </w:tcPr>
          <w:p w:rsidR="00416C7F" w:rsidRDefault="005D031B">
            <w:pPr>
              <w:spacing w:line="340" w:lineRule="exact"/>
              <w:jc w:val="center"/>
              <w:rPr>
                <w:rFonts w:ascii="仿宋_GB2312" w:eastAsia="仿宋_GB2312" w:hAnsi="仿宋"/>
                <w:sz w:val="28"/>
                <w:szCs w:val="28"/>
              </w:rPr>
            </w:pPr>
            <w:r>
              <w:rPr>
                <w:rFonts w:ascii="仿宋_GB2312" w:eastAsia="仿宋_GB2312" w:hAnsi="仿宋" w:hint="eastAsia"/>
                <w:sz w:val="28"/>
                <w:szCs w:val="28"/>
              </w:rPr>
              <w:t>巡逻岗、车辆管理、监控等</w:t>
            </w:r>
          </w:p>
        </w:tc>
      </w:tr>
      <w:tr w:rsidR="00416C7F">
        <w:trPr>
          <w:trHeight w:val="681"/>
        </w:trPr>
        <w:tc>
          <w:tcPr>
            <w:tcW w:w="1618" w:type="dxa"/>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lastRenderedPageBreak/>
              <w:t>保洁部</w:t>
            </w:r>
          </w:p>
        </w:tc>
        <w:tc>
          <w:tcPr>
            <w:tcW w:w="2325"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保洁服务</w:t>
            </w:r>
          </w:p>
        </w:tc>
        <w:tc>
          <w:tcPr>
            <w:tcW w:w="2220"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2400</w:t>
            </w:r>
          </w:p>
        </w:tc>
        <w:tc>
          <w:tcPr>
            <w:tcW w:w="2552" w:type="dxa"/>
          </w:tcPr>
          <w:p w:rsidR="00416C7F" w:rsidRDefault="00416C7F">
            <w:pPr>
              <w:spacing w:line="340" w:lineRule="exact"/>
              <w:jc w:val="center"/>
              <w:rPr>
                <w:rFonts w:ascii="仿宋_GB2312" w:eastAsia="仿宋_GB2312" w:hAnsi="仿宋"/>
                <w:sz w:val="28"/>
                <w:szCs w:val="28"/>
              </w:rPr>
            </w:pPr>
          </w:p>
        </w:tc>
      </w:tr>
      <w:tr w:rsidR="00416C7F">
        <w:trPr>
          <w:trHeight w:val="554"/>
        </w:trPr>
        <w:tc>
          <w:tcPr>
            <w:tcW w:w="1618" w:type="dxa"/>
            <w:vMerge w:val="restart"/>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礼仪会务部</w:t>
            </w:r>
          </w:p>
        </w:tc>
        <w:tc>
          <w:tcPr>
            <w:tcW w:w="2325"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会务礼仪服务</w:t>
            </w:r>
          </w:p>
        </w:tc>
        <w:tc>
          <w:tcPr>
            <w:tcW w:w="2220"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3300</w:t>
            </w:r>
          </w:p>
        </w:tc>
        <w:tc>
          <w:tcPr>
            <w:tcW w:w="2552" w:type="dxa"/>
          </w:tcPr>
          <w:p w:rsidR="00416C7F" w:rsidRDefault="00416C7F">
            <w:pPr>
              <w:spacing w:line="340" w:lineRule="exact"/>
              <w:jc w:val="center"/>
              <w:rPr>
                <w:rFonts w:ascii="仿宋_GB2312" w:eastAsia="仿宋_GB2312" w:hAnsi="仿宋"/>
                <w:sz w:val="28"/>
                <w:szCs w:val="28"/>
              </w:rPr>
            </w:pPr>
          </w:p>
        </w:tc>
      </w:tr>
      <w:tr w:rsidR="00416C7F">
        <w:trPr>
          <w:trHeight w:val="554"/>
        </w:trPr>
        <w:tc>
          <w:tcPr>
            <w:tcW w:w="1618" w:type="dxa"/>
            <w:vMerge/>
          </w:tcPr>
          <w:p w:rsidR="00416C7F" w:rsidRDefault="00416C7F">
            <w:pPr>
              <w:jc w:val="center"/>
              <w:rPr>
                <w:rFonts w:ascii="仿宋_GB2312" w:eastAsia="仿宋_GB2312" w:hAnsi="仿宋"/>
                <w:sz w:val="28"/>
                <w:szCs w:val="28"/>
              </w:rPr>
            </w:pPr>
          </w:p>
        </w:tc>
        <w:tc>
          <w:tcPr>
            <w:tcW w:w="2325"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会议辅工</w:t>
            </w:r>
          </w:p>
        </w:tc>
        <w:tc>
          <w:tcPr>
            <w:tcW w:w="2220" w:type="dxa"/>
            <w:vAlign w:val="center"/>
          </w:tcPr>
          <w:p w:rsidR="00416C7F" w:rsidRDefault="005D031B">
            <w:pPr>
              <w:jc w:val="center"/>
              <w:rPr>
                <w:rFonts w:ascii="仿宋_GB2312" w:eastAsia="仿宋_GB2312" w:hAnsi="仿宋"/>
                <w:sz w:val="28"/>
                <w:szCs w:val="28"/>
              </w:rPr>
            </w:pPr>
            <w:r>
              <w:rPr>
                <w:rFonts w:ascii="仿宋_GB2312" w:eastAsia="仿宋_GB2312" w:hAnsi="仿宋" w:hint="eastAsia"/>
                <w:sz w:val="28"/>
                <w:szCs w:val="28"/>
              </w:rPr>
              <w:t>2300</w:t>
            </w:r>
          </w:p>
        </w:tc>
        <w:tc>
          <w:tcPr>
            <w:tcW w:w="2552" w:type="dxa"/>
          </w:tcPr>
          <w:p w:rsidR="00416C7F" w:rsidRDefault="00416C7F">
            <w:pPr>
              <w:spacing w:line="340" w:lineRule="exact"/>
              <w:jc w:val="center"/>
              <w:rPr>
                <w:rFonts w:ascii="仿宋_GB2312" w:eastAsia="仿宋_GB2312" w:hAnsi="仿宋"/>
                <w:sz w:val="28"/>
                <w:szCs w:val="28"/>
              </w:rPr>
            </w:pPr>
          </w:p>
        </w:tc>
      </w:tr>
    </w:tbl>
    <w:p w:rsidR="00416C7F" w:rsidRDefault="00416C7F">
      <w:pPr>
        <w:spacing w:line="520" w:lineRule="exact"/>
        <w:ind w:firstLineChars="196" w:firstLine="627"/>
        <w:jc w:val="left"/>
        <w:rPr>
          <w:rFonts w:ascii="仿宋_GB2312" w:eastAsia="仿宋_GB2312" w:hAnsi="仿宋"/>
          <w:bCs/>
          <w:sz w:val="32"/>
          <w:szCs w:val="32"/>
        </w:rPr>
      </w:pPr>
    </w:p>
    <w:p w:rsidR="00416C7F" w:rsidRDefault="00416C7F">
      <w:pPr>
        <w:spacing w:line="520" w:lineRule="exact"/>
        <w:ind w:firstLineChars="196" w:firstLine="627"/>
        <w:jc w:val="left"/>
        <w:rPr>
          <w:rFonts w:ascii="仿宋_GB2312" w:eastAsia="仿宋_GB2312" w:hAnsi="仿宋"/>
          <w:bCs/>
          <w:sz w:val="32"/>
          <w:szCs w:val="32"/>
        </w:rPr>
      </w:pPr>
    </w:p>
    <w:p w:rsidR="00416C7F" w:rsidRDefault="005D031B">
      <w:pPr>
        <w:spacing w:line="520" w:lineRule="exact"/>
        <w:ind w:firstLineChars="196" w:firstLine="630"/>
        <w:jc w:val="left"/>
        <w:rPr>
          <w:rFonts w:ascii="仿宋_GB2312" w:eastAsia="仿宋_GB2312" w:hAnsi="仿宋"/>
          <w:b/>
          <w:bCs/>
          <w:sz w:val="32"/>
          <w:szCs w:val="32"/>
        </w:rPr>
      </w:pPr>
      <w:r>
        <w:rPr>
          <w:rFonts w:ascii="仿宋_GB2312" w:eastAsia="仿宋_GB2312" w:hAnsi="仿宋" w:hint="eastAsia"/>
          <w:b/>
          <w:bCs/>
          <w:sz w:val="32"/>
          <w:szCs w:val="32"/>
        </w:rPr>
        <w:t>（六）理发服务的标准和要求、人员配置</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设立理发室，主要为工作人员提供剪发、烫发、洗头、吹风、焗油等美发服务。理发</w:t>
      </w:r>
      <w:proofErr w:type="gramStart"/>
      <w:r>
        <w:rPr>
          <w:rFonts w:ascii="仿宋_GB2312" w:eastAsia="仿宋_GB2312" w:hAnsi="仿宋" w:hint="eastAsia"/>
          <w:bCs/>
          <w:sz w:val="32"/>
          <w:szCs w:val="32"/>
        </w:rPr>
        <w:t>室基础</w:t>
      </w:r>
      <w:proofErr w:type="gramEnd"/>
      <w:r>
        <w:rPr>
          <w:rFonts w:ascii="仿宋_GB2312" w:eastAsia="仿宋_GB2312" w:hAnsi="仿宋" w:hint="eastAsia"/>
          <w:bCs/>
          <w:sz w:val="32"/>
          <w:szCs w:val="32"/>
        </w:rPr>
        <w:t>设施设备、理发工具、耗材（洗发用品、毛巾）、水电费由采购人承担。理发服务费用固定为502200元/年，不得上下浮动，但包含在此次投标总价内，方案须报采购人核实同意。</w:t>
      </w:r>
    </w:p>
    <w:p w:rsidR="00416C7F" w:rsidRDefault="005D031B">
      <w:pPr>
        <w:spacing w:line="520" w:lineRule="exact"/>
        <w:ind w:firstLineChars="196" w:firstLine="630"/>
        <w:jc w:val="left"/>
        <w:rPr>
          <w:rFonts w:ascii="仿宋_GB2312" w:eastAsia="仿宋_GB2312" w:hAnsi="仿宋"/>
          <w:b/>
          <w:bCs/>
          <w:sz w:val="32"/>
          <w:szCs w:val="32"/>
        </w:rPr>
      </w:pPr>
      <w:r>
        <w:rPr>
          <w:rFonts w:ascii="仿宋_GB2312" w:eastAsia="仿宋_GB2312" w:hAnsi="仿宋" w:hint="eastAsia"/>
          <w:b/>
          <w:bCs/>
          <w:sz w:val="32"/>
          <w:szCs w:val="32"/>
        </w:rPr>
        <w:t>（七）大院消杀服务的标准和要求、人员配置</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行政中心、市民广场地下车库、人力资源市场、</w:t>
      </w:r>
      <w:proofErr w:type="gramStart"/>
      <w:r>
        <w:rPr>
          <w:rFonts w:ascii="仿宋_GB2312" w:eastAsia="仿宋_GB2312" w:hAnsi="仿宋" w:hint="eastAsia"/>
          <w:bCs/>
          <w:sz w:val="32"/>
          <w:szCs w:val="32"/>
        </w:rPr>
        <w:t>矛调中心</w:t>
      </w:r>
      <w:proofErr w:type="gramEnd"/>
      <w:r>
        <w:rPr>
          <w:rFonts w:ascii="仿宋_GB2312" w:eastAsia="仿宋_GB2312" w:hAnsi="仿宋" w:hint="eastAsia"/>
          <w:bCs/>
          <w:sz w:val="32"/>
          <w:szCs w:val="32"/>
        </w:rPr>
        <w:t>除四害消杀工作由投标人实施，消</w:t>
      </w:r>
      <w:proofErr w:type="gramStart"/>
      <w:r>
        <w:rPr>
          <w:rFonts w:ascii="仿宋_GB2312" w:eastAsia="仿宋_GB2312" w:hAnsi="仿宋" w:hint="eastAsia"/>
          <w:bCs/>
          <w:sz w:val="32"/>
          <w:szCs w:val="32"/>
        </w:rPr>
        <w:t>杀费用</w:t>
      </w:r>
      <w:proofErr w:type="gramEnd"/>
      <w:r>
        <w:rPr>
          <w:rFonts w:ascii="仿宋_GB2312" w:eastAsia="仿宋_GB2312" w:hAnsi="仿宋" w:hint="eastAsia"/>
          <w:bCs/>
          <w:sz w:val="32"/>
          <w:szCs w:val="32"/>
        </w:rPr>
        <w:t>固定在5万元/年，不得上下浮动，但包含在此次投标总价内，方案须报采购人同意。</w:t>
      </w:r>
    </w:p>
    <w:p w:rsidR="00416C7F" w:rsidRDefault="005D031B">
      <w:pPr>
        <w:spacing w:line="520" w:lineRule="exact"/>
        <w:ind w:firstLineChars="200" w:firstLine="643"/>
        <w:rPr>
          <w:rFonts w:ascii="仿宋_GB2312" w:eastAsia="仿宋_GB2312" w:hAnsi="仿宋"/>
          <w:b/>
          <w:bCs/>
          <w:sz w:val="32"/>
          <w:szCs w:val="32"/>
        </w:rPr>
      </w:pPr>
      <w:r>
        <w:rPr>
          <w:rFonts w:ascii="仿宋_GB2312" w:eastAsia="仿宋_GB2312" w:hAnsi="仿宋" w:hint="eastAsia"/>
          <w:b/>
          <w:sz w:val="32"/>
          <w:szCs w:val="32"/>
        </w:rPr>
        <w:t>二、</w:t>
      </w:r>
      <w:r>
        <w:rPr>
          <w:rFonts w:ascii="仿宋_GB2312" w:eastAsia="仿宋_GB2312" w:hAnsi="仿宋" w:hint="eastAsia"/>
          <w:b/>
          <w:bCs/>
          <w:sz w:val="32"/>
          <w:szCs w:val="32"/>
        </w:rPr>
        <w:t>镇海区行政中心物业管理服务内容及要求</w:t>
      </w:r>
    </w:p>
    <w:p w:rsidR="00416C7F" w:rsidRDefault="005D031B">
      <w:pPr>
        <w:spacing w:line="520" w:lineRule="exact"/>
        <w:ind w:firstLineChars="196" w:firstLine="630"/>
        <w:jc w:val="left"/>
        <w:rPr>
          <w:rFonts w:ascii="仿宋_GB2312" w:eastAsia="仿宋_GB2312" w:hAnsi="仿宋"/>
          <w:b/>
          <w:bCs/>
          <w:sz w:val="32"/>
          <w:szCs w:val="32"/>
        </w:rPr>
      </w:pPr>
      <w:r>
        <w:rPr>
          <w:rFonts w:ascii="仿宋_GB2312" w:eastAsia="仿宋_GB2312" w:hAnsi="仿宋" w:hint="eastAsia"/>
          <w:b/>
          <w:bCs/>
          <w:sz w:val="32"/>
          <w:szCs w:val="32"/>
        </w:rPr>
        <w:t>（一）项目负责</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项目经理：1名，具备大专以上学历，50周岁以下，具有较强的组织协调能力、指挥能力、语言交流能力和文字表达能力，并具备良好的团队合作精神和</w:t>
      </w:r>
      <w:proofErr w:type="gramStart"/>
      <w:r>
        <w:rPr>
          <w:rFonts w:ascii="仿宋_GB2312" w:eastAsia="仿宋_GB2312" w:hAnsi="仿宋" w:hint="eastAsia"/>
          <w:bCs/>
          <w:sz w:val="32"/>
          <w:szCs w:val="32"/>
        </w:rPr>
        <w:t>物管</w:t>
      </w:r>
      <w:proofErr w:type="gramEnd"/>
      <w:r>
        <w:rPr>
          <w:rFonts w:ascii="仿宋_GB2312" w:eastAsia="仿宋_GB2312" w:hAnsi="仿宋" w:hint="eastAsia"/>
          <w:bCs/>
          <w:sz w:val="32"/>
          <w:szCs w:val="32"/>
        </w:rPr>
        <w:t>创新服务意识。</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项目经理助理：1名，50周岁以下，具备大专以上学历，具有类似项目物业管理经验，具有较强的语言交流能力和文字表达能力，并具备良好的团队合作精神和</w:t>
      </w:r>
      <w:proofErr w:type="gramStart"/>
      <w:r>
        <w:rPr>
          <w:rFonts w:ascii="仿宋_GB2312" w:eastAsia="仿宋_GB2312" w:hAnsi="仿宋" w:hint="eastAsia"/>
          <w:bCs/>
          <w:sz w:val="32"/>
          <w:szCs w:val="32"/>
        </w:rPr>
        <w:t>物管</w:t>
      </w:r>
      <w:proofErr w:type="gramEnd"/>
      <w:r>
        <w:rPr>
          <w:rFonts w:ascii="仿宋_GB2312" w:eastAsia="仿宋_GB2312" w:hAnsi="仿宋" w:hint="eastAsia"/>
          <w:bCs/>
          <w:sz w:val="32"/>
          <w:szCs w:val="32"/>
        </w:rPr>
        <w:t>创新服务意识。</w:t>
      </w:r>
    </w:p>
    <w:p w:rsidR="00416C7F" w:rsidRDefault="005D031B">
      <w:pPr>
        <w:spacing w:line="520" w:lineRule="exact"/>
        <w:ind w:firstLineChars="196" w:firstLine="630"/>
        <w:jc w:val="left"/>
        <w:rPr>
          <w:rFonts w:ascii="仿宋_GB2312" w:eastAsia="仿宋_GB2312" w:hAnsi="仿宋"/>
          <w:b/>
          <w:bCs/>
          <w:sz w:val="32"/>
          <w:szCs w:val="32"/>
        </w:rPr>
      </w:pPr>
      <w:r>
        <w:rPr>
          <w:rFonts w:ascii="仿宋_GB2312" w:eastAsia="仿宋_GB2312" w:hAnsi="仿宋" w:hint="eastAsia"/>
          <w:b/>
          <w:bCs/>
          <w:sz w:val="32"/>
          <w:szCs w:val="32"/>
        </w:rPr>
        <w:t>（二）业主服务保障（客服）服务标准和要求、人员配</w:t>
      </w:r>
      <w:r>
        <w:rPr>
          <w:rFonts w:ascii="仿宋_GB2312" w:eastAsia="仿宋_GB2312" w:hAnsi="仿宋" w:hint="eastAsia"/>
          <w:b/>
          <w:bCs/>
          <w:sz w:val="32"/>
          <w:szCs w:val="32"/>
        </w:rPr>
        <w:lastRenderedPageBreak/>
        <w:t>置</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1、业主服务部：负责日常与进驻单位业主之间的联系，处理业主接待、投诉、报修等事宜；</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（1）人员素质要求</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1）主管人员：1名，40周岁以下，大专以上学历，形象良好，具有较强的沟通、协调和应变能力，语言表达能力强，懂电脑操作，工作认真负责，具有较强责任心和积极的工作态度。</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2）其他服务人员：要求40周岁以下，从事过物业服务工作，并具有相关经验，沟通能力较强，形象良好。为人诚信，工作认真负责。</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2、其他保障服务</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（1）档案的管理、收发服务、财务管理、库房管理、</w:t>
      </w:r>
      <w:proofErr w:type="gramStart"/>
      <w:r>
        <w:rPr>
          <w:rFonts w:ascii="仿宋_GB2312" w:eastAsia="仿宋_GB2312" w:hAnsi="仿宋" w:hint="eastAsia"/>
          <w:bCs/>
          <w:sz w:val="32"/>
          <w:szCs w:val="32"/>
        </w:rPr>
        <w:t>卡证办理</w:t>
      </w:r>
      <w:proofErr w:type="gramEnd"/>
      <w:r>
        <w:rPr>
          <w:rFonts w:ascii="仿宋_GB2312" w:eastAsia="仿宋_GB2312" w:hAnsi="仿宋" w:hint="eastAsia"/>
          <w:bCs/>
          <w:sz w:val="32"/>
          <w:szCs w:val="32"/>
        </w:rPr>
        <w:t>、培训/品质督导等。</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3、人员素质要求：投标人应配备5人的团队，服务内容包括上述服务内容等。</w:t>
      </w:r>
    </w:p>
    <w:p w:rsidR="00416C7F" w:rsidRDefault="005D031B">
      <w:pPr>
        <w:spacing w:line="520" w:lineRule="exact"/>
        <w:ind w:firstLineChars="196" w:firstLine="630"/>
        <w:jc w:val="left"/>
        <w:rPr>
          <w:rFonts w:ascii="仿宋_GB2312" w:eastAsia="仿宋_GB2312" w:hAnsi="仿宋"/>
          <w:b/>
          <w:bCs/>
          <w:sz w:val="32"/>
          <w:szCs w:val="32"/>
        </w:rPr>
      </w:pPr>
      <w:r>
        <w:rPr>
          <w:rFonts w:ascii="仿宋_GB2312" w:eastAsia="仿宋_GB2312" w:hAnsi="仿宋" w:hint="eastAsia"/>
          <w:b/>
          <w:bCs/>
          <w:sz w:val="32"/>
          <w:szCs w:val="32"/>
        </w:rPr>
        <w:t>（三）设备设施服务标准与要求、人员配置</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1、水、电、暖、智能化系统及其主要设备设施概况：</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（1）行政中心（民和路569号）：电梯共有27部，其中A座8部客梯，2部消防电梯；C、D区各6部电梯，B区4部电梯，一处扶梯，</w:t>
      </w:r>
      <w:proofErr w:type="gramStart"/>
      <w:r>
        <w:rPr>
          <w:rFonts w:ascii="仿宋_GB2312" w:eastAsia="仿宋_GB2312" w:hAnsi="仿宋" w:hint="eastAsia"/>
          <w:bCs/>
          <w:sz w:val="32"/>
          <w:szCs w:val="32"/>
        </w:rPr>
        <w:t>路梯29部</w:t>
      </w:r>
      <w:proofErr w:type="gramEnd"/>
      <w:r>
        <w:rPr>
          <w:rFonts w:ascii="仿宋_GB2312" w:eastAsia="仿宋_GB2312" w:hAnsi="仿宋" w:hint="eastAsia"/>
          <w:bCs/>
          <w:sz w:val="32"/>
          <w:szCs w:val="32"/>
        </w:rPr>
        <w:t>。行政服务中心（金华南路55号）：共有电梯7部，</w:t>
      </w:r>
      <w:proofErr w:type="gramStart"/>
      <w:r>
        <w:rPr>
          <w:rFonts w:ascii="仿宋_GB2312" w:eastAsia="仿宋_GB2312" w:hAnsi="仿宋" w:hint="eastAsia"/>
          <w:bCs/>
          <w:sz w:val="32"/>
          <w:szCs w:val="32"/>
        </w:rPr>
        <w:t>路梯12部</w:t>
      </w:r>
      <w:proofErr w:type="gramEnd"/>
      <w:r>
        <w:rPr>
          <w:rFonts w:ascii="仿宋_GB2312" w:eastAsia="仿宋_GB2312" w:hAnsi="仿宋" w:hint="eastAsia"/>
          <w:bCs/>
          <w:sz w:val="32"/>
          <w:szCs w:val="32"/>
        </w:rPr>
        <w:t>。</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（2）给排水系统：采用无负压供水。其中A</w:t>
      </w:r>
      <w:proofErr w:type="gramStart"/>
      <w:r>
        <w:rPr>
          <w:rFonts w:ascii="仿宋_GB2312" w:eastAsia="仿宋_GB2312" w:hAnsi="仿宋" w:hint="eastAsia"/>
          <w:bCs/>
          <w:sz w:val="32"/>
          <w:szCs w:val="32"/>
        </w:rPr>
        <w:t>座地</w:t>
      </w:r>
      <w:proofErr w:type="gramEnd"/>
      <w:r>
        <w:rPr>
          <w:rFonts w:ascii="仿宋_GB2312" w:eastAsia="仿宋_GB2312" w:hAnsi="仿宋" w:hint="eastAsia"/>
          <w:bCs/>
          <w:sz w:val="32"/>
          <w:szCs w:val="32"/>
        </w:rPr>
        <w:t>下一层至地上二层由市政给水管网压力直接供应，3至7层的生活用水由设在A</w:t>
      </w:r>
      <w:proofErr w:type="gramStart"/>
      <w:r>
        <w:rPr>
          <w:rFonts w:ascii="仿宋_GB2312" w:eastAsia="仿宋_GB2312" w:hAnsi="仿宋" w:hint="eastAsia"/>
          <w:bCs/>
          <w:sz w:val="32"/>
          <w:szCs w:val="32"/>
        </w:rPr>
        <w:t>座地</w:t>
      </w:r>
      <w:proofErr w:type="gramEnd"/>
      <w:r>
        <w:rPr>
          <w:rFonts w:ascii="仿宋_GB2312" w:eastAsia="仿宋_GB2312" w:hAnsi="仿宋" w:hint="eastAsia"/>
          <w:bCs/>
          <w:sz w:val="32"/>
          <w:szCs w:val="32"/>
        </w:rPr>
        <w:t>下一层生活泵房内低区生活给水变频泵组直接供应，8至12层的生活用水由设在A</w:t>
      </w:r>
      <w:proofErr w:type="gramStart"/>
      <w:r>
        <w:rPr>
          <w:rFonts w:ascii="仿宋_GB2312" w:eastAsia="仿宋_GB2312" w:hAnsi="仿宋" w:hint="eastAsia"/>
          <w:bCs/>
          <w:sz w:val="32"/>
          <w:szCs w:val="32"/>
        </w:rPr>
        <w:t>座地</w:t>
      </w:r>
      <w:proofErr w:type="gramEnd"/>
      <w:r>
        <w:rPr>
          <w:rFonts w:ascii="仿宋_GB2312" w:eastAsia="仿宋_GB2312" w:hAnsi="仿宋" w:hint="eastAsia"/>
          <w:bCs/>
          <w:sz w:val="32"/>
          <w:szCs w:val="32"/>
        </w:rPr>
        <w:t>下一层</w:t>
      </w:r>
      <w:proofErr w:type="gramStart"/>
      <w:r>
        <w:rPr>
          <w:rFonts w:ascii="仿宋_GB2312" w:eastAsia="仿宋_GB2312" w:hAnsi="仿宋" w:hint="eastAsia"/>
          <w:bCs/>
          <w:sz w:val="32"/>
          <w:szCs w:val="32"/>
        </w:rPr>
        <w:t>生活泵</w:t>
      </w:r>
      <w:r>
        <w:rPr>
          <w:rFonts w:ascii="仿宋_GB2312" w:eastAsia="仿宋_GB2312" w:hAnsi="仿宋" w:hint="eastAsia"/>
          <w:bCs/>
          <w:sz w:val="32"/>
          <w:szCs w:val="32"/>
        </w:rPr>
        <w:lastRenderedPageBreak/>
        <w:t>高区</w:t>
      </w:r>
      <w:proofErr w:type="gramEnd"/>
      <w:r>
        <w:rPr>
          <w:rFonts w:ascii="仿宋_GB2312" w:eastAsia="仿宋_GB2312" w:hAnsi="仿宋" w:hint="eastAsia"/>
          <w:bCs/>
          <w:sz w:val="32"/>
          <w:szCs w:val="32"/>
        </w:rPr>
        <w:t>生活给水变频泵组直接供应。</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（3）电：采用双回路供电。共有8台变压器，总容量9460KVA。其中，4台1250KVA、2台1600KVA、2台630KVA。</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（4）空调设施：空调采用中央空调和VRV系统。</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（5）智能化系统：包括8大部分，29个系统，40个子项。8大部分分别是：楼宇自动化系统、通讯自动化系统、安防自动化系统、办公自动化系统、消防自动化系统、机房系统、配套保障系统、智能化集成系统。</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2、设备设施服务总体要求和目标</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设备设施依据现代化管理要求，运用先进的管理理念、办法和手段，为本物业的建筑安装系统（供配电及照明系统、电梯系统、暖通系统、给排水系统、消防系统、建筑智能化弱电系统、灯光音响系统、电气系统）、建筑幕墙、建筑装饰和室外配套工程等提供优质的管理及服务以及对其他外来服务单位（指专业厂家或公司）监督、管理、配合等。</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设备设施服务的目标：无重大责任事故或重大安全事故；管理采购人的设备，使其处于正常状态，充分发挥设备的功能，提升应用价值，延长使用寿命，最大限度使设备得以保值；合理、科学地控制成本，为采购人提供优质高效的服务。</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3、设备设施服务的标准与要求</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（1）建立健全设备管理制度，明确各种岗位工作标准，并制定具体的落实措施和考核办法。</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（2）设备图纸、档案资料收集齐全、分类清晰、管理完善；建立设备台账，登记详细，账物相符。</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（3）严格按规范做好设备管理服务，确保各类设备系统正常使用，完好率应达到98％以上。</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lastRenderedPageBreak/>
        <w:t>设备机房环境整洁，物品摆放有序；机房内严禁吸烟、饮酒等，无关人员不得随意入内。</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（4）落实设备安全运行的岗位责任制；定期巡检，严格执行操作使用规程，并按规定记录设备运行状况。</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5）设立服务电话，贯彻24小时值班值勤制度，随时接受采购人对物业管理服务报修、求助、建议、问询、质疑、投诉等各类信息的收集和反馈，并及时处理，有回访制度和记录；要求投诉率低于2‰，处理率和回访率应达到100%。</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（6）在接到故障报修通知后，应在10分钟内到达现场处理，加强监督和即时处置。维修及时</w:t>
      </w:r>
      <w:proofErr w:type="gramStart"/>
      <w:r>
        <w:rPr>
          <w:rFonts w:ascii="仿宋_GB2312" w:eastAsia="仿宋_GB2312" w:hAnsi="仿宋" w:hint="eastAsia"/>
          <w:bCs/>
          <w:sz w:val="32"/>
          <w:szCs w:val="32"/>
        </w:rPr>
        <w:t>率保证</w:t>
      </w:r>
      <w:proofErr w:type="gramEnd"/>
      <w:r>
        <w:rPr>
          <w:rFonts w:ascii="仿宋_GB2312" w:eastAsia="仿宋_GB2312" w:hAnsi="仿宋" w:hint="eastAsia"/>
          <w:bCs/>
          <w:sz w:val="32"/>
          <w:szCs w:val="32"/>
        </w:rPr>
        <w:t>达到100％。原则上要求维修期限为24小时。要求保证维修质量，减少返修，并有回访记录。</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（7）加强日常工作巡查，及时发现并解决问题，做好问题处理情况的记录。根据季节转换特点，主动做好空调等设备的调整工作；出现电梯关人事故，接报后维修人员应在15分钟内救出被困人员。协助电梯维保单</w:t>
      </w:r>
      <w:proofErr w:type="gramStart"/>
      <w:r>
        <w:rPr>
          <w:rFonts w:ascii="仿宋_GB2312" w:eastAsia="仿宋_GB2312" w:hAnsi="仿宋" w:hint="eastAsia"/>
          <w:bCs/>
          <w:sz w:val="32"/>
          <w:szCs w:val="32"/>
        </w:rPr>
        <w:t>位解决</w:t>
      </w:r>
      <w:proofErr w:type="gramEnd"/>
      <w:r>
        <w:rPr>
          <w:rFonts w:ascii="仿宋_GB2312" w:eastAsia="仿宋_GB2312" w:hAnsi="仿宋" w:hint="eastAsia"/>
          <w:bCs/>
          <w:sz w:val="32"/>
          <w:szCs w:val="32"/>
        </w:rPr>
        <w:t>电梯关人问题。</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（8）每月底向采购人提交设备管理服务运行情况工作报告。及时记录各类维修材料损耗和流向情况，定期分析物耗具体原因。</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（9）制订供电、给排水事故应急处理方案。严格做好控制停水停电审批权限，有计划限停水电时，应按规定通知采购人。一旦发生事故，维修人员须在10分钟内抵达现场抢修。</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（10）积极开展节能降耗工作，项目有专人负责；负责节能降耗的专业人员经过公共机构节能的相关培训；每月提</w:t>
      </w:r>
      <w:r>
        <w:rPr>
          <w:rFonts w:ascii="仿宋_GB2312" w:eastAsia="仿宋_GB2312" w:hAnsi="仿宋" w:hint="eastAsia"/>
          <w:bCs/>
          <w:sz w:val="32"/>
          <w:szCs w:val="32"/>
        </w:rPr>
        <w:lastRenderedPageBreak/>
        <w:t>供能耗数据分析报告，提出节能降耗的合理化建议，挖掘节能潜力。</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（11）调动技术骨干，须提前告知采购人；保持员工队伍相对稳定。</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（12）负责与专业维保单位等第三方的联系及现场管理工作，记录专业维保单位的服务情况，并进一步向采购人提出合理化建议。</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4、设备设施服务方与相关部门的责任界定</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（1）与其他部门的责任界定：其他服务场所（如医务室、银行、邮政、电信等）的自购设备的操作、维修和保养由使用部门负责；涉及物业公用设备（如空调、供电、消防等）的正常运行管理由投标人负责。</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（2）投标人与采购人的责任界定</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1）投标人责任：物业的建筑结构和设施（如水箱水池、内外墙面、楼梯、地面、走廊、门、窗、锁、扶手、装饰、吊平顶、各类装饰物等）、室外雨水、污水窨井、管道、明沟、道路、地面、台阶、界石等公共设施由投标人负责管理。</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2）采购人责任：房屋重新改建、装饰或有其他专业要求（如：幕墙玻璃更换、屋面专业防水）由采购人或相关专业部门负责。</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5、人员素质要求</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（1）主管人员：1名，男性，大专及以上学历，具有中级或以上技术职称，并具有相关物业管理的能力和经验，有较强的沟通能力，形象良好。</w:t>
      </w:r>
    </w:p>
    <w:p w:rsidR="00416C7F" w:rsidRDefault="005D031B">
      <w:pPr>
        <w:spacing w:line="520" w:lineRule="exact"/>
        <w:ind w:firstLineChars="196" w:firstLine="627"/>
        <w:jc w:val="left"/>
        <w:rPr>
          <w:rFonts w:ascii="仿宋_GB2312" w:eastAsia="仿宋_GB2312" w:hAnsi="仿宋"/>
          <w:bCs/>
          <w:sz w:val="32"/>
          <w:szCs w:val="32"/>
          <w:u w:val="single"/>
        </w:rPr>
      </w:pPr>
      <w:r>
        <w:rPr>
          <w:rFonts w:ascii="仿宋_GB2312" w:eastAsia="仿宋_GB2312" w:hAnsi="仿宋" w:hint="eastAsia"/>
          <w:bCs/>
          <w:sz w:val="32"/>
          <w:szCs w:val="32"/>
        </w:rPr>
        <w:t>（2）技术领班：男性，大专及以上学历，具有中级工程师或以上技术职称或同等能力证明，有国家规定的相关行业</w:t>
      </w:r>
      <w:r>
        <w:rPr>
          <w:rFonts w:ascii="仿宋_GB2312" w:eastAsia="仿宋_GB2312" w:hAnsi="仿宋" w:hint="eastAsia"/>
          <w:bCs/>
          <w:sz w:val="32"/>
          <w:szCs w:val="32"/>
        </w:rPr>
        <w:lastRenderedPageBreak/>
        <w:t>证书如电工证书、制冷工证书。</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（3）其它员工：培训合格，身体健康，工作认真负责、吃苦耐劳，无违法、犯罪记录。</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（4）投标人应配备不少于28人的设备设施服务团队。</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6、以下是需维护、管理的设备设施系统名称。要求投标人按以下顺序编写计划性管理服务方案和设备、设施的运行、维护实施年、季、月的计划管理制度，维护、保养由第三方维保单位进行。</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（1）供配电系统</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（2）给排水系统</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（3）消防系统</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（4）空调系统</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（5）电梯系统</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（6）楼宇自控系统</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（7）安防系统</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（8）门禁</w:t>
      </w:r>
      <w:proofErr w:type="gramStart"/>
      <w:r>
        <w:rPr>
          <w:rFonts w:ascii="仿宋_GB2312" w:eastAsia="仿宋_GB2312" w:hAnsi="仿宋" w:hint="eastAsia"/>
          <w:bCs/>
          <w:sz w:val="32"/>
          <w:szCs w:val="32"/>
        </w:rPr>
        <w:t>一</w:t>
      </w:r>
      <w:proofErr w:type="gramEnd"/>
      <w:r>
        <w:rPr>
          <w:rFonts w:ascii="仿宋_GB2312" w:eastAsia="仿宋_GB2312" w:hAnsi="仿宋" w:hint="eastAsia"/>
          <w:bCs/>
          <w:sz w:val="32"/>
          <w:szCs w:val="32"/>
        </w:rPr>
        <w:t>卡通系统</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（9）监控系统</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（10）会议系统</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（11）发电机组</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（12）消防报警系统</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（13）智能照明系统</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（14）访客系统</w:t>
      </w:r>
    </w:p>
    <w:p w:rsidR="00416C7F" w:rsidRDefault="005D031B">
      <w:pPr>
        <w:spacing w:line="52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t>（15）能耗监测系统</w:t>
      </w:r>
    </w:p>
    <w:p w:rsidR="00416C7F" w:rsidRDefault="005D031B">
      <w:pPr>
        <w:spacing w:line="520" w:lineRule="exact"/>
        <w:ind w:firstLineChars="196" w:firstLine="630"/>
        <w:jc w:val="left"/>
        <w:rPr>
          <w:rFonts w:ascii="仿宋_GB2312" w:eastAsia="仿宋_GB2312" w:hAnsi="仿宋"/>
          <w:b/>
          <w:bCs/>
          <w:sz w:val="32"/>
          <w:szCs w:val="32"/>
        </w:rPr>
      </w:pPr>
      <w:r>
        <w:rPr>
          <w:rFonts w:ascii="仿宋_GB2312" w:eastAsia="仿宋_GB2312" w:hAnsi="仿宋" w:hint="eastAsia"/>
          <w:b/>
          <w:bCs/>
          <w:sz w:val="32"/>
          <w:szCs w:val="32"/>
        </w:rPr>
        <w:t>（四）安保服务标准和要求、人员配置</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1、安保服务内容</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（1）公共安全管理：主要是保障物业区域内人身财产安</w:t>
      </w:r>
      <w:r>
        <w:rPr>
          <w:rFonts w:ascii="仿宋_GB2312" w:eastAsia="仿宋_GB2312" w:hAnsi="仿宋" w:hint="eastAsia"/>
          <w:bCs/>
          <w:sz w:val="32"/>
          <w:szCs w:val="32"/>
        </w:rPr>
        <w:lastRenderedPageBreak/>
        <w:t>全、公共秩序维持、公共活动的正常开展。安保服务人员对物业的整个区域进行全天候安保值勤，设立固定安保岗位和流动巡逻岗。由于安保服务不到位造成财产与设施损失的，投标人须承担相应的赔偿责任。具体安保流动及固定岗位设定，巡更点及路线，全天巡更次数等安保实施细则必须按采购人要求，投标人须无条件执行。</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（2）消防安全管理：主要是日常防火及做好抵御自然灾害的各项常规工作，检查、测试灭火器等消防设施设备的正常使用。消防监控系统要保证24小时值班监控。</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3）交通安全管理：主要维护物业范围的交通秩序，防止交通事故和车辆被损、被盗情况的发生。行政中心出入口实行24小时值班管理，每个时段保证5名以上保安。出现应急及突发事件时，应保证10名以上保安在场。物业区地面和地下车库需要24小时值班和巡逻。</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（4）保密安全管理：主要是遵守物业内制订的各项保密制度，防止不宜公开的资料、文件和信息的泄露。</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5）地下停车场管理：地下停车场共有1022个车位，分为五个片区。主要做好对进出车辆的引导、指挥工作，以及停车场安全巡逻与突发事件处理等工作，维持停车场秩序，合理安排停泊车辆，确保车道畅通及车辆安全。保证停车场的车辆停放整齐、交通有序，保证车辆安全。</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（6）</w:t>
      </w:r>
      <w:proofErr w:type="gramStart"/>
      <w:r>
        <w:rPr>
          <w:rFonts w:ascii="仿宋_GB2312" w:eastAsia="仿宋_GB2312" w:hAnsi="仿宋" w:hint="eastAsia"/>
          <w:bCs/>
          <w:sz w:val="32"/>
          <w:szCs w:val="32"/>
        </w:rPr>
        <w:t>**及内</w:t>
      </w:r>
      <w:proofErr w:type="gramEnd"/>
      <w:r>
        <w:rPr>
          <w:rFonts w:ascii="仿宋_GB2312" w:eastAsia="仿宋_GB2312" w:hAnsi="仿宋" w:hint="eastAsia"/>
          <w:bCs/>
          <w:sz w:val="32"/>
          <w:szCs w:val="32"/>
        </w:rPr>
        <w:t>保管理：做好突发事件、重大活动和信访事件处置时期的安全保卫工作。按照程序应对各种突发性群体性上访事件或集聚事件，及时上报和联系相关部门。同时做好</w:t>
      </w:r>
      <w:proofErr w:type="gramStart"/>
      <w:r>
        <w:rPr>
          <w:rFonts w:ascii="仿宋_GB2312" w:eastAsia="仿宋_GB2312" w:hAnsi="仿宋" w:hint="eastAsia"/>
          <w:bCs/>
          <w:sz w:val="32"/>
          <w:szCs w:val="32"/>
        </w:rPr>
        <w:t>**及防暴</w:t>
      </w:r>
      <w:proofErr w:type="gramEnd"/>
      <w:r>
        <w:rPr>
          <w:rFonts w:ascii="仿宋_GB2312" w:eastAsia="仿宋_GB2312" w:hAnsi="仿宋" w:hint="eastAsia"/>
          <w:bCs/>
          <w:sz w:val="32"/>
          <w:szCs w:val="32"/>
        </w:rPr>
        <w:t>入侵方面采购人要求的其他工作。</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（7）其他：做好日常升降国旗以及重大接待时立岗迎宾</w:t>
      </w:r>
      <w:r>
        <w:rPr>
          <w:rFonts w:ascii="仿宋_GB2312" w:eastAsia="仿宋_GB2312" w:hAnsi="仿宋" w:hint="eastAsia"/>
          <w:bCs/>
          <w:sz w:val="32"/>
          <w:szCs w:val="32"/>
        </w:rPr>
        <w:lastRenderedPageBreak/>
        <w:t>等其他采购人要求的工作。</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2、安保服务标准与要求：日常服务以公共安全管理为主要服务内容。</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（1）投标人按照安保服务内容编制检查表，每日进行检查，发现问题及时整改。</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（2）采购人有权对投标人各工作岗位的服务质量随时进行抽查。如发现问题，投标人应及时整改。</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（3）除投标人自行对安保服务人员的培训外，如有需要，需接受采购人对安保服务人员的集中培训。</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（4）所有岗位均应建立岗位责任制，明确运作程序和工作质量标准，并无条件接受采购人监督检查。</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（5）投标人建立各类应急预案（如防火、防盗、防破坏、防自然灾害事故、群体性事件等），培训相关人员达到相关要求并组织演练。要求各项模拟演练一年各自不少于一次。</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（6）重大任务必须事先制订周密的接待方案，并严格按方案实施。</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（7）节假日要求主楼有室内巡逻保安。</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3、人员素质</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（1）主管人员：1名，男性，45周岁以下，具有大专以上学历，身体健康，仪表端正，有较强的管理、协调和沟通能力，责任心强。</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2）男性人员人数不得低于70%，身高1.68米以上，平均年龄48周岁以下，初中以上学历；具有保安工作经验的人员，部队、武警、消防部队退役军人可适当放宽条件；身体健康，能说普通话，有较强的沟通能力，能吃苦耐劳，责任心强。</w:t>
      </w:r>
    </w:p>
    <w:p w:rsidR="00416C7F" w:rsidRDefault="005D031B">
      <w:pPr>
        <w:spacing w:line="520" w:lineRule="exact"/>
        <w:ind w:firstLineChars="196" w:firstLine="627"/>
        <w:jc w:val="left"/>
        <w:rPr>
          <w:rFonts w:ascii="仿宋_GB2312" w:eastAsia="仿宋_GB2312" w:hAnsi="仿宋"/>
          <w:bCs/>
          <w:sz w:val="32"/>
          <w:szCs w:val="32"/>
          <w:u w:val="single"/>
        </w:rPr>
      </w:pPr>
      <w:r>
        <w:rPr>
          <w:rFonts w:ascii="仿宋_GB2312" w:eastAsia="仿宋_GB2312" w:hAnsi="仿宋" w:hint="eastAsia"/>
          <w:bCs/>
          <w:sz w:val="32"/>
          <w:szCs w:val="32"/>
        </w:rPr>
        <w:lastRenderedPageBreak/>
        <w:t>（3）</w:t>
      </w:r>
      <w:proofErr w:type="gramStart"/>
      <w:r>
        <w:rPr>
          <w:rFonts w:ascii="仿宋_GB2312" w:eastAsia="仿宋_GB2312" w:hAnsi="仿宋" w:hint="eastAsia"/>
          <w:bCs/>
          <w:sz w:val="32"/>
          <w:szCs w:val="32"/>
        </w:rPr>
        <w:t>消控中心</w:t>
      </w:r>
      <w:proofErr w:type="gramEnd"/>
      <w:r>
        <w:rPr>
          <w:rFonts w:ascii="仿宋_GB2312" w:eastAsia="仿宋_GB2312" w:hAnsi="仿宋" w:hint="eastAsia"/>
          <w:bCs/>
          <w:sz w:val="32"/>
          <w:szCs w:val="32"/>
        </w:rPr>
        <w:t>24小时值班的安保人员必须具备国家应急管理局颁发的消防设施操作员证书才可上岗。</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4）所有安保服务人员必须经过专业培训满足岗位要求，并需经采购人审核后方可录用上岗。此外，采购人每年将对所有保安服务人员集中培训。相关人员要求政治素质高、道德品质好，身体健康，无不良行为及违法犯罪记录，所有安保服务人员必须专职为本物业中心服务，不得兼职。</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（5）安保服务人员需要更换时须及时上报采购人，经采购人认可后方可更换。</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（6）投标应配备不少于60人的安保服务队伍，其中本地户籍安保服务人员比例在20%以上。安保服务人员中必须有专职人员负责消防业务，同时必须提供行政服务中心（金华南路55号）办公区域的安全管理。</w:t>
      </w:r>
    </w:p>
    <w:p w:rsidR="00416C7F" w:rsidRDefault="005D031B">
      <w:pPr>
        <w:spacing w:line="520" w:lineRule="exact"/>
        <w:ind w:firstLineChars="196" w:firstLine="630"/>
        <w:jc w:val="left"/>
        <w:rPr>
          <w:rFonts w:ascii="仿宋_GB2312" w:eastAsia="仿宋_GB2312" w:hAnsi="仿宋"/>
          <w:b/>
          <w:bCs/>
          <w:sz w:val="32"/>
          <w:szCs w:val="32"/>
        </w:rPr>
      </w:pPr>
      <w:r>
        <w:rPr>
          <w:rFonts w:ascii="仿宋_GB2312" w:eastAsia="仿宋_GB2312" w:hAnsi="仿宋" w:hint="eastAsia"/>
          <w:b/>
          <w:bCs/>
          <w:sz w:val="32"/>
          <w:szCs w:val="32"/>
        </w:rPr>
        <w:t>（五）保洁服务标准与要求、人员配置</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1、保洁服务范围</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（1）负责物业内外公共区域的保洁，负责物业内外环境的管理。</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（2）负责指定区域和房间的保洁。</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（3）物业内各类墙面、大理石的清洁保养工作。</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（4）物业区域内各楼宇以外的公共区域卫生工作，包括：</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1）公共通道：门厅、走廊、安全通道、栏杆、楼梯、电梯厅、门、窗、墙、车道、人行道、水沟等；</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2）公共设施：办公室、会议室、信息发布设施、文体活动场所、中央监控室、卫生间、水箱、垃圾箱等；</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3）公共照明设施：路顶、壁灯、顶灯、泛光照明、庭院灯等；</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lastRenderedPageBreak/>
        <w:t>4）专项保洁：地毯、踏垫定期清洗除尘，大理石地坪定期打蜡抛光，标识牌、办公家具定期清擦除尘。</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5）按照规定做好垃圾分类及垃圾清运工作。</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6）适当范围内的新增保洁管理服务项目。</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7）大院的全面消杀工作，由投标人实施。</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2、保洁服务的标准与要求</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（1）制订清洁与保洁工作方案、制度和标准，报采购人审定。根据工作方案对清洁服务人员进行包干分配，做到责任明确，责任区清晰。</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（2）工作时间为一周五天。休息</w:t>
      </w:r>
      <w:proofErr w:type="gramStart"/>
      <w:r>
        <w:rPr>
          <w:rFonts w:ascii="仿宋_GB2312" w:eastAsia="仿宋_GB2312" w:hAnsi="仿宋" w:hint="eastAsia"/>
          <w:bCs/>
          <w:sz w:val="32"/>
          <w:szCs w:val="32"/>
        </w:rPr>
        <w:t>日保证</w:t>
      </w:r>
      <w:proofErr w:type="gramEnd"/>
      <w:r>
        <w:rPr>
          <w:rFonts w:ascii="仿宋_GB2312" w:eastAsia="仿宋_GB2312" w:hAnsi="仿宋" w:hint="eastAsia"/>
          <w:bCs/>
          <w:sz w:val="32"/>
          <w:szCs w:val="32"/>
        </w:rPr>
        <w:t>有值班人员，节假日要求至少2名清洁服务人员维持主楼保洁。</w:t>
      </w:r>
      <w:proofErr w:type="gramStart"/>
      <w:r>
        <w:rPr>
          <w:rFonts w:ascii="仿宋_GB2312" w:eastAsia="仿宋_GB2312" w:hAnsi="仿宋" w:hint="eastAsia"/>
          <w:bCs/>
          <w:sz w:val="32"/>
          <w:szCs w:val="32"/>
        </w:rPr>
        <w:t>如遇抗台</w:t>
      </w:r>
      <w:proofErr w:type="gramEnd"/>
      <w:r>
        <w:rPr>
          <w:rFonts w:ascii="仿宋_GB2312" w:eastAsia="仿宋_GB2312" w:hAnsi="仿宋" w:hint="eastAsia"/>
          <w:bCs/>
          <w:sz w:val="32"/>
          <w:szCs w:val="32"/>
        </w:rPr>
        <w:t>等特殊情况，24小时到场服务。</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（3）上班之前完成对公共区域、过道走廊、门窗扶手、电梯</w:t>
      </w:r>
      <w:proofErr w:type="gramStart"/>
      <w:r>
        <w:rPr>
          <w:rFonts w:ascii="仿宋_GB2312" w:eastAsia="仿宋_GB2312" w:hAnsi="仿宋" w:hint="eastAsia"/>
          <w:bCs/>
          <w:sz w:val="32"/>
          <w:szCs w:val="32"/>
        </w:rPr>
        <w:t>厢</w:t>
      </w:r>
      <w:proofErr w:type="gramEnd"/>
      <w:r>
        <w:rPr>
          <w:rFonts w:ascii="仿宋_GB2312" w:eastAsia="仿宋_GB2312" w:hAnsi="仿宋" w:hint="eastAsia"/>
          <w:bCs/>
          <w:sz w:val="32"/>
          <w:szCs w:val="32"/>
        </w:rPr>
        <w:t>以及其他公共场所的清洁工作。对人员出入的频繁之处，进行不间断保洁，做到按制定标准全天候、全方位保洁。</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（4）保洁区内实行全天12小时保洁制，垃圾日产</w:t>
      </w:r>
      <w:proofErr w:type="gramStart"/>
      <w:r>
        <w:rPr>
          <w:rFonts w:ascii="仿宋_GB2312" w:eastAsia="仿宋_GB2312" w:hAnsi="仿宋" w:hint="eastAsia"/>
          <w:bCs/>
          <w:sz w:val="32"/>
          <w:szCs w:val="32"/>
        </w:rPr>
        <w:t>日清并按</w:t>
      </w:r>
      <w:proofErr w:type="gramEnd"/>
      <w:r>
        <w:rPr>
          <w:rFonts w:ascii="仿宋_GB2312" w:eastAsia="仿宋_GB2312" w:hAnsi="仿宋" w:hint="eastAsia"/>
          <w:bCs/>
          <w:sz w:val="32"/>
          <w:szCs w:val="32"/>
        </w:rPr>
        <w:t>指定位置倒入，卫生设施齐全、完好率达99%以上，对损坏的卫生设施及时进行处理。</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（5）大厅内地面大理石应保持干净、光亮；其它部位，如墙面、台面、栏杆、椅子、沙发、灯座等应保持光亮、整洁；大厅玻璃门、窗、</w:t>
      </w:r>
      <w:proofErr w:type="gramStart"/>
      <w:r>
        <w:rPr>
          <w:rFonts w:ascii="仿宋_GB2312" w:eastAsia="仿宋_GB2312" w:hAnsi="仿宋" w:hint="eastAsia"/>
          <w:bCs/>
          <w:sz w:val="32"/>
          <w:szCs w:val="32"/>
        </w:rPr>
        <w:t>框应保持</w:t>
      </w:r>
      <w:proofErr w:type="gramEnd"/>
      <w:r>
        <w:rPr>
          <w:rFonts w:ascii="仿宋_GB2312" w:eastAsia="仿宋_GB2312" w:hAnsi="仿宋" w:hint="eastAsia"/>
          <w:bCs/>
          <w:sz w:val="32"/>
          <w:szCs w:val="32"/>
        </w:rPr>
        <w:t>干净，光亮；大厅内不锈钢应保持光亮。</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（6）走廊：随时打扫，保持地面、墙壁、顶棚的洁净，无杂物，无污痕，无尘挂，清洁光亮；灯罩内无垃圾；走道四角及踢脚板应保持干净卫生。</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（7）洗手间：洗手液、擦手纸、卫生纸足量供应；随时</w:t>
      </w:r>
      <w:r>
        <w:rPr>
          <w:rFonts w:ascii="仿宋_GB2312" w:eastAsia="仿宋_GB2312" w:hAnsi="仿宋" w:hint="eastAsia"/>
          <w:bCs/>
          <w:sz w:val="32"/>
          <w:szCs w:val="32"/>
        </w:rPr>
        <w:lastRenderedPageBreak/>
        <w:t>打扫，保持洁具、墙面、地面、玻璃等室内设施的清洁、无异味、无积水。</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（8）指定办公室保洁：定时打扫，保持地面、墙面、屋顶、门窗、空调、踢脚线等部位的清洁卫生。</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（9）机动车和非机动车停车场车的地面、立柱、墙面、管道保持干净卫生。</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（10）区域内楼宇之外的公共场所应每天清扫，保持干净整洁。</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（11）区域内公共场所大面积保洁（如地毯清洗等）1个月清洗一次，特殊情况需提前1个月将保洁计划书报采购人审核，经同意后方可实施。</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（12）做好对区域内消灭蚊虫、苍蝇、蟑螂、老鼠等的工作，达到市区爱卫会的有关标准。</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（13）每日至少3-4次对所管辖区域进行巡视检查，及时发现并解决问题，并有检查及问题处理情况的记录。</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（14）有用户投诉和服务要求时，应在15分钟时间内向具体工作部门发出工作通知单，对于投诉应在一个工作日内电话或书面或上门回复客户处理进展情况。投诉率≤2‰；处理率和回访率达100%。</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（15）按档案管理的要求，将保洁管理服务</w:t>
      </w:r>
      <w:proofErr w:type="gramStart"/>
      <w:r>
        <w:rPr>
          <w:rFonts w:ascii="仿宋_GB2312" w:eastAsia="仿宋_GB2312" w:hAnsi="仿宋" w:hint="eastAsia"/>
          <w:bCs/>
          <w:sz w:val="32"/>
          <w:szCs w:val="32"/>
        </w:rPr>
        <w:t>记录按</w:t>
      </w:r>
      <w:proofErr w:type="gramEnd"/>
      <w:r>
        <w:rPr>
          <w:rFonts w:ascii="仿宋_GB2312" w:eastAsia="仿宋_GB2312" w:hAnsi="仿宋" w:hint="eastAsia"/>
          <w:bCs/>
          <w:sz w:val="32"/>
          <w:szCs w:val="32"/>
        </w:rPr>
        <w:t>分类进行资料管理，保存完好。</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（16）及时落实采购人要求的其它合理服务事项。</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3、人员素质要求</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（1）主管人员：1名,45周岁以下，具有大专以上学历，仪表端正，工作认真负责，吃苦耐劳。</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（2）领班，55周岁以下，工作认真负责，吃苦耐劳。</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lastRenderedPageBreak/>
        <w:t>（3）专业技术保洁，55周岁以下，具有保洁、接待等服务经验，形象良好，身体健康，工作认真负责，无不良嗜好及不良记录。。</w:t>
      </w:r>
    </w:p>
    <w:p w:rsidR="00416C7F" w:rsidRDefault="005D031B">
      <w:pPr>
        <w:spacing w:line="520" w:lineRule="exact"/>
        <w:ind w:firstLineChars="196" w:firstLine="627"/>
        <w:jc w:val="left"/>
        <w:rPr>
          <w:rFonts w:ascii="仿宋_GB2312" w:eastAsia="仿宋_GB2312" w:hAnsi="仿宋"/>
          <w:bCs/>
          <w:sz w:val="32"/>
          <w:szCs w:val="32"/>
          <w:u w:val="single"/>
        </w:rPr>
      </w:pPr>
      <w:r>
        <w:rPr>
          <w:rFonts w:ascii="仿宋_GB2312" w:eastAsia="仿宋_GB2312" w:hAnsi="仿宋" w:hint="eastAsia"/>
          <w:bCs/>
          <w:sz w:val="32"/>
          <w:szCs w:val="32"/>
        </w:rPr>
        <w:t>（3）清洁服务人员：培训合格，初中以上学历，身体健康；能说普通话，有沟通能力；工作认真负责、吃苦耐劳。男性在60周岁以下，女性在55周岁以下；无不良嗜好及不良记录；</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（4）投标人应配备不少于76人的清洁服务团队，其中1人专员负责所有区域的消杀工作。同时需提供行政服务中心（金华南路55号）办公楼的保洁服务。</w:t>
      </w:r>
    </w:p>
    <w:p w:rsidR="00416C7F" w:rsidRDefault="005D031B">
      <w:pPr>
        <w:spacing w:line="520" w:lineRule="exact"/>
        <w:ind w:firstLineChars="196" w:firstLine="630"/>
        <w:jc w:val="left"/>
        <w:rPr>
          <w:rFonts w:ascii="仿宋_GB2312" w:eastAsia="仿宋_GB2312" w:hAnsi="仿宋"/>
          <w:b/>
          <w:bCs/>
          <w:sz w:val="32"/>
          <w:szCs w:val="32"/>
        </w:rPr>
      </w:pPr>
      <w:r>
        <w:rPr>
          <w:rFonts w:ascii="仿宋_GB2312" w:eastAsia="仿宋_GB2312" w:hAnsi="仿宋" w:hint="eastAsia"/>
          <w:b/>
          <w:bCs/>
          <w:sz w:val="32"/>
          <w:szCs w:val="32"/>
        </w:rPr>
        <w:t>（六）会务礼仪服务标准和要求、人员配置</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1、会务礼仪服务的内容：指公共会议室各类会议服务、礼仪服务及区域内其他会议室的会议服务，并包括不限于物业内全区性会议服务。</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（1）会务、礼仪服务范围： 5个工作会议室（4个常务会议室，1个保密会议室）、会议中心11个会议室及1个接待接见厅。</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（2）会务服务包括：具体协助有关部门做好各类会议的会前准备工作、会中服务工作、会后恢复工作。</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（3）礼仪服务包括：迎送服务、引领服务、讲解服务、签约服务、剪彩服务、授徽、颁奖等礼仪服务。</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（4）客房、活动中心服务：客房服务、打扫，床上用品清洗，活动中心的卫生及服务工作。</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2、具体服务要求</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由投标人按不同要求提供专业的会务服务，对会议、礼仪服务的要求做到专业化、标准化、星级化、品质化，达到</w:t>
      </w:r>
      <w:r>
        <w:rPr>
          <w:rFonts w:ascii="仿宋_GB2312" w:eastAsia="仿宋_GB2312" w:hAnsi="仿宋" w:hint="eastAsia"/>
          <w:bCs/>
          <w:sz w:val="32"/>
          <w:szCs w:val="32"/>
        </w:rPr>
        <w:lastRenderedPageBreak/>
        <w:t>四星级及以上酒店标准。</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3、人员素质要求</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（1）主管人员：1名，女性，45周岁以下，大专及以上学历，礼仪服务相关经验，形象气质佳，身体健康，普通话标准，工作认真负责，有较强的沟通、协调和管理能力。</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（2）会议室服务员：女性，35岁周岁以下，身高165cm以上，大专及以上学历，具有相关酒店礼仪会务经验，形象气质佳，身体健康，普通话标准，工作认真负责，无不良嗜好及不良记录。</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（3）会议中心服务员：女性，35岁周岁以下，身高160cm以上，高中及以上学历，身体健康，形象良好，普通话标准，懂宁波方言，责任心强；无不良嗜好及不良记录。</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（4）投标人应配备不少于25人的服务团队。</w:t>
      </w:r>
    </w:p>
    <w:p w:rsidR="00416C7F" w:rsidRDefault="005D031B">
      <w:pPr>
        <w:spacing w:line="520" w:lineRule="exact"/>
        <w:ind w:firstLineChars="200" w:firstLine="643"/>
        <w:rPr>
          <w:rFonts w:ascii="仿宋_GB2312" w:eastAsia="仿宋_GB2312" w:hAnsi="仿宋"/>
          <w:b/>
          <w:bCs/>
          <w:sz w:val="32"/>
          <w:szCs w:val="32"/>
        </w:rPr>
      </w:pPr>
      <w:r>
        <w:rPr>
          <w:rFonts w:ascii="仿宋_GB2312" w:eastAsia="仿宋_GB2312" w:hAnsi="仿宋" w:hint="eastAsia"/>
          <w:b/>
          <w:sz w:val="32"/>
          <w:szCs w:val="32"/>
        </w:rPr>
        <w:t>三、人力资源市场</w:t>
      </w:r>
      <w:r>
        <w:rPr>
          <w:rFonts w:ascii="仿宋_GB2312" w:eastAsia="仿宋_GB2312" w:hAnsi="仿宋" w:hint="eastAsia"/>
          <w:b/>
          <w:bCs/>
          <w:sz w:val="32"/>
          <w:szCs w:val="32"/>
        </w:rPr>
        <w:t>物业管理服务内容及要求、人员配置</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（一）服务范围</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1、物业管理区域内公共秩序维护及全年24小时的安全保卫服务工作。</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2、物业管理区域内环境卫生保洁工作。</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3、物业管理区域内日常水电维修（电梯、空调等专业设备除外）、巡检工作。</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4、本区域的全面消杀工作。</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5、采购人其他临时性服务工作。</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（二）总体服务要求</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1、人员要求</w:t>
      </w:r>
    </w:p>
    <w:p w:rsidR="00416C7F" w:rsidRDefault="005D031B">
      <w:pPr>
        <w:tabs>
          <w:tab w:val="left" w:pos="840"/>
        </w:tabs>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（1）本项目配置岗位包括保洁员2名、安保员2名、综合维修工1名,要求男性60周岁以下，女性55周岁以下。</w:t>
      </w:r>
      <w:r>
        <w:rPr>
          <w:rFonts w:ascii="仿宋_GB2312" w:eastAsia="仿宋_GB2312" w:hAnsi="仿宋" w:hint="eastAsia"/>
          <w:bCs/>
          <w:sz w:val="32"/>
          <w:szCs w:val="32"/>
        </w:rPr>
        <w:lastRenderedPageBreak/>
        <w:t>要求责任心强，身体健康，能吃苦耐劳，有一定文化素养，无不良行为。设备维修等专业人员必须具有相应工作经验与国家规定的相关证件证书，如维修电工证书、制冷工证书。</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（2）由镇海区行政中心项目经理负责日常协调、管理，抓好各项制度落实。</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（3）各岗位人员应着装统一，挂牌持证上岗，言行规范，形象良好。如有人员变动，应及时收回工作证、</w:t>
      </w:r>
      <w:proofErr w:type="gramStart"/>
      <w:r>
        <w:rPr>
          <w:rFonts w:ascii="仿宋_GB2312" w:eastAsia="仿宋_GB2312" w:hAnsi="仿宋" w:hint="eastAsia"/>
          <w:bCs/>
          <w:sz w:val="32"/>
          <w:szCs w:val="32"/>
        </w:rPr>
        <w:t>门禁卡</w:t>
      </w:r>
      <w:proofErr w:type="gramEnd"/>
      <w:r>
        <w:rPr>
          <w:rFonts w:ascii="仿宋_GB2312" w:eastAsia="仿宋_GB2312" w:hAnsi="仿宋" w:hint="eastAsia"/>
          <w:bCs/>
          <w:sz w:val="32"/>
          <w:szCs w:val="32"/>
        </w:rPr>
        <w:t>等。</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（4）中标人派驻本项目的所有工作人员应遵守国家法律法规、采购人的规章制度，采购人对不遵守人员有权要求调换，中标人应在三个工作日内调换人员。</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（5）中标人应做好信息保密工作，并与派驻本项目的相关人员签订保密协议，如因中标</w:t>
      </w:r>
      <w:proofErr w:type="gramStart"/>
      <w:r>
        <w:rPr>
          <w:rFonts w:ascii="仿宋_GB2312" w:eastAsia="仿宋_GB2312" w:hAnsi="仿宋" w:hint="eastAsia"/>
          <w:bCs/>
          <w:sz w:val="32"/>
          <w:szCs w:val="32"/>
        </w:rPr>
        <w:t>人原因</w:t>
      </w:r>
      <w:proofErr w:type="gramEnd"/>
      <w:r>
        <w:rPr>
          <w:rFonts w:ascii="仿宋_GB2312" w:eastAsia="仿宋_GB2312" w:hAnsi="仿宋" w:hint="eastAsia"/>
          <w:bCs/>
          <w:sz w:val="32"/>
          <w:szCs w:val="32"/>
        </w:rPr>
        <w:t>发生信息泄露，中标人应承担全部责任。</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2、物业档案要求</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建立档案管理制度，包括设备管理档案、采购人物业资料档案（含装修档案）、物业租赁档案、日常管理档案等，各种基础资料、台帐、图册健全，装订整齐，保存完好。中标人有责任保持所有资料的完整性和准确性,并在合同到期时全部无条件移交采购人或采购人指定的物业公司。</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（三）服务具体要求</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1、秩序维护及安保工作</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（1）安保人员着装整齐统一，语言文明，作风端正。</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（2）安保值</w:t>
      </w:r>
      <w:proofErr w:type="gramStart"/>
      <w:r>
        <w:rPr>
          <w:rFonts w:ascii="仿宋_GB2312" w:eastAsia="仿宋_GB2312" w:hAnsi="仿宋" w:hint="eastAsia"/>
          <w:bCs/>
          <w:sz w:val="32"/>
          <w:szCs w:val="32"/>
        </w:rPr>
        <w:t>班记录</w:t>
      </w:r>
      <w:proofErr w:type="gramEnd"/>
      <w:r>
        <w:rPr>
          <w:rFonts w:ascii="仿宋_GB2312" w:eastAsia="仿宋_GB2312" w:hAnsi="仿宋" w:hint="eastAsia"/>
          <w:bCs/>
          <w:sz w:val="32"/>
          <w:szCs w:val="32"/>
        </w:rPr>
        <w:t>字迹清楚，每天按规定记录，值班记录完整，报刊、信件收发有序及时。</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（3）对大件（贵重）物品进出时，实行登记检查制度。</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lastRenderedPageBreak/>
        <w:t>（4）安保人员在管理区域内每天有不少于4次的巡查，其中夜间巡查不少于2次。</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5）消防工作：负责消防设施日常检查，建立应急预案。中标人定期对安保人员进行消防培训与消防演练，具体人员能熟练使用灭火设施、器材灭火；对消防设备及灭火器材进行定期与不定期的检查并做好记录，保证消防设施设备完好，可随时启用；保证消防通道畅通；能按照应急预案处理突发事件。</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6）应急救助：对突发事件有应急处理计划和措施，当遇到紧急求助、火警、警情等紧急情况时，中标人应在第一时间到达现场，并采取相应的应急措施，防止突发事件事态进一步恶化，协助保护现场，必要时及时报告采购人和报警。力争治安、刑事案件及火灾事故发生率为零。</w:t>
      </w:r>
    </w:p>
    <w:p w:rsidR="00416C7F" w:rsidRDefault="005D031B">
      <w:pPr>
        <w:spacing w:line="520" w:lineRule="exact"/>
        <w:ind w:firstLine="480"/>
        <w:rPr>
          <w:rFonts w:ascii="仿宋_GB2312" w:eastAsia="仿宋_GB2312" w:hAnsi="仿宋"/>
          <w:bCs/>
          <w:sz w:val="32"/>
          <w:szCs w:val="32"/>
        </w:rPr>
      </w:pPr>
      <w:r>
        <w:rPr>
          <w:rFonts w:ascii="仿宋_GB2312" w:eastAsia="仿宋_GB2312" w:hAnsi="仿宋" w:hint="eastAsia"/>
          <w:bCs/>
          <w:sz w:val="32"/>
          <w:szCs w:val="32"/>
        </w:rPr>
        <w:t>（7）车辆管理：制定车辆停放登记等管理制度，对进出车辆登记、泊车辅助引导工作等，严格实行出门制度。每天至少开展4次全范围的巡查。</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2、保洁工作</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（1）早上提前半小时清扫主要出口、楼道、主要领导的办公区域，对于整个大楼除正常清扫外，实施动态保洁。</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（2）卫生包干区域内干净整洁、无蛛网、无烟头、无纸屑、泥水、污水。绿化区域无瓜果皮、纸屑、树枝等杂物、垃圾中转处、垃圾桶、窨井无垃圾积存、无臭味、无污水。</w:t>
      </w:r>
    </w:p>
    <w:p w:rsidR="00416C7F" w:rsidRDefault="005D031B">
      <w:pPr>
        <w:spacing w:line="520" w:lineRule="exact"/>
        <w:ind w:firstLineChars="200" w:firstLine="640"/>
        <w:rPr>
          <w:rFonts w:ascii="仿宋_GB2312" w:eastAsia="仿宋_GB2312" w:hAnsi="仿宋"/>
          <w:bCs/>
          <w:sz w:val="32"/>
          <w:szCs w:val="32"/>
          <w:highlight w:val="yellow"/>
        </w:rPr>
      </w:pPr>
      <w:r>
        <w:rPr>
          <w:rFonts w:ascii="仿宋_GB2312" w:eastAsia="仿宋_GB2312" w:hAnsi="仿宋" w:hint="eastAsia"/>
          <w:bCs/>
          <w:sz w:val="32"/>
          <w:szCs w:val="32"/>
        </w:rPr>
        <w:t>（3）做好垃圾分类及垃圾清运工作。</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（4）卫生间无异味、无积水，报告厅、会议室桌椅干净无污渍、地面无垃圾烟蒂。</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（5）负责标识、标牌、公告栏等公共设施的卫生清洁</w:t>
      </w:r>
      <w:r>
        <w:rPr>
          <w:rFonts w:ascii="仿宋_GB2312" w:eastAsia="仿宋_GB2312" w:hAnsi="仿宋" w:hint="eastAsia"/>
          <w:bCs/>
          <w:sz w:val="32"/>
          <w:szCs w:val="32"/>
        </w:rPr>
        <w:lastRenderedPageBreak/>
        <w:t>工作。</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（6）本区域的全面消杀工作，由投标人实施</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（7）采购人临时交给的其他任务。</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3、物业管理区域内日常水电维修（电梯、空调等专业设备除外）工作</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（1）水电等公共设施完好，维修及时，并建立报修、维修台帐。</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（2）配电系统、发电机、给排水系统的日常检查，并协助外协做好设备保养工作。</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（3）消防设施日常巡检，建立应急预案，确保消防通道畅通，消防器材可随时启用。</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（4）需对节水、节电的情况进行监督管理，对公共场所的空调、电灯、水龙头做好检查，下班后关闭办公区域的照明灯及空调。雨天对应关闭的门窗进行关闭。</w:t>
      </w:r>
    </w:p>
    <w:p w:rsidR="00416C7F" w:rsidRDefault="005D031B">
      <w:pPr>
        <w:spacing w:line="520" w:lineRule="exact"/>
        <w:ind w:firstLineChars="250" w:firstLine="803"/>
        <w:rPr>
          <w:rFonts w:ascii="仿宋_GB2312" w:eastAsia="仿宋_GB2312" w:hAnsi="仿宋"/>
          <w:b/>
          <w:bCs/>
          <w:sz w:val="32"/>
          <w:szCs w:val="32"/>
        </w:rPr>
      </w:pPr>
      <w:r>
        <w:rPr>
          <w:rFonts w:ascii="仿宋_GB2312" w:eastAsia="仿宋_GB2312" w:hAnsi="仿宋" w:hint="eastAsia"/>
          <w:b/>
          <w:sz w:val="32"/>
          <w:szCs w:val="32"/>
        </w:rPr>
        <w:t>四、市民广场地下停车场</w:t>
      </w:r>
      <w:r>
        <w:rPr>
          <w:rFonts w:ascii="仿宋_GB2312" w:eastAsia="仿宋_GB2312" w:hAnsi="仿宋" w:hint="eastAsia"/>
          <w:b/>
          <w:bCs/>
          <w:sz w:val="32"/>
          <w:szCs w:val="32"/>
        </w:rPr>
        <w:t>物业管理服务内容及要求、人员配置</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（一）服务范围</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1、地下停车场设备设施的维修、巡查、运行和管理（由镇海区行政中心项目工程部负责）。</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2、地下停车场的清洁卫生。</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3、地下停车场车辆出入、停放秩序和车辆收费的管理。</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4、地下停车场实行24小时消防、监控、保安值班服务。</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5、管理与地下停车场相关的工程图纸、竣工验收资料。</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（二）总体服务要求</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1、人员要求</w:t>
      </w:r>
    </w:p>
    <w:p w:rsidR="00416C7F" w:rsidRDefault="005D031B">
      <w:pPr>
        <w:tabs>
          <w:tab w:val="left" w:pos="840"/>
        </w:tabs>
        <w:spacing w:line="520" w:lineRule="exact"/>
        <w:ind w:firstLineChars="200" w:firstLine="640"/>
        <w:rPr>
          <w:rFonts w:ascii="仿宋_GB2312" w:eastAsia="仿宋_GB2312" w:hAnsi="仿宋"/>
          <w:bCs/>
          <w:sz w:val="32"/>
          <w:szCs w:val="32"/>
          <w:highlight w:val="yellow"/>
        </w:rPr>
      </w:pPr>
      <w:r>
        <w:rPr>
          <w:rFonts w:ascii="仿宋_GB2312" w:eastAsia="仿宋_GB2312" w:hAnsi="仿宋" w:hint="eastAsia"/>
          <w:bCs/>
          <w:sz w:val="32"/>
          <w:szCs w:val="32"/>
        </w:rPr>
        <w:t>（1）本项目配置岗位包括保洁员1名、安保员2名,要</w:t>
      </w:r>
      <w:r>
        <w:rPr>
          <w:rFonts w:ascii="仿宋_GB2312" w:eastAsia="仿宋_GB2312" w:hAnsi="仿宋" w:hint="eastAsia"/>
          <w:bCs/>
          <w:sz w:val="32"/>
          <w:szCs w:val="32"/>
        </w:rPr>
        <w:lastRenderedPageBreak/>
        <w:t>求男性60周岁以下，女性55周岁以下，要求责任心强，身体健康，能吃苦耐劳，有一定文化素养，无不良行为。</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（2）由镇海区行政中心项目总经理负责日常协调、管理，抓好各项制度落实。</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（三）具体服务要求</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 xml:space="preserve">　1、清洁卫生：停车场地面保持干净整洁、附属设备无积尘、地沟畅通无垃圾；本区域的全面消杀工作，由投标人实施。</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 xml:space="preserve">　2、设备运行：每日两次巡检消防、监控、通风、照明等设备，保证设备随时正常运行；</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 xml:space="preserve">　3、设施、设备的维修保养：严格监督外协维保单位按本项目年度维保计划实施； </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 xml:space="preserve">　4、交通秩序：地下停车场每天专人值班服务，保障停车有序，车道畅通。停车服务时间：每日6:00-22:00。</w:t>
      </w:r>
    </w:p>
    <w:p w:rsidR="00416C7F" w:rsidRDefault="005D031B">
      <w:pPr>
        <w:spacing w:line="520" w:lineRule="exact"/>
        <w:ind w:firstLineChars="250" w:firstLine="803"/>
        <w:rPr>
          <w:rFonts w:ascii="仿宋_GB2312" w:eastAsia="仿宋_GB2312" w:hAnsi="仿宋"/>
          <w:b/>
          <w:bCs/>
          <w:sz w:val="32"/>
          <w:szCs w:val="32"/>
        </w:rPr>
      </w:pPr>
      <w:r>
        <w:rPr>
          <w:rFonts w:ascii="仿宋_GB2312" w:eastAsia="仿宋_GB2312" w:hAnsi="仿宋" w:hint="eastAsia"/>
          <w:b/>
          <w:sz w:val="32"/>
          <w:szCs w:val="32"/>
        </w:rPr>
        <w:t>五、</w:t>
      </w:r>
      <w:proofErr w:type="gramStart"/>
      <w:r>
        <w:rPr>
          <w:rFonts w:ascii="仿宋_GB2312" w:eastAsia="仿宋_GB2312" w:hAnsi="仿宋" w:hint="eastAsia"/>
          <w:b/>
          <w:sz w:val="32"/>
          <w:szCs w:val="32"/>
        </w:rPr>
        <w:t>矛调中心</w:t>
      </w:r>
      <w:proofErr w:type="gramEnd"/>
      <w:r>
        <w:rPr>
          <w:rFonts w:ascii="仿宋_GB2312" w:eastAsia="仿宋_GB2312" w:hAnsi="仿宋" w:hint="eastAsia"/>
          <w:b/>
          <w:sz w:val="32"/>
          <w:szCs w:val="32"/>
        </w:rPr>
        <w:t>大楼</w:t>
      </w:r>
      <w:r>
        <w:rPr>
          <w:rFonts w:ascii="仿宋_GB2312" w:eastAsia="仿宋_GB2312" w:hAnsi="仿宋" w:hint="eastAsia"/>
          <w:b/>
          <w:bCs/>
          <w:sz w:val="32"/>
          <w:szCs w:val="32"/>
        </w:rPr>
        <w:t>物业管理服务内容及要求、人员配置</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1、物业管理区域内公共秩序维护及全年24小时的安全保卫服务工作。</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2、物业管理区域内环境卫生保洁工作。</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3、物业管理区域内日常水电维修、巡检工作。</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4、采购人其他临时性服务工作。</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（二）总体服务要求</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1、人员要求</w:t>
      </w:r>
    </w:p>
    <w:p w:rsidR="00416C7F" w:rsidRDefault="005D031B">
      <w:pPr>
        <w:tabs>
          <w:tab w:val="left" w:pos="840"/>
        </w:tabs>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（1）本项目配置岗位包括行政主管1名、保洁员7名、安保员12名、综合维修工2名,要求男性60周岁以下，女性55周岁以下。要求责任心强，身体健康，能吃苦耐劳，</w:t>
      </w:r>
      <w:r>
        <w:rPr>
          <w:rFonts w:ascii="仿宋_GB2312" w:eastAsia="仿宋_GB2312" w:hAnsi="仿宋" w:hint="eastAsia"/>
          <w:bCs/>
          <w:sz w:val="32"/>
          <w:szCs w:val="32"/>
        </w:rPr>
        <w:lastRenderedPageBreak/>
        <w:t>有一定文化素养，无不良行为。</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（2）由镇海区行政中心项目经理负责日常协调、管理，抓好各项制度落实。</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（3）各岗位人员应着装统一，挂牌持证上岗，言行规范，形象良好。如有人员变动，应及时收回工作证、</w:t>
      </w:r>
      <w:proofErr w:type="gramStart"/>
      <w:r>
        <w:rPr>
          <w:rFonts w:ascii="仿宋_GB2312" w:eastAsia="仿宋_GB2312" w:hAnsi="仿宋" w:hint="eastAsia"/>
          <w:bCs/>
          <w:sz w:val="32"/>
          <w:szCs w:val="32"/>
        </w:rPr>
        <w:t>门禁卡</w:t>
      </w:r>
      <w:proofErr w:type="gramEnd"/>
      <w:r>
        <w:rPr>
          <w:rFonts w:ascii="仿宋_GB2312" w:eastAsia="仿宋_GB2312" w:hAnsi="仿宋" w:hint="eastAsia"/>
          <w:bCs/>
          <w:sz w:val="32"/>
          <w:szCs w:val="32"/>
        </w:rPr>
        <w:t>等。</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（4）中标人派驻本项目的所有工作人员应遵守国家法律法规、采购人的规章制度，采购人对不遵守人员有权要求调换，中标人应在三个工作日内调换人员。</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（5）中标人应做好信息保密工作，并与派驻本项目的相关人员签订保密协议，如因中标</w:t>
      </w:r>
      <w:proofErr w:type="gramStart"/>
      <w:r>
        <w:rPr>
          <w:rFonts w:ascii="仿宋_GB2312" w:eastAsia="仿宋_GB2312" w:hAnsi="仿宋" w:hint="eastAsia"/>
          <w:bCs/>
          <w:sz w:val="32"/>
          <w:szCs w:val="32"/>
        </w:rPr>
        <w:t>人原因</w:t>
      </w:r>
      <w:proofErr w:type="gramEnd"/>
      <w:r>
        <w:rPr>
          <w:rFonts w:ascii="仿宋_GB2312" w:eastAsia="仿宋_GB2312" w:hAnsi="仿宋" w:hint="eastAsia"/>
          <w:bCs/>
          <w:sz w:val="32"/>
          <w:szCs w:val="32"/>
        </w:rPr>
        <w:t>发生信息泄露，中标人应承担全部责任。</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2、物业档案要求</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建立档案管理制度，包括设备管理档案、采购人物业资料档案（含装修档案）、物业租赁档案、日常管理档案等，各种基础资料、台帐、图册健全，装订整齐，保存完好。中标人有责任保持所有资料的完整性和准确性,并在合同到期时全部无条件移交采购人或采购人指定的物业公司。</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（三）服务具体要求</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1、秩序维护及安保工作</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（1）安保人员着装整齐统一，语言文明，作风端正。</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（2）安保值</w:t>
      </w:r>
      <w:proofErr w:type="gramStart"/>
      <w:r>
        <w:rPr>
          <w:rFonts w:ascii="仿宋_GB2312" w:eastAsia="仿宋_GB2312" w:hAnsi="仿宋" w:hint="eastAsia"/>
          <w:bCs/>
          <w:sz w:val="32"/>
          <w:szCs w:val="32"/>
        </w:rPr>
        <w:t>班记录</w:t>
      </w:r>
      <w:proofErr w:type="gramEnd"/>
      <w:r>
        <w:rPr>
          <w:rFonts w:ascii="仿宋_GB2312" w:eastAsia="仿宋_GB2312" w:hAnsi="仿宋" w:hint="eastAsia"/>
          <w:bCs/>
          <w:sz w:val="32"/>
          <w:szCs w:val="32"/>
        </w:rPr>
        <w:t>字迹清楚，每天按规定记录，值班记录完整，报刊、信件收发有序及时。</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（3）对大件（贵重）物品进出时，实行登记检查制度。</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（4）安保人员在管理区域内每天有不少于4次的巡查，其中夜间巡查不少于2次。</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lastRenderedPageBreak/>
        <w:t>（5）消防工作：负责消防设施日常维护，建立应急预案。中标人定期对安保人员进行消防培训与消防演练，具体人员能熟练使用灭火设施、器材灭火；对消防设备及灭火器材进行定期与不定期的检查并做好记录，保证消防设施设备完好，可随时启用；保证消防通道畅通；能按照应急预案处理突发事件。</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6）应急救助：对突发事件有应急处理计划和措施，当遇到紧急求助、火警、警情等紧急情况时，中标人应在第一时间到达现场，并采取相应的应急措施，防止突发事件事态进一步恶化，协助保护现场，必要时及时报告采购人和报警。力争治安、刑事案件及火灾事故发生率为零。</w:t>
      </w:r>
    </w:p>
    <w:p w:rsidR="00416C7F" w:rsidRDefault="005D031B">
      <w:pPr>
        <w:spacing w:line="520" w:lineRule="exact"/>
        <w:ind w:firstLine="480"/>
        <w:rPr>
          <w:rFonts w:ascii="仿宋_GB2312" w:eastAsia="仿宋_GB2312" w:hAnsi="仿宋"/>
          <w:bCs/>
          <w:sz w:val="32"/>
          <w:szCs w:val="32"/>
        </w:rPr>
      </w:pPr>
      <w:r>
        <w:rPr>
          <w:rFonts w:ascii="仿宋_GB2312" w:eastAsia="仿宋_GB2312" w:hAnsi="仿宋" w:hint="eastAsia"/>
          <w:bCs/>
          <w:sz w:val="32"/>
          <w:szCs w:val="32"/>
        </w:rPr>
        <w:t>（7）车辆管理：制定车辆停放登记等管理制度，对进出车辆登记、泊车辅助引导工作等，严格实行出门制度。每天至少开展4次全范围的巡查。</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2、保洁工作</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（1）早上提前半小时清扫主要出口、楼道，对于大楼1-7层除正常清扫外，实施动态保洁。</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（2）卫生包干区域内干净整洁、无蛛网、无烟头、无纸屑、泥水、污水。绿化区域无瓜果皮、纸屑、树枝等杂物、垃圾中转处、垃圾桶、窨井无垃圾积存、无臭味、无污水。</w:t>
      </w:r>
    </w:p>
    <w:p w:rsidR="00416C7F" w:rsidRDefault="005D031B">
      <w:pPr>
        <w:spacing w:line="520" w:lineRule="exact"/>
        <w:ind w:firstLineChars="200" w:firstLine="640"/>
        <w:rPr>
          <w:rFonts w:ascii="仿宋_GB2312" w:eastAsia="仿宋_GB2312" w:hAnsi="仿宋"/>
          <w:bCs/>
          <w:sz w:val="32"/>
          <w:szCs w:val="32"/>
          <w:highlight w:val="yellow"/>
        </w:rPr>
      </w:pPr>
      <w:r>
        <w:rPr>
          <w:rFonts w:ascii="仿宋_GB2312" w:eastAsia="仿宋_GB2312" w:hAnsi="仿宋" w:hint="eastAsia"/>
          <w:bCs/>
          <w:sz w:val="32"/>
          <w:szCs w:val="32"/>
        </w:rPr>
        <w:t>（3）做好垃圾分类及垃圾清运工作。</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（4）卫生间无异味、无积水，报告厅、会议室桌椅干净无污渍、地面无垃圾烟蒂。</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（5）负责标识、标牌、公告栏等公共设施的卫生清洁工作。</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（6）本区域的全面消杀工作，由投标人实施。</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lastRenderedPageBreak/>
        <w:t>（7）采购人临时交给的其他任务。</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3、物业管理区域内日常水电维修工作</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（1）水电等公共设施完好，维修及时，并建立报修、维修台帐。</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（2）配电系统、发电机、给排水系统的日常检查，并协助外协单位做好设备保养工作。</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（3）消防设施日常巡检，建立应急预案，确保消防通道畅通，消防器材可随时启用。</w:t>
      </w:r>
    </w:p>
    <w:p w:rsidR="00416C7F" w:rsidRDefault="005D031B">
      <w:pPr>
        <w:spacing w:line="52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（4）需对节水、节电的情况进行监督管理，对公共场所的空调、电灯、水龙头做好检查，下班后关闭办公区域的照明灯及空调。雨天对应关闭的门窗进行关闭。</w:t>
      </w:r>
    </w:p>
    <w:p w:rsidR="00416C7F" w:rsidRDefault="00416C7F">
      <w:pPr>
        <w:spacing w:line="520" w:lineRule="exact"/>
        <w:rPr>
          <w:rFonts w:ascii="仿宋_GB2312" w:eastAsia="仿宋_GB2312" w:hAnsi="仿宋"/>
          <w:bCs/>
          <w:sz w:val="32"/>
          <w:szCs w:val="32"/>
        </w:rPr>
      </w:pPr>
    </w:p>
    <w:p w:rsidR="00416C7F" w:rsidRDefault="005D031B">
      <w:pPr>
        <w:spacing w:line="520" w:lineRule="exact"/>
        <w:ind w:firstLineChars="196" w:firstLine="630"/>
        <w:jc w:val="left"/>
        <w:rPr>
          <w:rFonts w:ascii="仿宋_GB2312" w:eastAsia="仿宋_GB2312" w:hAnsi="仿宋"/>
          <w:b/>
          <w:bCs/>
          <w:sz w:val="32"/>
          <w:szCs w:val="32"/>
        </w:rPr>
      </w:pPr>
      <w:r>
        <w:rPr>
          <w:rFonts w:ascii="仿宋_GB2312" w:eastAsia="仿宋_GB2312" w:hAnsi="仿宋" w:hint="eastAsia"/>
          <w:b/>
          <w:bCs/>
          <w:sz w:val="32"/>
          <w:szCs w:val="32"/>
        </w:rPr>
        <w:t>六、商务报价要求</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（一）物业管理服务费用由投标人自行报价。</w:t>
      </w:r>
    </w:p>
    <w:p w:rsidR="00416C7F" w:rsidRDefault="005D031B">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（二）物业服务合同一年一签。物业合同期满后，经考核合格的，在双方自愿的基础上续签下一年物业服务合同。</w:t>
      </w:r>
    </w:p>
    <w:p w:rsidR="00416C7F" w:rsidRDefault="005D031B">
      <w:pPr>
        <w:spacing w:line="520" w:lineRule="exact"/>
        <w:ind w:firstLineChars="200" w:firstLine="640"/>
        <w:rPr>
          <w:rFonts w:ascii="仿宋_GB2312" w:eastAsia="仿宋_GB2312" w:hAnsi="仿宋" w:cs="仿宋_GB2312"/>
          <w:sz w:val="32"/>
          <w:szCs w:val="32"/>
        </w:rPr>
      </w:pPr>
      <w:r>
        <w:rPr>
          <w:rFonts w:ascii="仿宋_GB2312" w:eastAsia="仿宋_GB2312" w:hAnsi="仿宋" w:cs="仿宋_GB2312" w:hint="eastAsia"/>
          <w:kern w:val="1"/>
          <w:sz w:val="32"/>
          <w:szCs w:val="32"/>
        </w:rPr>
        <w:t>（三）</w:t>
      </w:r>
      <w:r>
        <w:rPr>
          <w:rFonts w:ascii="仿宋_GB2312" w:eastAsia="仿宋_GB2312" w:hAnsi="仿宋" w:cs="仿宋_GB2312" w:hint="eastAsia"/>
          <w:sz w:val="32"/>
          <w:szCs w:val="32"/>
        </w:rPr>
        <w:t>报价要求</w:t>
      </w:r>
    </w:p>
    <w:p w:rsidR="00416C7F" w:rsidRDefault="005D031B">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bCs/>
          <w:sz w:val="32"/>
          <w:szCs w:val="32"/>
        </w:rPr>
        <w:t>镇海区行政中心</w:t>
      </w:r>
      <w:r>
        <w:rPr>
          <w:rFonts w:ascii="仿宋_GB2312" w:eastAsia="仿宋_GB2312" w:hAnsi="仿宋" w:hint="eastAsia"/>
          <w:sz w:val="32"/>
          <w:szCs w:val="32"/>
        </w:rPr>
        <w:t>报价。本项目物业服务外包原则上采用“清包”模式，投标报价内的清包费用包括：（1）人员费用(工资、各种社会保险、福利和津贴)；（2）人员综合费用（办公费用、服装费、培训费、食宿与交通费等）；（3）</w:t>
      </w:r>
      <w:r>
        <w:rPr>
          <w:rFonts w:ascii="仿宋_GB2312" w:eastAsia="仿宋_GB2312" w:hAnsi="仿宋" w:hint="eastAsia"/>
          <w:bCs/>
          <w:sz w:val="32"/>
          <w:szCs w:val="32"/>
        </w:rPr>
        <w:t>镇海区行政中心</w:t>
      </w:r>
      <w:r>
        <w:rPr>
          <w:rFonts w:ascii="仿宋_GB2312" w:eastAsia="仿宋_GB2312" w:hAnsi="仿宋" w:hint="eastAsia"/>
          <w:sz w:val="32"/>
          <w:szCs w:val="32"/>
        </w:rPr>
        <w:t>理发室费用；（4）投标人的综合管理费；（5）国家和政府规定应缴纳的税费；（6）其他标书上投标人应承担的费用。</w:t>
      </w:r>
    </w:p>
    <w:p w:rsidR="00416C7F" w:rsidRDefault="005D031B">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2、人力资源市场报价。（1）人员费用(工资、各种社会保险、福利和津贴)；（2）人员综合费用（办公费用、服</w:t>
      </w:r>
      <w:r>
        <w:rPr>
          <w:rFonts w:ascii="仿宋_GB2312" w:eastAsia="仿宋_GB2312" w:hAnsi="仿宋" w:hint="eastAsia"/>
          <w:sz w:val="32"/>
          <w:szCs w:val="32"/>
        </w:rPr>
        <w:lastRenderedPageBreak/>
        <w:t>装费、培训费、食宿与交通费等）；（3）投标人的综合管理费；（4）国家和政府规定应缴纳的税费；（5）其他标书上投标人应承担的费用。</w:t>
      </w:r>
    </w:p>
    <w:p w:rsidR="00416C7F" w:rsidRDefault="005D031B">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3、市民广场地下停车场报价。（1）人员费用(工资、各种社会保险、福利和津贴)；（2）人员综合费用（办公费用、服装费、培训费、食宿与交通费等）；（3）投标人的综合管理费；（4）国家和政府规定应缴纳的税费；（5）其他标书上投标人应承担的费用。</w:t>
      </w:r>
    </w:p>
    <w:p w:rsidR="00416C7F" w:rsidRDefault="005D031B">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proofErr w:type="gramStart"/>
      <w:r>
        <w:rPr>
          <w:rFonts w:ascii="仿宋_GB2312" w:eastAsia="仿宋_GB2312" w:hAnsi="仿宋" w:hint="eastAsia"/>
          <w:sz w:val="32"/>
          <w:szCs w:val="32"/>
        </w:rPr>
        <w:t>矛调中心</w:t>
      </w:r>
      <w:proofErr w:type="gramEnd"/>
      <w:r>
        <w:rPr>
          <w:rFonts w:ascii="仿宋_GB2312" w:eastAsia="仿宋_GB2312" w:hAnsi="仿宋" w:hint="eastAsia"/>
          <w:sz w:val="32"/>
          <w:szCs w:val="32"/>
        </w:rPr>
        <w:t>报价。（1）人员费用(工资、各种社会保险、福利和津贴)；（2）人员综合费用（办公费用、服装费、培训费、食宿与交通费等）；（3）投标人的综合管理费；（4）国家和政府规定应缴纳的税费；（5）其他标书上投标人应承担的费用。</w:t>
      </w:r>
    </w:p>
    <w:p w:rsidR="00416C7F" w:rsidRDefault="005D031B">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5、下列费用不包括在投标报价内（1）能耗费用：包括水、电、燃气；（2）物耗费用：理发染烫用品工具以外的各类工具（保洁工具、维修工具等工作内容相关工具）、物料、辅料和备品备件；（3）有关管理部门收取的检测、测试费用，以及排污、垃圾清运；（4）专业设施设备维护保养费用；（5）其他相关费用等。</w:t>
      </w:r>
    </w:p>
    <w:p w:rsidR="00416C7F" w:rsidRDefault="005D031B">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投标人应根据自身的管理能力，自主投标报价。在报价文件中必须明确各岗位人员的工资，否则作无效投标处理。</w:t>
      </w:r>
    </w:p>
    <w:p w:rsidR="00416C7F" w:rsidRDefault="005D031B">
      <w:pPr>
        <w:spacing w:line="520" w:lineRule="exact"/>
        <w:ind w:firstLineChars="196" w:firstLine="627"/>
        <w:jc w:val="left"/>
        <w:rPr>
          <w:rFonts w:ascii="仿宋_GB2312" w:eastAsia="仿宋_GB2312" w:hAnsi="仿宋"/>
          <w:bCs/>
          <w:sz w:val="32"/>
          <w:szCs w:val="32"/>
        </w:rPr>
      </w:pPr>
      <w:r>
        <w:rPr>
          <w:rFonts w:ascii="仿宋_GB2312" w:eastAsia="仿宋_GB2312" w:hAnsi="仿宋" w:hint="eastAsia"/>
          <w:bCs/>
          <w:sz w:val="32"/>
          <w:szCs w:val="32"/>
        </w:rPr>
        <w:t>（四）为保证物业服务管理质量和维护劳动者合法权益，投标人报价需充分考虑市场价格和当地劳动部门的规定，并充分考虑最低工资调整因素。</w:t>
      </w:r>
    </w:p>
    <w:p w:rsidR="00416C7F" w:rsidRDefault="005D031B">
      <w:pPr>
        <w:spacing w:line="520" w:lineRule="exact"/>
        <w:ind w:firstLineChars="200" w:firstLine="643"/>
        <w:rPr>
          <w:rFonts w:ascii="仿宋_GB2312" w:eastAsia="仿宋_GB2312" w:hAnsi="仿宋"/>
          <w:sz w:val="32"/>
          <w:szCs w:val="32"/>
        </w:rPr>
      </w:pPr>
      <w:r>
        <w:rPr>
          <w:rFonts w:ascii="仿宋_GB2312" w:eastAsia="仿宋_GB2312" w:hAnsi="仿宋" w:cs="仿宋_GB2312" w:hint="eastAsia"/>
          <w:b/>
          <w:sz w:val="32"/>
          <w:szCs w:val="32"/>
        </w:rPr>
        <w:t>七</w:t>
      </w:r>
      <w:r>
        <w:rPr>
          <w:rFonts w:ascii="仿宋_GB2312" w:eastAsia="仿宋_GB2312" w:hAnsi="仿宋" w:hint="eastAsia"/>
          <w:b/>
          <w:sz w:val="32"/>
          <w:szCs w:val="32"/>
        </w:rPr>
        <w:t>、项目的特殊要求</w:t>
      </w:r>
    </w:p>
    <w:p w:rsidR="00416C7F" w:rsidRDefault="005D031B">
      <w:pPr>
        <w:spacing w:line="520" w:lineRule="exact"/>
        <w:ind w:firstLineChars="200" w:firstLine="640"/>
        <w:rPr>
          <w:rFonts w:ascii="仿宋_GB2312" w:eastAsia="仿宋_GB2312" w:hAnsi="仿宋"/>
          <w:sz w:val="32"/>
          <w:szCs w:val="32"/>
        </w:rPr>
      </w:pPr>
      <w:r>
        <w:rPr>
          <w:rFonts w:ascii="仿宋_GB2312" w:eastAsia="仿宋_GB2312" w:hAnsi="仿宋" w:cs="Arial" w:hint="eastAsia"/>
          <w:sz w:val="32"/>
          <w:szCs w:val="32"/>
        </w:rPr>
        <w:t>★1、根据《浙江省政府采购供应商注册及诚信管理暂</w:t>
      </w:r>
      <w:r>
        <w:rPr>
          <w:rFonts w:ascii="仿宋_GB2312" w:eastAsia="仿宋_GB2312" w:hAnsi="仿宋" w:cs="Arial" w:hint="eastAsia"/>
          <w:sz w:val="32"/>
          <w:szCs w:val="32"/>
        </w:rPr>
        <w:lastRenderedPageBreak/>
        <w:t>行办法》规定，</w:t>
      </w:r>
      <w:r>
        <w:rPr>
          <w:rFonts w:ascii="仿宋_GB2312" w:eastAsia="仿宋_GB2312" w:hAnsi="仿宋" w:hint="eastAsia"/>
          <w:sz w:val="32"/>
          <w:szCs w:val="32"/>
        </w:rPr>
        <w:t>凡参与宁波市镇海区政府采购活动的投标人，</w:t>
      </w:r>
      <w:r>
        <w:rPr>
          <w:rFonts w:ascii="仿宋_GB2312" w:eastAsia="仿宋_GB2312" w:hAnsi="仿宋" w:cs="Arial" w:hint="eastAsia"/>
          <w:sz w:val="32"/>
          <w:szCs w:val="32"/>
        </w:rPr>
        <w:t>必须在</w:t>
      </w:r>
      <w:r>
        <w:rPr>
          <w:rFonts w:ascii="仿宋_GB2312" w:eastAsia="仿宋_GB2312" w:hAnsi="仿宋" w:hint="eastAsia"/>
          <w:sz w:val="32"/>
          <w:szCs w:val="32"/>
        </w:rPr>
        <w:t>“浙江政府采购”网站（www.zjzfcg.gov.cn）和“宁波政府采购”网站（www.nbzfcg.cn）进行供应</w:t>
      </w:r>
      <w:proofErr w:type="gramStart"/>
      <w:r>
        <w:rPr>
          <w:rFonts w:ascii="仿宋_GB2312" w:eastAsia="仿宋_GB2312" w:hAnsi="仿宋" w:hint="eastAsia"/>
          <w:sz w:val="32"/>
          <w:szCs w:val="32"/>
        </w:rPr>
        <w:t>商注册</w:t>
      </w:r>
      <w:proofErr w:type="gramEnd"/>
      <w:r>
        <w:rPr>
          <w:rFonts w:ascii="仿宋_GB2312" w:eastAsia="仿宋_GB2312" w:hAnsi="仿宋" w:hint="eastAsia"/>
          <w:sz w:val="32"/>
          <w:szCs w:val="32"/>
        </w:rPr>
        <w:t>登记。已登记注册的供应商需完善“统一社会信用代码”等相关资料。</w:t>
      </w:r>
    </w:p>
    <w:p w:rsidR="00416C7F" w:rsidRDefault="005D031B">
      <w:pPr>
        <w:spacing w:line="520" w:lineRule="exact"/>
        <w:ind w:firstLineChars="150" w:firstLine="480"/>
        <w:rPr>
          <w:rFonts w:ascii="仿宋_GB2312" w:eastAsia="仿宋_GB2312" w:hAnsi="仿宋"/>
          <w:sz w:val="32"/>
          <w:szCs w:val="32"/>
        </w:rPr>
      </w:pPr>
      <w:r>
        <w:rPr>
          <w:rFonts w:ascii="仿宋_GB2312" w:eastAsia="仿宋_GB2312" w:hAnsi="仿宋" w:hint="eastAsia"/>
          <w:sz w:val="32"/>
          <w:szCs w:val="32"/>
        </w:rPr>
        <w:t>★2、政府采购政策</w:t>
      </w:r>
    </w:p>
    <w:p w:rsidR="00416C7F" w:rsidRDefault="005D031B">
      <w:pPr>
        <w:spacing w:line="520" w:lineRule="exact"/>
        <w:ind w:firstLineChars="150" w:firstLine="480"/>
        <w:rPr>
          <w:rFonts w:ascii="仿宋_GB2312" w:eastAsia="仿宋_GB2312" w:hAnsi="仿宋"/>
          <w:sz w:val="32"/>
          <w:szCs w:val="32"/>
        </w:rPr>
      </w:pPr>
      <w:r>
        <w:rPr>
          <w:rFonts w:ascii="仿宋_GB2312" w:eastAsia="仿宋_GB2312" w:hAnsi="仿宋" w:hint="eastAsia"/>
          <w:sz w:val="32"/>
          <w:szCs w:val="32"/>
        </w:rPr>
        <w:t>以中小企业身份参加投标的，应符合《政府采购促进中小企业发展暂行办法》规定并提交《中小企业声明函》。</w:t>
      </w:r>
    </w:p>
    <w:p w:rsidR="00416C7F" w:rsidRDefault="005D031B">
      <w:pPr>
        <w:spacing w:line="520" w:lineRule="exact"/>
        <w:ind w:firstLineChars="150" w:firstLine="480"/>
        <w:rPr>
          <w:rFonts w:ascii="仿宋_GB2312" w:eastAsia="仿宋_GB2312" w:hAnsi="仿宋"/>
          <w:sz w:val="32"/>
          <w:szCs w:val="32"/>
        </w:rPr>
      </w:pPr>
      <w:r>
        <w:rPr>
          <w:rFonts w:ascii="仿宋_GB2312" w:eastAsia="仿宋_GB2312" w:hAnsi="仿宋" w:hint="eastAsia"/>
          <w:bCs/>
          <w:sz w:val="32"/>
          <w:szCs w:val="32"/>
        </w:rPr>
        <w:t>本项目对小型和微型企业给予6%的价格扣除。</w:t>
      </w:r>
    </w:p>
    <w:p w:rsidR="00416C7F" w:rsidRDefault="005D031B">
      <w:pPr>
        <w:snapToGrid w:val="0"/>
        <w:spacing w:line="360" w:lineRule="auto"/>
        <w:jc w:val="center"/>
        <w:rPr>
          <w:rFonts w:ascii="仿宋_GB2312" w:eastAsia="仿宋_GB2312" w:hAnsi="仿宋"/>
          <w:b/>
          <w:sz w:val="36"/>
          <w:szCs w:val="36"/>
        </w:rPr>
      </w:pPr>
      <w:r>
        <w:rPr>
          <w:rFonts w:ascii="仿宋_GB2312" w:eastAsia="仿宋_GB2312" w:hAnsi="仿宋" w:hint="eastAsia"/>
          <w:b/>
          <w:sz w:val="36"/>
          <w:szCs w:val="36"/>
        </w:rPr>
        <w:t>第三章 投标人须知</w:t>
      </w:r>
      <w:bookmarkEnd w:id="3"/>
    </w:p>
    <w:p w:rsidR="00416C7F" w:rsidRDefault="005D031B">
      <w:pPr>
        <w:snapToGrid w:val="0"/>
        <w:spacing w:line="360" w:lineRule="auto"/>
        <w:ind w:left="238"/>
        <w:jc w:val="center"/>
        <w:outlineLvl w:val="1"/>
        <w:rPr>
          <w:rFonts w:ascii="仿宋_GB2312" w:eastAsia="仿宋_GB2312" w:hAnsi="仿宋"/>
          <w:b/>
          <w:sz w:val="36"/>
          <w:szCs w:val="36"/>
        </w:rPr>
      </w:pPr>
      <w:r>
        <w:rPr>
          <w:rFonts w:ascii="仿宋_GB2312" w:eastAsia="仿宋_GB2312" w:hAnsi="仿宋" w:hint="eastAsia"/>
          <w:b/>
          <w:sz w:val="36"/>
          <w:szCs w:val="36"/>
        </w:rPr>
        <w:t>投标人须知前附表</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2"/>
        <w:gridCol w:w="7476"/>
      </w:tblGrid>
      <w:tr w:rsidR="00416C7F">
        <w:trPr>
          <w:trHeight w:val="382"/>
        </w:trPr>
        <w:tc>
          <w:tcPr>
            <w:tcW w:w="1052" w:type="dxa"/>
            <w:vAlign w:val="center"/>
          </w:tcPr>
          <w:p w:rsidR="00416C7F" w:rsidRDefault="005D031B">
            <w:pPr>
              <w:snapToGrid w:val="0"/>
              <w:spacing w:line="360" w:lineRule="auto"/>
              <w:jc w:val="center"/>
              <w:rPr>
                <w:rFonts w:ascii="仿宋_GB2312" w:eastAsia="仿宋_GB2312" w:hAnsi="仿宋"/>
                <w:sz w:val="32"/>
                <w:szCs w:val="32"/>
              </w:rPr>
            </w:pPr>
            <w:r>
              <w:rPr>
                <w:rFonts w:ascii="仿宋_GB2312" w:eastAsia="仿宋_GB2312" w:hAnsi="仿宋" w:hint="eastAsia"/>
                <w:sz w:val="32"/>
                <w:szCs w:val="32"/>
              </w:rPr>
              <w:t>序号</w:t>
            </w:r>
          </w:p>
        </w:tc>
        <w:tc>
          <w:tcPr>
            <w:tcW w:w="7476" w:type="dxa"/>
            <w:vAlign w:val="center"/>
          </w:tcPr>
          <w:p w:rsidR="00416C7F" w:rsidRDefault="005D031B">
            <w:pPr>
              <w:snapToGrid w:val="0"/>
              <w:spacing w:line="360" w:lineRule="auto"/>
              <w:rPr>
                <w:rFonts w:ascii="仿宋_GB2312" w:eastAsia="仿宋_GB2312" w:hAnsi="仿宋"/>
                <w:sz w:val="32"/>
                <w:szCs w:val="32"/>
              </w:rPr>
            </w:pPr>
            <w:r>
              <w:rPr>
                <w:rFonts w:ascii="仿宋_GB2312" w:eastAsia="仿宋_GB2312" w:hAnsi="仿宋" w:hint="eastAsia"/>
                <w:sz w:val="32"/>
                <w:szCs w:val="32"/>
              </w:rPr>
              <w:t>内容、要求</w:t>
            </w:r>
          </w:p>
        </w:tc>
      </w:tr>
      <w:tr w:rsidR="00416C7F">
        <w:trPr>
          <w:trHeight w:val="371"/>
        </w:trPr>
        <w:tc>
          <w:tcPr>
            <w:tcW w:w="1052" w:type="dxa"/>
            <w:vAlign w:val="center"/>
          </w:tcPr>
          <w:p w:rsidR="00416C7F" w:rsidRDefault="005D031B">
            <w:pPr>
              <w:snapToGrid w:val="0"/>
              <w:spacing w:line="360" w:lineRule="auto"/>
              <w:jc w:val="center"/>
              <w:rPr>
                <w:rFonts w:ascii="仿宋_GB2312" w:eastAsia="仿宋_GB2312" w:hAnsi="仿宋"/>
                <w:sz w:val="32"/>
                <w:szCs w:val="32"/>
              </w:rPr>
            </w:pPr>
            <w:r>
              <w:rPr>
                <w:rFonts w:ascii="仿宋_GB2312" w:eastAsia="仿宋_GB2312" w:hAnsi="仿宋" w:hint="eastAsia"/>
                <w:sz w:val="32"/>
                <w:szCs w:val="32"/>
              </w:rPr>
              <w:t>1</w:t>
            </w:r>
          </w:p>
        </w:tc>
        <w:tc>
          <w:tcPr>
            <w:tcW w:w="7476" w:type="dxa"/>
            <w:vAlign w:val="center"/>
          </w:tcPr>
          <w:p w:rsidR="00416C7F" w:rsidRDefault="005D031B">
            <w:pPr>
              <w:snapToGrid w:val="0"/>
              <w:spacing w:line="360" w:lineRule="auto"/>
              <w:rPr>
                <w:rFonts w:ascii="仿宋_GB2312" w:eastAsia="仿宋_GB2312" w:hAnsi="仿宋"/>
                <w:sz w:val="32"/>
                <w:szCs w:val="32"/>
              </w:rPr>
            </w:pPr>
            <w:r>
              <w:rPr>
                <w:rFonts w:ascii="仿宋_GB2312" w:eastAsia="仿宋_GB2312" w:hAnsi="仿宋" w:hint="eastAsia"/>
                <w:sz w:val="32"/>
                <w:szCs w:val="32"/>
              </w:rPr>
              <w:t>项目名称：镇海区行政中心、人力资源市场、市民广场地下停车场、</w:t>
            </w:r>
            <w:proofErr w:type="gramStart"/>
            <w:r>
              <w:rPr>
                <w:rFonts w:ascii="仿宋_GB2312" w:eastAsia="仿宋_GB2312" w:hAnsi="仿宋" w:hint="eastAsia"/>
                <w:sz w:val="32"/>
                <w:szCs w:val="32"/>
              </w:rPr>
              <w:t>矛调中心</w:t>
            </w:r>
            <w:proofErr w:type="gramEnd"/>
            <w:r>
              <w:rPr>
                <w:rFonts w:ascii="仿宋_GB2312" w:eastAsia="仿宋_GB2312" w:hAnsi="仿宋" w:hint="eastAsia"/>
                <w:sz w:val="32"/>
                <w:szCs w:val="32"/>
              </w:rPr>
              <w:t>物业管理</w:t>
            </w:r>
          </w:p>
        </w:tc>
      </w:tr>
      <w:tr w:rsidR="00416C7F">
        <w:trPr>
          <w:trHeight w:val="371"/>
        </w:trPr>
        <w:tc>
          <w:tcPr>
            <w:tcW w:w="1052" w:type="dxa"/>
            <w:vAlign w:val="center"/>
          </w:tcPr>
          <w:p w:rsidR="00416C7F" w:rsidRDefault="005D031B">
            <w:pPr>
              <w:snapToGrid w:val="0"/>
              <w:spacing w:line="360" w:lineRule="auto"/>
              <w:jc w:val="center"/>
              <w:rPr>
                <w:rFonts w:ascii="仿宋_GB2312" w:eastAsia="仿宋_GB2312" w:hAnsi="仿宋"/>
                <w:sz w:val="32"/>
                <w:szCs w:val="32"/>
              </w:rPr>
            </w:pPr>
            <w:r>
              <w:rPr>
                <w:rFonts w:ascii="仿宋_GB2312" w:eastAsia="仿宋_GB2312" w:hAnsi="仿宋" w:hint="eastAsia"/>
                <w:sz w:val="32"/>
                <w:szCs w:val="32"/>
              </w:rPr>
              <w:t>2</w:t>
            </w:r>
          </w:p>
        </w:tc>
        <w:tc>
          <w:tcPr>
            <w:tcW w:w="7476" w:type="dxa"/>
            <w:vAlign w:val="center"/>
          </w:tcPr>
          <w:p w:rsidR="00416C7F" w:rsidRDefault="005D031B">
            <w:pPr>
              <w:snapToGrid w:val="0"/>
              <w:spacing w:line="360" w:lineRule="auto"/>
              <w:rPr>
                <w:rFonts w:ascii="仿宋_GB2312" w:eastAsia="仿宋_GB2312" w:hAnsi="仿宋"/>
                <w:sz w:val="32"/>
                <w:szCs w:val="32"/>
              </w:rPr>
            </w:pPr>
            <w:r>
              <w:rPr>
                <w:rFonts w:ascii="仿宋_GB2312" w:eastAsia="仿宋_GB2312" w:hAnsi="仿宋" w:hint="eastAsia"/>
                <w:sz w:val="32"/>
                <w:szCs w:val="32"/>
              </w:rPr>
              <w:t>项目编号：ZHZFCG2021019G017</w:t>
            </w:r>
          </w:p>
        </w:tc>
      </w:tr>
      <w:tr w:rsidR="00416C7F">
        <w:trPr>
          <w:trHeight w:val="645"/>
        </w:trPr>
        <w:tc>
          <w:tcPr>
            <w:tcW w:w="1052" w:type="dxa"/>
            <w:vAlign w:val="center"/>
          </w:tcPr>
          <w:p w:rsidR="00416C7F" w:rsidRDefault="005D031B">
            <w:pPr>
              <w:snapToGrid w:val="0"/>
              <w:spacing w:line="360" w:lineRule="auto"/>
              <w:jc w:val="center"/>
              <w:rPr>
                <w:rFonts w:ascii="仿宋_GB2312" w:eastAsia="仿宋_GB2312" w:hAnsi="仿宋"/>
                <w:sz w:val="32"/>
                <w:szCs w:val="32"/>
              </w:rPr>
            </w:pPr>
            <w:r>
              <w:rPr>
                <w:rFonts w:ascii="仿宋_GB2312" w:eastAsia="仿宋_GB2312" w:hAnsi="仿宋" w:hint="eastAsia"/>
                <w:sz w:val="32"/>
                <w:szCs w:val="32"/>
              </w:rPr>
              <w:t>3</w:t>
            </w:r>
          </w:p>
        </w:tc>
        <w:tc>
          <w:tcPr>
            <w:tcW w:w="7476" w:type="dxa"/>
            <w:vAlign w:val="center"/>
          </w:tcPr>
          <w:p w:rsidR="00416C7F" w:rsidRDefault="005D031B">
            <w:pPr>
              <w:autoSpaceDE w:val="0"/>
              <w:autoSpaceDN w:val="0"/>
              <w:snapToGrid w:val="0"/>
              <w:spacing w:line="360" w:lineRule="auto"/>
              <w:textAlignment w:val="bottom"/>
              <w:rPr>
                <w:rFonts w:ascii="仿宋_GB2312" w:eastAsia="仿宋_GB2312" w:hAnsi="仿宋"/>
                <w:sz w:val="32"/>
                <w:szCs w:val="32"/>
              </w:rPr>
            </w:pPr>
            <w:r>
              <w:rPr>
                <w:rFonts w:ascii="仿宋_GB2312" w:eastAsia="仿宋_GB2312" w:hAnsi="仿宋" w:hint="eastAsia"/>
                <w:sz w:val="32"/>
                <w:szCs w:val="32"/>
              </w:rPr>
              <w:t>采购方式：公开招标</w:t>
            </w:r>
          </w:p>
        </w:tc>
      </w:tr>
      <w:tr w:rsidR="00416C7F">
        <w:trPr>
          <w:trHeight w:val="585"/>
        </w:trPr>
        <w:tc>
          <w:tcPr>
            <w:tcW w:w="1052" w:type="dxa"/>
            <w:vAlign w:val="center"/>
          </w:tcPr>
          <w:p w:rsidR="00416C7F" w:rsidRDefault="005D031B">
            <w:pPr>
              <w:snapToGrid w:val="0"/>
              <w:spacing w:line="360" w:lineRule="auto"/>
              <w:jc w:val="center"/>
              <w:rPr>
                <w:rFonts w:ascii="仿宋_GB2312" w:eastAsia="仿宋_GB2312" w:hAnsi="仿宋"/>
                <w:sz w:val="32"/>
                <w:szCs w:val="32"/>
              </w:rPr>
            </w:pPr>
            <w:r>
              <w:rPr>
                <w:rFonts w:ascii="仿宋_GB2312" w:eastAsia="仿宋_GB2312" w:hAnsi="仿宋" w:hint="eastAsia"/>
                <w:sz w:val="32"/>
                <w:szCs w:val="32"/>
              </w:rPr>
              <w:t>4</w:t>
            </w:r>
          </w:p>
        </w:tc>
        <w:tc>
          <w:tcPr>
            <w:tcW w:w="7476" w:type="dxa"/>
            <w:vAlign w:val="center"/>
          </w:tcPr>
          <w:p w:rsidR="00416C7F" w:rsidRDefault="005D031B">
            <w:pPr>
              <w:rPr>
                <w:rFonts w:ascii="仿宋_GB2312" w:eastAsia="仿宋_GB2312" w:hAnsi="仿宋" w:cs="Arial"/>
                <w:sz w:val="32"/>
                <w:szCs w:val="32"/>
              </w:rPr>
            </w:pPr>
            <w:r>
              <w:rPr>
                <w:rFonts w:ascii="仿宋_GB2312" w:eastAsia="仿宋_GB2312" w:hAnsi="仿宋" w:cs="Arial" w:hint="eastAsia"/>
                <w:sz w:val="32"/>
                <w:szCs w:val="32"/>
              </w:rPr>
              <w:t>采购人：</w:t>
            </w:r>
            <w:r>
              <w:rPr>
                <w:rFonts w:ascii="仿宋_GB2312" w:eastAsia="仿宋_GB2312" w:hAnsi="仿宋" w:hint="eastAsia"/>
                <w:w w:val="95"/>
                <w:sz w:val="32"/>
                <w:szCs w:val="32"/>
              </w:rPr>
              <w:t>宁波市镇海区机关事务管理局</w:t>
            </w:r>
          </w:p>
          <w:p w:rsidR="00416C7F" w:rsidRDefault="005D031B">
            <w:pPr>
              <w:rPr>
                <w:rFonts w:ascii="仿宋_GB2312" w:eastAsia="仿宋_GB2312"/>
              </w:rPr>
            </w:pPr>
            <w:r>
              <w:rPr>
                <w:rFonts w:ascii="仿宋_GB2312" w:eastAsia="仿宋_GB2312" w:hAnsi="仿宋" w:cs="Arial" w:hint="eastAsia"/>
                <w:sz w:val="32"/>
                <w:szCs w:val="32"/>
              </w:rPr>
              <w:t>联系人：陈恒扬</w:t>
            </w:r>
          </w:p>
          <w:p w:rsidR="00416C7F" w:rsidRDefault="005D031B">
            <w:pPr>
              <w:spacing w:line="600" w:lineRule="exact"/>
              <w:rPr>
                <w:rFonts w:ascii="仿宋_GB2312" w:eastAsia="仿宋_GB2312" w:hAnsi="仿宋" w:cs="Arial"/>
                <w:sz w:val="32"/>
                <w:szCs w:val="32"/>
              </w:rPr>
            </w:pPr>
            <w:r>
              <w:rPr>
                <w:rFonts w:ascii="仿宋_GB2312" w:eastAsia="仿宋_GB2312" w:hAnsi="仿宋" w:cs="Arial" w:hint="eastAsia"/>
                <w:sz w:val="32"/>
                <w:szCs w:val="32"/>
              </w:rPr>
              <w:t xml:space="preserve">联系电话: </w:t>
            </w:r>
            <w:r>
              <w:rPr>
                <w:rFonts w:ascii="仿宋_GB2312" w:eastAsia="仿宋_GB2312" w:hAnsi="仿宋" w:cs="Arial" w:hint="eastAsia"/>
                <w:kern w:val="0"/>
                <w:sz w:val="32"/>
                <w:szCs w:val="32"/>
              </w:rPr>
              <w:t>0574-89287028</w:t>
            </w:r>
          </w:p>
          <w:p w:rsidR="00416C7F" w:rsidRDefault="005D031B">
            <w:pPr>
              <w:rPr>
                <w:rFonts w:ascii="仿宋_GB2312" w:eastAsia="仿宋_GB2312" w:hAnsi="仿宋" w:cs="Arial"/>
                <w:sz w:val="32"/>
                <w:szCs w:val="32"/>
              </w:rPr>
            </w:pPr>
            <w:r>
              <w:rPr>
                <w:rFonts w:ascii="仿宋_GB2312" w:eastAsia="仿宋_GB2312" w:hAnsi="仿宋" w:cs="Arial" w:hint="eastAsia"/>
                <w:sz w:val="32"/>
                <w:szCs w:val="32"/>
              </w:rPr>
              <w:t xml:space="preserve">宁波市镇海区政府采购中心联系人：胡雁林 </w:t>
            </w:r>
          </w:p>
          <w:p w:rsidR="00416C7F" w:rsidRDefault="005D031B">
            <w:pPr>
              <w:autoSpaceDE w:val="0"/>
              <w:autoSpaceDN w:val="0"/>
              <w:snapToGrid w:val="0"/>
              <w:spacing w:line="360" w:lineRule="auto"/>
              <w:textAlignment w:val="bottom"/>
              <w:rPr>
                <w:rFonts w:ascii="仿宋_GB2312" w:eastAsia="仿宋_GB2312" w:hAnsi="仿宋"/>
                <w:sz w:val="32"/>
                <w:szCs w:val="32"/>
              </w:rPr>
            </w:pPr>
            <w:r>
              <w:rPr>
                <w:rFonts w:ascii="仿宋_GB2312" w:eastAsia="仿宋_GB2312" w:hAnsi="仿宋" w:cs="Arial" w:hint="eastAsia"/>
                <w:sz w:val="32"/>
                <w:szCs w:val="32"/>
              </w:rPr>
              <w:t>联系电话：0574-89389723 传真：0574-86276593</w:t>
            </w:r>
          </w:p>
        </w:tc>
      </w:tr>
      <w:tr w:rsidR="00416C7F">
        <w:trPr>
          <w:trHeight w:val="1350"/>
        </w:trPr>
        <w:tc>
          <w:tcPr>
            <w:tcW w:w="1052" w:type="dxa"/>
            <w:vAlign w:val="center"/>
          </w:tcPr>
          <w:p w:rsidR="00416C7F" w:rsidRDefault="005D031B">
            <w:pPr>
              <w:snapToGrid w:val="0"/>
              <w:spacing w:line="360" w:lineRule="auto"/>
              <w:jc w:val="center"/>
              <w:rPr>
                <w:rFonts w:ascii="仿宋_GB2312" w:eastAsia="仿宋_GB2312" w:hAnsi="仿宋"/>
                <w:sz w:val="32"/>
                <w:szCs w:val="32"/>
              </w:rPr>
            </w:pPr>
            <w:r>
              <w:rPr>
                <w:rFonts w:ascii="仿宋_GB2312" w:eastAsia="仿宋_GB2312" w:hAnsi="仿宋" w:hint="eastAsia"/>
                <w:sz w:val="32"/>
                <w:szCs w:val="32"/>
              </w:rPr>
              <w:t>5</w:t>
            </w:r>
          </w:p>
        </w:tc>
        <w:tc>
          <w:tcPr>
            <w:tcW w:w="7476" w:type="dxa"/>
            <w:vAlign w:val="center"/>
          </w:tcPr>
          <w:p w:rsidR="00416C7F" w:rsidRDefault="005D031B">
            <w:pPr>
              <w:autoSpaceDE w:val="0"/>
              <w:autoSpaceDN w:val="0"/>
              <w:snapToGrid w:val="0"/>
              <w:spacing w:line="360" w:lineRule="auto"/>
              <w:textAlignment w:val="bottom"/>
              <w:rPr>
                <w:rFonts w:ascii="仿宋_GB2312" w:eastAsia="仿宋_GB2312" w:hAnsi="仿宋"/>
                <w:sz w:val="32"/>
                <w:szCs w:val="32"/>
              </w:rPr>
            </w:pPr>
            <w:r>
              <w:rPr>
                <w:rFonts w:ascii="仿宋_GB2312" w:eastAsia="仿宋_GB2312" w:hAnsi="仿宋" w:hint="eastAsia"/>
                <w:sz w:val="32"/>
                <w:szCs w:val="32"/>
              </w:rPr>
              <w:t>预算金额：1721.639万元/年。</w:t>
            </w:r>
          </w:p>
          <w:p w:rsidR="00416C7F" w:rsidRDefault="005D031B">
            <w:pPr>
              <w:autoSpaceDE w:val="0"/>
              <w:autoSpaceDN w:val="0"/>
              <w:snapToGrid w:val="0"/>
              <w:spacing w:line="360" w:lineRule="auto"/>
              <w:textAlignment w:val="bottom"/>
              <w:rPr>
                <w:rFonts w:ascii="仿宋_GB2312" w:eastAsia="仿宋_GB2312" w:hAnsi="仿宋"/>
                <w:sz w:val="32"/>
                <w:szCs w:val="32"/>
              </w:rPr>
            </w:pPr>
            <w:r>
              <w:rPr>
                <w:rFonts w:ascii="仿宋_GB2312" w:eastAsia="仿宋_GB2312" w:hAnsi="仿宋" w:hint="eastAsia"/>
                <w:sz w:val="32"/>
                <w:szCs w:val="32"/>
              </w:rPr>
              <w:t>最高限价： 1721.639万元/年。</w:t>
            </w:r>
          </w:p>
          <w:p w:rsidR="00416C7F" w:rsidRDefault="005D031B">
            <w:pPr>
              <w:snapToGrid w:val="0"/>
              <w:spacing w:line="360" w:lineRule="auto"/>
              <w:rPr>
                <w:rFonts w:ascii="仿宋_GB2312" w:eastAsia="仿宋_GB2312" w:hAnsi="仿宋"/>
                <w:sz w:val="32"/>
                <w:szCs w:val="32"/>
              </w:rPr>
            </w:pPr>
            <w:r>
              <w:rPr>
                <w:rFonts w:ascii="仿宋_GB2312" w:eastAsia="仿宋_GB2312" w:hAnsi="仿宋" w:hint="eastAsia"/>
                <w:sz w:val="32"/>
                <w:szCs w:val="32"/>
              </w:rPr>
              <w:lastRenderedPageBreak/>
              <w:t>付款方式：按招标文件中相关规定。</w:t>
            </w:r>
          </w:p>
        </w:tc>
      </w:tr>
      <w:tr w:rsidR="00416C7F">
        <w:trPr>
          <w:trHeight w:val="292"/>
        </w:trPr>
        <w:tc>
          <w:tcPr>
            <w:tcW w:w="1052" w:type="dxa"/>
            <w:vAlign w:val="center"/>
          </w:tcPr>
          <w:p w:rsidR="00416C7F" w:rsidRDefault="005D031B">
            <w:pPr>
              <w:snapToGrid w:val="0"/>
              <w:spacing w:line="360" w:lineRule="auto"/>
              <w:jc w:val="center"/>
              <w:rPr>
                <w:rFonts w:ascii="仿宋_GB2312" w:eastAsia="仿宋_GB2312" w:hAnsi="仿宋"/>
                <w:sz w:val="32"/>
                <w:szCs w:val="32"/>
              </w:rPr>
            </w:pPr>
            <w:r>
              <w:rPr>
                <w:rFonts w:ascii="仿宋_GB2312" w:eastAsia="仿宋_GB2312" w:hAnsi="仿宋" w:hint="eastAsia"/>
                <w:sz w:val="32"/>
                <w:szCs w:val="32"/>
              </w:rPr>
              <w:lastRenderedPageBreak/>
              <w:t>6</w:t>
            </w:r>
          </w:p>
        </w:tc>
        <w:tc>
          <w:tcPr>
            <w:tcW w:w="7476" w:type="dxa"/>
            <w:vAlign w:val="center"/>
          </w:tcPr>
          <w:p w:rsidR="00416C7F" w:rsidRDefault="005D031B">
            <w:pPr>
              <w:spacing w:line="620" w:lineRule="exact"/>
              <w:jc w:val="left"/>
              <w:rPr>
                <w:rFonts w:ascii="仿宋_GB2312" w:eastAsia="仿宋_GB2312" w:hAnsi="仿宋" w:cs="Arial"/>
                <w:sz w:val="32"/>
                <w:szCs w:val="32"/>
              </w:rPr>
            </w:pPr>
            <w:r>
              <w:rPr>
                <w:rFonts w:ascii="仿宋_GB2312" w:eastAsia="仿宋_GB2312" w:hAnsi="仿宋" w:hint="eastAsia"/>
                <w:sz w:val="32"/>
                <w:szCs w:val="32"/>
              </w:rPr>
              <w:t>采购内容：本次招标为镇海区行政中心、人力资源市场、市民广场地下停车场、</w:t>
            </w:r>
            <w:proofErr w:type="gramStart"/>
            <w:r>
              <w:rPr>
                <w:rFonts w:ascii="仿宋_GB2312" w:eastAsia="仿宋_GB2312" w:hAnsi="仿宋" w:hint="eastAsia"/>
                <w:sz w:val="32"/>
                <w:szCs w:val="32"/>
              </w:rPr>
              <w:t>矛调中心</w:t>
            </w:r>
            <w:proofErr w:type="gramEnd"/>
            <w:r>
              <w:rPr>
                <w:rFonts w:ascii="仿宋_GB2312" w:eastAsia="仿宋_GB2312" w:hAnsi="仿宋" w:hint="eastAsia"/>
                <w:sz w:val="32"/>
                <w:szCs w:val="32"/>
              </w:rPr>
              <w:t>物业管理采购。详见第二章招标需求。</w:t>
            </w:r>
            <w:r>
              <w:rPr>
                <w:rFonts w:ascii="仿宋_GB2312" w:eastAsia="仿宋_GB2312" w:hAnsi="仿宋" w:cs="仿宋" w:hint="eastAsia"/>
                <w:sz w:val="32"/>
                <w:szCs w:val="32"/>
              </w:rPr>
              <w:t>服务期限为三年。</w:t>
            </w:r>
          </w:p>
        </w:tc>
      </w:tr>
      <w:tr w:rsidR="00416C7F">
        <w:trPr>
          <w:trHeight w:val="292"/>
        </w:trPr>
        <w:tc>
          <w:tcPr>
            <w:tcW w:w="1052" w:type="dxa"/>
            <w:vAlign w:val="center"/>
          </w:tcPr>
          <w:p w:rsidR="00416C7F" w:rsidRDefault="005D031B">
            <w:pPr>
              <w:snapToGrid w:val="0"/>
              <w:spacing w:line="360" w:lineRule="auto"/>
              <w:jc w:val="center"/>
              <w:rPr>
                <w:rFonts w:ascii="仿宋_GB2312" w:eastAsia="仿宋_GB2312" w:hAnsi="仿宋"/>
                <w:sz w:val="32"/>
                <w:szCs w:val="32"/>
              </w:rPr>
            </w:pPr>
            <w:r>
              <w:rPr>
                <w:rFonts w:ascii="仿宋_GB2312" w:eastAsia="仿宋_GB2312" w:hAnsi="仿宋" w:hint="eastAsia"/>
                <w:sz w:val="32"/>
                <w:szCs w:val="32"/>
              </w:rPr>
              <w:t>★7</w:t>
            </w:r>
          </w:p>
        </w:tc>
        <w:tc>
          <w:tcPr>
            <w:tcW w:w="7476" w:type="dxa"/>
            <w:vAlign w:val="center"/>
          </w:tcPr>
          <w:p w:rsidR="00416C7F" w:rsidRDefault="005D031B">
            <w:pPr>
              <w:snapToGrid w:val="0"/>
              <w:spacing w:line="360" w:lineRule="auto"/>
              <w:rPr>
                <w:rFonts w:ascii="仿宋_GB2312" w:eastAsia="仿宋_GB2312" w:hAnsi="仿宋"/>
                <w:sz w:val="32"/>
                <w:szCs w:val="32"/>
              </w:rPr>
            </w:pPr>
            <w:r>
              <w:rPr>
                <w:rFonts w:ascii="仿宋_GB2312" w:eastAsia="仿宋_GB2312" w:hAnsi="仿宋" w:hint="eastAsia"/>
                <w:sz w:val="32"/>
                <w:szCs w:val="32"/>
              </w:rPr>
              <w:t>投标所提供的货物、服务国家有强制性要求的，投标人应具备相应的资格或资质。</w:t>
            </w:r>
          </w:p>
        </w:tc>
      </w:tr>
      <w:tr w:rsidR="00416C7F">
        <w:trPr>
          <w:trHeight w:val="292"/>
        </w:trPr>
        <w:tc>
          <w:tcPr>
            <w:tcW w:w="1052" w:type="dxa"/>
            <w:vAlign w:val="center"/>
          </w:tcPr>
          <w:p w:rsidR="00416C7F" w:rsidRDefault="005D031B">
            <w:pPr>
              <w:snapToGrid w:val="0"/>
              <w:spacing w:line="360" w:lineRule="auto"/>
              <w:jc w:val="center"/>
              <w:rPr>
                <w:rFonts w:ascii="仿宋_GB2312" w:eastAsia="仿宋_GB2312" w:hAnsi="仿宋"/>
                <w:sz w:val="32"/>
                <w:szCs w:val="32"/>
              </w:rPr>
            </w:pPr>
            <w:r>
              <w:rPr>
                <w:rFonts w:ascii="仿宋_GB2312" w:eastAsia="仿宋_GB2312" w:hAnsi="仿宋" w:hint="eastAsia"/>
                <w:sz w:val="32"/>
                <w:szCs w:val="32"/>
              </w:rPr>
              <w:t>8</w:t>
            </w:r>
          </w:p>
        </w:tc>
        <w:tc>
          <w:tcPr>
            <w:tcW w:w="7476" w:type="dxa"/>
            <w:vAlign w:val="center"/>
          </w:tcPr>
          <w:p w:rsidR="00416C7F" w:rsidRDefault="005D031B">
            <w:pPr>
              <w:jc w:val="left"/>
              <w:rPr>
                <w:rFonts w:ascii="仿宋_GB2312" w:eastAsia="仿宋_GB2312" w:hAnsi="仿宋" w:cs="仿宋_GB2312"/>
                <w:sz w:val="32"/>
                <w:szCs w:val="32"/>
              </w:rPr>
            </w:pPr>
            <w:r>
              <w:rPr>
                <w:rFonts w:ascii="仿宋_GB2312" w:eastAsia="仿宋_GB2312" w:hAnsi="仿宋" w:cs="Arial" w:hint="eastAsia"/>
                <w:sz w:val="32"/>
                <w:szCs w:val="32"/>
              </w:rPr>
              <w:t>本项目为政</w:t>
            </w:r>
            <w:proofErr w:type="gramStart"/>
            <w:r>
              <w:rPr>
                <w:rFonts w:ascii="仿宋_GB2312" w:eastAsia="仿宋_GB2312" w:hAnsi="仿宋" w:cs="Arial" w:hint="eastAsia"/>
                <w:sz w:val="32"/>
                <w:szCs w:val="32"/>
              </w:rPr>
              <w:t>采云</w:t>
            </w:r>
            <w:proofErr w:type="gramEnd"/>
            <w:r>
              <w:rPr>
                <w:rFonts w:ascii="仿宋_GB2312" w:eastAsia="仿宋_GB2312" w:hAnsi="仿宋" w:cs="Arial" w:hint="eastAsia"/>
                <w:sz w:val="32"/>
                <w:szCs w:val="32"/>
              </w:rPr>
              <w:t>平台电子交易全流程项目。招标文件实行“政府采购云平台”（</w:t>
            </w:r>
            <w:hyperlink r:id="rId8" w:tgtFrame="_blank" w:history="1">
              <w:r>
                <w:rPr>
                  <w:rFonts w:ascii="仿宋_GB2312" w:eastAsia="仿宋_GB2312" w:hAnsi="仿宋" w:cs="Arial" w:hint="eastAsia"/>
                  <w:sz w:val="32"/>
                  <w:szCs w:val="32"/>
                </w:rPr>
                <w:t>http://www.zcygov.cn/）网上获取</w:t>
              </w:r>
            </w:hyperlink>
            <w:r>
              <w:rPr>
                <w:rFonts w:ascii="仿宋_GB2312" w:eastAsia="仿宋_GB2312" w:hAnsi="仿宋" w:cs="Arial" w:hint="eastAsia"/>
                <w:sz w:val="32"/>
                <w:szCs w:val="32"/>
              </w:rPr>
              <w:t>。</w:t>
            </w:r>
          </w:p>
        </w:tc>
      </w:tr>
      <w:tr w:rsidR="00416C7F">
        <w:trPr>
          <w:trHeight w:val="840"/>
        </w:trPr>
        <w:tc>
          <w:tcPr>
            <w:tcW w:w="1052" w:type="dxa"/>
            <w:vAlign w:val="center"/>
          </w:tcPr>
          <w:p w:rsidR="00416C7F" w:rsidRDefault="005D031B">
            <w:pPr>
              <w:snapToGrid w:val="0"/>
              <w:spacing w:line="360" w:lineRule="auto"/>
              <w:jc w:val="center"/>
              <w:rPr>
                <w:rFonts w:ascii="仿宋_GB2312" w:eastAsia="仿宋_GB2312" w:hAnsi="仿宋"/>
                <w:sz w:val="32"/>
                <w:szCs w:val="32"/>
              </w:rPr>
            </w:pPr>
            <w:r>
              <w:rPr>
                <w:rFonts w:ascii="仿宋_GB2312" w:eastAsia="仿宋_GB2312" w:hAnsi="仿宋" w:hint="eastAsia"/>
                <w:sz w:val="32"/>
                <w:szCs w:val="32"/>
              </w:rPr>
              <w:t>9</w:t>
            </w:r>
          </w:p>
        </w:tc>
        <w:tc>
          <w:tcPr>
            <w:tcW w:w="7476" w:type="dxa"/>
            <w:vAlign w:val="center"/>
          </w:tcPr>
          <w:p w:rsidR="00416C7F" w:rsidRDefault="005D031B">
            <w:pPr>
              <w:rPr>
                <w:rFonts w:ascii="仿宋_GB2312" w:eastAsia="仿宋_GB2312" w:hAnsi="仿宋" w:cs="Arial"/>
                <w:sz w:val="32"/>
                <w:szCs w:val="32"/>
              </w:rPr>
            </w:pPr>
            <w:r>
              <w:rPr>
                <w:rFonts w:ascii="仿宋_GB2312" w:eastAsia="仿宋_GB2312" w:hAnsi="仿宋" w:cs="Arial" w:hint="eastAsia"/>
                <w:sz w:val="32"/>
                <w:szCs w:val="32"/>
              </w:rPr>
              <w:t>投标人成功上传电子投标文件，但无法读取时，方可调用备份电子投标文件，因投标人自身原因导致无法解密的后果自负；若出现投标人上传的电子投标文件和备份电子投标文件均无法读取的情况，则该投标人作无效投标处理。</w:t>
            </w:r>
          </w:p>
        </w:tc>
      </w:tr>
      <w:tr w:rsidR="00416C7F">
        <w:trPr>
          <w:trHeight w:val="1068"/>
        </w:trPr>
        <w:tc>
          <w:tcPr>
            <w:tcW w:w="1052" w:type="dxa"/>
            <w:vAlign w:val="center"/>
          </w:tcPr>
          <w:p w:rsidR="00416C7F" w:rsidRDefault="005D031B">
            <w:pPr>
              <w:snapToGrid w:val="0"/>
              <w:spacing w:line="360" w:lineRule="auto"/>
              <w:jc w:val="center"/>
              <w:rPr>
                <w:rFonts w:ascii="仿宋_GB2312" w:eastAsia="仿宋_GB2312" w:hAnsi="仿宋"/>
                <w:sz w:val="32"/>
                <w:szCs w:val="32"/>
              </w:rPr>
            </w:pPr>
            <w:r>
              <w:rPr>
                <w:rFonts w:ascii="仿宋_GB2312" w:eastAsia="仿宋_GB2312" w:hAnsi="仿宋" w:hint="eastAsia"/>
                <w:sz w:val="32"/>
                <w:szCs w:val="32"/>
              </w:rPr>
              <w:t>10</w:t>
            </w:r>
          </w:p>
        </w:tc>
        <w:tc>
          <w:tcPr>
            <w:tcW w:w="7476" w:type="dxa"/>
            <w:vAlign w:val="center"/>
          </w:tcPr>
          <w:p w:rsidR="00416C7F" w:rsidRDefault="005D031B">
            <w:pPr>
              <w:snapToGrid w:val="0"/>
              <w:spacing w:line="360" w:lineRule="auto"/>
              <w:rPr>
                <w:rFonts w:ascii="仿宋_GB2312" w:eastAsia="仿宋_GB2312" w:hAnsi="仿宋"/>
                <w:sz w:val="32"/>
                <w:szCs w:val="32"/>
              </w:rPr>
            </w:pPr>
            <w:r>
              <w:rPr>
                <w:rFonts w:ascii="仿宋_GB2312" w:eastAsia="仿宋_GB2312" w:hAnsi="仿宋" w:hint="eastAsia"/>
                <w:sz w:val="32"/>
                <w:szCs w:val="32"/>
              </w:rPr>
              <w:t>1、本项目实行网上投标，投标人应准备以下投标文件：</w:t>
            </w:r>
          </w:p>
          <w:p w:rsidR="00416C7F" w:rsidRDefault="005D031B">
            <w:pPr>
              <w:snapToGrid w:val="0"/>
              <w:spacing w:line="360" w:lineRule="auto"/>
              <w:rPr>
                <w:rFonts w:ascii="仿宋_GB2312" w:eastAsia="仿宋_GB2312" w:hAnsi="仿宋"/>
                <w:sz w:val="32"/>
                <w:szCs w:val="32"/>
              </w:rPr>
            </w:pPr>
            <w:r>
              <w:rPr>
                <w:rFonts w:ascii="仿宋_GB2312" w:eastAsia="仿宋_GB2312" w:hAnsi="仿宋" w:hint="eastAsia"/>
                <w:sz w:val="32"/>
                <w:szCs w:val="32"/>
              </w:rPr>
              <w:t>（1）投标人应在政</w:t>
            </w:r>
            <w:proofErr w:type="gramStart"/>
            <w:r>
              <w:rPr>
                <w:rFonts w:ascii="仿宋_GB2312" w:eastAsia="仿宋_GB2312" w:hAnsi="仿宋" w:hint="eastAsia"/>
                <w:sz w:val="32"/>
                <w:szCs w:val="32"/>
              </w:rPr>
              <w:t>采云</w:t>
            </w:r>
            <w:proofErr w:type="gramEnd"/>
            <w:r>
              <w:rPr>
                <w:rFonts w:ascii="仿宋_GB2312" w:eastAsia="仿宋_GB2312" w:hAnsi="仿宋" w:hint="eastAsia"/>
                <w:sz w:val="32"/>
                <w:szCs w:val="32"/>
              </w:rPr>
              <w:t>平台上传电子投标文件。</w:t>
            </w:r>
          </w:p>
          <w:p w:rsidR="00416C7F" w:rsidRDefault="005D031B">
            <w:pPr>
              <w:snapToGrid w:val="0"/>
              <w:spacing w:line="360" w:lineRule="auto"/>
              <w:rPr>
                <w:rFonts w:ascii="仿宋_GB2312" w:eastAsia="仿宋_GB2312" w:hAnsi="仿宋"/>
                <w:sz w:val="32"/>
                <w:szCs w:val="32"/>
              </w:rPr>
            </w:pPr>
            <w:r>
              <w:rPr>
                <w:rFonts w:ascii="仿宋_GB2312" w:eastAsia="仿宋_GB2312" w:hAnsi="仿宋" w:hint="eastAsia"/>
                <w:sz w:val="32"/>
                <w:szCs w:val="32"/>
              </w:rPr>
              <w:t>（2）符合政</w:t>
            </w:r>
            <w:proofErr w:type="gramStart"/>
            <w:r>
              <w:rPr>
                <w:rFonts w:ascii="仿宋_GB2312" w:eastAsia="仿宋_GB2312" w:hAnsi="仿宋" w:hint="eastAsia"/>
                <w:sz w:val="32"/>
                <w:szCs w:val="32"/>
              </w:rPr>
              <w:t>采云</w:t>
            </w:r>
            <w:proofErr w:type="gramEnd"/>
            <w:r>
              <w:rPr>
                <w:rFonts w:ascii="仿宋_GB2312" w:eastAsia="仿宋_GB2312" w:hAnsi="仿宋" w:hint="eastAsia"/>
                <w:sz w:val="32"/>
                <w:szCs w:val="32"/>
              </w:rPr>
              <w:t>平台要求的备份电子投标文件，上传至指定电子邮箱，数量1份 。</w:t>
            </w:r>
          </w:p>
          <w:p w:rsidR="00416C7F" w:rsidRDefault="005D031B">
            <w:pPr>
              <w:snapToGrid w:val="0"/>
              <w:spacing w:line="360" w:lineRule="auto"/>
              <w:rPr>
                <w:rFonts w:ascii="仿宋_GB2312" w:eastAsia="仿宋_GB2312" w:hAnsi="仿宋"/>
                <w:sz w:val="32"/>
                <w:szCs w:val="32"/>
              </w:rPr>
            </w:pPr>
            <w:r>
              <w:rPr>
                <w:rFonts w:ascii="仿宋_GB2312" w:eastAsia="仿宋_GB2312" w:hAnsi="仿宋" w:hint="eastAsia"/>
                <w:sz w:val="32"/>
                <w:szCs w:val="32"/>
              </w:rPr>
              <w:t>（3）投标文件组成：资信商务文件、技术文件、投标报价文件。</w:t>
            </w:r>
          </w:p>
          <w:p w:rsidR="00416C7F" w:rsidRDefault="005D031B">
            <w:pPr>
              <w:snapToGrid w:val="0"/>
              <w:spacing w:line="360" w:lineRule="auto"/>
              <w:rPr>
                <w:rFonts w:ascii="仿宋_GB2312" w:eastAsia="仿宋_GB2312" w:hAnsi="仿宋"/>
                <w:sz w:val="32"/>
                <w:szCs w:val="32"/>
              </w:rPr>
            </w:pPr>
            <w:r>
              <w:rPr>
                <w:rFonts w:ascii="仿宋_GB2312" w:eastAsia="仿宋_GB2312" w:hAnsi="仿宋" w:hint="eastAsia"/>
                <w:sz w:val="32"/>
                <w:szCs w:val="32"/>
              </w:rPr>
              <w:lastRenderedPageBreak/>
              <w:t>2、投标文件的签署、盖章要求等按照招标文件规定。</w:t>
            </w:r>
          </w:p>
        </w:tc>
      </w:tr>
      <w:tr w:rsidR="00416C7F">
        <w:trPr>
          <w:trHeight w:val="2040"/>
        </w:trPr>
        <w:tc>
          <w:tcPr>
            <w:tcW w:w="1052" w:type="dxa"/>
            <w:vAlign w:val="center"/>
          </w:tcPr>
          <w:p w:rsidR="00416C7F" w:rsidRDefault="005D031B">
            <w:pPr>
              <w:snapToGrid w:val="0"/>
              <w:spacing w:line="360" w:lineRule="auto"/>
              <w:jc w:val="center"/>
              <w:rPr>
                <w:rFonts w:ascii="仿宋_GB2312" w:eastAsia="仿宋_GB2312" w:hAnsi="仿宋"/>
                <w:sz w:val="32"/>
                <w:szCs w:val="32"/>
              </w:rPr>
            </w:pPr>
            <w:r>
              <w:rPr>
                <w:rFonts w:ascii="仿宋_GB2312" w:eastAsia="仿宋_GB2312" w:hAnsi="仿宋" w:hint="eastAsia"/>
                <w:sz w:val="32"/>
                <w:szCs w:val="32"/>
              </w:rPr>
              <w:lastRenderedPageBreak/>
              <w:t>11</w:t>
            </w:r>
          </w:p>
        </w:tc>
        <w:tc>
          <w:tcPr>
            <w:tcW w:w="7476" w:type="dxa"/>
            <w:vAlign w:val="center"/>
          </w:tcPr>
          <w:p w:rsidR="00416C7F" w:rsidRDefault="005D031B">
            <w:pPr>
              <w:snapToGrid w:val="0"/>
              <w:spacing w:line="360" w:lineRule="auto"/>
              <w:rPr>
                <w:rFonts w:ascii="仿宋_GB2312" w:eastAsia="仿宋_GB2312" w:hAnsi="仿宋"/>
                <w:sz w:val="32"/>
                <w:szCs w:val="32"/>
              </w:rPr>
            </w:pPr>
            <w:r>
              <w:rPr>
                <w:rFonts w:ascii="仿宋_GB2312" w:eastAsia="仿宋_GB2312" w:hAnsi="仿宋" w:hint="eastAsia"/>
                <w:sz w:val="32"/>
                <w:szCs w:val="32"/>
              </w:rPr>
              <w:t>投标截止时间、开标时间及地点：按招标文件中规定。</w:t>
            </w:r>
          </w:p>
        </w:tc>
      </w:tr>
      <w:tr w:rsidR="00416C7F">
        <w:trPr>
          <w:trHeight w:val="840"/>
        </w:trPr>
        <w:tc>
          <w:tcPr>
            <w:tcW w:w="1052" w:type="dxa"/>
            <w:vAlign w:val="center"/>
          </w:tcPr>
          <w:p w:rsidR="00416C7F" w:rsidRDefault="005D031B">
            <w:pPr>
              <w:snapToGrid w:val="0"/>
              <w:spacing w:line="360" w:lineRule="auto"/>
              <w:jc w:val="center"/>
              <w:rPr>
                <w:rFonts w:ascii="仿宋_GB2312" w:eastAsia="仿宋_GB2312" w:hAnsi="仿宋"/>
                <w:sz w:val="32"/>
                <w:szCs w:val="32"/>
              </w:rPr>
            </w:pPr>
            <w:r>
              <w:rPr>
                <w:rFonts w:ascii="仿宋_GB2312" w:eastAsia="仿宋_GB2312" w:hAnsi="仿宋" w:hint="eastAsia"/>
                <w:sz w:val="32"/>
                <w:szCs w:val="32"/>
              </w:rPr>
              <w:t>12</w:t>
            </w:r>
          </w:p>
        </w:tc>
        <w:tc>
          <w:tcPr>
            <w:tcW w:w="7476" w:type="dxa"/>
            <w:vAlign w:val="center"/>
          </w:tcPr>
          <w:p w:rsidR="00416C7F" w:rsidRDefault="005D031B">
            <w:pPr>
              <w:snapToGrid w:val="0"/>
              <w:spacing w:line="360" w:lineRule="auto"/>
              <w:rPr>
                <w:rFonts w:ascii="仿宋_GB2312" w:eastAsia="仿宋_GB2312" w:hAnsi="仿宋"/>
                <w:sz w:val="32"/>
                <w:szCs w:val="32"/>
              </w:rPr>
            </w:pPr>
            <w:r>
              <w:rPr>
                <w:rFonts w:ascii="仿宋_GB2312" w:eastAsia="仿宋_GB2312" w:hAnsi="仿宋" w:hint="eastAsia"/>
                <w:sz w:val="32"/>
                <w:szCs w:val="32"/>
              </w:rPr>
              <w:t>投标人认为招标文件有表述不清晰等疑问的，</w:t>
            </w:r>
            <w:r>
              <w:rPr>
                <w:rFonts w:ascii="仿宋_GB2312" w:eastAsia="仿宋_GB2312" w:hAnsi="仿宋" w:hint="eastAsia"/>
                <w:bCs/>
                <w:sz w:val="32"/>
                <w:szCs w:val="32"/>
              </w:rPr>
              <w:t>应在获得</w:t>
            </w:r>
            <w:r>
              <w:rPr>
                <w:rFonts w:ascii="仿宋_GB2312" w:eastAsia="仿宋_GB2312" w:hAnsi="仿宋" w:hint="eastAsia"/>
                <w:sz w:val="32"/>
                <w:szCs w:val="32"/>
              </w:rPr>
              <w:t>招标文件之日</w:t>
            </w:r>
            <w:r>
              <w:rPr>
                <w:rFonts w:ascii="仿宋_GB2312" w:eastAsia="仿宋_GB2312" w:hAnsi="仿宋" w:cs="Arial" w:hint="eastAsia"/>
                <w:sz w:val="32"/>
                <w:szCs w:val="32"/>
              </w:rPr>
              <w:t>或者招标公告期限届满之日</w:t>
            </w:r>
            <w:r>
              <w:rPr>
                <w:rFonts w:ascii="仿宋_GB2312" w:eastAsia="仿宋_GB2312" w:hAnsi="仿宋" w:hint="eastAsia"/>
                <w:sz w:val="32"/>
                <w:szCs w:val="32"/>
              </w:rPr>
              <w:t>七个工作日内提出询问。</w:t>
            </w:r>
          </w:p>
        </w:tc>
      </w:tr>
      <w:tr w:rsidR="00416C7F" w:rsidTr="00E230E5">
        <w:trPr>
          <w:trHeight w:val="1266"/>
        </w:trPr>
        <w:tc>
          <w:tcPr>
            <w:tcW w:w="1052" w:type="dxa"/>
            <w:vAlign w:val="center"/>
          </w:tcPr>
          <w:p w:rsidR="00416C7F" w:rsidRDefault="005D031B">
            <w:pPr>
              <w:snapToGrid w:val="0"/>
              <w:spacing w:line="360" w:lineRule="auto"/>
              <w:jc w:val="center"/>
              <w:rPr>
                <w:rFonts w:ascii="仿宋_GB2312" w:eastAsia="仿宋_GB2312" w:hAnsi="仿宋"/>
                <w:sz w:val="32"/>
                <w:szCs w:val="32"/>
              </w:rPr>
            </w:pPr>
            <w:r>
              <w:rPr>
                <w:rFonts w:ascii="仿宋_GB2312" w:eastAsia="仿宋_GB2312" w:hAnsi="仿宋" w:hint="eastAsia"/>
                <w:sz w:val="32"/>
                <w:szCs w:val="32"/>
              </w:rPr>
              <w:t>13</w:t>
            </w:r>
          </w:p>
        </w:tc>
        <w:tc>
          <w:tcPr>
            <w:tcW w:w="7476" w:type="dxa"/>
            <w:vAlign w:val="center"/>
          </w:tcPr>
          <w:p w:rsidR="00416C7F" w:rsidRDefault="005D031B">
            <w:pPr>
              <w:snapToGrid w:val="0"/>
              <w:spacing w:line="360" w:lineRule="auto"/>
              <w:rPr>
                <w:rFonts w:ascii="仿宋_GB2312" w:eastAsia="仿宋_GB2312" w:hAnsi="仿宋"/>
                <w:sz w:val="32"/>
                <w:szCs w:val="32"/>
              </w:rPr>
            </w:pPr>
            <w:r>
              <w:rPr>
                <w:rFonts w:ascii="仿宋_GB2312" w:eastAsia="仿宋_GB2312" w:hAnsi="仿宋" w:hint="eastAsia"/>
                <w:sz w:val="32"/>
                <w:szCs w:val="32"/>
              </w:rPr>
              <w:t>1、投标人如认为招标文件存在限制性、排他性或者其他违法等内容，使自己权益受到损害的，</w:t>
            </w:r>
            <w:r>
              <w:rPr>
                <w:rFonts w:ascii="仿宋_GB2312" w:eastAsia="仿宋_GB2312" w:hAnsi="仿宋" w:hint="eastAsia"/>
                <w:bCs/>
                <w:sz w:val="32"/>
                <w:szCs w:val="32"/>
              </w:rPr>
              <w:t>应在获得</w:t>
            </w:r>
            <w:r>
              <w:rPr>
                <w:rFonts w:ascii="仿宋_GB2312" w:eastAsia="仿宋_GB2312" w:hAnsi="仿宋" w:hint="eastAsia"/>
                <w:sz w:val="32"/>
                <w:szCs w:val="32"/>
              </w:rPr>
              <w:t>招标文件之日</w:t>
            </w:r>
            <w:r>
              <w:rPr>
                <w:rFonts w:ascii="仿宋_GB2312" w:eastAsia="仿宋_GB2312" w:hAnsi="仿宋" w:cs="Arial" w:hint="eastAsia"/>
                <w:sz w:val="32"/>
                <w:szCs w:val="32"/>
              </w:rPr>
              <w:t>或者招标公告期限届满之日</w:t>
            </w:r>
            <w:r>
              <w:rPr>
                <w:rFonts w:ascii="仿宋_GB2312" w:eastAsia="仿宋_GB2312" w:hAnsi="仿宋" w:hint="eastAsia"/>
                <w:sz w:val="32"/>
                <w:szCs w:val="32"/>
              </w:rPr>
              <w:t>七个工作日内提出质疑。</w:t>
            </w:r>
            <w:proofErr w:type="gramStart"/>
            <w:r>
              <w:rPr>
                <w:rFonts w:ascii="仿宋_GB2312" w:eastAsia="仿宋_GB2312" w:hAnsi="仿宋" w:hint="eastAsia"/>
                <w:sz w:val="32"/>
                <w:szCs w:val="32"/>
              </w:rPr>
              <w:t>质疑书</w:t>
            </w:r>
            <w:proofErr w:type="gramEnd"/>
            <w:r>
              <w:rPr>
                <w:rFonts w:ascii="仿宋_GB2312" w:eastAsia="仿宋_GB2312" w:hAnsi="仿宋" w:hint="eastAsia"/>
                <w:sz w:val="32"/>
                <w:szCs w:val="32"/>
              </w:rPr>
              <w:t>必须按《政府采购质疑和投诉办法》（财政部令第94号）规定。</w:t>
            </w:r>
          </w:p>
          <w:p w:rsidR="00416C7F" w:rsidRDefault="005D031B">
            <w:pPr>
              <w:snapToGrid w:val="0"/>
              <w:spacing w:line="360" w:lineRule="auto"/>
              <w:rPr>
                <w:rFonts w:ascii="仿宋_GB2312" w:eastAsia="仿宋_GB2312" w:hAnsi="仿宋"/>
                <w:sz w:val="32"/>
                <w:szCs w:val="32"/>
              </w:rPr>
            </w:pPr>
            <w:r>
              <w:rPr>
                <w:rFonts w:ascii="仿宋_GB2312" w:eastAsia="仿宋_GB2312" w:hAnsi="仿宋" w:hint="eastAsia"/>
                <w:sz w:val="32"/>
                <w:szCs w:val="32"/>
              </w:rPr>
              <w:t>2、投标人在法定质疑期内须一次性提出针对同一采购程序环节的质疑，不符合一次性要求的，对其相应质疑不予答复。</w:t>
            </w:r>
          </w:p>
          <w:p w:rsidR="00416C7F" w:rsidRDefault="005D031B">
            <w:pPr>
              <w:snapToGrid w:val="0"/>
              <w:spacing w:line="360" w:lineRule="auto"/>
              <w:rPr>
                <w:rFonts w:ascii="仿宋_GB2312" w:eastAsia="仿宋_GB2312" w:hAnsi="仿宋" w:cs="Arial"/>
                <w:sz w:val="32"/>
                <w:szCs w:val="32"/>
              </w:rPr>
            </w:pPr>
            <w:r>
              <w:rPr>
                <w:rFonts w:ascii="仿宋_GB2312" w:eastAsia="仿宋_GB2312" w:hAnsi="仿宋" w:cs="Arial" w:hint="eastAsia"/>
                <w:sz w:val="32"/>
                <w:szCs w:val="32"/>
              </w:rPr>
              <w:t>3、招标人对已发出的招标文件进行必要的澄清或者修改时，将以“公告”的形式分别在“浙江政府采购网”（http://zfcg.czt.zj.gov.cn/）和“宁波政府采购网”（http://www.nbzfcg.cn/）上发布，投标人应及时登录上述网站查看和下载，未及时查看和下载的后果自负。</w:t>
            </w:r>
          </w:p>
          <w:p w:rsidR="00416C7F" w:rsidRDefault="005D031B">
            <w:pPr>
              <w:snapToGrid w:val="0"/>
              <w:spacing w:line="360" w:lineRule="auto"/>
              <w:rPr>
                <w:rFonts w:ascii="仿宋_GB2312" w:eastAsia="仿宋_GB2312" w:hAnsi="仿宋" w:cs="Arial"/>
                <w:sz w:val="32"/>
                <w:szCs w:val="32"/>
              </w:rPr>
            </w:pPr>
            <w:r>
              <w:rPr>
                <w:rFonts w:ascii="仿宋_GB2312" w:eastAsia="仿宋_GB2312" w:hAnsi="仿宋" w:cs="Arial" w:hint="eastAsia"/>
                <w:sz w:val="32"/>
                <w:szCs w:val="32"/>
              </w:rPr>
              <w:lastRenderedPageBreak/>
              <w:t>4、接收</w:t>
            </w:r>
            <w:proofErr w:type="gramStart"/>
            <w:r>
              <w:rPr>
                <w:rFonts w:ascii="仿宋_GB2312" w:eastAsia="仿宋_GB2312" w:hAnsi="仿宋" w:hint="eastAsia"/>
                <w:sz w:val="32"/>
                <w:szCs w:val="32"/>
              </w:rPr>
              <w:t>质疑书</w:t>
            </w:r>
            <w:proofErr w:type="gramEnd"/>
            <w:r>
              <w:rPr>
                <w:rFonts w:ascii="仿宋_GB2312" w:eastAsia="仿宋_GB2312" w:hAnsi="仿宋" w:hint="eastAsia"/>
                <w:sz w:val="32"/>
                <w:szCs w:val="32"/>
              </w:rPr>
              <w:t>联系</w:t>
            </w:r>
            <w:r>
              <w:rPr>
                <w:rFonts w:ascii="仿宋_GB2312" w:eastAsia="仿宋_GB2312" w:hAnsi="仿宋" w:cs="Arial" w:hint="eastAsia"/>
                <w:sz w:val="32"/>
                <w:szCs w:val="32"/>
              </w:rPr>
              <w:t>人：姚莹</w:t>
            </w:r>
          </w:p>
          <w:p w:rsidR="00416C7F" w:rsidRDefault="005D031B">
            <w:pPr>
              <w:snapToGrid w:val="0"/>
              <w:spacing w:line="360" w:lineRule="auto"/>
              <w:rPr>
                <w:rFonts w:ascii="仿宋_GB2312" w:eastAsia="仿宋_GB2312" w:hAnsi="仿宋" w:cs="Arial"/>
                <w:sz w:val="32"/>
                <w:szCs w:val="32"/>
              </w:rPr>
            </w:pPr>
            <w:r>
              <w:rPr>
                <w:rFonts w:ascii="仿宋_GB2312" w:eastAsia="仿宋_GB2312" w:hAnsi="仿宋" w:cs="Arial" w:hint="eastAsia"/>
                <w:sz w:val="32"/>
                <w:szCs w:val="32"/>
              </w:rPr>
              <w:t>联系电话：0574-55886176  传真：0574-86276593</w:t>
            </w:r>
          </w:p>
        </w:tc>
      </w:tr>
      <w:tr w:rsidR="00416C7F">
        <w:trPr>
          <w:trHeight w:val="409"/>
        </w:trPr>
        <w:tc>
          <w:tcPr>
            <w:tcW w:w="1052" w:type="dxa"/>
            <w:vAlign w:val="center"/>
          </w:tcPr>
          <w:p w:rsidR="00416C7F" w:rsidRDefault="005D031B">
            <w:pPr>
              <w:snapToGrid w:val="0"/>
              <w:spacing w:line="360" w:lineRule="auto"/>
              <w:jc w:val="center"/>
              <w:rPr>
                <w:rFonts w:ascii="仿宋_GB2312" w:eastAsia="仿宋_GB2312" w:hAnsi="仿宋"/>
                <w:sz w:val="32"/>
                <w:szCs w:val="32"/>
              </w:rPr>
            </w:pPr>
            <w:r>
              <w:rPr>
                <w:rFonts w:ascii="仿宋_GB2312" w:eastAsia="仿宋_GB2312" w:hAnsi="仿宋" w:hint="eastAsia"/>
                <w:sz w:val="32"/>
                <w:szCs w:val="32"/>
              </w:rPr>
              <w:lastRenderedPageBreak/>
              <w:t>14</w:t>
            </w:r>
          </w:p>
        </w:tc>
        <w:tc>
          <w:tcPr>
            <w:tcW w:w="7476" w:type="dxa"/>
            <w:vAlign w:val="center"/>
          </w:tcPr>
          <w:p w:rsidR="00416C7F" w:rsidRDefault="005D031B">
            <w:pPr>
              <w:snapToGrid w:val="0"/>
              <w:spacing w:line="360" w:lineRule="auto"/>
              <w:rPr>
                <w:rFonts w:ascii="仿宋_GB2312" w:eastAsia="仿宋_GB2312" w:hAnsi="仿宋"/>
                <w:sz w:val="32"/>
                <w:szCs w:val="32"/>
              </w:rPr>
            </w:pPr>
            <w:r>
              <w:rPr>
                <w:rFonts w:ascii="仿宋_GB2312" w:eastAsia="仿宋_GB2312" w:hAnsi="仿宋" w:hint="eastAsia"/>
                <w:sz w:val="32"/>
                <w:szCs w:val="32"/>
              </w:rPr>
              <w:t>1、本项目投标应以人民币报价；</w:t>
            </w:r>
          </w:p>
          <w:p w:rsidR="00416C7F" w:rsidRDefault="005D031B">
            <w:pPr>
              <w:snapToGrid w:val="0"/>
              <w:spacing w:line="360" w:lineRule="auto"/>
              <w:rPr>
                <w:rFonts w:ascii="仿宋_GB2312" w:eastAsia="仿宋_GB2312" w:hAnsi="仿宋"/>
                <w:sz w:val="32"/>
                <w:szCs w:val="32"/>
              </w:rPr>
            </w:pPr>
            <w:r>
              <w:rPr>
                <w:rFonts w:ascii="仿宋_GB2312" w:eastAsia="仿宋_GB2312" w:hAnsi="仿宋" w:hint="eastAsia"/>
                <w:sz w:val="32"/>
                <w:szCs w:val="32"/>
              </w:rPr>
              <w:t>2、不论投标结果如何，投标人均应自行承担所有与投标有关的全部费用；</w:t>
            </w:r>
          </w:p>
          <w:p w:rsidR="00416C7F" w:rsidRDefault="005D031B">
            <w:pPr>
              <w:snapToGrid w:val="0"/>
              <w:spacing w:line="360" w:lineRule="auto"/>
              <w:rPr>
                <w:rFonts w:ascii="仿宋_GB2312" w:eastAsia="仿宋_GB2312" w:hAnsi="仿宋"/>
                <w:sz w:val="32"/>
                <w:szCs w:val="32"/>
              </w:rPr>
            </w:pPr>
            <w:r>
              <w:rPr>
                <w:rFonts w:ascii="仿宋_GB2312" w:eastAsia="仿宋_GB2312" w:hAnsi="仿宋" w:hint="eastAsia"/>
                <w:sz w:val="32"/>
                <w:szCs w:val="32"/>
              </w:rPr>
              <w:t>3、本项目不收招标代理服务费。</w:t>
            </w:r>
          </w:p>
        </w:tc>
      </w:tr>
      <w:tr w:rsidR="00416C7F">
        <w:trPr>
          <w:trHeight w:val="409"/>
        </w:trPr>
        <w:tc>
          <w:tcPr>
            <w:tcW w:w="1052" w:type="dxa"/>
            <w:vAlign w:val="center"/>
          </w:tcPr>
          <w:p w:rsidR="00416C7F" w:rsidRDefault="005D031B">
            <w:pPr>
              <w:snapToGrid w:val="0"/>
              <w:spacing w:line="360" w:lineRule="auto"/>
              <w:jc w:val="center"/>
              <w:rPr>
                <w:rFonts w:ascii="仿宋_GB2312" w:eastAsia="仿宋_GB2312" w:hAnsi="仿宋"/>
                <w:sz w:val="32"/>
                <w:szCs w:val="32"/>
              </w:rPr>
            </w:pPr>
            <w:r>
              <w:rPr>
                <w:rFonts w:ascii="仿宋_GB2312" w:eastAsia="仿宋_GB2312" w:hAnsi="仿宋" w:hint="eastAsia"/>
                <w:sz w:val="32"/>
                <w:szCs w:val="32"/>
              </w:rPr>
              <w:t>15</w:t>
            </w:r>
          </w:p>
        </w:tc>
        <w:tc>
          <w:tcPr>
            <w:tcW w:w="7476" w:type="dxa"/>
            <w:vAlign w:val="center"/>
          </w:tcPr>
          <w:p w:rsidR="00416C7F" w:rsidRDefault="005D031B">
            <w:pPr>
              <w:snapToGrid w:val="0"/>
              <w:spacing w:line="360" w:lineRule="auto"/>
              <w:rPr>
                <w:rFonts w:ascii="仿宋_GB2312" w:eastAsia="仿宋_GB2312" w:hAnsi="仿宋"/>
                <w:sz w:val="32"/>
                <w:szCs w:val="32"/>
              </w:rPr>
            </w:pPr>
            <w:r>
              <w:rPr>
                <w:rFonts w:ascii="仿宋_GB2312" w:eastAsia="仿宋_GB2312" w:hAnsi="仿宋" w:hint="eastAsia"/>
                <w:sz w:val="32"/>
                <w:szCs w:val="32"/>
              </w:rPr>
              <w:t>现场考察：本项目不组织。</w:t>
            </w:r>
          </w:p>
        </w:tc>
      </w:tr>
      <w:tr w:rsidR="00416C7F">
        <w:trPr>
          <w:trHeight w:val="620"/>
        </w:trPr>
        <w:tc>
          <w:tcPr>
            <w:tcW w:w="1052" w:type="dxa"/>
            <w:vAlign w:val="center"/>
          </w:tcPr>
          <w:p w:rsidR="00416C7F" w:rsidRDefault="005D031B">
            <w:pPr>
              <w:snapToGrid w:val="0"/>
              <w:spacing w:line="360" w:lineRule="auto"/>
              <w:jc w:val="center"/>
              <w:rPr>
                <w:rFonts w:ascii="仿宋_GB2312" w:eastAsia="仿宋_GB2312" w:hAnsi="仿宋"/>
                <w:sz w:val="32"/>
                <w:szCs w:val="32"/>
              </w:rPr>
            </w:pPr>
            <w:r>
              <w:rPr>
                <w:rFonts w:ascii="仿宋_GB2312" w:eastAsia="仿宋_GB2312" w:hAnsi="仿宋" w:hint="eastAsia"/>
                <w:sz w:val="32"/>
                <w:szCs w:val="32"/>
              </w:rPr>
              <w:t>16</w:t>
            </w:r>
          </w:p>
        </w:tc>
        <w:tc>
          <w:tcPr>
            <w:tcW w:w="7476" w:type="dxa"/>
            <w:vAlign w:val="center"/>
          </w:tcPr>
          <w:p w:rsidR="00416C7F" w:rsidRDefault="005D031B">
            <w:pPr>
              <w:snapToGrid w:val="0"/>
              <w:spacing w:line="360" w:lineRule="auto"/>
              <w:rPr>
                <w:rFonts w:ascii="仿宋_GB2312" w:eastAsia="仿宋_GB2312" w:hAnsi="仿宋"/>
                <w:sz w:val="32"/>
                <w:szCs w:val="32"/>
              </w:rPr>
            </w:pPr>
            <w:r>
              <w:rPr>
                <w:rFonts w:ascii="仿宋_GB2312" w:eastAsia="仿宋_GB2312" w:hAnsi="宋体" w:hint="eastAsia"/>
                <w:sz w:val="32"/>
                <w:szCs w:val="32"/>
              </w:rPr>
              <w:t>欢迎能满足本项目需求的公司参加投标。</w:t>
            </w:r>
          </w:p>
        </w:tc>
      </w:tr>
      <w:tr w:rsidR="00416C7F">
        <w:trPr>
          <w:trHeight w:val="469"/>
        </w:trPr>
        <w:tc>
          <w:tcPr>
            <w:tcW w:w="1052" w:type="dxa"/>
            <w:vAlign w:val="center"/>
          </w:tcPr>
          <w:p w:rsidR="00416C7F" w:rsidRDefault="005D031B">
            <w:pPr>
              <w:snapToGrid w:val="0"/>
              <w:spacing w:line="360" w:lineRule="auto"/>
              <w:jc w:val="center"/>
              <w:rPr>
                <w:rFonts w:ascii="仿宋_GB2312" w:eastAsia="仿宋_GB2312" w:hAnsi="仿宋"/>
                <w:sz w:val="32"/>
                <w:szCs w:val="32"/>
              </w:rPr>
            </w:pPr>
            <w:r>
              <w:rPr>
                <w:rFonts w:ascii="仿宋_GB2312" w:eastAsia="仿宋_GB2312" w:hAnsi="仿宋" w:hint="eastAsia"/>
                <w:sz w:val="32"/>
                <w:szCs w:val="32"/>
              </w:rPr>
              <w:t>17</w:t>
            </w:r>
          </w:p>
        </w:tc>
        <w:tc>
          <w:tcPr>
            <w:tcW w:w="7476" w:type="dxa"/>
            <w:vAlign w:val="center"/>
          </w:tcPr>
          <w:p w:rsidR="00416C7F" w:rsidRDefault="005D031B">
            <w:pPr>
              <w:snapToGrid w:val="0"/>
              <w:spacing w:line="360" w:lineRule="auto"/>
              <w:rPr>
                <w:rFonts w:ascii="仿宋_GB2312" w:eastAsia="仿宋_GB2312" w:hAnsi="仿宋"/>
                <w:sz w:val="32"/>
                <w:szCs w:val="32"/>
              </w:rPr>
            </w:pPr>
            <w:r>
              <w:rPr>
                <w:rFonts w:ascii="仿宋_GB2312" w:eastAsia="仿宋_GB2312" w:hAnsi="仿宋" w:hint="eastAsia"/>
                <w:sz w:val="32"/>
                <w:szCs w:val="32"/>
              </w:rPr>
              <w:t>评标方法及标准按招标文件中评标方法及评分标准。</w:t>
            </w:r>
          </w:p>
        </w:tc>
      </w:tr>
      <w:tr w:rsidR="00416C7F">
        <w:trPr>
          <w:trHeight w:val="371"/>
        </w:trPr>
        <w:tc>
          <w:tcPr>
            <w:tcW w:w="1052" w:type="dxa"/>
            <w:vAlign w:val="center"/>
          </w:tcPr>
          <w:p w:rsidR="00416C7F" w:rsidRDefault="005D031B">
            <w:pPr>
              <w:snapToGrid w:val="0"/>
              <w:spacing w:line="360" w:lineRule="auto"/>
              <w:jc w:val="center"/>
              <w:rPr>
                <w:rFonts w:ascii="仿宋_GB2312" w:eastAsia="仿宋_GB2312" w:hAnsi="仿宋"/>
                <w:sz w:val="32"/>
                <w:szCs w:val="32"/>
              </w:rPr>
            </w:pPr>
            <w:r>
              <w:rPr>
                <w:rFonts w:ascii="仿宋_GB2312" w:eastAsia="仿宋_GB2312" w:hAnsi="仿宋" w:hint="eastAsia"/>
                <w:sz w:val="32"/>
                <w:szCs w:val="32"/>
              </w:rPr>
              <w:t>18</w:t>
            </w:r>
          </w:p>
        </w:tc>
        <w:tc>
          <w:tcPr>
            <w:tcW w:w="7476" w:type="dxa"/>
            <w:vAlign w:val="center"/>
          </w:tcPr>
          <w:p w:rsidR="00416C7F" w:rsidRDefault="005D031B">
            <w:pPr>
              <w:snapToGrid w:val="0"/>
              <w:spacing w:line="360" w:lineRule="auto"/>
              <w:rPr>
                <w:rFonts w:ascii="仿宋_GB2312" w:eastAsia="仿宋_GB2312" w:hAnsi="仿宋"/>
                <w:sz w:val="32"/>
                <w:szCs w:val="32"/>
              </w:rPr>
            </w:pPr>
            <w:r>
              <w:rPr>
                <w:rFonts w:ascii="仿宋_GB2312" w:eastAsia="仿宋_GB2312" w:hAnsi="仿宋" w:hint="eastAsia"/>
                <w:sz w:val="32"/>
                <w:szCs w:val="32"/>
              </w:rPr>
              <w:t>本次招标有关信息公告媒体：</w:t>
            </w:r>
          </w:p>
          <w:p w:rsidR="00416C7F" w:rsidRDefault="005D031B">
            <w:pPr>
              <w:snapToGrid w:val="0"/>
              <w:spacing w:line="360" w:lineRule="auto"/>
              <w:rPr>
                <w:rFonts w:ascii="仿宋_GB2312" w:eastAsia="仿宋_GB2312" w:hAnsi="仿宋"/>
                <w:sz w:val="32"/>
                <w:szCs w:val="32"/>
              </w:rPr>
            </w:pPr>
            <w:r>
              <w:rPr>
                <w:rFonts w:ascii="仿宋_GB2312" w:eastAsia="仿宋_GB2312" w:hAnsi="仿宋" w:cs="Arial" w:hint="eastAsia"/>
                <w:sz w:val="32"/>
                <w:szCs w:val="32"/>
              </w:rPr>
              <w:t>“浙江政府采购网”（http://zfcg.czt.zj.gov.cn/）和“宁波政府采购网”（http://www.nbzfcg.cn/）</w:t>
            </w:r>
          </w:p>
          <w:p w:rsidR="00416C7F" w:rsidRDefault="005D031B">
            <w:pPr>
              <w:autoSpaceDE w:val="0"/>
              <w:autoSpaceDN w:val="0"/>
              <w:snapToGrid w:val="0"/>
              <w:spacing w:line="360" w:lineRule="auto"/>
              <w:textAlignment w:val="bottom"/>
              <w:rPr>
                <w:rFonts w:ascii="仿宋_GB2312" w:eastAsia="仿宋_GB2312" w:hAnsi="仿宋"/>
                <w:sz w:val="32"/>
                <w:szCs w:val="32"/>
              </w:rPr>
            </w:pPr>
            <w:r>
              <w:rPr>
                <w:rFonts w:ascii="仿宋_GB2312" w:eastAsia="仿宋_GB2312" w:hAnsi="仿宋" w:hint="eastAsia"/>
                <w:sz w:val="32"/>
                <w:szCs w:val="32"/>
              </w:rPr>
              <w:t>请投标人随时关注本项目招标公告发布后，后续可能出现的修改通知、澄清说明、评标结果公告等，如有错过，后果自负。</w:t>
            </w:r>
          </w:p>
        </w:tc>
      </w:tr>
      <w:tr w:rsidR="00416C7F">
        <w:trPr>
          <w:trHeight w:val="341"/>
        </w:trPr>
        <w:tc>
          <w:tcPr>
            <w:tcW w:w="1052" w:type="dxa"/>
            <w:vAlign w:val="center"/>
          </w:tcPr>
          <w:p w:rsidR="00416C7F" w:rsidRDefault="005D031B">
            <w:pPr>
              <w:snapToGrid w:val="0"/>
              <w:spacing w:line="360" w:lineRule="auto"/>
              <w:jc w:val="center"/>
              <w:rPr>
                <w:rFonts w:ascii="仿宋_GB2312" w:eastAsia="仿宋_GB2312" w:hAnsi="仿宋"/>
                <w:sz w:val="32"/>
                <w:szCs w:val="32"/>
              </w:rPr>
            </w:pPr>
            <w:r>
              <w:rPr>
                <w:rFonts w:ascii="仿宋_GB2312" w:eastAsia="仿宋_GB2312" w:hAnsi="仿宋" w:hint="eastAsia"/>
                <w:sz w:val="32"/>
                <w:szCs w:val="32"/>
              </w:rPr>
              <w:t>19</w:t>
            </w:r>
          </w:p>
        </w:tc>
        <w:tc>
          <w:tcPr>
            <w:tcW w:w="7476" w:type="dxa"/>
            <w:vAlign w:val="center"/>
          </w:tcPr>
          <w:p w:rsidR="00416C7F" w:rsidRDefault="005D031B">
            <w:pPr>
              <w:snapToGrid w:val="0"/>
              <w:spacing w:line="360" w:lineRule="auto"/>
              <w:rPr>
                <w:rFonts w:ascii="仿宋_GB2312" w:eastAsia="仿宋_GB2312" w:hAnsi="仿宋"/>
                <w:sz w:val="32"/>
                <w:szCs w:val="32"/>
              </w:rPr>
            </w:pPr>
            <w:r>
              <w:rPr>
                <w:rFonts w:ascii="仿宋_GB2312" w:eastAsia="仿宋_GB2312" w:hAnsi="仿宋" w:hint="eastAsia"/>
                <w:sz w:val="32"/>
                <w:szCs w:val="32"/>
              </w:rPr>
              <w:t>签订合同：按中标通知书的规定。</w:t>
            </w:r>
          </w:p>
        </w:tc>
      </w:tr>
      <w:tr w:rsidR="00416C7F">
        <w:trPr>
          <w:trHeight w:val="585"/>
        </w:trPr>
        <w:tc>
          <w:tcPr>
            <w:tcW w:w="1052" w:type="dxa"/>
            <w:vAlign w:val="center"/>
          </w:tcPr>
          <w:p w:rsidR="00416C7F" w:rsidRDefault="005D031B">
            <w:pPr>
              <w:snapToGrid w:val="0"/>
              <w:spacing w:line="360" w:lineRule="auto"/>
              <w:jc w:val="center"/>
              <w:rPr>
                <w:rFonts w:ascii="仿宋_GB2312" w:eastAsia="仿宋_GB2312" w:hAnsi="仿宋"/>
                <w:sz w:val="32"/>
                <w:szCs w:val="32"/>
              </w:rPr>
            </w:pPr>
            <w:r>
              <w:rPr>
                <w:rFonts w:ascii="仿宋_GB2312" w:eastAsia="仿宋_GB2312" w:hAnsi="仿宋" w:hint="eastAsia"/>
                <w:sz w:val="32"/>
                <w:szCs w:val="32"/>
              </w:rPr>
              <w:t>20</w:t>
            </w:r>
          </w:p>
        </w:tc>
        <w:tc>
          <w:tcPr>
            <w:tcW w:w="7476" w:type="dxa"/>
            <w:vAlign w:val="center"/>
          </w:tcPr>
          <w:p w:rsidR="00416C7F" w:rsidRDefault="005D031B">
            <w:pPr>
              <w:snapToGrid w:val="0"/>
              <w:spacing w:line="360" w:lineRule="auto"/>
              <w:rPr>
                <w:rFonts w:ascii="仿宋_GB2312" w:eastAsia="仿宋_GB2312" w:hAnsi="仿宋"/>
                <w:sz w:val="32"/>
                <w:szCs w:val="32"/>
              </w:rPr>
            </w:pPr>
            <w:r>
              <w:rPr>
                <w:rFonts w:ascii="仿宋_GB2312" w:eastAsia="仿宋_GB2312" w:hAnsi="仿宋" w:hint="eastAsia"/>
                <w:sz w:val="32"/>
                <w:szCs w:val="32"/>
              </w:rPr>
              <w:t>投标文件有效期：六十</w:t>
            </w:r>
            <w:r>
              <w:rPr>
                <w:rFonts w:ascii="仿宋_GB2312" w:eastAsia="仿宋_GB2312" w:hAnsi="仿宋" w:cs="Arial" w:hint="eastAsia"/>
                <w:sz w:val="32"/>
                <w:szCs w:val="32"/>
              </w:rPr>
              <w:t>天。</w:t>
            </w:r>
          </w:p>
        </w:tc>
      </w:tr>
      <w:tr w:rsidR="00416C7F">
        <w:trPr>
          <w:trHeight w:val="585"/>
        </w:trPr>
        <w:tc>
          <w:tcPr>
            <w:tcW w:w="1052" w:type="dxa"/>
            <w:vAlign w:val="center"/>
          </w:tcPr>
          <w:p w:rsidR="00416C7F" w:rsidRDefault="005D031B">
            <w:pPr>
              <w:snapToGrid w:val="0"/>
              <w:spacing w:line="360" w:lineRule="auto"/>
              <w:jc w:val="center"/>
              <w:rPr>
                <w:rFonts w:ascii="仿宋_GB2312" w:eastAsia="仿宋_GB2312" w:hAnsi="仿宋"/>
                <w:sz w:val="32"/>
                <w:szCs w:val="32"/>
              </w:rPr>
            </w:pPr>
            <w:r>
              <w:rPr>
                <w:rFonts w:ascii="仿宋_GB2312" w:eastAsia="仿宋_GB2312" w:hAnsi="仿宋" w:hint="eastAsia"/>
                <w:sz w:val="32"/>
                <w:szCs w:val="32"/>
              </w:rPr>
              <w:t>21</w:t>
            </w:r>
          </w:p>
        </w:tc>
        <w:tc>
          <w:tcPr>
            <w:tcW w:w="7476" w:type="dxa"/>
            <w:vAlign w:val="center"/>
          </w:tcPr>
          <w:p w:rsidR="00416C7F" w:rsidRDefault="005D031B">
            <w:pPr>
              <w:autoSpaceDE w:val="0"/>
              <w:autoSpaceDN w:val="0"/>
              <w:snapToGrid w:val="0"/>
              <w:spacing w:line="360" w:lineRule="auto"/>
              <w:textAlignment w:val="bottom"/>
              <w:rPr>
                <w:rFonts w:ascii="仿宋_GB2312" w:eastAsia="仿宋_GB2312" w:hAnsi="仿宋"/>
                <w:sz w:val="32"/>
                <w:szCs w:val="32"/>
              </w:rPr>
            </w:pPr>
            <w:r>
              <w:rPr>
                <w:rFonts w:ascii="仿宋_GB2312" w:eastAsia="仿宋_GB2312" w:hAnsi="仿宋" w:hint="eastAsia"/>
                <w:sz w:val="32"/>
                <w:szCs w:val="32"/>
              </w:rPr>
              <w:t>履约保证金金额：人民币20万。</w:t>
            </w:r>
          </w:p>
        </w:tc>
      </w:tr>
      <w:tr w:rsidR="00416C7F">
        <w:trPr>
          <w:trHeight w:val="285"/>
        </w:trPr>
        <w:tc>
          <w:tcPr>
            <w:tcW w:w="1052" w:type="dxa"/>
            <w:vAlign w:val="center"/>
          </w:tcPr>
          <w:p w:rsidR="00416C7F" w:rsidRDefault="005D031B">
            <w:pPr>
              <w:snapToGrid w:val="0"/>
              <w:spacing w:line="360" w:lineRule="auto"/>
              <w:jc w:val="center"/>
              <w:rPr>
                <w:rFonts w:ascii="仿宋_GB2312" w:eastAsia="仿宋_GB2312" w:hAnsi="仿宋"/>
                <w:sz w:val="32"/>
                <w:szCs w:val="32"/>
              </w:rPr>
            </w:pPr>
            <w:r>
              <w:rPr>
                <w:rFonts w:ascii="仿宋_GB2312" w:eastAsia="仿宋_GB2312" w:hAnsi="仿宋" w:hint="eastAsia"/>
                <w:sz w:val="32"/>
                <w:szCs w:val="32"/>
              </w:rPr>
              <w:t>22</w:t>
            </w:r>
          </w:p>
        </w:tc>
        <w:tc>
          <w:tcPr>
            <w:tcW w:w="7476" w:type="dxa"/>
            <w:vAlign w:val="center"/>
          </w:tcPr>
          <w:p w:rsidR="00416C7F" w:rsidRDefault="005D031B">
            <w:pPr>
              <w:snapToGrid w:val="0"/>
              <w:spacing w:line="360" w:lineRule="auto"/>
              <w:rPr>
                <w:rFonts w:ascii="仿宋_GB2312" w:eastAsia="仿宋_GB2312" w:hAnsi="仿宋"/>
                <w:sz w:val="32"/>
                <w:szCs w:val="32"/>
              </w:rPr>
            </w:pPr>
            <w:r>
              <w:rPr>
                <w:rFonts w:ascii="仿宋_GB2312" w:eastAsia="仿宋_GB2312" w:hAnsi="仿宋" w:hint="eastAsia"/>
                <w:sz w:val="32"/>
                <w:szCs w:val="32"/>
              </w:rPr>
              <w:t>解释：招标文件的解释权属于采购人、招标人。</w:t>
            </w:r>
          </w:p>
        </w:tc>
      </w:tr>
    </w:tbl>
    <w:p w:rsidR="00416C7F" w:rsidRDefault="00416C7F">
      <w:pPr>
        <w:snapToGrid w:val="0"/>
        <w:spacing w:line="360" w:lineRule="auto"/>
        <w:rPr>
          <w:rFonts w:ascii="仿宋_GB2312" w:eastAsia="仿宋_GB2312" w:hAnsi="仿宋"/>
          <w:b/>
          <w:sz w:val="32"/>
          <w:szCs w:val="32"/>
        </w:rPr>
      </w:pPr>
    </w:p>
    <w:p w:rsidR="00416C7F" w:rsidRDefault="005D031B">
      <w:pPr>
        <w:snapToGrid w:val="0"/>
        <w:spacing w:line="360" w:lineRule="auto"/>
        <w:jc w:val="center"/>
        <w:outlineLvl w:val="0"/>
        <w:rPr>
          <w:rFonts w:ascii="仿宋_GB2312" w:eastAsia="仿宋_GB2312" w:hAnsi="仿宋"/>
          <w:b/>
          <w:sz w:val="32"/>
          <w:szCs w:val="32"/>
        </w:rPr>
      </w:pPr>
      <w:r>
        <w:rPr>
          <w:rFonts w:ascii="仿宋_GB2312" w:eastAsia="仿宋_GB2312" w:hAnsi="仿宋" w:hint="eastAsia"/>
          <w:b/>
          <w:sz w:val="32"/>
          <w:szCs w:val="32"/>
        </w:rPr>
        <w:br w:type="page"/>
      </w:r>
      <w:bookmarkEnd w:id="1"/>
      <w:bookmarkEnd w:id="4"/>
      <w:r>
        <w:rPr>
          <w:rFonts w:ascii="仿宋_GB2312" w:eastAsia="仿宋_GB2312" w:hAnsi="仿宋" w:hint="eastAsia"/>
          <w:b/>
          <w:sz w:val="32"/>
          <w:szCs w:val="32"/>
        </w:rPr>
        <w:lastRenderedPageBreak/>
        <w:t>一、总  则</w:t>
      </w:r>
    </w:p>
    <w:p w:rsidR="00416C7F" w:rsidRDefault="005D031B">
      <w:pPr>
        <w:snapToGrid w:val="0"/>
        <w:spacing w:line="360" w:lineRule="auto"/>
        <w:ind w:firstLineChars="196" w:firstLine="630"/>
        <w:jc w:val="left"/>
        <w:outlineLvl w:val="0"/>
        <w:rPr>
          <w:rFonts w:ascii="仿宋_GB2312" w:eastAsia="仿宋_GB2312" w:hAnsi="仿宋"/>
          <w:b/>
          <w:sz w:val="32"/>
          <w:szCs w:val="32"/>
        </w:rPr>
      </w:pPr>
      <w:bookmarkStart w:id="6" w:name="_Toc177825120"/>
      <w:bookmarkStart w:id="7" w:name="_Toc177824939"/>
      <w:bookmarkStart w:id="8" w:name="_Toc177824872"/>
      <w:bookmarkStart w:id="9" w:name="_Toc177870537"/>
      <w:r>
        <w:rPr>
          <w:rFonts w:ascii="仿宋_GB2312" w:eastAsia="仿宋_GB2312" w:hAnsi="仿宋" w:hint="eastAsia"/>
          <w:b/>
          <w:sz w:val="32"/>
          <w:szCs w:val="32"/>
        </w:rPr>
        <w:t>（一）适用范围</w:t>
      </w:r>
      <w:bookmarkEnd w:id="6"/>
      <w:bookmarkEnd w:id="7"/>
      <w:bookmarkEnd w:id="8"/>
      <w:bookmarkEnd w:id="9"/>
    </w:p>
    <w:p w:rsidR="00416C7F" w:rsidRDefault="005D031B">
      <w:pPr>
        <w:snapToGrid w:val="0"/>
        <w:spacing w:line="360" w:lineRule="auto"/>
        <w:ind w:firstLineChars="196" w:firstLine="627"/>
        <w:jc w:val="left"/>
        <w:outlineLvl w:val="1"/>
        <w:rPr>
          <w:rFonts w:ascii="仿宋_GB2312" w:eastAsia="仿宋_GB2312" w:hAnsi="仿宋"/>
          <w:sz w:val="32"/>
          <w:szCs w:val="32"/>
        </w:rPr>
      </w:pPr>
      <w:r>
        <w:rPr>
          <w:rFonts w:ascii="仿宋_GB2312" w:eastAsia="仿宋_GB2312" w:hAnsi="仿宋" w:hint="eastAsia"/>
          <w:sz w:val="32"/>
          <w:szCs w:val="32"/>
        </w:rPr>
        <w:t>本文件适用于</w:t>
      </w:r>
      <w:r>
        <w:rPr>
          <w:rFonts w:ascii="仿宋_GB2312" w:eastAsia="仿宋_GB2312" w:hAnsi="仿宋" w:hint="eastAsia"/>
          <w:bCs/>
          <w:sz w:val="32"/>
          <w:szCs w:val="32"/>
        </w:rPr>
        <w:t>本</w:t>
      </w:r>
      <w:r>
        <w:rPr>
          <w:rFonts w:ascii="仿宋_GB2312" w:eastAsia="仿宋_GB2312" w:hAnsi="仿宋" w:hint="eastAsia"/>
          <w:sz w:val="32"/>
          <w:szCs w:val="32"/>
        </w:rPr>
        <w:t>项目的招标、投标、评标、定标、验收、合同履约、付款等。法律、法规另有规定的，从其规定。</w:t>
      </w:r>
      <w:bookmarkStart w:id="10" w:name="_Toc177870538"/>
      <w:bookmarkStart w:id="11" w:name="_Toc177824940"/>
      <w:bookmarkStart w:id="12" w:name="_Toc177825121"/>
      <w:bookmarkStart w:id="13" w:name="_Toc177824873"/>
    </w:p>
    <w:p w:rsidR="00416C7F" w:rsidRDefault="005D031B">
      <w:pPr>
        <w:snapToGrid w:val="0"/>
        <w:spacing w:line="360" w:lineRule="auto"/>
        <w:ind w:firstLineChars="196" w:firstLine="630"/>
        <w:jc w:val="left"/>
        <w:outlineLvl w:val="0"/>
        <w:rPr>
          <w:rFonts w:ascii="仿宋_GB2312" w:eastAsia="仿宋_GB2312" w:hAnsi="仿宋"/>
          <w:b/>
          <w:sz w:val="32"/>
          <w:szCs w:val="32"/>
        </w:rPr>
      </w:pPr>
      <w:r>
        <w:rPr>
          <w:rFonts w:ascii="仿宋_GB2312" w:eastAsia="仿宋_GB2312" w:hAnsi="仿宋" w:hint="eastAsia"/>
          <w:b/>
          <w:sz w:val="32"/>
          <w:szCs w:val="32"/>
        </w:rPr>
        <w:t>（二）定义</w:t>
      </w:r>
      <w:bookmarkEnd w:id="10"/>
      <w:bookmarkEnd w:id="11"/>
      <w:bookmarkEnd w:id="12"/>
      <w:bookmarkEnd w:id="13"/>
    </w:p>
    <w:p w:rsidR="00416C7F" w:rsidRDefault="005D031B">
      <w:pPr>
        <w:snapToGrid w:val="0"/>
        <w:spacing w:line="360" w:lineRule="auto"/>
        <w:ind w:firstLineChars="196" w:firstLine="627"/>
        <w:jc w:val="left"/>
        <w:outlineLvl w:val="1"/>
        <w:rPr>
          <w:rFonts w:ascii="仿宋_GB2312" w:eastAsia="仿宋_GB2312" w:hAnsi="仿宋"/>
          <w:sz w:val="32"/>
          <w:szCs w:val="32"/>
        </w:rPr>
      </w:pPr>
      <w:r>
        <w:rPr>
          <w:rFonts w:ascii="仿宋_GB2312" w:eastAsia="仿宋_GB2312" w:hAnsi="仿宋" w:hint="eastAsia"/>
          <w:sz w:val="32"/>
          <w:szCs w:val="32"/>
        </w:rPr>
        <w:t>1、“采购人”系指提出本次项目采购的单位。</w:t>
      </w:r>
    </w:p>
    <w:p w:rsidR="00416C7F" w:rsidRDefault="005D031B">
      <w:pPr>
        <w:snapToGrid w:val="0"/>
        <w:spacing w:line="360" w:lineRule="auto"/>
        <w:ind w:firstLineChars="196" w:firstLine="627"/>
        <w:jc w:val="left"/>
        <w:outlineLvl w:val="1"/>
        <w:rPr>
          <w:rFonts w:ascii="仿宋_GB2312" w:eastAsia="仿宋_GB2312" w:hAnsi="仿宋"/>
          <w:sz w:val="32"/>
          <w:szCs w:val="32"/>
        </w:rPr>
      </w:pPr>
      <w:r>
        <w:rPr>
          <w:rFonts w:ascii="仿宋_GB2312" w:eastAsia="仿宋_GB2312" w:hAnsi="仿宋" w:hint="eastAsia"/>
          <w:sz w:val="32"/>
          <w:szCs w:val="32"/>
        </w:rPr>
        <w:t>2、“招标人”系指宁波市镇海区政府采购中心。</w:t>
      </w:r>
    </w:p>
    <w:p w:rsidR="00416C7F" w:rsidRDefault="005D031B">
      <w:pPr>
        <w:snapToGrid w:val="0"/>
        <w:spacing w:line="360" w:lineRule="auto"/>
        <w:ind w:firstLineChars="196" w:firstLine="627"/>
        <w:jc w:val="left"/>
        <w:outlineLvl w:val="1"/>
        <w:rPr>
          <w:rFonts w:ascii="仿宋_GB2312" w:eastAsia="仿宋_GB2312" w:hAnsi="仿宋"/>
          <w:sz w:val="32"/>
          <w:szCs w:val="32"/>
        </w:rPr>
      </w:pPr>
      <w:r>
        <w:rPr>
          <w:rFonts w:ascii="仿宋_GB2312" w:eastAsia="仿宋_GB2312" w:hAnsi="仿宋" w:hint="eastAsia"/>
          <w:sz w:val="32"/>
          <w:szCs w:val="32"/>
        </w:rPr>
        <w:t>3、“投标人”系指响应招标、参加投标竞争的法人、其他组织或者自然人。</w:t>
      </w:r>
    </w:p>
    <w:p w:rsidR="00416C7F" w:rsidRDefault="005D031B">
      <w:pPr>
        <w:snapToGrid w:val="0"/>
        <w:spacing w:line="360" w:lineRule="auto"/>
        <w:ind w:firstLineChars="196" w:firstLine="627"/>
        <w:jc w:val="left"/>
        <w:outlineLvl w:val="1"/>
        <w:rPr>
          <w:rFonts w:ascii="仿宋_GB2312" w:eastAsia="仿宋_GB2312" w:hAnsi="仿宋"/>
          <w:sz w:val="32"/>
          <w:szCs w:val="32"/>
        </w:rPr>
      </w:pPr>
      <w:r>
        <w:rPr>
          <w:rFonts w:ascii="仿宋_GB2312" w:eastAsia="仿宋_GB2312" w:hAnsi="仿宋" w:hint="eastAsia"/>
          <w:sz w:val="32"/>
          <w:szCs w:val="32"/>
        </w:rPr>
        <w:t>4、“货物、服务”系指投标人按招标文件规定，须提供的设备、设施、配件、安装、调试、售后服务或项目服务及相关全部内容。</w:t>
      </w:r>
    </w:p>
    <w:p w:rsidR="00416C7F" w:rsidRDefault="005D031B">
      <w:pPr>
        <w:snapToGrid w:val="0"/>
        <w:spacing w:line="360" w:lineRule="auto"/>
        <w:ind w:firstLineChars="196" w:firstLine="627"/>
        <w:jc w:val="left"/>
        <w:outlineLvl w:val="1"/>
        <w:rPr>
          <w:rFonts w:ascii="仿宋_GB2312" w:eastAsia="仿宋_GB2312" w:hAnsi="仿宋"/>
          <w:sz w:val="32"/>
          <w:szCs w:val="32"/>
        </w:rPr>
      </w:pPr>
      <w:r>
        <w:rPr>
          <w:rFonts w:ascii="仿宋_GB2312" w:eastAsia="仿宋_GB2312" w:hAnsi="仿宋" w:hint="eastAsia"/>
          <w:sz w:val="32"/>
          <w:szCs w:val="32"/>
        </w:rPr>
        <w:t>5、“项目”系指招标文件中所采购的货物、服务及相关全部内容。</w:t>
      </w:r>
    </w:p>
    <w:p w:rsidR="00416C7F" w:rsidRDefault="005D031B">
      <w:pPr>
        <w:snapToGrid w:val="0"/>
        <w:spacing w:line="360" w:lineRule="auto"/>
        <w:ind w:firstLineChars="196" w:firstLine="627"/>
        <w:jc w:val="left"/>
        <w:outlineLvl w:val="1"/>
        <w:rPr>
          <w:rFonts w:ascii="仿宋_GB2312" w:eastAsia="仿宋_GB2312" w:hAnsi="仿宋"/>
          <w:sz w:val="32"/>
          <w:szCs w:val="32"/>
        </w:rPr>
      </w:pPr>
      <w:r>
        <w:rPr>
          <w:rFonts w:ascii="仿宋_GB2312" w:eastAsia="仿宋_GB2312" w:hAnsi="仿宋" w:hint="eastAsia"/>
          <w:sz w:val="32"/>
          <w:szCs w:val="32"/>
        </w:rPr>
        <w:t>6、“书面形式”包括信函、传真、电子文档等。</w:t>
      </w:r>
    </w:p>
    <w:p w:rsidR="00416C7F" w:rsidRDefault="005D031B">
      <w:pPr>
        <w:snapToGrid w:val="0"/>
        <w:spacing w:line="360" w:lineRule="auto"/>
        <w:ind w:firstLineChars="196" w:firstLine="627"/>
        <w:jc w:val="left"/>
        <w:outlineLvl w:val="1"/>
        <w:rPr>
          <w:rFonts w:ascii="仿宋_GB2312" w:eastAsia="仿宋_GB2312" w:hAnsi="仿宋"/>
          <w:sz w:val="32"/>
          <w:szCs w:val="32"/>
        </w:rPr>
      </w:pPr>
      <w:r>
        <w:rPr>
          <w:rFonts w:ascii="仿宋_GB2312" w:eastAsia="仿宋_GB2312" w:hAnsi="仿宋" w:hint="eastAsia"/>
          <w:sz w:val="32"/>
          <w:szCs w:val="32"/>
        </w:rPr>
        <w:t>7、“★”系指不允许偏离的实质性要求和条件，不得有正偏离和负偏离。</w:t>
      </w:r>
      <w:bookmarkStart w:id="14" w:name="_Toc177870539"/>
    </w:p>
    <w:p w:rsidR="00416C7F" w:rsidRDefault="005D031B">
      <w:pPr>
        <w:snapToGrid w:val="0"/>
        <w:spacing w:line="360" w:lineRule="auto"/>
        <w:ind w:firstLineChars="196" w:firstLine="630"/>
        <w:jc w:val="left"/>
        <w:outlineLvl w:val="0"/>
        <w:rPr>
          <w:rFonts w:ascii="仿宋_GB2312" w:eastAsia="仿宋_GB2312" w:hAnsi="仿宋"/>
          <w:b/>
          <w:sz w:val="32"/>
          <w:szCs w:val="32"/>
        </w:rPr>
      </w:pPr>
      <w:r>
        <w:rPr>
          <w:rFonts w:ascii="仿宋_GB2312" w:eastAsia="仿宋_GB2312" w:hAnsi="仿宋" w:hint="eastAsia"/>
          <w:b/>
          <w:sz w:val="32"/>
          <w:szCs w:val="32"/>
        </w:rPr>
        <w:t>（三）招标方式</w:t>
      </w:r>
      <w:bookmarkEnd w:id="14"/>
      <w:r>
        <w:rPr>
          <w:rFonts w:ascii="仿宋_GB2312" w:eastAsia="仿宋_GB2312" w:hAnsi="仿宋" w:hint="eastAsia"/>
          <w:b/>
          <w:sz w:val="32"/>
          <w:szCs w:val="32"/>
        </w:rPr>
        <w:t>和项目预算价</w:t>
      </w:r>
    </w:p>
    <w:p w:rsidR="00416C7F" w:rsidRDefault="005D031B">
      <w:pPr>
        <w:snapToGrid w:val="0"/>
        <w:spacing w:line="360" w:lineRule="auto"/>
        <w:ind w:firstLineChars="196" w:firstLine="627"/>
        <w:jc w:val="left"/>
        <w:outlineLvl w:val="1"/>
        <w:rPr>
          <w:rFonts w:ascii="仿宋_GB2312" w:eastAsia="仿宋_GB2312" w:hAnsi="仿宋"/>
          <w:sz w:val="32"/>
          <w:szCs w:val="32"/>
        </w:rPr>
      </w:pPr>
      <w:r>
        <w:rPr>
          <w:rFonts w:ascii="仿宋_GB2312" w:eastAsia="仿宋_GB2312" w:hAnsi="仿宋" w:hint="eastAsia"/>
          <w:sz w:val="32"/>
          <w:szCs w:val="32"/>
        </w:rPr>
        <w:t>1、公开招标。</w:t>
      </w:r>
    </w:p>
    <w:p w:rsidR="00416C7F" w:rsidRDefault="005D031B">
      <w:pPr>
        <w:snapToGrid w:val="0"/>
        <w:spacing w:line="360" w:lineRule="auto"/>
        <w:ind w:firstLineChars="196" w:firstLine="627"/>
        <w:jc w:val="left"/>
        <w:outlineLvl w:val="1"/>
        <w:rPr>
          <w:rFonts w:ascii="仿宋_GB2312" w:eastAsia="仿宋_GB2312" w:hAnsi="仿宋"/>
          <w:sz w:val="32"/>
          <w:szCs w:val="32"/>
        </w:rPr>
      </w:pPr>
      <w:r>
        <w:rPr>
          <w:rFonts w:ascii="仿宋_GB2312" w:eastAsia="仿宋_GB2312" w:hAnsi="仿宋" w:hint="eastAsia"/>
          <w:sz w:val="32"/>
          <w:szCs w:val="32"/>
        </w:rPr>
        <w:t>2、本次项目预算价和最高</w:t>
      </w:r>
      <w:proofErr w:type="gramStart"/>
      <w:r>
        <w:rPr>
          <w:rFonts w:ascii="仿宋_GB2312" w:eastAsia="仿宋_GB2312" w:hAnsi="仿宋" w:hint="eastAsia"/>
          <w:sz w:val="32"/>
          <w:szCs w:val="32"/>
        </w:rPr>
        <w:t>限价见</w:t>
      </w:r>
      <w:proofErr w:type="gramEnd"/>
      <w:r>
        <w:rPr>
          <w:rFonts w:ascii="仿宋_GB2312" w:eastAsia="仿宋_GB2312" w:hAnsi="仿宋" w:hint="eastAsia"/>
          <w:sz w:val="32"/>
          <w:szCs w:val="32"/>
        </w:rPr>
        <w:t>投标人须知前附表。</w:t>
      </w:r>
    </w:p>
    <w:p w:rsidR="00416C7F" w:rsidRDefault="005D031B">
      <w:pPr>
        <w:snapToGrid w:val="0"/>
        <w:spacing w:line="360" w:lineRule="auto"/>
        <w:ind w:firstLineChars="196" w:firstLine="630"/>
        <w:jc w:val="left"/>
        <w:outlineLvl w:val="0"/>
        <w:rPr>
          <w:rFonts w:ascii="仿宋_GB2312" w:eastAsia="仿宋_GB2312" w:hAnsi="仿宋"/>
          <w:b/>
          <w:sz w:val="32"/>
          <w:szCs w:val="32"/>
        </w:rPr>
      </w:pPr>
      <w:bookmarkStart w:id="15" w:name="_Toc177824874"/>
      <w:bookmarkStart w:id="16" w:name="_Toc177825122"/>
      <w:bookmarkStart w:id="17" w:name="_Toc177870540"/>
      <w:bookmarkStart w:id="18" w:name="_Toc177824941"/>
      <w:r>
        <w:rPr>
          <w:rFonts w:ascii="仿宋_GB2312" w:eastAsia="仿宋_GB2312" w:hAnsi="仿宋" w:hint="eastAsia"/>
          <w:b/>
          <w:sz w:val="32"/>
          <w:szCs w:val="32"/>
        </w:rPr>
        <w:t>（四）投标委托</w:t>
      </w:r>
      <w:bookmarkEnd w:id="15"/>
      <w:bookmarkEnd w:id="16"/>
      <w:bookmarkEnd w:id="17"/>
      <w:bookmarkEnd w:id="18"/>
    </w:p>
    <w:p w:rsidR="00416C7F" w:rsidRDefault="005D031B">
      <w:pPr>
        <w:snapToGrid w:val="0"/>
        <w:spacing w:line="360" w:lineRule="auto"/>
        <w:ind w:firstLineChars="196" w:firstLine="627"/>
        <w:jc w:val="left"/>
        <w:outlineLvl w:val="1"/>
        <w:rPr>
          <w:rFonts w:ascii="仿宋_GB2312" w:eastAsia="仿宋_GB2312" w:hAnsi="仿宋"/>
          <w:sz w:val="32"/>
          <w:szCs w:val="32"/>
        </w:rPr>
      </w:pPr>
      <w:r>
        <w:rPr>
          <w:rFonts w:ascii="仿宋_GB2312" w:eastAsia="仿宋_GB2312" w:hAnsi="仿宋" w:hint="eastAsia"/>
          <w:sz w:val="32"/>
          <w:szCs w:val="32"/>
        </w:rPr>
        <w:t>如投标人代表不是法定代表人，还须有法定代表人出具</w:t>
      </w:r>
      <w:r>
        <w:rPr>
          <w:rFonts w:ascii="仿宋_GB2312" w:eastAsia="仿宋_GB2312" w:hAnsi="仿宋" w:hint="eastAsia"/>
          <w:sz w:val="32"/>
          <w:szCs w:val="32"/>
        </w:rPr>
        <w:lastRenderedPageBreak/>
        <w:t>的授权委托书。</w:t>
      </w:r>
      <w:bookmarkStart w:id="19" w:name="_Toc177824942"/>
      <w:bookmarkStart w:id="20" w:name="_Toc177825123"/>
      <w:bookmarkStart w:id="21" w:name="_Toc177870541"/>
      <w:bookmarkStart w:id="22" w:name="_Toc177824875"/>
      <w:r>
        <w:rPr>
          <w:rFonts w:ascii="仿宋_GB2312" w:eastAsia="仿宋_GB2312" w:hAnsi="仿宋" w:hint="eastAsia"/>
          <w:sz w:val="32"/>
          <w:szCs w:val="32"/>
        </w:rPr>
        <w:t>被授权人不得再授权。</w:t>
      </w:r>
    </w:p>
    <w:p w:rsidR="00416C7F" w:rsidRDefault="005D031B">
      <w:pPr>
        <w:snapToGrid w:val="0"/>
        <w:spacing w:line="360" w:lineRule="auto"/>
        <w:ind w:firstLineChars="196" w:firstLine="630"/>
        <w:jc w:val="left"/>
        <w:outlineLvl w:val="0"/>
        <w:rPr>
          <w:rFonts w:ascii="仿宋_GB2312" w:eastAsia="仿宋_GB2312" w:hAnsi="仿宋"/>
          <w:b/>
          <w:sz w:val="32"/>
          <w:szCs w:val="32"/>
        </w:rPr>
      </w:pPr>
      <w:r>
        <w:rPr>
          <w:rFonts w:ascii="仿宋_GB2312" w:eastAsia="仿宋_GB2312" w:hAnsi="仿宋" w:hint="eastAsia"/>
          <w:b/>
          <w:sz w:val="32"/>
          <w:szCs w:val="32"/>
        </w:rPr>
        <w:t>（五）投标费用</w:t>
      </w:r>
      <w:bookmarkEnd w:id="19"/>
      <w:bookmarkEnd w:id="20"/>
      <w:bookmarkEnd w:id="21"/>
      <w:bookmarkEnd w:id="22"/>
    </w:p>
    <w:p w:rsidR="00416C7F" w:rsidRDefault="005D031B">
      <w:pPr>
        <w:snapToGrid w:val="0"/>
        <w:spacing w:line="360" w:lineRule="auto"/>
        <w:ind w:firstLineChars="196" w:firstLine="627"/>
        <w:jc w:val="left"/>
        <w:outlineLvl w:val="1"/>
        <w:rPr>
          <w:rFonts w:ascii="仿宋_GB2312" w:eastAsia="仿宋_GB2312" w:hAnsi="仿宋"/>
          <w:sz w:val="32"/>
          <w:szCs w:val="32"/>
        </w:rPr>
      </w:pPr>
      <w:r>
        <w:rPr>
          <w:rFonts w:ascii="仿宋_GB2312" w:eastAsia="仿宋_GB2312" w:hAnsi="仿宋" w:hint="eastAsia"/>
          <w:sz w:val="32"/>
          <w:szCs w:val="32"/>
        </w:rPr>
        <w:t>本项目不收取招标代理服务费。</w:t>
      </w:r>
    </w:p>
    <w:p w:rsidR="00416C7F" w:rsidRDefault="005D031B">
      <w:pPr>
        <w:snapToGrid w:val="0"/>
        <w:spacing w:line="360" w:lineRule="auto"/>
        <w:ind w:firstLineChars="196" w:firstLine="627"/>
        <w:jc w:val="left"/>
        <w:outlineLvl w:val="1"/>
        <w:rPr>
          <w:rFonts w:ascii="仿宋_GB2312" w:eastAsia="仿宋_GB2312" w:hAnsi="仿宋"/>
          <w:sz w:val="32"/>
          <w:szCs w:val="32"/>
        </w:rPr>
      </w:pPr>
      <w:r>
        <w:rPr>
          <w:rFonts w:ascii="仿宋_GB2312" w:eastAsia="仿宋_GB2312" w:hAnsi="仿宋" w:hint="eastAsia"/>
          <w:sz w:val="32"/>
          <w:szCs w:val="32"/>
        </w:rPr>
        <w:t>不论投标结果如何，投标人均应自行承担所有与投标有关的全部费用。</w:t>
      </w:r>
    </w:p>
    <w:p w:rsidR="00416C7F" w:rsidRDefault="005D031B">
      <w:pPr>
        <w:snapToGrid w:val="0"/>
        <w:spacing w:line="360" w:lineRule="auto"/>
        <w:ind w:firstLineChars="196" w:firstLine="630"/>
        <w:jc w:val="left"/>
        <w:outlineLvl w:val="0"/>
        <w:rPr>
          <w:rFonts w:ascii="仿宋_GB2312" w:eastAsia="仿宋_GB2312" w:hAnsi="仿宋"/>
          <w:b/>
          <w:sz w:val="32"/>
          <w:szCs w:val="32"/>
        </w:rPr>
      </w:pPr>
      <w:r>
        <w:rPr>
          <w:rFonts w:ascii="仿宋_GB2312" w:eastAsia="仿宋_GB2312" w:hAnsi="仿宋" w:hint="eastAsia"/>
          <w:b/>
          <w:sz w:val="32"/>
          <w:szCs w:val="32"/>
        </w:rPr>
        <w:t>（六）联合体投标要求</w:t>
      </w:r>
    </w:p>
    <w:p w:rsidR="00416C7F" w:rsidRDefault="005D031B">
      <w:pPr>
        <w:snapToGrid w:val="0"/>
        <w:spacing w:line="360" w:lineRule="auto"/>
        <w:ind w:firstLineChars="196" w:firstLine="627"/>
        <w:jc w:val="left"/>
        <w:outlineLvl w:val="1"/>
        <w:rPr>
          <w:rFonts w:ascii="仿宋_GB2312" w:eastAsia="仿宋_GB2312" w:hAnsi="仿宋"/>
          <w:b/>
          <w:sz w:val="32"/>
          <w:szCs w:val="32"/>
        </w:rPr>
      </w:pPr>
      <w:r>
        <w:rPr>
          <w:rFonts w:ascii="仿宋_GB2312" w:eastAsia="仿宋_GB2312" w:hAnsi="仿宋" w:hint="eastAsia"/>
          <w:sz w:val="32"/>
          <w:szCs w:val="32"/>
        </w:rPr>
        <w:t>本项目不接受联合体投标。</w:t>
      </w:r>
    </w:p>
    <w:p w:rsidR="00416C7F" w:rsidRDefault="005D031B">
      <w:pPr>
        <w:snapToGrid w:val="0"/>
        <w:spacing w:line="360" w:lineRule="auto"/>
        <w:ind w:firstLineChars="196" w:firstLine="630"/>
        <w:jc w:val="left"/>
        <w:outlineLvl w:val="0"/>
        <w:rPr>
          <w:rFonts w:ascii="仿宋_GB2312" w:eastAsia="仿宋_GB2312" w:hAnsi="仿宋" w:cs="宋体"/>
          <w:b/>
          <w:kern w:val="0"/>
          <w:sz w:val="32"/>
          <w:szCs w:val="32"/>
        </w:rPr>
      </w:pPr>
      <w:r>
        <w:rPr>
          <w:rFonts w:ascii="仿宋_GB2312" w:eastAsia="仿宋_GB2312" w:hAnsi="仿宋" w:hint="eastAsia"/>
          <w:b/>
          <w:sz w:val="32"/>
          <w:szCs w:val="32"/>
        </w:rPr>
        <w:t>（七）</w:t>
      </w:r>
      <w:r>
        <w:rPr>
          <w:rFonts w:ascii="仿宋_GB2312" w:eastAsia="仿宋_GB2312" w:hAnsi="仿宋" w:cs="宋体" w:hint="eastAsia"/>
          <w:b/>
          <w:kern w:val="0"/>
          <w:sz w:val="32"/>
          <w:szCs w:val="32"/>
        </w:rPr>
        <w:t>转包与分包</w:t>
      </w:r>
    </w:p>
    <w:p w:rsidR="00416C7F" w:rsidRDefault="005D031B">
      <w:pPr>
        <w:snapToGrid w:val="0"/>
        <w:spacing w:line="360" w:lineRule="auto"/>
        <w:ind w:firstLineChars="196" w:firstLine="627"/>
        <w:jc w:val="left"/>
        <w:outlineLvl w:val="1"/>
        <w:rPr>
          <w:rFonts w:ascii="仿宋_GB2312" w:eastAsia="仿宋_GB2312" w:hAnsi="仿宋" w:cs="宋体"/>
          <w:kern w:val="0"/>
          <w:sz w:val="32"/>
          <w:szCs w:val="32"/>
        </w:rPr>
      </w:pPr>
      <w:r>
        <w:rPr>
          <w:rFonts w:ascii="仿宋_GB2312" w:eastAsia="仿宋_GB2312" w:hAnsi="仿宋" w:cs="宋体" w:hint="eastAsia"/>
          <w:kern w:val="0"/>
          <w:sz w:val="32"/>
          <w:szCs w:val="32"/>
        </w:rPr>
        <w:t>不允许转包。</w:t>
      </w:r>
    </w:p>
    <w:p w:rsidR="00416C7F" w:rsidRDefault="005D031B">
      <w:pPr>
        <w:snapToGrid w:val="0"/>
        <w:spacing w:line="360" w:lineRule="auto"/>
        <w:ind w:firstLineChars="196" w:firstLine="627"/>
        <w:jc w:val="left"/>
        <w:outlineLvl w:val="1"/>
        <w:rPr>
          <w:rFonts w:ascii="仿宋_GB2312" w:eastAsia="仿宋_GB2312" w:hAnsi="仿宋" w:cs="宋体"/>
          <w:kern w:val="0"/>
          <w:sz w:val="32"/>
          <w:szCs w:val="32"/>
        </w:rPr>
      </w:pPr>
      <w:proofErr w:type="gramStart"/>
      <w:r>
        <w:rPr>
          <w:rFonts w:ascii="仿宋_GB2312" w:eastAsia="仿宋_GB2312" w:hAnsi="仿宋" w:cs="宋体" w:hint="eastAsia"/>
          <w:kern w:val="0"/>
          <w:sz w:val="32"/>
          <w:szCs w:val="32"/>
        </w:rPr>
        <w:t>若允许</w:t>
      </w:r>
      <w:proofErr w:type="gramEnd"/>
      <w:r>
        <w:rPr>
          <w:rFonts w:ascii="仿宋_GB2312" w:eastAsia="仿宋_GB2312" w:hAnsi="仿宋" w:cs="宋体" w:hint="eastAsia"/>
          <w:kern w:val="0"/>
          <w:sz w:val="32"/>
          <w:szCs w:val="32"/>
        </w:rPr>
        <w:t>分包的，投标人在中标后将中标项目的非主体、非关键性工作分包的，应当在投标文件中载明分包承担主体，分包承担主体应当具备相应资质条件且不得再次分包。</w:t>
      </w:r>
    </w:p>
    <w:p w:rsidR="00416C7F" w:rsidRDefault="005D031B">
      <w:pPr>
        <w:snapToGrid w:val="0"/>
        <w:spacing w:line="360" w:lineRule="auto"/>
        <w:ind w:firstLineChars="196" w:firstLine="627"/>
        <w:jc w:val="left"/>
        <w:outlineLvl w:val="1"/>
        <w:rPr>
          <w:rFonts w:ascii="仿宋_GB2312" w:eastAsia="仿宋_GB2312" w:hAnsi="仿宋"/>
          <w:b/>
          <w:sz w:val="32"/>
          <w:szCs w:val="32"/>
        </w:rPr>
      </w:pPr>
      <w:bookmarkStart w:id="23" w:name="_Toc177870542"/>
      <w:r>
        <w:rPr>
          <w:rFonts w:ascii="仿宋_GB2312" w:eastAsia="仿宋_GB2312" w:hAnsi="仿宋" w:hint="eastAsia"/>
          <w:sz w:val="32"/>
          <w:szCs w:val="32"/>
        </w:rPr>
        <w:t>★</w:t>
      </w:r>
      <w:r>
        <w:rPr>
          <w:rFonts w:ascii="仿宋_GB2312" w:eastAsia="仿宋_GB2312" w:hAnsi="仿宋" w:hint="eastAsia"/>
          <w:b/>
          <w:sz w:val="32"/>
          <w:szCs w:val="32"/>
        </w:rPr>
        <w:t>（八）特别说明</w:t>
      </w:r>
      <w:bookmarkEnd w:id="23"/>
    </w:p>
    <w:p w:rsidR="00416C7F" w:rsidRDefault="005D031B">
      <w:pPr>
        <w:snapToGrid w:val="0"/>
        <w:spacing w:line="360" w:lineRule="auto"/>
        <w:ind w:firstLineChars="196" w:firstLine="627"/>
        <w:jc w:val="left"/>
        <w:outlineLvl w:val="1"/>
        <w:rPr>
          <w:rFonts w:ascii="仿宋_GB2312" w:eastAsia="仿宋_GB2312" w:hAnsi="仿宋" w:cs="宋体"/>
          <w:kern w:val="0"/>
          <w:sz w:val="32"/>
          <w:szCs w:val="32"/>
        </w:rPr>
      </w:pPr>
      <w:r>
        <w:rPr>
          <w:rFonts w:ascii="仿宋_GB2312" w:eastAsia="仿宋_GB2312" w:hAnsi="仿宋" w:hint="eastAsia"/>
          <w:sz w:val="32"/>
          <w:szCs w:val="32"/>
        </w:rPr>
        <w:t>1、</w:t>
      </w:r>
      <w:r>
        <w:rPr>
          <w:rFonts w:ascii="仿宋_GB2312" w:eastAsia="仿宋_GB2312" w:hAnsi="仿宋" w:cs="宋体" w:hint="eastAsia"/>
          <w:kern w:val="0"/>
          <w:sz w:val="32"/>
          <w:szCs w:val="32"/>
        </w:rPr>
        <w:t>投标人在投标时使用的资格、信誉、荣誉、业绩、企业认证等应当是本法人所拥有，属于投标人母公司（总机构）或者同一母公司下属的其他子公司（同一总机构下属的其他分支机构）的人员、业绩、荣誉、知识产权、项目案例等，一律不予以确认。</w:t>
      </w:r>
    </w:p>
    <w:p w:rsidR="00416C7F" w:rsidRDefault="005D031B">
      <w:pPr>
        <w:pStyle w:val="a6"/>
        <w:snapToGrid w:val="0"/>
        <w:spacing w:beforeLines="0" w:afterLines="0" w:line="360" w:lineRule="auto"/>
        <w:ind w:leftChars="1" w:left="2" w:firstLineChars="200" w:firstLine="640"/>
        <w:rPr>
          <w:rFonts w:ascii="仿宋_GB2312" w:eastAsia="仿宋_GB2312" w:hAnsi="仿宋"/>
          <w:sz w:val="32"/>
          <w:szCs w:val="32"/>
        </w:rPr>
      </w:pPr>
      <w:r>
        <w:rPr>
          <w:rFonts w:ascii="仿宋_GB2312" w:eastAsia="仿宋_GB2312" w:hAnsi="仿宋" w:hint="eastAsia"/>
          <w:sz w:val="32"/>
          <w:szCs w:val="32"/>
        </w:rPr>
        <w:t>2、根据</w:t>
      </w:r>
      <w:r>
        <w:rPr>
          <w:rFonts w:ascii="仿宋_GB2312" w:eastAsia="仿宋_GB2312" w:hAnsi="仿宋" w:cs="宋体" w:hint="eastAsia"/>
          <w:kern w:val="0"/>
          <w:sz w:val="32"/>
          <w:szCs w:val="32"/>
        </w:rPr>
        <w:t>《关于规范政府采购供应商资格设定及资格审查的通知》（</w:t>
      </w:r>
      <w:proofErr w:type="gramStart"/>
      <w:r>
        <w:rPr>
          <w:rFonts w:ascii="仿宋_GB2312" w:eastAsia="仿宋_GB2312" w:hAnsi="仿宋" w:cs="宋体" w:hint="eastAsia"/>
          <w:kern w:val="0"/>
          <w:sz w:val="32"/>
          <w:szCs w:val="32"/>
        </w:rPr>
        <w:t>浙财采监</w:t>
      </w:r>
      <w:proofErr w:type="gramEnd"/>
      <w:r>
        <w:rPr>
          <w:rFonts w:ascii="仿宋_GB2312" w:eastAsia="仿宋_GB2312" w:hAnsi="仿宋" w:cs="宋体" w:hint="eastAsia"/>
          <w:kern w:val="0"/>
          <w:sz w:val="32"/>
          <w:szCs w:val="32"/>
        </w:rPr>
        <w:t>[2013]24号）规定，</w:t>
      </w:r>
      <w:r>
        <w:rPr>
          <w:rFonts w:ascii="仿宋_GB2312" w:eastAsia="仿宋_GB2312" w:hAnsi="仿宋" w:hint="eastAsia"/>
          <w:sz w:val="32"/>
          <w:szCs w:val="32"/>
        </w:rPr>
        <w:t>金融、保险、通讯等特定行业的全国性企业所设立的区域性分支机构以及个体工商户、个人独资企业、合伙企业，如果已经依法办理</w:t>
      </w:r>
      <w:r>
        <w:rPr>
          <w:rFonts w:ascii="仿宋_GB2312" w:eastAsia="仿宋_GB2312" w:hAnsi="仿宋" w:hint="eastAsia"/>
          <w:sz w:val="32"/>
          <w:szCs w:val="32"/>
        </w:rPr>
        <w:lastRenderedPageBreak/>
        <w:t>了工商、税务和社保登记手续，并且获得总公司（总机构）授权或能够提供房产权证或其他有效财产证明材料，证明其具备实际承担责任的能力和法定的缔结合同能力，允许其独立参加招标投标活动。</w:t>
      </w:r>
    </w:p>
    <w:p w:rsidR="00416C7F" w:rsidRDefault="005D031B">
      <w:pPr>
        <w:pStyle w:val="a6"/>
        <w:snapToGrid w:val="0"/>
        <w:spacing w:beforeLines="0" w:afterLines="0" w:line="360" w:lineRule="auto"/>
        <w:ind w:leftChars="1" w:left="2" w:firstLineChars="200" w:firstLine="640"/>
        <w:rPr>
          <w:rFonts w:ascii="仿宋_GB2312" w:eastAsia="仿宋_GB2312" w:hAnsi="仿宋"/>
          <w:sz w:val="32"/>
          <w:szCs w:val="32"/>
        </w:rPr>
      </w:pPr>
      <w:r>
        <w:rPr>
          <w:rFonts w:ascii="仿宋_GB2312" w:eastAsia="仿宋_GB2312" w:hAnsi="仿宋" w:hint="eastAsia"/>
          <w:sz w:val="32"/>
          <w:szCs w:val="32"/>
        </w:rPr>
        <w:t>3、投标人应仔细阅读招标文件所有内容，按照文件要求提交投标文件等，全面客观地反映自身能力和投标货物技术参数、性能指标或提供服务具体内容等，并对真实性负责。</w:t>
      </w:r>
    </w:p>
    <w:p w:rsidR="00416C7F" w:rsidRDefault="005D031B">
      <w:pPr>
        <w:snapToGrid w:val="0"/>
        <w:spacing w:line="360" w:lineRule="auto"/>
        <w:ind w:firstLineChars="196" w:firstLine="630"/>
        <w:jc w:val="left"/>
        <w:outlineLvl w:val="0"/>
        <w:rPr>
          <w:rFonts w:ascii="仿宋_GB2312" w:eastAsia="仿宋_GB2312" w:hAnsi="仿宋"/>
          <w:b/>
          <w:sz w:val="32"/>
          <w:szCs w:val="32"/>
        </w:rPr>
      </w:pPr>
      <w:bookmarkStart w:id="24" w:name="_Toc177870543"/>
      <w:r>
        <w:rPr>
          <w:rFonts w:ascii="仿宋_GB2312" w:eastAsia="仿宋_GB2312" w:hAnsi="仿宋" w:hint="eastAsia"/>
          <w:b/>
          <w:sz w:val="32"/>
          <w:szCs w:val="32"/>
        </w:rPr>
        <w:t>（九）质疑</w:t>
      </w:r>
      <w:bookmarkEnd w:id="24"/>
      <w:r>
        <w:rPr>
          <w:rFonts w:ascii="仿宋_GB2312" w:eastAsia="仿宋_GB2312" w:hAnsi="仿宋" w:hint="eastAsia"/>
          <w:b/>
          <w:sz w:val="32"/>
          <w:szCs w:val="32"/>
        </w:rPr>
        <w:t>和投诉</w:t>
      </w:r>
    </w:p>
    <w:p w:rsidR="00416C7F" w:rsidRDefault="005D031B">
      <w:pPr>
        <w:snapToGrid w:val="0"/>
        <w:spacing w:line="360" w:lineRule="auto"/>
        <w:ind w:rightChars="-41" w:right="-86" w:firstLineChars="196" w:firstLine="627"/>
        <w:jc w:val="left"/>
        <w:outlineLvl w:val="1"/>
        <w:rPr>
          <w:rFonts w:ascii="仿宋_GB2312" w:eastAsia="仿宋_GB2312" w:hAnsi="仿宋"/>
          <w:sz w:val="32"/>
          <w:szCs w:val="32"/>
        </w:rPr>
      </w:pPr>
      <w:r>
        <w:rPr>
          <w:rFonts w:ascii="仿宋_GB2312" w:eastAsia="仿宋_GB2312" w:hAnsi="仿宋" w:hint="eastAsia"/>
          <w:sz w:val="32"/>
          <w:szCs w:val="32"/>
        </w:rPr>
        <w:t>1、投标人认为招标过程和中标结果使自己的合法权益受到损害的，应当在知道或者应知其权益受到损害之日起七个工作日内，以书面形式向采购人提出质疑。投标人在法定质疑期内须一次性提出针对同一采购程序环节的质疑，不符合一次性要求的，对其相应质疑不予答复。</w:t>
      </w:r>
    </w:p>
    <w:p w:rsidR="00416C7F" w:rsidRDefault="005D031B">
      <w:pPr>
        <w:snapToGrid w:val="0"/>
        <w:spacing w:line="360" w:lineRule="auto"/>
        <w:ind w:rightChars="-41" w:right="-86" w:firstLineChars="196" w:firstLine="627"/>
        <w:jc w:val="left"/>
        <w:outlineLvl w:val="1"/>
        <w:rPr>
          <w:rFonts w:ascii="仿宋_GB2312" w:eastAsia="仿宋_GB2312" w:hAnsi="仿宋"/>
          <w:sz w:val="32"/>
          <w:szCs w:val="32"/>
        </w:rPr>
      </w:pPr>
      <w:r>
        <w:rPr>
          <w:rFonts w:ascii="仿宋_GB2312" w:eastAsia="仿宋_GB2312" w:hAnsi="仿宋" w:hint="eastAsia"/>
          <w:sz w:val="32"/>
          <w:szCs w:val="32"/>
        </w:rPr>
        <w:t>2、投标人对采购人的质疑答复不满意或者采购人未在规定时间内</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答复的，可以在答复期满后十五个工作日内向镇海区财政局投诉。</w:t>
      </w:r>
    </w:p>
    <w:p w:rsidR="00416C7F" w:rsidRDefault="005D031B">
      <w:pPr>
        <w:snapToGrid w:val="0"/>
        <w:spacing w:line="360" w:lineRule="auto"/>
        <w:ind w:rightChars="-41" w:right="-86" w:firstLineChars="196" w:firstLine="627"/>
        <w:jc w:val="left"/>
        <w:outlineLvl w:val="1"/>
        <w:rPr>
          <w:rFonts w:ascii="仿宋_GB2312" w:eastAsia="仿宋_GB2312" w:hAnsi="仿宋"/>
          <w:sz w:val="32"/>
          <w:szCs w:val="32"/>
        </w:rPr>
      </w:pPr>
      <w:r>
        <w:rPr>
          <w:rFonts w:ascii="仿宋_GB2312" w:eastAsia="仿宋_GB2312" w:hAnsi="仿宋" w:hint="eastAsia"/>
          <w:sz w:val="32"/>
          <w:szCs w:val="32"/>
        </w:rPr>
        <w:t>★3、质疑应明确阐述使自己合法权益受到损害的实质性内容，提供相关确凿的事实、证据、来源或线索，及其所依据的有关法律、行政法规、部门规章名称及具体条款的内容，并符合</w:t>
      </w:r>
      <w:r>
        <w:rPr>
          <w:rFonts w:ascii="仿宋_GB2312" w:eastAsia="仿宋_GB2312" w:hAnsi="仿宋" w:cs="Arial" w:hint="eastAsia"/>
          <w:kern w:val="0"/>
          <w:sz w:val="32"/>
          <w:szCs w:val="32"/>
        </w:rPr>
        <w:t>《政府采购质疑和投诉办法》（财政部令第94号）有关规定，</w:t>
      </w:r>
      <w:r>
        <w:rPr>
          <w:rFonts w:ascii="仿宋_GB2312" w:eastAsia="仿宋_GB2312" w:hAnsi="仿宋" w:hint="eastAsia"/>
          <w:sz w:val="32"/>
          <w:szCs w:val="32"/>
        </w:rPr>
        <w:t>便于调查、答复和处理。</w:t>
      </w:r>
      <w:bookmarkStart w:id="25" w:name="_Toc177870544"/>
    </w:p>
    <w:p w:rsidR="00416C7F" w:rsidRDefault="00416C7F">
      <w:pPr>
        <w:snapToGrid w:val="0"/>
        <w:spacing w:line="360" w:lineRule="auto"/>
        <w:jc w:val="center"/>
        <w:outlineLvl w:val="0"/>
        <w:rPr>
          <w:rFonts w:ascii="仿宋_GB2312" w:eastAsia="仿宋_GB2312" w:hAnsi="仿宋"/>
          <w:b/>
          <w:sz w:val="32"/>
          <w:szCs w:val="32"/>
        </w:rPr>
      </w:pPr>
    </w:p>
    <w:p w:rsidR="00416C7F" w:rsidRDefault="005D031B">
      <w:pPr>
        <w:snapToGrid w:val="0"/>
        <w:spacing w:line="360" w:lineRule="auto"/>
        <w:jc w:val="center"/>
        <w:outlineLvl w:val="0"/>
        <w:rPr>
          <w:rFonts w:ascii="仿宋_GB2312" w:eastAsia="仿宋_GB2312" w:hAnsi="仿宋"/>
          <w:b/>
          <w:sz w:val="32"/>
          <w:szCs w:val="32"/>
        </w:rPr>
      </w:pPr>
      <w:r>
        <w:rPr>
          <w:rFonts w:ascii="仿宋_GB2312" w:eastAsia="仿宋_GB2312" w:hAnsi="仿宋" w:hint="eastAsia"/>
          <w:b/>
          <w:sz w:val="32"/>
          <w:szCs w:val="32"/>
        </w:rPr>
        <w:lastRenderedPageBreak/>
        <w:t>二、招标文件</w:t>
      </w:r>
      <w:bookmarkEnd w:id="25"/>
    </w:p>
    <w:p w:rsidR="00416C7F" w:rsidRDefault="005D031B">
      <w:pPr>
        <w:snapToGrid w:val="0"/>
        <w:spacing w:line="360" w:lineRule="auto"/>
        <w:ind w:firstLineChars="196" w:firstLine="630"/>
        <w:jc w:val="left"/>
        <w:outlineLvl w:val="0"/>
        <w:rPr>
          <w:rFonts w:ascii="仿宋_GB2312" w:eastAsia="仿宋_GB2312" w:hAnsi="仿宋"/>
          <w:b/>
          <w:sz w:val="32"/>
          <w:szCs w:val="32"/>
        </w:rPr>
      </w:pPr>
      <w:r>
        <w:rPr>
          <w:rFonts w:ascii="仿宋_GB2312" w:eastAsia="仿宋_GB2312" w:hAnsi="仿宋" w:hint="eastAsia"/>
          <w:b/>
          <w:sz w:val="32"/>
          <w:szCs w:val="32"/>
        </w:rPr>
        <w:t>（一）招标文件的构成</w:t>
      </w:r>
    </w:p>
    <w:p w:rsidR="00416C7F" w:rsidRDefault="005D031B">
      <w:pPr>
        <w:snapToGrid w:val="0"/>
        <w:spacing w:line="360" w:lineRule="auto"/>
        <w:ind w:firstLineChars="196" w:firstLine="627"/>
        <w:jc w:val="left"/>
        <w:outlineLvl w:val="1"/>
        <w:rPr>
          <w:rFonts w:ascii="仿宋_GB2312" w:eastAsia="仿宋_GB2312" w:hAnsi="仿宋"/>
          <w:sz w:val="32"/>
          <w:szCs w:val="32"/>
        </w:rPr>
      </w:pPr>
      <w:r>
        <w:rPr>
          <w:rFonts w:ascii="仿宋_GB2312" w:eastAsia="仿宋_GB2312" w:hAnsi="仿宋" w:hint="eastAsia"/>
          <w:sz w:val="32"/>
          <w:szCs w:val="32"/>
        </w:rPr>
        <w:t>招标文件由以下部分组成：</w:t>
      </w:r>
    </w:p>
    <w:p w:rsidR="00416C7F" w:rsidRDefault="005D031B">
      <w:pPr>
        <w:snapToGrid w:val="0"/>
        <w:spacing w:line="360" w:lineRule="auto"/>
        <w:ind w:firstLineChars="196" w:firstLine="627"/>
        <w:jc w:val="left"/>
        <w:outlineLvl w:val="1"/>
        <w:rPr>
          <w:rFonts w:ascii="仿宋_GB2312" w:eastAsia="仿宋_GB2312" w:hAnsi="仿宋"/>
          <w:sz w:val="32"/>
          <w:szCs w:val="32"/>
        </w:rPr>
      </w:pPr>
      <w:r>
        <w:rPr>
          <w:rFonts w:ascii="仿宋_GB2312" w:eastAsia="仿宋_GB2312" w:hAnsi="仿宋" w:hint="eastAsia"/>
          <w:sz w:val="32"/>
          <w:szCs w:val="32"/>
        </w:rPr>
        <w:t>1、投标邀请</w:t>
      </w:r>
    </w:p>
    <w:p w:rsidR="00416C7F" w:rsidRDefault="005D031B">
      <w:pPr>
        <w:snapToGrid w:val="0"/>
        <w:spacing w:line="360" w:lineRule="auto"/>
        <w:ind w:firstLineChars="196" w:firstLine="627"/>
        <w:jc w:val="left"/>
        <w:outlineLvl w:val="1"/>
        <w:rPr>
          <w:rFonts w:ascii="仿宋_GB2312" w:eastAsia="仿宋_GB2312" w:hAnsi="仿宋"/>
          <w:sz w:val="32"/>
          <w:szCs w:val="32"/>
        </w:rPr>
      </w:pPr>
      <w:r>
        <w:rPr>
          <w:rFonts w:ascii="仿宋_GB2312" w:eastAsia="仿宋_GB2312" w:hAnsi="仿宋" w:hint="eastAsia"/>
          <w:sz w:val="32"/>
          <w:szCs w:val="32"/>
        </w:rPr>
        <w:t>2、招标需求</w:t>
      </w:r>
    </w:p>
    <w:p w:rsidR="00416C7F" w:rsidRDefault="005D031B">
      <w:pPr>
        <w:snapToGrid w:val="0"/>
        <w:spacing w:line="360" w:lineRule="auto"/>
        <w:ind w:firstLineChars="196" w:firstLine="627"/>
        <w:jc w:val="left"/>
        <w:outlineLvl w:val="1"/>
        <w:rPr>
          <w:rFonts w:ascii="仿宋_GB2312" w:eastAsia="仿宋_GB2312" w:hAnsi="仿宋"/>
          <w:sz w:val="32"/>
          <w:szCs w:val="32"/>
        </w:rPr>
      </w:pPr>
      <w:r>
        <w:rPr>
          <w:rFonts w:ascii="仿宋_GB2312" w:eastAsia="仿宋_GB2312" w:hAnsi="仿宋" w:hint="eastAsia"/>
          <w:sz w:val="32"/>
          <w:szCs w:val="32"/>
        </w:rPr>
        <w:t>3、投标人须知</w:t>
      </w:r>
    </w:p>
    <w:p w:rsidR="00416C7F" w:rsidRDefault="005D031B">
      <w:pPr>
        <w:snapToGrid w:val="0"/>
        <w:spacing w:line="360" w:lineRule="auto"/>
        <w:ind w:firstLineChars="196" w:firstLine="627"/>
        <w:jc w:val="left"/>
        <w:outlineLvl w:val="1"/>
        <w:rPr>
          <w:rFonts w:ascii="仿宋_GB2312" w:eastAsia="仿宋_GB2312" w:hAnsi="仿宋"/>
          <w:sz w:val="32"/>
          <w:szCs w:val="32"/>
        </w:rPr>
      </w:pPr>
      <w:r>
        <w:rPr>
          <w:rFonts w:ascii="仿宋_GB2312" w:eastAsia="仿宋_GB2312" w:hAnsi="仿宋" w:hint="eastAsia"/>
          <w:sz w:val="32"/>
          <w:szCs w:val="32"/>
        </w:rPr>
        <w:t>4、评标方法及评标标准</w:t>
      </w:r>
    </w:p>
    <w:p w:rsidR="00416C7F" w:rsidRDefault="005D031B">
      <w:pPr>
        <w:snapToGrid w:val="0"/>
        <w:spacing w:line="360" w:lineRule="auto"/>
        <w:ind w:firstLineChars="196" w:firstLine="627"/>
        <w:jc w:val="left"/>
        <w:outlineLvl w:val="1"/>
        <w:rPr>
          <w:rFonts w:ascii="仿宋_GB2312" w:eastAsia="仿宋_GB2312" w:hAnsi="仿宋"/>
          <w:sz w:val="32"/>
          <w:szCs w:val="32"/>
        </w:rPr>
      </w:pPr>
      <w:r>
        <w:rPr>
          <w:rFonts w:ascii="仿宋_GB2312" w:eastAsia="仿宋_GB2312" w:hAnsi="仿宋" w:hint="eastAsia"/>
          <w:sz w:val="32"/>
          <w:szCs w:val="32"/>
        </w:rPr>
        <w:t>5、镇海区政府采购合同</w:t>
      </w:r>
    </w:p>
    <w:p w:rsidR="00416C7F" w:rsidRDefault="005D031B">
      <w:pPr>
        <w:snapToGrid w:val="0"/>
        <w:spacing w:line="360" w:lineRule="auto"/>
        <w:ind w:firstLineChars="196" w:firstLine="627"/>
        <w:jc w:val="left"/>
        <w:outlineLvl w:val="1"/>
        <w:rPr>
          <w:rFonts w:ascii="仿宋_GB2312" w:eastAsia="仿宋_GB2312" w:hAnsi="仿宋"/>
          <w:sz w:val="32"/>
          <w:szCs w:val="32"/>
        </w:rPr>
      </w:pPr>
      <w:r>
        <w:rPr>
          <w:rFonts w:ascii="仿宋_GB2312" w:eastAsia="仿宋_GB2312" w:hAnsi="仿宋" w:hint="eastAsia"/>
          <w:sz w:val="32"/>
          <w:szCs w:val="32"/>
        </w:rPr>
        <w:t>6、投标文件格式</w:t>
      </w:r>
    </w:p>
    <w:p w:rsidR="00416C7F" w:rsidRDefault="005D031B">
      <w:pPr>
        <w:snapToGrid w:val="0"/>
        <w:spacing w:line="360" w:lineRule="auto"/>
        <w:ind w:firstLineChars="196" w:firstLine="630"/>
        <w:jc w:val="left"/>
        <w:outlineLvl w:val="0"/>
        <w:rPr>
          <w:rFonts w:ascii="仿宋_GB2312" w:eastAsia="仿宋_GB2312" w:hAnsi="仿宋"/>
          <w:b/>
          <w:sz w:val="32"/>
          <w:szCs w:val="32"/>
        </w:rPr>
      </w:pPr>
      <w:r>
        <w:rPr>
          <w:rFonts w:ascii="仿宋_GB2312" w:eastAsia="仿宋_GB2312" w:hAnsi="仿宋" w:hint="eastAsia"/>
          <w:b/>
          <w:sz w:val="32"/>
          <w:szCs w:val="32"/>
        </w:rPr>
        <w:t>（二）投标人的风险</w:t>
      </w:r>
    </w:p>
    <w:p w:rsidR="00416C7F" w:rsidRDefault="005D031B">
      <w:pPr>
        <w:snapToGrid w:val="0"/>
        <w:spacing w:line="360" w:lineRule="auto"/>
        <w:ind w:firstLineChars="196" w:firstLine="627"/>
        <w:jc w:val="left"/>
        <w:outlineLvl w:val="1"/>
        <w:rPr>
          <w:rFonts w:ascii="仿宋_GB2312" w:eastAsia="仿宋_GB2312" w:hAnsi="仿宋"/>
          <w:sz w:val="32"/>
          <w:szCs w:val="32"/>
        </w:rPr>
      </w:pPr>
      <w:r>
        <w:rPr>
          <w:rFonts w:ascii="仿宋_GB2312" w:eastAsia="仿宋_GB2312" w:hAnsi="仿宋" w:hint="eastAsia"/>
          <w:sz w:val="32"/>
          <w:szCs w:val="32"/>
        </w:rPr>
        <w:t>投标人没有按照招标文件要求提供全部资料、没有对招标文件内容</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全部实质性响应、提供材料有误或表达不清，均是投标人的风险，并可能导致其投标认定为投标无效。</w:t>
      </w:r>
    </w:p>
    <w:p w:rsidR="00416C7F" w:rsidRDefault="005D031B">
      <w:pPr>
        <w:snapToGrid w:val="0"/>
        <w:spacing w:line="360" w:lineRule="auto"/>
        <w:ind w:firstLineChars="196" w:firstLine="630"/>
        <w:jc w:val="left"/>
        <w:outlineLvl w:val="0"/>
        <w:rPr>
          <w:rFonts w:ascii="仿宋_GB2312" w:eastAsia="仿宋_GB2312" w:hAnsi="仿宋"/>
          <w:b/>
          <w:sz w:val="32"/>
          <w:szCs w:val="32"/>
        </w:rPr>
      </w:pPr>
      <w:r>
        <w:rPr>
          <w:rFonts w:ascii="仿宋_GB2312" w:eastAsia="仿宋_GB2312" w:hAnsi="仿宋" w:hint="eastAsia"/>
          <w:b/>
          <w:sz w:val="32"/>
          <w:szCs w:val="32"/>
        </w:rPr>
        <w:t xml:space="preserve">（三）招标文件的澄清与修改 </w:t>
      </w:r>
    </w:p>
    <w:p w:rsidR="00416C7F" w:rsidRDefault="005D031B">
      <w:pPr>
        <w:snapToGrid w:val="0"/>
        <w:spacing w:line="360" w:lineRule="auto"/>
        <w:ind w:firstLineChars="196" w:firstLine="627"/>
        <w:jc w:val="left"/>
        <w:outlineLvl w:val="1"/>
        <w:rPr>
          <w:rFonts w:ascii="仿宋_GB2312" w:eastAsia="仿宋_GB2312" w:hAnsi="仿宋"/>
          <w:sz w:val="32"/>
          <w:szCs w:val="32"/>
        </w:rPr>
      </w:pPr>
      <w:r>
        <w:rPr>
          <w:rFonts w:ascii="仿宋_GB2312" w:eastAsia="仿宋_GB2312" w:hAnsi="仿宋" w:hint="eastAsia"/>
          <w:sz w:val="32"/>
          <w:szCs w:val="32"/>
        </w:rPr>
        <w:t>1、投标人应认真阅读本招标文件，发现其中有误或有要求不合理的，应在规定期限内以书面形式向采购人提出。</w:t>
      </w:r>
    </w:p>
    <w:p w:rsidR="00416C7F" w:rsidRDefault="005D031B">
      <w:pPr>
        <w:snapToGrid w:val="0"/>
        <w:spacing w:line="360" w:lineRule="auto"/>
        <w:ind w:firstLineChars="196" w:firstLine="627"/>
        <w:jc w:val="left"/>
        <w:outlineLvl w:val="1"/>
        <w:rPr>
          <w:rFonts w:ascii="仿宋_GB2312" w:eastAsia="仿宋_GB2312" w:hAnsi="仿宋"/>
          <w:sz w:val="32"/>
          <w:szCs w:val="32"/>
        </w:rPr>
      </w:pPr>
      <w:r>
        <w:rPr>
          <w:rFonts w:ascii="仿宋_GB2312" w:eastAsia="仿宋_GB2312" w:hAnsi="仿宋" w:hint="eastAsia"/>
          <w:sz w:val="32"/>
          <w:szCs w:val="32"/>
        </w:rPr>
        <w:t>2、采购人对投标人提出的问题在原公告发布网站公告或以书面形式答复所取得招标文件的投标人，其他形式的答复均无效。</w:t>
      </w:r>
    </w:p>
    <w:p w:rsidR="00416C7F" w:rsidRDefault="005D031B">
      <w:pPr>
        <w:snapToGrid w:val="0"/>
        <w:spacing w:line="360" w:lineRule="auto"/>
        <w:ind w:firstLineChars="196" w:firstLine="627"/>
        <w:jc w:val="left"/>
        <w:outlineLvl w:val="1"/>
        <w:rPr>
          <w:rFonts w:ascii="仿宋_GB2312" w:eastAsia="仿宋_GB2312" w:hAnsi="仿宋"/>
          <w:sz w:val="32"/>
          <w:szCs w:val="32"/>
        </w:rPr>
      </w:pPr>
      <w:r>
        <w:rPr>
          <w:rFonts w:ascii="仿宋_GB2312" w:eastAsia="仿宋_GB2312" w:hAnsi="仿宋" w:hint="eastAsia"/>
          <w:sz w:val="32"/>
          <w:szCs w:val="32"/>
        </w:rPr>
        <w:t>3、采购人对已发出的招标文件进行必要澄清、答复、修改或补充的，在招标投标截止时间前十五日在原公告发布网站公告并以书面形式通知所有取得招标文件的投标人。投标</w:t>
      </w:r>
      <w:r>
        <w:rPr>
          <w:rFonts w:ascii="仿宋_GB2312" w:eastAsia="仿宋_GB2312" w:hAnsi="仿宋" w:hint="eastAsia"/>
          <w:sz w:val="32"/>
          <w:szCs w:val="32"/>
        </w:rPr>
        <w:lastRenderedPageBreak/>
        <w:t>人以传真或书面确认答复已收悉，没有确认的，视为默认。</w:t>
      </w:r>
    </w:p>
    <w:p w:rsidR="00416C7F" w:rsidRDefault="005D031B">
      <w:pPr>
        <w:snapToGrid w:val="0"/>
        <w:spacing w:line="360" w:lineRule="auto"/>
        <w:ind w:firstLineChars="196" w:firstLine="627"/>
        <w:jc w:val="left"/>
        <w:outlineLvl w:val="1"/>
        <w:rPr>
          <w:rFonts w:ascii="仿宋_GB2312" w:eastAsia="仿宋_GB2312" w:hAnsi="仿宋"/>
          <w:sz w:val="32"/>
          <w:szCs w:val="32"/>
        </w:rPr>
      </w:pPr>
      <w:r>
        <w:rPr>
          <w:rFonts w:ascii="仿宋_GB2312" w:eastAsia="仿宋_GB2312" w:hAnsi="仿宋" w:hint="eastAsia"/>
          <w:sz w:val="32"/>
          <w:szCs w:val="32"/>
        </w:rPr>
        <w:t>4、招标文件澄清、答复、修改、补充的内容为招标文件组成部分。当招标文件与招标文件的答复、澄清、修改、补充通知就同一内容表述不一致时，以最后发出的文件为准。</w:t>
      </w:r>
    </w:p>
    <w:p w:rsidR="00416C7F" w:rsidRDefault="005D031B">
      <w:pPr>
        <w:snapToGrid w:val="0"/>
        <w:spacing w:line="360" w:lineRule="auto"/>
        <w:jc w:val="center"/>
        <w:outlineLvl w:val="0"/>
        <w:rPr>
          <w:rFonts w:ascii="仿宋_GB2312" w:eastAsia="仿宋_GB2312" w:hAnsi="仿宋"/>
          <w:b/>
          <w:sz w:val="32"/>
          <w:szCs w:val="32"/>
        </w:rPr>
      </w:pPr>
      <w:bookmarkStart w:id="26" w:name="_Toc177870545"/>
      <w:r>
        <w:rPr>
          <w:rFonts w:ascii="仿宋_GB2312" w:eastAsia="仿宋_GB2312" w:hAnsi="仿宋" w:hint="eastAsia"/>
          <w:b/>
          <w:sz w:val="32"/>
          <w:szCs w:val="32"/>
        </w:rPr>
        <w:t>三、投标文件</w:t>
      </w:r>
      <w:bookmarkStart w:id="27" w:name="_Toc177870546"/>
      <w:bookmarkStart w:id="28" w:name="_Toc177824876"/>
      <w:bookmarkStart w:id="29" w:name="_Toc177825124"/>
      <w:bookmarkStart w:id="30" w:name="_Toc177824943"/>
      <w:bookmarkEnd w:id="26"/>
    </w:p>
    <w:p w:rsidR="00416C7F" w:rsidRDefault="005D031B">
      <w:pPr>
        <w:snapToGrid w:val="0"/>
        <w:spacing w:line="360" w:lineRule="auto"/>
        <w:ind w:firstLineChars="199" w:firstLine="639"/>
        <w:jc w:val="left"/>
        <w:outlineLvl w:val="0"/>
        <w:rPr>
          <w:rFonts w:ascii="仿宋_GB2312" w:eastAsia="仿宋_GB2312" w:hAnsi="仿宋"/>
          <w:b/>
          <w:sz w:val="32"/>
          <w:szCs w:val="32"/>
        </w:rPr>
      </w:pPr>
      <w:r>
        <w:rPr>
          <w:rFonts w:ascii="仿宋_GB2312" w:eastAsia="仿宋_GB2312" w:hAnsi="仿宋" w:hint="eastAsia"/>
          <w:b/>
          <w:sz w:val="32"/>
          <w:szCs w:val="32"/>
        </w:rPr>
        <w:t>（一）投标文件编制</w:t>
      </w:r>
    </w:p>
    <w:p w:rsidR="00416C7F" w:rsidRDefault="005D031B" w:rsidP="00E230E5">
      <w:pPr>
        <w:snapToGrid w:val="0"/>
        <w:spacing w:line="360" w:lineRule="auto"/>
        <w:ind w:firstLineChars="199" w:firstLine="637"/>
        <w:jc w:val="left"/>
        <w:rPr>
          <w:rFonts w:ascii="仿宋_GB2312" w:eastAsia="仿宋_GB2312" w:hAnsi="仿宋" w:cs="宋体"/>
          <w:kern w:val="0"/>
          <w:sz w:val="32"/>
          <w:szCs w:val="32"/>
        </w:rPr>
      </w:pPr>
      <w:r>
        <w:rPr>
          <w:rFonts w:ascii="仿宋_GB2312" w:eastAsia="仿宋_GB2312" w:hAnsi="仿宋" w:cs="宋体" w:hint="eastAsia"/>
          <w:kern w:val="0"/>
          <w:sz w:val="32"/>
          <w:szCs w:val="32"/>
        </w:rPr>
        <w:t>投标人应当按照招标文件的要求编制投标文件。投标文件应当对招标文件提出的要求和条件</w:t>
      </w:r>
      <w:proofErr w:type="gramStart"/>
      <w:r>
        <w:rPr>
          <w:rFonts w:ascii="仿宋_GB2312" w:eastAsia="仿宋_GB2312" w:hAnsi="仿宋" w:cs="宋体" w:hint="eastAsia"/>
          <w:kern w:val="0"/>
          <w:sz w:val="32"/>
          <w:szCs w:val="32"/>
        </w:rPr>
        <w:t>作出</w:t>
      </w:r>
      <w:proofErr w:type="gramEnd"/>
      <w:r>
        <w:rPr>
          <w:rFonts w:ascii="仿宋_GB2312" w:eastAsia="仿宋_GB2312" w:hAnsi="仿宋" w:cs="宋体" w:hint="eastAsia"/>
          <w:kern w:val="0"/>
          <w:sz w:val="32"/>
          <w:szCs w:val="32"/>
        </w:rPr>
        <w:t>明确响应。</w:t>
      </w:r>
    </w:p>
    <w:p w:rsidR="00416C7F" w:rsidRDefault="005D031B" w:rsidP="00E230E5">
      <w:pPr>
        <w:snapToGrid w:val="0"/>
        <w:spacing w:line="360" w:lineRule="auto"/>
        <w:ind w:firstLineChars="199" w:firstLine="637"/>
        <w:jc w:val="left"/>
        <w:rPr>
          <w:rFonts w:ascii="仿宋_GB2312" w:eastAsia="仿宋_GB2312" w:hAnsi="仿宋" w:cs="宋体"/>
          <w:kern w:val="0"/>
          <w:sz w:val="32"/>
          <w:szCs w:val="32"/>
        </w:rPr>
      </w:pPr>
      <w:r>
        <w:rPr>
          <w:rFonts w:ascii="仿宋_GB2312" w:eastAsia="仿宋_GB2312" w:hAnsi="仿宋" w:cs="宋体" w:hint="eastAsia"/>
          <w:kern w:val="0"/>
          <w:sz w:val="32"/>
          <w:szCs w:val="32"/>
        </w:rPr>
        <w:t>投标文件内容不完整、内容错误、表述不清、编排混乱等导致投标文件被误读、漏读、解读不一或者查找不到等引起的一切后果由投标人负责。</w:t>
      </w:r>
    </w:p>
    <w:p w:rsidR="00416C7F" w:rsidRDefault="005D031B" w:rsidP="00E230E5">
      <w:pPr>
        <w:snapToGrid w:val="0"/>
        <w:spacing w:line="360" w:lineRule="auto"/>
        <w:ind w:firstLineChars="199" w:firstLine="637"/>
        <w:jc w:val="left"/>
        <w:rPr>
          <w:rFonts w:ascii="仿宋_GB2312" w:eastAsia="仿宋_GB2312" w:hAnsi="仿宋" w:cs="宋体"/>
          <w:kern w:val="0"/>
          <w:sz w:val="32"/>
          <w:szCs w:val="32"/>
        </w:rPr>
      </w:pPr>
      <w:r>
        <w:rPr>
          <w:rFonts w:ascii="仿宋_GB2312" w:eastAsia="仿宋_GB2312" w:hAnsi="仿宋" w:cs="宋体" w:hint="eastAsia"/>
          <w:kern w:val="0"/>
          <w:sz w:val="32"/>
          <w:szCs w:val="32"/>
        </w:rPr>
        <w:t>1、投标文件的形式</w:t>
      </w:r>
    </w:p>
    <w:p w:rsidR="00416C7F" w:rsidRDefault="005D031B" w:rsidP="00E230E5">
      <w:pPr>
        <w:snapToGrid w:val="0"/>
        <w:spacing w:line="360" w:lineRule="auto"/>
        <w:ind w:firstLineChars="199" w:firstLine="637"/>
        <w:jc w:val="left"/>
        <w:rPr>
          <w:rFonts w:ascii="仿宋_GB2312" w:eastAsia="仿宋_GB2312" w:hAnsi="仿宋" w:cs="宋体"/>
          <w:kern w:val="0"/>
          <w:sz w:val="32"/>
          <w:szCs w:val="32"/>
        </w:rPr>
      </w:pPr>
      <w:r>
        <w:rPr>
          <w:rFonts w:ascii="仿宋_GB2312" w:eastAsia="仿宋_GB2312" w:hAnsi="仿宋" w:cs="宋体" w:hint="eastAsia"/>
          <w:kern w:val="0"/>
          <w:sz w:val="32"/>
          <w:szCs w:val="32"/>
        </w:rPr>
        <w:t>投标文件分为电子投标文件和备份电子投标文件。</w:t>
      </w:r>
    </w:p>
    <w:p w:rsidR="00416C7F" w:rsidRDefault="005D031B" w:rsidP="00E230E5">
      <w:pPr>
        <w:snapToGrid w:val="0"/>
        <w:spacing w:line="360" w:lineRule="auto"/>
        <w:ind w:firstLineChars="199" w:firstLine="637"/>
        <w:jc w:val="left"/>
        <w:rPr>
          <w:rFonts w:ascii="仿宋_GB2312" w:eastAsia="仿宋_GB2312" w:hAnsi="仿宋" w:cs="宋体"/>
          <w:kern w:val="0"/>
          <w:sz w:val="32"/>
          <w:szCs w:val="32"/>
        </w:rPr>
      </w:pPr>
      <w:r>
        <w:rPr>
          <w:rFonts w:ascii="仿宋_GB2312" w:eastAsia="仿宋_GB2312" w:hAnsi="仿宋" w:cs="宋体" w:hint="eastAsia"/>
          <w:kern w:val="0"/>
          <w:sz w:val="32"/>
          <w:szCs w:val="32"/>
        </w:rPr>
        <w:t>（1）电子投标文件，按政</w:t>
      </w:r>
      <w:proofErr w:type="gramStart"/>
      <w:r>
        <w:rPr>
          <w:rFonts w:ascii="仿宋_GB2312" w:eastAsia="仿宋_GB2312" w:hAnsi="仿宋" w:cs="宋体" w:hint="eastAsia"/>
          <w:kern w:val="0"/>
          <w:sz w:val="32"/>
          <w:szCs w:val="32"/>
        </w:rPr>
        <w:t>采云</w:t>
      </w:r>
      <w:proofErr w:type="gramEnd"/>
      <w:r>
        <w:rPr>
          <w:rFonts w:ascii="仿宋_GB2312" w:eastAsia="仿宋_GB2312" w:hAnsi="仿宋" w:cs="宋体" w:hint="eastAsia"/>
          <w:kern w:val="0"/>
          <w:sz w:val="32"/>
          <w:szCs w:val="32"/>
        </w:rPr>
        <w:t>平台“供应商政府采购项目电子交易操作指南”及本项目招标文件要求制作、加密并上传的投标文件。</w:t>
      </w:r>
    </w:p>
    <w:p w:rsidR="00416C7F" w:rsidRDefault="005D031B" w:rsidP="00E230E5">
      <w:pPr>
        <w:snapToGrid w:val="0"/>
        <w:spacing w:line="360" w:lineRule="auto"/>
        <w:ind w:firstLineChars="199" w:firstLine="637"/>
        <w:jc w:val="left"/>
        <w:rPr>
          <w:rFonts w:ascii="仿宋_GB2312" w:eastAsia="仿宋_GB2312" w:hAnsi="仿宋" w:cs="宋体"/>
          <w:kern w:val="0"/>
          <w:sz w:val="32"/>
          <w:szCs w:val="32"/>
        </w:rPr>
      </w:pPr>
      <w:r>
        <w:rPr>
          <w:rFonts w:ascii="仿宋_GB2312" w:eastAsia="仿宋_GB2312" w:hAnsi="仿宋" w:cs="宋体" w:hint="eastAsia"/>
          <w:kern w:val="0"/>
          <w:sz w:val="32"/>
          <w:szCs w:val="32"/>
        </w:rPr>
        <w:t>（2）备份电子投标文件，按政</w:t>
      </w:r>
      <w:proofErr w:type="gramStart"/>
      <w:r>
        <w:rPr>
          <w:rFonts w:ascii="仿宋_GB2312" w:eastAsia="仿宋_GB2312" w:hAnsi="仿宋" w:cs="宋体" w:hint="eastAsia"/>
          <w:kern w:val="0"/>
          <w:sz w:val="32"/>
          <w:szCs w:val="32"/>
        </w:rPr>
        <w:t>采云</w:t>
      </w:r>
      <w:proofErr w:type="gramEnd"/>
      <w:r>
        <w:rPr>
          <w:rFonts w:ascii="仿宋_GB2312" w:eastAsia="仿宋_GB2312" w:hAnsi="仿宋" w:cs="宋体" w:hint="eastAsia"/>
          <w:kern w:val="0"/>
          <w:sz w:val="32"/>
          <w:szCs w:val="32"/>
        </w:rPr>
        <w:t>平台要求上</w:t>
      </w:r>
      <w:proofErr w:type="gramStart"/>
      <w:r>
        <w:rPr>
          <w:rFonts w:ascii="仿宋_GB2312" w:eastAsia="仿宋_GB2312" w:hAnsi="仿宋" w:cs="宋体" w:hint="eastAsia"/>
          <w:kern w:val="0"/>
          <w:sz w:val="32"/>
          <w:szCs w:val="32"/>
        </w:rPr>
        <w:t>传成功</w:t>
      </w:r>
      <w:proofErr w:type="gramEnd"/>
      <w:r>
        <w:rPr>
          <w:rFonts w:ascii="仿宋_GB2312" w:eastAsia="仿宋_GB2312" w:hAnsi="仿宋" w:cs="宋体" w:hint="eastAsia"/>
          <w:kern w:val="0"/>
          <w:sz w:val="32"/>
          <w:szCs w:val="32"/>
        </w:rPr>
        <w:t>后形成的备份电子投标文件（.bfbs格式），并上传至指定电子邮箱。</w:t>
      </w:r>
    </w:p>
    <w:p w:rsidR="00416C7F" w:rsidRDefault="005D031B" w:rsidP="00E230E5">
      <w:pPr>
        <w:snapToGrid w:val="0"/>
        <w:spacing w:line="360" w:lineRule="auto"/>
        <w:ind w:firstLineChars="199" w:firstLine="637"/>
        <w:jc w:val="left"/>
        <w:rPr>
          <w:rFonts w:ascii="仿宋_GB2312" w:eastAsia="仿宋_GB2312" w:hAnsi="仿宋" w:cs="宋体"/>
          <w:kern w:val="0"/>
          <w:sz w:val="32"/>
          <w:szCs w:val="32"/>
        </w:rPr>
      </w:pPr>
      <w:r>
        <w:rPr>
          <w:rFonts w:ascii="仿宋_GB2312" w:eastAsia="仿宋_GB2312" w:hAnsi="仿宋" w:cs="宋体" w:hint="eastAsia"/>
          <w:kern w:val="0"/>
          <w:sz w:val="32"/>
          <w:szCs w:val="32"/>
        </w:rPr>
        <w:t>（3）按“投标文件的组成”要求编制而成的投标文件。</w:t>
      </w:r>
    </w:p>
    <w:p w:rsidR="00416C7F" w:rsidRDefault="005D031B" w:rsidP="00E230E5">
      <w:pPr>
        <w:snapToGrid w:val="0"/>
        <w:spacing w:line="360" w:lineRule="auto"/>
        <w:ind w:firstLineChars="199" w:firstLine="637"/>
        <w:jc w:val="left"/>
        <w:rPr>
          <w:rFonts w:ascii="仿宋_GB2312" w:eastAsia="仿宋_GB2312" w:hAnsi="仿宋"/>
          <w:sz w:val="32"/>
          <w:szCs w:val="32"/>
        </w:rPr>
      </w:pPr>
      <w:r>
        <w:rPr>
          <w:rFonts w:ascii="仿宋_GB2312" w:eastAsia="仿宋_GB2312" w:hAnsi="仿宋" w:hint="eastAsia"/>
          <w:sz w:val="32"/>
          <w:szCs w:val="32"/>
        </w:rPr>
        <w:t>投标文件应清晰明确，不得涂改。除投标报价外，若有修改错漏处，须投标人盖印章或者法定代表人、被授权人签</w:t>
      </w:r>
      <w:r>
        <w:rPr>
          <w:rFonts w:ascii="仿宋_GB2312" w:eastAsia="仿宋_GB2312" w:hAnsi="仿宋" w:hint="eastAsia"/>
          <w:sz w:val="32"/>
          <w:szCs w:val="32"/>
        </w:rPr>
        <w:lastRenderedPageBreak/>
        <w:t>字或盖印章。信誉业绩、合同等是复印件的应加盖单位印章。</w:t>
      </w:r>
    </w:p>
    <w:p w:rsidR="00416C7F" w:rsidRDefault="005D031B" w:rsidP="00E230E5">
      <w:pPr>
        <w:snapToGrid w:val="0"/>
        <w:spacing w:line="360" w:lineRule="auto"/>
        <w:ind w:firstLineChars="199" w:firstLine="637"/>
        <w:jc w:val="left"/>
        <w:rPr>
          <w:rFonts w:ascii="仿宋_GB2312" w:eastAsia="仿宋_GB2312" w:hAnsi="仿宋"/>
          <w:sz w:val="32"/>
          <w:szCs w:val="32"/>
        </w:rPr>
      </w:pPr>
      <w:r>
        <w:rPr>
          <w:rFonts w:ascii="仿宋_GB2312" w:eastAsia="仿宋_GB2312" w:hAnsi="仿宋" w:hint="eastAsia"/>
          <w:sz w:val="32"/>
          <w:szCs w:val="32"/>
        </w:rPr>
        <w:t>2、投标文件的效力</w:t>
      </w:r>
    </w:p>
    <w:p w:rsidR="00416C7F" w:rsidRDefault="005D031B" w:rsidP="00E230E5">
      <w:pPr>
        <w:snapToGrid w:val="0"/>
        <w:spacing w:line="360" w:lineRule="auto"/>
        <w:ind w:firstLineChars="199" w:firstLine="637"/>
        <w:jc w:val="left"/>
        <w:rPr>
          <w:rFonts w:ascii="仿宋_GB2312" w:eastAsia="仿宋_GB2312" w:hAnsi="仿宋"/>
          <w:sz w:val="32"/>
          <w:szCs w:val="32"/>
        </w:rPr>
      </w:pPr>
      <w:r>
        <w:rPr>
          <w:rFonts w:ascii="仿宋_GB2312" w:eastAsia="仿宋_GB2312" w:hAnsi="仿宋" w:hint="eastAsia"/>
          <w:sz w:val="32"/>
          <w:szCs w:val="32"/>
        </w:rPr>
        <w:t>投标文件的启用，按先后顺位分别为电子投标文件、备份电子投标文件。在下一顺位的投标文件启用时，前一顺位的投标文件自动失效。</w:t>
      </w:r>
    </w:p>
    <w:p w:rsidR="00416C7F" w:rsidRDefault="005D031B" w:rsidP="00E230E5">
      <w:pPr>
        <w:snapToGrid w:val="0"/>
        <w:spacing w:line="360" w:lineRule="auto"/>
        <w:ind w:firstLineChars="199" w:firstLine="637"/>
        <w:jc w:val="left"/>
        <w:rPr>
          <w:rFonts w:ascii="仿宋_GB2312" w:eastAsia="仿宋_GB2312" w:hAnsi="仿宋"/>
          <w:sz w:val="32"/>
          <w:szCs w:val="32"/>
        </w:rPr>
      </w:pPr>
      <w:r>
        <w:rPr>
          <w:rFonts w:ascii="仿宋_GB2312" w:eastAsia="仿宋_GB2312" w:hAnsi="仿宋" w:hint="eastAsia"/>
          <w:sz w:val="32"/>
          <w:szCs w:val="32"/>
        </w:rPr>
        <w:t>投标文件未按时解密，投标人提供了备份电子投标文件的，以备份电子投标文件作为依据，否则视为投标无效。电子投标文件已按时解密的，备份电子投标文件自动失效。</w:t>
      </w:r>
    </w:p>
    <w:p w:rsidR="00416C7F" w:rsidRDefault="005D031B">
      <w:pPr>
        <w:snapToGrid w:val="0"/>
        <w:spacing w:line="360" w:lineRule="auto"/>
        <w:ind w:firstLineChars="199" w:firstLine="639"/>
        <w:jc w:val="left"/>
        <w:outlineLvl w:val="0"/>
        <w:rPr>
          <w:rFonts w:ascii="仿宋_GB2312" w:eastAsia="仿宋_GB2312" w:hAnsi="仿宋"/>
          <w:b/>
          <w:sz w:val="32"/>
          <w:szCs w:val="32"/>
        </w:rPr>
      </w:pPr>
      <w:r>
        <w:rPr>
          <w:rFonts w:ascii="仿宋_GB2312" w:eastAsia="仿宋_GB2312" w:hAnsi="仿宋" w:hint="eastAsia"/>
          <w:b/>
          <w:sz w:val="32"/>
          <w:szCs w:val="32"/>
        </w:rPr>
        <w:t>（二）投标文件的组成</w:t>
      </w:r>
      <w:bookmarkEnd w:id="27"/>
      <w:bookmarkEnd w:id="28"/>
      <w:bookmarkEnd w:id="29"/>
      <w:bookmarkEnd w:id="30"/>
    </w:p>
    <w:p w:rsidR="00416C7F" w:rsidRDefault="005D031B" w:rsidP="00E230E5">
      <w:pPr>
        <w:snapToGrid w:val="0"/>
        <w:spacing w:line="360" w:lineRule="auto"/>
        <w:ind w:firstLineChars="199" w:firstLine="637"/>
        <w:jc w:val="left"/>
        <w:rPr>
          <w:rFonts w:ascii="仿宋_GB2312" w:eastAsia="仿宋_GB2312" w:hAnsi="仿宋"/>
          <w:sz w:val="32"/>
          <w:szCs w:val="32"/>
        </w:rPr>
      </w:pPr>
      <w:r>
        <w:rPr>
          <w:rFonts w:ascii="仿宋_GB2312" w:eastAsia="仿宋_GB2312" w:hAnsi="仿宋" w:hint="eastAsia"/>
          <w:sz w:val="32"/>
          <w:szCs w:val="32"/>
        </w:rPr>
        <w:t>投标文件由资信商务文件、技术文件、投标报价文件三部分组成。</w:t>
      </w:r>
    </w:p>
    <w:p w:rsidR="00416C7F" w:rsidRDefault="005D031B" w:rsidP="00E230E5">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1、资信商务文件由资格文件、信誉业绩和商务条款组成。</w:t>
      </w:r>
    </w:p>
    <w:p w:rsidR="00416C7F" w:rsidRDefault="005D031B" w:rsidP="00E230E5">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（1）资格文件：</w:t>
      </w:r>
    </w:p>
    <w:p w:rsidR="00416C7F" w:rsidRDefault="005D031B" w:rsidP="00E230E5">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投标人应符合招标公告中合格投标人的资格与要求，并提供真实的以下证明材料，若提供材料不全、有误或表达不清，可能导致资格无效，责任均由投标人自负。</w:t>
      </w:r>
    </w:p>
    <w:p w:rsidR="00416C7F" w:rsidRDefault="00D47291" w:rsidP="00E230E5">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fldChar w:fldCharType="begin"/>
      </w:r>
      <w:r w:rsidR="005D031B">
        <w:rPr>
          <w:rFonts w:ascii="仿宋_GB2312" w:eastAsia="仿宋_GB2312" w:hAnsi="仿宋" w:hint="eastAsia"/>
          <w:sz w:val="32"/>
          <w:szCs w:val="32"/>
        </w:rPr>
        <w:instrText xml:space="preserve"> = 1 \* GB3 </w:instrText>
      </w:r>
      <w:r>
        <w:rPr>
          <w:rFonts w:ascii="仿宋_GB2312" w:eastAsia="仿宋_GB2312" w:hAnsi="仿宋" w:hint="eastAsia"/>
          <w:sz w:val="32"/>
          <w:szCs w:val="32"/>
        </w:rPr>
        <w:fldChar w:fldCharType="separate"/>
      </w:r>
      <w:r w:rsidR="005D031B">
        <w:rPr>
          <w:rFonts w:ascii="仿宋_GB2312" w:eastAsia="仿宋_GB2312" w:hAnsi="仿宋" w:hint="eastAsia"/>
          <w:sz w:val="32"/>
          <w:szCs w:val="32"/>
        </w:rPr>
        <w:t>①</w:t>
      </w:r>
      <w:r>
        <w:rPr>
          <w:rFonts w:ascii="仿宋_GB2312" w:eastAsia="仿宋_GB2312" w:hAnsi="仿宋" w:hint="eastAsia"/>
          <w:sz w:val="32"/>
          <w:szCs w:val="32"/>
        </w:rPr>
        <w:fldChar w:fldCharType="end"/>
      </w:r>
      <w:r w:rsidR="005D031B">
        <w:rPr>
          <w:rFonts w:ascii="仿宋_GB2312" w:eastAsia="仿宋_GB2312" w:hAnsi="仿宋" w:hint="eastAsia"/>
          <w:sz w:val="32"/>
          <w:szCs w:val="32"/>
        </w:rPr>
        <w:t>法人或者其他组织的营业执照等证明文件，自然人的身份证明；</w:t>
      </w:r>
    </w:p>
    <w:p w:rsidR="00416C7F" w:rsidRDefault="00D47291" w:rsidP="00E230E5">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fldChar w:fldCharType="begin"/>
      </w:r>
      <w:r w:rsidR="005D031B">
        <w:rPr>
          <w:rFonts w:ascii="仿宋_GB2312" w:eastAsia="仿宋_GB2312" w:hAnsi="仿宋" w:hint="eastAsia"/>
          <w:sz w:val="32"/>
          <w:szCs w:val="32"/>
        </w:rPr>
        <w:instrText xml:space="preserve"> = 2 \* GB3 </w:instrText>
      </w:r>
      <w:r>
        <w:rPr>
          <w:rFonts w:ascii="仿宋_GB2312" w:eastAsia="仿宋_GB2312" w:hAnsi="仿宋" w:hint="eastAsia"/>
          <w:sz w:val="32"/>
          <w:szCs w:val="32"/>
        </w:rPr>
        <w:fldChar w:fldCharType="separate"/>
      </w:r>
      <w:r w:rsidR="005D031B">
        <w:rPr>
          <w:rFonts w:ascii="仿宋_GB2312" w:eastAsia="仿宋_GB2312" w:hAnsi="仿宋" w:hint="eastAsia"/>
          <w:sz w:val="32"/>
          <w:szCs w:val="32"/>
        </w:rPr>
        <w:t>②</w:t>
      </w:r>
      <w:r>
        <w:rPr>
          <w:rFonts w:ascii="仿宋_GB2312" w:eastAsia="仿宋_GB2312" w:hAnsi="仿宋" w:hint="eastAsia"/>
          <w:sz w:val="32"/>
          <w:szCs w:val="32"/>
        </w:rPr>
        <w:fldChar w:fldCharType="end"/>
      </w:r>
      <w:r w:rsidR="005D031B">
        <w:rPr>
          <w:rFonts w:ascii="仿宋_GB2312" w:eastAsia="仿宋_GB2312" w:hAnsi="仿宋" w:hint="eastAsia"/>
          <w:sz w:val="32"/>
          <w:szCs w:val="32"/>
        </w:rPr>
        <w:t>投标人声明函、政府采购统计基础信息表；</w:t>
      </w:r>
    </w:p>
    <w:p w:rsidR="00416C7F" w:rsidRDefault="00D47291" w:rsidP="00E230E5">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cs="宋体" w:hint="eastAsia"/>
          <w:kern w:val="0"/>
          <w:sz w:val="32"/>
          <w:szCs w:val="32"/>
        </w:rPr>
        <w:fldChar w:fldCharType="begin"/>
      </w:r>
      <w:r w:rsidR="005D031B">
        <w:rPr>
          <w:rFonts w:ascii="仿宋_GB2312" w:eastAsia="仿宋_GB2312" w:hAnsi="仿宋" w:cs="宋体" w:hint="eastAsia"/>
          <w:kern w:val="0"/>
          <w:sz w:val="32"/>
          <w:szCs w:val="32"/>
        </w:rPr>
        <w:instrText xml:space="preserve"> = 3 \* GB3 </w:instrText>
      </w:r>
      <w:r>
        <w:rPr>
          <w:rFonts w:ascii="仿宋_GB2312" w:eastAsia="仿宋_GB2312" w:hAnsi="仿宋" w:cs="宋体" w:hint="eastAsia"/>
          <w:kern w:val="0"/>
          <w:sz w:val="32"/>
          <w:szCs w:val="32"/>
        </w:rPr>
        <w:fldChar w:fldCharType="separate"/>
      </w:r>
      <w:r w:rsidR="005D031B">
        <w:rPr>
          <w:rFonts w:ascii="仿宋_GB2312" w:eastAsia="仿宋_GB2312" w:hAnsi="仿宋" w:cs="宋体" w:hint="eastAsia"/>
          <w:kern w:val="0"/>
          <w:sz w:val="32"/>
          <w:szCs w:val="32"/>
        </w:rPr>
        <w:t>③</w:t>
      </w:r>
      <w:r>
        <w:rPr>
          <w:rFonts w:ascii="仿宋_GB2312" w:eastAsia="仿宋_GB2312" w:hAnsi="仿宋" w:cs="宋体" w:hint="eastAsia"/>
          <w:kern w:val="0"/>
          <w:sz w:val="32"/>
          <w:szCs w:val="32"/>
        </w:rPr>
        <w:fldChar w:fldCharType="end"/>
      </w:r>
      <w:r w:rsidR="005D031B">
        <w:rPr>
          <w:rFonts w:ascii="仿宋_GB2312" w:eastAsia="仿宋_GB2312" w:hAnsi="仿宋" w:cs="宋体" w:hint="eastAsia"/>
          <w:kern w:val="0"/>
          <w:sz w:val="32"/>
          <w:szCs w:val="32"/>
        </w:rPr>
        <w:t>法定代表人身份证明书或法定代表人授权委托</w:t>
      </w:r>
      <w:r w:rsidR="005D031B">
        <w:rPr>
          <w:rFonts w:ascii="仿宋_GB2312" w:eastAsia="仿宋_GB2312" w:hAnsi="仿宋" w:hint="eastAsia"/>
          <w:sz w:val="32"/>
          <w:szCs w:val="32"/>
        </w:rPr>
        <w:t>书；</w:t>
      </w:r>
    </w:p>
    <w:p w:rsidR="00416C7F" w:rsidRDefault="00D47291" w:rsidP="00E230E5">
      <w:pPr>
        <w:snapToGrid w:val="0"/>
        <w:spacing w:line="360" w:lineRule="auto"/>
        <w:ind w:firstLineChars="149" w:firstLine="477"/>
        <w:jc w:val="left"/>
        <w:rPr>
          <w:rFonts w:ascii="仿宋_GB2312" w:eastAsia="仿宋_GB2312" w:hAnsi="仿宋" w:cs="宋体"/>
          <w:kern w:val="0"/>
          <w:sz w:val="32"/>
          <w:szCs w:val="32"/>
        </w:rPr>
      </w:pPr>
      <w:r>
        <w:rPr>
          <w:rFonts w:ascii="仿宋_GB2312" w:eastAsia="仿宋_GB2312" w:hAnsi="仿宋" w:cs="宋体" w:hint="eastAsia"/>
          <w:kern w:val="0"/>
          <w:sz w:val="32"/>
          <w:szCs w:val="32"/>
        </w:rPr>
        <w:fldChar w:fldCharType="begin"/>
      </w:r>
      <w:r w:rsidR="005D031B">
        <w:rPr>
          <w:rFonts w:ascii="仿宋_GB2312" w:eastAsia="仿宋_GB2312" w:hAnsi="仿宋" w:cs="宋体" w:hint="eastAsia"/>
          <w:kern w:val="0"/>
          <w:sz w:val="32"/>
          <w:szCs w:val="32"/>
        </w:rPr>
        <w:instrText xml:space="preserve"> = 4 \* GB3 </w:instrText>
      </w:r>
      <w:r>
        <w:rPr>
          <w:rFonts w:ascii="仿宋_GB2312" w:eastAsia="仿宋_GB2312" w:hAnsi="仿宋" w:cs="宋体" w:hint="eastAsia"/>
          <w:kern w:val="0"/>
          <w:sz w:val="32"/>
          <w:szCs w:val="32"/>
        </w:rPr>
        <w:fldChar w:fldCharType="separate"/>
      </w:r>
      <w:r w:rsidR="005D031B">
        <w:rPr>
          <w:rFonts w:ascii="仿宋_GB2312" w:eastAsia="仿宋_GB2312" w:hAnsi="仿宋" w:cs="宋体" w:hint="eastAsia"/>
          <w:kern w:val="0"/>
          <w:sz w:val="32"/>
          <w:szCs w:val="32"/>
        </w:rPr>
        <w:t>④</w:t>
      </w:r>
      <w:r>
        <w:rPr>
          <w:rFonts w:ascii="仿宋_GB2312" w:eastAsia="仿宋_GB2312" w:hAnsi="仿宋" w:cs="宋体" w:hint="eastAsia"/>
          <w:kern w:val="0"/>
          <w:sz w:val="32"/>
          <w:szCs w:val="32"/>
        </w:rPr>
        <w:fldChar w:fldCharType="end"/>
      </w:r>
      <w:r w:rsidR="005D031B">
        <w:rPr>
          <w:rFonts w:ascii="仿宋_GB2312" w:eastAsia="仿宋_GB2312" w:hAnsi="仿宋" w:hint="eastAsia"/>
          <w:sz w:val="32"/>
          <w:szCs w:val="32"/>
        </w:rPr>
        <w:t>最近一个季度财务状况报告、依法缴纳税收完税单和缴纳社会保障资金记录</w:t>
      </w:r>
      <w:r w:rsidR="005D031B">
        <w:rPr>
          <w:rFonts w:ascii="仿宋_GB2312" w:eastAsia="仿宋_GB2312" w:hAnsi="仿宋" w:cs="宋体" w:hint="eastAsia"/>
          <w:kern w:val="0"/>
          <w:sz w:val="32"/>
          <w:szCs w:val="32"/>
        </w:rPr>
        <w:t xml:space="preserve">； </w:t>
      </w:r>
    </w:p>
    <w:p w:rsidR="00416C7F" w:rsidRDefault="00D47291" w:rsidP="00E230E5">
      <w:pPr>
        <w:snapToGrid w:val="0"/>
        <w:spacing w:line="360" w:lineRule="auto"/>
        <w:ind w:firstLineChars="149" w:firstLine="477"/>
        <w:jc w:val="left"/>
        <w:rPr>
          <w:rFonts w:ascii="仿宋_GB2312" w:eastAsia="仿宋_GB2312" w:hAnsi="仿宋" w:cs="宋体"/>
          <w:kern w:val="0"/>
          <w:sz w:val="32"/>
          <w:szCs w:val="32"/>
        </w:rPr>
      </w:pPr>
      <w:r>
        <w:rPr>
          <w:rFonts w:ascii="仿宋_GB2312" w:eastAsia="仿宋_GB2312" w:hAnsi="仿宋" w:cs="宋体" w:hint="eastAsia"/>
          <w:kern w:val="0"/>
          <w:sz w:val="32"/>
          <w:szCs w:val="32"/>
        </w:rPr>
        <w:lastRenderedPageBreak/>
        <w:fldChar w:fldCharType="begin"/>
      </w:r>
      <w:r w:rsidR="005D031B">
        <w:rPr>
          <w:rFonts w:ascii="仿宋_GB2312" w:eastAsia="仿宋_GB2312" w:hAnsi="仿宋" w:cs="宋体" w:hint="eastAsia"/>
          <w:kern w:val="0"/>
          <w:sz w:val="32"/>
          <w:szCs w:val="32"/>
        </w:rPr>
        <w:instrText xml:space="preserve"> = 5 \* GB3 </w:instrText>
      </w:r>
      <w:r>
        <w:rPr>
          <w:rFonts w:ascii="仿宋_GB2312" w:eastAsia="仿宋_GB2312" w:hAnsi="仿宋" w:cs="宋体" w:hint="eastAsia"/>
          <w:kern w:val="0"/>
          <w:sz w:val="32"/>
          <w:szCs w:val="32"/>
        </w:rPr>
        <w:fldChar w:fldCharType="separate"/>
      </w:r>
      <w:r w:rsidR="005D031B">
        <w:rPr>
          <w:rFonts w:ascii="仿宋_GB2312" w:eastAsia="仿宋_GB2312" w:hAnsi="仿宋" w:cs="宋体" w:hint="eastAsia"/>
          <w:kern w:val="0"/>
          <w:sz w:val="32"/>
          <w:szCs w:val="32"/>
        </w:rPr>
        <w:t>⑤</w:t>
      </w:r>
      <w:r>
        <w:rPr>
          <w:rFonts w:ascii="仿宋_GB2312" w:eastAsia="仿宋_GB2312" w:hAnsi="仿宋" w:cs="宋体" w:hint="eastAsia"/>
          <w:kern w:val="0"/>
          <w:sz w:val="32"/>
          <w:szCs w:val="32"/>
        </w:rPr>
        <w:fldChar w:fldCharType="end"/>
      </w:r>
      <w:r w:rsidR="005D031B">
        <w:rPr>
          <w:rFonts w:ascii="仿宋_GB2312" w:eastAsia="仿宋_GB2312" w:hAnsi="仿宋" w:cs="宋体" w:hint="eastAsia"/>
          <w:kern w:val="0"/>
          <w:sz w:val="32"/>
          <w:szCs w:val="32"/>
        </w:rPr>
        <w:t>具有履行本项目合同所必需的设备和专业技术能力的承诺。</w:t>
      </w:r>
    </w:p>
    <w:p w:rsidR="00416C7F" w:rsidRDefault="005D031B" w:rsidP="00E230E5">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（2）信誉业绩</w:t>
      </w:r>
    </w:p>
    <w:p w:rsidR="00416C7F" w:rsidRDefault="00D47291" w:rsidP="00E230E5">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fldChar w:fldCharType="begin"/>
      </w:r>
      <w:r w:rsidR="005D031B">
        <w:rPr>
          <w:rFonts w:ascii="仿宋_GB2312" w:eastAsia="仿宋_GB2312" w:hAnsi="仿宋" w:hint="eastAsia"/>
          <w:sz w:val="32"/>
          <w:szCs w:val="32"/>
        </w:rPr>
        <w:instrText xml:space="preserve"> = 1 \* GB3 </w:instrText>
      </w:r>
      <w:r>
        <w:rPr>
          <w:rFonts w:ascii="仿宋_GB2312" w:eastAsia="仿宋_GB2312" w:hAnsi="仿宋" w:hint="eastAsia"/>
          <w:sz w:val="32"/>
          <w:szCs w:val="32"/>
        </w:rPr>
        <w:fldChar w:fldCharType="separate"/>
      </w:r>
      <w:r w:rsidR="005D031B">
        <w:rPr>
          <w:rFonts w:ascii="仿宋_GB2312" w:eastAsia="仿宋_GB2312" w:hAnsi="仿宋" w:hint="eastAsia"/>
          <w:sz w:val="32"/>
          <w:szCs w:val="32"/>
        </w:rPr>
        <w:t>①</w:t>
      </w:r>
      <w:r>
        <w:rPr>
          <w:rFonts w:ascii="仿宋_GB2312" w:eastAsia="仿宋_GB2312" w:hAnsi="仿宋" w:hint="eastAsia"/>
          <w:sz w:val="32"/>
          <w:szCs w:val="32"/>
        </w:rPr>
        <w:fldChar w:fldCharType="end"/>
      </w:r>
      <w:r w:rsidR="005D031B">
        <w:rPr>
          <w:rFonts w:ascii="仿宋_GB2312" w:eastAsia="仿宋_GB2312" w:hAnsi="仿宋" w:hint="eastAsia"/>
          <w:sz w:val="32"/>
          <w:szCs w:val="32"/>
        </w:rPr>
        <w:t>具备法律、行政法规规定的信誉、荣誉证书、自主创新、节能环保、认证证书等材料；</w:t>
      </w:r>
    </w:p>
    <w:p w:rsidR="00416C7F" w:rsidRDefault="00D47291" w:rsidP="00E230E5">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fldChar w:fldCharType="begin"/>
      </w:r>
      <w:r w:rsidR="005D031B">
        <w:rPr>
          <w:rFonts w:ascii="仿宋_GB2312" w:eastAsia="仿宋_GB2312" w:hAnsi="仿宋" w:hint="eastAsia"/>
          <w:sz w:val="32"/>
          <w:szCs w:val="32"/>
        </w:rPr>
        <w:instrText xml:space="preserve"> = 2 \* GB3 </w:instrText>
      </w:r>
      <w:r>
        <w:rPr>
          <w:rFonts w:ascii="仿宋_GB2312" w:eastAsia="仿宋_GB2312" w:hAnsi="仿宋" w:hint="eastAsia"/>
          <w:sz w:val="32"/>
          <w:szCs w:val="32"/>
        </w:rPr>
        <w:fldChar w:fldCharType="separate"/>
      </w:r>
      <w:r w:rsidR="005D031B">
        <w:rPr>
          <w:rFonts w:ascii="仿宋_GB2312" w:eastAsia="仿宋_GB2312" w:hAnsi="仿宋" w:hint="eastAsia"/>
          <w:sz w:val="32"/>
          <w:szCs w:val="32"/>
        </w:rPr>
        <w:t>②</w:t>
      </w:r>
      <w:r>
        <w:rPr>
          <w:rFonts w:ascii="仿宋_GB2312" w:eastAsia="仿宋_GB2312" w:hAnsi="仿宋" w:hint="eastAsia"/>
          <w:sz w:val="32"/>
          <w:szCs w:val="32"/>
        </w:rPr>
        <w:fldChar w:fldCharType="end"/>
      </w:r>
      <w:r w:rsidR="005D031B">
        <w:rPr>
          <w:rFonts w:ascii="仿宋_GB2312" w:eastAsia="仿宋_GB2312" w:hAnsi="仿宋" w:hint="eastAsia"/>
          <w:sz w:val="32"/>
          <w:szCs w:val="32"/>
        </w:rPr>
        <w:t>业绩</w:t>
      </w:r>
    </w:p>
    <w:p w:rsidR="00416C7F" w:rsidRDefault="00D47291" w:rsidP="00E230E5">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fldChar w:fldCharType="begin"/>
      </w:r>
      <w:r w:rsidR="005D031B">
        <w:rPr>
          <w:rFonts w:ascii="仿宋_GB2312" w:eastAsia="仿宋_GB2312" w:hAnsi="仿宋" w:hint="eastAsia"/>
          <w:sz w:val="32"/>
          <w:szCs w:val="32"/>
        </w:rPr>
        <w:instrText xml:space="preserve"> = 3 \* GB3 </w:instrText>
      </w:r>
      <w:r>
        <w:rPr>
          <w:rFonts w:ascii="仿宋_GB2312" w:eastAsia="仿宋_GB2312" w:hAnsi="仿宋" w:hint="eastAsia"/>
          <w:sz w:val="32"/>
          <w:szCs w:val="32"/>
        </w:rPr>
        <w:fldChar w:fldCharType="separate"/>
      </w:r>
      <w:r w:rsidR="005D031B">
        <w:rPr>
          <w:rFonts w:ascii="仿宋_GB2312" w:eastAsia="仿宋_GB2312" w:hAnsi="仿宋" w:hint="eastAsia"/>
          <w:sz w:val="32"/>
          <w:szCs w:val="32"/>
        </w:rPr>
        <w:t>③</w:t>
      </w:r>
      <w:r>
        <w:rPr>
          <w:rFonts w:ascii="仿宋_GB2312" w:eastAsia="仿宋_GB2312" w:hAnsi="仿宋" w:hint="eastAsia"/>
          <w:sz w:val="32"/>
          <w:szCs w:val="32"/>
        </w:rPr>
        <w:fldChar w:fldCharType="end"/>
      </w:r>
      <w:r w:rsidR="005D031B">
        <w:rPr>
          <w:rFonts w:ascii="仿宋_GB2312" w:eastAsia="仿宋_GB2312" w:hAnsi="仿宋" w:hint="eastAsia"/>
          <w:sz w:val="32"/>
          <w:szCs w:val="32"/>
        </w:rPr>
        <w:t>参加政府采购活动前3年内在经营活动中没有重大违法记录的书面声明（违法违规记录等）；</w:t>
      </w:r>
    </w:p>
    <w:p w:rsidR="00416C7F" w:rsidRDefault="005D031B" w:rsidP="00E230E5">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（3）商务条款</w:t>
      </w:r>
    </w:p>
    <w:p w:rsidR="00416C7F" w:rsidRDefault="00D47291" w:rsidP="00E230E5">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fldChar w:fldCharType="begin"/>
      </w:r>
      <w:r w:rsidR="005D031B">
        <w:rPr>
          <w:rFonts w:ascii="仿宋_GB2312" w:eastAsia="仿宋_GB2312" w:hAnsi="仿宋" w:hint="eastAsia"/>
          <w:sz w:val="32"/>
          <w:szCs w:val="32"/>
        </w:rPr>
        <w:instrText xml:space="preserve"> = 1 \* GB3 </w:instrText>
      </w:r>
      <w:r>
        <w:rPr>
          <w:rFonts w:ascii="仿宋_GB2312" w:eastAsia="仿宋_GB2312" w:hAnsi="仿宋" w:hint="eastAsia"/>
          <w:sz w:val="32"/>
          <w:szCs w:val="32"/>
        </w:rPr>
        <w:fldChar w:fldCharType="separate"/>
      </w:r>
      <w:r w:rsidR="005D031B">
        <w:rPr>
          <w:rFonts w:ascii="仿宋_GB2312" w:eastAsia="仿宋_GB2312" w:hAnsi="仿宋" w:hint="eastAsia"/>
          <w:sz w:val="32"/>
          <w:szCs w:val="32"/>
        </w:rPr>
        <w:t>①</w:t>
      </w:r>
      <w:r>
        <w:rPr>
          <w:rFonts w:ascii="仿宋_GB2312" w:eastAsia="仿宋_GB2312" w:hAnsi="仿宋" w:hint="eastAsia"/>
          <w:sz w:val="32"/>
          <w:szCs w:val="32"/>
        </w:rPr>
        <w:fldChar w:fldCharType="end"/>
      </w:r>
      <w:r w:rsidR="005D031B">
        <w:rPr>
          <w:rFonts w:ascii="仿宋_GB2312" w:eastAsia="仿宋_GB2312" w:hAnsi="仿宋" w:hint="eastAsia"/>
          <w:sz w:val="32"/>
          <w:szCs w:val="32"/>
        </w:rPr>
        <w:t>政府采购合同条款修正条款；</w:t>
      </w:r>
    </w:p>
    <w:p w:rsidR="00416C7F" w:rsidRDefault="00D47291" w:rsidP="00E230E5">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fldChar w:fldCharType="begin"/>
      </w:r>
      <w:r w:rsidR="005D031B">
        <w:rPr>
          <w:rFonts w:ascii="仿宋_GB2312" w:eastAsia="仿宋_GB2312" w:hAnsi="仿宋" w:hint="eastAsia"/>
          <w:sz w:val="32"/>
          <w:szCs w:val="32"/>
        </w:rPr>
        <w:instrText xml:space="preserve"> = 2 \* GB3 </w:instrText>
      </w:r>
      <w:r>
        <w:rPr>
          <w:rFonts w:ascii="仿宋_GB2312" w:eastAsia="仿宋_GB2312" w:hAnsi="仿宋" w:hint="eastAsia"/>
          <w:sz w:val="32"/>
          <w:szCs w:val="32"/>
        </w:rPr>
        <w:fldChar w:fldCharType="separate"/>
      </w:r>
      <w:r w:rsidR="005D031B">
        <w:rPr>
          <w:rFonts w:ascii="仿宋_GB2312" w:eastAsia="仿宋_GB2312" w:hAnsi="仿宋" w:hint="eastAsia"/>
          <w:sz w:val="32"/>
          <w:szCs w:val="32"/>
        </w:rPr>
        <w:t>②</w:t>
      </w:r>
      <w:r>
        <w:rPr>
          <w:rFonts w:ascii="仿宋_GB2312" w:eastAsia="仿宋_GB2312" w:hAnsi="仿宋" w:hint="eastAsia"/>
          <w:sz w:val="32"/>
          <w:szCs w:val="32"/>
        </w:rPr>
        <w:fldChar w:fldCharType="end"/>
      </w:r>
      <w:r w:rsidR="005D031B">
        <w:rPr>
          <w:rFonts w:ascii="仿宋_GB2312" w:eastAsia="仿宋_GB2312" w:hAnsi="仿宋" w:hint="eastAsia"/>
          <w:sz w:val="32"/>
          <w:szCs w:val="32"/>
        </w:rPr>
        <w:t>售后服务措施和承诺给予采购人的各种优惠条件；</w:t>
      </w:r>
    </w:p>
    <w:p w:rsidR="00416C7F" w:rsidRDefault="00D47291" w:rsidP="00E230E5">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fldChar w:fldCharType="begin"/>
      </w:r>
      <w:r w:rsidR="005D031B">
        <w:rPr>
          <w:rFonts w:ascii="仿宋_GB2312" w:eastAsia="仿宋_GB2312" w:hAnsi="仿宋" w:hint="eastAsia"/>
          <w:sz w:val="32"/>
          <w:szCs w:val="32"/>
        </w:rPr>
        <w:instrText xml:space="preserve"> = 3 \* GB3 </w:instrText>
      </w:r>
      <w:r>
        <w:rPr>
          <w:rFonts w:ascii="仿宋_GB2312" w:eastAsia="仿宋_GB2312" w:hAnsi="仿宋" w:hint="eastAsia"/>
          <w:sz w:val="32"/>
          <w:szCs w:val="32"/>
        </w:rPr>
        <w:fldChar w:fldCharType="separate"/>
      </w:r>
      <w:r w:rsidR="005D031B">
        <w:rPr>
          <w:rFonts w:ascii="仿宋_GB2312" w:eastAsia="仿宋_GB2312" w:hAnsi="仿宋" w:hint="eastAsia"/>
          <w:sz w:val="32"/>
          <w:szCs w:val="32"/>
        </w:rPr>
        <w:t>③</w:t>
      </w:r>
      <w:r>
        <w:rPr>
          <w:rFonts w:ascii="仿宋_GB2312" w:eastAsia="仿宋_GB2312" w:hAnsi="仿宋" w:hint="eastAsia"/>
          <w:sz w:val="32"/>
          <w:szCs w:val="32"/>
        </w:rPr>
        <w:fldChar w:fldCharType="end"/>
      </w:r>
      <w:r w:rsidR="005D031B">
        <w:rPr>
          <w:rFonts w:ascii="仿宋_GB2312" w:eastAsia="仿宋_GB2312" w:hAnsi="仿宋" w:hint="eastAsia"/>
          <w:sz w:val="32"/>
          <w:szCs w:val="32"/>
        </w:rPr>
        <w:t>商务响应偏离表。</w:t>
      </w:r>
    </w:p>
    <w:p w:rsidR="00416C7F" w:rsidRDefault="005D031B" w:rsidP="00E230E5">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2、技术文件</w:t>
      </w:r>
    </w:p>
    <w:p w:rsidR="00416C7F" w:rsidRDefault="005D031B">
      <w:pPr>
        <w:snapToGrid w:val="0"/>
        <w:spacing w:line="360" w:lineRule="auto"/>
        <w:jc w:val="left"/>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_GB2312" w:cs="仿宋_GB2312" w:hint="eastAsia"/>
          <w:sz w:val="32"/>
          <w:szCs w:val="32"/>
        </w:rPr>
        <w:t>项目整体设想及测算</w:t>
      </w:r>
    </w:p>
    <w:p w:rsidR="00416C7F" w:rsidRDefault="005D031B">
      <w:pPr>
        <w:snapToGrid w:val="0"/>
        <w:spacing w:line="360" w:lineRule="auto"/>
        <w:jc w:val="left"/>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_GB2312" w:cs="仿宋_GB2312" w:hint="eastAsia"/>
          <w:sz w:val="32"/>
          <w:szCs w:val="32"/>
        </w:rPr>
        <w:t>管理指标和措施</w:t>
      </w:r>
    </w:p>
    <w:p w:rsidR="00416C7F" w:rsidRDefault="005D031B">
      <w:pPr>
        <w:snapToGrid w:val="0"/>
        <w:spacing w:line="360" w:lineRule="auto"/>
        <w:jc w:val="left"/>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_GB2312" w:cs="仿宋_GB2312" w:hint="eastAsia"/>
          <w:sz w:val="32"/>
          <w:szCs w:val="32"/>
        </w:rPr>
        <w:t>管理方式和工作计划</w:t>
      </w:r>
    </w:p>
    <w:p w:rsidR="00416C7F" w:rsidRDefault="005D031B">
      <w:pPr>
        <w:snapToGrid w:val="0"/>
        <w:spacing w:line="360" w:lineRule="auto"/>
        <w:jc w:val="left"/>
        <w:rPr>
          <w:rFonts w:ascii="仿宋_GB2312" w:eastAsia="仿宋_GB2312" w:hAnsi="仿宋_GB2312" w:cs="仿宋_GB2312"/>
          <w:bCs/>
          <w:sz w:val="32"/>
          <w:szCs w:val="32"/>
        </w:rPr>
      </w:pPr>
      <w:r>
        <w:rPr>
          <w:rFonts w:ascii="仿宋_GB2312" w:eastAsia="仿宋_GB2312" w:hAnsi="仿宋" w:hint="eastAsia"/>
          <w:sz w:val="32"/>
          <w:szCs w:val="32"/>
        </w:rPr>
        <w:t>（4）</w:t>
      </w:r>
      <w:r>
        <w:rPr>
          <w:rFonts w:ascii="仿宋_GB2312" w:eastAsia="仿宋_GB2312" w:hAnsi="仿宋_GB2312" w:cs="仿宋_GB2312" w:hint="eastAsia"/>
          <w:bCs/>
          <w:sz w:val="32"/>
          <w:szCs w:val="32"/>
        </w:rPr>
        <w:t>档案资料的建立与管理</w:t>
      </w:r>
    </w:p>
    <w:p w:rsidR="00416C7F" w:rsidRDefault="005D031B">
      <w:pPr>
        <w:snapToGrid w:val="0"/>
        <w:spacing w:line="360" w:lineRule="auto"/>
        <w:jc w:val="left"/>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_GB2312" w:cs="仿宋_GB2312" w:hint="eastAsia"/>
          <w:sz w:val="32"/>
          <w:szCs w:val="32"/>
        </w:rPr>
        <w:t>人员的配备、培训与管理</w:t>
      </w:r>
    </w:p>
    <w:p w:rsidR="00416C7F" w:rsidRDefault="005D031B">
      <w:pPr>
        <w:snapToGrid w:val="0"/>
        <w:spacing w:line="360" w:lineRule="auto"/>
        <w:jc w:val="left"/>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_GB2312" w:cs="仿宋_GB2312" w:hint="eastAsia"/>
          <w:sz w:val="32"/>
          <w:szCs w:val="32"/>
        </w:rPr>
        <w:t>保洁服务方案</w:t>
      </w:r>
    </w:p>
    <w:p w:rsidR="00416C7F" w:rsidRDefault="005D031B">
      <w:pPr>
        <w:snapToGrid w:val="0"/>
        <w:spacing w:line="360" w:lineRule="auto"/>
        <w:jc w:val="left"/>
        <w:rPr>
          <w:rFonts w:ascii="仿宋_GB2312" w:eastAsia="仿宋_GB2312" w:hAnsi="仿宋"/>
          <w:sz w:val="32"/>
          <w:szCs w:val="32"/>
        </w:rPr>
      </w:pPr>
      <w:r>
        <w:rPr>
          <w:rFonts w:ascii="仿宋_GB2312" w:eastAsia="仿宋_GB2312" w:hAnsi="仿宋" w:hint="eastAsia"/>
          <w:sz w:val="32"/>
          <w:szCs w:val="32"/>
        </w:rPr>
        <w:t>（7）</w:t>
      </w:r>
      <w:r>
        <w:rPr>
          <w:rFonts w:ascii="仿宋_GB2312" w:eastAsia="仿宋_GB2312" w:hAnsi="仿宋_GB2312" w:cs="仿宋_GB2312" w:hint="eastAsia"/>
          <w:sz w:val="32"/>
          <w:szCs w:val="32"/>
        </w:rPr>
        <w:t>安保服务方案</w:t>
      </w:r>
    </w:p>
    <w:p w:rsidR="00416C7F" w:rsidRDefault="005D031B">
      <w:pPr>
        <w:snapToGrid w:val="0"/>
        <w:spacing w:line="360" w:lineRule="auto"/>
        <w:jc w:val="left"/>
        <w:rPr>
          <w:rFonts w:ascii="仿宋_GB2312" w:eastAsia="仿宋_GB2312" w:hAnsi="仿宋_GB2312" w:cs="仿宋_GB2312"/>
          <w:sz w:val="32"/>
          <w:szCs w:val="32"/>
        </w:rPr>
      </w:pPr>
      <w:r>
        <w:rPr>
          <w:rFonts w:ascii="仿宋_GB2312" w:eastAsia="仿宋_GB2312" w:hAnsi="仿宋" w:hint="eastAsia"/>
          <w:sz w:val="32"/>
          <w:szCs w:val="32"/>
        </w:rPr>
        <w:t>（8）</w:t>
      </w:r>
      <w:r>
        <w:rPr>
          <w:rFonts w:ascii="仿宋_GB2312" w:eastAsia="仿宋_GB2312" w:hAnsi="仿宋_GB2312" w:cs="仿宋_GB2312" w:hint="eastAsia"/>
          <w:sz w:val="32"/>
          <w:szCs w:val="32"/>
        </w:rPr>
        <w:t>食堂服务方案</w:t>
      </w:r>
    </w:p>
    <w:p w:rsidR="00416C7F" w:rsidRDefault="005D031B">
      <w:pPr>
        <w:snapToGrid w:val="0"/>
        <w:spacing w:line="360" w:lineRule="auto"/>
        <w:jc w:val="left"/>
        <w:rPr>
          <w:rFonts w:ascii="仿宋_GB2312" w:eastAsia="仿宋_GB2312" w:hAnsi="仿宋_GB2312" w:cs="仿宋_GB2312"/>
          <w:sz w:val="32"/>
          <w:szCs w:val="32"/>
        </w:rPr>
      </w:pPr>
      <w:r>
        <w:rPr>
          <w:rFonts w:ascii="仿宋_GB2312" w:eastAsia="仿宋_GB2312" w:hAnsi="仿宋" w:hint="eastAsia"/>
          <w:sz w:val="32"/>
          <w:szCs w:val="32"/>
        </w:rPr>
        <w:t>（9）</w:t>
      </w:r>
      <w:r>
        <w:rPr>
          <w:rFonts w:ascii="仿宋_GB2312" w:eastAsia="仿宋_GB2312" w:hAnsi="仿宋_GB2312" w:cs="仿宋_GB2312" w:hint="eastAsia"/>
          <w:sz w:val="32"/>
          <w:szCs w:val="32"/>
        </w:rPr>
        <w:t>设施设备维护服务方案</w:t>
      </w:r>
    </w:p>
    <w:p w:rsidR="00416C7F" w:rsidRDefault="005D031B">
      <w:pPr>
        <w:snapToGrid w:val="0"/>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（10）会务及接待服务方案</w:t>
      </w:r>
    </w:p>
    <w:p w:rsidR="00416C7F" w:rsidRDefault="005D031B">
      <w:pPr>
        <w:snapToGrid w:val="0"/>
        <w:spacing w:line="360" w:lineRule="auto"/>
        <w:jc w:val="left"/>
        <w:rPr>
          <w:rFonts w:ascii="仿宋_GB2312" w:eastAsia="仿宋_GB2312" w:hAnsi="仿宋"/>
          <w:sz w:val="32"/>
          <w:szCs w:val="32"/>
        </w:rPr>
      </w:pPr>
      <w:r>
        <w:rPr>
          <w:rFonts w:ascii="仿宋_GB2312" w:eastAsia="仿宋_GB2312" w:hAnsi="仿宋" w:hint="eastAsia"/>
          <w:sz w:val="32"/>
          <w:szCs w:val="32"/>
        </w:rPr>
        <w:t>（10）技术响应偏离表（有偏离的应标明偏离内容、偏离范围（值）、偏离项数等）。</w:t>
      </w:r>
    </w:p>
    <w:p w:rsidR="00416C7F" w:rsidRDefault="005D031B" w:rsidP="00E230E5">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3、投标报价文件：</w:t>
      </w:r>
    </w:p>
    <w:p w:rsidR="00416C7F" w:rsidRDefault="005D031B" w:rsidP="00E230E5">
      <w:pPr>
        <w:snapToGrid w:val="0"/>
        <w:spacing w:line="360" w:lineRule="auto"/>
        <w:ind w:firstLineChars="199" w:firstLine="637"/>
        <w:jc w:val="left"/>
        <w:rPr>
          <w:rFonts w:ascii="仿宋_GB2312" w:eastAsia="仿宋_GB2312" w:hAnsi="仿宋"/>
          <w:sz w:val="32"/>
          <w:szCs w:val="32"/>
        </w:rPr>
      </w:pPr>
      <w:r>
        <w:rPr>
          <w:rFonts w:ascii="仿宋_GB2312" w:eastAsia="仿宋_GB2312" w:hAnsi="仿宋" w:hint="eastAsia"/>
          <w:sz w:val="32"/>
          <w:szCs w:val="32"/>
        </w:rPr>
        <w:t>（1）开标一览表；</w:t>
      </w:r>
    </w:p>
    <w:p w:rsidR="00416C7F" w:rsidRDefault="005D031B" w:rsidP="00E230E5">
      <w:pPr>
        <w:snapToGrid w:val="0"/>
        <w:spacing w:line="360" w:lineRule="auto"/>
        <w:ind w:firstLineChars="199" w:firstLine="637"/>
        <w:jc w:val="left"/>
        <w:rPr>
          <w:rFonts w:ascii="仿宋_GB2312" w:eastAsia="仿宋_GB2312" w:hAnsi="仿宋"/>
          <w:sz w:val="32"/>
          <w:szCs w:val="32"/>
        </w:rPr>
      </w:pPr>
      <w:r>
        <w:rPr>
          <w:rFonts w:ascii="仿宋_GB2312" w:eastAsia="仿宋_GB2312" w:hAnsi="仿宋" w:hint="eastAsia"/>
          <w:sz w:val="32"/>
          <w:szCs w:val="32"/>
        </w:rPr>
        <w:t>（2）投标报价明细表；</w:t>
      </w:r>
    </w:p>
    <w:p w:rsidR="00416C7F" w:rsidRDefault="005D031B" w:rsidP="00E230E5">
      <w:pPr>
        <w:snapToGrid w:val="0"/>
        <w:spacing w:line="360" w:lineRule="auto"/>
        <w:ind w:firstLineChars="199" w:firstLine="637"/>
        <w:jc w:val="left"/>
        <w:rPr>
          <w:rFonts w:ascii="仿宋_GB2312" w:eastAsia="仿宋_GB2312" w:hAnsi="仿宋"/>
          <w:sz w:val="32"/>
          <w:szCs w:val="32"/>
        </w:rPr>
      </w:pPr>
      <w:r>
        <w:rPr>
          <w:rFonts w:ascii="仿宋_GB2312" w:eastAsia="仿宋_GB2312" w:hAnsi="仿宋" w:hint="eastAsia"/>
          <w:sz w:val="32"/>
          <w:szCs w:val="32"/>
        </w:rPr>
        <w:t>（3）中小企业声明函；</w:t>
      </w:r>
    </w:p>
    <w:p w:rsidR="00416C7F" w:rsidRDefault="005D031B" w:rsidP="00E230E5">
      <w:pPr>
        <w:snapToGrid w:val="0"/>
        <w:spacing w:line="360" w:lineRule="auto"/>
        <w:ind w:firstLineChars="199" w:firstLine="637"/>
        <w:jc w:val="left"/>
        <w:rPr>
          <w:rFonts w:ascii="仿宋_GB2312" w:eastAsia="仿宋_GB2312" w:hAnsi="仿宋"/>
          <w:sz w:val="32"/>
          <w:szCs w:val="32"/>
        </w:rPr>
      </w:pPr>
      <w:r>
        <w:rPr>
          <w:rFonts w:ascii="仿宋_GB2312" w:eastAsia="仿宋_GB2312" w:hAnsi="仿宋" w:hint="eastAsia"/>
          <w:sz w:val="32"/>
          <w:szCs w:val="32"/>
        </w:rPr>
        <w:t>（4）落实政府采购政策的其他材料。</w:t>
      </w:r>
    </w:p>
    <w:p w:rsidR="00416C7F" w:rsidRDefault="005D031B">
      <w:pPr>
        <w:snapToGrid w:val="0"/>
        <w:spacing w:line="360" w:lineRule="auto"/>
        <w:ind w:firstLineChars="199" w:firstLine="639"/>
        <w:jc w:val="left"/>
        <w:outlineLvl w:val="0"/>
        <w:rPr>
          <w:rFonts w:ascii="仿宋_GB2312" w:eastAsia="仿宋_GB2312" w:hAnsi="仿宋"/>
          <w:b/>
          <w:sz w:val="32"/>
          <w:szCs w:val="32"/>
        </w:rPr>
      </w:pPr>
      <w:bookmarkStart w:id="31" w:name="_Toc177824877"/>
      <w:bookmarkStart w:id="32" w:name="_Toc177824944"/>
      <w:bookmarkStart w:id="33" w:name="_Toc177825125"/>
      <w:bookmarkStart w:id="34" w:name="_Toc177870547"/>
      <w:r>
        <w:rPr>
          <w:rFonts w:ascii="仿宋_GB2312" w:eastAsia="仿宋_GB2312" w:hAnsi="仿宋" w:hint="eastAsia"/>
          <w:b/>
          <w:sz w:val="32"/>
          <w:szCs w:val="32"/>
        </w:rPr>
        <w:t>（三）投标文件的语言及计量</w:t>
      </w:r>
      <w:bookmarkEnd w:id="31"/>
      <w:bookmarkEnd w:id="32"/>
      <w:bookmarkEnd w:id="33"/>
      <w:bookmarkEnd w:id="34"/>
    </w:p>
    <w:p w:rsidR="00416C7F" w:rsidRDefault="005D031B" w:rsidP="00E230E5">
      <w:pPr>
        <w:snapToGrid w:val="0"/>
        <w:spacing w:line="360" w:lineRule="auto"/>
        <w:ind w:firstLineChars="199" w:firstLine="637"/>
        <w:jc w:val="left"/>
        <w:rPr>
          <w:rFonts w:ascii="仿宋_GB2312" w:eastAsia="仿宋_GB2312" w:hAnsi="仿宋"/>
          <w:sz w:val="32"/>
          <w:szCs w:val="32"/>
        </w:rPr>
      </w:pPr>
      <w:r>
        <w:rPr>
          <w:rFonts w:ascii="仿宋_GB2312" w:eastAsia="仿宋_GB2312" w:hAnsi="仿宋" w:hint="eastAsia"/>
          <w:sz w:val="32"/>
          <w:szCs w:val="32"/>
        </w:rPr>
        <w:t>1、投标人及投标文件与采购人或招标人就有关招投标事宜所有来往函电，除签名、盖章、专用名称等特殊情形外，均应中文汉语书写。投标人因项目实际需提供的外文资料的，应当完整、客观、真实的翻译为中文汉语。中文汉语以外文字表述视同未提供。</w:t>
      </w:r>
    </w:p>
    <w:p w:rsidR="00416C7F" w:rsidRDefault="005D031B" w:rsidP="00E230E5">
      <w:pPr>
        <w:snapToGrid w:val="0"/>
        <w:spacing w:line="360" w:lineRule="auto"/>
        <w:ind w:firstLineChars="199" w:firstLine="637"/>
        <w:jc w:val="left"/>
        <w:rPr>
          <w:rFonts w:ascii="仿宋_GB2312" w:eastAsia="仿宋_GB2312" w:hAnsi="仿宋"/>
          <w:sz w:val="32"/>
          <w:szCs w:val="32"/>
        </w:rPr>
      </w:pPr>
      <w:r>
        <w:rPr>
          <w:rFonts w:ascii="仿宋_GB2312" w:eastAsia="仿宋_GB2312" w:hAnsi="仿宋" w:hint="eastAsia"/>
          <w:sz w:val="32"/>
          <w:szCs w:val="32"/>
        </w:rPr>
        <w:t>2、计量单位，除招标文件有明确规定外，一律采用中华人民共和国法定计量单位，否则视同未响应。</w:t>
      </w:r>
      <w:bookmarkStart w:id="35" w:name="_Toc177825126"/>
      <w:bookmarkStart w:id="36" w:name="_Toc177824945"/>
      <w:bookmarkStart w:id="37" w:name="_Toc177870548"/>
      <w:bookmarkStart w:id="38" w:name="_Toc177824878"/>
    </w:p>
    <w:p w:rsidR="00416C7F" w:rsidRDefault="005D031B">
      <w:pPr>
        <w:snapToGrid w:val="0"/>
        <w:spacing w:line="360" w:lineRule="auto"/>
        <w:ind w:firstLineChars="199" w:firstLine="639"/>
        <w:jc w:val="left"/>
        <w:outlineLvl w:val="0"/>
        <w:rPr>
          <w:rFonts w:ascii="仿宋_GB2312" w:eastAsia="仿宋_GB2312" w:hAnsi="仿宋"/>
          <w:sz w:val="32"/>
          <w:szCs w:val="32"/>
        </w:rPr>
      </w:pPr>
      <w:r>
        <w:rPr>
          <w:rFonts w:ascii="仿宋_GB2312" w:eastAsia="仿宋_GB2312" w:hAnsi="仿宋" w:hint="eastAsia"/>
          <w:b/>
          <w:sz w:val="32"/>
          <w:szCs w:val="32"/>
        </w:rPr>
        <w:t>（四）投标报价</w:t>
      </w:r>
      <w:bookmarkEnd w:id="35"/>
      <w:bookmarkEnd w:id="36"/>
      <w:bookmarkEnd w:id="37"/>
      <w:bookmarkEnd w:id="38"/>
    </w:p>
    <w:p w:rsidR="00416C7F" w:rsidRDefault="005D031B" w:rsidP="00E230E5">
      <w:pPr>
        <w:snapToGrid w:val="0"/>
        <w:spacing w:line="360" w:lineRule="auto"/>
        <w:ind w:firstLineChars="199" w:firstLine="637"/>
        <w:jc w:val="left"/>
        <w:rPr>
          <w:rFonts w:ascii="仿宋_GB2312" w:eastAsia="仿宋_GB2312" w:hAnsi="仿宋"/>
          <w:sz w:val="32"/>
          <w:szCs w:val="32"/>
        </w:rPr>
      </w:pPr>
      <w:r>
        <w:rPr>
          <w:rFonts w:ascii="仿宋_GB2312" w:eastAsia="仿宋_GB2312" w:hAnsi="仿宋" w:hint="eastAsia"/>
          <w:sz w:val="32"/>
          <w:szCs w:val="32"/>
        </w:rPr>
        <w:t>1、投标以人民币报价，其他币种视同未响应。</w:t>
      </w:r>
    </w:p>
    <w:p w:rsidR="00416C7F" w:rsidRDefault="005D031B" w:rsidP="00E230E5">
      <w:pPr>
        <w:snapToGrid w:val="0"/>
        <w:spacing w:line="360" w:lineRule="auto"/>
        <w:ind w:firstLineChars="199" w:firstLine="637"/>
        <w:jc w:val="left"/>
        <w:rPr>
          <w:rFonts w:ascii="仿宋_GB2312" w:eastAsia="仿宋_GB2312" w:hAnsi="仿宋"/>
          <w:sz w:val="32"/>
          <w:szCs w:val="32"/>
        </w:rPr>
      </w:pPr>
      <w:r>
        <w:rPr>
          <w:rFonts w:ascii="仿宋_GB2312" w:eastAsia="仿宋_GB2312" w:hAnsi="仿宋" w:hint="eastAsia"/>
          <w:sz w:val="32"/>
          <w:szCs w:val="32"/>
        </w:rPr>
        <w:t>★2、投标报价按招标文件提供的格式填写。报价应是履行合同的最终价格，包含税费一切费用。不允许有选择性投标报价。</w:t>
      </w:r>
    </w:p>
    <w:p w:rsidR="00416C7F" w:rsidRDefault="005D031B">
      <w:pPr>
        <w:snapToGrid w:val="0"/>
        <w:spacing w:line="360" w:lineRule="auto"/>
        <w:ind w:firstLineChars="199" w:firstLine="639"/>
        <w:jc w:val="left"/>
        <w:outlineLvl w:val="0"/>
        <w:rPr>
          <w:rFonts w:ascii="仿宋_GB2312" w:eastAsia="仿宋_GB2312" w:hAnsi="仿宋"/>
          <w:b/>
          <w:sz w:val="32"/>
          <w:szCs w:val="32"/>
        </w:rPr>
      </w:pPr>
      <w:r>
        <w:rPr>
          <w:rFonts w:ascii="仿宋_GB2312" w:eastAsia="仿宋_GB2312" w:hAnsi="仿宋" w:hint="eastAsia"/>
          <w:b/>
          <w:sz w:val="32"/>
          <w:szCs w:val="32"/>
        </w:rPr>
        <w:t>（五）投标文件的有效期</w:t>
      </w:r>
    </w:p>
    <w:p w:rsidR="00416C7F" w:rsidRDefault="005D031B" w:rsidP="00E230E5">
      <w:pPr>
        <w:snapToGrid w:val="0"/>
        <w:spacing w:line="360" w:lineRule="auto"/>
        <w:ind w:firstLineChars="199" w:firstLine="637"/>
        <w:jc w:val="left"/>
        <w:rPr>
          <w:rFonts w:ascii="仿宋_GB2312" w:eastAsia="仿宋_GB2312" w:hAnsi="仿宋"/>
          <w:sz w:val="32"/>
          <w:szCs w:val="32"/>
        </w:rPr>
      </w:pPr>
      <w:r>
        <w:rPr>
          <w:rFonts w:ascii="仿宋_GB2312" w:eastAsia="仿宋_GB2312" w:hAnsi="仿宋" w:cs="宋体" w:hint="eastAsia"/>
          <w:kern w:val="0"/>
          <w:sz w:val="32"/>
          <w:szCs w:val="32"/>
        </w:rPr>
        <w:lastRenderedPageBreak/>
        <w:t>投标有效期从提交投标文件的截止之日起算。投标文件中承诺的投标有效期应当不少于招标文件中载明的投标有效期。</w:t>
      </w:r>
    </w:p>
    <w:p w:rsidR="00416C7F" w:rsidRDefault="005D031B">
      <w:pPr>
        <w:snapToGrid w:val="0"/>
        <w:spacing w:line="360" w:lineRule="auto"/>
        <w:ind w:firstLineChars="199" w:firstLine="639"/>
        <w:jc w:val="left"/>
        <w:outlineLvl w:val="0"/>
        <w:rPr>
          <w:rFonts w:ascii="仿宋_GB2312" w:eastAsia="仿宋_GB2312" w:hAnsi="仿宋"/>
          <w:b/>
          <w:sz w:val="32"/>
          <w:szCs w:val="32"/>
        </w:rPr>
      </w:pPr>
      <w:bookmarkStart w:id="39" w:name="_Toc177824881"/>
      <w:bookmarkStart w:id="40" w:name="_Toc177870551"/>
      <w:bookmarkStart w:id="41" w:name="_Toc177824948"/>
      <w:bookmarkStart w:id="42" w:name="_Toc177825129"/>
      <w:r>
        <w:rPr>
          <w:rFonts w:ascii="仿宋_GB2312" w:eastAsia="仿宋_GB2312" w:hAnsi="仿宋" w:hint="eastAsia"/>
          <w:b/>
          <w:sz w:val="32"/>
          <w:szCs w:val="32"/>
        </w:rPr>
        <w:t>（六）投标文件的份数、签署、递交和撤回</w:t>
      </w:r>
    </w:p>
    <w:p w:rsidR="00416C7F" w:rsidRDefault="005D031B" w:rsidP="00E230E5">
      <w:pPr>
        <w:snapToGrid w:val="0"/>
        <w:spacing w:line="360" w:lineRule="auto"/>
        <w:ind w:firstLineChars="199" w:firstLine="637"/>
        <w:jc w:val="left"/>
        <w:rPr>
          <w:rFonts w:ascii="仿宋_GB2312" w:eastAsia="仿宋_GB2312" w:hAnsi="仿宋"/>
          <w:sz w:val="32"/>
          <w:szCs w:val="32"/>
        </w:rPr>
      </w:pPr>
      <w:r>
        <w:rPr>
          <w:rFonts w:ascii="仿宋_GB2312" w:eastAsia="仿宋_GB2312" w:hAnsi="仿宋" w:hint="eastAsia"/>
          <w:sz w:val="32"/>
          <w:szCs w:val="32"/>
        </w:rPr>
        <w:t>1、投标人按招标文件要求编制资信商务文件、技术文件、报价文件。电子投标文件1份，按政</w:t>
      </w:r>
      <w:proofErr w:type="gramStart"/>
      <w:r>
        <w:rPr>
          <w:rFonts w:ascii="仿宋_GB2312" w:eastAsia="仿宋_GB2312" w:hAnsi="仿宋" w:hint="eastAsia"/>
          <w:sz w:val="32"/>
          <w:szCs w:val="32"/>
        </w:rPr>
        <w:t>采云</w:t>
      </w:r>
      <w:proofErr w:type="gramEnd"/>
      <w:r>
        <w:rPr>
          <w:rFonts w:ascii="仿宋_GB2312" w:eastAsia="仿宋_GB2312" w:hAnsi="仿宋" w:hint="eastAsia"/>
          <w:sz w:val="32"/>
          <w:szCs w:val="32"/>
        </w:rPr>
        <w:t>平台规定进行CA签章，上传至相关模块；备份电子投标文件1份，上传至指定电子邮箱。</w:t>
      </w:r>
    </w:p>
    <w:p w:rsidR="00416C7F" w:rsidRDefault="005D031B" w:rsidP="00E230E5">
      <w:pPr>
        <w:snapToGrid w:val="0"/>
        <w:spacing w:line="360" w:lineRule="auto"/>
        <w:ind w:firstLineChars="199" w:firstLine="637"/>
        <w:jc w:val="left"/>
        <w:rPr>
          <w:rFonts w:ascii="仿宋_GB2312" w:eastAsia="仿宋_GB2312" w:hAnsi="仿宋"/>
          <w:sz w:val="32"/>
          <w:szCs w:val="32"/>
        </w:rPr>
      </w:pPr>
      <w:r>
        <w:rPr>
          <w:rFonts w:ascii="仿宋_GB2312" w:eastAsia="仿宋_GB2312" w:hAnsi="仿宋" w:hint="eastAsia"/>
          <w:sz w:val="32"/>
          <w:szCs w:val="32"/>
        </w:rPr>
        <w:t>★2、投标文件签署要求</w:t>
      </w:r>
    </w:p>
    <w:p w:rsidR="00416C7F" w:rsidRDefault="005D031B" w:rsidP="00E230E5">
      <w:pPr>
        <w:snapToGrid w:val="0"/>
        <w:spacing w:line="360" w:lineRule="auto"/>
        <w:ind w:firstLineChars="199" w:firstLine="637"/>
        <w:jc w:val="left"/>
        <w:rPr>
          <w:rFonts w:ascii="仿宋_GB2312" w:eastAsia="仿宋_GB2312" w:hAnsi="仿宋"/>
          <w:sz w:val="32"/>
          <w:szCs w:val="32"/>
        </w:rPr>
      </w:pPr>
      <w:r>
        <w:rPr>
          <w:rFonts w:ascii="仿宋_GB2312" w:eastAsia="仿宋_GB2312" w:hAnsi="仿宋" w:hint="eastAsia"/>
          <w:sz w:val="32"/>
          <w:szCs w:val="32"/>
        </w:rPr>
        <w:t>（1）投标文件，投标人名称和签名在手写时应书写工整，字迹清晰。</w:t>
      </w:r>
    </w:p>
    <w:p w:rsidR="00416C7F" w:rsidRDefault="005D031B" w:rsidP="00E230E5">
      <w:pPr>
        <w:snapToGrid w:val="0"/>
        <w:spacing w:line="360" w:lineRule="auto"/>
        <w:ind w:firstLineChars="199" w:firstLine="637"/>
        <w:jc w:val="left"/>
        <w:rPr>
          <w:rFonts w:ascii="仿宋_GB2312" w:eastAsia="仿宋_GB2312" w:hAnsi="仿宋"/>
          <w:sz w:val="32"/>
          <w:szCs w:val="32"/>
        </w:rPr>
      </w:pPr>
      <w:r>
        <w:rPr>
          <w:rFonts w:ascii="仿宋_GB2312" w:eastAsia="仿宋_GB2312" w:hAnsi="仿宋" w:hint="eastAsia"/>
          <w:sz w:val="32"/>
          <w:szCs w:val="32"/>
        </w:rPr>
        <w:t>（2）按投标文件（格式）要求位置盖章签署，印章、字迹清晰。要求法定代表人或被授权人签名的，应其本人签署。</w:t>
      </w:r>
    </w:p>
    <w:p w:rsidR="00416C7F" w:rsidRDefault="005D031B" w:rsidP="00E230E5">
      <w:pPr>
        <w:snapToGrid w:val="0"/>
        <w:spacing w:line="360" w:lineRule="auto"/>
        <w:ind w:firstLineChars="199" w:firstLine="637"/>
        <w:jc w:val="left"/>
        <w:rPr>
          <w:rFonts w:ascii="仿宋_GB2312" w:eastAsia="仿宋_GB2312" w:hAnsi="仿宋"/>
          <w:sz w:val="32"/>
          <w:szCs w:val="32"/>
        </w:rPr>
      </w:pPr>
      <w:r>
        <w:rPr>
          <w:rFonts w:ascii="仿宋_GB2312" w:eastAsia="仿宋_GB2312" w:hAnsi="仿宋" w:hint="eastAsia"/>
          <w:sz w:val="32"/>
          <w:szCs w:val="32"/>
        </w:rPr>
        <w:t>3、投标人在投标截止时间之前，可以对已提交的投标文件进行修改或撤回，以书面通知采购人或招标人。修改后重新递交的投标文件应当按招标文件的要求签署、盖章和密封。投标截止时间后，投标人不得修改或撤回投标文件。</w:t>
      </w:r>
    </w:p>
    <w:p w:rsidR="00416C7F" w:rsidRDefault="005D031B" w:rsidP="00E230E5">
      <w:pPr>
        <w:snapToGrid w:val="0"/>
        <w:spacing w:line="360" w:lineRule="auto"/>
        <w:ind w:firstLineChars="199" w:firstLine="637"/>
        <w:jc w:val="left"/>
        <w:rPr>
          <w:rFonts w:ascii="仿宋_GB2312" w:eastAsia="仿宋_GB2312" w:hAnsi="仿宋"/>
          <w:sz w:val="32"/>
          <w:szCs w:val="32"/>
        </w:rPr>
      </w:pPr>
      <w:r>
        <w:rPr>
          <w:rFonts w:ascii="仿宋_GB2312" w:eastAsia="仿宋_GB2312" w:hAnsi="仿宋" w:hint="eastAsia"/>
          <w:sz w:val="32"/>
          <w:szCs w:val="32"/>
        </w:rPr>
        <w:t>4、投标截止时间后一律拒收投标文件。</w:t>
      </w:r>
    </w:p>
    <w:p w:rsidR="00416C7F" w:rsidRDefault="005D031B">
      <w:pPr>
        <w:snapToGrid w:val="0"/>
        <w:spacing w:line="360" w:lineRule="auto"/>
        <w:ind w:firstLineChars="149" w:firstLine="479"/>
        <w:jc w:val="center"/>
        <w:outlineLvl w:val="0"/>
        <w:rPr>
          <w:rFonts w:ascii="仿宋_GB2312" w:eastAsia="仿宋_GB2312" w:hAnsi="仿宋"/>
          <w:b/>
          <w:sz w:val="32"/>
          <w:szCs w:val="32"/>
        </w:rPr>
      </w:pPr>
      <w:bookmarkStart w:id="43" w:name="_Toc177870553"/>
      <w:bookmarkStart w:id="44" w:name="_Toc170792769"/>
      <w:bookmarkStart w:id="45" w:name="_Toc107820050"/>
      <w:bookmarkEnd w:id="39"/>
      <w:bookmarkEnd w:id="40"/>
      <w:bookmarkEnd w:id="41"/>
      <w:bookmarkEnd w:id="42"/>
      <w:r>
        <w:rPr>
          <w:rFonts w:ascii="仿宋_GB2312" w:eastAsia="仿宋_GB2312" w:hAnsi="仿宋" w:hint="eastAsia"/>
          <w:b/>
          <w:sz w:val="32"/>
          <w:szCs w:val="32"/>
        </w:rPr>
        <w:t>四、开标</w:t>
      </w:r>
      <w:bookmarkEnd w:id="43"/>
      <w:bookmarkEnd w:id="44"/>
      <w:bookmarkEnd w:id="45"/>
    </w:p>
    <w:p w:rsidR="00416C7F" w:rsidRDefault="005D031B">
      <w:pPr>
        <w:snapToGrid w:val="0"/>
        <w:spacing w:line="360" w:lineRule="auto"/>
        <w:ind w:firstLineChars="199" w:firstLine="639"/>
        <w:jc w:val="left"/>
        <w:outlineLvl w:val="0"/>
        <w:rPr>
          <w:rFonts w:ascii="仿宋_GB2312" w:eastAsia="仿宋_GB2312" w:hAnsi="仿宋"/>
          <w:b/>
          <w:sz w:val="32"/>
          <w:szCs w:val="32"/>
        </w:rPr>
      </w:pPr>
      <w:r>
        <w:rPr>
          <w:rFonts w:ascii="仿宋_GB2312" w:eastAsia="仿宋_GB2312" w:hAnsi="仿宋" w:hint="eastAsia"/>
          <w:b/>
          <w:sz w:val="32"/>
          <w:szCs w:val="32"/>
        </w:rPr>
        <w:t>（一）开标准备</w:t>
      </w:r>
    </w:p>
    <w:p w:rsidR="00416C7F" w:rsidRDefault="005D031B" w:rsidP="00E230E5">
      <w:pPr>
        <w:snapToGrid w:val="0"/>
        <w:spacing w:line="360" w:lineRule="auto"/>
        <w:ind w:firstLineChars="199" w:firstLine="637"/>
        <w:jc w:val="left"/>
        <w:rPr>
          <w:rFonts w:ascii="仿宋_GB2312" w:eastAsia="仿宋_GB2312" w:hAnsi="仿宋"/>
          <w:b/>
          <w:sz w:val="32"/>
          <w:szCs w:val="32"/>
        </w:rPr>
      </w:pPr>
      <w:r>
        <w:rPr>
          <w:rFonts w:ascii="仿宋_GB2312" w:eastAsia="仿宋_GB2312" w:hAnsi="仿宋" w:hint="eastAsia"/>
          <w:sz w:val="32"/>
          <w:szCs w:val="32"/>
        </w:rPr>
        <w:t>1、采购人或招标人</w:t>
      </w:r>
      <w:r>
        <w:rPr>
          <w:rFonts w:ascii="仿宋_GB2312" w:eastAsia="仿宋_GB2312" w:hAnsi="仿宋" w:cs="宋体" w:hint="eastAsia"/>
          <w:kern w:val="0"/>
          <w:sz w:val="32"/>
          <w:szCs w:val="32"/>
        </w:rPr>
        <w:t>按照相关规定，在招标文件确定的</w:t>
      </w:r>
      <w:r>
        <w:rPr>
          <w:rFonts w:ascii="仿宋_GB2312" w:eastAsia="仿宋_GB2312" w:hAnsi="仿宋" w:cs="宋体" w:hint="eastAsia"/>
          <w:kern w:val="0"/>
          <w:sz w:val="32"/>
          <w:szCs w:val="32"/>
        </w:rPr>
        <w:lastRenderedPageBreak/>
        <w:t>时间、地点主持开标</w:t>
      </w:r>
      <w:r>
        <w:rPr>
          <w:rFonts w:ascii="仿宋_GB2312" w:eastAsia="仿宋_GB2312" w:hAnsi="仿宋" w:hint="eastAsia"/>
          <w:sz w:val="32"/>
          <w:szCs w:val="32"/>
        </w:rPr>
        <w:t>。</w:t>
      </w:r>
    </w:p>
    <w:p w:rsidR="00416C7F" w:rsidRDefault="005D031B" w:rsidP="00E230E5">
      <w:pPr>
        <w:snapToGrid w:val="0"/>
        <w:spacing w:line="360" w:lineRule="auto"/>
        <w:ind w:firstLineChars="199" w:firstLine="637"/>
        <w:jc w:val="left"/>
        <w:rPr>
          <w:rFonts w:ascii="仿宋_GB2312" w:eastAsia="仿宋_GB2312" w:hAnsi="仿宋" w:cs="宋体"/>
          <w:kern w:val="0"/>
          <w:sz w:val="32"/>
          <w:szCs w:val="32"/>
        </w:rPr>
      </w:pPr>
      <w:r>
        <w:rPr>
          <w:rFonts w:ascii="仿宋_GB2312" w:eastAsia="仿宋_GB2312" w:hAnsi="仿宋" w:hint="eastAsia"/>
          <w:sz w:val="32"/>
          <w:szCs w:val="32"/>
        </w:rPr>
        <w:t>2、投标人不足3家的，不得开标。</w:t>
      </w:r>
    </w:p>
    <w:p w:rsidR="00416C7F" w:rsidRDefault="005D031B">
      <w:pPr>
        <w:snapToGrid w:val="0"/>
        <w:spacing w:line="360" w:lineRule="auto"/>
        <w:ind w:firstLineChars="199" w:firstLine="639"/>
        <w:jc w:val="left"/>
        <w:outlineLvl w:val="0"/>
        <w:rPr>
          <w:rFonts w:ascii="仿宋_GB2312" w:eastAsia="仿宋_GB2312" w:hAnsi="仿宋"/>
          <w:b/>
          <w:sz w:val="32"/>
          <w:szCs w:val="32"/>
        </w:rPr>
      </w:pPr>
      <w:r>
        <w:rPr>
          <w:rFonts w:ascii="仿宋_GB2312" w:eastAsia="仿宋_GB2312" w:hAnsi="仿宋" w:hint="eastAsia"/>
          <w:b/>
          <w:sz w:val="32"/>
          <w:szCs w:val="32"/>
        </w:rPr>
        <w:t>（二） 开标程序</w:t>
      </w:r>
    </w:p>
    <w:p w:rsidR="00416C7F" w:rsidRDefault="005D031B" w:rsidP="00E230E5">
      <w:pPr>
        <w:snapToGrid w:val="0"/>
        <w:spacing w:line="360" w:lineRule="auto"/>
        <w:ind w:firstLineChars="199" w:firstLine="637"/>
        <w:jc w:val="left"/>
        <w:rPr>
          <w:rFonts w:ascii="仿宋_GB2312" w:eastAsia="仿宋_GB2312" w:hAnsi="仿宋"/>
          <w:sz w:val="32"/>
          <w:szCs w:val="32"/>
        </w:rPr>
      </w:pPr>
      <w:r>
        <w:rPr>
          <w:rFonts w:ascii="仿宋_GB2312" w:eastAsia="仿宋_GB2312" w:hAnsi="仿宋" w:hint="eastAsia"/>
          <w:sz w:val="32"/>
          <w:szCs w:val="32"/>
        </w:rPr>
        <w:t>1、宣布开标、评标期间的纪律和有关事项。</w:t>
      </w:r>
    </w:p>
    <w:p w:rsidR="00416C7F" w:rsidRDefault="005D031B" w:rsidP="00E230E5">
      <w:pPr>
        <w:snapToGrid w:val="0"/>
        <w:spacing w:line="360" w:lineRule="auto"/>
        <w:ind w:firstLineChars="199" w:firstLine="637"/>
        <w:jc w:val="left"/>
        <w:rPr>
          <w:rFonts w:ascii="仿宋_GB2312" w:eastAsia="仿宋_GB2312" w:hAnsi="仿宋" w:cs="宋体"/>
          <w:kern w:val="0"/>
          <w:sz w:val="32"/>
          <w:szCs w:val="32"/>
        </w:rPr>
      </w:pPr>
      <w:r>
        <w:rPr>
          <w:rFonts w:ascii="仿宋_GB2312" w:eastAsia="仿宋_GB2312" w:hAnsi="仿宋" w:cs="宋体" w:hint="eastAsia"/>
          <w:kern w:val="0"/>
          <w:sz w:val="32"/>
          <w:szCs w:val="32"/>
        </w:rPr>
        <w:t>2、投标人登录政</w:t>
      </w:r>
      <w:proofErr w:type="gramStart"/>
      <w:r>
        <w:rPr>
          <w:rFonts w:ascii="仿宋_GB2312" w:eastAsia="仿宋_GB2312" w:hAnsi="仿宋" w:cs="宋体" w:hint="eastAsia"/>
          <w:kern w:val="0"/>
          <w:sz w:val="32"/>
          <w:szCs w:val="32"/>
        </w:rPr>
        <w:t>采云</w:t>
      </w:r>
      <w:proofErr w:type="gramEnd"/>
      <w:r>
        <w:rPr>
          <w:rFonts w:ascii="仿宋_GB2312" w:eastAsia="仿宋_GB2312" w:hAnsi="仿宋" w:cs="宋体" w:hint="eastAsia"/>
          <w:kern w:val="0"/>
          <w:sz w:val="32"/>
          <w:szCs w:val="32"/>
        </w:rPr>
        <w:t>平台，在“项目采购—开标评标”功能模块使用CA证书对电子投标文件进行在线解密。在线解密电子投标文件时间为自开标时间起0.5个小时内。</w:t>
      </w:r>
    </w:p>
    <w:p w:rsidR="00416C7F" w:rsidRDefault="005D031B" w:rsidP="00E230E5">
      <w:pPr>
        <w:snapToGrid w:val="0"/>
        <w:spacing w:line="360" w:lineRule="auto"/>
        <w:ind w:firstLineChars="199" w:firstLine="637"/>
        <w:jc w:val="left"/>
        <w:rPr>
          <w:rFonts w:ascii="仿宋_GB2312" w:eastAsia="仿宋_GB2312" w:hAnsi="仿宋" w:cs="宋体"/>
          <w:kern w:val="0"/>
          <w:sz w:val="32"/>
          <w:szCs w:val="32"/>
        </w:rPr>
      </w:pPr>
      <w:r>
        <w:rPr>
          <w:rFonts w:ascii="仿宋_GB2312" w:eastAsia="仿宋_GB2312" w:hAnsi="仿宋" w:cs="宋体" w:hint="eastAsia"/>
          <w:kern w:val="0"/>
          <w:sz w:val="32"/>
          <w:szCs w:val="32"/>
        </w:rPr>
        <w:t>3、政</w:t>
      </w:r>
      <w:proofErr w:type="gramStart"/>
      <w:r>
        <w:rPr>
          <w:rFonts w:ascii="仿宋_GB2312" w:eastAsia="仿宋_GB2312" w:hAnsi="仿宋" w:cs="宋体" w:hint="eastAsia"/>
          <w:kern w:val="0"/>
          <w:sz w:val="32"/>
          <w:szCs w:val="32"/>
        </w:rPr>
        <w:t>采云</w:t>
      </w:r>
      <w:proofErr w:type="gramEnd"/>
      <w:r>
        <w:rPr>
          <w:rFonts w:ascii="仿宋_GB2312" w:eastAsia="仿宋_GB2312" w:hAnsi="仿宋" w:cs="宋体" w:hint="eastAsia"/>
          <w:kern w:val="0"/>
          <w:sz w:val="32"/>
          <w:szCs w:val="32"/>
        </w:rPr>
        <w:t>平台系统内开启资信商务文件、技术文件、报价文件，线上公布投标人名称、投标价格。</w:t>
      </w:r>
    </w:p>
    <w:p w:rsidR="00416C7F" w:rsidRDefault="005D031B" w:rsidP="00E230E5">
      <w:pPr>
        <w:snapToGrid w:val="0"/>
        <w:spacing w:line="360" w:lineRule="auto"/>
        <w:ind w:firstLineChars="199" w:firstLine="637"/>
        <w:jc w:val="left"/>
        <w:rPr>
          <w:rFonts w:ascii="仿宋_GB2312" w:eastAsia="仿宋_GB2312" w:hAnsi="仿宋" w:cs="宋体"/>
          <w:kern w:val="0"/>
          <w:sz w:val="32"/>
          <w:szCs w:val="32"/>
        </w:rPr>
      </w:pPr>
      <w:r>
        <w:rPr>
          <w:rFonts w:ascii="仿宋_GB2312" w:eastAsia="仿宋_GB2312" w:hAnsi="仿宋" w:hint="eastAsia"/>
          <w:sz w:val="32"/>
          <w:szCs w:val="32"/>
        </w:rPr>
        <w:t>4、若投标人在规定时间内（自开标时间起0.5个小时内）无法解密或解密失败，使用备份电子投标文件（.bfbs格式）进行开标。</w:t>
      </w:r>
    </w:p>
    <w:p w:rsidR="00416C7F" w:rsidRDefault="005D031B" w:rsidP="00E230E5">
      <w:pPr>
        <w:snapToGrid w:val="0"/>
        <w:spacing w:line="360" w:lineRule="auto"/>
        <w:ind w:firstLineChars="199" w:firstLine="637"/>
        <w:jc w:val="left"/>
        <w:rPr>
          <w:rFonts w:ascii="仿宋_GB2312" w:eastAsia="仿宋_GB2312" w:hAnsi="仿宋" w:cs="宋体"/>
          <w:kern w:val="0"/>
          <w:sz w:val="32"/>
          <w:szCs w:val="32"/>
        </w:rPr>
      </w:pPr>
      <w:r>
        <w:rPr>
          <w:rFonts w:ascii="仿宋_GB2312" w:eastAsia="仿宋_GB2312" w:hAnsi="仿宋" w:cs="Arial" w:hint="eastAsia"/>
          <w:sz w:val="32"/>
          <w:szCs w:val="32"/>
        </w:rPr>
        <w:t>投标人成功上传</w:t>
      </w:r>
      <w:r>
        <w:rPr>
          <w:rFonts w:ascii="仿宋_GB2312" w:eastAsia="仿宋_GB2312" w:hAnsi="仿宋" w:hint="eastAsia"/>
          <w:sz w:val="32"/>
          <w:szCs w:val="32"/>
        </w:rPr>
        <w:t>电子</w:t>
      </w:r>
      <w:r>
        <w:rPr>
          <w:rFonts w:ascii="仿宋_GB2312" w:eastAsia="仿宋_GB2312" w:hAnsi="仿宋" w:cs="Arial" w:hint="eastAsia"/>
          <w:sz w:val="32"/>
          <w:szCs w:val="32"/>
        </w:rPr>
        <w:t>投标文件，但无法读取时，方可调用备份电子投标文件。</w:t>
      </w:r>
    </w:p>
    <w:p w:rsidR="00416C7F" w:rsidRDefault="005D031B" w:rsidP="00E230E5">
      <w:pPr>
        <w:snapToGrid w:val="0"/>
        <w:spacing w:line="360" w:lineRule="auto"/>
        <w:ind w:firstLineChars="199" w:firstLine="637"/>
        <w:jc w:val="left"/>
        <w:rPr>
          <w:rFonts w:ascii="仿宋_GB2312" w:eastAsia="仿宋_GB2312" w:hAnsi="仿宋" w:cs="宋体"/>
          <w:kern w:val="0"/>
          <w:sz w:val="32"/>
          <w:szCs w:val="32"/>
        </w:rPr>
      </w:pPr>
      <w:r>
        <w:rPr>
          <w:rFonts w:ascii="仿宋_GB2312" w:eastAsia="仿宋_GB2312" w:hAnsi="仿宋" w:cs="宋体" w:hint="eastAsia"/>
          <w:kern w:val="0"/>
          <w:sz w:val="32"/>
          <w:szCs w:val="32"/>
        </w:rPr>
        <w:t>5、开标过程由采购人或者招标人负责记录。</w:t>
      </w:r>
    </w:p>
    <w:p w:rsidR="00416C7F" w:rsidRDefault="005D031B" w:rsidP="00E230E5">
      <w:pPr>
        <w:snapToGrid w:val="0"/>
        <w:spacing w:line="360" w:lineRule="auto"/>
        <w:ind w:firstLineChars="199" w:firstLine="637"/>
        <w:jc w:val="left"/>
        <w:rPr>
          <w:rFonts w:ascii="仿宋_GB2312" w:eastAsia="仿宋_GB2312" w:hAnsi="仿宋" w:cs="宋体"/>
          <w:kern w:val="0"/>
          <w:sz w:val="32"/>
          <w:szCs w:val="32"/>
        </w:rPr>
      </w:pPr>
      <w:r>
        <w:rPr>
          <w:rFonts w:ascii="仿宋_GB2312" w:eastAsia="仿宋_GB2312" w:hAnsi="仿宋" w:cs="宋体" w:hint="eastAsia"/>
          <w:kern w:val="0"/>
          <w:sz w:val="32"/>
          <w:szCs w:val="32"/>
        </w:rPr>
        <w:t>6、投标人代表对开标过程和开标记录有疑义，以及认为采购人、招标人相关工作人员有需要回避的情形的，应在线提出询问或者回避申请。采购人、招标人对投标人代表提出的询问或者回避申请应当及时处理。</w:t>
      </w:r>
      <w:bookmarkStart w:id="46" w:name="_Toc177870554"/>
    </w:p>
    <w:p w:rsidR="00416C7F" w:rsidRDefault="005D031B">
      <w:pPr>
        <w:snapToGrid w:val="0"/>
        <w:spacing w:line="360" w:lineRule="auto"/>
        <w:ind w:firstLineChars="199" w:firstLine="639"/>
        <w:jc w:val="left"/>
        <w:rPr>
          <w:rFonts w:ascii="仿宋_GB2312" w:eastAsia="仿宋_GB2312" w:hAnsi="仿宋"/>
          <w:b/>
          <w:sz w:val="32"/>
          <w:szCs w:val="32"/>
        </w:rPr>
      </w:pPr>
      <w:r>
        <w:rPr>
          <w:rFonts w:ascii="仿宋_GB2312" w:eastAsia="仿宋_GB2312" w:hAnsi="仿宋" w:hint="eastAsia"/>
          <w:b/>
          <w:sz w:val="32"/>
          <w:szCs w:val="32"/>
        </w:rPr>
        <w:t>（三）开标异常情况处理</w:t>
      </w:r>
    </w:p>
    <w:p w:rsidR="00416C7F" w:rsidRDefault="005D031B" w:rsidP="00E230E5">
      <w:pPr>
        <w:snapToGrid w:val="0"/>
        <w:spacing w:line="360" w:lineRule="auto"/>
        <w:ind w:firstLineChars="199" w:firstLine="637"/>
        <w:jc w:val="left"/>
        <w:rPr>
          <w:rFonts w:ascii="仿宋_GB2312" w:eastAsia="仿宋_GB2312" w:hAnsi="仿宋"/>
          <w:sz w:val="32"/>
          <w:szCs w:val="32"/>
        </w:rPr>
      </w:pPr>
      <w:r>
        <w:rPr>
          <w:rFonts w:ascii="仿宋_GB2312" w:eastAsia="仿宋_GB2312" w:hAnsi="仿宋" w:hint="eastAsia"/>
          <w:sz w:val="32"/>
          <w:szCs w:val="32"/>
        </w:rPr>
        <w:t>本项目采用政</w:t>
      </w:r>
      <w:proofErr w:type="gramStart"/>
      <w:r>
        <w:rPr>
          <w:rFonts w:ascii="仿宋_GB2312" w:eastAsia="仿宋_GB2312" w:hAnsi="仿宋" w:hint="eastAsia"/>
          <w:sz w:val="32"/>
          <w:szCs w:val="32"/>
        </w:rPr>
        <w:t>采云</w:t>
      </w:r>
      <w:proofErr w:type="gramEnd"/>
      <w:r>
        <w:rPr>
          <w:rFonts w:ascii="仿宋_GB2312" w:eastAsia="仿宋_GB2312" w:hAnsi="仿宋" w:hint="eastAsia"/>
          <w:sz w:val="32"/>
          <w:szCs w:val="32"/>
        </w:rPr>
        <w:t>电子化开标及评审程序，但有下列情形之一的，按以下规定处理：</w:t>
      </w:r>
    </w:p>
    <w:p w:rsidR="00416C7F" w:rsidRDefault="005D031B" w:rsidP="00E230E5">
      <w:pPr>
        <w:snapToGrid w:val="0"/>
        <w:spacing w:line="360" w:lineRule="auto"/>
        <w:ind w:firstLineChars="199" w:firstLine="637"/>
        <w:jc w:val="left"/>
        <w:rPr>
          <w:rFonts w:ascii="仿宋_GB2312" w:eastAsia="仿宋_GB2312" w:hAnsi="仿宋"/>
          <w:sz w:val="32"/>
          <w:szCs w:val="32"/>
        </w:rPr>
      </w:pPr>
      <w:r>
        <w:rPr>
          <w:rFonts w:ascii="仿宋_GB2312" w:eastAsia="仿宋_GB2312" w:hAnsi="仿宋" w:hint="eastAsia"/>
          <w:sz w:val="32"/>
          <w:szCs w:val="32"/>
        </w:rPr>
        <w:lastRenderedPageBreak/>
        <w:t>1、若投标人在规定时间内无法解密或解密失败，政府采购中心将开启投标人递交的备份电子投标文件，上传至政</w:t>
      </w:r>
      <w:proofErr w:type="gramStart"/>
      <w:r>
        <w:rPr>
          <w:rFonts w:ascii="仿宋_GB2312" w:eastAsia="仿宋_GB2312" w:hAnsi="仿宋" w:hint="eastAsia"/>
          <w:sz w:val="32"/>
          <w:szCs w:val="32"/>
        </w:rPr>
        <w:t>采云</w:t>
      </w:r>
      <w:proofErr w:type="gramEnd"/>
      <w:r>
        <w:rPr>
          <w:rFonts w:ascii="仿宋_GB2312" w:eastAsia="仿宋_GB2312" w:hAnsi="仿宋" w:hint="eastAsia"/>
          <w:sz w:val="32"/>
          <w:szCs w:val="32"/>
        </w:rPr>
        <w:t>平台项目采购模块，以完成开标，CA加密的电子投标文件自动失效。</w:t>
      </w:r>
    </w:p>
    <w:p w:rsidR="00416C7F" w:rsidRDefault="005D031B" w:rsidP="00E230E5">
      <w:pPr>
        <w:snapToGrid w:val="0"/>
        <w:spacing w:line="360" w:lineRule="auto"/>
        <w:ind w:firstLineChars="199" w:firstLine="637"/>
        <w:jc w:val="left"/>
        <w:rPr>
          <w:rFonts w:ascii="仿宋_GB2312" w:eastAsia="仿宋_GB2312" w:hAnsi="仿宋" w:cs="宋体"/>
          <w:kern w:val="0"/>
          <w:sz w:val="32"/>
          <w:szCs w:val="32"/>
        </w:rPr>
      </w:pPr>
      <w:r>
        <w:rPr>
          <w:rFonts w:ascii="仿宋_GB2312" w:eastAsia="仿宋_GB2312" w:hAnsi="仿宋" w:cs="Arial" w:hint="eastAsia"/>
          <w:sz w:val="32"/>
          <w:szCs w:val="32"/>
        </w:rPr>
        <w:t>2、若出现投标人的电子投标文件和备份电子投标文件都无法读取的情况，则该投标人作无效投标处理。</w:t>
      </w:r>
    </w:p>
    <w:p w:rsidR="00416C7F" w:rsidRDefault="005D031B" w:rsidP="00E230E5">
      <w:pPr>
        <w:snapToGrid w:val="0"/>
        <w:spacing w:line="360" w:lineRule="auto"/>
        <w:ind w:firstLineChars="199" w:firstLine="637"/>
        <w:jc w:val="left"/>
        <w:rPr>
          <w:rFonts w:ascii="仿宋_GB2312" w:eastAsia="仿宋_GB2312" w:hAnsi="仿宋"/>
          <w:sz w:val="32"/>
          <w:szCs w:val="32"/>
        </w:rPr>
      </w:pPr>
      <w:r>
        <w:rPr>
          <w:rFonts w:ascii="仿宋_GB2312" w:eastAsia="仿宋_GB2312" w:hAnsi="仿宋" w:hint="eastAsia"/>
          <w:sz w:val="32"/>
          <w:szCs w:val="32"/>
        </w:rPr>
        <w:t>3、采购过程中出现以下情形，导致电子交易平台无法正常运行，或者无法保证电子交易的公平、公正和安全时，政府采购中心可中止电子交易活动：</w:t>
      </w:r>
    </w:p>
    <w:p w:rsidR="00416C7F" w:rsidRDefault="005D031B" w:rsidP="00E230E5">
      <w:pPr>
        <w:snapToGrid w:val="0"/>
        <w:spacing w:line="360" w:lineRule="auto"/>
        <w:ind w:firstLineChars="199" w:firstLine="637"/>
        <w:jc w:val="left"/>
        <w:rPr>
          <w:rFonts w:ascii="仿宋_GB2312" w:eastAsia="仿宋_GB2312" w:hAnsi="仿宋"/>
          <w:sz w:val="32"/>
          <w:szCs w:val="32"/>
        </w:rPr>
      </w:pPr>
      <w:r>
        <w:rPr>
          <w:rFonts w:ascii="仿宋_GB2312" w:eastAsia="仿宋_GB2312" w:hAnsi="仿宋" w:hint="eastAsia"/>
          <w:sz w:val="32"/>
          <w:szCs w:val="32"/>
        </w:rPr>
        <w:t xml:space="preserve">（1）电子交易平台发生故障而无法登录访问的； </w:t>
      </w:r>
    </w:p>
    <w:p w:rsidR="00416C7F" w:rsidRDefault="005D031B" w:rsidP="00E230E5">
      <w:pPr>
        <w:snapToGrid w:val="0"/>
        <w:spacing w:line="360" w:lineRule="auto"/>
        <w:ind w:firstLineChars="199" w:firstLine="637"/>
        <w:jc w:val="left"/>
        <w:rPr>
          <w:rFonts w:ascii="仿宋_GB2312" w:eastAsia="仿宋_GB2312" w:hAnsi="仿宋"/>
          <w:sz w:val="32"/>
          <w:szCs w:val="32"/>
        </w:rPr>
      </w:pPr>
      <w:r>
        <w:rPr>
          <w:rFonts w:ascii="仿宋_GB2312" w:eastAsia="仿宋_GB2312" w:hAnsi="仿宋" w:hint="eastAsia"/>
          <w:sz w:val="32"/>
          <w:szCs w:val="32"/>
        </w:rPr>
        <w:t>（2）电子交易平台应用或数据库出现错误，不能进行正常操作的；</w:t>
      </w:r>
    </w:p>
    <w:p w:rsidR="00416C7F" w:rsidRDefault="005D031B" w:rsidP="00E230E5">
      <w:pPr>
        <w:snapToGrid w:val="0"/>
        <w:spacing w:line="360" w:lineRule="auto"/>
        <w:ind w:firstLineChars="199" w:firstLine="637"/>
        <w:jc w:val="left"/>
        <w:rPr>
          <w:rFonts w:ascii="仿宋_GB2312" w:eastAsia="仿宋_GB2312" w:hAnsi="仿宋"/>
          <w:sz w:val="32"/>
          <w:szCs w:val="32"/>
        </w:rPr>
      </w:pPr>
      <w:r>
        <w:rPr>
          <w:rFonts w:ascii="仿宋_GB2312" w:eastAsia="仿宋_GB2312" w:hAnsi="仿宋" w:hint="eastAsia"/>
          <w:sz w:val="32"/>
          <w:szCs w:val="32"/>
        </w:rPr>
        <w:t>（3）电子交易平台发现严重安全漏洞，有潜在泄密危险的；</w:t>
      </w:r>
    </w:p>
    <w:p w:rsidR="00416C7F" w:rsidRDefault="005D031B" w:rsidP="00E230E5">
      <w:pPr>
        <w:snapToGrid w:val="0"/>
        <w:spacing w:line="360" w:lineRule="auto"/>
        <w:ind w:firstLineChars="199" w:firstLine="637"/>
        <w:jc w:val="left"/>
        <w:rPr>
          <w:rFonts w:ascii="仿宋_GB2312" w:eastAsia="仿宋_GB2312" w:hAnsi="仿宋"/>
          <w:sz w:val="32"/>
          <w:szCs w:val="32"/>
        </w:rPr>
      </w:pPr>
      <w:r>
        <w:rPr>
          <w:rFonts w:ascii="仿宋_GB2312" w:eastAsia="仿宋_GB2312" w:hAnsi="仿宋" w:hint="eastAsia"/>
          <w:sz w:val="32"/>
          <w:szCs w:val="32"/>
        </w:rPr>
        <w:t xml:space="preserve">（4）病毒发作导致不能进行正常操作的； </w:t>
      </w:r>
    </w:p>
    <w:p w:rsidR="00416C7F" w:rsidRDefault="005D031B" w:rsidP="00E230E5">
      <w:pPr>
        <w:snapToGrid w:val="0"/>
        <w:spacing w:line="360" w:lineRule="auto"/>
        <w:ind w:firstLineChars="199" w:firstLine="637"/>
        <w:jc w:val="left"/>
        <w:rPr>
          <w:rFonts w:ascii="仿宋_GB2312" w:eastAsia="仿宋_GB2312" w:hAnsi="仿宋"/>
          <w:sz w:val="32"/>
          <w:szCs w:val="32"/>
        </w:rPr>
      </w:pPr>
      <w:r>
        <w:rPr>
          <w:rFonts w:ascii="仿宋_GB2312" w:eastAsia="仿宋_GB2312" w:hAnsi="仿宋" w:hint="eastAsia"/>
          <w:sz w:val="32"/>
          <w:szCs w:val="32"/>
        </w:rPr>
        <w:t>（5）其他无法保证电子交易的公平、公正和安全的情况。</w:t>
      </w:r>
    </w:p>
    <w:p w:rsidR="00416C7F" w:rsidRDefault="005D031B" w:rsidP="00E230E5">
      <w:pPr>
        <w:snapToGrid w:val="0"/>
        <w:spacing w:line="360" w:lineRule="auto"/>
        <w:ind w:firstLineChars="199" w:firstLine="637"/>
        <w:jc w:val="left"/>
        <w:rPr>
          <w:rFonts w:ascii="仿宋_GB2312" w:eastAsia="仿宋_GB2312" w:hAnsi="仿宋"/>
          <w:sz w:val="32"/>
          <w:szCs w:val="32"/>
        </w:rPr>
      </w:pPr>
      <w:r>
        <w:rPr>
          <w:rFonts w:ascii="仿宋_GB2312" w:eastAsia="仿宋_GB2312" w:hAnsi="仿宋" w:hint="eastAsia"/>
          <w:sz w:val="32"/>
          <w:szCs w:val="32"/>
        </w:rPr>
        <w:t xml:space="preserve"> 出现前款规定情形，不影响采购公平、公正性的，政府采购中心可以待上述情形消除后继续组织电子交易活动。</w:t>
      </w:r>
    </w:p>
    <w:p w:rsidR="00416C7F" w:rsidRDefault="005D031B">
      <w:pPr>
        <w:snapToGrid w:val="0"/>
        <w:spacing w:line="360" w:lineRule="auto"/>
        <w:ind w:firstLineChars="149" w:firstLine="479"/>
        <w:jc w:val="center"/>
        <w:outlineLvl w:val="0"/>
        <w:rPr>
          <w:rFonts w:ascii="仿宋_GB2312" w:eastAsia="仿宋_GB2312" w:hAnsi="仿宋" w:cs="宋体"/>
          <w:b/>
          <w:bCs/>
          <w:kern w:val="0"/>
          <w:sz w:val="32"/>
          <w:szCs w:val="32"/>
        </w:rPr>
      </w:pPr>
      <w:r>
        <w:rPr>
          <w:rFonts w:ascii="仿宋_GB2312" w:eastAsia="仿宋_GB2312" w:hAnsi="仿宋" w:cs="宋体" w:hint="eastAsia"/>
          <w:b/>
          <w:bCs/>
          <w:kern w:val="0"/>
          <w:sz w:val="32"/>
          <w:szCs w:val="32"/>
        </w:rPr>
        <w:t>五、资格审查</w:t>
      </w:r>
    </w:p>
    <w:p w:rsidR="00416C7F" w:rsidRDefault="005D031B" w:rsidP="00E230E5">
      <w:pPr>
        <w:snapToGrid w:val="0"/>
        <w:spacing w:line="360" w:lineRule="auto"/>
        <w:ind w:firstLineChars="199" w:firstLine="637"/>
        <w:jc w:val="left"/>
        <w:rPr>
          <w:rFonts w:ascii="仿宋_GB2312" w:eastAsia="仿宋_GB2312" w:hAnsi="仿宋" w:cs="宋体"/>
          <w:kern w:val="0"/>
          <w:sz w:val="32"/>
          <w:szCs w:val="32"/>
        </w:rPr>
      </w:pPr>
      <w:r>
        <w:rPr>
          <w:rFonts w:ascii="仿宋_GB2312" w:eastAsia="仿宋_GB2312" w:hAnsi="仿宋" w:cs="宋体" w:hint="eastAsia"/>
          <w:kern w:val="0"/>
          <w:sz w:val="32"/>
          <w:szCs w:val="32"/>
        </w:rPr>
        <w:t>1、开标后，采购人或招标人按照招标文件的要求，对投标人提供的资信商务文件中资格文件进行资格审查，确定</w:t>
      </w:r>
      <w:r>
        <w:rPr>
          <w:rFonts w:ascii="仿宋_GB2312" w:eastAsia="仿宋_GB2312" w:hAnsi="仿宋" w:cs="宋体" w:hint="eastAsia"/>
          <w:kern w:val="0"/>
          <w:sz w:val="32"/>
          <w:szCs w:val="32"/>
        </w:rPr>
        <w:lastRenderedPageBreak/>
        <w:t>合格投标人。</w:t>
      </w:r>
      <w:r>
        <w:rPr>
          <w:rFonts w:ascii="仿宋_GB2312" w:eastAsia="仿宋_GB2312" w:hAnsi="仿宋" w:cs="宋体" w:hint="eastAsia"/>
          <w:kern w:val="0"/>
          <w:sz w:val="32"/>
          <w:szCs w:val="32"/>
        </w:rPr>
        <w:t> </w:t>
      </w:r>
    </w:p>
    <w:p w:rsidR="00416C7F" w:rsidRDefault="005D031B" w:rsidP="00E230E5">
      <w:pPr>
        <w:snapToGrid w:val="0"/>
        <w:spacing w:line="360" w:lineRule="auto"/>
        <w:ind w:firstLineChars="199" w:firstLine="637"/>
        <w:jc w:val="left"/>
        <w:rPr>
          <w:rFonts w:ascii="仿宋_GB2312" w:eastAsia="仿宋_GB2312" w:hAnsi="仿宋" w:cs="宋体"/>
          <w:kern w:val="0"/>
          <w:sz w:val="32"/>
          <w:szCs w:val="32"/>
        </w:rPr>
      </w:pPr>
      <w:r>
        <w:rPr>
          <w:rFonts w:ascii="仿宋_GB2312" w:eastAsia="仿宋_GB2312" w:hAnsi="仿宋" w:cs="宋体" w:hint="eastAsia"/>
          <w:kern w:val="0"/>
          <w:sz w:val="32"/>
          <w:szCs w:val="32"/>
        </w:rPr>
        <w:t>2、经审查，合格投标人大于三家的，进入评标程序环节。合格投标人不足三家的，不得评标。</w:t>
      </w:r>
    </w:p>
    <w:p w:rsidR="00416C7F" w:rsidRDefault="005D031B">
      <w:pPr>
        <w:snapToGrid w:val="0"/>
        <w:spacing w:line="360" w:lineRule="auto"/>
        <w:ind w:firstLineChars="149" w:firstLine="479"/>
        <w:jc w:val="center"/>
        <w:outlineLvl w:val="0"/>
        <w:rPr>
          <w:rFonts w:ascii="仿宋_GB2312" w:eastAsia="仿宋_GB2312" w:hAnsi="仿宋"/>
          <w:b/>
          <w:sz w:val="32"/>
          <w:szCs w:val="32"/>
        </w:rPr>
      </w:pPr>
      <w:r>
        <w:rPr>
          <w:rFonts w:ascii="仿宋_GB2312" w:eastAsia="仿宋_GB2312" w:hAnsi="仿宋" w:hint="eastAsia"/>
          <w:b/>
          <w:sz w:val="32"/>
          <w:szCs w:val="32"/>
        </w:rPr>
        <w:t>六、评标</w:t>
      </w:r>
      <w:bookmarkEnd w:id="46"/>
    </w:p>
    <w:p w:rsidR="00416C7F" w:rsidRDefault="005D031B">
      <w:pPr>
        <w:snapToGrid w:val="0"/>
        <w:spacing w:line="360" w:lineRule="auto"/>
        <w:ind w:firstLineChars="199" w:firstLine="639"/>
        <w:jc w:val="left"/>
        <w:outlineLvl w:val="0"/>
        <w:rPr>
          <w:rFonts w:ascii="仿宋_GB2312" w:eastAsia="仿宋_GB2312" w:hAnsi="仿宋"/>
          <w:b/>
          <w:sz w:val="32"/>
          <w:szCs w:val="32"/>
        </w:rPr>
      </w:pPr>
      <w:r>
        <w:rPr>
          <w:rFonts w:ascii="仿宋_GB2312" w:eastAsia="仿宋_GB2312" w:hAnsi="仿宋" w:hint="eastAsia"/>
          <w:b/>
          <w:sz w:val="32"/>
          <w:szCs w:val="32"/>
        </w:rPr>
        <w:t>（一）评标委员会组成</w:t>
      </w:r>
    </w:p>
    <w:p w:rsidR="00416C7F" w:rsidRDefault="005D031B" w:rsidP="00E230E5">
      <w:pPr>
        <w:snapToGrid w:val="0"/>
        <w:spacing w:line="360" w:lineRule="auto"/>
        <w:ind w:firstLineChars="199" w:firstLine="637"/>
        <w:jc w:val="left"/>
        <w:rPr>
          <w:rFonts w:ascii="仿宋_GB2312" w:eastAsia="仿宋_GB2312" w:hAnsi="仿宋"/>
          <w:sz w:val="32"/>
          <w:szCs w:val="32"/>
        </w:rPr>
      </w:pPr>
      <w:r>
        <w:rPr>
          <w:rFonts w:ascii="仿宋_GB2312" w:eastAsia="仿宋_GB2312" w:hAnsi="仿宋" w:hint="eastAsia"/>
          <w:sz w:val="32"/>
          <w:szCs w:val="32"/>
        </w:rPr>
        <w:t>评标委员会按政府采购法和政府采购有关规定组成。</w:t>
      </w:r>
    </w:p>
    <w:p w:rsidR="00416C7F" w:rsidRDefault="005D031B">
      <w:pPr>
        <w:snapToGrid w:val="0"/>
        <w:spacing w:line="360" w:lineRule="auto"/>
        <w:ind w:firstLineChars="199" w:firstLine="639"/>
        <w:jc w:val="left"/>
        <w:outlineLvl w:val="0"/>
        <w:rPr>
          <w:rFonts w:ascii="仿宋_GB2312" w:eastAsia="仿宋_GB2312" w:hAnsi="仿宋"/>
          <w:b/>
          <w:sz w:val="32"/>
          <w:szCs w:val="32"/>
        </w:rPr>
      </w:pPr>
      <w:r>
        <w:rPr>
          <w:rFonts w:ascii="仿宋_GB2312" w:eastAsia="仿宋_GB2312" w:hAnsi="仿宋" w:hint="eastAsia"/>
          <w:b/>
          <w:sz w:val="32"/>
          <w:szCs w:val="32"/>
        </w:rPr>
        <w:t>（二）评标的方式与原则</w:t>
      </w:r>
    </w:p>
    <w:p w:rsidR="00416C7F" w:rsidRDefault="005D031B" w:rsidP="00E230E5">
      <w:pPr>
        <w:snapToGrid w:val="0"/>
        <w:spacing w:line="360" w:lineRule="auto"/>
        <w:ind w:firstLineChars="199" w:firstLine="637"/>
        <w:jc w:val="left"/>
        <w:rPr>
          <w:rFonts w:ascii="仿宋_GB2312" w:eastAsia="仿宋_GB2312" w:hAnsi="仿宋"/>
          <w:sz w:val="32"/>
          <w:szCs w:val="32"/>
        </w:rPr>
      </w:pPr>
      <w:r>
        <w:rPr>
          <w:rFonts w:ascii="仿宋_GB2312" w:eastAsia="仿宋_GB2312" w:hAnsi="仿宋" w:hint="eastAsia"/>
          <w:sz w:val="32"/>
          <w:szCs w:val="32"/>
        </w:rPr>
        <w:t>按照政府采购的法律法规、招标文件、评标方法及评分标准对投标文件进行评审，投标文件以外的补充、纠正、佐证等一概不予认可，依法进行</w:t>
      </w:r>
      <w:r>
        <w:rPr>
          <w:rFonts w:ascii="仿宋_GB2312" w:eastAsia="仿宋_GB2312" w:hAnsi="仿宋" w:cs="宋体" w:hint="eastAsia"/>
          <w:sz w:val="32"/>
          <w:szCs w:val="32"/>
        </w:rPr>
        <w:t>澄清、说明、纠正</w:t>
      </w:r>
      <w:r>
        <w:rPr>
          <w:rFonts w:ascii="仿宋_GB2312" w:eastAsia="仿宋_GB2312" w:hAnsi="仿宋" w:hint="eastAsia"/>
          <w:sz w:val="32"/>
          <w:szCs w:val="32"/>
        </w:rPr>
        <w:t>除</w:t>
      </w:r>
      <w:r>
        <w:rPr>
          <w:rFonts w:ascii="仿宋_GB2312" w:eastAsia="仿宋_GB2312" w:hAnsi="仿宋" w:cs="宋体" w:hint="eastAsia"/>
          <w:sz w:val="32"/>
          <w:szCs w:val="32"/>
        </w:rPr>
        <w:t>外。</w:t>
      </w:r>
    </w:p>
    <w:p w:rsidR="00416C7F" w:rsidRDefault="005D031B" w:rsidP="00E230E5">
      <w:pPr>
        <w:snapToGrid w:val="0"/>
        <w:spacing w:line="360" w:lineRule="auto"/>
        <w:ind w:firstLineChars="199" w:firstLine="637"/>
        <w:jc w:val="left"/>
        <w:rPr>
          <w:rFonts w:ascii="仿宋_GB2312" w:eastAsia="仿宋_GB2312" w:hAnsi="仿宋"/>
          <w:sz w:val="32"/>
          <w:szCs w:val="32"/>
        </w:rPr>
      </w:pPr>
      <w:r>
        <w:rPr>
          <w:rFonts w:ascii="仿宋_GB2312" w:eastAsia="仿宋_GB2312" w:hAnsi="仿宋" w:hint="eastAsia"/>
          <w:sz w:val="32"/>
          <w:szCs w:val="32"/>
        </w:rPr>
        <w:t>评标委员会应遵循公平、公正、客观的原则，按招标文件中规定的评标标准、方法和中标条件进行评标、定标。</w:t>
      </w:r>
    </w:p>
    <w:p w:rsidR="00416C7F" w:rsidRDefault="005D031B" w:rsidP="00E230E5">
      <w:pPr>
        <w:snapToGrid w:val="0"/>
        <w:spacing w:line="360" w:lineRule="auto"/>
        <w:ind w:firstLineChars="199" w:firstLine="637"/>
        <w:jc w:val="left"/>
        <w:rPr>
          <w:rFonts w:ascii="仿宋_GB2312" w:eastAsia="仿宋_GB2312" w:hAnsi="仿宋"/>
          <w:sz w:val="32"/>
          <w:szCs w:val="32"/>
        </w:rPr>
      </w:pPr>
      <w:r>
        <w:rPr>
          <w:rFonts w:ascii="仿宋_GB2312" w:eastAsia="仿宋_GB2312" w:hAnsi="仿宋" w:hint="eastAsia"/>
          <w:sz w:val="32"/>
          <w:szCs w:val="32"/>
        </w:rPr>
        <w:t>评标委员会及有关工作人员不得私下与投标人接触。不向外界透露任何与评标有关的内容。</w:t>
      </w:r>
    </w:p>
    <w:p w:rsidR="00416C7F" w:rsidRDefault="005D031B" w:rsidP="00E230E5">
      <w:pPr>
        <w:snapToGrid w:val="0"/>
        <w:spacing w:line="360" w:lineRule="auto"/>
        <w:ind w:firstLineChars="199" w:firstLine="637"/>
        <w:jc w:val="left"/>
        <w:rPr>
          <w:rFonts w:ascii="仿宋_GB2312" w:eastAsia="仿宋_GB2312" w:hAnsi="仿宋"/>
          <w:sz w:val="32"/>
          <w:szCs w:val="32"/>
        </w:rPr>
      </w:pPr>
      <w:r>
        <w:rPr>
          <w:rFonts w:ascii="仿宋_GB2312" w:eastAsia="仿宋_GB2312" w:hAnsi="仿宋" w:hint="eastAsia"/>
          <w:sz w:val="32"/>
          <w:szCs w:val="32"/>
        </w:rPr>
        <w:t>任何单位和个人不得干扰、影响评标工作的正常进行。</w:t>
      </w:r>
    </w:p>
    <w:p w:rsidR="00416C7F" w:rsidRDefault="005D031B">
      <w:pPr>
        <w:snapToGrid w:val="0"/>
        <w:spacing w:line="360" w:lineRule="auto"/>
        <w:ind w:firstLineChars="199" w:firstLine="639"/>
        <w:jc w:val="left"/>
        <w:outlineLvl w:val="0"/>
        <w:rPr>
          <w:rFonts w:ascii="仿宋_GB2312" w:eastAsia="仿宋_GB2312" w:hAnsi="仿宋"/>
          <w:b/>
          <w:bCs/>
          <w:sz w:val="32"/>
          <w:szCs w:val="32"/>
        </w:rPr>
      </w:pPr>
      <w:r>
        <w:rPr>
          <w:rFonts w:ascii="仿宋_GB2312" w:eastAsia="仿宋_GB2312" w:hAnsi="仿宋" w:hint="eastAsia"/>
          <w:b/>
          <w:sz w:val="32"/>
          <w:szCs w:val="32"/>
        </w:rPr>
        <w:t>（三）</w:t>
      </w:r>
      <w:r>
        <w:rPr>
          <w:rFonts w:ascii="仿宋_GB2312" w:eastAsia="仿宋_GB2312" w:hAnsi="仿宋" w:hint="eastAsia"/>
          <w:b/>
          <w:bCs/>
          <w:sz w:val="32"/>
          <w:szCs w:val="32"/>
        </w:rPr>
        <w:t>评标程序</w:t>
      </w:r>
    </w:p>
    <w:p w:rsidR="00416C7F" w:rsidRDefault="005D031B" w:rsidP="00E230E5">
      <w:pPr>
        <w:snapToGrid w:val="0"/>
        <w:spacing w:line="360" w:lineRule="auto"/>
        <w:ind w:firstLineChars="199" w:firstLine="637"/>
        <w:jc w:val="left"/>
        <w:rPr>
          <w:rFonts w:ascii="仿宋_GB2312" w:eastAsia="仿宋_GB2312" w:hAnsi="仿宋" w:cs="宋体"/>
          <w:kern w:val="0"/>
          <w:sz w:val="32"/>
          <w:szCs w:val="32"/>
        </w:rPr>
      </w:pPr>
      <w:r>
        <w:rPr>
          <w:rFonts w:ascii="仿宋_GB2312" w:eastAsia="仿宋_GB2312" w:hAnsi="仿宋" w:cs="宋体" w:hint="eastAsia"/>
          <w:sz w:val="32"/>
          <w:szCs w:val="32"/>
        </w:rPr>
        <w:t>1、</w:t>
      </w:r>
      <w:r>
        <w:rPr>
          <w:rFonts w:ascii="仿宋_GB2312" w:eastAsia="仿宋_GB2312" w:hAnsi="仿宋" w:cs="宋体" w:hint="eastAsia"/>
          <w:kern w:val="0"/>
          <w:sz w:val="32"/>
          <w:szCs w:val="32"/>
        </w:rPr>
        <w:t>评标委员会对资格审查合格的投标人进行符合性审查</w:t>
      </w:r>
      <w:r>
        <w:rPr>
          <w:rFonts w:ascii="仿宋_GB2312" w:eastAsia="仿宋_GB2312" w:hAnsi="仿宋" w:cs="宋体" w:hint="eastAsia"/>
          <w:sz w:val="32"/>
          <w:szCs w:val="32"/>
        </w:rPr>
        <w:t>。依据招标文件的规定，从投标文件的有效性、完整性和对招标文件的响应程度进行审查,以确定是否对招标文件的实质性要求</w:t>
      </w:r>
      <w:proofErr w:type="gramStart"/>
      <w:r>
        <w:rPr>
          <w:rFonts w:ascii="仿宋_GB2312" w:eastAsia="仿宋_GB2312" w:hAnsi="仿宋" w:cs="宋体" w:hint="eastAsia"/>
          <w:sz w:val="32"/>
          <w:szCs w:val="32"/>
        </w:rPr>
        <w:t>作出</w:t>
      </w:r>
      <w:proofErr w:type="gramEnd"/>
      <w:r>
        <w:rPr>
          <w:rFonts w:ascii="仿宋_GB2312" w:eastAsia="仿宋_GB2312" w:hAnsi="仿宋" w:cs="宋体" w:hint="eastAsia"/>
          <w:sz w:val="32"/>
          <w:szCs w:val="32"/>
        </w:rPr>
        <w:t>响应。</w:t>
      </w:r>
    </w:p>
    <w:p w:rsidR="00416C7F" w:rsidRDefault="005D031B" w:rsidP="00E230E5">
      <w:pPr>
        <w:snapToGrid w:val="0"/>
        <w:spacing w:line="360" w:lineRule="auto"/>
        <w:ind w:firstLineChars="199" w:firstLine="637"/>
        <w:jc w:val="left"/>
        <w:rPr>
          <w:rFonts w:ascii="仿宋_GB2312" w:eastAsia="仿宋_GB2312" w:hAnsi="仿宋" w:cs="宋体"/>
          <w:sz w:val="32"/>
          <w:szCs w:val="32"/>
        </w:rPr>
      </w:pPr>
      <w:r>
        <w:rPr>
          <w:rFonts w:ascii="仿宋_GB2312" w:eastAsia="仿宋_GB2312" w:hAnsi="仿宋" w:cs="宋体" w:hint="eastAsia"/>
          <w:kern w:val="0"/>
          <w:sz w:val="32"/>
          <w:szCs w:val="32"/>
        </w:rPr>
        <w:t>2、通过符合性审查合格投标人不少于3家的，评标委员会按照招标文件中规定进行评审。</w:t>
      </w:r>
      <w:r>
        <w:rPr>
          <w:rFonts w:ascii="仿宋_GB2312" w:eastAsia="仿宋_GB2312" w:hAnsi="仿宋" w:cs="宋体" w:hint="eastAsia"/>
          <w:sz w:val="32"/>
          <w:szCs w:val="32"/>
        </w:rPr>
        <w:t>投标文件中的存在含义</w:t>
      </w:r>
      <w:r>
        <w:rPr>
          <w:rFonts w:ascii="仿宋_GB2312" w:eastAsia="仿宋_GB2312" w:hAnsi="仿宋" w:cs="宋体" w:hint="eastAsia"/>
          <w:sz w:val="32"/>
          <w:szCs w:val="32"/>
        </w:rPr>
        <w:lastRenderedPageBreak/>
        <w:t>不明确、同类事件表述不一致或者有明显</w:t>
      </w:r>
      <w:r>
        <w:rPr>
          <w:rFonts w:ascii="仿宋_GB2312" w:eastAsia="仿宋_GB2312" w:hAnsi="仿宋" w:hint="eastAsia"/>
          <w:sz w:val="32"/>
          <w:szCs w:val="32"/>
        </w:rPr>
        <w:t>笔误、小数点移位、</w:t>
      </w:r>
      <w:r>
        <w:rPr>
          <w:rFonts w:ascii="仿宋_GB2312" w:eastAsia="仿宋_GB2312" w:hAnsi="仿宋" w:cs="宋体" w:hint="eastAsia"/>
          <w:sz w:val="32"/>
          <w:szCs w:val="32"/>
        </w:rPr>
        <w:t>计算错误</w:t>
      </w:r>
      <w:r>
        <w:rPr>
          <w:rFonts w:ascii="仿宋_GB2312" w:eastAsia="仿宋_GB2312" w:hAnsi="仿宋" w:hint="eastAsia"/>
          <w:sz w:val="32"/>
          <w:szCs w:val="32"/>
        </w:rPr>
        <w:t>等</w:t>
      </w:r>
      <w:r>
        <w:rPr>
          <w:rFonts w:ascii="仿宋_GB2312" w:eastAsia="仿宋_GB2312" w:hAnsi="仿宋" w:cs="宋体" w:hint="eastAsia"/>
          <w:sz w:val="32"/>
          <w:szCs w:val="32"/>
        </w:rPr>
        <w:t>问题，评标委员会可以要求投标人</w:t>
      </w:r>
      <w:proofErr w:type="gramStart"/>
      <w:r>
        <w:rPr>
          <w:rFonts w:ascii="仿宋_GB2312" w:eastAsia="仿宋_GB2312" w:hAnsi="仿宋" w:cs="宋体" w:hint="eastAsia"/>
          <w:sz w:val="32"/>
          <w:szCs w:val="32"/>
        </w:rPr>
        <w:t>作出</w:t>
      </w:r>
      <w:proofErr w:type="gramEnd"/>
      <w:r>
        <w:rPr>
          <w:rFonts w:ascii="仿宋_GB2312" w:eastAsia="仿宋_GB2312" w:hAnsi="仿宋" w:cs="宋体" w:hint="eastAsia"/>
          <w:sz w:val="32"/>
          <w:szCs w:val="32"/>
        </w:rPr>
        <w:t>必要的澄清、说明或者纠正。投标人的澄清、说明或者补正应当采用书面形式，其内容不得超出投标文件的范围或者改变投标文件的实质性内容，并由法定代表人或被授权人签字。投标人代表未能</w:t>
      </w:r>
      <w:proofErr w:type="gramStart"/>
      <w:r>
        <w:rPr>
          <w:rFonts w:ascii="仿宋_GB2312" w:eastAsia="仿宋_GB2312" w:hAnsi="仿宋" w:cs="宋体" w:hint="eastAsia"/>
          <w:sz w:val="32"/>
          <w:szCs w:val="32"/>
        </w:rPr>
        <w:t>作出</w:t>
      </w:r>
      <w:proofErr w:type="gramEnd"/>
      <w:r>
        <w:rPr>
          <w:rFonts w:ascii="仿宋_GB2312" w:eastAsia="仿宋_GB2312" w:hAnsi="仿宋" w:cs="宋体" w:hint="eastAsia"/>
          <w:sz w:val="32"/>
          <w:szCs w:val="32"/>
        </w:rPr>
        <w:t>澄清、说明、纠正的，投标人拒绝澄清、说明、者纠正的，投标人澄清、说明、纠正的内容改变了投标文件实质性内容的，评标委员会有权对该投标文件</w:t>
      </w:r>
      <w:proofErr w:type="gramStart"/>
      <w:r>
        <w:rPr>
          <w:rFonts w:ascii="仿宋_GB2312" w:eastAsia="仿宋_GB2312" w:hAnsi="仿宋" w:cs="宋体" w:hint="eastAsia"/>
          <w:sz w:val="32"/>
          <w:szCs w:val="32"/>
        </w:rPr>
        <w:t>作出</w:t>
      </w:r>
      <w:proofErr w:type="gramEnd"/>
      <w:r>
        <w:rPr>
          <w:rFonts w:ascii="仿宋_GB2312" w:eastAsia="仿宋_GB2312" w:hAnsi="仿宋" w:cs="宋体" w:hint="eastAsia"/>
          <w:sz w:val="32"/>
          <w:szCs w:val="32"/>
        </w:rPr>
        <w:t>不利于投标人的评判。</w:t>
      </w:r>
    </w:p>
    <w:p w:rsidR="00416C7F" w:rsidRDefault="005D031B" w:rsidP="00E230E5">
      <w:pPr>
        <w:snapToGrid w:val="0"/>
        <w:spacing w:line="360" w:lineRule="auto"/>
        <w:ind w:firstLineChars="199" w:firstLine="637"/>
        <w:jc w:val="left"/>
        <w:rPr>
          <w:rFonts w:ascii="仿宋_GB2312" w:eastAsia="仿宋_GB2312" w:hAnsi="仿宋" w:cs="宋体"/>
          <w:kern w:val="0"/>
          <w:sz w:val="32"/>
          <w:szCs w:val="32"/>
        </w:rPr>
      </w:pPr>
      <w:r>
        <w:rPr>
          <w:rFonts w:ascii="仿宋_GB2312" w:eastAsia="仿宋_GB2312" w:hAnsi="仿宋" w:cs="宋体" w:hint="eastAsia"/>
          <w:sz w:val="32"/>
          <w:szCs w:val="32"/>
        </w:rPr>
        <w:t>3、</w:t>
      </w:r>
      <w:r>
        <w:rPr>
          <w:rFonts w:ascii="仿宋_GB2312" w:eastAsia="仿宋_GB2312" w:hAnsi="仿宋" w:cs="宋体" w:hint="eastAsia"/>
          <w:kern w:val="0"/>
          <w:sz w:val="32"/>
          <w:szCs w:val="32"/>
        </w:rPr>
        <w:t>评标委员会认为投标人的报价明显低于其他通过符合性审查投标人的报价，有可能影响产品质量或者不能诚信履约的，将要求其在评标现场合理的时间内提供书面说明，必要时提交相关证明材料；投标人不能证明其报价合理性的，投标将作为无效投标处理。</w:t>
      </w:r>
    </w:p>
    <w:p w:rsidR="00416C7F" w:rsidRDefault="005D031B" w:rsidP="00E230E5">
      <w:pPr>
        <w:snapToGrid w:val="0"/>
        <w:spacing w:line="360" w:lineRule="auto"/>
        <w:ind w:firstLineChars="199" w:firstLine="637"/>
        <w:jc w:val="left"/>
        <w:rPr>
          <w:rFonts w:ascii="仿宋_GB2312" w:eastAsia="仿宋_GB2312" w:hAnsi="仿宋" w:cs="宋体"/>
          <w:kern w:val="0"/>
          <w:sz w:val="32"/>
          <w:szCs w:val="32"/>
        </w:rPr>
      </w:pPr>
      <w:r>
        <w:rPr>
          <w:rFonts w:ascii="仿宋_GB2312" w:eastAsia="仿宋_GB2312" w:hAnsi="仿宋" w:cs="宋体" w:hint="eastAsia"/>
          <w:kern w:val="0"/>
          <w:sz w:val="32"/>
          <w:szCs w:val="32"/>
        </w:rPr>
        <w:t>4、评标委员会按照招标文件中规定对符合性审查合格的投标文件评审后，依据评标方法和标准对资信商务、技术和价格综合评估比较与评价。</w:t>
      </w:r>
    </w:p>
    <w:p w:rsidR="00416C7F" w:rsidRDefault="005D031B" w:rsidP="00E230E5">
      <w:pPr>
        <w:snapToGrid w:val="0"/>
        <w:spacing w:line="360" w:lineRule="auto"/>
        <w:ind w:firstLineChars="199" w:firstLine="637"/>
        <w:jc w:val="left"/>
        <w:rPr>
          <w:rFonts w:ascii="仿宋_GB2312" w:eastAsia="仿宋_GB2312" w:hAnsi="仿宋" w:cs="宋体"/>
          <w:sz w:val="32"/>
          <w:szCs w:val="32"/>
        </w:rPr>
      </w:pPr>
      <w:r>
        <w:rPr>
          <w:rFonts w:ascii="仿宋_GB2312" w:eastAsia="仿宋_GB2312" w:hAnsi="仿宋" w:cs="宋体" w:hint="eastAsia"/>
          <w:kern w:val="0"/>
          <w:sz w:val="32"/>
          <w:szCs w:val="32"/>
        </w:rPr>
        <w:t>5、评标委员会根据全体评标成员签字的原始评标记录和评标结果编写评标报告，</w:t>
      </w:r>
      <w:r>
        <w:rPr>
          <w:rFonts w:ascii="仿宋_GB2312" w:eastAsia="仿宋_GB2312" w:hAnsi="仿宋" w:cs="宋体" w:hint="eastAsia"/>
          <w:sz w:val="32"/>
          <w:szCs w:val="32"/>
        </w:rPr>
        <w:t>按得分由高到低顺序推荐（确定）中标候选人。</w:t>
      </w:r>
    </w:p>
    <w:p w:rsidR="00416C7F" w:rsidRDefault="005D031B">
      <w:pPr>
        <w:snapToGrid w:val="0"/>
        <w:spacing w:line="360" w:lineRule="auto"/>
        <w:ind w:firstLineChars="199" w:firstLine="639"/>
        <w:jc w:val="left"/>
        <w:outlineLvl w:val="0"/>
        <w:rPr>
          <w:rFonts w:ascii="仿宋_GB2312" w:eastAsia="仿宋_GB2312" w:hAnsi="仿宋"/>
          <w:b/>
          <w:sz w:val="32"/>
          <w:szCs w:val="32"/>
        </w:rPr>
      </w:pPr>
      <w:r>
        <w:rPr>
          <w:rFonts w:ascii="仿宋_GB2312" w:eastAsia="仿宋_GB2312" w:hAnsi="仿宋" w:hint="eastAsia"/>
          <w:b/>
          <w:sz w:val="32"/>
          <w:szCs w:val="32"/>
        </w:rPr>
        <w:t>（四）错误修正原则</w:t>
      </w:r>
    </w:p>
    <w:p w:rsidR="00416C7F" w:rsidRDefault="005D031B" w:rsidP="00E230E5">
      <w:pPr>
        <w:snapToGrid w:val="0"/>
        <w:spacing w:line="360" w:lineRule="auto"/>
        <w:ind w:firstLineChars="199" w:firstLine="637"/>
        <w:jc w:val="left"/>
        <w:rPr>
          <w:rFonts w:ascii="仿宋_GB2312" w:eastAsia="仿宋_GB2312" w:hAnsi="仿宋" w:cs="宋体"/>
          <w:sz w:val="32"/>
          <w:szCs w:val="32"/>
        </w:rPr>
      </w:pPr>
      <w:r>
        <w:rPr>
          <w:rFonts w:ascii="仿宋_GB2312" w:eastAsia="仿宋_GB2312" w:hAnsi="仿宋" w:cs="宋体" w:hint="eastAsia"/>
          <w:sz w:val="32"/>
          <w:szCs w:val="32"/>
        </w:rPr>
        <w:t>开标一览表内容与投标文件中相应内容不一致的，以开</w:t>
      </w:r>
      <w:r>
        <w:rPr>
          <w:rFonts w:ascii="仿宋_GB2312" w:eastAsia="仿宋_GB2312" w:hAnsi="仿宋" w:cs="宋体" w:hint="eastAsia"/>
          <w:sz w:val="32"/>
          <w:szCs w:val="32"/>
        </w:rPr>
        <w:lastRenderedPageBreak/>
        <w:t>标一览表为准。</w:t>
      </w:r>
    </w:p>
    <w:p w:rsidR="00416C7F" w:rsidRDefault="005D031B" w:rsidP="00E230E5">
      <w:pPr>
        <w:snapToGrid w:val="0"/>
        <w:spacing w:line="360" w:lineRule="auto"/>
        <w:ind w:firstLineChars="199" w:firstLine="637"/>
        <w:jc w:val="left"/>
        <w:rPr>
          <w:rFonts w:ascii="仿宋_GB2312" w:eastAsia="仿宋_GB2312" w:hAnsi="仿宋" w:cs="宋体"/>
          <w:sz w:val="32"/>
          <w:szCs w:val="32"/>
        </w:rPr>
      </w:pPr>
      <w:r>
        <w:rPr>
          <w:rFonts w:ascii="仿宋_GB2312" w:eastAsia="仿宋_GB2312" w:hAnsi="仿宋" w:cs="宋体" w:hint="eastAsia"/>
          <w:sz w:val="32"/>
          <w:szCs w:val="32"/>
        </w:rPr>
        <w:t>大写金额和小写金额不一致的，以大写金额为准。</w:t>
      </w:r>
    </w:p>
    <w:p w:rsidR="00416C7F" w:rsidRDefault="005D031B" w:rsidP="00E230E5">
      <w:pPr>
        <w:snapToGrid w:val="0"/>
        <w:spacing w:line="360" w:lineRule="auto"/>
        <w:ind w:firstLineChars="199" w:firstLine="637"/>
        <w:jc w:val="left"/>
        <w:rPr>
          <w:rFonts w:ascii="仿宋_GB2312" w:eastAsia="仿宋_GB2312" w:hAnsi="仿宋" w:cs="宋体"/>
          <w:sz w:val="32"/>
          <w:szCs w:val="32"/>
        </w:rPr>
      </w:pPr>
      <w:r>
        <w:rPr>
          <w:rFonts w:ascii="仿宋_GB2312" w:eastAsia="仿宋_GB2312" w:hAnsi="仿宋" w:cs="宋体" w:hint="eastAsia"/>
          <w:sz w:val="32"/>
          <w:szCs w:val="32"/>
        </w:rPr>
        <w:t>单价金额小数点或者百分比有明显错位的，以开标一览表的总价为准，并修改单价。</w:t>
      </w:r>
    </w:p>
    <w:p w:rsidR="00416C7F" w:rsidRDefault="005D031B" w:rsidP="00E230E5">
      <w:pPr>
        <w:snapToGrid w:val="0"/>
        <w:spacing w:line="360" w:lineRule="auto"/>
        <w:ind w:firstLineChars="199" w:firstLine="637"/>
        <w:jc w:val="left"/>
        <w:rPr>
          <w:rFonts w:ascii="仿宋_GB2312" w:eastAsia="仿宋_GB2312" w:hAnsi="仿宋" w:cs="宋体"/>
          <w:sz w:val="32"/>
          <w:szCs w:val="32"/>
        </w:rPr>
      </w:pPr>
      <w:r>
        <w:rPr>
          <w:rFonts w:ascii="仿宋_GB2312" w:eastAsia="仿宋_GB2312" w:hAnsi="仿宋" w:cs="宋体" w:hint="eastAsia"/>
          <w:sz w:val="32"/>
          <w:szCs w:val="32"/>
        </w:rPr>
        <w:t>总价金额与按单价汇总金额不一致的，以单价金额计算结果为准。</w:t>
      </w:r>
    </w:p>
    <w:p w:rsidR="00416C7F" w:rsidRDefault="005D031B" w:rsidP="00E230E5">
      <w:pPr>
        <w:snapToGrid w:val="0"/>
        <w:spacing w:line="360" w:lineRule="auto"/>
        <w:ind w:firstLineChars="199" w:firstLine="637"/>
        <w:jc w:val="left"/>
        <w:rPr>
          <w:rFonts w:ascii="仿宋_GB2312" w:eastAsia="仿宋_GB2312" w:hAnsi="仿宋" w:cs="宋体"/>
          <w:sz w:val="32"/>
          <w:szCs w:val="32"/>
        </w:rPr>
      </w:pPr>
      <w:r>
        <w:rPr>
          <w:rFonts w:ascii="仿宋_GB2312" w:eastAsia="仿宋_GB2312" w:hAnsi="仿宋" w:cs="宋体" w:hint="eastAsia"/>
          <w:sz w:val="32"/>
          <w:szCs w:val="32"/>
        </w:rPr>
        <w:t>不同文字投标文件的解释发生异议时，以中文文本和法定计量标准为准。</w:t>
      </w:r>
    </w:p>
    <w:p w:rsidR="00416C7F" w:rsidRDefault="005D031B">
      <w:pPr>
        <w:snapToGrid w:val="0"/>
        <w:spacing w:line="360" w:lineRule="auto"/>
        <w:ind w:rightChars="-91" w:right="-191" w:firstLineChars="200" w:firstLine="640"/>
        <w:jc w:val="left"/>
        <w:rPr>
          <w:rFonts w:ascii="仿宋_GB2312" w:eastAsia="仿宋_GB2312" w:hAnsi="仿宋"/>
          <w:sz w:val="32"/>
          <w:szCs w:val="32"/>
        </w:rPr>
      </w:pPr>
      <w:r>
        <w:rPr>
          <w:rFonts w:ascii="仿宋_GB2312" w:eastAsia="仿宋_GB2312" w:hAnsi="仿宋" w:hint="eastAsia"/>
          <w:sz w:val="32"/>
          <w:szCs w:val="32"/>
        </w:rPr>
        <w:t>按上述要求修正错误后投标人不同意的可书面提出意见，但其投标文件作为无效投标处理。</w:t>
      </w:r>
    </w:p>
    <w:p w:rsidR="00416C7F" w:rsidRDefault="005D031B">
      <w:pPr>
        <w:snapToGrid w:val="0"/>
        <w:spacing w:line="360" w:lineRule="auto"/>
        <w:ind w:rightChars="-91" w:right="-191" w:firstLineChars="200" w:firstLine="640"/>
        <w:jc w:val="left"/>
        <w:rPr>
          <w:rFonts w:ascii="仿宋_GB2312" w:eastAsia="仿宋_GB2312" w:hAnsi="仿宋"/>
          <w:sz w:val="32"/>
          <w:szCs w:val="32"/>
        </w:rPr>
      </w:pPr>
      <w:r>
        <w:rPr>
          <w:rFonts w:ascii="仿宋_GB2312" w:eastAsia="仿宋_GB2312" w:hAnsi="仿宋" w:cs="宋体" w:hint="eastAsia"/>
          <w:kern w:val="0"/>
          <w:sz w:val="32"/>
          <w:szCs w:val="32"/>
        </w:rPr>
        <w:t>投标人的澄清、说明或者补正应当采用书面形式，并加盖公章，或者由法定代表人或其授权的代表签字。投标人的澄清、说明或者补正不得超出投标文件的范围或者改变投标文件的实质性内容。</w:t>
      </w:r>
    </w:p>
    <w:p w:rsidR="00416C7F" w:rsidRDefault="005D031B">
      <w:pPr>
        <w:snapToGrid w:val="0"/>
        <w:spacing w:line="360" w:lineRule="auto"/>
        <w:ind w:rightChars="-91" w:right="-191" w:firstLineChars="200" w:firstLine="643"/>
        <w:jc w:val="left"/>
        <w:outlineLvl w:val="0"/>
        <w:rPr>
          <w:rFonts w:ascii="仿宋_GB2312" w:eastAsia="仿宋_GB2312" w:hAnsi="仿宋"/>
          <w:b/>
          <w:sz w:val="32"/>
          <w:szCs w:val="32"/>
        </w:rPr>
      </w:pPr>
      <w:r>
        <w:rPr>
          <w:rFonts w:ascii="仿宋_GB2312" w:eastAsia="仿宋_GB2312" w:hAnsi="仿宋" w:hint="eastAsia"/>
          <w:b/>
          <w:sz w:val="32"/>
          <w:szCs w:val="32"/>
        </w:rPr>
        <w:t>（五）</w:t>
      </w:r>
      <w:bookmarkStart w:id="47" w:name="_Toc177870552"/>
      <w:bookmarkStart w:id="48" w:name="_Toc177870555"/>
      <w:r>
        <w:rPr>
          <w:rFonts w:ascii="仿宋_GB2312" w:eastAsia="仿宋_GB2312" w:hAnsi="仿宋" w:hint="eastAsia"/>
          <w:b/>
          <w:sz w:val="32"/>
          <w:szCs w:val="32"/>
        </w:rPr>
        <w:t>投标无效的情形</w:t>
      </w:r>
      <w:bookmarkEnd w:id="47"/>
    </w:p>
    <w:p w:rsidR="00416C7F" w:rsidRDefault="005D031B" w:rsidP="00E230E5">
      <w:pPr>
        <w:snapToGrid w:val="0"/>
        <w:spacing w:line="360" w:lineRule="auto"/>
        <w:ind w:firstLineChars="199" w:firstLine="637"/>
        <w:jc w:val="left"/>
        <w:rPr>
          <w:rFonts w:ascii="仿宋_GB2312" w:eastAsia="仿宋_GB2312" w:hAnsi="仿宋"/>
          <w:sz w:val="32"/>
          <w:szCs w:val="32"/>
        </w:rPr>
      </w:pPr>
      <w:r>
        <w:rPr>
          <w:rFonts w:ascii="仿宋_GB2312" w:eastAsia="仿宋_GB2312" w:hAnsi="仿宋" w:hint="eastAsia"/>
          <w:sz w:val="32"/>
          <w:szCs w:val="32"/>
        </w:rPr>
        <w:t>实质上没有响应招标文件要求的投标被视为无效投标。投标人不得通过对投标文件修正、撤消不符合要求的条款或通过投标文件以外的补充、纠正、佐证等，使其投标成为实质上响应的投标，依法进行</w:t>
      </w:r>
      <w:r>
        <w:rPr>
          <w:rFonts w:ascii="仿宋_GB2312" w:eastAsia="仿宋_GB2312" w:hAnsi="仿宋" w:cs="宋体" w:hint="eastAsia"/>
          <w:sz w:val="32"/>
          <w:szCs w:val="32"/>
        </w:rPr>
        <w:t>澄清、说明、纠正</w:t>
      </w:r>
      <w:r>
        <w:rPr>
          <w:rFonts w:ascii="仿宋_GB2312" w:eastAsia="仿宋_GB2312" w:hAnsi="仿宋" w:hint="eastAsia"/>
          <w:sz w:val="32"/>
          <w:szCs w:val="32"/>
        </w:rPr>
        <w:t>除</w:t>
      </w:r>
      <w:r>
        <w:rPr>
          <w:rFonts w:ascii="仿宋_GB2312" w:eastAsia="仿宋_GB2312" w:hAnsi="仿宋" w:cs="宋体" w:hint="eastAsia"/>
          <w:sz w:val="32"/>
          <w:szCs w:val="32"/>
        </w:rPr>
        <w:t>外。</w:t>
      </w:r>
    </w:p>
    <w:p w:rsidR="00416C7F" w:rsidRDefault="005D031B" w:rsidP="00E230E5">
      <w:pPr>
        <w:snapToGrid w:val="0"/>
        <w:spacing w:line="360" w:lineRule="auto"/>
        <w:ind w:firstLineChars="199" w:firstLine="637"/>
        <w:jc w:val="left"/>
        <w:rPr>
          <w:rFonts w:ascii="仿宋_GB2312" w:eastAsia="仿宋_GB2312" w:hAnsi="仿宋" w:cs="宋体"/>
          <w:sz w:val="32"/>
          <w:szCs w:val="32"/>
        </w:rPr>
      </w:pPr>
      <w:r>
        <w:rPr>
          <w:rFonts w:ascii="仿宋_GB2312" w:eastAsia="仿宋_GB2312" w:hAnsi="仿宋" w:hint="eastAsia"/>
          <w:sz w:val="32"/>
          <w:szCs w:val="32"/>
        </w:rPr>
        <w:t>1、</w:t>
      </w:r>
      <w:r>
        <w:rPr>
          <w:rFonts w:ascii="仿宋_GB2312" w:eastAsia="仿宋_GB2312" w:hAnsi="仿宋" w:cs="宋体" w:hint="eastAsia"/>
          <w:sz w:val="32"/>
          <w:szCs w:val="32"/>
        </w:rPr>
        <w:t>有下列情形之一的，投标文件将被视为无效投标：</w:t>
      </w:r>
    </w:p>
    <w:p w:rsidR="00416C7F" w:rsidRDefault="005D031B" w:rsidP="00E230E5">
      <w:pPr>
        <w:snapToGrid w:val="0"/>
        <w:spacing w:line="360" w:lineRule="auto"/>
        <w:ind w:firstLineChars="199" w:firstLine="637"/>
        <w:jc w:val="left"/>
        <w:rPr>
          <w:rFonts w:ascii="仿宋_GB2312" w:eastAsia="仿宋_GB2312" w:hAnsi="仿宋" w:cs="宋体"/>
          <w:sz w:val="32"/>
          <w:szCs w:val="32"/>
        </w:rPr>
      </w:pPr>
      <w:r>
        <w:rPr>
          <w:rFonts w:ascii="仿宋_GB2312" w:eastAsia="仿宋_GB2312" w:hAnsi="仿宋" w:cs="宋体" w:hint="eastAsia"/>
          <w:sz w:val="32"/>
          <w:szCs w:val="32"/>
        </w:rPr>
        <w:t>（1）投标文件未按照招标文件规定要求签署、盖章的；</w:t>
      </w:r>
    </w:p>
    <w:p w:rsidR="00416C7F" w:rsidRDefault="005D031B" w:rsidP="00E230E5">
      <w:pPr>
        <w:snapToGrid w:val="0"/>
        <w:spacing w:line="360" w:lineRule="auto"/>
        <w:ind w:firstLineChars="199" w:firstLine="637"/>
        <w:jc w:val="left"/>
        <w:rPr>
          <w:rFonts w:ascii="仿宋_GB2312" w:eastAsia="仿宋_GB2312" w:hAnsi="仿宋" w:cs="宋体"/>
          <w:sz w:val="32"/>
          <w:szCs w:val="32"/>
        </w:rPr>
      </w:pPr>
      <w:r>
        <w:rPr>
          <w:rFonts w:ascii="仿宋_GB2312" w:eastAsia="仿宋_GB2312" w:hAnsi="仿宋" w:cs="宋体" w:hint="eastAsia"/>
          <w:sz w:val="32"/>
          <w:szCs w:val="32"/>
        </w:rPr>
        <w:t>（2）不具备招标文件中规定资格要求的或未通过资格</w:t>
      </w:r>
      <w:r>
        <w:rPr>
          <w:rFonts w:ascii="仿宋_GB2312" w:eastAsia="仿宋_GB2312" w:hAnsi="仿宋" w:cs="宋体" w:hint="eastAsia"/>
          <w:sz w:val="32"/>
          <w:szCs w:val="32"/>
        </w:rPr>
        <w:lastRenderedPageBreak/>
        <w:t>审查的；</w:t>
      </w:r>
    </w:p>
    <w:p w:rsidR="00416C7F" w:rsidRDefault="005D031B" w:rsidP="00E230E5">
      <w:pPr>
        <w:snapToGrid w:val="0"/>
        <w:spacing w:line="360" w:lineRule="auto"/>
        <w:ind w:firstLineChars="199" w:firstLine="637"/>
        <w:jc w:val="left"/>
        <w:rPr>
          <w:rFonts w:ascii="仿宋_GB2312" w:eastAsia="仿宋_GB2312" w:hAnsi="仿宋" w:cs="宋体"/>
          <w:sz w:val="32"/>
          <w:szCs w:val="32"/>
        </w:rPr>
      </w:pPr>
      <w:r>
        <w:rPr>
          <w:rFonts w:ascii="仿宋_GB2312" w:eastAsia="仿宋_GB2312" w:hAnsi="仿宋" w:cs="宋体" w:hint="eastAsia"/>
          <w:sz w:val="32"/>
          <w:szCs w:val="32"/>
        </w:rPr>
        <w:t>（3）投标超出经营范围且不能证明履约能力的；</w:t>
      </w:r>
    </w:p>
    <w:p w:rsidR="00416C7F" w:rsidRDefault="005D031B" w:rsidP="00E230E5">
      <w:pPr>
        <w:snapToGrid w:val="0"/>
        <w:spacing w:line="360" w:lineRule="auto"/>
        <w:ind w:firstLineChars="199" w:firstLine="637"/>
        <w:jc w:val="left"/>
        <w:rPr>
          <w:rFonts w:ascii="仿宋_GB2312" w:eastAsia="仿宋_GB2312" w:hAnsi="仿宋" w:cs="宋体"/>
          <w:sz w:val="32"/>
          <w:szCs w:val="32"/>
        </w:rPr>
      </w:pPr>
      <w:r>
        <w:rPr>
          <w:rFonts w:ascii="仿宋_GB2312" w:eastAsia="仿宋_GB2312" w:hAnsi="仿宋" w:cs="宋体" w:hint="eastAsia"/>
          <w:sz w:val="32"/>
          <w:szCs w:val="32"/>
        </w:rPr>
        <w:t>（4）投标文件格式项目不齐全、意思表述不明确、前后矛盾、使用文字、计量单位不符合招标文件要求的（评标委员会认定为笔误、小数点移位等，允许其当场更正的除外）；</w:t>
      </w:r>
    </w:p>
    <w:p w:rsidR="00416C7F" w:rsidRDefault="005D031B" w:rsidP="00E230E5">
      <w:pPr>
        <w:snapToGrid w:val="0"/>
        <w:spacing w:line="360" w:lineRule="auto"/>
        <w:ind w:firstLineChars="199" w:firstLine="637"/>
        <w:jc w:val="left"/>
        <w:rPr>
          <w:rFonts w:ascii="仿宋_GB2312" w:eastAsia="仿宋_GB2312" w:hAnsi="仿宋" w:cs="宋体"/>
          <w:sz w:val="32"/>
          <w:szCs w:val="32"/>
        </w:rPr>
      </w:pPr>
      <w:r>
        <w:rPr>
          <w:rFonts w:ascii="仿宋_GB2312" w:eastAsia="仿宋_GB2312" w:hAnsi="仿宋" w:cs="宋体" w:hint="eastAsia"/>
          <w:sz w:val="32"/>
          <w:szCs w:val="32"/>
        </w:rPr>
        <w:t>（5）投标文件的关键内容字迹模糊、无法辨认的或者投标文件中经修正的内容字迹模糊难以辨认或者修改处未按规定签名盖章的；</w:t>
      </w:r>
    </w:p>
    <w:p w:rsidR="00416C7F" w:rsidRDefault="005D031B" w:rsidP="00E230E5">
      <w:pPr>
        <w:snapToGrid w:val="0"/>
        <w:spacing w:line="360" w:lineRule="auto"/>
        <w:ind w:firstLineChars="199" w:firstLine="637"/>
        <w:jc w:val="left"/>
        <w:rPr>
          <w:rFonts w:ascii="仿宋_GB2312" w:eastAsia="仿宋_GB2312" w:hAnsi="仿宋" w:cs="宋体"/>
          <w:sz w:val="32"/>
          <w:szCs w:val="32"/>
        </w:rPr>
      </w:pPr>
      <w:r>
        <w:rPr>
          <w:rFonts w:ascii="仿宋_GB2312" w:eastAsia="仿宋_GB2312" w:hAnsi="仿宋" w:cs="宋体" w:hint="eastAsia"/>
          <w:sz w:val="32"/>
          <w:szCs w:val="32"/>
        </w:rPr>
        <w:t>（6）对招标文件中标有“★”条款发生正或负偏离的。</w:t>
      </w:r>
    </w:p>
    <w:p w:rsidR="00416C7F" w:rsidRDefault="005D031B" w:rsidP="00E230E5">
      <w:pPr>
        <w:snapToGrid w:val="0"/>
        <w:spacing w:line="360" w:lineRule="auto"/>
        <w:ind w:firstLineChars="199" w:firstLine="637"/>
        <w:jc w:val="left"/>
        <w:rPr>
          <w:rFonts w:ascii="仿宋_GB2312" w:eastAsia="仿宋_GB2312" w:hAnsi="仿宋" w:cs="宋体"/>
          <w:sz w:val="32"/>
          <w:szCs w:val="32"/>
        </w:rPr>
      </w:pPr>
      <w:r>
        <w:rPr>
          <w:rFonts w:ascii="仿宋_GB2312" w:eastAsia="仿宋_GB2312" w:hAnsi="仿宋" w:cs="宋体" w:hint="eastAsia"/>
          <w:sz w:val="32"/>
          <w:szCs w:val="32"/>
        </w:rPr>
        <w:t>（7）未在规定期限内或未按规定方式获取招标文件的。</w:t>
      </w:r>
    </w:p>
    <w:p w:rsidR="00416C7F" w:rsidRDefault="005D031B" w:rsidP="00E230E5">
      <w:pPr>
        <w:snapToGrid w:val="0"/>
        <w:spacing w:line="360" w:lineRule="auto"/>
        <w:ind w:firstLineChars="199" w:firstLine="637"/>
        <w:jc w:val="left"/>
        <w:rPr>
          <w:rFonts w:ascii="仿宋_GB2312" w:eastAsia="仿宋_GB2312" w:hAnsi="仿宋" w:cs="宋体"/>
          <w:sz w:val="32"/>
          <w:szCs w:val="32"/>
        </w:rPr>
      </w:pPr>
      <w:r>
        <w:rPr>
          <w:rFonts w:ascii="仿宋_GB2312" w:eastAsia="仿宋_GB2312" w:hAnsi="仿宋" w:cs="宋体" w:hint="eastAsia"/>
          <w:sz w:val="32"/>
          <w:szCs w:val="32"/>
        </w:rPr>
        <w:t>（8）投标人未在规定期限内在政</w:t>
      </w:r>
      <w:proofErr w:type="gramStart"/>
      <w:r>
        <w:rPr>
          <w:rFonts w:ascii="仿宋_GB2312" w:eastAsia="仿宋_GB2312" w:hAnsi="仿宋" w:cs="宋体" w:hint="eastAsia"/>
          <w:sz w:val="32"/>
          <w:szCs w:val="32"/>
        </w:rPr>
        <w:t>采云</w:t>
      </w:r>
      <w:proofErr w:type="gramEnd"/>
      <w:r>
        <w:rPr>
          <w:rFonts w:ascii="仿宋_GB2312" w:eastAsia="仿宋_GB2312" w:hAnsi="仿宋" w:cs="宋体" w:hint="eastAsia"/>
          <w:sz w:val="32"/>
          <w:szCs w:val="32"/>
        </w:rPr>
        <w:t>平台成功上传电子投标文件的。</w:t>
      </w:r>
    </w:p>
    <w:p w:rsidR="00416C7F" w:rsidRDefault="005D031B" w:rsidP="00E230E5">
      <w:pPr>
        <w:snapToGrid w:val="0"/>
        <w:spacing w:line="360" w:lineRule="auto"/>
        <w:ind w:firstLineChars="199" w:firstLine="637"/>
        <w:jc w:val="left"/>
        <w:rPr>
          <w:rFonts w:ascii="仿宋_GB2312" w:eastAsia="仿宋_GB2312" w:hAnsi="仿宋" w:cs="Arial"/>
          <w:sz w:val="32"/>
          <w:szCs w:val="32"/>
        </w:rPr>
      </w:pPr>
      <w:r>
        <w:rPr>
          <w:rFonts w:ascii="仿宋_GB2312" w:eastAsia="仿宋_GB2312" w:hAnsi="仿宋" w:cs="Arial" w:hint="eastAsia"/>
          <w:sz w:val="32"/>
          <w:szCs w:val="32"/>
        </w:rPr>
        <w:t>（9）投标人上传的电子投标文件和备份电子投标文件均无法读取的。</w:t>
      </w:r>
    </w:p>
    <w:p w:rsidR="00416C7F" w:rsidRDefault="005D031B" w:rsidP="00E230E5">
      <w:pPr>
        <w:snapToGrid w:val="0"/>
        <w:spacing w:line="360" w:lineRule="auto"/>
        <w:ind w:firstLineChars="199" w:firstLine="637"/>
        <w:jc w:val="left"/>
        <w:rPr>
          <w:rFonts w:ascii="仿宋_GB2312" w:eastAsia="仿宋_GB2312" w:hAnsi="仿宋" w:cs="宋体"/>
          <w:sz w:val="32"/>
          <w:szCs w:val="32"/>
        </w:rPr>
      </w:pPr>
      <w:r>
        <w:rPr>
          <w:rFonts w:ascii="仿宋_GB2312" w:eastAsia="仿宋_GB2312" w:hAnsi="仿宋" w:cs="宋体" w:hint="eastAsia"/>
          <w:sz w:val="32"/>
          <w:szCs w:val="32"/>
        </w:rPr>
        <w:t>2、在资信商务、技术评审时，有下列情形之一的，投标文件将被视为无效投标：</w:t>
      </w:r>
    </w:p>
    <w:p w:rsidR="00416C7F" w:rsidRDefault="005D031B" w:rsidP="00E230E5">
      <w:pPr>
        <w:snapToGrid w:val="0"/>
        <w:spacing w:line="360" w:lineRule="auto"/>
        <w:ind w:firstLineChars="199" w:firstLine="637"/>
        <w:jc w:val="left"/>
        <w:rPr>
          <w:rFonts w:ascii="仿宋_GB2312" w:eastAsia="仿宋_GB2312" w:hAnsi="仿宋"/>
          <w:sz w:val="32"/>
          <w:szCs w:val="32"/>
        </w:rPr>
      </w:pPr>
      <w:r>
        <w:rPr>
          <w:rFonts w:ascii="仿宋_GB2312" w:eastAsia="仿宋_GB2312" w:hAnsi="仿宋" w:hint="eastAsia"/>
          <w:sz w:val="32"/>
          <w:szCs w:val="32"/>
        </w:rPr>
        <w:t>（1）未提供或未如实提供投标货物或服务的技术参数，或者投标文件标明的响应或偏离与事实不符或虚假的；</w:t>
      </w:r>
    </w:p>
    <w:p w:rsidR="00416C7F" w:rsidRDefault="005D031B" w:rsidP="00E230E5">
      <w:pPr>
        <w:snapToGrid w:val="0"/>
        <w:spacing w:line="360" w:lineRule="auto"/>
        <w:ind w:firstLineChars="199" w:firstLine="637"/>
        <w:jc w:val="left"/>
        <w:rPr>
          <w:rFonts w:ascii="仿宋_GB2312" w:eastAsia="仿宋_GB2312" w:hAnsi="仿宋"/>
          <w:sz w:val="32"/>
          <w:szCs w:val="32"/>
        </w:rPr>
      </w:pPr>
      <w:r>
        <w:rPr>
          <w:rFonts w:ascii="仿宋_GB2312" w:eastAsia="仿宋_GB2312" w:hAnsi="仿宋" w:hint="eastAsia"/>
          <w:sz w:val="32"/>
          <w:szCs w:val="32"/>
        </w:rPr>
        <w:t>（2）明显不符合招标文件标明的技术指标、质量标准的;</w:t>
      </w:r>
    </w:p>
    <w:p w:rsidR="00416C7F" w:rsidRDefault="005D031B" w:rsidP="00E230E5">
      <w:pPr>
        <w:snapToGrid w:val="0"/>
        <w:spacing w:line="360" w:lineRule="auto"/>
        <w:ind w:firstLineChars="199" w:firstLine="637"/>
        <w:jc w:val="left"/>
        <w:rPr>
          <w:rFonts w:ascii="仿宋_GB2312" w:eastAsia="仿宋_GB2312" w:hAnsi="仿宋"/>
          <w:sz w:val="32"/>
          <w:szCs w:val="32"/>
        </w:rPr>
      </w:pPr>
      <w:r>
        <w:rPr>
          <w:rFonts w:ascii="仿宋_GB2312" w:eastAsia="仿宋_GB2312" w:hAnsi="仿宋" w:hint="eastAsia"/>
          <w:sz w:val="32"/>
          <w:szCs w:val="32"/>
        </w:rPr>
        <w:t>（3）允许偏离的技术、性能指标，偏离项或值超过招</w:t>
      </w:r>
      <w:r>
        <w:rPr>
          <w:rFonts w:ascii="仿宋_GB2312" w:eastAsia="仿宋_GB2312" w:hAnsi="仿宋" w:hint="eastAsia"/>
          <w:sz w:val="32"/>
          <w:szCs w:val="32"/>
        </w:rPr>
        <w:lastRenderedPageBreak/>
        <w:t>标文件规定的；</w:t>
      </w:r>
    </w:p>
    <w:p w:rsidR="00416C7F" w:rsidRDefault="005D031B" w:rsidP="00E230E5">
      <w:pPr>
        <w:snapToGrid w:val="0"/>
        <w:spacing w:line="360" w:lineRule="auto"/>
        <w:ind w:firstLineChars="199" w:firstLine="637"/>
        <w:jc w:val="left"/>
        <w:rPr>
          <w:rFonts w:ascii="仿宋_GB2312" w:eastAsia="仿宋_GB2312" w:hAnsi="仿宋"/>
          <w:sz w:val="32"/>
          <w:szCs w:val="32"/>
        </w:rPr>
      </w:pPr>
      <w:r>
        <w:rPr>
          <w:rFonts w:ascii="仿宋_GB2312" w:eastAsia="仿宋_GB2312" w:hAnsi="仿宋" w:hint="eastAsia"/>
          <w:sz w:val="32"/>
          <w:szCs w:val="32"/>
        </w:rPr>
        <w:t>（4）投标技术方案不明确，存在二个或二个以上备选（替代）投标方案且未注明哪个有效的；</w:t>
      </w:r>
    </w:p>
    <w:p w:rsidR="00416C7F" w:rsidRDefault="005D031B" w:rsidP="00E230E5">
      <w:pPr>
        <w:snapToGrid w:val="0"/>
        <w:spacing w:line="360" w:lineRule="auto"/>
        <w:ind w:firstLineChars="199" w:firstLine="637"/>
        <w:jc w:val="left"/>
        <w:rPr>
          <w:rFonts w:ascii="仿宋_GB2312" w:eastAsia="仿宋_GB2312" w:hAnsi="仿宋"/>
          <w:sz w:val="32"/>
          <w:szCs w:val="32"/>
        </w:rPr>
      </w:pPr>
      <w:r>
        <w:rPr>
          <w:rFonts w:ascii="仿宋_GB2312" w:eastAsia="仿宋_GB2312" w:hAnsi="仿宋" w:hint="eastAsia"/>
          <w:sz w:val="32"/>
          <w:szCs w:val="32"/>
        </w:rPr>
        <w:t>（5）擅自改变招标文件要求或者投标文件有招标人不能接受的附加条件的；</w:t>
      </w:r>
    </w:p>
    <w:p w:rsidR="00416C7F" w:rsidRDefault="005D031B" w:rsidP="00E230E5">
      <w:pPr>
        <w:snapToGrid w:val="0"/>
        <w:spacing w:line="360" w:lineRule="auto"/>
        <w:ind w:firstLineChars="199" w:firstLine="637"/>
        <w:jc w:val="left"/>
        <w:rPr>
          <w:rFonts w:ascii="仿宋_GB2312" w:eastAsia="仿宋_GB2312" w:hAnsi="仿宋"/>
          <w:sz w:val="32"/>
          <w:szCs w:val="32"/>
        </w:rPr>
      </w:pPr>
      <w:r>
        <w:rPr>
          <w:rFonts w:ascii="仿宋_GB2312" w:eastAsia="仿宋_GB2312" w:hAnsi="仿宋" w:hint="eastAsia"/>
          <w:sz w:val="32"/>
          <w:szCs w:val="32"/>
        </w:rPr>
        <w:t>（6）对招标文件中标有“★”的条款发生正或负偏离的。</w:t>
      </w:r>
    </w:p>
    <w:p w:rsidR="00416C7F" w:rsidRDefault="005D031B" w:rsidP="00E230E5">
      <w:pPr>
        <w:snapToGrid w:val="0"/>
        <w:spacing w:line="360" w:lineRule="auto"/>
        <w:ind w:firstLineChars="199" w:firstLine="637"/>
        <w:jc w:val="left"/>
        <w:rPr>
          <w:rFonts w:ascii="仿宋_GB2312" w:eastAsia="仿宋_GB2312" w:hAnsi="仿宋"/>
          <w:sz w:val="32"/>
          <w:szCs w:val="32"/>
        </w:rPr>
      </w:pPr>
      <w:r>
        <w:rPr>
          <w:rFonts w:ascii="仿宋_GB2312" w:eastAsia="仿宋_GB2312" w:hAnsi="仿宋" w:hint="eastAsia"/>
          <w:sz w:val="32"/>
          <w:szCs w:val="32"/>
        </w:rPr>
        <w:t>3、在价格评审时，有下列情形之一的，投标文件将被视为无效投标：</w:t>
      </w:r>
    </w:p>
    <w:p w:rsidR="00416C7F" w:rsidRDefault="005D031B" w:rsidP="00E230E5">
      <w:pPr>
        <w:snapToGrid w:val="0"/>
        <w:spacing w:line="360" w:lineRule="auto"/>
        <w:ind w:firstLineChars="199" w:firstLine="637"/>
        <w:jc w:val="left"/>
        <w:rPr>
          <w:rFonts w:ascii="仿宋_GB2312" w:eastAsia="仿宋_GB2312" w:hAnsi="仿宋"/>
          <w:sz w:val="32"/>
          <w:szCs w:val="32"/>
        </w:rPr>
      </w:pPr>
      <w:r>
        <w:rPr>
          <w:rFonts w:ascii="仿宋_GB2312" w:eastAsia="仿宋_GB2312" w:hAnsi="仿宋" w:hint="eastAsia"/>
          <w:sz w:val="32"/>
          <w:szCs w:val="32"/>
        </w:rPr>
        <w:t>（1）未采用人民币或未按照招标文件标明币种报价的；</w:t>
      </w:r>
    </w:p>
    <w:p w:rsidR="00416C7F" w:rsidRDefault="005D031B" w:rsidP="00E230E5">
      <w:pPr>
        <w:snapToGrid w:val="0"/>
        <w:spacing w:line="360" w:lineRule="auto"/>
        <w:ind w:firstLineChars="199" w:firstLine="637"/>
        <w:jc w:val="left"/>
        <w:rPr>
          <w:rFonts w:ascii="仿宋_GB2312" w:eastAsia="仿宋_GB2312" w:hAnsi="仿宋"/>
          <w:sz w:val="32"/>
          <w:szCs w:val="32"/>
        </w:rPr>
      </w:pPr>
      <w:r>
        <w:rPr>
          <w:rFonts w:ascii="仿宋_GB2312" w:eastAsia="仿宋_GB2312" w:hAnsi="仿宋" w:hint="eastAsia"/>
          <w:sz w:val="32"/>
          <w:szCs w:val="32"/>
        </w:rPr>
        <w:t>（2）报价超出采购最高限价，采购人不能支付的；</w:t>
      </w:r>
    </w:p>
    <w:p w:rsidR="00416C7F" w:rsidRDefault="005D031B" w:rsidP="00E230E5">
      <w:pPr>
        <w:snapToGrid w:val="0"/>
        <w:spacing w:line="360" w:lineRule="auto"/>
        <w:ind w:firstLineChars="199" w:firstLine="637"/>
        <w:jc w:val="left"/>
        <w:rPr>
          <w:rFonts w:ascii="仿宋_GB2312" w:eastAsia="仿宋_GB2312" w:hAnsi="仿宋"/>
          <w:sz w:val="32"/>
          <w:szCs w:val="32"/>
        </w:rPr>
      </w:pPr>
      <w:r>
        <w:rPr>
          <w:rFonts w:ascii="仿宋_GB2312" w:eastAsia="仿宋_GB2312" w:hAnsi="仿宋" w:hint="eastAsia"/>
          <w:sz w:val="32"/>
          <w:szCs w:val="32"/>
        </w:rPr>
        <w:t>（3）具有选择性投标报价的。</w:t>
      </w:r>
    </w:p>
    <w:p w:rsidR="00416C7F" w:rsidRDefault="005D031B" w:rsidP="00E230E5">
      <w:pPr>
        <w:snapToGrid w:val="0"/>
        <w:spacing w:line="360" w:lineRule="auto"/>
        <w:ind w:firstLineChars="199" w:firstLine="637"/>
        <w:jc w:val="left"/>
        <w:rPr>
          <w:rFonts w:ascii="仿宋_GB2312" w:eastAsia="仿宋_GB2312" w:hAnsi="仿宋"/>
          <w:sz w:val="32"/>
          <w:szCs w:val="32"/>
        </w:rPr>
      </w:pPr>
      <w:r>
        <w:rPr>
          <w:rFonts w:ascii="仿宋_GB2312" w:eastAsia="仿宋_GB2312" w:hAnsi="仿宋" w:hint="eastAsia"/>
          <w:sz w:val="32"/>
          <w:szCs w:val="32"/>
        </w:rPr>
        <w:t>★4、法律法规或招标文件明确规定应作为无效投标的。</w:t>
      </w:r>
    </w:p>
    <w:p w:rsidR="00416C7F" w:rsidRDefault="005D031B">
      <w:pPr>
        <w:snapToGrid w:val="0"/>
        <w:spacing w:line="360" w:lineRule="auto"/>
        <w:ind w:firstLineChars="199" w:firstLine="639"/>
        <w:jc w:val="left"/>
        <w:outlineLvl w:val="0"/>
        <w:rPr>
          <w:rFonts w:ascii="仿宋_GB2312" w:eastAsia="仿宋_GB2312" w:hAnsi="仿宋"/>
          <w:b/>
          <w:sz w:val="32"/>
          <w:szCs w:val="32"/>
        </w:rPr>
      </w:pPr>
      <w:r>
        <w:rPr>
          <w:rFonts w:ascii="仿宋_GB2312" w:eastAsia="仿宋_GB2312" w:hAnsi="仿宋" w:hint="eastAsia"/>
          <w:b/>
          <w:sz w:val="32"/>
          <w:szCs w:val="32"/>
        </w:rPr>
        <w:t>（六）评标过程的保密</w:t>
      </w:r>
    </w:p>
    <w:p w:rsidR="00416C7F" w:rsidRDefault="005D031B">
      <w:pPr>
        <w:snapToGrid w:val="0"/>
        <w:spacing w:line="360" w:lineRule="auto"/>
        <w:ind w:rightChars="-91" w:right="-191" w:firstLineChars="200" w:firstLine="640"/>
        <w:jc w:val="left"/>
        <w:rPr>
          <w:rFonts w:ascii="仿宋_GB2312" w:eastAsia="仿宋_GB2312" w:hAnsi="仿宋"/>
          <w:sz w:val="32"/>
          <w:szCs w:val="32"/>
        </w:rPr>
      </w:pPr>
      <w:r>
        <w:rPr>
          <w:rFonts w:ascii="仿宋_GB2312" w:eastAsia="仿宋_GB2312" w:hAnsi="仿宋" w:hint="eastAsia"/>
          <w:sz w:val="32"/>
          <w:szCs w:val="32"/>
        </w:rPr>
        <w:t>采用不公开方式评标。凡是属于审查、澄清、评审和比较的有关资料以及授标建议，任何人均不得向投标人或其他无关的人员透露。投标人在评标过程中，所进行的力图影响评标结果的不公正活动，可能导致其投标被拒绝。</w:t>
      </w:r>
    </w:p>
    <w:p w:rsidR="00416C7F" w:rsidRDefault="005D031B">
      <w:pPr>
        <w:snapToGrid w:val="0"/>
        <w:spacing w:line="360" w:lineRule="auto"/>
        <w:ind w:rightChars="-91" w:right="-191" w:firstLineChars="150" w:firstLine="482"/>
        <w:jc w:val="center"/>
        <w:outlineLvl w:val="0"/>
        <w:rPr>
          <w:rFonts w:ascii="仿宋_GB2312" w:eastAsia="仿宋_GB2312" w:hAnsi="仿宋"/>
          <w:b/>
          <w:sz w:val="32"/>
          <w:szCs w:val="32"/>
        </w:rPr>
      </w:pPr>
      <w:r>
        <w:rPr>
          <w:rFonts w:ascii="仿宋_GB2312" w:eastAsia="仿宋_GB2312" w:hAnsi="仿宋" w:hint="eastAsia"/>
          <w:b/>
          <w:sz w:val="32"/>
          <w:szCs w:val="32"/>
        </w:rPr>
        <w:t>七、定标</w:t>
      </w:r>
      <w:bookmarkStart w:id="49" w:name="_Toc107820051"/>
      <w:bookmarkStart w:id="50" w:name="_Toc170792772"/>
      <w:bookmarkEnd w:id="48"/>
    </w:p>
    <w:p w:rsidR="00416C7F" w:rsidRDefault="005D031B">
      <w:pPr>
        <w:snapToGrid w:val="0"/>
        <w:spacing w:line="360" w:lineRule="auto"/>
        <w:ind w:rightChars="-91" w:right="-191"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t>评标委员会根据全体评标成员签字的原始评标记录和评标结果编写评标报告。采购人按照评标报告中推荐的中标候选人顺序确定中标人或授权评标委员会确定中标人。中标人确定</w:t>
      </w:r>
      <w:r>
        <w:rPr>
          <w:rFonts w:ascii="仿宋_GB2312" w:eastAsia="仿宋_GB2312" w:hAnsi="仿宋" w:cs="Arial" w:hint="eastAsia"/>
          <w:sz w:val="32"/>
          <w:szCs w:val="32"/>
        </w:rPr>
        <w:lastRenderedPageBreak/>
        <w:t>后，中标公告发布在“浙江政府采购网”（http://zfcg.czt.zj.gov.cn/）和“宁波政府采购网”（http://www.nbzfcg.cn/）,</w:t>
      </w:r>
      <w:r>
        <w:rPr>
          <w:rFonts w:ascii="仿宋_GB2312" w:eastAsia="仿宋_GB2312" w:hAnsi="仿宋" w:cs="宋体" w:hint="eastAsia"/>
          <w:kern w:val="0"/>
          <w:sz w:val="32"/>
          <w:szCs w:val="32"/>
        </w:rPr>
        <w:t xml:space="preserve"> 不再另行书面通知参与本项目的所有投标人</w:t>
      </w:r>
      <w:r>
        <w:rPr>
          <w:rFonts w:ascii="仿宋_GB2312" w:eastAsia="仿宋_GB2312" w:hAnsi="仿宋" w:cs="Arial" w:hint="eastAsia"/>
          <w:sz w:val="32"/>
          <w:szCs w:val="32"/>
        </w:rPr>
        <w:t>。</w:t>
      </w:r>
    </w:p>
    <w:p w:rsidR="00416C7F" w:rsidRDefault="005D031B">
      <w:pPr>
        <w:snapToGrid w:val="0"/>
        <w:spacing w:line="360" w:lineRule="auto"/>
        <w:ind w:rightChars="-91" w:right="-191" w:firstLineChars="150" w:firstLine="482"/>
        <w:jc w:val="center"/>
        <w:outlineLvl w:val="0"/>
        <w:rPr>
          <w:rFonts w:ascii="仿宋_GB2312" w:eastAsia="仿宋_GB2312" w:hAnsi="仿宋"/>
          <w:b/>
          <w:sz w:val="32"/>
          <w:szCs w:val="32"/>
        </w:rPr>
      </w:pPr>
      <w:r>
        <w:rPr>
          <w:rFonts w:ascii="仿宋_GB2312" w:eastAsia="仿宋_GB2312" w:hAnsi="仿宋" w:hint="eastAsia"/>
          <w:b/>
          <w:bCs/>
          <w:sz w:val="32"/>
          <w:szCs w:val="32"/>
        </w:rPr>
        <w:t>八、</w:t>
      </w:r>
      <w:bookmarkStart w:id="51" w:name="_Toc177870556"/>
      <w:r>
        <w:rPr>
          <w:rFonts w:ascii="仿宋_GB2312" w:eastAsia="仿宋_GB2312" w:hAnsi="仿宋" w:hint="eastAsia"/>
          <w:b/>
          <w:sz w:val="32"/>
          <w:szCs w:val="32"/>
        </w:rPr>
        <w:t>合同</w:t>
      </w:r>
      <w:bookmarkEnd w:id="49"/>
      <w:bookmarkEnd w:id="50"/>
      <w:r>
        <w:rPr>
          <w:rFonts w:ascii="仿宋_GB2312" w:eastAsia="仿宋_GB2312" w:hAnsi="仿宋" w:hint="eastAsia"/>
          <w:b/>
          <w:sz w:val="32"/>
          <w:szCs w:val="32"/>
        </w:rPr>
        <w:t>授予</w:t>
      </w:r>
      <w:bookmarkEnd w:id="51"/>
    </w:p>
    <w:p w:rsidR="00416C7F" w:rsidRDefault="005D031B">
      <w:pPr>
        <w:snapToGrid w:val="0"/>
        <w:spacing w:line="360" w:lineRule="auto"/>
        <w:ind w:rightChars="-91" w:right="-191" w:firstLineChars="200" w:firstLine="643"/>
        <w:jc w:val="left"/>
        <w:outlineLvl w:val="0"/>
        <w:rPr>
          <w:rFonts w:ascii="仿宋_GB2312" w:eastAsia="仿宋_GB2312" w:hAnsi="仿宋"/>
          <w:b/>
          <w:sz w:val="32"/>
          <w:szCs w:val="32"/>
        </w:rPr>
      </w:pPr>
      <w:r>
        <w:rPr>
          <w:rFonts w:ascii="仿宋_GB2312" w:eastAsia="仿宋_GB2312" w:hAnsi="仿宋" w:hint="eastAsia"/>
          <w:b/>
          <w:sz w:val="32"/>
          <w:szCs w:val="32"/>
        </w:rPr>
        <w:t>（一）签订合同</w:t>
      </w:r>
    </w:p>
    <w:p w:rsidR="00416C7F" w:rsidRDefault="005D031B">
      <w:pPr>
        <w:snapToGrid w:val="0"/>
        <w:spacing w:line="360" w:lineRule="auto"/>
        <w:ind w:rightChars="-91" w:right="-191" w:firstLineChars="200" w:firstLine="640"/>
        <w:jc w:val="left"/>
        <w:rPr>
          <w:rFonts w:ascii="仿宋_GB2312" w:eastAsia="仿宋_GB2312" w:hAnsi="仿宋"/>
          <w:sz w:val="32"/>
          <w:szCs w:val="32"/>
        </w:rPr>
      </w:pPr>
      <w:r>
        <w:rPr>
          <w:rFonts w:ascii="仿宋_GB2312" w:eastAsia="仿宋_GB2312" w:hAnsi="仿宋" w:hint="eastAsia"/>
          <w:sz w:val="32"/>
          <w:szCs w:val="32"/>
        </w:rPr>
        <w:t>1、中标人收到中标通知书后及时与采购人签订合同，所签订的合同不得对招标文件和投标文件作实质性修改。</w:t>
      </w:r>
    </w:p>
    <w:p w:rsidR="00416C7F" w:rsidRDefault="005D031B">
      <w:pPr>
        <w:snapToGrid w:val="0"/>
        <w:spacing w:line="360" w:lineRule="auto"/>
        <w:ind w:rightChars="-91" w:right="-191" w:firstLineChars="200" w:firstLine="640"/>
        <w:jc w:val="left"/>
        <w:rPr>
          <w:rFonts w:ascii="仿宋_GB2312" w:eastAsia="仿宋_GB2312" w:hAnsi="仿宋"/>
          <w:sz w:val="32"/>
          <w:szCs w:val="32"/>
        </w:rPr>
      </w:pPr>
      <w:r>
        <w:rPr>
          <w:rFonts w:ascii="仿宋_GB2312" w:eastAsia="仿宋_GB2312" w:hAnsi="仿宋" w:hint="eastAsia"/>
          <w:sz w:val="32"/>
          <w:szCs w:val="32"/>
        </w:rPr>
        <w:t>2、自合同签订之日起七个工作日内，及时将合同上传至政</w:t>
      </w:r>
      <w:proofErr w:type="gramStart"/>
      <w:r>
        <w:rPr>
          <w:rFonts w:ascii="仿宋_GB2312" w:eastAsia="仿宋_GB2312" w:hAnsi="仿宋" w:hint="eastAsia"/>
          <w:sz w:val="32"/>
          <w:szCs w:val="32"/>
        </w:rPr>
        <w:t>采云</w:t>
      </w:r>
      <w:proofErr w:type="gramEnd"/>
      <w:r>
        <w:rPr>
          <w:rFonts w:ascii="仿宋_GB2312" w:eastAsia="仿宋_GB2312" w:hAnsi="仿宋" w:hint="eastAsia"/>
          <w:sz w:val="32"/>
          <w:szCs w:val="32"/>
        </w:rPr>
        <w:t>平台。</w:t>
      </w:r>
    </w:p>
    <w:p w:rsidR="00416C7F" w:rsidRDefault="005D031B">
      <w:pPr>
        <w:snapToGrid w:val="0"/>
        <w:spacing w:line="360" w:lineRule="auto"/>
        <w:ind w:rightChars="-91" w:right="-191" w:firstLineChars="200" w:firstLine="643"/>
        <w:jc w:val="left"/>
        <w:outlineLvl w:val="0"/>
        <w:rPr>
          <w:rFonts w:ascii="仿宋_GB2312" w:eastAsia="仿宋_GB2312" w:hAnsi="仿宋"/>
          <w:b/>
          <w:bCs/>
          <w:sz w:val="32"/>
          <w:szCs w:val="32"/>
        </w:rPr>
      </w:pPr>
      <w:r>
        <w:rPr>
          <w:rFonts w:ascii="仿宋_GB2312" w:eastAsia="仿宋_GB2312" w:hAnsi="仿宋" w:hint="eastAsia"/>
          <w:b/>
          <w:bCs/>
          <w:sz w:val="32"/>
          <w:szCs w:val="32"/>
        </w:rPr>
        <w:t>（二）履约保证</w:t>
      </w:r>
    </w:p>
    <w:p w:rsidR="00416C7F" w:rsidRDefault="005D031B">
      <w:pPr>
        <w:snapToGrid w:val="0"/>
        <w:spacing w:line="360" w:lineRule="auto"/>
        <w:ind w:rightChars="-91" w:right="-191" w:firstLineChars="200" w:firstLine="640"/>
        <w:jc w:val="left"/>
        <w:rPr>
          <w:rFonts w:ascii="仿宋_GB2312" w:eastAsia="仿宋_GB2312" w:hAnsi="仿宋"/>
          <w:sz w:val="32"/>
          <w:szCs w:val="32"/>
        </w:rPr>
      </w:pPr>
      <w:r>
        <w:rPr>
          <w:rFonts w:ascii="仿宋_GB2312" w:eastAsia="仿宋_GB2312" w:hAnsi="仿宋" w:hint="eastAsia"/>
          <w:sz w:val="32"/>
          <w:szCs w:val="32"/>
        </w:rPr>
        <w:t>1、签订合同前，中标人同采购人商定交纳履约保证金的方式等。</w:t>
      </w:r>
    </w:p>
    <w:p w:rsidR="00416C7F" w:rsidRDefault="005D031B">
      <w:pPr>
        <w:snapToGrid w:val="0"/>
        <w:spacing w:line="360" w:lineRule="auto"/>
        <w:ind w:rightChars="-91" w:right="-191" w:firstLineChars="200" w:firstLine="640"/>
        <w:jc w:val="left"/>
        <w:rPr>
          <w:rFonts w:ascii="仿宋_GB2312" w:eastAsia="仿宋_GB2312" w:hAnsi="仿宋"/>
          <w:sz w:val="32"/>
          <w:szCs w:val="32"/>
        </w:rPr>
      </w:pPr>
      <w:r>
        <w:rPr>
          <w:rFonts w:ascii="仿宋_GB2312" w:eastAsia="仿宋_GB2312" w:hAnsi="仿宋" w:hint="eastAsia"/>
          <w:sz w:val="32"/>
          <w:szCs w:val="32"/>
        </w:rPr>
        <w:t>2、应按合同约定认真履行规定的义务，如不按合同的约定履约，违约方应承担违约责任。</w:t>
      </w:r>
    </w:p>
    <w:p w:rsidR="00416C7F" w:rsidRDefault="005D031B">
      <w:pPr>
        <w:snapToGrid w:val="0"/>
        <w:spacing w:line="360" w:lineRule="auto"/>
        <w:ind w:rightChars="-91" w:right="-191" w:firstLineChars="200" w:firstLine="640"/>
        <w:jc w:val="left"/>
        <w:rPr>
          <w:rFonts w:ascii="仿宋_GB2312" w:eastAsia="仿宋_GB2312" w:hAnsi="仿宋"/>
          <w:sz w:val="32"/>
          <w:szCs w:val="32"/>
        </w:rPr>
      </w:pPr>
      <w:r>
        <w:rPr>
          <w:rFonts w:ascii="仿宋_GB2312" w:eastAsia="仿宋_GB2312" w:hAnsi="仿宋" w:hint="eastAsia"/>
          <w:sz w:val="32"/>
          <w:szCs w:val="32"/>
        </w:rPr>
        <w:t>3、合同履行完毕后五个工作日内退还履约保证金。</w:t>
      </w:r>
    </w:p>
    <w:p w:rsidR="00416C7F" w:rsidRDefault="005D031B">
      <w:pPr>
        <w:snapToGrid w:val="0"/>
        <w:spacing w:line="360" w:lineRule="auto"/>
        <w:jc w:val="center"/>
        <w:rPr>
          <w:rFonts w:ascii="仿宋_GB2312" w:eastAsia="仿宋_GB2312" w:hAnsi="仿宋"/>
          <w:b/>
          <w:sz w:val="36"/>
          <w:szCs w:val="36"/>
        </w:rPr>
      </w:pPr>
      <w:r>
        <w:rPr>
          <w:rFonts w:ascii="仿宋_GB2312" w:eastAsia="仿宋_GB2312" w:hAnsi="仿宋" w:hint="eastAsia"/>
          <w:b/>
          <w:sz w:val="36"/>
          <w:szCs w:val="36"/>
        </w:rPr>
        <w:br w:type="page"/>
      </w:r>
      <w:r>
        <w:rPr>
          <w:rFonts w:ascii="仿宋_GB2312" w:eastAsia="仿宋_GB2312" w:hAnsi="仿宋" w:hint="eastAsia"/>
          <w:b/>
          <w:sz w:val="36"/>
          <w:szCs w:val="36"/>
        </w:rPr>
        <w:lastRenderedPageBreak/>
        <w:t>第四章评标方法及评标标准</w:t>
      </w:r>
    </w:p>
    <w:p w:rsidR="00416C7F" w:rsidRDefault="005D031B">
      <w:pPr>
        <w:spacing w:line="360" w:lineRule="auto"/>
        <w:jc w:val="center"/>
        <w:rPr>
          <w:rFonts w:ascii="仿宋_GB2312" w:eastAsia="仿宋_GB2312" w:hAnsi="仿宋"/>
          <w:b/>
          <w:sz w:val="32"/>
          <w:szCs w:val="32"/>
        </w:rPr>
      </w:pPr>
      <w:r>
        <w:rPr>
          <w:rFonts w:ascii="仿宋_GB2312" w:eastAsia="仿宋_GB2312" w:hAnsi="仿宋" w:hint="eastAsia"/>
          <w:b/>
          <w:sz w:val="32"/>
          <w:szCs w:val="32"/>
        </w:rPr>
        <w:t>一、总则</w:t>
      </w:r>
    </w:p>
    <w:p w:rsidR="00416C7F" w:rsidRDefault="005D031B">
      <w:pPr>
        <w:spacing w:line="560" w:lineRule="exact"/>
        <w:ind w:firstLineChars="200" w:firstLine="640"/>
        <w:rPr>
          <w:rFonts w:ascii="仿宋_GB2312" w:eastAsia="仿宋_GB2312" w:hAnsi="仿宋"/>
          <w:bCs/>
          <w:sz w:val="32"/>
          <w:szCs w:val="32"/>
        </w:rPr>
      </w:pPr>
      <w:r>
        <w:rPr>
          <w:rFonts w:ascii="仿宋_GB2312" w:eastAsia="仿宋_GB2312" w:hAnsi="仿宋" w:hint="eastAsia"/>
          <w:sz w:val="32"/>
          <w:szCs w:val="32"/>
        </w:rPr>
        <w:t>本评标方法及评分标</w:t>
      </w:r>
      <w:r>
        <w:rPr>
          <w:rFonts w:ascii="仿宋_GB2312" w:eastAsia="仿宋_GB2312" w:hAnsi="仿宋" w:hint="eastAsia"/>
          <w:bCs/>
          <w:sz w:val="32"/>
          <w:szCs w:val="32"/>
        </w:rPr>
        <w:t>准仅适用本项目对资格性检查和符合性检查合格的投标文件进行资信商务和技术评估，综合比较与评价。在评标中，不得改变招标文件中规定的评标标准、方法和中标条件。</w:t>
      </w:r>
    </w:p>
    <w:p w:rsidR="00416C7F" w:rsidRDefault="005D031B">
      <w:pPr>
        <w:spacing w:line="560" w:lineRule="exact"/>
        <w:jc w:val="center"/>
        <w:rPr>
          <w:rFonts w:ascii="仿宋_GB2312" w:eastAsia="仿宋_GB2312" w:hAnsi="仿宋"/>
          <w:b/>
          <w:bCs/>
          <w:sz w:val="32"/>
          <w:szCs w:val="32"/>
        </w:rPr>
      </w:pPr>
      <w:r>
        <w:rPr>
          <w:rFonts w:ascii="仿宋_GB2312" w:eastAsia="仿宋_GB2312" w:hAnsi="仿宋" w:hint="eastAsia"/>
          <w:b/>
          <w:bCs/>
          <w:sz w:val="32"/>
          <w:szCs w:val="32"/>
        </w:rPr>
        <w:t>二、评标办法</w:t>
      </w:r>
    </w:p>
    <w:p w:rsidR="00416C7F" w:rsidRDefault="005D031B">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评标采用综合评分法，总分为100分，由价格分、技术分、资信商务分等组成。对已通过资格性检查和符合性检查的合格投标文件进行资信商务、技术、报价等评估，综合比较与评价。评标总分为各项得分的汇总（总分=价格分+技术分+资信商务分）。按总分由高到低顺序排列，相同的，按投标报价由低到高顺序排列；投标报价也相同的，按技术得分由高到低顺序排列。评分过程中采用四舍五入法并保留小数二位。</w:t>
      </w:r>
    </w:p>
    <w:p w:rsidR="00416C7F" w:rsidRDefault="005D031B">
      <w:pPr>
        <w:spacing w:line="560" w:lineRule="exact"/>
        <w:jc w:val="center"/>
        <w:rPr>
          <w:rFonts w:ascii="仿宋_GB2312" w:eastAsia="仿宋_GB2312" w:hAnsi="仿宋"/>
          <w:b/>
          <w:bCs/>
          <w:sz w:val="32"/>
          <w:szCs w:val="32"/>
        </w:rPr>
      </w:pPr>
      <w:r>
        <w:rPr>
          <w:rFonts w:ascii="仿宋_GB2312" w:eastAsia="仿宋_GB2312" w:hAnsi="仿宋" w:hint="eastAsia"/>
          <w:b/>
          <w:bCs/>
          <w:sz w:val="32"/>
          <w:szCs w:val="32"/>
        </w:rPr>
        <w:t>三、评标内容及标准</w:t>
      </w:r>
    </w:p>
    <w:p w:rsidR="00416C7F" w:rsidRDefault="005D031B">
      <w:pPr>
        <w:spacing w:line="560" w:lineRule="exact"/>
        <w:ind w:firstLineChars="200" w:firstLine="640"/>
        <w:rPr>
          <w:rFonts w:ascii="仿宋_GB2312" w:eastAsia="仿宋_GB2312" w:hAnsi="仿宋"/>
          <w:bCs/>
          <w:sz w:val="32"/>
          <w:szCs w:val="32"/>
          <w:u w:val="single"/>
        </w:rPr>
      </w:pPr>
      <w:r>
        <w:rPr>
          <w:rFonts w:ascii="仿宋_GB2312" w:eastAsia="仿宋_GB2312" w:hAnsi="仿宋" w:hint="eastAsia"/>
          <w:bCs/>
          <w:sz w:val="32"/>
          <w:szCs w:val="32"/>
        </w:rPr>
        <w:t>（一）价格分（A=10分）</w:t>
      </w:r>
    </w:p>
    <w:p w:rsidR="00416C7F" w:rsidRDefault="005D031B">
      <w:pPr>
        <w:spacing w:line="560" w:lineRule="exact"/>
        <w:ind w:firstLineChars="200" w:firstLine="640"/>
        <w:rPr>
          <w:rFonts w:ascii="仿宋_GB2312" w:eastAsia="仿宋_GB2312" w:hAnsi="仿宋"/>
          <w:sz w:val="32"/>
          <w:szCs w:val="32"/>
        </w:rPr>
      </w:pPr>
      <w:r>
        <w:rPr>
          <w:rFonts w:ascii="仿宋_GB2312" w:eastAsia="仿宋_GB2312" w:hAnsi="仿宋" w:hint="eastAsia"/>
          <w:bCs/>
          <w:sz w:val="32"/>
          <w:szCs w:val="32"/>
        </w:rPr>
        <w:t>采用低价优先法计算，即满足招标文件要求且投标价格最低的投标报价为评标基准价并得价格分A分，其他投标人的价格分按下列公式计算：</w:t>
      </w:r>
      <w:r>
        <w:rPr>
          <w:rFonts w:ascii="仿宋_GB2312" w:eastAsia="仿宋_GB2312" w:hAnsi="仿宋" w:hint="eastAsia"/>
          <w:sz w:val="32"/>
          <w:szCs w:val="32"/>
        </w:rPr>
        <w:t>价格分=（评标基准价/投标报价）×A%×100。</w:t>
      </w:r>
    </w:p>
    <w:p w:rsidR="00416C7F" w:rsidRDefault="005D031B">
      <w:pPr>
        <w:spacing w:line="560" w:lineRule="exact"/>
        <w:ind w:firstLineChars="150" w:firstLine="480"/>
        <w:rPr>
          <w:rFonts w:ascii="仿宋_GB2312" w:eastAsia="仿宋_GB2312" w:hAnsi="仿宋"/>
          <w:bCs/>
          <w:sz w:val="32"/>
          <w:szCs w:val="32"/>
        </w:rPr>
      </w:pPr>
      <w:r>
        <w:rPr>
          <w:rFonts w:ascii="仿宋_GB2312" w:eastAsia="仿宋_GB2312" w:hAnsi="仿宋" w:hint="eastAsia"/>
          <w:bCs/>
          <w:sz w:val="32"/>
          <w:szCs w:val="32"/>
        </w:rPr>
        <w:t>本项目对小型和微型企业给予6%的价格扣除</w:t>
      </w:r>
      <w:r>
        <w:rPr>
          <w:rFonts w:ascii="仿宋_GB2312" w:eastAsia="仿宋_GB2312" w:hAnsi="仿宋" w:cs="宋体" w:hint="eastAsia"/>
          <w:kern w:val="0"/>
          <w:sz w:val="32"/>
          <w:szCs w:val="32"/>
        </w:rPr>
        <w:t>，以调整后的价格计算评标基准价和投标报价。</w:t>
      </w:r>
    </w:p>
    <w:p w:rsidR="00416C7F" w:rsidRDefault="005D031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投标人的报价均超过招标上限价，采购人不能支付的，</w:t>
      </w:r>
      <w:r>
        <w:rPr>
          <w:rFonts w:ascii="仿宋_GB2312" w:eastAsia="仿宋_GB2312" w:hAnsi="仿宋" w:hint="eastAsia"/>
          <w:sz w:val="32"/>
          <w:szCs w:val="32"/>
        </w:rPr>
        <w:lastRenderedPageBreak/>
        <w:t>本次招标失败。</w:t>
      </w:r>
    </w:p>
    <w:p w:rsidR="00416C7F" w:rsidRDefault="005D031B">
      <w:pPr>
        <w:spacing w:line="560" w:lineRule="exact"/>
        <w:ind w:firstLineChars="200" w:firstLine="640"/>
        <w:rPr>
          <w:rFonts w:ascii="仿宋_GB2312" w:eastAsia="仿宋_GB2312" w:hAnsi="仿宋"/>
          <w:sz w:val="32"/>
          <w:szCs w:val="32"/>
        </w:rPr>
      </w:pPr>
      <w:r>
        <w:rPr>
          <w:rFonts w:ascii="仿宋_GB2312" w:eastAsia="仿宋_GB2312" w:hAnsi="仿宋" w:hint="eastAsia"/>
          <w:bCs/>
          <w:sz w:val="32"/>
          <w:szCs w:val="32"/>
        </w:rPr>
        <w:t>（二）</w:t>
      </w:r>
      <w:r>
        <w:rPr>
          <w:rFonts w:ascii="仿宋_GB2312" w:eastAsia="仿宋_GB2312" w:hAnsi="仿宋" w:hint="eastAsia"/>
          <w:sz w:val="32"/>
          <w:szCs w:val="32"/>
        </w:rPr>
        <w:t>技术（B=75分）、资信商务（C=15分）按照评标委员会成员的独立评分结果汇总。计算公式：投标人的技术、资信商务分=（评标委员会所有成员评分合计数）/（评标委员会组成人员数）。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495"/>
        <w:gridCol w:w="883"/>
        <w:gridCol w:w="6594"/>
        <w:gridCol w:w="709"/>
      </w:tblGrid>
      <w:tr w:rsidR="00416C7F">
        <w:trPr>
          <w:trHeight w:val="322"/>
        </w:trPr>
        <w:tc>
          <w:tcPr>
            <w:tcW w:w="641"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40" w:lineRule="exact"/>
              <w:jc w:val="center"/>
              <w:rPr>
                <w:rFonts w:ascii="仿宋_GB2312" w:eastAsia="仿宋_GB2312" w:hAnsi="仿宋"/>
                <w:b/>
                <w:sz w:val="24"/>
              </w:rPr>
            </w:pPr>
            <w:r>
              <w:rPr>
                <w:rFonts w:ascii="仿宋_GB2312" w:eastAsia="仿宋_GB2312" w:hAnsi="仿宋" w:hint="eastAsia"/>
                <w:b/>
                <w:sz w:val="24"/>
              </w:rPr>
              <w:t>序号</w:t>
            </w:r>
          </w:p>
        </w:tc>
        <w:tc>
          <w:tcPr>
            <w:tcW w:w="7972" w:type="dxa"/>
            <w:gridSpan w:val="3"/>
            <w:tcBorders>
              <w:top w:val="single" w:sz="4" w:space="0" w:color="auto"/>
              <w:left w:val="single" w:sz="4" w:space="0" w:color="auto"/>
              <w:bottom w:val="single" w:sz="4" w:space="0" w:color="auto"/>
              <w:right w:val="single" w:sz="4" w:space="0" w:color="auto"/>
            </w:tcBorders>
            <w:vAlign w:val="center"/>
          </w:tcPr>
          <w:p w:rsidR="00416C7F" w:rsidRDefault="005D031B">
            <w:pPr>
              <w:spacing w:line="340" w:lineRule="exact"/>
              <w:jc w:val="center"/>
              <w:rPr>
                <w:rFonts w:ascii="仿宋_GB2312" w:eastAsia="仿宋_GB2312" w:hAnsi="仿宋"/>
                <w:b/>
                <w:sz w:val="24"/>
              </w:rPr>
            </w:pPr>
            <w:r>
              <w:rPr>
                <w:rFonts w:ascii="仿宋_GB2312" w:eastAsia="仿宋_GB2312" w:hAnsi="仿宋" w:hint="eastAsia"/>
                <w:b/>
                <w:sz w:val="24"/>
              </w:rPr>
              <w:t>评分内容及标准</w:t>
            </w:r>
          </w:p>
        </w:tc>
        <w:tc>
          <w:tcPr>
            <w:tcW w:w="709"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40" w:lineRule="exact"/>
              <w:jc w:val="center"/>
              <w:rPr>
                <w:rFonts w:ascii="仿宋_GB2312" w:eastAsia="仿宋_GB2312" w:hAnsi="仿宋"/>
                <w:b/>
                <w:szCs w:val="21"/>
              </w:rPr>
            </w:pPr>
            <w:r>
              <w:rPr>
                <w:rFonts w:ascii="仿宋_GB2312" w:eastAsia="仿宋_GB2312" w:hAnsi="仿宋" w:hint="eastAsia"/>
                <w:b/>
                <w:szCs w:val="21"/>
              </w:rPr>
              <w:t>分值</w:t>
            </w:r>
          </w:p>
        </w:tc>
      </w:tr>
      <w:tr w:rsidR="00416C7F">
        <w:trPr>
          <w:trHeight w:val="602"/>
        </w:trPr>
        <w:tc>
          <w:tcPr>
            <w:tcW w:w="9322" w:type="dxa"/>
            <w:gridSpan w:val="5"/>
            <w:tcBorders>
              <w:top w:val="single" w:sz="4" w:space="0" w:color="auto"/>
              <w:left w:val="single" w:sz="4" w:space="0" w:color="auto"/>
              <w:bottom w:val="single" w:sz="4" w:space="0" w:color="auto"/>
              <w:right w:val="single" w:sz="4" w:space="0" w:color="auto"/>
            </w:tcBorders>
            <w:vAlign w:val="center"/>
          </w:tcPr>
          <w:p w:rsidR="00416C7F" w:rsidRDefault="005D031B">
            <w:pPr>
              <w:spacing w:line="340" w:lineRule="exact"/>
              <w:jc w:val="center"/>
              <w:rPr>
                <w:rFonts w:ascii="仿宋_GB2312" w:eastAsia="仿宋_GB2312" w:hAnsi="仿宋"/>
                <w:b/>
                <w:sz w:val="24"/>
              </w:rPr>
            </w:pPr>
            <w:r>
              <w:rPr>
                <w:rFonts w:ascii="仿宋_GB2312" w:eastAsia="仿宋_GB2312" w:hAnsi="仿宋" w:hint="eastAsia"/>
                <w:b/>
                <w:sz w:val="24"/>
              </w:rPr>
              <w:t>技术75分</w:t>
            </w:r>
          </w:p>
        </w:tc>
      </w:tr>
      <w:tr w:rsidR="00416C7F">
        <w:trPr>
          <w:trHeight w:val="2357"/>
        </w:trPr>
        <w:tc>
          <w:tcPr>
            <w:tcW w:w="641"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1</w:t>
            </w:r>
          </w:p>
        </w:tc>
        <w:tc>
          <w:tcPr>
            <w:tcW w:w="1378" w:type="dxa"/>
            <w:gridSpan w:val="2"/>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整体物业</w:t>
            </w:r>
          </w:p>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管理方案</w:t>
            </w:r>
          </w:p>
        </w:tc>
        <w:tc>
          <w:tcPr>
            <w:tcW w:w="6594"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rPr>
                <w:rFonts w:ascii="仿宋_GB2312" w:eastAsia="仿宋_GB2312" w:hAnsi="仿宋"/>
                <w:sz w:val="24"/>
              </w:rPr>
            </w:pPr>
            <w:r>
              <w:rPr>
                <w:rFonts w:ascii="仿宋_GB2312" w:eastAsia="仿宋_GB2312" w:hAnsi="仿宋" w:hint="eastAsia"/>
                <w:sz w:val="24"/>
              </w:rPr>
              <w:t>针对物业方案整体性评价。投标人对本项目的理解和熟悉程度；投标人对本项目管理方案整体构想的创新性、充分性和符合性。物业管理目标明确，设置合理，方案策划思路新、针对性强。整体物业管理实施方案完善、可行，各项工作程序、标准合理，措施得力，具有较好的统筹协调能力，执行力强；物业服务管理各项承诺明确，具有</w:t>
            </w:r>
            <w:proofErr w:type="gramStart"/>
            <w:r>
              <w:rPr>
                <w:rFonts w:ascii="仿宋_GB2312" w:eastAsia="仿宋_GB2312" w:hAnsi="仿宋" w:hint="eastAsia"/>
                <w:sz w:val="24"/>
              </w:rPr>
              <w:t>可操性和</w:t>
            </w:r>
            <w:proofErr w:type="gramEnd"/>
            <w:r>
              <w:rPr>
                <w:rFonts w:ascii="仿宋_GB2312" w:eastAsia="仿宋_GB2312" w:hAnsi="仿宋" w:hint="eastAsia"/>
                <w:sz w:val="24"/>
              </w:rPr>
              <w:t>监督性。</w:t>
            </w:r>
          </w:p>
        </w:tc>
        <w:tc>
          <w:tcPr>
            <w:tcW w:w="709"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10分</w:t>
            </w:r>
          </w:p>
        </w:tc>
      </w:tr>
      <w:tr w:rsidR="00416C7F">
        <w:trPr>
          <w:trHeight w:val="1158"/>
        </w:trPr>
        <w:tc>
          <w:tcPr>
            <w:tcW w:w="641"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2</w:t>
            </w:r>
          </w:p>
        </w:tc>
        <w:tc>
          <w:tcPr>
            <w:tcW w:w="1378" w:type="dxa"/>
            <w:gridSpan w:val="2"/>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管理制度</w:t>
            </w:r>
          </w:p>
        </w:tc>
        <w:tc>
          <w:tcPr>
            <w:tcW w:w="6594"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rPr>
                <w:rFonts w:ascii="仿宋_GB2312" w:eastAsia="仿宋_GB2312" w:hAnsi="仿宋"/>
                <w:sz w:val="24"/>
              </w:rPr>
            </w:pPr>
            <w:r>
              <w:rPr>
                <w:rFonts w:ascii="仿宋_GB2312" w:eastAsia="仿宋_GB2312" w:hAnsi="仿宋" w:hint="eastAsia"/>
                <w:sz w:val="24"/>
              </w:rPr>
              <w:t>管理、激励、监督、奖惩等规章制度健全规范、科学合理、实际操作性强。内部考核和奖惩制度周密合理，组织制度完善，岗位职责明确，与采购人日常管理要求相符合。</w:t>
            </w:r>
          </w:p>
        </w:tc>
        <w:tc>
          <w:tcPr>
            <w:tcW w:w="709"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5分</w:t>
            </w:r>
          </w:p>
        </w:tc>
      </w:tr>
      <w:tr w:rsidR="00416C7F">
        <w:trPr>
          <w:trHeight w:val="859"/>
        </w:trPr>
        <w:tc>
          <w:tcPr>
            <w:tcW w:w="641"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3</w:t>
            </w:r>
          </w:p>
        </w:tc>
        <w:tc>
          <w:tcPr>
            <w:tcW w:w="1378" w:type="dxa"/>
            <w:gridSpan w:val="2"/>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安全生产</w:t>
            </w:r>
          </w:p>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管理</w:t>
            </w:r>
          </w:p>
        </w:tc>
        <w:tc>
          <w:tcPr>
            <w:tcW w:w="6594"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rPr>
                <w:rFonts w:ascii="仿宋_GB2312" w:eastAsia="仿宋_GB2312" w:hAnsi="仿宋"/>
                <w:sz w:val="24"/>
              </w:rPr>
            </w:pPr>
            <w:r>
              <w:rPr>
                <w:rFonts w:ascii="仿宋_GB2312" w:eastAsia="仿宋_GB2312" w:hAnsi="仿宋" w:hint="eastAsia"/>
                <w:sz w:val="24"/>
              </w:rPr>
              <w:t>安全生产主体责任明确，安全生产岗位职责到位，安全责任考核目标完善，相关制度健全。</w:t>
            </w:r>
          </w:p>
        </w:tc>
        <w:tc>
          <w:tcPr>
            <w:tcW w:w="709"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5分</w:t>
            </w:r>
          </w:p>
        </w:tc>
      </w:tr>
      <w:tr w:rsidR="00416C7F">
        <w:trPr>
          <w:trHeight w:val="896"/>
        </w:trPr>
        <w:tc>
          <w:tcPr>
            <w:tcW w:w="641"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4</w:t>
            </w:r>
          </w:p>
        </w:tc>
        <w:tc>
          <w:tcPr>
            <w:tcW w:w="1378" w:type="dxa"/>
            <w:gridSpan w:val="2"/>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设备设施服务</w:t>
            </w:r>
          </w:p>
        </w:tc>
        <w:tc>
          <w:tcPr>
            <w:tcW w:w="6594"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rPr>
                <w:rFonts w:ascii="仿宋_GB2312" w:eastAsia="仿宋_GB2312" w:hAnsi="仿宋"/>
                <w:sz w:val="24"/>
              </w:rPr>
            </w:pPr>
            <w:r>
              <w:rPr>
                <w:rFonts w:ascii="仿宋_GB2312" w:eastAsia="仿宋_GB2312" w:hAnsi="仿宋" w:hint="eastAsia"/>
                <w:sz w:val="24"/>
              </w:rPr>
              <w:t>服务方案适应本项目的需求，有创新；设备设施管理工作项目、工作范围齐全；组织设置、岗位配置符合本项目的要求；人员管理和服务标准设计合理。</w:t>
            </w:r>
          </w:p>
        </w:tc>
        <w:tc>
          <w:tcPr>
            <w:tcW w:w="709"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5分</w:t>
            </w:r>
          </w:p>
        </w:tc>
      </w:tr>
      <w:tr w:rsidR="00416C7F">
        <w:trPr>
          <w:trHeight w:val="1153"/>
        </w:trPr>
        <w:tc>
          <w:tcPr>
            <w:tcW w:w="641"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5</w:t>
            </w:r>
          </w:p>
        </w:tc>
        <w:tc>
          <w:tcPr>
            <w:tcW w:w="1378" w:type="dxa"/>
            <w:gridSpan w:val="2"/>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安保服务</w:t>
            </w:r>
          </w:p>
        </w:tc>
        <w:tc>
          <w:tcPr>
            <w:tcW w:w="6594"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rPr>
                <w:rFonts w:ascii="仿宋_GB2312" w:eastAsia="仿宋_GB2312" w:hAnsi="仿宋"/>
                <w:sz w:val="24"/>
              </w:rPr>
            </w:pPr>
            <w:r>
              <w:rPr>
                <w:rFonts w:ascii="仿宋_GB2312" w:eastAsia="仿宋_GB2312" w:hAnsi="仿宋" w:hint="eastAsia"/>
                <w:sz w:val="24"/>
              </w:rPr>
              <w:t>服务方案适应本项目的需求，有创新；安保管理工作项目、工作范围齐全；组织设置、岗位配置符合本项目的要求；</w:t>
            </w:r>
          </w:p>
          <w:p w:rsidR="00416C7F" w:rsidRDefault="005D031B">
            <w:pPr>
              <w:spacing w:line="300" w:lineRule="exact"/>
              <w:rPr>
                <w:rFonts w:ascii="仿宋_GB2312" w:eastAsia="仿宋_GB2312" w:hAnsi="仿宋"/>
                <w:sz w:val="24"/>
              </w:rPr>
            </w:pPr>
            <w:r>
              <w:rPr>
                <w:rFonts w:ascii="仿宋_GB2312" w:eastAsia="仿宋_GB2312" w:hAnsi="仿宋" w:hint="eastAsia"/>
                <w:sz w:val="24"/>
              </w:rPr>
              <w:t>人员管理和服务标准设计合理。</w:t>
            </w:r>
          </w:p>
        </w:tc>
        <w:tc>
          <w:tcPr>
            <w:tcW w:w="709"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5分</w:t>
            </w:r>
          </w:p>
        </w:tc>
      </w:tr>
      <w:tr w:rsidR="00416C7F">
        <w:trPr>
          <w:trHeight w:val="1157"/>
        </w:trPr>
        <w:tc>
          <w:tcPr>
            <w:tcW w:w="641"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6</w:t>
            </w:r>
          </w:p>
        </w:tc>
        <w:tc>
          <w:tcPr>
            <w:tcW w:w="1378" w:type="dxa"/>
            <w:gridSpan w:val="2"/>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保洁服务</w:t>
            </w:r>
          </w:p>
        </w:tc>
        <w:tc>
          <w:tcPr>
            <w:tcW w:w="6594"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rPr>
                <w:rFonts w:ascii="仿宋_GB2312" w:eastAsia="仿宋_GB2312" w:hAnsi="仿宋"/>
                <w:sz w:val="24"/>
              </w:rPr>
            </w:pPr>
            <w:r>
              <w:rPr>
                <w:rFonts w:ascii="仿宋_GB2312" w:eastAsia="仿宋_GB2312" w:hAnsi="仿宋" w:hint="eastAsia"/>
                <w:sz w:val="24"/>
              </w:rPr>
              <w:t>服务方案适应本项目的需求，有创新；保洁服务工作项目、工作范围齐全；组织设置、岗位配置符合本项目的要求；</w:t>
            </w:r>
          </w:p>
          <w:p w:rsidR="00416C7F" w:rsidRDefault="005D031B">
            <w:pPr>
              <w:spacing w:line="300" w:lineRule="exact"/>
              <w:rPr>
                <w:rFonts w:ascii="仿宋_GB2312" w:eastAsia="仿宋_GB2312" w:hAnsi="仿宋"/>
                <w:sz w:val="24"/>
              </w:rPr>
            </w:pPr>
            <w:r>
              <w:rPr>
                <w:rFonts w:ascii="仿宋_GB2312" w:eastAsia="仿宋_GB2312" w:hAnsi="仿宋" w:hint="eastAsia"/>
                <w:sz w:val="24"/>
              </w:rPr>
              <w:t>人员管理和服务标准设计合理。</w:t>
            </w:r>
          </w:p>
        </w:tc>
        <w:tc>
          <w:tcPr>
            <w:tcW w:w="709"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5分</w:t>
            </w:r>
          </w:p>
        </w:tc>
      </w:tr>
      <w:tr w:rsidR="00416C7F">
        <w:trPr>
          <w:trHeight w:val="1278"/>
        </w:trPr>
        <w:tc>
          <w:tcPr>
            <w:tcW w:w="641"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7</w:t>
            </w:r>
          </w:p>
        </w:tc>
        <w:tc>
          <w:tcPr>
            <w:tcW w:w="1378" w:type="dxa"/>
            <w:gridSpan w:val="2"/>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会务礼仪</w:t>
            </w:r>
          </w:p>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服务</w:t>
            </w:r>
          </w:p>
        </w:tc>
        <w:tc>
          <w:tcPr>
            <w:tcW w:w="6594"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rPr>
                <w:rFonts w:ascii="仿宋_GB2312" w:eastAsia="仿宋_GB2312" w:hAnsi="仿宋"/>
                <w:sz w:val="24"/>
              </w:rPr>
            </w:pPr>
            <w:r>
              <w:rPr>
                <w:rFonts w:ascii="仿宋_GB2312" w:eastAsia="仿宋_GB2312" w:hAnsi="仿宋" w:hint="eastAsia"/>
                <w:sz w:val="24"/>
              </w:rPr>
              <w:t>服务方案适应本项目的需求，有创新；会务礼仪管理工作项目、工作范围齐全；组织设置、岗位配置符合本项目的要求；人员管理和服务标准设计合理。</w:t>
            </w:r>
          </w:p>
        </w:tc>
        <w:tc>
          <w:tcPr>
            <w:tcW w:w="709"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5分</w:t>
            </w:r>
          </w:p>
        </w:tc>
      </w:tr>
      <w:tr w:rsidR="00416C7F">
        <w:trPr>
          <w:trHeight w:val="504"/>
        </w:trPr>
        <w:tc>
          <w:tcPr>
            <w:tcW w:w="641"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8</w:t>
            </w:r>
          </w:p>
        </w:tc>
        <w:tc>
          <w:tcPr>
            <w:tcW w:w="1378" w:type="dxa"/>
            <w:gridSpan w:val="2"/>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服务优势</w:t>
            </w:r>
          </w:p>
        </w:tc>
        <w:tc>
          <w:tcPr>
            <w:tcW w:w="6594"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rPr>
                <w:rFonts w:ascii="仿宋_GB2312" w:eastAsia="仿宋_GB2312" w:hAnsi="仿宋"/>
                <w:sz w:val="24"/>
              </w:rPr>
            </w:pPr>
            <w:r>
              <w:rPr>
                <w:rFonts w:ascii="仿宋_GB2312" w:eastAsia="仿宋_GB2312" w:hAnsi="仿宋" w:hint="eastAsia"/>
                <w:sz w:val="24"/>
              </w:rPr>
              <w:t>根据投标人服务优势内容情况进行评分。</w:t>
            </w:r>
          </w:p>
        </w:tc>
        <w:tc>
          <w:tcPr>
            <w:tcW w:w="709"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3分</w:t>
            </w:r>
          </w:p>
        </w:tc>
      </w:tr>
      <w:tr w:rsidR="00416C7F">
        <w:trPr>
          <w:trHeight w:val="884"/>
        </w:trPr>
        <w:tc>
          <w:tcPr>
            <w:tcW w:w="641"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lastRenderedPageBreak/>
              <w:t>9</w:t>
            </w:r>
          </w:p>
        </w:tc>
        <w:tc>
          <w:tcPr>
            <w:tcW w:w="1378" w:type="dxa"/>
            <w:gridSpan w:val="2"/>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应急管理</w:t>
            </w:r>
          </w:p>
        </w:tc>
        <w:tc>
          <w:tcPr>
            <w:tcW w:w="6594"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rPr>
                <w:rFonts w:ascii="仿宋_GB2312" w:eastAsia="仿宋_GB2312" w:hAnsi="仿宋"/>
                <w:sz w:val="24"/>
              </w:rPr>
            </w:pPr>
            <w:r>
              <w:rPr>
                <w:rFonts w:ascii="仿宋_GB2312" w:eastAsia="仿宋_GB2312" w:hAnsi="仿宋" w:hint="eastAsia"/>
                <w:sz w:val="24"/>
              </w:rPr>
              <w:t>对处理各类突发事件有详细的措施预案，针对突发事件所制定的应急预案完善、周密、可行，人员职责到位。</w:t>
            </w:r>
          </w:p>
        </w:tc>
        <w:tc>
          <w:tcPr>
            <w:tcW w:w="709"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4分</w:t>
            </w:r>
          </w:p>
        </w:tc>
      </w:tr>
      <w:tr w:rsidR="00416C7F">
        <w:trPr>
          <w:trHeight w:val="900"/>
        </w:trPr>
        <w:tc>
          <w:tcPr>
            <w:tcW w:w="641"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10</w:t>
            </w:r>
          </w:p>
        </w:tc>
        <w:tc>
          <w:tcPr>
            <w:tcW w:w="1378" w:type="dxa"/>
            <w:gridSpan w:val="2"/>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节能降耗管理</w:t>
            </w:r>
          </w:p>
        </w:tc>
        <w:tc>
          <w:tcPr>
            <w:tcW w:w="6594"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rPr>
                <w:rFonts w:ascii="仿宋_GB2312" w:eastAsia="仿宋_GB2312" w:hAnsi="仿宋"/>
                <w:sz w:val="24"/>
              </w:rPr>
            </w:pPr>
            <w:r>
              <w:rPr>
                <w:rFonts w:ascii="仿宋_GB2312" w:eastAsia="仿宋_GB2312" w:hAnsi="仿宋" w:hint="eastAsia"/>
                <w:sz w:val="24"/>
              </w:rPr>
              <w:t>节能降耗方案落地可操作性强，适应本项目的需求，工作范围齐全、内容周到、有创新。</w:t>
            </w:r>
          </w:p>
        </w:tc>
        <w:tc>
          <w:tcPr>
            <w:tcW w:w="709"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4分</w:t>
            </w:r>
          </w:p>
        </w:tc>
      </w:tr>
      <w:tr w:rsidR="00416C7F">
        <w:trPr>
          <w:trHeight w:val="1076"/>
        </w:trPr>
        <w:tc>
          <w:tcPr>
            <w:tcW w:w="641"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11</w:t>
            </w:r>
          </w:p>
        </w:tc>
        <w:tc>
          <w:tcPr>
            <w:tcW w:w="1378" w:type="dxa"/>
            <w:gridSpan w:val="2"/>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反馈情况</w:t>
            </w:r>
          </w:p>
        </w:tc>
        <w:tc>
          <w:tcPr>
            <w:tcW w:w="6594"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rPr>
                <w:rFonts w:ascii="仿宋_GB2312" w:eastAsia="仿宋_GB2312" w:hAnsi="仿宋"/>
                <w:b/>
                <w:sz w:val="24"/>
              </w:rPr>
            </w:pPr>
            <w:r>
              <w:rPr>
                <w:rFonts w:ascii="仿宋_GB2312" w:eastAsia="仿宋_GB2312" w:hAnsi="仿宋" w:hint="eastAsia"/>
                <w:sz w:val="24"/>
              </w:rPr>
              <w:t>投标人管理类似项目，具有业主单位对投标人项目服务的具体周期考核评分记录。提供连续五年及以上记录的得3分，三年及以上得2分，一年及以上得1分。</w:t>
            </w:r>
          </w:p>
        </w:tc>
        <w:tc>
          <w:tcPr>
            <w:tcW w:w="709"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3分</w:t>
            </w:r>
          </w:p>
        </w:tc>
      </w:tr>
      <w:tr w:rsidR="00416C7F">
        <w:trPr>
          <w:trHeight w:val="983"/>
        </w:trPr>
        <w:tc>
          <w:tcPr>
            <w:tcW w:w="641"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12</w:t>
            </w:r>
          </w:p>
        </w:tc>
        <w:tc>
          <w:tcPr>
            <w:tcW w:w="1378" w:type="dxa"/>
            <w:gridSpan w:val="2"/>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企业文化建设</w:t>
            </w:r>
          </w:p>
        </w:tc>
        <w:tc>
          <w:tcPr>
            <w:tcW w:w="6594"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rPr>
                <w:rFonts w:ascii="仿宋_GB2312" w:eastAsia="仿宋_GB2312" w:hAnsi="仿宋"/>
                <w:sz w:val="24"/>
              </w:rPr>
            </w:pPr>
            <w:r>
              <w:rPr>
                <w:rFonts w:ascii="仿宋_GB2312" w:eastAsia="仿宋_GB2312" w:hAnsi="仿宋" w:hint="eastAsia"/>
                <w:sz w:val="24"/>
              </w:rPr>
              <w:t>根据投标人提供的企业文化建设方案内容的全面性、创新性、独特性进行评分。</w:t>
            </w:r>
          </w:p>
        </w:tc>
        <w:tc>
          <w:tcPr>
            <w:tcW w:w="709"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4分</w:t>
            </w:r>
          </w:p>
        </w:tc>
      </w:tr>
      <w:tr w:rsidR="00416C7F">
        <w:trPr>
          <w:trHeight w:val="1126"/>
        </w:trPr>
        <w:tc>
          <w:tcPr>
            <w:tcW w:w="641" w:type="dxa"/>
            <w:vMerge w:val="restart"/>
            <w:tcBorders>
              <w:top w:val="single" w:sz="4" w:space="0" w:color="auto"/>
              <w:left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13</w:t>
            </w:r>
          </w:p>
        </w:tc>
        <w:tc>
          <w:tcPr>
            <w:tcW w:w="1378" w:type="dxa"/>
            <w:gridSpan w:val="2"/>
            <w:vMerge w:val="restart"/>
            <w:tcBorders>
              <w:top w:val="single" w:sz="4" w:space="0" w:color="auto"/>
              <w:left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人员配置</w:t>
            </w:r>
          </w:p>
        </w:tc>
        <w:tc>
          <w:tcPr>
            <w:tcW w:w="6594"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rPr>
                <w:rFonts w:ascii="仿宋_GB2312" w:eastAsia="仿宋_GB2312" w:hAnsi="仿宋"/>
                <w:sz w:val="24"/>
              </w:rPr>
            </w:pPr>
            <w:r>
              <w:rPr>
                <w:rFonts w:ascii="仿宋_GB2312" w:eastAsia="仿宋_GB2312" w:hAnsi="仿宋" w:hint="eastAsia"/>
                <w:sz w:val="24"/>
              </w:rPr>
              <w:t>各类人员配备齐全、合理、科学，岗位设置与采购人需求基本相符；各部门人员配备数量不低于采购人需求。人员配置数量等于或大于采购人要求人数的，得1分。</w:t>
            </w:r>
          </w:p>
        </w:tc>
        <w:tc>
          <w:tcPr>
            <w:tcW w:w="709" w:type="dxa"/>
            <w:vMerge w:val="restart"/>
            <w:tcBorders>
              <w:top w:val="single" w:sz="4" w:space="0" w:color="auto"/>
              <w:left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3分</w:t>
            </w:r>
          </w:p>
        </w:tc>
      </w:tr>
      <w:tr w:rsidR="00416C7F">
        <w:trPr>
          <w:trHeight w:val="810"/>
        </w:trPr>
        <w:tc>
          <w:tcPr>
            <w:tcW w:w="641" w:type="dxa"/>
            <w:vMerge/>
            <w:tcBorders>
              <w:left w:val="single" w:sz="4" w:space="0" w:color="auto"/>
              <w:bottom w:val="single" w:sz="4" w:space="0" w:color="auto"/>
              <w:right w:val="single" w:sz="4" w:space="0" w:color="auto"/>
            </w:tcBorders>
            <w:vAlign w:val="center"/>
          </w:tcPr>
          <w:p w:rsidR="00416C7F" w:rsidRDefault="00416C7F">
            <w:pPr>
              <w:spacing w:line="300" w:lineRule="exact"/>
              <w:jc w:val="center"/>
              <w:rPr>
                <w:rFonts w:ascii="仿宋_GB2312" w:eastAsia="仿宋_GB2312" w:hAnsi="仿宋"/>
                <w:sz w:val="24"/>
              </w:rPr>
            </w:pPr>
          </w:p>
        </w:tc>
        <w:tc>
          <w:tcPr>
            <w:tcW w:w="1378" w:type="dxa"/>
            <w:gridSpan w:val="2"/>
            <w:vMerge/>
            <w:tcBorders>
              <w:left w:val="single" w:sz="4" w:space="0" w:color="auto"/>
              <w:bottom w:val="single" w:sz="4" w:space="0" w:color="auto"/>
              <w:right w:val="single" w:sz="4" w:space="0" w:color="auto"/>
            </w:tcBorders>
            <w:vAlign w:val="center"/>
          </w:tcPr>
          <w:p w:rsidR="00416C7F" w:rsidRDefault="00416C7F">
            <w:pPr>
              <w:spacing w:line="300" w:lineRule="exact"/>
              <w:jc w:val="center"/>
              <w:rPr>
                <w:rFonts w:ascii="仿宋_GB2312" w:eastAsia="仿宋_GB2312" w:hAnsi="仿宋"/>
                <w:sz w:val="24"/>
              </w:rPr>
            </w:pPr>
          </w:p>
        </w:tc>
        <w:tc>
          <w:tcPr>
            <w:tcW w:w="6594"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rPr>
                <w:rFonts w:ascii="仿宋_GB2312" w:eastAsia="仿宋_GB2312" w:hAnsi="仿宋"/>
                <w:sz w:val="24"/>
              </w:rPr>
            </w:pPr>
            <w:r>
              <w:rPr>
                <w:rFonts w:ascii="仿宋_GB2312" w:eastAsia="仿宋_GB2312" w:hAnsi="仿宋" w:hint="eastAsia"/>
                <w:sz w:val="24"/>
              </w:rPr>
              <w:t>投标人需提供详细人员排班方案，根据排班方案的科学性、合理性和可操作性情况进行评分，满分2分。</w:t>
            </w:r>
          </w:p>
        </w:tc>
        <w:tc>
          <w:tcPr>
            <w:tcW w:w="709" w:type="dxa"/>
            <w:vMerge/>
            <w:tcBorders>
              <w:left w:val="single" w:sz="4" w:space="0" w:color="auto"/>
              <w:bottom w:val="single" w:sz="4" w:space="0" w:color="auto"/>
              <w:right w:val="single" w:sz="4" w:space="0" w:color="auto"/>
            </w:tcBorders>
            <w:vAlign w:val="center"/>
          </w:tcPr>
          <w:p w:rsidR="00416C7F" w:rsidRDefault="00416C7F">
            <w:pPr>
              <w:spacing w:line="300" w:lineRule="exact"/>
              <w:jc w:val="center"/>
              <w:rPr>
                <w:rFonts w:ascii="仿宋_GB2312" w:eastAsia="仿宋_GB2312" w:hAnsi="仿宋"/>
                <w:sz w:val="24"/>
              </w:rPr>
            </w:pPr>
          </w:p>
        </w:tc>
      </w:tr>
      <w:tr w:rsidR="00416C7F">
        <w:trPr>
          <w:trHeight w:val="1736"/>
        </w:trPr>
        <w:tc>
          <w:tcPr>
            <w:tcW w:w="641" w:type="dxa"/>
            <w:vMerge w:val="restart"/>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14</w:t>
            </w:r>
          </w:p>
        </w:tc>
        <w:tc>
          <w:tcPr>
            <w:tcW w:w="495" w:type="dxa"/>
            <w:vMerge w:val="restart"/>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核心管理人员素质</w:t>
            </w:r>
          </w:p>
        </w:tc>
        <w:tc>
          <w:tcPr>
            <w:tcW w:w="883"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项目经理</w:t>
            </w:r>
          </w:p>
        </w:tc>
        <w:tc>
          <w:tcPr>
            <w:tcW w:w="6594" w:type="dxa"/>
            <w:tcBorders>
              <w:top w:val="single" w:sz="4" w:space="0" w:color="auto"/>
              <w:left w:val="single" w:sz="4" w:space="0" w:color="auto"/>
              <w:bottom w:val="single" w:sz="4" w:space="0" w:color="auto"/>
              <w:right w:val="single" w:sz="4" w:space="0" w:color="auto"/>
            </w:tcBorders>
            <w:vAlign w:val="center"/>
          </w:tcPr>
          <w:p w:rsidR="00416C7F" w:rsidRDefault="005D031B" w:rsidP="00420757">
            <w:pPr>
              <w:spacing w:line="300" w:lineRule="exact"/>
              <w:rPr>
                <w:rFonts w:ascii="仿宋_GB2312" w:eastAsia="仿宋_GB2312" w:hAnsi="仿宋"/>
                <w:sz w:val="24"/>
              </w:rPr>
            </w:pPr>
            <w:r>
              <w:rPr>
                <w:rFonts w:ascii="仿宋_GB2312" w:eastAsia="仿宋_GB2312" w:hAnsi="仿宋" w:hint="eastAsia"/>
                <w:sz w:val="24"/>
              </w:rPr>
              <w:t>符合招标文件规定要求的，得1分；管理过单体建筑面积在15万</w:t>
            </w:r>
            <w:r>
              <w:rPr>
                <w:rFonts w:ascii="宋体" w:hAnsi="宋体" w:cs="宋体" w:hint="eastAsia"/>
                <w:sz w:val="24"/>
              </w:rPr>
              <w:t>㎡</w:t>
            </w:r>
            <w:r>
              <w:rPr>
                <w:rFonts w:ascii="仿宋_GB2312" w:eastAsia="仿宋_GB2312" w:hAnsi="仿宋_GB2312" w:cs="仿宋_GB2312" w:hint="eastAsia"/>
                <w:sz w:val="24"/>
              </w:rPr>
              <w:t>（含）以上类似物业项目管理经验的，得</w:t>
            </w:r>
            <w:r>
              <w:rPr>
                <w:rFonts w:ascii="仿宋_GB2312" w:eastAsia="仿宋_GB2312" w:hAnsi="仿宋" w:hint="eastAsia"/>
                <w:sz w:val="24"/>
              </w:rPr>
              <w:t xml:space="preserve"> </w:t>
            </w:r>
            <w:r w:rsidR="00420757">
              <w:rPr>
                <w:rFonts w:ascii="仿宋_GB2312" w:eastAsia="仿宋_GB2312" w:hAnsi="仿宋" w:hint="eastAsia"/>
                <w:sz w:val="24"/>
              </w:rPr>
              <w:t>2</w:t>
            </w:r>
            <w:r>
              <w:rPr>
                <w:rFonts w:ascii="仿宋_GB2312" w:eastAsia="仿宋_GB2312" w:hAnsi="仿宋" w:hint="eastAsia"/>
                <w:sz w:val="24"/>
              </w:rPr>
              <w:t>分。（提供近三个月投标人为其缴纳的</w:t>
            </w:r>
            <w:proofErr w:type="gramStart"/>
            <w:r>
              <w:rPr>
                <w:rFonts w:ascii="仿宋_GB2312" w:eastAsia="仿宋_GB2312" w:hAnsi="仿宋" w:hint="eastAsia"/>
                <w:sz w:val="24"/>
              </w:rPr>
              <w:t>社保证明</w:t>
            </w:r>
            <w:proofErr w:type="gramEnd"/>
            <w:r>
              <w:rPr>
                <w:rFonts w:ascii="仿宋_GB2312" w:eastAsia="仿宋_GB2312" w:hAnsi="仿宋" w:hint="eastAsia"/>
                <w:sz w:val="24"/>
              </w:rPr>
              <w:t>，工作经历需由业主方提供证明）</w:t>
            </w:r>
          </w:p>
        </w:tc>
        <w:tc>
          <w:tcPr>
            <w:tcW w:w="709"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3分</w:t>
            </w:r>
          </w:p>
        </w:tc>
      </w:tr>
      <w:tr w:rsidR="00416C7F">
        <w:trPr>
          <w:trHeight w:val="1603"/>
        </w:trPr>
        <w:tc>
          <w:tcPr>
            <w:tcW w:w="641" w:type="dxa"/>
            <w:vMerge/>
            <w:tcBorders>
              <w:top w:val="single" w:sz="4" w:space="0" w:color="auto"/>
              <w:left w:val="single" w:sz="4" w:space="0" w:color="auto"/>
              <w:bottom w:val="single" w:sz="4" w:space="0" w:color="auto"/>
              <w:right w:val="single" w:sz="4" w:space="0" w:color="auto"/>
            </w:tcBorders>
            <w:vAlign w:val="center"/>
          </w:tcPr>
          <w:p w:rsidR="00416C7F" w:rsidRDefault="00416C7F">
            <w:pPr>
              <w:widowControl/>
              <w:spacing w:line="300" w:lineRule="exact"/>
              <w:jc w:val="left"/>
              <w:rPr>
                <w:rFonts w:ascii="仿宋_GB2312" w:eastAsia="仿宋_GB2312" w:hAnsi="仿宋"/>
                <w:sz w:val="24"/>
              </w:rPr>
            </w:pPr>
          </w:p>
        </w:tc>
        <w:tc>
          <w:tcPr>
            <w:tcW w:w="495" w:type="dxa"/>
            <w:vMerge/>
            <w:tcBorders>
              <w:top w:val="single" w:sz="4" w:space="0" w:color="auto"/>
              <w:left w:val="single" w:sz="4" w:space="0" w:color="auto"/>
              <w:bottom w:val="single" w:sz="4" w:space="0" w:color="auto"/>
              <w:right w:val="single" w:sz="4" w:space="0" w:color="auto"/>
            </w:tcBorders>
            <w:vAlign w:val="center"/>
          </w:tcPr>
          <w:p w:rsidR="00416C7F" w:rsidRDefault="00416C7F">
            <w:pPr>
              <w:widowControl/>
              <w:spacing w:line="300" w:lineRule="exact"/>
              <w:jc w:val="left"/>
              <w:rPr>
                <w:rFonts w:ascii="仿宋_GB2312" w:eastAsia="仿宋_GB2312" w:hAnsi="仿宋"/>
                <w:sz w:val="24"/>
              </w:rPr>
            </w:pPr>
          </w:p>
        </w:tc>
        <w:tc>
          <w:tcPr>
            <w:tcW w:w="883"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ind w:leftChars="-51" w:left="-107" w:rightChars="-62" w:right="-130"/>
              <w:jc w:val="center"/>
              <w:rPr>
                <w:rFonts w:ascii="仿宋_GB2312" w:eastAsia="仿宋_GB2312" w:hAnsi="仿宋"/>
                <w:sz w:val="24"/>
              </w:rPr>
            </w:pPr>
            <w:r>
              <w:rPr>
                <w:rFonts w:ascii="仿宋_GB2312" w:eastAsia="仿宋_GB2312" w:hAnsi="仿宋" w:hint="eastAsia"/>
                <w:sz w:val="24"/>
              </w:rPr>
              <w:t>设备设施服务主管人员</w:t>
            </w:r>
          </w:p>
        </w:tc>
        <w:tc>
          <w:tcPr>
            <w:tcW w:w="6594"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rPr>
                <w:rFonts w:ascii="仿宋_GB2312" w:eastAsia="仿宋_GB2312" w:hAnsi="仿宋"/>
                <w:sz w:val="24"/>
              </w:rPr>
            </w:pPr>
            <w:r>
              <w:rPr>
                <w:rFonts w:ascii="仿宋_GB2312" w:eastAsia="仿宋_GB2312" w:hAnsi="仿宋" w:hint="eastAsia"/>
                <w:sz w:val="24"/>
              </w:rPr>
              <w:t>具有工程类中级职称的，得1分；具有本科及以上学历证书的，得1分；具有类似项目物业管理经验的，得1分。（提供近三个月投标人为其缴纳的</w:t>
            </w:r>
            <w:proofErr w:type="gramStart"/>
            <w:r>
              <w:rPr>
                <w:rFonts w:ascii="仿宋_GB2312" w:eastAsia="仿宋_GB2312" w:hAnsi="仿宋" w:hint="eastAsia"/>
                <w:sz w:val="24"/>
              </w:rPr>
              <w:t>社保证明</w:t>
            </w:r>
            <w:proofErr w:type="gramEnd"/>
            <w:r>
              <w:rPr>
                <w:rFonts w:ascii="仿宋_GB2312" w:eastAsia="仿宋_GB2312" w:hAnsi="仿宋" w:hint="eastAsia"/>
                <w:sz w:val="24"/>
              </w:rPr>
              <w:t>，工作经历需由业主方提供证明）</w:t>
            </w:r>
          </w:p>
        </w:tc>
        <w:tc>
          <w:tcPr>
            <w:tcW w:w="709"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3分</w:t>
            </w:r>
          </w:p>
        </w:tc>
      </w:tr>
      <w:tr w:rsidR="00416C7F">
        <w:trPr>
          <w:trHeight w:val="1155"/>
        </w:trPr>
        <w:tc>
          <w:tcPr>
            <w:tcW w:w="641" w:type="dxa"/>
            <w:vMerge/>
            <w:tcBorders>
              <w:top w:val="single" w:sz="4" w:space="0" w:color="auto"/>
              <w:left w:val="single" w:sz="4" w:space="0" w:color="auto"/>
              <w:bottom w:val="single" w:sz="4" w:space="0" w:color="auto"/>
              <w:right w:val="single" w:sz="4" w:space="0" w:color="auto"/>
            </w:tcBorders>
            <w:vAlign w:val="center"/>
          </w:tcPr>
          <w:p w:rsidR="00416C7F" w:rsidRDefault="00416C7F">
            <w:pPr>
              <w:widowControl/>
              <w:spacing w:line="300" w:lineRule="exact"/>
              <w:jc w:val="left"/>
              <w:rPr>
                <w:rFonts w:ascii="仿宋_GB2312" w:eastAsia="仿宋_GB2312" w:hAnsi="仿宋"/>
                <w:sz w:val="24"/>
              </w:rPr>
            </w:pPr>
          </w:p>
        </w:tc>
        <w:tc>
          <w:tcPr>
            <w:tcW w:w="495" w:type="dxa"/>
            <w:vMerge/>
            <w:tcBorders>
              <w:top w:val="single" w:sz="4" w:space="0" w:color="auto"/>
              <w:left w:val="single" w:sz="4" w:space="0" w:color="auto"/>
              <w:bottom w:val="single" w:sz="4" w:space="0" w:color="auto"/>
              <w:right w:val="single" w:sz="4" w:space="0" w:color="auto"/>
            </w:tcBorders>
            <w:vAlign w:val="center"/>
          </w:tcPr>
          <w:p w:rsidR="00416C7F" w:rsidRDefault="00416C7F">
            <w:pPr>
              <w:widowControl/>
              <w:spacing w:line="300" w:lineRule="exact"/>
              <w:jc w:val="left"/>
              <w:rPr>
                <w:rFonts w:ascii="仿宋_GB2312" w:eastAsia="仿宋_GB2312" w:hAnsi="仿宋"/>
                <w:sz w:val="24"/>
              </w:rPr>
            </w:pPr>
          </w:p>
        </w:tc>
        <w:tc>
          <w:tcPr>
            <w:tcW w:w="883"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ind w:leftChars="-51" w:left="-107" w:rightChars="-62" w:right="-130"/>
              <w:jc w:val="center"/>
              <w:rPr>
                <w:rFonts w:ascii="仿宋_GB2312" w:eastAsia="仿宋_GB2312" w:hAnsi="仿宋"/>
                <w:sz w:val="24"/>
              </w:rPr>
            </w:pPr>
            <w:r>
              <w:rPr>
                <w:rFonts w:ascii="仿宋_GB2312" w:eastAsia="仿宋_GB2312" w:hAnsi="仿宋" w:hint="eastAsia"/>
                <w:sz w:val="24"/>
              </w:rPr>
              <w:t>安保服务主管人员</w:t>
            </w:r>
          </w:p>
        </w:tc>
        <w:tc>
          <w:tcPr>
            <w:tcW w:w="6594"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rPr>
                <w:rFonts w:ascii="仿宋_GB2312" w:eastAsia="仿宋_GB2312" w:hAnsi="仿宋"/>
                <w:sz w:val="24"/>
              </w:rPr>
            </w:pPr>
            <w:r>
              <w:rPr>
                <w:rFonts w:ascii="仿宋_GB2312" w:eastAsia="仿宋_GB2312" w:hAnsi="仿宋" w:hint="eastAsia"/>
                <w:sz w:val="24"/>
              </w:rPr>
              <w:t>从事过非住宅物业类管理工作的，得0.5分；大专以上有退伍军人的，得0.5分；具有</w:t>
            </w:r>
            <w:proofErr w:type="gramStart"/>
            <w:r>
              <w:rPr>
                <w:rFonts w:ascii="仿宋_GB2312" w:eastAsia="仿宋_GB2312" w:hAnsi="仿宋" w:hint="eastAsia"/>
                <w:sz w:val="24"/>
              </w:rPr>
              <w:t>人社局</w:t>
            </w:r>
            <w:proofErr w:type="gramEnd"/>
            <w:r>
              <w:rPr>
                <w:rFonts w:ascii="仿宋_GB2312" w:eastAsia="仿宋_GB2312" w:hAnsi="仿宋" w:hint="eastAsia"/>
                <w:sz w:val="24"/>
              </w:rPr>
              <w:t>颁发的二级保安员证的得2分。（提供近三个月投标人为其缴纳的</w:t>
            </w:r>
            <w:proofErr w:type="gramStart"/>
            <w:r>
              <w:rPr>
                <w:rFonts w:ascii="仿宋_GB2312" w:eastAsia="仿宋_GB2312" w:hAnsi="仿宋" w:hint="eastAsia"/>
                <w:sz w:val="24"/>
              </w:rPr>
              <w:t>社保证明</w:t>
            </w:r>
            <w:proofErr w:type="gramEnd"/>
            <w:r>
              <w:rPr>
                <w:rFonts w:ascii="仿宋_GB2312" w:eastAsia="仿宋_GB2312" w:hAnsi="仿宋" w:hint="eastAsia"/>
                <w:sz w:val="24"/>
              </w:rPr>
              <w:t>，工作经历需由业主方提供证明）</w:t>
            </w:r>
          </w:p>
        </w:tc>
        <w:tc>
          <w:tcPr>
            <w:tcW w:w="709"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3分</w:t>
            </w:r>
          </w:p>
          <w:p w:rsidR="00416C7F" w:rsidRDefault="00416C7F">
            <w:pPr>
              <w:spacing w:line="300" w:lineRule="exact"/>
              <w:jc w:val="center"/>
              <w:rPr>
                <w:rFonts w:ascii="仿宋_GB2312" w:eastAsia="仿宋_GB2312" w:hAnsi="仿宋"/>
                <w:sz w:val="24"/>
                <w:u w:val="single"/>
              </w:rPr>
            </w:pPr>
          </w:p>
        </w:tc>
      </w:tr>
      <w:tr w:rsidR="00416C7F">
        <w:trPr>
          <w:trHeight w:val="1103"/>
        </w:trPr>
        <w:tc>
          <w:tcPr>
            <w:tcW w:w="641" w:type="dxa"/>
            <w:vMerge/>
            <w:tcBorders>
              <w:top w:val="single" w:sz="4" w:space="0" w:color="auto"/>
              <w:left w:val="single" w:sz="4" w:space="0" w:color="auto"/>
              <w:bottom w:val="single" w:sz="4" w:space="0" w:color="auto"/>
              <w:right w:val="single" w:sz="4" w:space="0" w:color="auto"/>
            </w:tcBorders>
            <w:vAlign w:val="center"/>
          </w:tcPr>
          <w:p w:rsidR="00416C7F" w:rsidRDefault="00416C7F">
            <w:pPr>
              <w:widowControl/>
              <w:spacing w:line="300" w:lineRule="exact"/>
              <w:jc w:val="left"/>
              <w:rPr>
                <w:rFonts w:ascii="仿宋_GB2312" w:eastAsia="仿宋_GB2312" w:hAnsi="仿宋"/>
                <w:sz w:val="24"/>
              </w:rPr>
            </w:pPr>
          </w:p>
        </w:tc>
        <w:tc>
          <w:tcPr>
            <w:tcW w:w="495" w:type="dxa"/>
            <w:vMerge/>
            <w:tcBorders>
              <w:top w:val="single" w:sz="4" w:space="0" w:color="auto"/>
              <w:left w:val="single" w:sz="4" w:space="0" w:color="auto"/>
              <w:bottom w:val="single" w:sz="4" w:space="0" w:color="auto"/>
              <w:right w:val="single" w:sz="4" w:space="0" w:color="auto"/>
            </w:tcBorders>
            <w:vAlign w:val="center"/>
          </w:tcPr>
          <w:p w:rsidR="00416C7F" w:rsidRDefault="00416C7F">
            <w:pPr>
              <w:widowControl/>
              <w:spacing w:line="300" w:lineRule="exact"/>
              <w:jc w:val="left"/>
              <w:rPr>
                <w:rFonts w:ascii="仿宋_GB2312" w:eastAsia="仿宋_GB2312" w:hAnsi="仿宋"/>
                <w:sz w:val="24"/>
              </w:rPr>
            </w:pPr>
          </w:p>
        </w:tc>
        <w:tc>
          <w:tcPr>
            <w:tcW w:w="883"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ind w:leftChars="-51" w:left="-107" w:rightChars="-62" w:right="-130"/>
              <w:jc w:val="center"/>
              <w:rPr>
                <w:rFonts w:ascii="仿宋_GB2312" w:eastAsia="仿宋_GB2312" w:hAnsi="仿宋"/>
                <w:sz w:val="24"/>
              </w:rPr>
            </w:pPr>
            <w:r>
              <w:rPr>
                <w:rFonts w:ascii="仿宋_GB2312" w:eastAsia="仿宋_GB2312" w:hAnsi="仿宋" w:hint="eastAsia"/>
                <w:sz w:val="24"/>
              </w:rPr>
              <w:t>保洁服务主管人员</w:t>
            </w:r>
          </w:p>
        </w:tc>
        <w:tc>
          <w:tcPr>
            <w:tcW w:w="6594"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rPr>
                <w:rFonts w:ascii="仿宋_GB2312" w:eastAsia="仿宋_GB2312" w:hAnsi="仿宋"/>
                <w:sz w:val="24"/>
              </w:rPr>
            </w:pPr>
            <w:r>
              <w:rPr>
                <w:rFonts w:ascii="仿宋_GB2312" w:eastAsia="仿宋_GB2312" w:hAnsi="仿宋" w:hint="eastAsia"/>
                <w:sz w:val="24"/>
              </w:rPr>
              <w:t>符合招标文件规定要求的，得1分。（提供近三个月投标人为其缴纳的</w:t>
            </w:r>
            <w:proofErr w:type="gramStart"/>
            <w:r>
              <w:rPr>
                <w:rFonts w:ascii="仿宋_GB2312" w:eastAsia="仿宋_GB2312" w:hAnsi="仿宋" w:hint="eastAsia"/>
                <w:sz w:val="24"/>
              </w:rPr>
              <w:t>社保证明</w:t>
            </w:r>
            <w:proofErr w:type="gramEnd"/>
            <w:r>
              <w:rPr>
                <w:rFonts w:ascii="仿宋_GB2312" w:eastAsia="仿宋_GB2312" w:hAnsi="仿宋" w:hint="eastAsia"/>
                <w:sz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1分</w:t>
            </w:r>
          </w:p>
        </w:tc>
      </w:tr>
      <w:tr w:rsidR="00416C7F">
        <w:trPr>
          <w:trHeight w:val="888"/>
        </w:trPr>
        <w:tc>
          <w:tcPr>
            <w:tcW w:w="641" w:type="dxa"/>
            <w:vMerge/>
            <w:tcBorders>
              <w:top w:val="single" w:sz="4" w:space="0" w:color="auto"/>
              <w:left w:val="single" w:sz="4" w:space="0" w:color="auto"/>
              <w:bottom w:val="single" w:sz="4" w:space="0" w:color="auto"/>
              <w:right w:val="single" w:sz="4" w:space="0" w:color="auto"/>
            </w:tcBorders>
            <w:vAlign w:val="center"/>
          </w:tcPr>
          <w:p w:rsidR="00416C7F" w:rsidRDefault="00416C7F">
            <w:pPr>
              <w:widowControl/>
              <w:spacing w:line="300" w:lineRule="exact"/>
              <w:jc w:val="left"/>
              <w:rPr>
                <w:rFonts w:ascii="仿宋_GB2312" w:eastAsia="仿宋_GB2312" w:hAnsi="仿宋"/>
                <w:sz w:val="24"/>
              </w:rPr>
            </w:pPr>
          </w:p>
        </w:tc>
        <w:tc>
          <w:tcPr>
            <w:tcW w:w="495" w:type="dxa"/>
            <w:vMerge/>
            <w:tcBorders>
              <w:top w:val="single" w:sz="4" w:space="0" w:color="auto"/>
              <w:left w:val="single" w:sz="4" w:space="0" w:color="auto"/>
              <w:bottom w:val="single" w:sz="4" w:space="0" w:color="auto"/>
              <w:right w:val="single" w:sz="4" w:space="0" w:color="auto"/>
            </w:tcBorders>
            <w:vAlign w:val="center"/>
          </w:tcPr>
          <w:p w:rsidR="00416C7F" w:rsidRDefault="00416C7F">
            <w:pPr>
              <w:widowControl/>
              <w:spacing w:line="300" w:lineRule="exact"/>
              <w:jc w:val="left"/>
              <w:rPr>
                <w:rFonts w:ascii="仿宋_GB2312" w:eastAsia="仿宋_GB2312" w:hAnsi="仿宋"/>
                <w:sz w:val="24"/>
              </w:rPr>
            </w:pPr>
          </w:p>
        </w:tc>
        <w:tc>
          <w:tcPr>
            <w:tcW w:w="883"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ind w:leftChars="-51" w:left="-107" w:rightChars="-62" w:right="-130"/>
              <w:jc w:val="center"/>
              <w:rPr>
                <w:rFonts w:ascii="仿宋_GB2312" w:eastAsia="仿宋_GB2312" w:hAnsi="仿宋"/>
                <w:sz w:val="24"/>
              </w:rPr>
            </w:pPr>
            <w:r>
              <w:rPr>
                <w:rFonts w:ascii="仿宋_GB2312" w:eastAsia="仿宋_GB2312" w:hAnsi="仿宋" w:hint="eastAsia"/>
                <w:sz w:val="24"/>
              </w:rPr>
              <w:t>会务礼仪服务主管人员</w:t>
            </w:r>
          </w:p>
        </w:tc>
        <w:tc>
          <w:tcPr>
            <w:tcW w:w="6594"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rPr>
                <w:rFonts w:ascii="仿宋_GB2312" w:eastAsia="仿宋_GB2312" w:hAnsi="仿宋"/>
                <w:sz w:val="24"/>
              </w:rPr>
            </w:pPr>
            <w:r>
              <w:rPr>
                <w:rFonts w:ascii="仿宋_GB2312" w:eastAsia="仿宋_GB2312" w:hAnsi="仿宋" w:hint="eastAsia"/>
                <w:sz w:val="24"/>
              </w:rPr>
              <w:t>符合招标文件规定要求的，得1分。（提供近三个月投标人为其缴纳的</w:t>
            </w:r>
            <w:proofErr w:type="gramStart"/>
            <w:r>
              <w:rPr>
                <w:rFonts w:ascii="仿宋_GB2312" w:eastAsia="仿宋_GB2312" w:hAnsi="仿宋" w:hint="eastAsia"/>
                <w:sz w:val="24"/>
              </w:rPr>
              <w:t>社保证明</w:t>
            </w:r>
            <w:proofErr w:type="gramEnd"/>
            <w:r>
              <w:rPr>
                <w:rFonts w:ascii="仿宋_GB2312" w:eastAsia="仿宋_GB2312" w:hAnsi="仿宋" w:hint="eastAsia"/>
                <w:sz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1分</w:t>
            </w:r>
          </w:p>
        </w:tc>
      </w:tr>
      <w:tr w:rsidR="00416C7F">
        <w:trPr>
          <w:trHeight w:val="1317"/>
        </w:trPr>
        <w:tc>
          <w:tcPr>
            <w:tcW w:w="641"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lastRenderedPageBreak/>
              <w:t>15</w:t>
            </w:r>
          </w:p>
        </w:tc>
        <w:tc>
          <w:tcPr>
            <w:tcW w:w="1378" w:type="dxa"/>
            <w:gridSpan w:val="2"/>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管理机构</w:t>
            </w:r>
          </w:p>
        </w:tc>
        <w:tc>
          <w:tcPr>
            <w:tcW w:w="6594"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rPr>
                <w:rFonts w:ascii="仿宋_GB2312" w:eastAsia="仿宋_GB2312" w:hAnsi="仿宋"/>
                <w:sz w:val="24"/>
              </w:rPr>
            </w:pPr>
            <w:r>
              <w:rPr>
                <w:rFonts w:ascii="仿宋_GB2312" w:eastAsia="仿宋_GB2312" w:hAnsi="仿宋" w:hint="eastAsia"/>
                <w:sz w:val="24"/>
              </w:rPr>
              <w:t>管理机构设置合理，有明确的管理构架和各部门职责。</w:t>
            </w:r>
          </w:p>
        </w:tc>
        <w:tc>
          <w:tcPr>
            <w:tcW w:w="709"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3分</w:t>
            </w:r>
          </w:p>
        </w:tc>
      </w:tr>
      <w:tr w:rsidR="00416C7F">
        <w:trPr>
          <w:trHeight w:val="881"/>
        </w:trPr>
        <w:tc>
          <w:tcPr>
            <w:tcW w:w="9322" w:type="dxa"/>
            <w:gridSpan w:val="5"/>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商务资信15分</w:t>
            </w:r>
          </w:p>
        </w:tc>
      </w:tr>
      <w:tr w:rsidR="00416C7F">
        <w:trPr>
          <w:trHeight w:val="1201"/>
        </w:trPr>
        <w:tc>
          <w:tcPr>
            <w:tcW w:w="641" w:type="dxa"/>
            <w:vMerge w:val="restart"/>
            <w:tcBorders>
              <w:top w:val="single" w:sz="4" w:space="0" w:color="auto"/>
              <w:left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16</w:t>
            </w:r>
          </w:p>
        </w:tc>
        <w:tc>
          <w:tcPr>
            <w:tcW w:w="1378" w:type="dxa"/>
            <w:gridSpan w:val="2"/>
            <w:vMerge w:val="restart"/>
            <w:tcBorders>
              <w:top w:val="single" w:sz="4" w:space="0" w:color="auto"/>
              <w:left w:val="single" w:sz="4" w:space="0" w:color="auto"/>
              <w:right w:val="single" w:sz="4" w:space="0" w:color="auto"/>
            </w:tcBorders>
            <w:vAlign w:val="center"/>
          </w:tcPr>
          <w:p w:rsidR="00416C7F" w:rsidRDefault="00416C7F">
            <w:pPr>
              <w:spacing w:line="300" w:lineRule="exact"/>
              <w:jc w:val="center"/>
              <w:rPr>
                <w:rFonts w:ascii="仿宋_GB2312" w:eastAsia="仿宋_GB2312" w:hAnsi="仿宋"/>
                <w:sz w:val="24"/>
              </w:rPr>
            </w:pPr>
          </w:p>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所获证书荣誉</w:t>
            </w:r>
          </w:p>
        </w:tc>
        <w:tc>
          <w:tcPr>
            <w:tcW w:w="6594"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rPr>
                <w:rFonts w:ascii="仿宋_GB2312" w:eastAsia="仿宋_GB2312" w:hAnsi="仿宋"/>
                <w:sz w:val="24"/>
              </w:rPr>
            </w:pPr>
            <w:r>
              <w:rPr>
                <w:rFonts w:ascii="仿宋_GB2312" w:eastAsia="仿宋_GB2312" w:hAnsi="仿宋" w:hint="eastAsia"/>
                <w:sz w:val="24"/>
              </w:rPr>
              <w:t>投标人获得</w:t>
            </w:r>
            <w:proofErr w:type="gramStart"/>
            <w:r>
              <w:rPr>
                <w:rFonts w:ascii="仿宋_GB2312" w:eastAsia="仿宋_GB2312" w:hAnsi="仿宋" w:hint="eastAsia"/>
                <w:sz w:val="24"/>
              </w:rPr>
              <w:t>省级行业</w:t>
            </w:r>
            <w:proofErr w:type="gramEnd"/>
            <w:r>
              <w:rPr>
                <w:rFonts w:ascii="仿宋_GB2312" w:eastAsia="仿宋_GB2312" w:hAnsi="仿宋" w:hint="eastAsia"/>
                <w:sz w:val="24"/>
              </w:rPr>
              <w:t>主管部门评定有效期内的物业服务企业信用AAA</w:t>
            </w:r>
            <w:proofErr w:type="gramStart"/>
            <w:r>
              <w:rPr>
                <w:rFonts w:ascii="仿宋_GB2312" w:eastAsia="仿宋_GB2312" w:hAnsi="仿宋" w:hint="eastAsia"/>
                <w:sz w:val="24"/>
              </w:rPr>
              <w:t>级得3分</w:t>
            </w:r>
            <w:proofErr w:type="gramEnd"/>
            <w:r>
              <w:rPr>
                <w:rFonts w:ascii="仿宋_GB2312" w:eastAsia="仿宋_GB2312" w:hAnsi="仿宋" w:hint="eastAsia"/>
                <w:sz w:val="24"/>
              </w:rPr>
              <w:t>，AA</w:t>
            </w:r>
            <w:proofErr w:type="gramStart"/>
            <w:r>
              <w:rPr>
                <w:rFonts w:ascii="仿宋_GB2312" w:eastAsia="仿宋_GB2312" w:hAnsi="仿宋" w:hint="eastAsia"/>
                <w:sz w:val="24"/>
              </w:rPr>
              <w:t>级得1分</w:t>
            </w:r>
            <w:proofErr w:type="gramEnd"/>
            <w:r>
              <w:rPr>
                <w:rFonts w:ascii="仿宋_GB2312" w:eastAsia="仿宋_GB2312" w:hAnsi="仿宋" w:hint="eastAsia"/>
                <w:sz w:val="24"/>
              </w:rPr>
              <w:t>。（提供相关资料证明；获得多个荣誉称号的，以最高级别计分，</w:t>
            </w:r>
            <w:proofErr w:type="gramStart"/>
            <w:r>
              <w:rPr>
                <w:rFonts w:ascii="仿宋_GB2312" w:eastAsia="仿宋_GB2312" w:hAnsi="仿宋" w:hint="eastAsia"/>
                <w:sz w:val="24"/>
              </w:rPr>
              <w:t>不</w:t>
            </w:r>
            <w:proofErr w:type="gramEnd"/>
            <w:r>
              <w:rPr>
                <w:rFonts w:ascii="仿宋_GB2312" w:eastAsia="仿宋_GB2312" w:hAnsi="仿宋" w:hint="eastAsia"/>
                <w:sz w:val="24"/>
              </w:rPr>
              <w:t>累计得分）</w:t>
            </w:r>
          </w:p>
        </w:tc>
        <w:tc>
          <w:tcPr>
            <w:tcW w:w="709"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3分</w:t>
            </w:r>
          </w:p>
        </w:tc>
      </w:tr>
      <w:tr w:rsidR="00416C7F">
        <w:trPr>
          <w:trHeight w:val="949"/>
        </w:trPr>
        <w:tc>
          <w:tcPr>
            <w:tcW w:w="641" w:type="dxa"/>
            <w:vMerge/>
            <w:tcBorders>
              <w:left w:val="single" w:sz="4" w:space="0" w:color="auto"/>
              <w:right w:val="single" w:sz="4" w:space="0" w:color="auto"/>
            </w:tcBorders>
            <w:vAlign w:val="center"/>
          </w:tcPr>
          <w:p w:rsidR="00416C7F" w:rsidRDefault="00416C7F">
            <w:pPr>
              <w:spacing w:line="300" w:lineRule="exact"/>
              <w:jc w:val="center"/>
              <w:rPr>
                <w:rFonts w:ascii="仿宋_GB2312" w:eastAsia="仿宋_GB2312" w:hAnsi="仿宋"/>
                <w:sz w:val="24"/>
              </w:rPr>
            </w:pPr>
          </w:p>
        </w:tc>
        <w:tc>
          <w:tcPr>
            <w:tcW w:w="1378" w:type="dxa"/>
            <w:gridSpan w:val="2"/>
            <w:vMerge/>
            <w:tcBorders>
              <w:left w:val="single" w:sz="4" w:space="0" w:color="auto"/>
              <w:right w:val="single" w:sz="4" w:space="0" w:color="auto"/>
            </w:tcBorders>
            <w:vAlign w:val="center"/>
          </w:tcPr>
          <w:p w:rsidR="00416C7F" w:rsidRDefault="00416C7F">
            <w:pPr>
              <w:spacing w:line="300" w:lineRule="exact"/>
              <w:jc w:val="center"/>
              <w:rPr>
                <w:rFonts w:ascii="仿宋_GB2312" w:eastAsia="仿宋_GB2312" w:hAnsi="仿宋"/>
                <w:sz w:val="24"/>
              </w:rPr>
            </w:pPr>
          </w:p>
        </w:tc>
        <w:tc>
          <w:tcPr>
            <w:tcW w:w="6594" w:type="dxa"/>
            <w:tcBorders>
              <w:top w:val="single" w:sz="4" w:space="0" w:color="auto"/>
              <w:left w:val="single" w:sz="4" w:space="0" w:color="auto"/>
              <w:right w:val="single" w:sz="4" w:space="0" w:color="auto"/>
            </w:tcBorders>
            <w:vAlign w:val="center"/>
          </w:tcPr>
          <w:p w:rsidR="00416C7F" w:rsidRDefault="005D031B">
            <w:pPr>
              <w:spacing w:line="300" w:lineRule="exact"/>
              <w:rPr>
                <w:rFonts w:ascii="仿宋_GB2312" w:eastAsia="仿宋_GB2312" w:hAnsi="仿宋"/>
                <w:sz w:val="24"/>
              </w:rPr>
            </w:pPr>
            <w:r>
              <w:rPr>
                <w:rFonts w:ascii="仿宋_GB2312" w:eastAsia="仿宋_GB2312" w:hAnsi="仿宋" w:hint="eastAsia"/>
                <w:sz w:val="24"/>
              </w:rPr>
              <w:t>投标人所管理的项目获得类似“节约型”公共机构管理先进荣誉称号的，国家级得3分；省级得2分；市级得1分。本项最高得3分，同一项目所获荣誉就高记取。</w:t>
            </w:r>
          </w:p>
        </w:tc>
        <w:tc>
          <w:tcPr>
            <w:tcW w:w="709" w:type="dxa"/>
            <w:tcBorders>
              <w:top w:val="single" w:sz="4" w:space="0" w:color="auto"/>
              <w:left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3分</w:t>
            </w:r>
          </w:p>
        </w:tc>
      </w:tr>
      <w:tr w:rsidR="00416C7F">
        <w:trPr>
          <w:trHeight w:val="699"/>
        </w:trPr>
        <w:tc>
          <w:tcPr>
            <w:tcW w:w="641" w:type="dxa"/>
            <w:vMerge/>
            <w:tcBorders>
              <w:left w:val="single" w:sz="4" w:space="0" w:color="auto"/>
              <w:right w:val="single" w:sz="4" w:space="0" w:color="auto"/>
            </w:tcBorders>
            <w:vAlign w:val="center"/>
          </w:tcPr>
          <w:p w:rsidR="00416C7F" w:rsidRDefault="00416C7F">
            <w:pPr>
              <w:spacing w:line="300" w:lineRule="exact"/>
              <w:jc w:val="center"/>
              <w:rPr>
                <w:rFonts w:ascii="仿宋_GB2312" w:eastAsia="仿宋_GB2312" w:hAnsi="仿宋"/>
                <w:sz w:val="24"/>
              </w:rPr>
            </w:pPr>
          </w:p>
        </w:tc>
        <w:tc>
          <w:tcPr>
            <w:tcW w:w="1378" w:type="dxa"/>
            <w:gridSpan w:val="2"/>
            <w:vMerge/>
            <w:tcBorders>
              <w:left w:val="single" w:sz="4" w:space="0" w:color="auto"/>
              <w:right w:val="single" w:sz="4" w:space="0" w:color="auto"/>
            </w:tcBorders>
            <w:vAlign w:val="center"/>
          </w:tcPr>
          <w:p w:rsidR="00416C7F" w:rsidRDefault="00416C7F">
            <w:pPr>
              <w:spacing w:line="300" w:lineRule="exact"/>
              <w:jc w:val="center"/>
              <w:rPr>
                <w:rFonts w:ascii="仿宋_GB2312" w:eastAsia="仿宋_GB2312" w:hAnsi="仿宋"/>
                <w:sz w:val="24"/>
              </w:rPr>
            </w:pPr>
          </w:p>
        </w:tc>
        <w:tc>
          <w:tcPr>
            <w:tcW w:w="6594" w:type="dxa"/>
            <w:tcBorders>
              <w:top w:val="single" w:sz="4" w:space="0" w:color="auto"/>
              <w:left w:val="single" w:sz="4" w:space="0" w:color="auto"/>
              <w:right w:val="single" w:sz="4" w:space="0" w:color="auto"/>
            </w:tcBorders>
            <w:vAlign w:val="center"/>
          </w:tcPr>
          <w:p w:rsidR="00416C7F" w:rsidRDefault="005D031B">
            <w:pPr>
              <w:spacing w:line="300" w:lineRule="exact"/>
              <w:rPr>
                <w:rFonts w:ascii="仿宋_GB2312" w:eastAsia="仿宋_GB2312" w:hAnsi="仿宋"/>
                <w:sz w:val="24"/>
              </w:rPr>
            </w:pPr>
            <w:r>
              <w:rPr>
                <w:rFonts w:ascii="仿宋_GB2312" w:eastAsia="仿宋_GB2312" w:hAnsi="仿宋" w:hint="eastAsia"/>
                <w:sz w:val="24"/>
              </w:rPr>
              <w:t>投标单位节能降耗管理人员具有公共机构节能管理相关证书的，得1分。（提供近三个月投标人为其缴纳的</w:t>
            </w:r>
            <w:proofErr w:type="gramStart"/>
            <w:r>
              <w:rPr>
                <w:rFonts w:ascii="仿宋_GB2312" w:eastAsia="仿宋_GB2312" w:hAnsi="仿宋" w:hint="eastAsia"/>
                <w:sz w:val="24"/>
              </w:rPr>
              <w:t>社保证明</w:t>
            </w:r>
            <w:proofErr w:type="gramEnd"/>
            <w:r>
              <w:rPr>
                <w:rFonts w:ascii="仿宋_GB2312" w:eastAsia="仿宋_GB2312" w:hAnsi="仿宋" w:hint="eastAsia"/>
                <w:sz w:val="24"/>
              </w:rPr>
              <w:t>）</w:t>
            </w:r>
          </w:p>
        </w:tc>
        <w:tc>
          <w:tcPr>
            <w:tcW w:w="709" w:type="dxa"/>
            <w:tcBorders>
              <w:top w:val="single" w:sz="4" w:space="0" w:color="auto"/>
              <w:left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1分</w:t>
            </w:r>
          </w:p>
        </w:tc>
      </w:tr>
      <w:tr w:rsidR="00416C7F">
        <w:trPr>
          <w:trHeight w:val="974"/>
        </w:trPr>
        <w:tc>
          <w:tcPr>
            <w:tcW w:w="641" w:type="dxa"/>
            <w:vMerge/>
            <w:tcBorders>
              <w:left w:val="single" w:sz="4" w:space="0" w:color="auto"/>
              <w:right w:val="single" w:sz="4" w:space="0" w:color="auto"/>
            </w:tcBorders>
            <w:vAlign w:val="center"/>
          </w:tcPr>
          <w:p w:rsidR="00416C7F" w:rsidRDefault="00416C7F">
            <w:pPr>
              <w:spacing w:line="300" w:lineRule="exact"/>
              <w:jc w:val="center"/>
              <w:rPr>
                <w:rFonts w:ascii="仿宋_GB2312" w:eastAsia="仿宋_GB2312" w:hAnsi="仿宋"/>
                <w:sz w:val="24"/>
              </w:rPr>
            </w:pPr>
          </w:p>
        </w:tc>
        <w:tc>
          <w:tcPr>
            <w:tcW w:w="1378" w:type="dxa"/>
            <w:gridSpan w:val="2"/>
            <w:vMerge/>
            <w:tcBorders>
              <w:left w:val="single" w:sz="4" w:space="0" w:color="auto"/>
              <w:right w:val="single" w:sz="4" w:space="0" w:color="auto"/>
            </w:tcBorders>
            <w:vAlign w:val="center"/>
          </w:tcPr>
          <w:p w:rsidR="00416C7F" w:rsidRDefault="00416C7F">
            <w:pPr>
              <w:spacing w:line="300" w:lineRule="exact"/>
              <w:jc w:val="center"/>
              <w:rPr>
                <w:rFonts w:ascii="仿宋_GB2312" w:eastAsia="仿宋_GB2312" w:hAnsi="仿宋"/>
                <w:sz w:val="24"/>
              </w:rPr>
            </w:pPr>
          </w:p>
        </w:tc>
        <w:tc>
          <w:tcPr>
            <w:tcW w:w="6594" w:type="dxa"/>
            <w:tcBorders>
              <w:top w:val="single" w:sz="4" w:space="0" w:color="auto"/>
              <w:left w:val="single" w:sz="4" w:space="0" w:color="auto"/>
              <w:right w:val="single" w:sz="4" w:space="0" w:color="auto"/>
            </w:tcBorders>
            <w:vAlign w:val="center"/>
          </w:tcPr>
          <w:p w:rsidR="00416C7F" w:rsidRDefault="005D031B">
            <w:pPr>
              <w:spacing w:line="300" w:lineRule="exact"/>
              <w:rPr>
                <w:rFonts w:ascii="仿宋_GB2312" w:eastAsia="仿宋_GB2312" w:hAnsi="仿宋"/>
                <w:sz w:val="24"/>
              </w:rPr>
            </w:pPr>
            <w:r>
              <w:rPr>
                <w:rFonts w:ascii="仿宋_GB2312" w:eastAsia="仿宋_GB2312" w:hAnsi="仿宋" w:hint="eastAsia"/>
                <w:sz w:val="24"/>
              </w:rPr>
              <w:t>投标人获得类似企业文化创建方面先进荣誉称号的，地市级及以上得2分；县、区级的，得1分。</w:t>
            </w:r>
          </w:p>
        </w:tc>
        <w:tc>
          <w:tcPr>
            <w:tcW w:w="709" w:type="dxa"/>
            <w:tcBorders>
              <w:top w:val="single" w:sz="4" w:space="0" w:color="auto"/>
              <w:left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2分</w:t>
            </w:r>
          </w:p>
        </w:tc>
      </w:tr>
      <w:tr w:rsidR="00416C7F">
        <w:trPr>
          <w:trHeight w:val="894"/>
        </w:trPr>
        <w:tc>
          <w:tcPr>
            <w:tcW w:w="641" w:type="dxa"/>
            <w:vMerge/>
            <w:tcBorders>
              <w:left w:val="single" w:sz="4" w:space="0" w:color="auto"/>
              <w:bottom w:val="single" w:sz="4" w:space="0" w:color="auto"/>
              <w:right w:val="single" w:sz="4" w:space="0" w:color="auto"/>
            </w:tcBorders>
            <w:vAlign w:val="center"/>
          </w:tcPr>
          <w:p w:rsidR="00416C7F" w:rsidRDefault="00416C7F">
            <w:pPr>
              <w:widowControl/>
              <w:spacing w:line="300" w:lineRule="exact"/>
              <w:jc w:val="left"/>
              <w:rPr>
                <w:rFonts w:ascii="仿宋_GB2312" w:eastAsia="仿宋_GB2312" w:hAnsi="仿宋"/>
                <w:sz w:val="24"/>
              </w:rPr>
            </w:pPr>
          </w:p>
        </w:tc>
        <w:tc>
          <w:tcPr>
            <w:tcW w:w="1378" w:type="dxa"/>
            <w:gridSpan w:val="2"/>
            <w:vMerge/>
            <w:tcBorders>
              <w:left w:val="single" w:sz="4" w:space="0" w:color="auto"/>
              <w:bottom w:val="single" w:sz="4" w:space="0" w:color="auto"/>
              <w:right w:val="single" w:sz="4" w:space="0" w:color="auto"/>
            </w:tcBorders>
            <w:vAlign w:val="center"/>
          </w:tcPr>
          <w:p w:rsidR="00416C7F" w:rsidRDefault="00416C7F">
            <w:pPr>
              <w:widowControl/>
              <w:spacing w:line="300" w:lineRule="exact"/>
              <w:jc w:val="left"/>
              <w:rPr>
                <w:rFonts w:ascii="仿宋_GB2312" w:eastAsia="仿宋_GB2312" w:hAnsi="仿宋"/>
                <w:sz w:val="24"/>
              </w:rPr>
            </w:pPr>
          </w:p>
        </w:tc>
        <w:tc>
          <w:tcPr>
            <w:tcW w:w="6594"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rPr>
                <w:rFonts w:ascii="仿宋_GB2312" w:eastAsia="仿宋_GB2312" w:hAnsi="仿宋"/>
                <w:sz w:val="24"/>
              </w:rPr>
            </w:pPr>
            <w:r>
              <w:rPr>
                <w:rFonts w:ascii="仿宋_GB2312" w:eastAsia="仿宋_GB2312" w:hAnsi="仿宋" w:hint="eastAsia"/>
                <w:kern w:val="0"/>
                <w:sz w:val="24"/>
              </w:rPr>
              <w:t>投标人</w:t>
            </w:r>
            <w:r>
              <w:rPr>
                <w:rFonts w:ascii="仿宋_GB2312" w:eastAsia="仿宋_GB2312" w:hAnsi="仿宋" w:hint="eastAsia"/>
                <w:sz w:val="24"/>
              </w:rPr>
              <w:t>所管理的类似项目获得过物业管理行业主管部门颁发的物业管理先进荣誉的，国家级得3分，省级得2分，市级得1分。本项最高得3分，所获荣誉就高记取，</w:t>
            </w:r>
            <w:proofErr w:type="gramStart"/>
            <w:r>
              <w:rPr>
                <w:rFonts w:ascii="仿宋_GB2312" w:eastAsia="仿宋_GB2312" w:hAnsi="仿宋" w:hint="eastAsia"/>
                <w:sz w:val="24"/>
              </w:rPr>
              <w:t>不</w:t>
            </w:r>
            <w:proofErr w:type="gramEnd"/>
            <w:r>
              <w:rPr>
                <w:rFonts w:ascii="仿宋_GB2312" w:eastAsia="仿宋_GB2312" w:hAnsi="仿宋" w:hint="eastAsia"/>
                <w:sz w:val="24"/>
              </w:rPr>
              <w:t>累计计分。</w:t>
            </w:r>
          </w:p>
        </w:tc>
        <w:tc>
          <w:tcPr>
            <w:tcW w:w="709"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3分</w:t>
            </w:r>
          </w:p>
        </w:tc>
      </w:tr>
      <w:tr w:rsidR="00416C7F">
        <w:trPr>
          <w:trHeight w:val="967"/>
        </w:trPr>
        <w:tc>
          <w:tcPr>
            <w:tcW w:w="641"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17</w:t>
            </w:r>
          </w:p>
        </w:tc>
        <w:tc>
          <w:tcPr>
            <w:tcW w:w="1378" w:type="dxa"/>
            <w:gridSpan w:val="2"/>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类似业绩</w:t>
            </w:r>
          </w:p>
        </w:tc>
        <w:tc>
          <w:tcPr>
            <w:tcW w:w="6594" w:type="dxa"/>
            <w:tcBorders>
              <w:top w:val="single" w:sz="4" w:space="0" w:color="auto"/>
              <w:left w:val="single" w:sz="4" w:space="0" w:color="auto"/>
              <w:bottom w:val="single" w:sz="4" w:space="0" w:color="auto"/>
              <w:right w:val="single" w:sz="4" w:space="0" w:color="auto"/>
            </w:tcBorders>
          </w:tcPr>
          <w:p w:rsidR="00416C7F" w:rsidRDefault="005D031B">
            <w:pPr>
              <w:spacing w:line="300" w:lineRule="exact"/>
              <w:rPr>
                <w:rFonts w:ascii="仿宋_GB2312" w:eastAsia="仿宋_GB2312" w:hAnsi="仿宋"/>
                <w:sz w:val="24"/>
              </w:rPr>
            </w:pPr>
            <w:r>
              <w:rPr>
                <w:rFonts w:ascii="仿宋_GB2312" w:eastAsia="仿宋_GB2312" w:hAnsi="仿宋" w:hint="eastAsia"/>
                <w:sz w:val="24"/>
              </w:rPr>
              <w:t>根据投标人提供的 2019年以来承担过且目前在管的类似物业管理项目（服务内容包含会务、安保、保洁、工程维修），每提供一个合同得1分，满分3分。</w:t>
            </w:r>
          </w:p>
        </w:tc>
        <w:tc>
          <w:tcPr>
            <w:tcW w:w="709"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300" w:lineRule="exact"/>
              <w:jc w:val="center"/>
              <w:rPr>
                <w:rFonts w:ascii="仿宋_GB2312" w:eastAsia="仿宋_GB2312" w:hAnsi="仿宋"/>
                <w:sz w:val="24"/>
              </w:rPr>
            </w:pPr>
            <w:r>
              <w:rPr>
                <w:rFonts w:ascii="仿宋_GB2312" w:eastAsia="仿宋_GB2312" w:hAnsi="仿宋" w:hint="eastAsia"/>
                <w:sz w:val="24"/>
              </w:rPr>
              <w:t>3分</w:t>
            </w:r>
          </w:p>
        </w:tc>
      </w:tr>
    </w:tbl>
    <w:p w:rsidR="00416C7F" w:rsidRDefault="005D031B">
      <w:pPr>
        <w:spacing w:line="520" w:lineRule="exact"/>
        <w:jc w:val="left"/>
        <w:rPr>
          <w:rFonts w:ascii="仿宋_GB2312" w:eastAsia="仿宋_GB2312" w:hAnsi="仿宋"/>
          <w:b/>
          <w:sz w:val="30"/>
          <w:szCs w:val="30"/>
        </w:rPr>
      </w:pPr>
      <w:r>
        <w:rPr>
          <w:rFonts w:ascii="仿宋_GB2312" w:eastAsia="仿宋_GB2312" w:hAnsi="仿宋" w:hint="eastAsia"/>
          <w:sz w:val="30"/>
          <w:szCs w:val="30"/>
        </w:rPr>
        <w:t>（投标时提供相关证件证书、中标通知书、正式合同的复印件并加盖投标人公章。）</w:t>
      </w:r>
    </w:p>
    <w:p w:rsidR="00416C7F" w:rsidRDefault="005D031B">
      <w:pPr>
        <w:widowControl/>
        <w:jc w:val="center"/>
        <w:rPr>
          <w:rFonts w:ascii="仿宋_GB2312" w:eastAsia="仿宋_GB2312" w:hAnsi="仿宋"/>
          <w:sz w:val="36"/>
          <w:szCs w:val="36"/>
        </w:rPr>
      </w:pPr>
      <w:r>
        <w:rPr>
          <w:rFonts w:ascii="仿宋_GB2312" w:eastAsia="仿宋_GB2312" w:hAnsi="仿宋" w:hint="eastAsia"/>
          <w:b/>
          <w:sz w:val="36"/>
          <w:szCs w:val="36"/>
        </w:rPr>
        <w:br w:type="page"/>
      </w:r>
      <w:r>
        <w:rPr>
          <w:rFonts w:ascii="仿宋_GB2312" w:eastAsia="仿宋_GB2312" w:hAnsi="仿宋" w:hint="eastAsia"/>
          <w:b/>
          <w:sz w:val="36"/>
          <w:szCs w:val="36"/>
        </w:rPr>
        <w:lastRenderedPageBreak/>
        <w:t>第五章  镇海区政府采购合同（格式）</w:t>
      </w:r>
    </w:p>
    <w:p w:rsidR="00416C7F" w:rsidRDefault="00416C7F">
      <w:pPr>
        <w:spacing w:line="520" w:lineRule="exact"/>
        <w:ind w:firstLineChars="1550" w:firstLine="4960"/>
        <w:rPr>
          <w:rFonts w:ascii="仿宋_GB2312" w:eastAsia="仿宋_GB2312" w:hAnsi="仿宋"/>
          <w:sz w:val="32"/>
          <w:szCs w:val="32"/>
        </w:rPr>
      </w:pPr>
    </w:p>
    <w:p w:rsidR="00416C7F" w:rsidRDefault="005D031B">
      <w:pPr>
        <w:spacing w:line="520" w:lineRule="exact"/>
        <w:ind w:firstLineChars="1550" w:firstLine="4960"/>
        <w:rPr>
          <w:rFonts w:ascii="仿宋_GB2312" w:eastAsia="仿宋_GB2312" w:hAnsi="仿宋"/>
          <w:sz w:val="32"/>
          <w:szCs w:val="32"/>
        </w:rPr>
      </w:pPr>
      <w:r>
        <w:rPr>
          <w:rFonts w:ascii="仿宋_GB2312" w:eastAsia="仿宋_GB2312" w:hAnsi="仿宋" w:hint="eastAsia"/>
          <w:sz w:val="32"/>
          <w:szCs w:val="32"/>
        </w:rPr>
        <w:t>项目编号：</w:t>
      </w:r>
    </w:p>
    <w:p w:rsidR="00416C7F" w:rsidRDefault="005D031B">
      <w:pPr>
        <w:spacing w:line="520" w:lineRule="exact"/>
        <w:ind w:firstLineChars="1550" w:firstLine="4960"/>
        <w:rPr>
          <w:rFonts w:ascii="仿宋_GB2312" w:eastAsia="仿宋_GB2312" w:hAnsi="仿宋"/>
          <w:sz w:val="32"/>
          <w:szCs w:val="32"/>
        </w:rPr>
      </w:pPr>
      <w:r>
        <w:rPr>
          <w:rFonts w:ascii="仿宋_GB2312" w:eastAsia="仿宋_GB2312" w:hAnsi="仿宋" w:hint="eastAsia"/>
          <w:sz w:val="32"/>
          <w:szCs w:val="32"/>
        </w:rPr>
        <w:t>合同编号：</w:t>
      </w:r>
    </w:p>
    <w:p w:rsidR="00416C7F" w:rsidRDefault="005D031B">
      <w:pPr>
        <w:spacing w:line="520" w:lineRule="exact"/>
        <w:rPr>
          <w:rFonts w:ascii="仿宋_GB2312" w:eastAsia="仿宋_GB2312" w:hAnsi="仿宋"/>
          <w:sz w:val="32"/>
          <w:szCs w:val="32"/>
        </w:rPr>
      </w:pPr>
      <w:r>
        <w:rPr>
          <w:rFonts w:ascii="仿宋_GB2312" w:eastAsia="仿宋_GB2312" w:hAnsi="仿宋" w:hint="eastAsia"/>
          <w:sz w:val="32"/>
          <w:szCs w:val="32"/>
        </w:rPr>
        <w:t>采购人（甲方）：</w:t>
      </w:r>
    </w:p>
    <w:p w:rsidR="00416C7F" w:rsidRDefault="005D031B">
      <w:pPr>
        <w:spacing w:line="520" w:lineRule="exact"/>
        <w:rPr>
          <w:rFonts w:ascii="仿宋_GB2312" w:eastAsia="仿宋_GB2312" w:hAnsi="仿宋"/>
          <w:sz w:val="32"/>
          <w:szCs w:val="32"/>
        </w:rPr>
      </w:pPr>
      <w:r>
        <w:rPr>
          <w:rFonts w:ascii="仿宋_GB2312" w:eastAsia="仿宋_GB2312" w:hAnsi="仿宋" w:hint="eastAsia"/>
          <w:sz w:val="32"/>
          <w:szCs w:val="32"/>
        </w:rPr>
        <w:t>供应商（乙方）：</w:t>
      </w:r>
    </w:p>
    <w:p w:rsidR="00416C7F" w:rsidRDefault="005D031B">
      <w:pPr>
        <w:spacing w:line="520" w:lineRule="exact"/>
        <w:rPr>
          <w:rFonts w:ascii="仿宋_GB2312" w:eastAsia="仿宋_GB2312" w:hAnsi="仿宋"/>
          <w:sz w:val="32"/>
          <w:szCs w:val="32"/>
        </w:rPr>
      </w:pPr>
      <w:r>
        <w:rPr>
          <w:rFonts w:ascii="仿宋_GB2312" w:eastAsia="仿宋_GB2312" w:hAnsi="仿宋" w:hint="eastAsia"/>
          <w:sz w:val="32"/>
          <w:szCs w:val="32"/>
        </w:rPr>
        <w:t xml:space="preserve">   根据                          项目的采购结果，经双方协商签署本合同。</w:t>
      </w:r>
    </w:p>
    <w:p w:rsidR="00416C7F" w:rsidRDefault="005D031B">
      <w:pPr>
        <w:spacing w:line="520" w:lineRule="exact"/>
        <w:ind w:firstLineChars="150" w:firstLine="482"/>
        <w:rPr>
          <w:rFonts w:ascii="仿宋_GB2312" w:eastAsia="仿宋_GB2312" w:hAnsi="仿宋"/>
          <w:b/>
          <w:sz w:val="32"/>
          <w:szCs w:val="32"/>
        </w:rPr>
      </w:pPr>
      <w:r>
        <w:rPr>
          <w:rFonts w:ascii="仿宋_GB2312" w:eastAsia="仿宋_GB2312" w:hAnsi="仿宋" w:hint="eastAsia"/>
          <w:b/>
          <w:sz w:val="32"/>
          <w:szCs w:val="32"/>
        </w:rPr>
        <w:t>一、服务内容</w:t>
      </w:r>
    </w:p>
    <w:p w:rsidR="00416C7F" w:rsidRDefault="00416C7F">
      <w:pPr>
        <w:spacing w:line="520" w:lineRule="exact"/>
        <w:ind w:firstLineChars="150" w:firstLine="482"/>
        <w:rPr>
          <w:rFonts w:ascii="仿宋_GB2312" w:eastAsia="仿宋_GB2312" w:hAnsi="仿宋"/>
          <w:b/>
          <w:sz w:val="32"/>
          <w:szCs w:val="32"/>
        </w:rPr>
      </w:pPr>
    </w:p>
    <w:p w:rsidR="00416C7F" w:rsidRDefault="00416C7F">
      <w:pPr>
        <w:spacing w:line="520" w:lineRule="exact"/>
        <w:ind w:firstLineChars="150" w:firstLine="482"/>
        <w:rPr>
          <w:rFonts w:ascii="仿宋_GB2312" w:eastAsia="仿宋_GB2312" w:hAnsi="仿宋"/>
          <w:b/>
          <w:sz w:val="32"/>
          <w:szCs w:val="32"/>
        </w:rPr>
      </w:pPr>
    </w:p>
    <w:p w:rsidR="00416C7F" w:rsidRDefault="00416C7F">
      <w:pPr>
        <w:spacing w:line="520" w:lineRule="exact"/>
        <w:ind w:firstLineChars="150" w:firstLine="482"/>
        <w:rPr>
          <w:rFonts w:ascii="仿宋_GB2312" w:eastAsia="仿宋_GB2312" w:hAnsi="仿宋"/>
          <w:b/>
          <w:sz w:val="32"/>
          <w:szCs w:val="32"/>
        </w:rPr>
      </w:pPr>
    </w:p>
    <w:p w:rsidR="00416C7F" w:rsidRDefault="005D031B">
      <w:pPr>
        <w:spacing w:line="520" w:lineRule="exact"/>
        <w:ind w:firstLineChars="150" w:firstLine="482"/>
        <w:rPr>
          <w:rFonts w:ascii="仿宋_GB2312" w:eastAsia="仿宋_GB2312" w:hAnsi="仿宋"/>
          <w:b/>
          <w:sz w:val="32"/>
          <w:szCs w:val="32"/>
        </w:rPr>
      </w:pPr>
      <w:r>
        <w:rPr>
          <w:rFonts w:ascii="仿宋_GB2312" w:eastAsia="仿宋_GB2312" w:hAnsi="仿宋" w:hint="eastAsia"/>
          <w:b/>
          <w:sz w:val="32"/>
          <w:szCs w:val="32"/>
        </w:rPr>
        <w:t>二、质量要求、技术标准、乙方对质量负责的条件和期限及售后服务的承诺</w:t>
      </w:r>
    </w:p>
    <w:p w:rsidR="00416C7F" w:rsidRDefault="005D031B">
      <w:pPr>
        <w:spacing w:line="520" w:lineRule="exact"/>
        <w:ind w:firstLineChars="150" w:firstLine="480"/>
        <w:rPr>
          <w:rFonts w:ascii="仿宋_GB2312" w:eastAsia="仿宋_GB2312" w:hAnsi="仿宋"/>
          <w:sz w:val="32"/>
          <w:szCs w:val="32"/>
        </w:rPr>
      </w:pPr>
      <w:r>
        <w:rPr>
          <w:rFonts w:ascii="仿宋_GB2312" w:eastAsia="仿宋_GB2312" w:hAnsi="仿宋" w:hint="eastAsia"/>
          <w:sz w:val="32"/>
          <w:szCs w:val="32"/>
        </w:rPr>
        <w:t>1、乙方应按招标文件规定的技术要求、质量标准向甲方提供服务。</w:t>
      </w:r>
    </w:p>
    <w:p w:rsidR="00416C7F" w:rsidRDefault="005D031B">
      <w:pPr>
        <w:spacing w:line="520" w:lineRule="exact"/>
        <w:ind w:firstLineChars="150" w:firstLine="480"/>
        <w:rPr>
          <w:rFonts w:ascii="仿宋_GB2312" w:eastAsia="仿宋_GB2312" w:hAnsi="仿宋"/>
          <w:sz w:val="32"/>
          <w:szCs w:val="32"/>
        </w:rPr>
      </w:pPr>
      <w:r>
        <w:rPr>
          <w:rFonts w:ascii="仿宋_GB2312" w:eastAsia="仿宋_GB2312" w:hAnsi="仿宋" w:hint="eastAsia"/>
          <w:sz w:val="32"/>
          <w:szCs w:val="32"/>
        </w:rPr>
        <w:t>2、乙方应保证所提供的服务任何一部分均不会侵犯任何第三方的知识产权。</w:t>
      </w:r>
    </w:p>
    <w:p w:rsidR="00416C7F" w:rsidRDefault="005D031B">
      <w:pPr>
        <w:spacing w:line="520" w:lineRule="exact"/>
        <w:ind w:firstLineChars="150" w:firstLine="480"/>
        <w:rPr>
          <w:rFonts w:ascii="仿宋_GB2312" w:eastAsia="仿宋_GB2312" w:hAnsi="仿宋"/>
          <w:sz w:val="32"/>
          <w:szCs w:val="32"/>
        </w:rPr>
      </w:pPr>
      <w:r>
        <w:rPr>
          <w:rFonts w:ascii="仿宋_GB2312" w:eastAsia="仿宋_GB2312" w:hAnsi="仿宋" w:hint="eastAsia"/>
          <w:sz w:val="32"/>
          <w:szCs w:val="32"/>
        </w:rPr>
        <w:t>3、乙方没有甲方事先书面同意，不得将由甲方提供的有关合同或任何合同条文或资料提供给与履行本合同无关的任何其他人。即使</w:t>
      </w:r>
      <w:proofErr w:type="gramStart"/>
      <w:r>
        <w:rPr>
          <w:rFonts w:ascii="仿宋_GB2312" w:eastAsia="仿宋_GB2312" w:hAnsi="仿宋" w:hint="eastAsia"/>
          <w:sz w:val="32"/>
          <w:szCs w:val="32"/>
        </w:rPr>
        <w:t>向履行</w:t>
      </w:r>
      <w:proofErr w:type="gramEnd"/>
      <w:r>
        <w:rPr>
          <w:rFonts w:ascii="仿宋_GB2312" w:eastAsia="仿宋_GB2312" w:hAnsi="仿宋" w:hint="eastAsia"/>
          <w:sz w:val="32"/>
          <w:szCs w:val="32"/>
        </w:rPr>
        <w:t>本合同有关的人员提供，也应注意保密并限于履行合同的必需范围。</w:t>
      </w:r>
    </w:p>
    <w:p w:rsidR="00416C7F" w:rsidRDefault="005D031B">
      <w:pPr>
        <w:spacing w:line="520" w:lineRule="exact"/>
        <w:ind w:firstLineChars="150" w:firstLine="482"/>
        <w:rPr>
          <w:rFonts w:ascii="仿宋_GB2312" w:eastAsia="仿宋_GB2312" w:hAnsi="仿宋"/>
          <w:b/>
          <w:sz w:val="32"/>
          <w:szCs w:val="32"/>
        </w:rPr>
      </w:pPr>
      <w:r>
        <w:rPr>
          <w:rFonts w:ascii="仿宋_GB2312" w:eastAsia="仿宋_GB2312" w:hAnsi="仿宋" w:hint="eastAsia"/>
          <w:b/>
          <w:sz w:val="32"/>
          <w:szCs w:val="32"/>
        </w:rPr>
        <w:t>三、服务期限和服务地点</w:t>
      </w:r>
    </w:p>
    <w:p w:rsidR="00416C7F" w:rsidRDefault="005D031B">
      <w:pPr>
        <w:spacing w:line="520" w:lineRule="exact"/>
        <w:ind w:firstLineChars="150" w:firstLine="480"/>
        <w:rPr>
          <w:rFonts w:ascii="仿宋_GB2312" w:eastAsia="仿宋_GB2312" w:hAnsi="仿宋"/>
          <w:sz w:val="32"/>
          <w:szCs w:val="32"/>
        </w:rPr>
      </w:pPr>
      <w:r>
        <w:rPr>
          <w:rFonts w:ascii="仿宋_GB2312" w:eastAsia="仿宋_GB2312" w:hAnsi="仿宋" w:hint="eastAsia"/>
          <w:sz w:val="32"/>
          <w:szCs w:val="32"/>
        </w:rPr>
        <w:t>1、期限  年，从   年   月   日至   年  月  日。</w:t>
      </w:r>
    </w:p>
    <w:p w:rsidR="00416C7F" w:rsidRDefault="005D031B">
      <w:pPr>
        <w:spacing w:line="520" w:lineRule="exact"/>
        <w:ind w:firstLineChars="150" w:firstLine="480"/>
        <w:rPr>
          <w:rFonts w:ascii="仿宋_GB2312" w:eastAsia="仿宋_GB2312" w:hAnsi="仿宋"/>
          <w:sz w:val="32"/>
          <w:szCs w:val="32"/>
        </w:rPr>
      </w:pPr>
      <w:r>
        <w:rPr>
          <w:rFonts w:ascii="仿宋_GB2312" w:eastAsia="仿宋_GB2312" w:hAnsi="仿宋" w:hint="eastAsia"/>
          <w:sz w:val="32"/>
          <w:szCs w:val="32"/>
        </w:rPr>
        <w:t>2、服务地点：</w:t>
      </w:r>
    </w:p>
    <w:p w:rsidR="00416C7F" w:rsidRDefault="005D031B">
      <w:pPr>
        <w:spacing w:line="520" w:lineRule="exact"/>
        <w:ind w:firstLineChars="150" w:firstLine="482"/>
        <w:rPr>
          <w:rFonts w:ascii="仿宋_GB2312" w:eastAsia="仿宋_GB2312" w:hAnsi="仿宋"/>
          <w:b/>
          <w:sz w:val="32"/>
          <w:szCs w:val="32"/>
        </w:rPr>
      </w:pPr>
      <w:r>
        <w:rPr>
          <w:rFonts w:ascii="仿宋_GB2312" w:eastAsia="仿宋_GB2312" w:hAnsi="仿宋" w:hint="eastAsia"/>
          <w:b/>
          <w:sz w:val="32"/>
          <w:szCs w:val="32"/>
        </w:rPr>
        <w:t>四、结算方式及期限</w:t>
      </w:r>
    </w:p>
    <w:p w:rsidR="00416C7F" w:rsidRDefault="005D031B">
      <w:pPr>
        <w:spacing w:line="520" w:lineRule="exact"/>
        <w:ind w:firstLineChars="150" w:firstLine="480"/>
        <w:rPr>
          <w:rFonts w:ascii="仿宋_GB2312" w:eastAsia="仿宋_GB2312" w:hAnsi="仿宋"/>
          <w:sz w:val="32"/>
          <w:szCs w:val="32"/>
        </w:rPr>
      </w:pPr>
      <w:r>
        <w:rPr>
          <w:rFonts w:ascii="仿宋_GB2312" w:eastAsia="仿宋_GB2312" w:hAnsi="仿宋" w:hint="eastAsia"/>
          <w:sz w:val="32"/>
          <w:szCs w:val="32"/>
        </w:rPr>
        <w:lastRenderedPageBreak/>
        <w:t>1、付款方式及期限：</w:t>
      </w:r>
    </w:p>
    <w:p w:rsidR="00416C7F" w:rsidRDefault="005D031B">
      <w:pPr>
        <w:spacing w:line="520" w:lineRule="exact"/>
        <w:ind w:firstLineChars="150" w:firstLine="482"/>
        <w:rPr>
          <w:rFonts w:ascii="仿宋_GB2312" w:eastAsia="仿宋_GB2312" w:hAnsi="仿宋"/>
          <w:b/>
          <w:sz w:val="32"/>
          <w:szCs w:val="32"/>
        </w:rPr>
      </w:pPr>
      <w:r>
        <w:rPr>
          <w:rFonts w:ascii="仿宋_GB2312" w:eastAsia="仿宋_GB2312" w:hAnsi="仿宋" w:hint="eastAsia"/>
          <w:b/>
          <w:sz w:val="32"/>
          <w:szCs w:val="32"/>
        </w:rPr>
        <w:t>五、不可抗力事件处理</w:t>
      </w:r>
    </w:p>
    <w:p w:rsidR="00416C7F" w:rsidRDefault="005D031B">
      <w:pPr>
        <w:spacing w:line="520" w:lineRule="exact"/>
        <w:ind w:firstLineChars="150" w:firstLine="480"/>
        <w:rPr>
          <w:rFonts w:ascii="仿宋_GB2312" w:eastAsia="仿宋_GB2312" w:hAnsi="仿宋"/>
          <w:sz w:val="32"/>
          <w:szCs w:val="32"/>
        </w:rPr>
      </w:pPr>
      <w:r>
        <w:rPr>
          <w:rFonts w:ascii="仿宋_GB2312" w:eastAsia="仿宋_GB2312" w:hAnsi="仿宋" w:hint="eastAsia"/>
          <w:sz w:val="32"/>
          <w:szCs w:val="32"/>
        </w:rPr>
        <w:t>1、在合同有效期内，任何一方因不可抗力事件导致不能履行合同，则合同履行期可延长，其延长期与不可抗力影响期相同。</w:t>
      </w:r>
    </w:p>
    <w:p w:rsidR="00416C7F" w:rsidRDefault="005D031B">
      <w:pPr>
        <w:spacing w:line="520" w:lineRule="exact"/>
        <w:ind w:firstLineChars="150" w:firstLine="480"/>
        <w:rPr>
          <w:rFonts w:ascii="仿宋_GB2312" w:eastAsia="仿宋_GB2312" w:hAnsi="仿宋"/>
          <w:sz w:val="32"/>
          <w:szCs w:val="32"/>
        </w:rPr>
      </w:pPr>
      <w:r>
        <w:rPr>
          <w:rFonts w:ascii="仿宋_GB2312" w:eastAsia="仿宋_GB2312" w:hAnsi="仿宋" w:hint="eastAsia"/>
          <w:sz w:val="32"/>
          <w:szCs w:val="32"/>
        </w:rPr>
        <w:t>2、不可抗力事件发生后，应立即通知对方，并寄送有关权威机构出具的证明。</w:t>
      </w:r>
    </w:p>
    <w:p w:rsidR="00416C7F" w:rsidRDefault="005D031B">
      <w:pPr>
        <w:spacing w:line="520" w:lineRule="exact"/>
        <w:ind w:firstLineChars="150" w:firstLine="480"/>
        <w:rPr>
          <w:rFonts w:ascii="仿宋_GB2312" w:eastAsia="仿宋_GB2312" w:hAnsi="仿宋"/>
          <w:sz w:val="32"/>
          <w:szCs w:val="32"/>
        </w:rPr>
      </w:pPr>
      <w:r>
        <w:rPr>
          <w:rFonts w:ascii="仿宋_GB2312" w:eastAsia="仿宋_GB2312" w:hAnsi="仿宋" w:hint="eastAsia"/>
          <w:sz w:val="32"/>
          <w:szCs w:val="32"/>
        </w:rPr>
        <w:t>3、不可抗力事件延续一百二十天以上，双方应通过友好协商，确定是否继续履行合同。</w:t>
      </w:r>
    </w:p>
    <w:p w:rsidR="00416C7F" w:rsidRDefault="005D031B">
      <w:pPr>
        <w:spacing w:line="520" w:lineRule="exact"/>
        <w:ind w:firstLineChars="150" w:firstLine="482"/>
        <w:rPr>
          <w:rFonts w:ascii="仿宋_GB2312" w:eastAsia="仿宋_GB2312" w:hAnsi="仿宋"/>
          <w:b/>
          <w:sz w:val="32"/>
          <w:szCs w:val="32"/>
        </w:rPr>
      </w:pPr>
      <w:r>
        <w:rPr>
          <w:rFonts w:ascii="仿宋_GB2312" w:eastAsia="仿宋_GB2312" w:hAnsi="仿宋" w:hint="eastAsia"/>
          <w:b/>
          <w:sz w:val="32"/>
          <w:szCs w:val="32"/>
        </w:rPr>
        <w:t>六、解决合同纠纷方式</w:t>
      </w:r>
    </w:p>
    <w:p w:rsidR="00416C7F" w:rsidRDefault="005D031B">
      <w:pPr>
        <w:spacing w:line="520" w:lineRule="exact"/>
        <w:ind w:firstLineChars="150" w:firstLine="480"/>
        <w:rPr>
          <w:rFonts w:ascii="仿宋_GB2312" w:eastAsia="仿宋_GB2312" w:hAnsi="仿宋"/>
          <w:sz w:val="32"/>
          <w:szCs w:val="32"/>
        </w:rPr>
      </w:pPr>
      <w:r>
        <w:rPr>
          <w:rFonts w:ascii="仿宋_GB2312" w:eastAsia="仿宋_GB2312" w:hAnsi="仿宋" w:hint="eastAsia"/>
          <w:sz w:val="32"/>
          <w:szCs w:val="32"/>
        </w:rPr>
        <w:t>双方在执行合同中所发生的一切争议，应通过协商解决。如协商不成，可向合同签订地法院起诉，合同签订地在此约定为镇海区。</w:t>
      </w:r>
    </w:p>
    <w:p w:rsidR="00416C7F" w:rsidRDefault="005D031B">
      <w:pPr>
        <w:spacing w:line="520" w:lineRule="exact"/>
        <w:ind w:firstLineChars="150" w:firstLine="482"/>
        <w:rPr>
          <w:rFonts w:ascii="仿宋_GB2312" w:eastAsia="仿宋_GB2312" w:hAnsi="仿宋"/>
          <w:b/>
          <w:sz w:val="32"/>
          <w:szCs w:val="32"/>
        </w:rPr>
      </w:pPr>
      <w:r>
        <w:rPr>
          <w:rFonts w:ascii="仿宋_GB2312" w:eastAsia="仿宋_GB2312" w:hAnsi="仿宋" w:hint="eastAsia"/>
          <w:b/>
          <w:sz w:val="32"/>
          <w:szCs w:val="32"/>
        </w:rPr>
        <w:t>七、合同生效及其它约定事项</w:t>
      </w:r>
    </w:p>
    <w:p w:rsidR="00416C7F" w:rsidRDefault="005D031B">
      <w:pPr>
        <w:spacing w:line="520" w:lineRule="exact"/>
        <w:ind w:firstLineChars="150" w:firstLine="480"/>
        <w:rPr>
          <w:rFonts w:ascii="仿宋_GB2312" w:eastAsia="仿宋_GB2312" w:hAnsi="仿宋"/>
          <w:sz w:val="32"/>
          <w:szCs w:val="32"/>
        </w:rPr>
      </w:pPr>
      <w:r>
        <w:rPr>
          <w:rFonts w:ascii="仿宋_GB2312" w:eastAsia="仿宋_GB2312" w:hAnsi="仿宋" w:hint="eastAsia"/>
          <w:sz w:val="32"/>
          <w:szCs w:val="32"/>
        </w:rPr>
        <w:t>1、合同经双方法定代表人或授权委托代理人签字并加盖单位公章后生效。</w:t>
      </w:r>
    </w:p>
    <w:p w:rsidR="00416C7F" w:rsidRDefault="005D031B">
      <w:pPr>
        <w:spacing w:line="520" w:lineRule="exact"/>
        <w:ind w:firstLineChars="150" w:firstLine="480"/>
        <w:rPr>
          <w:rFonts w:ascii="仿宋_GB2312" w:eastAsia="仿宋_GB2312" w:hAnsi="仿宋"/>
          <w:sz w:val="32"/>
          <w:szCs w:val="32"/>
        </w:rPr>
      </w:pPr>
      <w:r>
        <w:rPr>
          <w:rFonts w:ascii="仿宋_GB2312" w:eastAsia="仿宋_GB2312" w:hAnsi="仿宋" w:hint="eastAsia"/>
          <w:sz w:val="32"/>
          <w:szCs w:val="32"/>
        </w:rPr>
        <w:t>2、合同执行中涉及采购资金和采购内容修改或补充的，须经区财政部门审批，并签书面补充协议报镇海区政府采购管理办公室备案。</w:t>
      </w:r>
    </w:p>
    <w:p w:rsidR="00416C7F" w:rsidRDefault="005D031B">
      <w:pPr>
        <w:spacing w:line="520" w:lineRule="exact"/>
        <w:ind w:firstLineChars="150" w:firstLine="480"/>
        <w:rPr>
          <w:rFonts w:ascii="仿宋_GB2312" w:eastAsia="仿宋_GB2312" w:hAnsi="仿宋"/>
          <w:sz w:val="32"/>
          <w:szCs w:val="32"/>
        </w:rPr>
      </w:pPr>
      <w:r>
        <w:rPr>
          <w:rFonts w:ascii="仿宋_GB2312" w:eastAsia="仿宋_GB2312" w:hAnsi="仿宋" w:hint="eastAsia"/>
          <w:sz w:val="32"/>
          <w:szCs w:val="32"/>
        </w:rPr>
        <w:t>3、本合同执行中相关的税费均由各方自理。</w:t>
      </w:r>
    </w:p>
    <w:p w:rsidR="00416C7F" w:rsidRDefault="005D031B">
      <w:pPr>
        <w:spacing w:line="520" w:lineRule="exact"/>
        <w:ind w:firstLineChars="150" w:firstLine="480"/>
        <w:rPr>
          <w:rFonts w:ascii="仿宋_GB2312" w:eastAsia="仿宋_GB2312" w:hAnsi="仿宋"/>
          <w:b/>
          <w:sz w:val="32"/>
          <w:szCs w:val="32"/>
        </w:rPr>
      </w:pPr>
      <w:r>
        <w:rPr>
          <w:rFonts w:ascii="仿宋_GB2312" w:eastAsia="仿宋_GB2312" w:hAnsi="仿宋" w:hint="eastAsia"/>
          <w:sz w:val="32"/>
          <w:szCs w:val="32"/>
        </w:rPr>
        <w:t>4、其他约定:</w:t>
      </w:r>
    </w:p>
    <w:p w:rsidR="00416C7F" w:rsidRDefault="005D031B">
      <w:pPr>
        <w:spacing w:line="520" w:lineRule="exact"/>
        <w:ind w:firstLineChars="150" w:firstLine="480"/>
        <w:rPr>
          <w:rFonts w:ascii="仿宋_GB2312" w:eastAsia="仿宋_GB2312" w:hAnsi="仿宋"/>
          <w:sz w:val="32"/>
          <w:szCs w:val="32"/>
        </w:rPr>
      </w:pPr>
      <w:r>
        <w:rPr>
          <w:rFonts w:ascii="仿宋_GB2312" w:eastAsia="仿宋_GB2312" w:hAnsi="仿宋" w:hint="eastAsia"/>
          <w:sz w:val="32"/>
          <w:szCs w:val="32"/>
        </w:rPr>
        <w:t>5、乙方交纳合同总金额人民币的    %即       元作为本合同的履约保证金，履约完毕甲方应全额无息退还乙方。</w:t>
      </w:r>
    </w:p>
    <w:p w:rsidR="00416C7F" w:rsidRDefault="005D031B">
      <w:pPr>
        <w:spacing w:line="520" w:lineRule="exact"/>
        <w:ind w:firstLineChars="150" w:firstLine="480"/>
        <w:rPr>
          <w:rFonts w:ascii="仿宋_GB2312" w:eastAsia="仿宋_GB2312" w:hAnsi="仿宋"/>
          <w:sz w:val="32"/>
          <w:szCs w:val="32"/>
        </w:rPr>
      </w:pPr>
      <w:r>
        <w:rPr>
          <w:rFonts w:ascii="仿宋_GB2312" w:eastAsia="仿宋_GB2312" w:hAnsi="仿宋" w:hint="eastAsia"/>
          <w:sz w:val="32"/>
          <w:szCs w:val="32"/>
        </w:rPr>
        <w:t>6、本合同正本一式两份，具有同等法律效力，甲乙双方各执一份；副本二份，</w:t>
      </w:r>
      <w:proofErr w:type="gramStart"/>
      <w:r>
        <w:rPr>
          <w:rFonts w:ascii="仿宋_GB2312" w:eastAsia="仿宋_GB2312" w:hAnsi="仿宋" w:hint="eastAsia"/>
          <w:sz w:val="32"/>
          <w:szCs w:val="32"/>
        </w:rPr>
        <w:t>送镇海区</w:t>
      </w:r>
      <w:proofErr w:type="gramEnd"/>
      <w:r>
        <w:rPr>
          <w:rFonts w:ascii="仿宋_GB2312" w:eastAsia="仿宋_GB2312" w:hAnsi="仿宋" w:hint="eastAsia"/>
          <w:sz w:val="32"/>
          <w:szCs w:val="32"/>
        </w:rPr>
        <w:t>政府采购管理办公室、镇海区政府采购中心各一份。</w:t>
      </w:r>
    </w:p>
    <w:p w:rsidR="00416C7F" w:rsidRDefault="00416C7F">
      <w:pPr>
        <w:spacing w:line="520" w:lineRule="exact"/>
        <w:ind w:firstLineChars="150" w:firstLine="480"/>
        <w:rPr>
          <w:rFonts w:ascii="仿宋_GB2312" w:eastAsia="仿宋_GB2312" w:hAnsi="仿宋"/>
          <w:sz w:val="32"/>
          <w:szCs w:val="32"/>
        </w:rPr>
      </w:pPr>
    </w:p>
    <w:p w:rsidR="00416C7F" w:rsidRDefault="005D031B">
      <w:pPr>
        <w:spacing w:line="520" w:lineRule="exact"/>
        <w:ind w:firstLineChars="150" w:firstLine="480"/>
        <w:rPr>
          <w:rFonts w:ascii="仿宋_GB2312" w:eastAsia="仿宋_GB2312" w:hAnsi="仿宋"/>
          <w:sz w:val="32"/>
          <w:szCs w:val="32"/>
        </w:rPr>
      </w:pPr>
      <w:r>
        <w:rPr>
          <w:rFonts w:ascii="仿宋_GB2312" w:eastAsia="仿宋_GB2312" w:hAnsi="仿宋" w:hint="eastAsia"/>
          <w:sz w:val="32"/>
          <w:szCs w:val="32"/>
        </w:rPr>
        <w:t>甲方（章）：               乙方（章）：</w:t>
      </w:r>
    </w:p>
    <w:p w:rsidR="00416C7F" w:rsidRDefault="005D031B">
      <w:pPr>
        <w:spacing w:line="520" w:lineRule="exact"/>
        <w:ind w:firstLineChars="150" w:firstLine="480"/>
        <w:rPr>
          <w:rFonts w:ascii="仿宋_GB2312" w:eastAsia="仿宋_GB2312" w:hAnsi="仿宋"/>
          <w:sz w:val="32"/>
          <w:szCs w:val="32"/>
        </w:rPr>
      </w:pPr>
      <w:r>
        <w:rPr>
          <w:rFonts w:ascii="仿宋_GB2312" w:eastAsia="仿宋_GB2312" w:hAnsi="仿宋" w:hint="eastAsia"/>
          <w:sz w:val="32"/>
          <w:szCs w:val="32"/>
        </w:rPr>
        <w:t>地址：                    地址：</w:t>
      </w:r>
    </w:p>
    <w:p w:rsidR="00416C7F" w:rsidRDefault="005D031B">
      <w:pPr>
        <w:spacing w:line="520" w:lineRule="exact"/>
        <w:ind w:firstLineChars="150" w:firstLine="480"/>
        <w:rPr>
          <w:rFonts w:ascii="仿宋_GB2312" w:eastAsia="仿宋_GB2312" w:hAnsi="仿宋"/>
          <w:sz w:val="32"/>
          <w:szCs w:val="32"/>
        </w:rPr>
      </w:pPr>
      <w:r>
        <w:rPr>
          <w:rFonts w:ascii="仿宋_GB2312" w:eastAsia="仿宋_GB2312" w:hAnsi="仿宋" w:hint="eastAsia"/>
          <w:sz w:val="32"/>
          <w:szCs w:val="32"/>
        </w:rPr>
        <w:t>法定代表人：              法定代表人：</w:t>
      </w:r>
    </w:p>
    <w:p w:rsidR="00416C7F" w:rsidRDefault="005D031B">
      <w:pPr>
        <w:spacing w:line="520" w:lineRule="exact"/>
        <w:ind w:firstLineChars="150" w:firstLine="480"/>
        <w:rPr>
          <w:rFonts w:ascii="仿宋_GB2312" w:eastAsia="仿宋_GB2312" w:hAnsi="仿宋"/>
          <w:sz w:val="32"/>
          <w:szCs w:val="32"/>
        </w:rPr>
      </w:pPr>
      <w:r>
        <w:rPr>
          <w:rFonts w:ascii="仿宋_GB2312" w:eastAsia="仿宋_GB2312" w:hAnsi="仿宋" w:hint="eastAsia"/>
          <w:sz w:val="32"/>
          <w:szCs w:val="32"/>
        </w:rPr>
        <w:t>委托代理人：              委托代理人：</w:t>
      </w:r>
    </w:p>
    <w:p w:rsidR="00416C7F" w:rsidRDefault="005D031B">
      <w:pPr>
        <w:spacing w:line="520" w:lineRule="exact"/>
        <w:ind w:firstLineChars="150" w:firstLine="480"/>
        <w:rPr>
          <w:rFonts w:ascii="仿宋_GB2312" w:eastAsia="仿宋_GB2312" w:hAnsi="仿宋"/>
          <w:sz w:val="32"/>
          <w:szCs w:val="32"/>
        </w:rPr>
      </w:pPr>
      <w:r>
        <w:rPr>
          <w:rFonts w:ascii="仿宋_GB2312" w:eastAsia="仿宋_GB2312" w:hAnsi="仿宋" w:hint="eastAsia"/>
          <w:sz w:val="32"/>
          <w:szCs w:val="32"/>
        </w:rPr>
        <w:t>电话：                    电话：</w:t>
      </w:r>
    </w:p>
    <w:p w:rsidR="00416C7F" w:rsidRDefault="005D031B">
      <w:pPr>
        <w:spacing w:line="520" w:lineRule="exact"/>
        <w:ind w:firstLineChars="150" w:firstLine="480"/>
        <w:rPr>
          <w:rFonts w:ascii="仿宋_GB2312" w:eastAsia="仿宋_GB2312" w:hAnsi="仿宋"/>
          <w:sz w:val="32"/>
          <w:szCs w:val="32"/>
        </w:rPr>
      </w:pPr>
      <w:r>
        <w:rPr>
          <w:rFonts w:ascii="仿宋_GB2312" w:eastAsia="仿宋_GB2312" w:hAnsi="仿宋" w:hint="eastAsia"/>
          <w:sz w:val="32"/>
          <w:szCs w:val="32"/>
        </w:rPr>
        <w:t>电传：                    电传：</w:t>
      </w:r>
    </w:p>
    <w:p w:rsidR="00416C7F" w:rsidRDefault="005D031B">
      <w:pPr>
        <w:spacing w:line="520" w:lineRule="exact"/>
        <w:ind w:firstLineChars="150" w:firstLine="480"/>
        <w:rPr>
          <w:rFonts w:ascii="仿宋_GB2312" w:eastAsia="仿宋_GB2312" w:hAnsi="仿宋"/>
          <w:sz w:val="32"/>
          <w:szCs w:val="32"/>
        </w:rPr>
      </w:pPr>
      <w:r>
        <w:rPr>
          <w:rFonts w:ascii="仿宋_GB2312" w:eastAsia="仿宋_GB2312" w:hAnsi="仿宋" w:hint="eastAsia"/>
          <w:sz w:val="32"/>
          <w:szCs w:val="32"/>
        </w:rPr>
        <w:t>开户银行：                开户银行：</w:t>
      </w:r>
    </w:p>
    <w:p w:rsidR="00416C7F" w:rsidRDefault="005D031B">
      <w:pPr>
        <w:spacing w:line="520" w:lineRule="exact"/>
        <w:ind w:firstLineChars="150" w:firstLine="480"/>
        <w:rPr>
          <w:rFonts w:ascii="仿宋_GB2312" w:eastAsia="仿宋_GB2312" w:hAnsi="仿宋"/>
          <w:sz w:val="32"/>
          <w:szCs w:val="32"/>
        </w:rPr>
      </w:pPr>
      <w:proofErr w:type="gramStart"/>
      <w:r>
        <w:rPr>
          <w:rFonts w:ascii="仿宋_GB2312" w:eastAsia="仿宋_GB2312" w:hAnsi="仿宋" w:hint="eastAsia"/>
          <w:sz w:val="32"/>
          <w:szCs w:val="32"/>
        </w:rPr>
        <w:t>帐号</w:t>
      </w:r>
      <w:proofErr w:type="gramEnd"/>
      <w:r>
        <w:rPr>
          <w:rFonts w:ascii="仿宋_GB2312" w:eastAsia="仿宋_GB2312" w:hAnsi="仿宋" w:hint="eastAsia"/>
          <w:sz w:val="32"/>
          <w:szCs w:val="32"/>
        </w:rPr>
        <w:t xml:space="preserve">：                    </w:t>
      </w:r>
      <w:proofErr w:type="gramStart"/>
      <w:r>
        <w:rPr>
          <w:rFonts w:ascii="仿宋_GB2312" w:eastAsia="仿宋_GB2312" w:hAnsi="仿宋" w:hint="eastAsia"/>
          <w:sz w:val="32"/>
          <w:szCs w:val="32"/>
        </w:rPr>
        <w:t>帐号</w:t>
      </w:r>
      <w:proofErr w:type="gramEnd"/>
      <w:r>
        <w:rPr>
          <w:rFonts w:ascii="仿宋_GB2312" w:eastAsia="仿宋_GB2312" w:hAnsi="仿宋" w:hint="eastAsia"/>
          <w:sz w:val="32"/>
          <w:szCs w:val="32"/>
        </w:rPr>
        <w:t>：</w:t>
      </w:r>
    </w:p>
    <w:p w:rsidR="00416C7F" w:rsidRDefault="005D031B">
      <w:pPr>
        <w:spacing w:line="520" w:lineRule="exact"/>
        <w:ind w:firstLineChars="150" w:firstLine="480"/>
        <w:rPr>
          <w:rFonts w:ascii="仿宋_GB2312" w:eastAsia="仿宋_GB2312" w:hAnsi="仿宋"/>
          <w:sz w:val="32"/>
          <w:szCs w:val="32"/>
        </w:rPr>
      </w:pPr>
      <w:r>
        <w:rPr>
          <w:rFonts w:ascii="仿宋_GB2312" w:eastAsia="仿宋_GB2312" w:hAnsi="仿宋" w:hint="eastAsia"/>
          <w:sz w:val="32"/>
          <w:szCs w:val="32"/>
        </w:rPr>
        <w:t>邮政编码：                邮政编码：</w:t>
      </w:r>
    </w:p>
    <w:p w:rsidR="00416C7F" w:rsidRDefault="005D031B">
      <w:pPr>
        <w:spacing w:line="520" w:lineRule="exact"/>
        <w:ind w:firstLineChars="150" w:firstLine="480"/>
        <w:rPr>
          <w:rFonts w:ascii="仿宋_GB2312" w:eastAsia="仿宋_GB2312" w:hAnsi="仿宋"/>
          <w:sz w:val="32"/>
          <w:szCs w:val="32"/>
        </w:rPr>
      </w:pPr>
      <w:r>
        <w:rPr>
          <w:rFonts w:ascii="仿宋_GB2312" w:eastAsia="仿宋_GB2312" w:hAnsi="仿宋" w:hint="eastAsia"/>
          <w:sz w:val="32"/>
          <w:szCs w:val="32"/>
        </w:rPr>
        <w:t>签订地点：                签订日期：   年  月  日</w:t>
      </w:r>
    </w:p>
    <w:p w:rsidR="00416C7F" w:rsidRDefault="00416C7F">
      <w:pPr>
        <w:spacing w:line="520" w:lineRule="exact"/>
        <w:ind w:firstLineChars="150" w:firstLine="480"/>
        <w:rPr>
          <w:rFonts w:ascii="仿宋_GB2312" w:eastAsia="仿宋_GB2312" w:hAnsi="仿宋"/>
          <w:sz w:val="32"/>
          <w:szCs w:val="32"/>
        </w:rPr>
      </w:pPr>
    </w:p>
    <w:p w:rsidR="00416C7F" w:rsidRDefault="00416C7F">
      <w:pPr>
        <w:spacing w:line="520" w:lineRule="exact"/>
        <w:rPr>
          <w:rFonts w:ascii="仿宋_GB2312" w:eastAsia="仿宋_GB2312" w:hAnsi="仿宋"/>
          <w:sz w:val="32"/>
          <w:szCs w:val="32"/>
        </w:rPr>
      </w:pPr>
    </w:p>
    <w:p w:rsidR="00416C7F" w:rsidRDefault="005D031B">
      <w:pPr>
        <w:spacing w:line="520" w:lineRule="exact"/>
        <w:rPr>
          <w:rFonts w:ascii="仿宋_GB2312" w:eastAsia="仿宋_GB2312" w:hAnsi="仿宋"/>
          <w:sz w:val="32"/>
          <w:szCs w:val="32"/>
        </w:rPr>
      </w:pPr>
      <w:r>
        <w:rPr>
          <w:rFonts w:ascii="仿宋_GB2312" w:eastAsia="仿宋_GB2312" w:hAnsi="仿宋" w:hint="eastAsia"/>
          <w:sz w:val="32"/>
          <w:szCs w:val="32"/>
        </w:rPr>
        <w:t>附：《宁波市镇海区机关事务管理局物业监管考核办法》</w:t>
      </w:r>
    </w:p>
    <w:p w:rsidR="00416C7F" w:rsidRDefault="00416C7F">
      <w:pPr>
        <w:widowControl/>
        <w:spacing w:line="520" w:lineRule="exact"/>
        <w:jc w:val="left"/>
        <w:rPr>
          <w:rFonts w:ascii="仿宋_GB2312" w:eastAsia="仿宋_GB2312" w:hAnsi="仿宋"/>
          <w:b/>
          <w:sz w:val="36"/>
          <w:szCs w:val="36"/>
        </w:rPr>
      </w:pPr>
    </w:p>
    <w:p w:rsidR="00416C7F" w:rsidRDefault="00416C7F">
      <w:pPr>
        <w:widowControl/>
        <w:spacing w:line="520" w:lineRule="exact"/>
        <w:jc w:val="left"/>
        <w:rPr>
          <w:rFonts w:ascii="仿宋_GB2312" w:eastAsia="仿宋_GB2312" w:hAnsi="仿宋"/>
          <w:b/>
          <w:sz w:val="36"/>
          <w:szCs w:val="36"/>
        </w:rPr>
      </w:pPr>
    </w:p>
    <w:p w:rsidR="00416C7F" w:rsidRDefault="00416C7F">
      <w:pPr>
        <w:widowControl/>
        <w:spacing w:line="520" w:lineRule="exact"/>
        <w:jc w:val="left"/>
        <w:rPr>
          <w:rFonts w:ascii="仿宋_GB2312" w:eastAsia="仿宋_GB2312" w:hAnsi="仿宋"/>
          <w:b/>
          <w:sz w:val="36"/>
          <w:szCs w:val="36"/>
        </w:rPr>
      </w:pPr>
    </w:p>
    <w:p w:rsidR="00416C7F" w:rsidRDefault="00416C7F">
      <w:pPr>
        <w:widowControl/>
        <w:spacing w:line="520" w:lineRule="exact"/>
        <w:jc w:val="left"/>
        <w:rPr>
          <w:rFonts w:ascii="仿宋_GB2312" w:eastAsia="仿宋_GB2312" w:hAnsi="仿宋"/>
          <w:b/>
          <w:sz w:val="36"/>
          <w:szCs w:val="36"/>
        </w:rPr>
      </w:pPr>
    </w:p>
    <w:p w:rsidR="00416C7F" w:rsidRDefault="00416C7F">
      <w:pPr>
        <w:widowControl/>
        <w:spacing w:line="520" w:lineRule="exact"/>
        <w:jc w:val="left"/>
        <w:rPr>
          <w:rFonts w:ascii="仿宋_GB2312" w:eastAsia="仿宋_GB2312" w:hAnsi="仿宋"/>
          <w:b/>
          <w:sz w:val="36"/>
          <w:szCs w:val="36"/>
        </w:rPr>
      </w:pPr>
    </w:p>
    <w:p w:rsidR="00416C7F" w:rsidRDefault="00416C7F">
      <w:pPr>
        <w:widowControl/>
        <w:spacing w:line="520" w:lineRule="exact"/>
        <w:jc w:val="left"/>
        <w:rPr>
          <w:rFonts w:ascii="仿宋_GB2312" w:eastAsia="仿宋_GB2312" w:hAnsi="仿宋"/>
          <w:b/>
          <w:sz w:val="36"/>
          <w:szCs w:val="36"/>
        </w:rPr>
      </w:pPr>
    </w:p>
    <w:p w:rsidR="00416C7F" w:rsidRDefault="00416C7F">
      <w:pPr>
        <w:widowControl/>
        <w:spacing w:line="520" w:lineRule="exact"/>
        <w:jc w:val="left"/>
        <w:rPr>
          <w:rFonts w:ascii="仿宋_GB2312" w:eastAsia="仿宋_GB2312" w:hAnsi="仿宋"/>
          <w:b/>
          <w:sz w:val="36"/>
          <w:szCs w:val="36"/>
        </w:rPr>
      </w:pPr>
    </w:p>
    <w:p w:rsidR="00416C7F" w:rsidRDefault="00416C7F">
      <w:pPr>
        <w:widowControl/>
        <w:spacing w:line="520" w:lineRule="exact"/>
        <w:jc w:val="left"/>
        <w:rPr>
          <w:rFonts w:ascii="仿宋_GB2312" w:eastAsia="仿宋_GB2312" w:hAnsi="仿宋"/>
          <w:b/>
          <w:sz w:val="36"/>
          <w:szCs w:val="36"/>
        </w:rPr>
      </w:pPr>
    </w:p>
    <w:p w:rsidR="00416C7F" w:rsidRDefault="00416C7F">
      <w:pPr>
        <w:widowControl/>
        <w:spacing w:line="520" w:lineRule="exact"/>
        <w:jc w:val="left"/>
        <w:rPr>
          <w:rFonts w:ascii="仿宋_GB2312" w:eastAsia="仿宋_GB2312" w:hAnsi="仿宋"/>
          <w:b/>
          <w:sz w:val="36"/>
          <w:szCs w:val="36"/>
        </w:rPr>
      </w:pPr>
    </w:p>
    <w:p w:rsidR="00416C7F" w:rsidRDefault="00416C7F">
      <w:pPr>
        <w:widowControl/>
        <w:spacing w:line="520" w:lineRule="exact"/>
        <w:jc w:val="left"/>
        <w:rPr>
          <w:rFonts w:ascii="仿宋_GB2312" w:eastAsia="仿宋_GB2312" w:hAnsi="仿宋"/>
          <w:b/>
          <w:sz w:val="36"/>
          <w:szCs w:val="36"/>
        </w:rPr>
      </w:pPr>
    </w:p>
    <w:p w:rsidR="00416C7F" w:rsidRDefault="00416C7F">
      <w:pPr>
        <w:widowControl/>
        <w:spacing w:line="520" w:lineRule="exact"/>
        <w:jc w:val="left"/>
        <w:rPr>
          <w:rFonts w:ascii="仿宋_GB2312" w:eastAsia="仿宋_GB2312" w:hAnsi="仿宋"/>
          <w:b/>
          <w:sz w:val="36"/>
          <w:szCs w:val="36"/>
        </w:rPr>
      </w:pPr>
    </w:p>
    <w:p w:rsidR="00416C7F" w:rsidRDefault="00416C7F">
      <w:pPr>
        <w:widowControl/>
        <w:spacing w:line="520" w:lineRule="exact"/>
        <w:jc w:val="left"/>
        <w:rPr>
          <w:rFonts w:ascii="仿宋_GB2312" w:eastAsia="仿宋_GB2312" w:hAnsi="仿宋"/>
          <w:b/>
          <w:sz w:val="36"/>
          <w:szCs w:val="36"/>
        </w:rPr>
      </w:pPr>
    </w:p>
    <w:p w:rsidR="00416C7F" w:rsidRDefault="005D031B">
      <w:pPr>
        <w:widowControl/>
        <w:spacing w:line="520" w:lineRule="exact"/>
        <w:jc w:val="left"/>
        <w:rPr>
          <w:rFonts w:ascii="仿宋_GB2312" w:eastAsia="仿宋_GB2312" w:hAnsi="仿宋"/>
          <w:b/>
          <w:sz w:val="36"/>
          <w:szCs w:val="36"/>
        </w:rPr>
      </w:pPr>
      <w:r>
        <w:rPr>
          <w:rFonts w:ascii="仿宋_GB2312" w:eastAsia="仿宋_GB2312" w:hAnsi="仿宋" w:hint="eastAsia"/>
          <w:b/>
          <w:noProof/>
          <w:sz w:val="36"/>
          <w:szCs w:val="36"/>
        </w:rPr>
        <w:lastRenderedPageBreak/>
        <w:drawing>
          <wp:anchor distT="0" distB="0" distL="114300" distR="114300" simplePos="0" relativeHeight="251659264" behindDoc="0" locked="0" layoutInCell="1" allowOverlap="1">
            <wp:simplePos x="0" y="0"/>
            <wp:positionH relativeFrom="column">
              <wp:posOffset>-648335</wp:posOffset>
            </wp:positionH>
            <wp:positionV relativeFrom="paragraph">
              <wp:posOffset>-447040</wp:posOffset>
            </wp:positionV>
            <wp:extent cx="6819265" cy="8536305"/>
            <wp:effectExtent l="0" t="0" r="635" b="17145"/>
            <wp:wrapSquare wrapText="bothSides"/>
            <wp:docPr id="1" name="图片 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命名"/>
                    <pic:cNvPicPr>
                      <a:picLocks noChangeAspect="1"/>
                    </pic:cNvPicPr>
                  </pic:nvPicPr>
                  <pic:blipFill>
                    <a:blip r:embed="rId9" cstate="print"/>
                    <a:stretch>
                      <a:fillRect/>
                    </a:stretch>
                  </pic:blipFill>
                  <pic:spPr>
                    <a:xfrm>
                      <a:off x="0" y="0"/>
                      <a:ext cx="6819265" cy="8536305"/>
                    </a:xfrm>
                    <a:prstGeom prst="rect">
                      <a:avLst/>
                    </a:prstGeom>
                  </pic:spPr>
                </pic:pic>
              </a:graphicData>
            </a:graphic>
          </wp:anchor>
        </w:drawing>
      </w:r>
      <w:r>
        <w:rPr>
          <w:rFonts w:ascii="仿宋_GB2312" w:eastAsia="仿宋_GB2312" w:hAnsi="仿宋" w:hint="eastAsia"/>
          <w:b/>
          <w:noProof/>
          <w:sz w:val="36"/>
          <w:szCs w:val="36"/>
        </w:rPr>
        <w:drawing>
          <wp:inline distT="0" distB="0" distL="114300" distR="114300">
            <wp:extent cx="5275580" cy="6602730"/>
            <wp:effectExtent l="0" t="0" r="1270" b="7620"/>
            <wp:docPr id="2" name="图片 2"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命名"/>
                    <pic:cNvPicPr>
                      <a:picLocks noChangeAspect="1"/>
                    </pic:cNvPicPr>
                  </pic:nvPicPr>
                  <pic:blipFill>
                    <a:blip r:embed="rId9" cstate="print"/>
                    <a:stretch>
                      <a:fillRect/>
                    </a:stretch>
                  </pic:blipFill>
                  <pic:spPr>
                    <a:xfrm>
                      <a:off x="0" y="0"/>
                      <a:ext cx="5275580" cy="6602730"/>
                    </a:xfrm>
                    <a:prstGeom prst="rect">
                      <a:avLst/>
                    </a:prstGeom>
                  </pic:spPr>
                </pic:pic>
              </a:graphicData>
            </a:graphic>
          </wp:inline>
        </w:drawing>
      </w:r>
    </w:p>
    <w:p w:rsidR="00416C7F" w:rsidRDefault="005D031B">
      <w:pPr>
        <w:widowControl/>
        <w:spacing w:line="520" w:lineRule="exact"/>
        <w:jc w:val="left"/>
        <w:rPr>
          <w:rFonts w:ascii="仿宋_GB2312" w:eastAsia="仿宋_GB2312" w:hAnsi="仿宋"/>
          <w:b/>
          <w:sz w:val="36"/>
          <w:szCs w:val="36"/>
        </w:rPr>
      </w:pPr>
      <w:r>
        <w:rPr>
          <w:rFonts w:ascii="仿宋_GB2312" w:eastAsia="仿宋_GB2312" w:hAnsi="仿宋" w:hint="eastAsia"/>
          <w:b/>
          <w:sz w:val="36"/>
          <w:szCs w:val="36"/>
        </w:rPr>
        <w:br w:type="page"/>
      </w:r>
    </w:p>
    <w:p w:rsidR="00416C7F" w:rsidRDefault="005D031B">
      <w:pPr>
        <w:spacing w:line="560" w:lineRule="exact"/>
        <w:jc w:val="center"/>
        <w:rPr>
          <w:rFonts w:ascii="仿宋_GB2312" w:eastAsia="仿宋_GB2312" w:hAnsi="宋体"/>
          <w:b/>
          <w:sz w:val="44"/>
          <w:szCs w:val="44"/>
        </w:rPr>
      </w:pPr>
      <w:r>
        <w:rPr>
          <w:rFonts w:ascii="仿宋_GB2312" w:eastAsia="仿宋_GB2312" w:hAnsi="宋体" w:hint="eastAsia"/>
          <w:b/>
          <w:sz w:val="44"/>
          <w:szCs w:val="44"/>
        </w:rPr>
        <w:lastRenderedPageBreak/>
        <w:t>镇海区机关事务管理局物业监管考核办法</w:t>
      </w:r>
    </w:p>
    <w:p w:rsidR="00416C7F" w:rsidRDefault="00416C7F">
      <w:pPr>
        <w:spacing w:line="560" w:lineRule="exact"/>
        <w:jc w:val="center"/>
        <w:rPr>
          <w:rFonts w:ascii="仿宋_GB2312" w:eastAsia="仿宋_GB2312" w:hAnsi="宋体"/>
          <w:sz w:val="32"/>
          <w:szCs w:val="32"/>
        </w:rPr>
      </w:pPr>
    </w:p>
    <w:p w:rsidR="00416C7F" w:rsidRDefault="005D031B">
      <w:pPr>
        <w:spacing w:line="560" w:lineRule="exact"/>
        <w:jc w:val="center"/>
        <w:rPr>
          <w:rFonts w:ascii="仿宋_GB2312" w:eastAsia="仿宋_GB2312" w:hAnsi="宋体"/>
          <w:sz w:val="32"/>
          <w:szCs w:val="32"/>
        </w:rPr>
      </w:pPr>
      <w:r>
        <w:rPr>
          <w:rFonts w:ascii="仿宋_GB2312" w:eastAsia="仿宋_GB2312" w:hAnsi="宋体" w:hint="eastAsia"/>
          <w:sz w:val="32"/>
          <w:szCs w:val="32"/>
        </w:rPr>
        <w:t>第一章  总  则</w:t>
      </w:r>
    </w:p>
    <w:p w:rsidR="00416C7F" w:rsidRDefault="005D031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第一条  为切实</w:t>
      </w:r>
      <w:proofErr w:type="gramStart"/>
      <w:r>
        <w:rPr>
          <w:rFonts w:ascii="仿宋_GB2312" w:eastAsia="仿宋_GB2312" w:hAnsi="宋体" w:hint="eastAsia"/>
          <w:sz w:val="32"/>
          <w:szCs w:val="32"/>
        </w:rPr>
        <w:t>提高大楼</w:t>
      </w:r>
      <w:proofErr w:type="gramEnd"/>
      <w:r>
        <w:rPr>
          <w:rFonts w:ascii="仿宋_GB2312" w:eastAsia="仿宋_GB2312" w:hAnsi="宋体" w:hint="eastAsia"/>
          <w:sz w:val="32"/>
          <w:szCs w:val="32"/>
        </w:rPr>
        <w:t>物业管理品质，确保物业管理工作的科学化、规范化、优质化，根据物业管理的有关法规，按照大楼物业委托管理《招投标文件》、《管理合同》等相关文件的规定和要求，特制定《镇海区机关事务管理局物业监管考核办法》(以下简称办法)。</w:t>
      </w:r>
    </w:p>
    <w:p w:rsidR="00416C7F" w:rsidRDefault="005D031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第二条  本办法作为业主对物业管理和服务质量监督、考核的重要依据，旨在督导机关事务管理局所监管的物业服务单位为大楼入住机关干部和办事群众提供一个优美、舒适的工作环境，营造高效、有序的工作秩序。</w:t>
      </w:r>
    </w:p>
    <w:p w:rsidR="00416C7F" w:rsidRDefault="005D031B">
      <w:pPr>
        <w:spacing w:line="560" w:lineRule="exact"/>
        <w:rPr>
          <w:rFonts w:ascii="仿宋_GB2312" w:eastAsia="仿宋_GB2312" w:hAnsi="宋体"/>
          <w:sz w:val="32"/>
          <w:szCs w:val="32"/>
        </w:rPr>
      </w:pPr>
      <w:r>
        <w:rPr>
          <w:rFonts w:ascii="仿宋_GB2312" w:eastAsia="仿宋_GB2312" w:hAnsi="宋体" w:hint="eastAsia"/>
          <w:sz w:val="32"/>
          <w:szCs w:val="32"/>
        </w:rPr>
        <w:t>第三条  本办法遵循公开、公平、公正，实事求是、奖罚分明的原则，督导机关事务管理局对大楼物业服务单位实行全过程、全方位的监管，并根据监管与考核结果，</w:t>
      </w:r>
      <w:proofErr w:type="gramStart"/>
      <w:r>
        <w:rPr>
          <w:rFonts w:ascii="仿宋_GB2312" w:eastAsia="仿宋_GB2312" w:hAnsi="宋体" w:hint="eastAsia"/>
          <w:sz w:val="32"/>
          <w:szCs w:val="32"/>
        </w:rPr>
        <w:t>作出</w:t>
      </w:r>
      <w:proofErr w:type="gramEnd"/>
      <w:r>
        <w:rPr>
          <w:rFonts w:ascii="仿宋_GB2312" w:eastAsia="仿宋_GB2312" w:hAnsi="宋体" w:hint="eastAsia"/>
          <w:sz w:val="32"/>
          <w:szCs w:val="32"/>
        </w:rPr>
        <w:t>相应的奖惩处理。</w:t>
      </w:r>
    </w:p>
    <w:p w:rsidR="00416C7F" w:rsidRDefault="005D031B">
      <w:pPr>
        <w:spacing w:line="560" w:lineRule="exact"/>
        <w:jc w:val="center"/>
        <w:rPr>
          <w:rFonts w:ascii="仿宋_GB2312" w:eastAsia="仿宋_GB2312" w:hAnsi="宋体"/>
          <w:sz w:val="32"/>
          <w:szCs w:val="32"/>
        </w:rPr>
      </w:pPr>
      <w:r>
        <w:rPr>
          <w:rFonts w:ascii="仿宋_GB2312" w:eastAsia="仿宋_GB2312" w:hAnsi="宋体" w:hint="eastAsia"/>
          <w:sz w:val="32"/>
          <w:szCs w:val="32"/>
        </w:rPr>
        <w:t>第二章  监管组织的构成及职责</w:t>
      </w:r>
    </w:p>
    <w:p w:rsidR="00416C7F" w:rsidRDefault="005D031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第四条  区机关事务管理局作为《办法》的执行主体，成立物业监管小组(以下简称监管小组)，由局主要领导任组长，分管局领导任副组长,成员为相关职能科室（基建房产科、行政事务科）人员,并邀请区委办、人大办、区府办、政协办、纪委、组织部、机关党工委、宣传部、财政局等单位派员任兼职监管员。监管小组的职责是代表业主对物业服务单位的管理及服务进行监管。</w:t>
      </w:r>
    </w:p>
    <w:p w:rsidR="00416C7F" w:rsidRDefault="005D031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第五条  监管小组的工作职责</w:t>
      </w:r>
    </w:p>
    <w:p w:rsidR="00416C7F" w:rsidRDefault="005D031B">
      <w:pPr>
        <w:spacing w:line="560" w:lineRule="exact"/>
        <w:ind w:leftChars="-1" w:left="-2" w:firstLineChars="200" w:firstLine="640"/>
        <w:rPr>
          <w:rFonts w:ascii="仿宋_GB2312" w:eastAsia="仿宋_GB2312" w:hAnsi="宋体"/>
          <w:sz w:val="32"/>
          <w:szCs w:val="32"/>
        </w:rPr>
      </w:pPr>
      <w:r>
        <w:rPr>
          <w:rFonts w:ascii="仿宋_GB2312" w:eastAsia="仿宋_GB2312" w:hAnsi="宋体" w:hint="eastAsia"/>
          <w:sz w:val="32"/>
          <w:szCs w:val="32"/>
        </w:rPr>
        <w:t>（一）代表和维护产权人、使用人的合法权益；审查物业管理方案、制度；</w:t>
      </w:r>
    </w:p>
    <w:p w:rsidR="00416C7F" w:rsidRDefault="005D031B">
      <w:pPr>
        <w:spacing w:line="560" w:lineRule="exact"/>
        <w:ind w:leftChars="-1" w:left="-2" w:firstLineChars="200" w:firstLine="640"/>
        <w:rPr>
          <w:rFonts w:ascii="仿宋_GB2312" w:eastAsia="仿宋_GB2312" w:hAnsi="宋体"/>
          <w:sz w:val="32"/>
          <w:szCs w:val="32"/>
        </w:rPr>
      </w:pPr>
      <w:r>
        <w:rPr>
          <w:rFonts w:ascii="仿宋_GB2312" w:eastAsia="仿宋_GB2312" w:hAnsi="宋体" w:hint="eastAsia"/>
          <w:sz w:val="32"/>
          <w:szCs w:val="32"/>
        </w:rPr>
        <w:t>（二）负责对物业服务单位提供的管理和服务质量进行全程监管，检查监督物业服务单位按照投标文书中约定的实施落实情况,检查监督投标文书中承诺事项的履行情况；</w:t>
      </w:r>
    </w:p>
    <w:p w:rsidR="00416C7F" w:rsidRDefault="005D031B">
      <w:pPr>
        <w:spacing w:line="560" w:lineRule="exact"/>
        <w:ind w:leftChars="-1" w:left="-2" w:firstLineChars="200" w:firstLine="640"/>
        <w:rPr>
          <w:rFonts w:ascii="仿宋_GB2312" w:eastAsia="仿宋_GB2312" w:hAnsi="宋体"/>
          <w:sz w:val="32"/>
          <w:szCs w:val="32"/>
        </w:rPr>
      </w:pPr>
      <w:r>
        <w:rPr>
          <w:rFonts w:ascii="仿宋_GB2312" w:eastAsia="仿宋_GB2312" w:hAnsi="宋体" w:hint="eastAsia"/>
          <w:sz w:val="32"/>
          <w:szCs w:val="32"/>
        </w:rPr>
        <w:t>（三）审议物业公司制订的年度管理计划、包括大楼设备设施管理计划、物耗资金使用计划及决算报告、节能方案和能耗分析报告；</w:t>
      </w:r>
    </w:p>
    <w:p w:rsidR="00416C7F" w:rsidRDefault="005D031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（四）负责对物业管理人员的监督及对物业服务单位的各项管理服务业务的满意率考评，做好“满意率”的调查、反馈；</w:t>
      </w:r>
    </w:p>
    <w:p w:rsidR="00416C7F" w:rsidRDefault="005D031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（五）处理合同期间在物业管理工作中需甲方出面协调的问题；</w:t>
      </w:r>
    </w:p>
    <w:p w:rsidR="00416C7F" w:rsidRDefault="005D031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（六）负责执行物业管理工作的季度及年度考核，填写检查记录，签署考核意见，并根据考核结果</w:t>
      </w:r>
      <w:proofErr w:type="gramStart"/>
      <w:r>
        <w:rPr>
          <w:rFonts w:ascii="仿宋_GB2312" w:eastAsia="仿宋_GB2312" w:hAnsi="宋体" w:hint="eastAsia"/>
          <w:sz w:val="32"/>
          <w:szCs w:val="32"/>
        </w:rPr>
        <w:t>作出</w:t>
      </w:r>
      <w:proofErr w:type="gramEnd"/>
      <w:r>
        <w:rPr>
          <w:rFonts w:ascii="仿宋_GB2312" w:eastAsia="仿宋_GB2312" w:hAnsi="宋体" w:hint="eastAsia"/>
          <w:sz w:val="32"/>
          <w:szCs w:val="32"/>
        </w:rPr>
        <w:t>相应的奖惩处理；</w:t>
      </w:r>
    </w:p>
    <w:p w:rsidR="00416C7F" w:rsidRDefault="005D031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（七）负责组织召开监管小组成员、物业公司负责人及各部门主管人员参加的每半年度工作例会，及时反馈业主意见和考核结果，提出整改建议。</w:t>
      </w:r>
    </w:p>
    <w:p w:rsidR="00416C7F" w:rsidRDefault="005D031B">
      <w:pPr>
        <w:spacing w:line="560" w:lineRule="exact"/>
        <w:jc w:val="center"/>
        <w:rPr>
          <w:rFonts w:ascii="仿宋_GB2312" w:eastAsia="仿宋_GB2312" w:hAnsi="宋体"/>
          <w:sz w:val="32"/>
          <w:szCs w:val="32"/>
        </w:rPr>
      </w:pPr>
      <w:r>
        <w:rPr>
          <w:rFonts w:ascii="仿宋_GB2312" w:eastAsia="仿宋_GB2312" w:hAnsi="宋体" w:hint="eastAsia"/>
          <w:sz w:val="32"/>
          <w:szCs w:val="32"/>
        </w:rPr>
        <w:t>第三章  监管范围及实施主体</w:t>
      </w:r>
    </w:p>
    <w:p w:rsidR="00416C7F" w:rsidRDefault="005D031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第六条  按照区机关事务管理局与物业服务单位所签合同的规定及要求，对以下业务实施监管：</w:t>
      </w:r>
    </w:p>
    <w:p w:rsidR="00416C7F" w:rsidRDefault="005D031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（一）设备设施管理；</w:t>
      </w:r>
    </w:p>
    <w:p w:rsidR="00416C7F" w:rsidRDefault="005D031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（二）安保服务；</w:t>
      </w:r>
    </w:p>
    <w:p w:rsidR="00416C7F" w:rsidRDefault="005D031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（三）保洁服务；</w:t>
      </w:r>
    </w:p>
    <w:p w:rsidR="00416C7F" w:rsidRDefault="005D031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（四）礼仪会务服务；</w:t>
      </w:r>
    </w:p>
    <w:p w:rsidR="00416C7F" w:rsidRDefault="005D031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（五）业主服务及其他保障服务。</w:t>
      </w:r>
    </w:p>
    <w:p w:rsidR="00416C7F" w:rsidRDefault="005D031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第七条  区机关事务管理局基建房产科具体负责设备设施管理维护的监管；区机关事务管理局行政事务科具体负责安保服务、保洁服务、礼仪会务服务、业主服务与其他保障服务的监管。</w:t>
      </w:r>
    </w:p>
    <w:p w:rsidR="00416C7F" w:rsidRDefault="005D031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第八条  监管的内容、标准及要求具体在考核细则中体现。</w:t>
      </w:r>
    </w:p>
    <w:p w:rsidR="00416C7F" w:rsidRDefault="005D031B">
      <w:pPr>
        <w:spacing w:line="560" w:lineRule="exact"/>
        <w:jc w:val="center"/>
        <w:rPr>
          <w:rFonts w:ascii="仿宋_GB2312" w:eastAsia="仿宋_GB2312" w:hAnsi="宋体"/>
          <w:sz w:val="32"/>
          <w:szCs w:val="32"/>
        </w:rPr>
      </w:pPr>
      <w:r>
        <w:rPr>
          <w:rFonts w:ascii="仿宋_GB2312" w:eastAsia="仿宋_GB2312" w:hAnsi="宋体" w:hint="eastAsia"/>
          <w:sz w:val="32"/>
          <w:szCs w:val="32"/>
        </w:rPr>
        <w:t>第四章  监管考核办法</w:t>
      </w:r>
    </w:p>
    <w:p w:rsidR="00416C7F" w:rsidRDefault="005D031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第九条  为有效履行物业监管职责，由监管小组代表机关事务管理局及业主对物业服务单位提供的各项服务进行考核评价，其考核结果作为</w:t>
      </w:r>
      <w:proofErr w:type="gramStart"/>
      <w:r>
        <w:rPr>
          <w:rFonts w:ascii="仿宋_GB2312" w:eastAsia="仿宋_GB2312" w:hAnsi="宋体" w:hint="eastAsia"/>
          <w:sz w:val="32"/>
          <w:szCs w:val="32"/>
        </w:rPr>
        <w:t>物业费</w:t>
      </w:r>
      <w:proofErr w:type="gramEnd"/>
      <w:r>
        <w:rPr>
          <w:rFonts w:ascii="仿宋_GB2312" w:eastAsia="仿宋_GB2312" w:hAnsi="宋体" w:hint="eastAsia"/>
          <w:sz w:val="32"/>
          <w:szCs w:val="32"/>
        </w:rPr>
        <w:t>中考核资金的正常支付和下一年物业合同</w:t>
      </w:r>
      <w:proofErr w:type="gramStart"/>
      <w:r>
        <w:rPr>
          <w:rFonts w:ascii="仿宋_GB2312" w:eastAsia="仿宋_GB2312" w:hAnsi="宋体" w:hint="eastAsia"/>
          <w:sz w:val="32"/>
          <w:szCs w:val="32"/>
        </w:rPr>
        <w:t>签定</w:t>
      </w:r>
      <w:proofErr w:type="gramEnd"/>
      <w:r>
        <w:rPr>
          <w:rFonts w:ascii="仿宋_GB2312" w:eastAsia="仿宋_GB2312" w:hAnsi="宋体" w:hint="eastAsia"/>
          <w:sz w:val="32"/>
          <w:szCs w:val="32"/>
        </w:rPr>
        <w:t>的重要依据。考核具体内容和具体办法如下：</w:t>
      </w:r>
    </w:p>
    <w:p w:rsidR="00416C7F" w:rsidRDefault="005D031B">
      <w:pPr>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一、季度考核</w:t>
      </w:r>
    </w:p>
    <w:p w:rsidR="00416C7F" w:rsidRDefault="005D031B">
      <w:pPr>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一）季度考核分设备设施服务、安保服务、保洁服务、礼仪会务服务、综合服务五个项目，每个项目均制定一份考核表，设定考核项目、考核要求、扣分细则等内容，每个项目总分合计均为100分，每个项目均采取倒扣分办法，下</w:t>
      </w:r>
      <w:proofErr w:type="gramStart"/>
      <w:r>
        <w:rPr>
          <w:rFonts w:ascii="仿宋_GB2312" w:eastAsia="仿宋_GB2312" w:hAnsi="宋体" w:hint="eastAsia"/>
          <w:sz w:val="32"/>
          <w:szCs w:val="32"/>
        </w:rPr>
        <w:t>月分</w:t>
      </w:r>
      <w:proofErr w:type="gramEnd"/>
      <w:r>
        <w:rPr>
          <w:rFonts w:ascii="仿宋_GB2312" w:eastAsia="仿宋_GB2312" w:hAnsi="宋体" w:hint="eastAsia"/>
          <w:sz w:val="32"/>
          <w:szCs w:val="32"/>
        </w:rPr>
        <w:t>数在上月剩余得分中扣除，以季度为周期。</w:t>
      </w:r>
    </w:p>
    <w:p w:rsidR="00416C7F" w:rsidRDefault="005D031B">
      <w:pPr>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（二）监管小组采取突击检查和例行检查等多种方式，采取</w:t>
      </w:r>
      <w:proofErr w:type="gramStart"/>
      <w:r>
        <w:rPr>
          <w:rFonts w:ascii="仿宋_GB2312" w:eastAsia="仿宋_GB2312" w:hAnsi="宋体" w:hint="eastAsia"/>
          <w:sz w:val="32"/>
          <w:szCs w:val="32"/>
        </w:rPr>
        <w:t>资料台</w:t>
      </w:r>
      <w:proofErr w:type="gramEnd"/>
      <w:r>
        <w:rPr>
          <w:rFonts w:ascii="仿宋_GB2312" w:eastAsia="仿宋_GB2312" w:hAnsi="宋体" w:hint="eastAsia"/>
          <w:sz w:val="32"/>
          <w:szCs w:val="32"/>
        </w:rPr>
        <w:t>账审查、现场检查、投诉记录、用户走访等方法，对照物业承诺服务标准和物业实际执行情况，对考核表中不符合要求的地方进行扣分，并对每项业务扣分情况予以客观</w:t>
      </w:r>
      <w:r>
        <w:rPr>
          <w:rFonts w:ascii="仿宋_GB2312" w:eastAsia="仿宋_GB2312" w:hAnsi="宋体" w:hint="eastAsia"/>
          <w:sz w:val="32"/>
          <w:szCs w:val="32"/>
        </w:rPr>
        <w:lastRenderedPageBreak/>
        <w:t>记录。</w:t>
      </w:r>
    </w:p>
    <w:p w:rsidR="00416C7F" w:rsidRDefault="005D031B">
      <w:pPr>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三）监管小组对物业人员的到岗情况将进行重点考核，物业服务单位每月定期向监管小组提供人员岗位花名册、用人合同（复印件）、社保缴纳清单（复印件）、技术证书（复印件）等资料以备查。考核中如出现人员缺岗（岗位空缺超出15天）情况，除扣除相应考核分数外，还将从考核资金中扣除缺岗人员的人事费用。</w:t>
      </w:r>
    </w:p>
    <w:p w:rsidR="00416C7F" w:rsidRDefault="005D031B">
      <w:pPr>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（四）考核实行每季度一次汇总，监管小组将考核情况及时告知物业服务单位；每季度集中反馈一次，督促物业对存在问题及时采取措施并整改。</w:t>
      </w:r>
    </w:p>
    <w:p w:rsidR="00416C7F" w:rsidRDefault="005D031B">
      <w:pPr>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（五）监管小组还将对物业的各项投诉及投诉后改进措施进行记录；对于发生投诉事件的，经查实物业确实存在问题的，将在对应业务考核项目中扣分。</w:t>
      </w:r>
    </w:p>
    <w:p w:rsidR="00416C7F" w:rsidRDefault="005D031B">
      <w:pPr>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（六）季度考核结果的确定及处理办法</w:t>
      </w:r>
    </w:p>
    <w:p w:rsidR="00416C7F" w:rsidRDefault="005D031B">
      <w:pPr>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1、季度考核评定分值为百分制，设备设施服务、安保服务、保洁服务、礼仪会务服务、综合服务五个项目最后得分转换为季度考核中的得分，其比例为5比1。</w:t>
      </w:r>
    </w:p>
    <w:p w:rsidR="00416C7F" w:rsidRDefault="005D031B">
      <w:pPr>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2、考核资金的设立与发放：</w:t>
      </w:r>
    </w:p>
    <w:p w:rsidR="00416C7F" w:rsidRDefault="005D031B">
      <w:pPr>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（1）每月服务费的20%作为考核资金，根据考核结果在该季度末支付。如季度考核得分在90分及以上的，则全额支付该季度考核资金；如考核得分低于90分的，每低1分，则相应扣减该季度考核资金的0.5%。</w:t>
      </w:r>
    </w:p>
    <w:p w:rsidR="00416C7F" w:rsidRDefault="005D031B">
      <w:pPr>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（2）物业在服务保障中有较大失误或</w:t>
      </w:r>
      <w:proofErr w:type="gramStart"/>
      <w:r>
        <w:rPr>
          <w:rFonts w:ascii="仿宋_GB2312" w:eastAsia="仿宋_GB2312" w:hAnsi="宋体" w:hint="eastAsia"/>
          <w:sz w:val="32"/>
          <w:szCs w:val="32"/>
        </w:rPr>
        <w:t>履责不到位</w:t>
      </w:r>
      <w:proofErr w:type="gramEnd"/>
      <w:r>
        <w:rPr>
          <w:rFonts w:ascii="仿宋_GB2312" w:eastAsia="仿宋_GB2312" w:hAnsi="宋体" w:hint="eastAsia"/>
          <w:sz w:val="32"/>
          <w:szCs w:val="32"/>
        </w:rPr>
        <w:t>的，视情节严重程度在季度考核资金中扣除2000元至10000元不等。</w:t>
      </w:r>
    </w:p>
    <w:p w:rsidR="00416C7F" w:rsidRDefault="005D031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二、年度考核</w:t>
      </w:r>
    </w:p>
    <w:p w:rsidR="00416C7F" w:rsidRDefault="005D031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年度考核是每轮合同期末按季度考核结果并结合满意率考核及其他加减分情况进行的一次考核年度汇总，是对物</w:t>
      </w:r>
      <w:r>
        <w:rPr>
          <w:rFonts w:ascii="仿宋_GB2312" w:eastAsia="仿宋_GB2312" w:hAnsi="宋体" w:hint="eastAsia"/>
          <w:sz w:val="32"/>
          <w:szCs w:val="32"/>
        </w:rPr>
        <w:lastRenderedPageBreak/>
        <w:t>业全年工作和整体业务水平的综合性评价，由此决定是否支付物业奖励资金及是否决定签订下一年合同的依据。具体办法如下：</w:t>
      </w:r>
    </w:p>
    <w:p w:rsidR="00416C7F" w:rsidRDefault="005D031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（一）年度考核基础得分值为该年度各季度考核得分之平均分。</w:t>
      </w:r>
    </w:p>
    <w:p w:rsidR="00416C7F" w:rsidRDefault="005D031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（二）年度考核最后得分需结合满意率调查。对物业的满意率调查由机关事务管理局组织实施，每年开展一次，每次低于90%目标的，则在年度考核基础得分中扣去相应分数，其扣分办法为低一个百分点扣0.5分。</w:t>
      </w:r>
    </w:p>
    <w:p w:rsidR="00416C7F" w:rsidRDefault="005D031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（三）年度考核加分项目</w:t>
      </w:r>
    </w:p>
    <w:p w:rsidR="00416C7F" w:rsidRDefault="005D031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1.物业服务单位在合同期内所委托项目获得省级物业示范大厦荣誉加3分，国家级加5分；</w:t>
      </w:r>
    </w:p>
    <w:p w:rsidR="00416C7F" w:rsidRDefault="005D031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2.物业服务单位获得区领导书面批示表扬，每次加1分；</w:t>
      </w:r>
    </w:p>
    <w:p w:rsidR="00416C7F" w:rsidRDefault="005D031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3.物业服务单位提出节能降耗等合理化建议，经监管小组认定切实取得显著成效的，每次加1分。</w:t>
      </w:r>
    </w:p>
    <w:p w:rsidR="00416C7F" w:rsidRDefault="005D031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（四）年度考核等级划定。综合考核最终评定分值为百分制，分优秀、合格、不合格三档，具体等级划分如下: 考核分为90分及以上评定等级为优秀；70分（含）至89分的评定等级为合格；低于70分的为不合格。</w:t>
      </w:r>
    </w:p>
    <w:p w:rsidR="00416C7F" w:rsidRDefault="005D031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（五）年度考核结果的处理办法</w:t>
      </w:r>
    </w:p>
    <w:p w:rsidR="00416C7F" w:rsidRDefault="005D031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1.年度考核等级为优秀的，给予</w:t>
      </w:r>
      <w:proofErr w:type="gramStart"/>
      <w:r>
        <w:rPr>
          <w:rFonts w:ascii="仿宋_GB2312" w:eastAsia="仿宋_GB2312" w:hAnsi="宋体" w:hint="eastAsia"/>
          <w:sz w:val="32"/>
          <w:szCs w:val="32"/>
        </w:rPr>
        <w:t>物业颁发</w:t>
      </w:r>
      <w:proofErr w:type="gramEnd"/>
      <w:r>
        <w:rPr>
          <w:rFonts w:ascii="仿宋_GB2312" w:eastAsia="仿宋_GB2312" w:hAnsi="宋体" w:hint="eastAsia"/>
          <w:sz w:val="32"/>
          <w:szCs w:val="32"/>
        </w:rPr>
        <w:t>优秀证书及奖牌（杯）。</w:t>
      </w:r>
    </w:p>
    <w:p w:rsidR="00416C7F" w:rsidRDefault="005D031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2.如年度考核等级为不合格，则解除合同或</w:t>
      </w:r>
      <w:proofErr w:type="gramStart"/>
      <w:r>
        <w:rPr>
          <w:rFonts w:ascii="仿宋_GB2312" w:eastAsia="仿宋_GB2312" w:hAnsi="宋体" w:hint="eastAsia"/>
          <w:sz w:val="32"/>
          <w:szCs w:val="32"/>
        </w:rPr>
        <w:t>不</w:t>
      </w:r>
      <w:proofErr w:type="gramEnd"/>
      <w:r>
        <w:rPr>
          <w:rFonts w:ascii="仿宋_GB2312" w:eastAsia="仿宋_GB2312" w:hAnsi="宋体" w:hint="eastAsia"/>
          <w:sz w:val="32"/>
          <w:szCs w:val="32"/>
        </w:rPr>
        <w:t>续签合同。</w:t>
      </w:r>
    </w:p>
    <w:p w:rsidR="00416C7F" w:rsidRDefault="005D031B">
      <w:pPr>
        <w:spacing w:line="560" w:lineRule="exact"/>
        <w:jc w:val="center"/>
        <w:rPr>
          <w:rFonts w:ascii="仿宋_GB2312" w:eastAsia="仿宋_GB2312" w:hAnsi="宋体"/>
          <w:sz w:val="32"/>
          <w:szCs w:val="32"/>
        </w:rPr>
      </w:pPr>
      <w:r>
        <w:rPr>
          <w:rFonts w:ascii="仿宋_GB2312" w:eastAsia="仿宋_GB2312" w:hAnsi="宋体" w:hint="eastAsia"/>
          <w:sz w:val="32"/>
          <w:szCs w:val="32"/>
        </w:rPr>
        <w:lastRenderedPageBreak/>
        <w:t>第五章  附  则</w:t>
      </w:r>
    </w:p>
    <w:p w:rsidR="00416C7F" w:rsidRDefault="005D031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第十条  本办法作为物业公司在为大楼提供物业管理服务中履行合同及相关承诺的监管制度,是物业合同的构成条件之一。</w:t>
      </w:r>
    </w:p>
    <w:p w:rsidR="00416C7F" w:rsidRDefault="005D031B">
      <w:pPr>
        <w:spacing w:line="560" w:lineRule="exact"/>
        <w:ind w:left="1" w:firstLineChars="200" w:firstLine="640"/>
        <w:rPr>
          <w:rFonts w:ascii="仿宋_GB2312" w:eastAsia="仿宋_GB2312" w:hAnsi="宋体"/>
          <w:sz w:val="32"/>
          <w:szCs w:val="32"/>
        </w:rPr>
      </w:pPr>
      <w:r>
        <w:rPr>
          <w:rFonts w:ascii="仿宋_GB2312" w:eastAsia="仿宋_GB2312" w:hAnsi="宋体" w:hint="eastAsia"/>
          <w:sz w:val="32"/>
          <w:szCs w:val="32"/>
        </w:rPr>
        <w:t>第十一条  本办法由镇海区机关事务管理局负责解释，并依其制定相关考核表及评分细则。</w:t>
      </w:r>
    </w:p>
    <w:p w:rsidR="00416C7F" w:rsidRDefault="005D031B">
      <w:pPr>
        <w:spacing w:line="560" w:lineRule="exact"/>
        <w:ind w:leftChars="134" w:left="281" w:firstLineChars="100" w:firstLine="320"/>
        <w:rPr>
          <w:rFonts w:ascii="仿宋_GB2312" w:eastAsia="仿宋_GB2312" w:hAnsi="宋体"/>
          <w:sz w:val="32"/>
          <w:szCs w:val="32"/>
        </w:rPr>
      </w:pPr>
      <w:r>
        <w:rPr>
          <w:rFonts w:ascii="仿宋_GB2312" w:eastAsia="仿宋_GB2312" w:hAnsi="宋体" w:hint="eastAsia"/>
          <w:sz w:val="32"/>
          <w:szCs w:val="32"/>
        </w:rPr>
        <w:t>第十二条本办法自2019年11月1日起执行。</w:t>
      </w:r>
    </w:p>
    <w:p w:rsidR="00416C7F" w:rsidRDefault="00416C7F">
      <w:pPr>
        <w:spacing w:line="560" w:lineRule="exact"/>
        <w:rPr>
          <w:rFonts w:ascii="仿宋_GB2312" w:eastAsia="仿宋_GB2312" w:hAnsi="宋体"/>
          <w:sz w:val="32"/>
          <w:szCs w:val="32"/>
        </w:rPr>
      </w:pPr>
    </w:p>
    <w:p w:rsidR="00416C7F" w:rsidRDefault="005D031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附件：物业服务考核评分表及评分细则</w:t>
      </w:r>
    </w:p>
    <w:p w:rsidR="00416C7F" w:rsidRDefault="00416C7F">
      <w:pPr>
        <w:spacing w:line="560" w:lineRule="exact"/>
        <w:ind w:firstLineChars="1600" w:firstLine="5120"/>
        <w:rPr>
          <w:rFonts w:ascii="仿宋_GB2312" w:eastAsia="仿宋_GB2312" w:hAnsi="宋体"/>
          <w:sz w:val="32"/>
          <w:szCs w:val="32"/>
        </w:rPr>
      </w:pPr>
    </w:p>
    <w:p w:rsidR="00416C7F" w:rsidRDefault="00416C7F">
      <w:pPr>
        <w:spacing w:line="560" w:lineRule="exact"/>
        <w:ind w:firstLineChars="1600" w:firstLine="5120"/>
        <w:rPr>
          <w:rFonts w:ascii="仿宋_GB2312" w:eastAsia="仿宋_GB2312" w:hAnsi="宋体"/>
          <w:sz w:val="32"/>
          <w:szCs w:val="32"/>
        </w:rPr>
      </w:pPr>
    </w:p>
    <w:p w:rsidR="00416C7F" w:rsidRDefault="00416C7F">
      <w:pPr>
        <w:spacing w:line="560" w:lineRule="exact"/>
        <w:ind w:firstLineChars="1600" w:firstLine="5120"/>
        <w:rPr>
          <w:rFonts w:ascii="仿宋_GB2312" w:eastAsia="仿宋_GB2312" w:hAnsi="宋体"/>
          <w:sz w:val="32"/>
          <w:szCs w:val="32"/>
        </w:rPr>
      </w:pPr>
    </w:p>
    <w:p w:rsidR="00416C7F" w:rsidRDefault="00416C7F">
      <w:pPr>
        <w:spacing w:line="560" w:lineRule="exact"/>
        <w:ind w:firstLineChars="1600" w:firstLine="5120"/>
        <w:rPr>
          <w:rFonts w:ascii="仿宋_GB2312" w:eastAsia="仿宋_GB2312" w:hAnsi="宋体"/>
          <w:sz w:val="32"/>
          <w:szCs w:val="32"/>
        </w:rPr>
      </w:pPr>
    </w:p>
    <w:p w:rsidR="00416C7F" w:rsidRDefault="00416C7F">
      <w:pPr>
        <w:spacing w:line="560" w:lineRule="exact"/>
        <w:ind w:firstLineChars="1600" w:firstLine="5120"/>
        <w:rPr>
          <w:rFonts w:ascii="仿宋_GB2312" w:eastAsia="仿宋_GB2312" w:hAnsi="宋体"/>
          <w:sz w:val="32"/>
          <w:szCs w:val="32"/>
        </w:rPr>
      </w:pPr>
    </w:p>
    <w:p w:rsidR="00416C7F" w:rsidRDefault="00416C7F">
      <w:pPr>
        <w:spacing w:line="560" w:lineRule="exact"/>
        <w:ind w:firstLineChars="1600" w:firstLine="5120"/>
        <w:rPr>
          <w:rFonts w:ascii="仿宋_GB2312" w:eastAsia="仿宋_GB2312" w:hAnsi="宋体"/>
          <w:sz w:val="32"/>
          <w:szCs w:val="32"/>
        </w:rPr>
      </w:pPr>
    </w:p>
    <w:p w:rsidR="00416C7F" w:rsidRDefault="00416C7F">
      <w:pPr>
        <w:spacing w:line="560" w:lineRule="exact"/>
        <w:ind w:firstLineChars="1600" w:firstLine="5120"/>
        <w:rPr>
          <w:rFonts w:ascii="仿宋_GB2312" w:eastAsia="仿宋_GB2312" w:hAnsi="宋体"/>
          <w:sz w:val="32"/>
          <w:szCs w:val="32"/>
        </w:rPr>
      </w:pPr>
    </w:p>
    <w:p w:rsidR="00416C7F" w:rsidRDefault="00416C7F">
      <w:pPr>
        <w:spacing w:line="560" w:lineRule="exact"/>
        <w:ind w:firstLineChars="1600" w:firstLine="5120"/>
        <w:rPr>
          <w:rFonts w:ascii="仿宋_GB2312" w:eastAsia="仿宋_GB2312" w:hAnsi="宋体"/>
          <w:sz w:val="32"/>
          <w:szCs w:val="32"/>
        </w:rPr>
      </w:pPr>
    </w:p>
    <w:p w:rsidR="00416C7F" w:rsidRDefault="00416C7F">
      <w:pPr>
        <w:spacing w:line="560" w:lineRule="exact"/>
        <w:ind w:firstLineChars="1600" w:firstLine="5120"/>
        <w:rPr>
          <w:rFonts w:ascii="仿宋_GB2312" w:eastAsia="仿宋_GB2312" w:hAnsi="宋体"/>
          <w:sz w:val="32"/>
          <w:szCs w:val="32"/>
        </w:rPr>
      </w:pPr>
    </w:p>
    <w:p w:rsidR="00416C7F" w:rsidRDefault="00416C7F">
      <w:pPr>
        <w:spacing w:line="560" w:lineRule="exact"/>
        <w:ind w:firstLineChars="1600" w:firstLine="5120"/>
        <w:rPr>
          <w:rFonts w:ascii="仿宋_GB2312" w:eastAsia="仿宋_GB2312" w:hAnsi="宋体"/>
          <w:sz w:val="32"/>
          <w:szCs w:val="32"/>
        </w:rPr>
      </w:pPr>
    </w:p>
    <w:p w:rsidR="00416C7F" w:rsidRDefault="00416C7F">
      <w:pPr>
        <w:spacing w:line="560" w:lineRule="exact"/>
        <w:ind w:firstLineChars="1600" w:firstLine="5120"/>
        <w:rPr>
          <w:rFonts w:ascii="仿宋_GB2312" w:eastAsia="仿宋_GB2312" w:hAnsi="宋体"/>
          <w:sz w:val="32"/>
          <w:szCs w:val="32"/>
        </w:rPr>
      </w:pPr>
    </w:p>
    <w:p w:rsidR="00416C7F" w:rsidRDefault="00416C7F">
      <w:pPr>
        <w:spacing w:line="560" w:lineRule="exact"/>
        <w:ind w:firstLineChars="1600" w:firstLine="5120"/>
        <w:rPr>
          <w:rFonts w:ascii="仿宋_GB2312" w:eastAsia="仿宋_GB2312" w:hAnsi="宋体"/>
          <w:sz w:val="32"/>
          <w:szCs w:val="32"/>
        </w:rPr>
      </w:pPr>
    </w:p>
    <w:p w:rsidR="00416C7F" w:rsidRDefault="00416C7F">
      <w:pPr>
        <w:spacing w:line="560" w:lineRule="exact"/>
        <w:ind w:firstLineChars="1600" w:firstLine="5120"/>
        <w:rPr>
          <w:rFonts w:ascii="仿宋_GB2312" w:eastAsia="仿宋_GB2312" w:hAnsi="宋体"/>
          <w:sz w:val="32"/>
          <w:szCs w:val="32"/>
        </w:rPr>
      </w:pPr>
    </w:p>
    <w:p w:rsidR="00416C7F" w:rsidRDefault="00416C7F">
      <w:pPr>
        <w:spacing w:line="560" w:lineRule="exact"/>
        <w:ind w:firstLineChars="1600" w:firstLine="5120"/>
        <w:rPr>
          <w:rFonts w:ascii="仿宋_GB2312" w:eastAsia="仿宋_GB2312" w:hAnsi="宋体"/>
          <w:sz w:val="32"/>
          <w:szCs w:val="32"/>
        </w:rPr>
      </w:pPr>
    </w:p>
    <w:p w:rsidR="00416C7F" w:rsidRDefault="00416C7F">
      <w:pPr>
        <w:spacing w:line="560" w:lineRule="exact"/>
        <w:ind w:firstLineChars="1600" w:firstLine="5120"/>
        <w:rPr>
          <w:rFonts w:ascii="仿宋_GB2312" w:eastAsia="仿宋_GB2312" w:hAnsi="宋体"/>
          <w:sz w:val="32"/>
          <w:szCs w:val="32"/>
        </w:rPr>
      </w:pPr>
    </w:p>
    <w:p w:rsidR="00416C7F" w:rsidRDefault="005D031B">
      <w:pPr>
        <w:spacing w:line="560" w:lineRule="exact"/>
        <w:rPr>
          <w:rFonts w:ascii="仿宋_GB2312" w:eastAsia="仿宋_GB2312" w:hAnsi="宋体"/>
          <w:sz w:val="32"/>
          <w:szCs w:val="32"/>
        </w:rPr>
      </w:pPr>
      <w:r>
        <w:rPr>
          <w:rFonts w:ascii="仿宋_GB2312" w:eastAsia="仿宋_GB2312" w:hAnsi="宋体" w:hint="eastAsia"/>
          <w:sz w:val="32"/>
          <w:szCs w:val="32"/>
        </w:rPr>
        <w:lastRenderedPageBreak/>
        <w:t>附件</w:t>
      </w:r>
    </w:p>
    <w:p w:rsidR="00416C7F" w:rsidRDefault="005D031B">
      <w:pPr>
        <w:spacing w:line="560" w:lineRule="exact"/>
        <w:jc w:val="center"/>
        <w:rPr>
          <w:rFonts w:ascii="仿宋_GB2312" w:eastAsia="仿宋_GB2312" w:hAnsi="华文中宋"/>
          <w:b/>
          <w:sz w:val="44"/>
          <w:szCs w:val="44"/>
        </w:rPr>
      </w:pPr>
      <w:r>
        <w:rPr>
          <w:rFonts w:ascii="仿宋_GB2312" w:eastAsia="仿宋_GB2312" w:hAnsi="华文中宋" w:hint="eastAsia"/>
          <w:b/>
          <w:sz w:val="44"/>
          <w:szCs w:val="44"/>
        </w:rPr>
        <w:t>物业服务考核评分表及评分细则</w:t>
      </w:r>
    </w:p>
    <w:p w:rsidR="00416C7F" w:rsidRDefault="00416C7F">
      <w:pPr>
        <w:spacing w:line="560" w:lineRule="exact"/>
        <w:jc w:val="center"/>
        <w:rPr>
          <w:rFonts w:ascii="仿宋_GB2312" w:eastAsia="仿宋_GB2312" w:hAnsi="宋体"/>
          <w:sz w:val="44"/>
          <w:szCs w:val="44"/>
        </w:rPr>
      </w:pPr>
    </w:p>
    <w:p w:rsidR="00416C7F" w:rsidRDefault="005D031B">
      <w:pPr>
        <w:spacing w:line="560" w:lineRule="exact"/>
        <w:jc w:val="center"/>
        <w:rPr>
          <w:rFonts w:ascii="仿宋_GB2312" w:eastAsia="仿宋_GB2312" w:hAnsi="华文中宋"/>
          <w:sz w:val="32"/>
          <w:szCs w:val="32"/>
        </w:rPr>
      </w:pPr>
      <w:r>
        <w:rPr>
          <w:rFonts w:ascii="仿宋_GB2312" w:eastAsia="仿宋_GB2312" w:hAnsi="华文中宋" w:hint="eastAsia"/>
          <w:sz w:val="32"/>
          <w:szCs w:val="32"/>
        </w:rPr>
        <w:t>会务礼仪服务季度考核评分细则表</w:t>
      </w:r>
    </w:p>
    <w:p w:rsidR="00416C7F" w:rsidRDefault="00416C7F">
      <w:pPr>
        <w:spacing w:line="200" w:lineRule="exact"/>
        <w:rPr>
          <w:rFonts w:ascii="仿宋_GB2312" w:eastAsia="仿宋_GB2312" w:hAnsi="Verdana"/>
          <w:sz w:val="32"/>
          <w:szCs w:val="32"/>
        </w:rPr>
      </w:pPr>
    </w:p>
    <w:tbl>
      <w:tblPr>
        <w:tblW w:w="9179" w:type="dxa"/>
        <w:jc w:val="center"/>
        <w:tblLayout w:type="fixed"/>
        <w:tblLook w:val="04A0"/>
      </w:tblPr>
      <w:tblGrid>
        <w:gridCol w:w="781"/>
        <w:gridCol w:w="3536"/>
        <w:gridCol w:w="2652"/>
        <w:gridCol w:w="884"/>
        <w:gridCol w:w="1326"/>
      </w:tblGrid>
      <w:tr w:rsidR="00416C7F">
        <w:trPr>
          <w:trHeight w:val="375"/>
          <w:jc w:val="center"/>
        </w:trPr>
        <w:tc>
          <w:tcPr>
            <w:tcW w:w="781" w:type="dxa"/>
            <w:tcBorders>
              <w:top w:val="single" w:sz="4" w:space="0" w:color="auto"/>
              <w:left w:val="single" w:sz="4" w:space="0" w:color="auto"/>
              <w:bottom w:val="single" w:sz="4" w:space="0" w:color="auto"/>
              <w:right w:val="single" w:sz="4" w:space="0" w:color="auto"/>
            </w:tcBorders>
            <w:vAlign w:val="center"/>
          </w:tcPr>
          <w:p w:rsidR="00416C7F" w:rsidRDefault="005D031B">
            <w:pPr>
              <w:widowControl/>
              <w:spacing w:line="300" w:lineRule="exact"/>
              <w:jc w:val="center"/>
              <w:rPr>
                <w:rFonts w:ascii="仿宋_GB2312" w:eastAsia="仿宋_GB2312" w:hAnsi="宋体" w:cs="宋体"/>
                <w:kern w:val="0"/>
                <w:sz w:val="24"/>
              </w:rPr>
            </w:pPr>
            <w:r>
              <w:rPr>
                <w:rFonts w:ascii="仿宋_GB2312" w:eastAsia="仿宋_GB2312" w:hAnsi="宋体" w:cs="宋体" w:hint="eastAsia"/>
                <w:b/>
                <w:bCs/>
                <w:kern w:val="0"/>
                <w:sz w:val="24"/>
              </w:rPr>
              <w:t>项目</w:t>
            </w:r>
          </w:p>
        </w:tc>
        <w:tc>
          <w:tcPr>
            <w:tcW w:w="3536" w:type="dxa"/>
            <w:tcBorders>
              <w:top w:val="single" w:sz="4" w:space="0" w:color="auto"/>
              <w:left w:val="nil"/>
              <w:bottom w:val="single" w:sz="4" w:space="0" w:color="auto"/>
              <w:right w:val="single" w:sz="4" w:space="0" w:color="auto"/>
            </w:tcBorders>
            <w:vAlign w:val="center"/>
          </w:tcPr>
          <w:p w:rsidR="00416C7F" w:rsidRDefault="005D031B">
            <w:pPr>
              <w:widowControl/>
              <w:spacing w:line="30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考核内容</w:t>
            </w:r>
          </w:p>
        </w:tc>
        <w:tc>
          <w:tcPr>
            <w:tcW w:w="2652" w:type="dxa"/>
            <w:tcBorders>
              <w:top w:val="single" w:sz="4" w:space="0" w:color="auto"/>
              <w:left w:val="nil"/>
              <w:bottom w:val="single" w:sz="4" w:space="0" w:color="auto"/>
              <w:right w:val="single" w:sz="4" w:space="0" w:color="auto"/>
            </w:tcBorders>
            <w:vAlign w:val="center"/>
          </w:tcPr>
          <w:p w:rsidR="00416C7F" w:rsidRDefault="005D031B">
            <w:pPr>
              <w:widowControl/>
              <w:spacing w:line="30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评分标准</w:t>
            </w:r>
          </w:p>
        </w:tc>
        <w:tc>
          <w:tcPr>
            <w:tcW w:w="884" w:type="dxa"/>
            <w:tcBorders>
              <w:top w:val="single" w:sz="4" w:space="0" w:color="auto"/>
              <w:left w:val="nil"/>
              <w:bottom w:val="single" w:sz="4" w:space="0" w:color="auto"/>
              <w:right w:val="single" w:sz="4" w:space="0" w:color="auto"/>
            </w:tcBorders>
            <w:vAlign w:val="center"/>
          </w:tcPr>
          <w:p w:rsidR="00416C7F" w:rsidRDefault="005D031B">
            <w:pPr>
              <w:widowControl/>
              <w:spacing w:line="30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扣分</w:t>
            </w:r>
          </w:p>
        </w:tc>
        <w:tc>
          <w:tcPr>
            <w:tcW w:w="1326" w:type="dxa"/>
            <w:tcBorders>
              <w:top w:val="single" w:sz="4" w:space="0" w:color="auto"/>
              <w:left w:val="nil"/>
              <w:bottom w:val="single" w:sz="4" w:space="0" w:color="auto"/>
              <w:right w:val="single" w:sz="4" w:space="0" w:color="auto"/>
            </w:tcBorders>
            <w:vAlign w:val="center"/>
          </w:tcPr>
          <w:p w:rsidR="00416C7F" w:rsidRDefault="005D031B">
            <w:pPr>
              <w:widowControl/>
              <w:spacing w:line="30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扣分说明</w:t>
            </w:r>
          </w:p>
        </w:tc>
      </w:tr>
      <w:tr w:rsidR="00416C7F">
        <w:trPr>
          <w:trHeight w:val="1205"/>
          <w:jc w:val="center"/>
        </w:trPr>
        <w:tc>
          <w:tcPr>
            <w:tcW w:w="781" w:type="dxa"/>
            <w:vMerge w:val="restart"/>
            <w:tcBorders>
              <w:top w:val="single" w:sz="4" w:space="0" w:color="auto"/>
              <w:left w:val="single" w:sz="4" w:space="0" w:color="auto"/>
              <w:right w:val="single" w:sz="4" w:space="0" w:color="auto"/>
            </w:tcBorders>
            <w:vAlign w:val="center"/>
          </w:tcPr>
          <w:p w:rsidR="00416C7F" w:rsidRDefault="005D031B">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人员管理和培训（分值20分）</w:t>
            </w:r>
          </w:p>
        </w:tc>
        <w:tc>
          <w:tcPr>
            <w:tcW w:w="3536" w:type="dxa"/>
            <w:tcBorders>
              <w:top w:val="nil"/>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会务礼仪服务团队配备的人数及素质到达标书中的基本要求。</w:t>
            </w:r>
          </w:p>
        </w:tc>
        <w:tc>
          <w:tcPr>
            <w:tcW w:w="2652" w:type="dxa"/>
            <w:tcBorders>
              <w:top w:val="nil"/>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缺岗1人扣1分，聘用未达到标书中素质要求的每人次扣0.5分。</w:t>
            </w:r>
          </w:p>
        </w:tc>
        <w:tc>
          <w:tcPr>
            <w:tcW w:w="884" w:type="dxa"/>
            <w:tcBorders>
              <w:top w:val="nil"/>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326" w:type="dxa"/>
            <w:tcBorders>
              <w:top w:val="nil"/>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16C7F">
        <w:trPr>
          <w:trHeight w:val="1738"/>
          <w:jc w:val="center"/>
        </w:trPr>
        <w:tc>
          <w:tcPr>
            <w:tcW w:w="781" w:type="dxa"/>
            <w:vMerge/>
            <w:tcBorders>
              <w:left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3536" w:type="dxa"/>
            <w:tcBorders>
              <w:top w:val="nil"/>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会务主管及领导层服务人员聘用、岗位调整及时上报后勤服务中心审核；一般会务服务人员聘用、离职、岗位调整及时向后勤服务中心备案。</w:t>
            </w:r>
          </w:p>
        </w:tc>
        <w:tc>
          <w:tcPr>
            <w:tcW w:w="2652" w:type="dxa"/>
            <w:tcBorders>
              <w:top w:val="nil"/>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不按要求上报的每次扣1分。</w:t>
            </w:r>
          </w:p>
        </w:tc>
        <w:tc>
          <w:tcPr>
            <w:tcW w:w="884" w:type="dxa"/>
            <w:tcBorders>
              <w:top w:val="nil"/>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326" w:type="dxa"/>
            <w:tcBorders>
              <w:top w:val="nil"/>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16C7F">
        <w:trPr>
          <w:trHeight w:val="1435"/>
          <w:jc w:val="center"/>
        </w:trPr>
        <w:tc>
          <w:tcPr>
            <w:tcW w:w="781" w:type="dxa"/>
            <w:vMerge/>
            <w:tcBorders>
              <w:left w:val="single" w:sz="4" w:space="0" w:color="auto"/>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3536" w:type="dxa"/>
            <w:tcBorders>
              <w:top w:val="nil"/>
              <w:left w:val="single" w:sz="4" w:space="0" w:color="auto"/>
              <w:bottom w:val="single" w:sz="4" w:space="0" w:color="000000"/>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按标书要求定期开展相应的培训工作，会务服务人员经过严格的培训、考核方能上岗工作，并具有良好的仪态仪表。</w:t>
            </w:r>
          </w:p>
        </w:tc>
        <w:tc>
          <w:tcPr>
            <w:tcW w:w="2652" w:type="dxa"/>
            <w:tcBorders>
              <w:top w:val="nil"/>
              <w:left w:val="single" w:sz="4" w:space="0" w:color="auto"/>
              <w:bottom w:val="single" w:sz="4" w:space="0" w:color="000000"/>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没有按标书计划开展业务培训和无培训记录，每发现一次扣1分。</w:t>
            </w:r>
          </w:p>
        </w:tc>
        <w:tc>
          <w:tcPr>
            <w:tcW w:w="884" w:type="dxa"/>
            <w:tcBorders>
              <w:top w:val="nil"/>
              <w:left w:val="single" w:sz="4" w:space="0" w:color="auto"/>
              <w:bottom w:val="single" w:sz="4" w:space="0" w:color="000000"/>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326" w:type="dxa"/>
            <w:tcBorders>
              <w:top w:val="nil"/>
              <w:left w:val="single" w:sz="4" w:space="0" w:color="auto"/>
              <w:bottom w:val="single" w:sz="4" w:space="0" w:color="000000"/>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16C7F">
        <w:trPr>
          <w:trHeight w:val="2861"/>
          <w:jc w:val="center"/>
        </w:trPr>
        <w:tc>
          <w:tcPr>
            <w:tcW w:w="781" w:type="dxa"/>
            <w:vMerge w:val="restart"/>
            <w:tcBorders>
              <w:top w:val="nil"/>
              <w:left w:val="single" w:sz="4" w:space="0" w:color="auto"/>
              <w:bottom w:val="single" w:sz="4" w:space="0" w:color="auto"/>
              <w:right w:val="single" w:sz="4" w:space="0" w:color="auto"/>
            </w:tcBorders>
            <w:vAlign w:val="center"/>
          </w:tcPr>
          <w:p w:rsidR="00416C7F" w:rsidRDefault="005D031B">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会务礼仪服务（分值60分）</w:t>
            </w:r>
          </w:p>
        </w:tc>
        <w:tc>
          <w:tcPr>
            <w:tcW w:w="3536" w:type="dxa"/>
            <w:tcBorders>
              <w:top w:val="nil"/>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会务服务人员着装统一、整洁、端正，熟悉服务的对象及其个性化服务的需求，熟知会议场所设施配置和功能，熟练使用各种设备和掌握各类服务基本技能，在会议服务中不出明显差错；重要会议和大型活动中管理层必须到一线现场管理。</w:t>
            </w:r>
          </w:p>
        </w:tc>
        <w:tc>
          <w:tcPr>
            <w:tcW w:w="2652" w:type="dxa"/>
            <w:tcBorders>
              <w:top w:val="nil"/>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会议服务人员失职或履职不到位，出现席卡、会标错误，设施设备故障等出现重大会议事故，每次扣1-5分；服务人员未能及时到岗，每次扣0.5-1分；管理人员未能到岗，每次扣1-2分。</w:t>
            </w:r>
          </w:p>
        </w:tc>
        <w:tc>
          <w:tcPr>
            <w:tcW w:w="884" w:type="dxa"/>
            <w:tcBorders>
              <w:top w:val="nil"/>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326" w:type="dxa"/>
            <w:tcBorders>
              <w:top w:val="nil"/>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16C7F">
        <w:trPr>
          <w:trHeight w:val="2421"/>
          <w:jc w:val="center"/>
        </w:trPr>
        <w:tc>
          <w:tcPr>
            <w:tcW w:w="781" w:type="dxa"/>
            <w:vMerge/>
            <w:tcBorders>
              <w:top w:val="nil"/>
              <w:left w:val="single" w:sz="4" w:space="0" w:color="auto"/>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3536" w:type="dxa"/>
            <w:tcBorders>
              <w:top w:val="nil"/>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建立会议服务全程跟踪制度，根据不同规格的会议，确定相应的服务人数，服务人员应熟知会务要求；规范会议室使用登记流程，细化会前、会中、会后服务的各个环节；大型会议前制定详细周密的会议保障方案。</w:t>
            </w:r>
          </w:p>
        </w:tc>
        <w:tc>
          <w:tcPr>
            <w:tcW w:w="2652" w:type="dxa"/>
            <w:tcBorders>
              <w:top w:val="nil"/>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会议服务制度缺失或不完善，会务安排不当影响会议正常召开，每次扣1-2分。</w:t>
            </w:r>
          </w:p>
        </w:tc>
        <w:tc>
          <w:tcPr>
            <w:tcW w:w="884" w:type="dxa"/>
            <w:tcBorders>
              <w:top w:val="nil"/>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326" w:type="dxa"/>
            <w:tcBorders>
              <w:top w:val="nil"/>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16C7F">
        <w:trPr>
          <w:trHeight w:val="1380"/>
          <w:jc w:val="center"/>
        </w:trPr>
        <w:tc>
          <w:tcPr>
            <w:tcW w:w="781" w:type="dxa"/>
            <w:vMerge/>
            <w:tcBorders>
              <w:top w:val="single" w:sz="4" w:space="0" w:color="auto"/>
              <w:left w:val="single" w:sz="4" w:space="0" w:color="auto"/>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3536" w:type="dxa"/>
            <w:tcBorders>
              <w:top w:val="single" w:sz="4" w:space="0" w:color="auto"/>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会议及接待活动中，会前对各项准备工作进行全面检查，检查好调音设备、空调、灯光设备，会场保持清洁、卫生、整齐，对检</w:t>
            </w:r>
            <w:r>
              <w:rPr>
                <w:rFonts w:ascii="仿宋_GB2312" w:eastAsia="仿宋_GB2312" w:hAnsi="宋体" w:cs="宋体" w:hint="eastAsia"/>
                <w:kern w:val="0"/>
                <w:sz w:val="24"/>
              </w:rPr>
              <w:lastRenderedPageBreak/>
              <w:t>查中发现的问题及时处理，保障会议室的正常使用和运转。</w:t>
            </w:r>
          </w:p>
        </w:tc>
        <w:tc>
          <w:tcPr>
            <w:tcW w:w="2652" w:type="dxa"/>
            <w:tcBorders>
              <w:top w:val="single" w:sz="4" w:space="0" w:color="auto"/>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lastRenderedPageBreak/>
              <w:t>会前检查不到位或不上报造成影响的，每次扣1-2分。</w:t>
            </w:r>
          </w:p>
        </w:tc>
        <w:tc>
          <w:tcPr>
            <w:tcW w:w="884" w:type="dxa"/>
            <w:tcBorders>
              <w:top w:val="single" w:sz="4" w:space="0" w:color="auto"/>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326" w:type="dxa"/>
            <w:tcBorders>
              <w:top w:val="single" w:sz="4" w:space="0" w:color="auto"/>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16C7F">
        <w:trPr>
          <w:trHeight w:val="930"/>
          <w:jc w:val="center"/>
        </w:trPr>
        <w:tc>
          <w:tcPr>
            <w:tcW w:w="781" w:type="dxa"/>
            <w:vMerge/>
            <w:tcBorders>
              <w:top w:val="single" w:sz="4" w:space="0" w:color="auto"/>
              <w:left w:val="single" w:sz="4" w:space="0" w:color="auto"/>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3536" w:type="dxa"/>
            <w:tcBorders>
              <w:top w:val="single" w:sz="4" w:space="0" w:color="auto"/>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会中提供优质服务，服务操作符合规范要求，应急服务处理得当。</w:t>
            </w:r>
          </w:p>
        </w:tc>
        <w:tc>
          <w:tcPr>
            <w:tcW w:w="2652" w:type="dxa"/>
            <w:tcBorders>
              <w:top w:val="single" w:sz="4" w:space="0" w:color="auto"/>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会议服务不符合要求，每次扣0.5分。</w:t>
            </w:r>
          </w:p>
        </w:tc>
        <w:tc>
          <w:tcPr>
            <w:tcW w:w="884" w:type="dxa"/>
            <w:tcBorders>
              <w:top w:val="single" w:sz="4" w:space="0" w:color="auto"/>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326" w:type="dxa"/>
            <w:tcBorders>
              <w:top w:val="single" w:sz="4" w:space="0" w:color="auto"/>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16C7F">
        <w:trPr>
          <w:trHeight w:val="1170"/>
          <w:jc w:val="center"/>
        </w:trPr>
        <w:tc>
          <w:tcPr>
            <w:tcW w:w="781" w:type="dxa"/>
            <w:vMerge/>
            <w:tcBorders>
              <w:top w:val="nil"/>
              <w:left w:val="single" w:sz="4" w:space="0" w:color="auto"/>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3536" w:type="dxa"/>
            <w:tcBorders>
              <w:top w:val="nil"/>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礼仪</w:t>
            </w:r>
            <w:proofErr w:type="gramStart"/>
            <w:r>
              <w:rPr>
                <w:rFonts w:ascii="仿宋_GB2312" w:eastAsia="仿宋_GB2312" w:hAnsi="宋体" w:cs="宋体" w:hint="eastAsia"/>
                <w:kern w:val="0"/>
                <w:sz w:val="24"/>
              </w:rPr>
              <w:t>岗服务人员了解大楼</w:t>
            </w:r>
            <w:proofErr w:type="gramEnd"/>
            <w:r>
              <w:rPr>
                <w:rFonts w:ascii="仿宋_GB2312" w:eastAsia="仿宋_GB2312" w:hAnsi="宋体" w:cs="宋体" w:hint="eastAsia"/>
                <w:kern w:val="0"/>
                <w:sz w:val="24"/>
              </w:rPr>
              <w:t>情况，注重形象，并为来客提供优质服务；领导层服务人员尽心尽职，精心服务，避免工作中出现差错。</w:t>
            </w:r>
          </w:p>
        </w:tc>
        <w:tc>
          <w:tcPr>
            <w:tcW w:w="2652" w:type="dxa"/>
            <w:tcBorders>
              <w:top w:val="nil"/>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每发生一次服务投诉的，扣1分；发现工作不到位，扣1分。</w:t>
            </w:r>
          </w:p>
        </w:tc>
        <w:tc>
          <w:tcPr>
            <w:tcW w:w="884" w:type="dxa"/>
            <w:tcBorders>
              <w:top w:val="nil"/>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326" w:type="dxa"/>
            <w:tcBorders>
              <w:top w:val="nil"/>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16C7F">
        <w:trPr>
          <w:trHeight w:val="579"/>
          <w:jc w:val="center"/>
        </w:trPr>
        <w:tc>
          <w:tcPr>
            <w:tcW w:w="781" w:type="dxa"/>
            <w:vMerge/>
            <w:tcBorders>
              <w:top w:val="nil"/>
              <w:left w:val="single" w:sz="4" w:space="0" w:color="auto"/>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3536" w:type="dxa"/>
            <w:vMerge w:val="restart"/>
            <w:tcBorders>
              <w:top w:val="nil"/>
              <w:left w:val="single" w:sz="4" w:space="0" w:color="auto"/>
              <w:bottom w:val="single" w:sz="4" w:space="0" w:color="000000"/>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做好保密工作，会议内容绝不外传，会议资料</w:t>
            </w:r>
            <w:proofErr w:type="gramStart"/>
            <w:r>
              <w:rPr>
                <w:rFonts w:ascii="仿宋_GB2312" w:eastAsia="仿宋_GB2312" w:hAnsi="宋体" w:cs="宋体" w:hint="eastAsia"/>
                <w:kern w:val="0"/>
                <w:sz w:val="24"/>
              </w:rPr>
              <w:t>不</w:t>
            </w:r>
            <w:proofErr w:type="gramEnd"/>
            <w:r>
              <w:rPr>
                <w:rFonts w:ascii="仿宋_GB2312" w:eastAsia="仿宋_GB2312" w:hAnsi="宋体" w:cs="宋体" w:hint="eastAsia"/>
                <w:kern w:val="0"/>
                <w:sz w:val="24"/>
              </w:rPr>
              <w:t>外带。</w:t>
            </w:r>
          </w:p>
        </w:tc>
        <w:tc>
          <w:tcPr>
            <w:tcW w:w="2652" w:type="dxa"/>
            <w:vMerge w:val="restart"/>
            <w:tcBorders>
              <w:top w:val="nil"/>
              <w:left w:val="single" w:sz="4" w:space="0" w:color="auto"/>
              <w:bottom w:val="single" w:sz="4" w:space="0" w:color="000000"/>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发生泄密造成影响的，每次扣1-5分。</w:t>
            </w:r>
          </w:p>
        </w:tc>
        <w:tc>
          <w:tcPr>
            <w:tcW w:w="884" w:type="dxa"/>
            <w:vMerge w:val="restart"/>
            <w:tcBorders>
              <w:top w:val="nil"/>
              <w:left w:val="single" w:sz="4" w:space="0" w:color="auto"/>
              <w:bottom w:val="single" w:sz="4" w:space="0" w:color="000000"/>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326" w:type="dxa"/>
            <w:vMerge w:val="restart"/>
            <w:tcBorders>
              <w:top w:val="nil"/>
              <w:left w:val="single" w:sz="4" w:space="0" w:color="auto"/>
              <w:bottom w:val="single" w:sz="4" w:space="0" w:color="000000"/>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16C7F">
        <w:trPr>
          <w:trHeight w:val="300"/>
          <w:jc w:val="center"/>
        </w:trPr>
        <w:tc>
          <w:tcPr>
            <w:tcW w:w="781" w:type="dxa"/>
            <w:vMerge/>
            <w:tcBorders>
              <w:top w:val="nil"/>
              <w:left w:val="single" w:sz="4" w:space="0" w:color="auto"/>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3536" w:type="dxa"/>
            <w:vMerge/>
            <w:tcBorders>
              <w:top w:val="nil"/>
              <w:left w:val="single" w:sz="4" w:space="0" w:color="auto"/>
              <w:bottom w:val="single" w:sz="4" w:space="0" w:color="000000"/>
              <w:right w:val="single" w:sz="4" w:space="0" w:color="auto"/>
            </w:tcBorders>
            <w:vAlign w:val="center"/>
          </w:tcPr>
          <w:p w:rsidR="00416C7F" w:rsidRDefault="00416C7F">
            <w:pPr>
              <w:widowControl/>
              <w:spacing w:line="300" w:lineRule="exact"/>
              <w:rPr>
                <w:rFonts w:ascii="仿宋_GB2312" w:eastAsia="仿宋_GB2312" w:hAnsi="宋体" w:cs="宋体"/>
                <w:kern w:val="0"/>
                <w:sz w:val="24"/>
              </w:rPr>
            </w:pPr>
          </w:p>
        </w:tc>
        <w:tc>
          <w:tcPr>
            <w:tcW w:w="2652" w:type="dxa"/>
            <w:vMerge/>
            <w:tcBorders>
              <w:top w:val="nil"/>
              <w:left w:val="single" w:sz="4" w:space="0" w:color="auto"/>
              <w:bottom w:val="single" w:sz="4" w:space="0" w:color="000000"/>
              <w:right w:val="single" w:sz="4" w:space="0" w:color="auto"/>
            </w:tcBorders>
            <w:vAlign w:val="center"/>
          </w:tcPr>
          <w:p w:rsidR="00416C7F" w:rsidRDefault="00416C7F">
            <w:pPr>
              <w:widowControl/>
              <w:spacing w:line="300" w:lineRule="exact"/>
              <w:rPr>
                <w:rFonts w:ascii="仿宋_GB2312" w:eastAsia="仿宋_GB2312" w:hAnsi="宋体" w:cs="宋体"/>
                <w:kern w:val="0"/>
                <w:sz w:val="24"/>
              </w:rPr>
            </w:pPr>
          </w:p>
        </w:tc>
        <w:tc>
          <w:tcPr>
            <w:tcW w:w="884" w:type="dxa"/>
            <w:vMerge/>
            <w:tcBorders>
              <w:top w:val="nil"/>
              <w:left w:val="single" w:sz="4" w:space="0" w:color="auto"/>
              <w:bottom w:val="single" w:sz="4" w:space="0" w:color="000000"/>
              <w:right w:val="single" w:sz="4" w:space="0" w:color="auto"/>
            </w:tcBorders>
            <w:vAlign w:val="center"/>
          </w:tcPr>
          <w:p w:rsidR="00416C7F" w:rsidRDefault="00416C7F">
            <w:pPr>
              <w:widowControl/>
              <w:spacing w:line="300" w:lineRule="exact"/>
              <w:rPr>
                <w:rFonts w:ascii="仿宋_GB2312" w:eastAsia="仿宋_GB2312" w:hAnsi="宋体" w:cs="宋体"/>
                <w:kern w:val="0"/>
                <w:sz w:val="24"/>
              </w:rPr>
            </w:pPr>
          </w:p>
        </w:tc>
        <w:tc>
          <w:tcPr>
            <w:tcW w:w="1326" w:type="dxa"/>
            <w:vMerge/>
            <w:tcBorders>
              <w:top w:val="nil"/>
              <w:left w:val="single" w:sz="4" w:space="0" w:color="auto"/>
              <w:bottom w:val="single" w:sz="4" w:space="0" w:color="000000"/>
              <w:right w:val="single" w:sz="4" w:space="0" w:color="auto"/>
            </w:tcBorders>
            <w:vAlign w:val="center"/>
          </w:tcPr>
          <w:p w:rsidR="00416C7F" w:rsidRDefault="00416C7F">
            <w:pPr>
              <w:widowControl/>
              <w:spacing w:line="300" w:lineRule="exact"/>
              <w:rPr>
                <w:rFonts w:ascii="仿宋_GB2312" w:eastAsia="仿宋_GB2312" w:hAnsi="宋体" w:cs="宋体"/>
                <w:kern w:val="0"/>
                <w:sz w:val="24"/>
              </w:rPr>
            </w:pPr>
          </w:p>
        </w:tc>
      </w:tr>
      <w:tr w:rsidR="00416C7F">
        <w:trPr>
          <w:trHeight w:val="540"/>
          <w:jc w:val="center"/>
        </w:trPr>
        <w:tc>
          <w:tcPr>
            <w:tcW w:w="781" w:type="dxa"/>
            <w:vMerge w:val="restart"/>
            <w:tcBorders>
              <w:top w:val="nil"/>
              <w:left w:val="single" w:sz="4" w:space="0" w:color="auto"/>
              <w:bottom w:val="single" w:sz="4" w:space="0" w:color="auto"/>
              <w:right w:val="single" w:sz="4" w:space="0" w:color="auto"/>
            </w:tcBorders>
            <w:vAlign w:val="center"/>
          </w:tcPr>
          <w:p w:rsidR="00416C7F" w:rsidRDefault="005D031B">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会议室管理（分值10分）</w:t>
            </w:r>
          </w:p>
        </w:tc>
        <w:tc>
          <w:tcPr>
            <w:tcW w:w="3536" w:type="dxa"/>
            <w:tcBorders>
              <w:top w:val="nil"/>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做好会议室的环境管理，确保会议室的整洁、舒适及设施完好。</w:t>
            </w:r>
          </w:p>
        </w:tc>
        <w:tc>
          <w:tcPr>
            <w:tcW w:w="2652" w:type="dxa"/>
            <w:tcBorders>
              <w:top w:val="nil"/>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会议室设备设施和环境管理存在问题，每发现一次扣1分。</w:t>
            </w:r>
          </w:p>
        </w:tc>
        <w:tc>
          <w:tcPr>
            <w:tcW w:w="884" w:type="dxa"/>
            <w:tcBorders>
              <w:top w:val="nil"/>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326" w:type="dxa"/>
            <w:tcBorders>
              <w:top w:val="nil"/>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16C7F">
        <w:trPr>
          <w:trHeight w:val="1230"/>
          <w:jc w:val="center"/>
        </w:trPr>
        <w:tc>
          <w:tcPr>
            <w:tcW w:w="781" w:type="dxa"/>
            <w:vMerge/>
            <w:tcBorders>
              <w:top w:val="nil"/>
              <w:left w:val="single" w:sz="4" w:space="0" w:color="auto"/>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3536" w:type="dxa"/>
            <w:tcBorders>
              <w:top w:val="nil"/>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规范会议室的使用与管理，做好与用户单位的沟通工作。</w:t>
            </w:r>
          </w:p>
        </w:tc>
        <w:tc>
          <w:tcPr>
            <w:tcW w:w="2652" w:type="dxa"/>
            <w:tcBorders>
              <w:top w:val="nil"/>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未经同意，擅自借用会议室的，一次扣1-2分。</w:t>
            </w:r>
          </w:p>
        </w:tc>
        <w:tc>
          <w:tcPr>
            <w:tcW w:w="884" w:type="dxa"/>
            <w:tcBorders>
              <w:top w:val="nil"/>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326" w:type="dxa"/>
            <w:tcBorders>
              <w:top w:val="nil"/>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16C7F">
        <w:trPr>
          <w:trHeight w:val="579"/>
          <w:jc w:val="center"/>
        </w:trPr>
        <w:tc>
          <w:tcPr>
            <w:tcW w:w="781" w:type="dxa"/>
            <w:vMerge w:val="restart"/>
            <w:tcBorders>
              <w:top w:val="nil"/>
              <w:left w:val="single" w:sz="4" w:space="0" w:color="auto"/>
              <w:bottom w:val="single" w:sz="4" w:space="0" w:color="auto"/>
              <w:right w:val="single" w:sz="4" w:space="0" w:color="auto"/>
            </w:tcBorders>
            <w:vAlign w:val="center"/>
          </w:tcPr>
          <w:p w:rsidR="00416C7F" w:rsidRDefault="005D031B">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用户单位监督（分值10分）</w:t>
            </w:r>
          </w:p>
        </w:tc>
        <w:tc>
          <w:tcPr>
            <w:tcW w:w="3536" w:type="dxa"/>
            <w:vMerge w:val="restart"/>
            <w:tcBorders>
              <w:top w:val="nil"/>
              <w:left w:val="single" w:sz="4" w:space="0" w:color="auto"/>
              <w:bottom w:val="single" w:sz="4" w:space="0" w:color="000000"/>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会务服务人员服务态度好，礼貌用语，并为各用户单位及来客提供优质服务。</w:t>
            </w:r>
          </w:p>
        </w:tc>
        <w:tc>
          <w:tcPr>
            <w:tcW w:w="2652" w:type="dxa"/>
            <w:vMerge w:val="restart"/>
            <w:tcBorders>
              <w:top w:val="nil"/>
              <w:left w:val="single" w:sz="4" w:space="0" w:color="auto"/>
              <w:bottom w:val="single" w:sz="4" w:space="0" w:color="000000"/>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发生投诉事件，会务服务人员存在责任，并造成严重后果的，每次扣1-2分。</w:t>
            </w:r>
          </w:p>
        </w:tc>
        <w:tc>
          <w:tcPr>
            <w:tcW w:w="884" w:type="dxa"/>
            <w:vMerge w:val="restart"/>
            <w:tcBorders>
              <w:top w:val="nil"/>
              <w:left w:val="single" w:sz="4" w:space="0" w:color="auto"/>
              <w:bottom w:val="single" w:sz="4" w:space="0" w:color="000000"/>
              <w:right w:val="single" w:sz="4" w:space="0" w:color="auto"/>
            </w:tcBorders>
            <w:vAlign w:val="center"/>
          </w:tcPr>
          <w:p w:rsidR="00416C7F" w:rsidRDefault="005D031B">
            <w:pPr>
              <w:widowControl/>
              <w:spacing w:line="300" w:lineRule="exact"/>
              <w:rPr>
                <w:rFonts w:ascii="仿宋_GB2312" w:eastAsia="仿宋_GB2312" w:hAnsi="宋体" w:cs="宋体"/>
                <w:b/>
                <w:bCs/>
                <w:kern w:val="0"/>
                <w:sz w:val="24"/>
              </w:rPr>
            </w:pPr>
            <w:r>
              <w:rPr>
                <w:rFonts w:ascii="仿宋_GB2312" w:eastAsia="仿宋_GB2312" w:hAnsi="宋体" w:cs="宋体" w:hint="eastAsia"/>
                <w:b/>
                <w:bCs/>
                <w:kern w:val="0"/>
                <w:sz w:val="24"/>
              </w:rPr>
              <w:t xml:space="preserve">　</w:t>
            </w:r>
          </w:p>
        </w:tc>
        <w:tc>
          <w:tcPr>
            <w:tcW w:w="1326" w:type="dxa"/>
            <w:vMerge w:val="restart"/>
            <w:tcBorders>
              <w:top w:val="nil"/>
              <w:left w:val="single" w:sz="4" w:space="0" w:color="auto"/>
              <w:bottom w:val="single" w:sz="4" w:space="0" w:color="000000"/>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16C7F">
        <w:trPr>
          <w:trHeight w:val="1500"/>
          <w:jc w:val="center"/>
        </w:trPr>
        <w:tc>
          <w:tcPr>
            <w:tcW w:w="781" w:type="dxa"/>
            <w:vMerge/>
            <w:tcBorders>
              <w:top w:val="nil"/>
              <w:left w:val="single" w:sz="4" w:space="0" w:color="auto"/>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3536" w:type="dxa"/>
            <w:vMerge/>
            <w:tcBorders>
              <w:top w:val="nil"/>
              <w:left w:val="single" w:sz="4" w:space="0" w:color="auto"/>
              <w:bottom w:val="single" w:sz="4" w:space="0" w:color="000000"/>
              <w:right w:val="single" w:sz="4" w:space="0" w:color="auto"/>
            </w:tcBorders>
            <w:vAlign w:val="center"/>
          </w:tcPr>
          <w:p w:rsidR="00416C7F" w:rsidRDefault="00416C7F">
            <w:pPr>
              <w:widowControl/>
              <w:spacing w:line="300" w:lineRule="exact"/>
              <w:rPr>
                <w:rFonts w:ascii="仿宋_GB2312" w:eastAsia="仿宋_GB2312" w:hAnsi="宋体" w:cs="宋体"/>
                <w:kern w:val="0"/>
                <w:sz w:val="24"/>
              </w:rPr>
            </w:pPr>
          </w:p>
        </w:tc>
        <w:tc>
          <w:tcPr>
            <w:tcW w:w="2652" w:type="dxa"/>
            <w:vMerge/>
            <w:tcBorders>
              <w:top w:val="nil"/>
              <w:left w:val="single" w:sz="4" w:space="0" w:color="auto"/>
              <w:bottom w:val="single" w:sz="4" w:space="0" w:color="000000"/>
              <w:right w:val="single" w:sz="4" w:space="0" w:color="auto"/>
            </w:tcBorders>
            <w:vAlign w:val="center"/>
          </w:tcPr>
          <w:p w:rsidR="00416C7F" w:rsidRDefault="00416C7F">
            <w:pPr>
              <w:widowControl/>
              <w:spacing w:line="300" w:lineRule="exact"/>
              <w:rPr>
                <w:rFonts w:ascii="仿宋_GB2312" w:eastAsia="仿宋_GB2312" w:hAnsi="宋体" w:cs="宋体"/>
                <w:kern w:val="0"/>
                <w:sz w:val="24"/>
              </w:rPr>
            </w:pPr>
          </w:p>
        </w:tc>
        <w:tc>
          <w:tcPr>
            <w:tcW w:w="884" w:type="dxa"/>
            <w:vMerge/>
            <w:tcBorders>
              <w:top w:val="nil"/>
              <w:left w:val="single" w:sz="4" w:space="0" w:color="auto"/>
              <w:bottom w:val="single" w:sz="4" w:space="0" w:color="000000"/>
              <w:right w:val="single" w:sz="4" w:space="0" w:color="auto"/>
            </w:tcBorders>
            <w:vAlign w:val="center"/>
          </w:tcPr>
          <w:p w:rsidR="00416C7F" w:rsidRDefault="00416C7F">
            <w:pPr>
              <w:widowControl/>
              <w:spacing w:line="300" w:lineRule="exact"/>
              <w:rPr>
                <w:rFonts w:ascii="仿宋_GB2312" w:eastAsia="仿宋_GB2312" w:hAnsi="宋体" w:cs="宋体"/>
                <w:b/>
                <w:bCs/>
                <w:kern w:val="0"/>
                <w:sz w:val="24"/>
              </w:rPr>
            </w:pPr>
          </w:p>
        </w:tc>
        <w:tc>
          <w:tcPr>
            <w:tcW w:w="1326" w:type="dxa"/>
            <w:vMerge/>
            <w:tcBorders>
              <w:top w:val="nil"/>
              <w:left w:val="single" w:sz="4" w:space="0" w:color="auto"/>
              <w:bottom w:val="single" w:sz="4" w:space="0" w:color="000000"/>
              <w:right w:val="single" w:sz="4" w:space="0" w:color="auto"/>
            </w:tcBorders>
            <w:vAlign w:val="center"/>
          </w:tcPr>
          <w:p w:rsidR="00416C7F" w:rsidRDefault="00416C7F">
            <w:pPr>
              <w:widowControl/>
              <w:spacing w:line="300" w:lineRule="exact"/>
              <w:rPr>
                <w:rFonts w:ascii="仿宋_GB2312" w:eastAsia="仿宋_GB2312" w:hAnsi="宋体" w:cs="宋体"/>
                <w:kern w:val="0"/>
                <w:sz w:val="24"/>
              </w:rPr>
            </w:pPr>
          </w:p>
        </w:tc>
      </w:tr>
      <w:tr w:rsidR="00416C7F">
        <w:trPr>
          <w:trHeight w:val="300"/>
          <w:jc w:val="center"/>
        </w:trPr>
        <w:tc>
          <w:tcPr>
            <w:tcW w:w="781" w:type="dxa"/>
            <w:vMerge/>
            <w:tcBorders>
              <w:top w:val="nil"/>
              <w:left w:val="single" w:sz="4" w:space="0" w:color="auto"/>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3536" w:type="dxa"/>
            <w:vMerge/>
            <w:tcBorders>
              <w:top w:val="nil"/>
              <w:left w:val="single" w:sz="4" w:space="0" w:color="auto"/>
              <w:bottom w:val="single" w:sz="4" w:space="0" w:color="000000"/>
              <w:right w:val="single" w:sz="4" w:space="0" w:color="auto"/>
            </w:tcBorders>
            <w:vAlign w:val="center"/>
          </w:tcPr>
          <w:p w:rsidR="00416C7F" w:rsidRDefault="00416C7F">
            <w:pPr>
              <w:widowControl/>
              <w:spacing w:line="300" w:lineRule="exact"/>
              <w:rPr>
                <w:rFonts w:ascii="仿宋_GB2312" w:eastAsia="仿宋_GB2312" w:hAnsi="宋体" w:cs="宋体"/>
                <w:kern w:val="0"/>
                <w:sz w:val="24"/>
              </w:rPr>
            </w:pPr>
          </w:p>
        </w:tc>
        <w:tc>
          <w:tcPr>
            <w:tcW w:w="2652" w:type="dxa"/>
            <w:vMerge/>
            <w:tcBorders>
              <w:top w:val="nil"/>
              <w:left w:val="single" w:sz="4" w:space="0" w:color="auto"/>
              <w:bottom w:val="single" w:sz="4" w:space="0" w:color="000000"/>
              <w:right w:val="single" w:sz="4" w:space="0" w:color="auto"/>
            </w:tcBorders>
            <w:vAlign w:val="center"/>
          </w:tcPr>
          <w:p w:rsidR="00416C7F" w:rsidRDefault="00416C7F">
            <w:pPr>
              <w:widowControl/>
              <w:spacing w:line="300" w:lineRule="exact"/>
              <w:rPr>
                <w:rFonts w:ascii="仿宋_GB2312" w:eastAsia="仿宋_GB2312" w:hAnsi="宋体" w:cs="宋体"/>
                <w:kern w:val="0"/>
                <w:sz w:val="24"/>
              </w:rPr>
            </w:pPr>
          </w:p>
        </w:tc>
        <w:tc>
          <w:tcPr>
            <w:tcW w:w="884" w:type="dxa"/>
            <w:vMerge/>
            <w:tcBorders>
              <w:top w:val="nil"/>
              <w:left w:val="single" w:sz="4" w:space="0" w:color="auto"/>
              <w:bottom w:val="single" w:sz="4" w:space="0" w:color="000000"/>
              <w:right w:val="single" w:sz="4" w:space="0" w:color="auto"/>
            </w:tcBorders>
            <w:vAlign w:val="center"/>
          </w:tcPr>
          <w:p w:rsidR="00416C7F" w:rsidRDefault="00416C7F">
            <w:pPr>
              <w:widowControl/>
              <w:spacing w:line="300" w:lineRule="exact"/>
              <w:rPr>
                <w:rFonts w:ascii="仿宋_GB2312" w:eastAsia="仿宋_GB2312" w:hAnsi="宋体" w:cs="宋体"/>
                <w:b/>
                <w:bCs/>
                <w:kern w:val="0"/>
                <w:sz w:val="24"/>
              </w:rPr>
            </w:pPr>
          </w:p>
        </w:tc>
        <w:tc>
          <w:tcPr>
            <w:tcW w:w="1326" w:type="dxa"/>
            <w:vMerge/>
            <w:tcBorders>
              <w:top w:val="nil"/>
              <w:left w:val="single" w:sz="4" w:space="0" w:color="auto"/>
              <w:bottom w:val="single" w:sz="4" w:space="0" w:color="000000"/>
              <w:right w:val="single" w:sz="4" w:space="0" w:color="auto"/>
            </w:tcBorders>
            <w:vAlign w:val="center"/>
          </w:tcPr>
          <w:p w:rsidR="00416C7F" w:rsidRDefault="00416C7F">
            <w:pPr>
              <w:widowControl/>
              <w:spacing w:line="300" w:lineRule="exact"/>
              <w:rPr>
                <w:rFonts w:ascii="仿宋_GB2312" w:eastAsia="仿宋_GB2312" w:hAnsi="宋体" w:cs="宋体"/>
                <w:kern w:val="0"/>
                <w:sz w:val="24"/>
              </w:rPr>
            </w:pPr>
          </w:p>
        </w:tc>
      </w:tr>
    </w:tbl>
    <w:p w:rsidR="00416C7F" w:rsidRDefault="00416C7F">
      <w:pPr>
        <w:spacing w:line="240" w:lineRule="exact"/>
        <w:rPr>
          <w:rFonts w:ascii="仿宋_GB2312" w:eastAsia="仿宋_GB2312" w:hAnsi="Verdana"/>
          <w:sz w:val="24"/>
        </w:rPr>
      </w:pPr>
    </w:p>
    <w:p w:rsidR="00416C7F" w:rsidRDefault="005D031B">
      <w:pPr>
        <w:spacing w:line="560" w:lineRule="exact"/>
        <w:rPr>
          <w:rFonts w:ascii="仿宋_GB2312" w:eastAsia="仿宋_GB2312" w:hAnsi="Verdana"/>
          <w:sz w:val="24"/>
        </w:rPr>
      </w:pPr>
      <w:r>
        <w:rPr>
          <w:rFonts w:ascii="仿宋_GB2312" w:eastAsia="仿宋_GB2312" w:hAnsi="Verdana" w:hint="eastAsia"/>
          <w:sz w:val="24"/>
        </w:rPr>
        <w:t>被考核人签字：                      考核人签字：</w:t>
      </w:r>
    </w:p>
    <w:p w:rsidR="00416C7F" w:rsidRDefault="005D031B">
      <w:pPr>
        <w:spacing w:line="560" w:lineRule="exact"/>
        <w:ind w:firstLineChars="2100" w:firstLine="5040"/>
        <w:rPr>
          <w:rFonts w:ascii="仿宋_GB2312" w:eastAsia="仿宋_GB2312" w:hAnsi="Verdana"/>
          <w:sz w:val="24"/>
        </w:rPr>
      </w:pPr>
      <w:r>
        <w:rPr>
          <w:rFonts w:ascii="仿宋_GB2312" w:eastAsia="仿宋_GB2312" w:hAnsi="Verdana" w:hint="eastAsia"/>
          <w:sz w:val="24"/>
        </w:rPr>
        <w:t>日期：</w:t>
      </w:r>
    </w:p>
    <w:p w:rsidR="00416C7F" w:rsidRDefault="00416C7F">
      <w:pPr>
        <w:spacing w:line="560" w:lineRule="exact"/>
        <w:rPr>
          <w:rFonts w:ascii="仿宋_GB2312" w:eastAsia="仿宋_GB2312" w:hAnsi="Verdana"/>
          <w:sz w:val="24"/>
        </w:rPr>
      </w:pPr>
    </w:p>
    <w:p w:rsidR="00416C7F" w:rsidRDefault="00416C7F">
      <w:pPr>
        <w:spacing w:line="560" w:lineRule="exact"/>
        <w:rPr>
          <w:rFonts w:ascii="仿宋_GB2312" w:eastAsia="仿宋_GB2312" w:hAnsi="Verdana"/>
          <w:sz w:val="24"/>
        </w:rPr>
      </w:pPr>
    </w:p>
    <w:p w:rsidR="00416C7F" w:rsidRDefault="00416C7F">
      <w:pPr>
        <w:spacing w:line="560" w:lineRule="exact"/>
        <w:rPr>
          <w:rFonts w:ascii="仿宋_GB2312" w:eastAsia="仿宋_GB2312" w:hAnsi="Verdana"/>
          <w:sz w:val="24"/>
        </w:rPr>
      </w:pPr>
    </w:p>
    <w:p w:rsidR="00416C7F" w:rsidRDefault="00416C7F">
      <w:pPr>
        <w:spacing w:line="560" w:lineRule="exact"/>
        <w:rPr>
          <w:rFonts w:ascii="仿宋_GB2312" w:eastAsia="仿宋_GB2312" w:hAnsi="Verdana"/>
          <w:sz w:val="24"/>
        </w:rPr>
      </w:pPr>
    </w:p>
    <w:p w:rsidR="00416C7F" w:rsidRDefault="00416C7F">
      <w:pPr>
        <w:spacing w:line="560" w:lineRule="exact"/>
        <w:rPr>
          <w:rFonts w:ascii="仿宋_GB2312" w:eastAsia="仿宋_GB2312" w:hAnsi="Verdana"/>
          <w:sz w:val="24"/>
        </w:rPr>
      </w:pPr>
    </w:p>
    <w:p w:rsidR="00416C7F" w:rsidRDefault="005D031B">
      <w:pPr>
        <w:spacing w:line="560" w:lineRule="exact"/>
        <w:jc w:val="center"/>
        <w:rPr>
          <w:rFonts w:ascii="仿宋_GB2312" w:eastAsia="仿宋_GB2312" w:hAnsi="Verdana"/>
          <w:sz w:val="32"/>
          <w:szCs w:val="32"/>
        </w:rPr>
      </w:pPr>
      <w:r>
        <w:rPr>
          <w:rFonts w:ascii="仿宋_GB2312" w:eastAsia="仿宋_GB2312" w:hAnsi="Verdana" w:hint="eastAsia"/>
          <w:sz w:val="32"/>
          <w:szCs w:val="32"/>
        </w:rPr>
        <w:lastRenderedPageBreak/>
        <w:t>保洁服务季度考核评分细则表</w:t>
      </w:r>
    </w:p>
    <w:p w:rsidR="00416C7F" w:rsidRDefault="00416C7F">
      <w:pPr>
        <w:spacing w:line="240" w:lineRule="exact"/>
        <w:jc w:val="center"/>
        <w:rPr>
          <w:rFonts w:ascii="仿宋_GB2312" w:eastAsia="仿宋_GB2312" w:hAnsi="Verdana"/>
          <w:sz w:val="32"/>
          <w:szCs w:val="32"/>
        </w:rPr>
      </w:pPr>
    </w:p>
    <w:tbl>
      <w:tblPr>
        <w:tblW w:w="9290" w:type="dxa"/>
        <w:jc w:val="center"/>
        <w:tblLayout w:type="fixed"/>
        <w:tblLook w:val="04A0"/>
      </w:tblPr>
      <w:tblGrid>
        <w:gridCol w:w="749"/>
        <w:gridCol w:w="4128"/>
        <w:gridCol w:w="2246"/>
        <w:gridCol w:w="877"/>
        <w:gridCol w:w="1290"/>
      </w:tblGrid>
      <w:tr w:rsidR="00416C7F">
        <w:trPr>
          <w:trHeight w:val="375"/>
          <w:jc w:val="center"/>
        </w:trPr>
        <w:tc>
          <w:tcPr>
            <w:tcW w:w="749" w:type="dxa"/>
            <w:tcBorders>
              <w:top w:val="single" w:sz="4" w:space="0" w:color="auto"/>
              <w:left w:val="single" w:sz="4" w:space="0" w:color="auto"/>
              <w:bottom w:val="single" w:sz="4" w:space="0" w:color="auto"/>
              <w:right w:val="single" w:sz="4" w:space="0" w:color="auto"/>
            </w:tcBorders>
            <w:vAlign w:val="center"/>
          </w:tcPr>
          <w:p w:rsidR="00416C7F" w:rsidRDefault="005D031B">
            <w:pPr>
              <w:widowControl/>
              <w:spacing w:line="260" w:lineRule="exact"/>
              <w:jc w:val="center"/>
              <w:rPr>
                <w:rFonts w:ascii="仿宋_GB2312" w:eastAsia="仿宋_GB2312" w:hAnsi="宋体" w:cs="宋体"/>
                <w:kern w:val="0"/>
                <w:sz w:val="24"/>
              </w:rPr>
            </w:pPr>
            <w:r>
              <w:rPr>
                <w:rFonts w:ascii="仿宋_GB2312" w:eastAsia="仿宋_GB2312" w:hAnsi="宋体" w:cs="宋体" w:hint="eastAsia"/>
                <w:b/>
                <w:bCs/>
                <w:kern w:val="0"/>
                <w:sz w:val="24"/>
              </w:rPr>
              <w:t>项目</w:t>
            </w:r>
          </w:p>
        </w:tc>
        <w:tc>
          <w:tcPr>
            <w:tcW w:w="4128" w:type="dxa"/>
            <w:tcBorders>
              <w:top w:val="single" w:sz="4" w:space="0" w:color="auto"/>
              <w:left w:val="nil"/>
              <w:bottom w:val="single" w:sz="4" w:space="0" w:color="auto"/>
              <w:right w:val="single" w:sz="4" w:space="0" w:color="auto"/>
            </w:tcBorders>
            <w:vAlign w:val="center"/>
          </w:tcPr>
          <w:p w:rsidR="00416C7F" w:rsidRDefault="005D031B">
            <w:pPr>
              <w:widowControl/>
              <w:spacing w:line="26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考核内容</w:t>
            </w:r>
          </w:p>
        </w:tc>
        <w:tc>
          <w:tcPr>
            <w:tcW w:w="2246" w:type="dxa"/>
            <w:tcBorders>
              <w:top w:val="single" w:sz="4" w:space="0" w:color="auto"/>
              <w:left w:val="nil"/>
              <w:bottom w:val="single" w:sz="4" w:space="0" w:color="auto"/>
              <w:right w:val="single" w:sz="4" w:space="0" w:color="auto"/>
            </w:tcBorders>
            <w:vAlign w:val="center"/>
          </w:tcPr>
          <w:p w:rsidR="00416C7F" w:rsidRDefault="005D031B">
            <w:pPr>
              <w:widowControl/>
              <w:spacing w:line="26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评分标准</w:t>
            </w:r>
          </w:p>
        </w:tc>
        <w:tc>
          <w:tcPr>
            <w:tcW w:w="877" w:type="dxa"/>
            <w:tcBorders>
              <w:top w:val="single" w:sz="4" w:space="0" w:color="auto"/>
              <w:left w:val="nil"/>
              <w:bottom w:val="single" w:sz="4" w:space="0" w:color="auto"/>
              <w:right w:val="single" w:sz="4" w:space="0" w:color="auto"/>
            </w:tcBorders>
            <w:vAlign w:val="center"/>
          </w:tcPr>
          <w:p w:rsidR="00416C7F" w:rsidRDefault="005D031B">
            <w:pPr>
              <w:widowControl/>
              <w:spacing w:line="26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扣分</w:t>
            </w:r>
          </w:p>
        </w:tc>
        <w:tc>
          <w:tcPr>
            <w:tcW w:w="1290" w:type="dxa"/>
            <w:tcBorders>
              <w:top w:val="single" w:sz="4" w:space="0" w:color="auto"/>
              <w:left w:val="nil"/>
              <w:bottom w:val="single" w:sz="4" w:space="0" w:color="auto"/>
              <w:right w:val="single" w:sz="4" w:space="0" w:color="auto"/>
            </w:tcBorders>
            <w:vAlign w:val="center"/>
          </w:tcPr>
          <w:p w:rsidR="00416C7F" w:rsidRDefault="005D031B">
            <w:pPr>
              <w:widowControl/>
              <w:spacing w:line="26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扣分说明</w:t>
            </w:r>
          </w:p>
        </w:tc>
      </w:tr>
      <w:tr w:rsidR="00416C7F">
        <w:trPr>
          <w:trHeight w:val="1109"/>
          <w:jc w:val="center"/>
        </w:trPr>
        <w:tc>
          <w:tcPr>
            <w:tcW w:w="749" w:type="dxa"/>
            <w:vMerge w:val="restart"/>
            <w:tcBorders>
              <w:top w:val="single" w:sz="4" w:space="0" w:color="auto"/>
              <w:left w:val="single" w:sz="4" w:space="0" w:color="auto"/>
              <w:right w:val="single" w:sz="4" w:space="0" w:color="auto"/>
            </w:tcBorders>
            <w:vAlign w:val="center"/>
          </w:tcPr>
          <w:p w:rsidR="00416C7F" w:rsidRDefault="005D031B">
            <w:pPr>
              <w:widowControl/>
              <w:spacing w:line="260" w:lineRule="exact"/>
              <w:jc w:val="center"/>
              <w:rPr>
                <w:rFonts w:ascii="仿宋_GB2312" w:eastAsia="仿宋_GB2312" w:hAnsi="宋体" w:cs="宋体"/>
                <w:kern w:val="0"/>
                <w:sz w:val="24"/>
              </w:rPr>
            </w:pPr>
            <w:r>
              <w:rPr>
                <w:rFonts w:ascii="仿宋_GB2312" w:eastAsia="仿宋_GB2312" w:hAnsi="宋体" w:cs="宋体" w:hint="eastAsia"/>
                <w:kern w:val="0"/>
                <w:sz w:val="24"/>
              </w:rPr>
              <w:t>人员管理和培训（分值20分）</w:t>
            </w:r>
          </w:p>
        </w:tc>
        <w:tc>
          <w:tcPr>
            <w:tcW w:w="4128"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保洁服务团队配备的人数及素质到达标书中的基本要求。</w:t>
            </w:r>
          </w:p>
        </w:tc>
        <w:tc>
          <w:tcPr>
            <w:tcW w:w="2246"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缺岗1人扣1分，聘用未达到标书中素质要求的每人次扣0.5分。</w:t>
            </w:r>
          </w:p>
        </w:tc>
        <w:tc>
          <w:tcPr>
            <w:tcW w:w="877"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290"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16C7F">
        <w:trPr>
          <w:trHeight w:hRule="exact" w:val="1304"/>
          <w:jc w:val="center"/>
        </w:trPr>
        <w:tc>
          <w:tcPr>
            <w:tcW w:w="749" w:type="dxa"/>
            <w:vMerge/>
            <w:tcBorders>
              <w:left w:val="single" w:sz="4" w:space="0" w:color="auto"/>
              <w:right w:val="single" w:sz="4" w:space="0" w:color="auto"/>
            </w:tcBorders>
            <w:vAlign w:val="center"/>
          </w:tcPr>
          <w:p w:rsidR="00416C7F" w:rsidRDefault="00416C7F">
            <w:pPr>
              <w:widowControl/>
              <w:spacing w:line="260" w:lineRule="exact"/>
              <w:jc w:val="center"/>
              <w:rPr>
                <w:rFonts w:ascii="仿宋_GB2312" w:eastAsia="仿宋_GB2312" w:hAnsi="宋体" w:cs="宋体"/>
                <w:kern w:val="0"/>
                <w:sz w:val="24"/>
              </w:rPr>
            </w:pPr>
          </w:p>
        </w:tc>
        <w:tc>
          <w:tcPr>
            <w:tcW w:w="4128"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保洁主管人员聘用、岗位调整及时报后勤服务中心审核；一般服务人员聘用、离职、岗位调整及时报后勤服务中心备案。</w:t>
            </w:r>
          </w:p>
        </w:tc>
        <w:tc>
          <w:tcPr>
            <w:tcW w:w="2246"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不按此要求上报的每次扣1分。</w:t>
            </w:r>
          </w:p>
        </w:tc>
        <w:tc>
          <w:tcPr>
            <w:tcW w:w="877"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290"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16C7F">
        <w:trPr>
          <w:trHeight w:val="1885"/>
          <w:jc w:val="center"/>
        </w:trPr>
        <w:tc>
          <w:tcPr>
            <w:tcW w:w="749" w:type="dxa"/>
            <w:vMerge/>
            <w:tcBorders>
              <w:left w:val="single" w:sz="4" w:space="0" w:color="auto"/>
              <w:bottom w:val="single" w:sz="4" w:space="0" w:color="auto"/>
              <w:right w:val="single" w:sz="4" w:space="0" w:color="auto"/>
            </w:tcBorders>
            <w:vAlign w:val="center"/>
          </w:tcPr>
          <w:p w:rsidR="00416C7F" w:rsidRDefault="00416C7F">
            <w:pPr>
              <w:widowControl/>
              <w:spacing w:line="260" w:lineRule="exact"/>
              <w:jc w:val="center"/>
              <w:rPr>
                <w:rFonts w:ascii="仿宋_GB2312" w:eastAsia="仿宋_GB2312" w:hAnsi="宋体" w:cs="宋体"/>
                <w:kern w:val="0"/>
                <w:sz w:val="24"/>
              </w:rPr>
            </w:pPr>
          </w:p>
        </w:tc>
        <w:tc>
          <w:tcPr>
            <w:tcW w:w="4128" w:type="dxa"/>
            <w:tcBorders>
              <w:top w:val="nil"/>
              <w:left w:val="single" w:sz="4" w:space="0" w:color="auto"/>
              <w:bottom w:val="single" w:sz="4" w:space="0" w:color="000000"/>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做好对保洁人员的日常管理工作，并做好上岗前培训工作；各区域保洁服务人员统一着装，精神饱满，仪表整洁，遵守管理制度，履行职责，工作及时。</w:t>
            </w:r>
          </w:p>
        </w:tc>
        <w:tc>
          <w:tcPr>
            <w:tcW w:w="2246" w:type="dxa"/>
            <w:tcBorders>
              <w:top w:val="nil"/>
              <w:left w:val="single" w:sz="4" w:space="0" w:color="auto"/>
              <w:bottom w:val="single" w:sz="4" w:space="0" w:color="000000"/>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没有定期开展业务培训和无培训记录，发现一次扣1分；形象不符工作要求的，发现一次扣1分。</w:t>
            </w:r>
          </w:p>
        </w:tc>
        <w:tc>
          <w:tcPr>
            <w:tcW w:w="877" w:type="dxa"/>
            <w:tcBorders>
              <w:top w:val="nil"/>
              <w:left w:val="single" w:sz="4" w:space="0" w:color="auto"/>
              <w:bottom w:val="single" w:sz="4" w:space="0" w:color="000000"/>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290" w:type="dxa"/>
            <w:tcBorders>
              <w:top w:val="nil"/>
              <w:left w:val="single" w:sz="4" w:space="0" w:color="auto"/>
              <w:bottom w:val="single" w:sz="4" w:space="0" w:color="000000"/>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16C7F">
        <w:trPr>
          <w:trHeight w:hRule="exact" w:val="1418"/>
          <w:jc w:val="center"/>
        </w:trPr>
        <w:tc>
          <w:tcPr>
            <w:tcW w:w="749" w:type="dxa"/>
            <w:vMerge w:val="restart"/>
            <w:tcBorders>
              <w:top w:val="nil"/>
              <w:left w:val="single" w:sz="4" w:space="0" w:color="auto"/>
              <w:bottom w:val="single" w:sz="4" w:space="0" w:color="auto"/>
              <w:right w:val="single" w:sz="4" w:space="0" w:color="auto"/>
            </w:tcBorders>
            <w:vAlign w:val="center"/>
          </w:tcPr>
          <w:p w:rsidR="00416C7F" w:rsidRDefault="005D031B">
            <w:pPr>
              <w:widowControl/>
              <w:spacing w:line="260" w:lineRule="exact"/>
              <w:jc w:val="center"/>
              <w:rPr>
                <w:rFonts w:ascii="仿宋_GB2312" w:eastAsia="仿宋_GB2312" w:hAnsi="宋体" w:cs="宋体"/>
                <w:kern w:val="0"/>
                <w:sz w:val="24"/>
              </w:rPr>
            </w:pPr>
            <w:r>
              <w:rPr>
                <w:rFonts w:ascii="仿宋_GB2312" w:eastAsia="仿宋_GB2312" w:hAnsi="宋体" w:cs="宋体" w:hint="eastAsia"/>
                <w:kern w:val="0"/>
                <w:sz w:val="24"/>
              </w:rPr>
              <w:t>保洁服务（分值60分）</w:t>
            </w:r>
          </w:p>
        </w:tc>
        <w:tc>
          <w:tcPr>
            <w:tcW w:w="4128"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保洁服务的质量标准、具体的操作工艺流程按合同和招投标书中承诺及规范要求执行，不得随意降低和减少。</w:t>
            </w:r>
          </w:p>
        </w:tc>
        <w:tc>
          <w:tcPr>
            <w:tcW w:w="2246"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每发现一次不符合要求扣1分。</w:t>
            </w:r>
          </w:p>
        </w:tc>
        <w:tc>
          <w:tcPr>
            <w:tcW w:w="877"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290"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16C7F">
        <w:trPr>
          <w:trHeight w:hRule="exact" w:val="1758"/>
          <w:jc w:val="center"/>
        </w:trPr>
        <w:tc>
          <w:tcPr>
            <w:tcW w:w="749" w:type="dxa"/>
            <w:vMerge/>
            <w:tcBorders>
              <w:top w:val="nil"/>
              <w:left w:val="single" w:sz="4" w:space="0" w:color="auto"/>
              <w:bottom w:val="single" w:sz="4" w:space="0" w:color="auto"/>
              <w:right w:val="single" w:sz="4" w:space="0" w:color="auto"/>
            </w:tcBorders>
            <w:vAlign w:val="center"/>
          </w:tcPr>
          <w:p w:rsidR="00416C7F" w:rsidRDefault="00416C7F">
            <w:pPr>
              <w:widowControl/>
              <w:spacing w:line="260" w:lineRule="exact"/>
              <w:jc w:val="center"/>
              <w:rPr>
                <w:rFonts w:ascii="仿宋_GB2312" w:eastAsia="仿宋_GB2312" w:hAnsi="宋体" w:cs="宋体"/>
                <w:kern w:val="0"/>
                <w:sz w:val="24"/>
              </w:rPr>
            </w:pPr>
          </w:p>
        </w:tc>
        <w:tc>
          <w:tcPr>
            <w:tcW w:w="4128"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卫生设施齐全、完好率达99%以上，对损坏的卫生设施及时进行处理；垃圾日产</w:t>
            </w:r>
            <w:proofErr w:type="gramStart"/>
            <w:r>
              <w:rPr>
                <w:rFonts w:ascii="仿宋_GB2312" w:eastAsia="仿宋_GB2312" w:hAnsi="宋体" w:cs="宋体" w:hint="eastAsia"/>
                <w:kern w:val="0"/>
                <w:sz w:val="24"/>
              </w:rPr>
              <w:t>日清并按</w:t>
            </w:r>
            <w:proofErr w:type="gramEnd"/>
            <w:r>
              <w:rPr>
                <w:rFonts w:ascii="仿宋_GB2312" w:eastAsia="仿宋_GB2312" w:hAnsi="宋体" w:cs="宋体" w:hint="eastAsia"/>
                <w:kern w:val="0"/>
                <w:sz w:val="24"/>
              </w:rPr>
              <w:t>指定位置倒入，垃圾箱及时清理，不能溢出，垃圾中转站周围无散落垃圾，无明显污物。</w:t>
            </w:r>
          </w:p>
        </w:tc>
        <w:tc>
          <w:tcPr>
            <w:tcW w:w="2246"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每发现一次不符合要求扣1分。</w:t>
            </w:r>
          </w:p>
        </w:tc>
        <w:tc>
          <w:tcPr>
            <w:tcW w:w="877"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290"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16C7F">
        <w:trPr>
          <w:trHeight w:hRule="exact" w:val="3686"/>
          <w:jc w:val="center"/>
        </w:trPr>
        <w:tc>
          <w:tcPr>
            <w:tcW w:w="749" w:type="dxa"/>
            <w:vMerge/>
            <w:tcBorders>
              <w:top w:val="nil"/>
              <w:left w:val="single" w:sz="4" w:space="0" w:color="auto"/>
              <w:bottom w:val="single" w:sz="4" w:space="0" w:color="auto"/>
              <w:right w:val="single" w:sz="4" w:space="0" w:color="auto"/>
            </w:tcBorders>
            <w:vAlign w:val="center"/>
          </w:tcPr>
          <w:p w:rsidR="00416C7F" w:rsidRDefault="00416C7F">
            <w:pPr>
              <w:widowControl/>
              <w:spacing w:line="260" w:lineRule="exact"/>
              <w:jc w:val="center"/>
              <w:rPr>
                <w:rFonts w:ascii="仿宋_GB2312" w:eastAsia="仿宋_GB2312" w:hAnsi="宋体" w:cs="宋体"/>
                <w:kern w:val="0"/>
                <w:sz w:val="24"/>
              </w:rPr>
            </w:pPr>
          </w:p>
        </w:tc>
        <w:tc>
          <w:tcPr>
            <w:tcW w:w="4128"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保洁区内实行全天12小时保洁制，做好门厅大堂、楼梯通道、公共走廊、公厕、电梯、休息区及庭院周边、室外场地等公共区域保洁工作，确保环境整洁；大厅内地面大理石应保持干净、光亮；其它部位，如墙面、台面、栏杆、椅子、沙发、灯座等应保持光亮、整洁；大厅玻璃门、窗、</w:t>
            </w:r>
            <w:proofErr w:type="gramStart"/>
            <w:r>
              <w:rPr>
                <w:rFonts w:ascii="仿宋_GB2312" w:eastAsia="仿宋_GB2312" w:hAnsi="宋体" w:cs="宋体" w:hint="eastAsia"/>
                <w:kern w:val="0"/>
                <w:sz w:val="24"/>
              </w:rPr>
              <w:t>框应保持</w:t>
            </w:r>
            <w:proofErr w:type="gramEnd"/>
            <w:r>
              <w:rPr>
                <w:rFonts w:ascii="仿宋_GB2312" w:eastAsia="仿宋_GB2312" w:hAnsi="宋体" w:cs="宋体" w:hint="eastAsia"/>
                <w:kern w:val="0"/>
                <w:sz w:val="24"/>
              </w:rPr>
              <w:t>干净，光亮；走廊：随时打扫，保持地面、墙壁、顶棚的洁净，无杂物，无污痕，无尘挂，清洁光亮；地面无瓜果皮壳、烟头、纸屑、痰迹等杂物。</w:t>
            </w:r>
          </w:p>
        </w:tc>
        <w:tc>
          <w:tcPr>
            <w:tcW w:w="2246"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每发现1处不整洁的扣0.5分。</w:t>
            </w:r>
          </w:p>
        </w:tc>
        <w:tc>
          <w:tcPr>
            <w:tcW w:w="877"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290"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16C7F">
        <w:trPr>
          <w:trHeight w:hRule="exact" w:val="1452"/>
          <w:jc w:val="center"/>
        </w:trPr>
        <w:tc>
          <w:tcPr>
            <w:tcW w:w="749" w:type="dxa"/>
            <w:vMerge/>
            <w:tcBorders>
              <w:top w:val="single" w:sz="4" w:space="0" w:color="auto"/>
              <w:left w:val="single" w:sz="4" w:space="0" w:color="auto"/>
              <w:bottom w:val="single" w:sz="4" w:space="0" w:color="auto"/>
              <w:right w:val="single" w:sz="4" w:space="0" w:color="auto"/>
            </w:tcBorders>
            <w:vAlign w:val="center"/>
          </w:tcPr>
          <w:p w:rsidR="00416C7F" w:rsidRDefault="00416C7F">
            <w:pPr>
              <w:widowControl/>
              <w:spacing w:line="260" w:lineRule="exact"/>
              <w:jc w:val="center"/>
              <w:rPr>
                <w:rFonts w:ascii="仿宋_GB2312" w:eastAsia="仿宋_GB2312" w:hAnsi="宋体" w:cs="宋体"/>
                <w:kern w:val="0"/>
                <w:sz w:val="24"/>
              </w:rPr>
            </w:pPr>
          </w:p>
        </w:tc>
        <w:tc>
          <w:tcPr>
            <w:tcW w:w="4128" w:type="dxa"/>
            <w:tcBorders>
              <w:top w:val="single" w:sz="4" w:space="0" w:color="auto"/>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大楼内卫生间洗手液、卫生纸、擦手纸足量保障；随时打扫，保持洁具、墙面、地面、玻璃、排风扇等室内设施的清洁、无异味、无污积。</w:t>
            </w:r>
          </w:p>
        </w:tc>
        <w:tc>
          <w:tcPr>
            <w:tcW w:w="2246" w:type="dxa"/>
            <w:tcBorders>
              <w:top w:val="single" w:sz="4" w:space="0" w:color="auto"/>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每发现1处不符合要求的扣0.5分。</w:t>
            </w:r>
          </w:p>
        </w:tc>
        <w:tc>
          <w:tcPr>
            <w:tcW w:w="877" w:type="dxa"/>
            <w:tcBorders>
              <w:top w:val="single" w:sz="4" w:space="0" w:color="auto"/>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290" w:type="dxa"/>
            <w:tcBorders>
              <w:top w:val="single" w:sz="4" w:space="0" w:color="auto"/>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16C7F">
        <w:trPr>
          <w:trHeight w:val="1132"/>
          <w:jc w:val="center"/>
        </w:trPr>
        <w:tc>
          <w:tcPr>
            <w:tcW w:w="749" w:type="dxa"/>
            <w:vMerge/>
            <w:tcBorders>
              <w:top w:val="single" w:sz="4" w:space="0" w:color="auto"/>
              <w:left w:val="single" w:sz="4" w:space="0" w:color="auto"/>
              <w:bottom w:val="single" w:sz="4" w:space="0" w:color="auto"/>
              <w:right w:val="single" w:sz="4" w:space="0" w:color="auto"/>
            </w:tcBorders>
            <w:vAlign w:val="center"/>
          </w:tcPr>
          <w:p w:rsidR="00416C7F" w:rsidRDefault="00416C7F">
            <w:pPr>
              <w:widowControl/>
              <w:spacing w:line="260" w:lineRule="exact"/>
              <w:jc w:val="center"/>
              <w:rPr>
                <w:rFonts w:ascii="仿宋_GB2312" w:eastAsia="仿宋_GB2312" w:hAnsi="宋体" w:cs="宋体"/>
                <w:kern w:val="0"/>
                <w:sz w:val="24"/>
              </w:rPr>
            </w:pPr>
          </w:p>
        </w:tc>
        <w:tc>
          <w:tcPr>
            <w:tcW w:w="4128" w:type="dxa"/>
            <w:tcBorders>
              <w:top w:val="single" w:sz="4" w:space="0" w:color="auto"/>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屋顶平台和排水沟应当保持清洁，没有垃圾堆放，没有影响排水堵塞现象。</w:t>
            </w:r>
          </w:p>
        </w:tc>
        <w:tc>
          <w:tcPr>
            <w:tcW w:w="2246" w:type="dxa"/>
            <w:tcBorders>
              <w:top w:val="single" w:sz="4" w:space="0" w:color="auto"/>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发现不符合要求的一次扣1分。</w:t>
            </w:r>
          </w:p>
        </w:tc>
        <w:tc>
          <w:tcPr>
            <w:tcW w:w="877" w:type="dxa"/>
            <w:tcBorders>
              <w:top w:val="single" w:sz="4" w:space="0" w:color="auto"/>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290" w:type="dxa"/>
            <w:tcBorders>
              <w:top w:val="single" w:sz="4" w:space="0" w:color="auto"/>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16C7F">
        <w:trPr>
          <w:trHeight w:val="1716"/>
          <w:jc w:val="center"/>
        </w:trPr>
        <w:tc>
          <w:tcPr>
            <w:tcW w:w="749" w:type="dxa"/>
            <w:vMerge/>
            <w:tcBorders>
              <w:top w:val="nil"/>
              <w:left w:val="single" w:sz="4" w:space="0" w:color="auto"/>
              <w:bottom w:val="single" w:sz="4" w:space="0" w:color="auto"/>
              <w:right w:val="single" w:sz="4" w:space="0" w:color="auto"/>
            </w:tcBorders>
            <w:vAlign w:val="center"/>
          </w:tcPr>
          <w:p w:rsidR="00416C7F" w:rsidRDefault="00416C7F">
            <w:pPr>
              <w:widowControl/>
              <w:spacing w:line="260" w:lineRule="exact"/>
              <w:jc w:val="center"/>
              <w:rPr>
                <w:rFonts w:ascii="仿宋_GB2312" w:eastAsia="仿宋_GB2312" w:hAnsi="宋体" w:cs="宋体"/>
                <w:kern w:val="0"/>
                <w:sz w:val="24"/>
              </w:rPr>
            </w:pPr>
          </w:p>
        </w:tc>
        <w:tc>
          <w:tcPr>
            <w:tcW w:w="4128"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区域内公共场所大面积保洁服务时（如外墙清洗、地毯清洗等），需提前半个月将保洁计划上报后勤服务中心审核，外墙清洗一年二次，需按技术要求实施。</w:t>
            </w:r>
          </w:p>
        </w:tc>
        <w:tc>
          <w:tcPr>
            <w:tcW w:w="2246"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发现清洗不到位地方，每处扣1分。</w:t>
            </w:r>
          </w:p>
        </w:tc>
        <w:tc>
          <w:tcPr>
            <w:tcW w:w="877" w:type="dxa"/>
            <w:vMerge w:val="restart"/>
            <w:tcBorders>
              <w:top w:val="nil"/>
              <w:left w:val="single" w:sz="4" w:space="0" w:color="auto"/>
              <w:bottom w:val="nil"/>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290" w:type="dxa"/>
            <w:vMerge w:val="restart"/>
            <w:tcBorders>
              <w:top w:val="nil"/>
              <w:left w:val="single" w:sz="4" w:space="0" w:color="auto"/>
              <w:bottom w:val="nil"/>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16C7F">
        <w:trPr>
          <w:trHeight w:val="862"/>
          <w:jc w:val="center"/>
        </w:trPr>
        <w:tc>
          <w:tcPr>
            <w:tcW w:w="749" w:type="dxa"/>
            <w:vMerge/>
            <w:tcBorders>
              <w:top w:val="nil"/>
              <w:left w:val="single" w:sz="4" w:space="0" w:color="auto"/>
              <w:bottom w:val="single" w:sz="4" w:space="0" w:color="auto"/>
              <w:right w:val="single" w:sz="4" w:space="0" w:color="auto"/>
            </w:tcBorders>
            <w:vAlign w:val="center"/>
          </w:tcPr>
          <w:p w:rsidR="00416C7F" w:rsidRDefault="00416C7F">
            <w:pPr>
              <w:widowControl/>
              <w:spacing w:line="260" w:lineRule="exact"/>
              <w:jc w:val="center"/>
              <w:rPr>
                <w:rFonts w:ascii="仿宋_GB2312" w:eastAsia="仿宋_GB2312" w:hAnsi="宋体" w:cs="宋体"/>
                <w:kern w:val="0"/>
                <w:sz w:val="24"/>
              </w:rPr>
            </w:pPr>
          </w:p>
        </w:tc>
        <w:tc>
          <w:tcPr>
            <w:tcW w:w="4128"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做好领导办公室等指定办公区域保洁。</w:t>
            </w:r>
          </w:p>
        </w:tc>
        <w:tc>
          <w:tcPr>
            <w:tcW w:w="2246"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未按要求实施保洁发现一次扣1分。</w:t>
            </w:r>
          </w:p>
        </w:tc>
        <w:tc>
          <w:tcPr>
            <w:tcW w:w="877" w:type="dxa"/>
            <w:vMerge/>
            <w:tcBorders>
              <w:top w:val="nil"/>
              <w:left w:val="single" w:sz="4" w:space="0" w:color="auto"/>
              <w:bottom w:val="nil"/>
              <w:right w:val="single" w:sz="4" w:space="0" w:color="auto"/>
            </w:tcBorders>
            <w:vAlign w:val="center"/>
          </w:tcPr>
          <w:p w:rsidR="00416C7F" w:rsidRDefault="00416C7F">
            <w:pPr>
              <w:widowControl/>
              <w:spacing w:line="260" w:lineRule="exact"/>
              <w:rPr>
                <w:rFonts w:ascii="仿宋_GB2312" w:eastAsia="仿宋_GB2312" w:hAnsi="宋体" w:cs="宋体"/>
                <w:kern w:val="0"/>
                <w:sz w:val="24"/>
              </w:rPr>
            </w:pPr>
          </w:p>
        </w:tc>
        <w:tc>
          <w:tcPr>
            <w:tcW w:w="1290" w:type="dxa"/>
            <w:vMerge/>
            <w:tcBorders>
              <w:top w:val="nil"/>
              <w:left w:val="single" w:sz="4" w:space="0" w:color="auto"/>
              <w:bottom w:val="nil"/>
              <w:right w:val="single" w:sz="4" w:space="0" w:color="auto"/>
            </w:tcBorders>
            <w:vAlign w:val="center"/>
          </w:tcPr>
          <w:p w:rsidR="00416C7F" w:rsidRDefault="00416C7F">
            <w:pPr>
              <w:widowControl/>
              <w:spacing w:line="260" w:lineRule="exact"/>
              <w:rPr>
                <w:rFonts w:ascii="仿宋_GB2312" w:eastAsia="仿宋_GB2312" w:hAnsi="宋体" w:cs="宋体"/>
                <w:kern w:val="0"/>
                <w:sz w:val="24"/>
              </w:rPr>
            </w:pPr>
          </w:p>
        </w:tc>
      </w:tr>
      <w:tr w:rsidR="00416C7F">
        <w:trPr>
          <w:trHeight w:val="862"/>
          <w:jc w:val="center"/>
        </w:trPr>
        <w:tc>
          <w:tcPr>
            <w:tcW w:w="749" w:type="dxa"/>
            <w:vMerge/>
            <w:tcBorders>
              <w:top w:val="nil"/>
              <w:left w:val="single" w:sz="4" w:space="0" w:color="auto"/>
              <w:bottom w:val="single" w:sz="4" w:space="0" w:color="auto"/>
              <w:right w:val="single" w:sz="4" w:space="0" w:color="auto"/>
            </w:tcBorders>
            <w:vAlign w:val="center"/>
          </w:tcPr>
          <w:p w:rsidR="00416C7F" w:rsidRDefault="00416C7F">
            <w:pPr>
              <w:widowControl/>
              <w:spacing w:line="260" w:lineRule="exact"/>
              <w:jc w:val="center"/>
              <w:rPr>
                <w:rFonts w:ascii="仿宋_GB2312" w:eastAsia="仿宋_GB2312" w:hAnsi="宋体" w:cs="宋体"/>
                <w:kern w:val="0"/>
                <w:sz w:val="24"/>
              </w:rPr>
            </w:pPr>
          </w:p>
        </w:tc>
        <w:tc>
          <w:tcPr>
            <w:tcW w:w="4128"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在大楼区域内负责消灭蚊虫、苍蝇、蟑螂、老鼠等工作。</w:t>
            </w:r>
          </w:p>
        </w:tc>
        <w:tc>
          <w:tcPr>
            <w:tcW w:w="2246"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未达到区爱卫会标准的扣1分。</w:t>
            </w:r>
          </w:p>
        </w:tc>
        <w:tc>
          <w:tcPr>
            <w:tcW w:w="877" w:type="dxa"/>
            <w:vMerge/>
            <w:tcBorders>
              <w:top w:val="nil"/>
              <w:left w:val="single" w:sz="4" w:space="0" w:color="auto"/>
              <w:bottom w:val="nil"/>
              <w:right w:val="single" w:sz="4" w:space="0" w:color="auto"/>
            </w:tcBorders>
            <w:vAlign w:val="center"/>
          </w:tcPr>
          <w:p w:rsidR="00416C7F" w:rsidRDefault="00416C7F">
            <w:pPr>
              <w:widowControl/>
              <w:spacing w:line="260" w:lineRule="exact"/>
              <w:rPr>
                <w:rFonts w:ascii="仿宋_GB2312" w:eastAsia="仿宋_GB2312" w:hAnsi="宋体" w:cs="宋体"/>
                <w:kern w:val="0"/>
                <w:sz w:val="24"/>
              </w:rPr>
            </w:pPr>
          </w:p>
        </w:tc>
        <w:tc>
          <w:tcPr>
            <w:tcW w:w="1290" w:type="dxa"/>
            <w:vMerge/>
            <w:tcBorders>
              <w:top w:val="nil"/>
              <w:left w:val="single" w:sz="4" w:space="0" w:color="auto"/>
              <w:bottom w:val="nil"/>
              <w:right w:val="single" w:sz="4" w:space="0" w:color="auto"/>
            </w:tcBorders>
            <w:vAlign w:val="center"/>
          </w:tcPr>
          <w:p w:rsidR="00416C7F" w:rsidRDefault="00416C7F">
            <w:pPr>
              <w:widowControl/>
              <w:spacing w:line="260" w:lineRule="exact"/>
              <w:rPr>
                <w:rFonts w:ascii="仿宋_GB2312" w:eastAsia="仿宋_GB2312" w:hAnsi="宋体" w:cs="宋体"/>
                <w:kern w:val="0"/>
                <w:sz w:val="24"/>
              </w:rPr>
            </w:pPr>
          </w:p>
        </w:tc>
      </w:tr>
      <w:tr w:rsidR="00416C7F">
        <w:trPr>
          <w:trHeight w:val="540"/>
          <w:jc w:val="center"/>
        </w:trPr>
        <w:tc>
          <w:tcPr>
            <w:tcW w:w="749" w:type="dxa"/>
            <w:vMerge w:val="restart"/>
            <w:tcBorders>
              <w:top w:val="nil"/>
              <w:left w:val="single" w:sz="4" w:space="0" w:color="auto"/>
              <w:bottom w:val="single" w:sz="4" w:space="0" w:color="auto"/>
              <w:right w:val="single" w:sz="4" w:space="0" w:color="auto"/>
            </w:tcBorders>
            <w:vAlign w:val="center"/>
          </w:tcPr>
          <w:p w:rsidR="00416C7F" w:rsidRDefault="005D031B">
            <w:pPr>
              <w:widowControl/>
              <w:spacing w:line="260" w:lineRule="exact"/>
              <w:jc w:val="center"/>
              <w:rPr>
                <w:rFonts w:ascii="仿宋_GB2312" w:eastAsia="仿宋_GB2312" w:hAnsi="宋体" w:cs="宋体"/>
                <w:kern w:val="0"/>
                <w:sz w:val="24"/>
              </w:rPr>
            </w:pPr>
            <w:r>
              <w:rPr>
                <w:rFonts w:ascii="仿宋_GB2312" w:eastAsia="仿宋_GB2312" w:hAnsi="宋体" w:cs="宋体" w:hint="eastAsia"/>
                <w:kern w:val="0"/>
                <w:sz w:val="24"/>
              </w:rPr>
              <w:t>环境管理（分值10分）</w:t>
            </w:r>
          </w:p>
        </w:tc>
        <w:tc>
          <w:tcPr>
            <w:tcW w:w="4128"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物业公司要以ISO14001环境管理认证体系的要求管理本项目。</w:t>
            </w:r>
          </w:p>
        </w:tc>
        <w:tc>
          <w:tcPr>
            <w:tcW w:w="2246" w:type="dxa"/>
            <w:tcBorders>
              <w:top w:val="nil"/>
              <w:left w:val="nil"/>
              <w:bottom w:val="single" w:sz="4" w:space="0" w:color="auto"/>
              <w:right w:val="nil"/>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未按ISO14001环境管理认证体系标准实施的，每发现一次扣1分。</w:t>
            </w:r>
          </w:p>
        </w:tc>
        <w:tc>
          <w:tcPr>
            <w:tcW w:w="877" w:type="dxa"/>
            <w:tcBorders>
              <w:top w:val="single" w:sz="4" w:space="0" w:color="auto"/>
              <w:left w:val="single" w:sz="4" w:space="0" w:color="auto"/>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290" w:type="dxa"/>
            <w:tcBorders>
              <w:top w:val="single" w:sz="4" w:space="0" w:color="auto"/>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16C7F">
        <w:trPr>
          <w:trHeight w:val="1529"/>
          <w:jc w:val="center"/>
        </w:trPr>
        <w:tc>
          <w:tcPr>
            <w:tcW w:w="749" w:type="dxa"/>
            <w:vMerge/>
            <w:tcBorders>
              <w:top w:val="nil"/>
              <w:left w:val="single" w:sz="4" w:space="0" w:color="auto"/>
              <w:bottom w:val="single" w:sz="4" w:space="0" w:color="auto"/>
              <w:right w:val="single" w:sz="4" w:space="0" w:color="auto"/>
            </w:tcBorders>
            <w:vAlign w:val="center"/>
          </w:tcPr>
          <w:p w:rsidR="00416C7F" w:rsidRDefault="00416C7F">
            <w:pPr>
              <w:widowControl/>
              <w:spacing w:line="260" w:lineRule="exact"/>
              <w:jc w:val="center"/>
              <w:rPr>
                <w:rFonts w:ascii="仿宋_GB2312" w:eastAsia="仿宋_GB2312" w:hAnsi="宋体" w:cs="宋体"/>
                <w:kern w:val="0"/>
                <w:sz w:val="24"/>
              </w:rPr>
            </w:pPr>
          </w:p>
        </w:tc>
        <w:tc>
          <w:tcPr>
            <w:tcW w:w="4128"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全面负责大楼的环境管理工作，未经批准不得设置广告、展示牌、横幅等，确保办公大楼环境整洁、正气、庄重、优美。</w:t>
            </w:r>
          </w:p>
        </w:tc>
        <w:tc>
          <w:tcPr>
            <w:tcW w:w="2246" w:type="dxa"/>
            <w:tcBorders>
              <w:top w:val="nil"/>
              <w:left w:val="nil"/>
              <w:bottom w:val="single" w:sz="4" w:space="0" w:color="auto"/>
              <w:right w:val="nil"/>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未尽到管理责任，发生一次扣1分。</w:t>
            </w:r>
          </w:p>
        </w:tc>
        <w:tc>
          <w:tcPr>
            <w:tcW w:w="877" w:type="dxa"/>
            <w:tcBorders>
              <w:top w:val="nil"/>
              <w:left w:val="single" w:sz="4" w:space="0" w:color="auto"/>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290"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16C7F">
        <w:trPr>
          <w:trHeight w:val="2012"/>
          <w:jc w:val="center"/>
        </w:trPr>
        <w:tc>
          <w:tcPr>
            <w:tcW w:w="749" w:type="dxa"/>
            <w:tcBorders>
              <w:top w:val="nil"/>
              <w:left w:val="single" w:sz="4" w:space="0" w:color="auto"/>
              <w:bottom w:val="single" w:sz="4" w:space="0" w:color="auto"/>
              <w:right w:val="single" w:sz="4" w:space="0" w:color="auto"/>
            </w:tcBorders>
            <w:vAlign w:val="center"/>
          </w:tcPr>
          <w:p w:rsidR="00416C7F" w:rsidRDefault="005D031B">
            <w:pPr>
              <w:widowControl/>
              <w:spacing w:line="260" w:lineRule="exact"/>
              <w:jc w:val="center"/>
              <w:rPr>
                <w:rFonts w:ascii="仿宋_GB2312" w:eastAsia="仿宋_GB2312" w:hAnsi="宋体" w:cs="宋体"/>
                <w:kern w:val="0"/>
                <w:sz w:val="24"/>
              </w:rPr>
            </w:pPr>
            <w:r>
              <w:rPr>
                <w:rFonts w:ascii="仿宋_GB2312" w:eastAsia="仿宋_GB2312" w:hAnsi="宋体" w:cs="宋体" w:hint="eastAsia"/>
                <w:kern w:val="0"/>
                <w:sz w:val="24"/>
              </w:rPr>
              <w:t>用户单位监督（分值10分）</w:t>
            </w:r>
          </w:p>
        </w:tc>
        <w:tc>
          <w:tcPr>
            <w:tcW w:w="4128"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保洁人员服务态度好，礼貌用语，按要求提供服务。</w:t>
            </w:r>
          </w:p>
        </w:tc>
        <w:tc>
          <w:tcPr>
            <w:tcW w:w="2246"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发生投诉事件物</w:t>
            </w:r>
            <w:proofErr w:type="gramStart"/>
            <w:r>
              <w:rPr>
                <w:rFonts w:ascii="仿宋_GB2312" w:eastAsia="仿宋_GB2312" w:hAnsi="宋体" w:cs="宋体" w:hint="eastAsia"/>
                <w:kern w:val="0"/>
                <w:sz w:val="24"/>
              </w:rPr>
              <w:t>管方存在</w:t>
            </w:r>
            <w:proofErr w:type="gramEnd"/>
            <w:r>
              <w:rPr>
                <w:rFonts w:ascii="仿宋_GB2312" w:eastAsia="仿宋_GB2312" w:hAnsi="宋体" w:cs="宋体" w:hint="eastAsia"/>
                <w:kern w:val="0"/>
                <w:sz w:val="24"/>
              </w:rPr>
              <w:t>责任，并造成后果的，每次扣1-2分。</w:t>
            </w:r>
          </w:p>
        </w:tc>
        <w:tc>
          <w:tcPr>
            <w:tcW w:w="877"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b/>
                <w:bCs/>
                <w:kern w:val="0"/>
                <w:sz w:val="24"/>
              </w:rPr>
            </w:pPr>
            <w:r>
              <w:rPr>
                <w:rFonts w:ascii="仿宋_GB2312" w:eastAsia="仿宋_GB2312" w:hAnsi="宋体" w:cs="宋体" w:hint="eastAsia"/>
                <w:b/>
                <w:bCs/>
                <w:kern w:val="0"/>
                <w:sz w:val="24"/>
              </w:rPr>
              <w:t xml:space="preserve">　</w:t>
            </w:r>
          </w:p>
        </w:tc>
        <w:tc>
          <w:tcPr>
            <w:tcW w:w="1290"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tc>
      </w:tr>
    </w:tbl>
    <w:p w:rsidR="00416C7F" w:rsidRDefault="00416C7F">
      <w:pPr>
        <w:spacing w:line="240" w:lineRule="exact"/>
        <w:rPr>
          <w:rFonts w:ascii="仿宋_GB2312" w:eastAsia="仿宋_GB2312" w:hAnsi="Verdana"/>
          <w:sz w:val="24"/>
        </w:rPr>
      </w:pPr>
    </w:p>
    <w:p w:rsidR="00416C7F" w:rsidRDefault="005D031B">
      <w:pPr>
        <w:spacing w:line="560" w:lineRule="exact"/>
        <w:rPr>
          <w:rFonts w:ascii="仿宋_GB2312" w:eastAsia="仿宋_GB2312" w:hAnsi="Verdana"/>
          <w:sz w:val="24"/>
        </w:rPr>
      </w:pPr>
      <w:r>
        <w:rPr>
          <w:rFonts w:ascii="仿宋_GB2312" w:eastAsia="仿宋_GB2312" w:hAnsi="Verdana" w:hint="eastAsia"/>
          <w:sz w:val="24"/>
        </w:rPr>
        <w:t>被考核人签字：                      考核人签字：</w:t>
      </w:r>
    </w:p>
    <w:p w:rsidR="00416C7F" w:rsidRDefault="005D031B">
      <w:pPr>
        <w:spacing w:line="560" w:lineRule="exact"/>
        <w:ind w:firstLineChars="2100" w:firstLine="5040"/>
        <w:rPr>
          <w:rFonts w:ascii="仿宋_GB2312" w:eastAsia="仿宋_GB2312" w:hAnsi="Verdana"/>
          <w:sz w:val="24"/>
        </w:rPr>
      </w:pPr>
      <w:r>
        <w:rPr>
          <w:rFonts w:ascii="仿宋_GB2312" w:eastAsia="仿宋_GB2312" w:hAnsi="Verdana" w:hint="eastAsia"/>
          <w:sz w:val="24"/>
        </w:rPr>
        <w:t>日期：</w:t>
      </w:r>
    </w:p>
    <w:p w:rsidR="00416C7F" w:rsidRDefault="00416C7F">
      <w:pPr>
        <w:spacing w:line="560" w:lineRule="exact"/>
        <w:rPr>
          <w:rFonts w:ascii="仿宋_GB2312" w:eastAsia="仿宋_GB2312" w:hAnsi="Verdana"/>
          <w:sz w:val="24"/>
        </w:rPr>
      </w:pPr>
    </w:p>
    <w:p w:rsidR="00416C7F" w:rsidRDefault="00416C7F">
      <w:pPr>
        <w:spacing w:line="560" w:lineRule="exact"/>
        <w:rPr>
          <w:rFonts w:ascii="仿宋_GB2312" w:eastAsia="仿宋_GB2312" w:hAnsi="Verdana"/>
          <w:sz w:val="24"/>
        </w:rPr>
      </w:pPr>
    </w:p>
    <w:p w:rsidR="00416C7F" w:rsidRDefault="00416C7F">
      <w:pPr>
        <w:spacing w:line="560" w:lineRule="exact"/>
        <w:rPr>
          <w:rFonts w:ascii="仿宋_GB2312" w:eastAsia="仿宋_GB2312" w:hAnsi="Verdana"/>
          <w:sz w:val="24"/>
        </w:rPr>
      </w:pPr>
    </w:p>
    <w:p w:rsidR="00416C7F" w:rsidRDefault="00416C7F">
      <w:pPr>
        <w:spacing w:line="560" w:lineRule="exact"/>
        <w:rPr>
          <w:rFonts w:ascii="仿宋_GB2312" w:eastAsia="仿宋_GB2312" w:hAnsi="Verdana"/>
          <w:sz w:val="24"/>
        </w:rPr>
      </w:pPr>
    </w:p>
    <w:p w:rsidR="00416C7F" w:rsidRDefault="00416C7F">
      <w:pPr>
        <w:spacing w:line="560" w:lineRule="exact"/>
        <w:rPr>
          <w:rFonts w:ascii="仿宋_GB2312" w:eastAsia="仿宋_GB2312" w:hAnsi="Verdana"/>
          <w:sz w:val="24"/>
        </w:rPr>
      </w:pPr>
    </w:p>
    <w:p w:rsidR="00416C7F" w:rsidRDefault="00416C7F">
      <w:pPr>
        <w:spacing w:line="560" w:lineRule="exact"/>
        <w:rPr>
          <w:rFonts w:ascii="仿宋_GB2312" w:eastAsia="仿宋_GB2312" w:hAnsi="Verdana"/>
          <w:sz w:val="24"/>
        </w:rPr>
      </w:pPr>
    </w:p>
    <w:p w:rsidR="00416C7F" w:rsidRDefault="005D031B">
      <w:pPr>
        <w:spacing w:line="560" w:lineRule="exact"/>
        <w:jc w:val="center"/>
        <w:rPr>
          <w:rFonts w:ascii="仿宋_GB2312" w:eastAsia="仿宋_GB2312" w:hAnsi="Verdana"/>
          <w:sz w:val="32"/>
          <w:szCs w:val="32"/>
        </w:rPr>
      </w:pPr>
      <w:r>
        <w:rPr>
          <w:rFonts w:ascii="仿宋_GB2312" w:eastAsia="仿宋_GB2312" w:hAnsi="Verdana" w:hint="eastAsia"/>
          <w:sz w:val="32"/>
          <w:szCs w:val="32"/>
        </w:rPr>
        <w:lastRenderedPageBreak/>
        <w:t>综合管理季度考核评分细则表</w:t>
      </w:r>
    </w:p>
    <w:p w:rsidR="00416C7F" w:rsidRDefault="00416C7F">
      <w:pPr>
        <w:spacing w:line="240" w:lineRule="exact"/>
        <w:rPr>
          <w:rFonts w:ascii="仿宋_GB2312" w:eastAsia="仿宋_GB2312" w:hAnsi="Verdana"/>
          <w:sz w:val="24"/>
          <w:szCs w:val="32"/>
        </w:rPr>
      </w:pPr>
    </w:p>
    <w:tbl>
      <w:tblPr>
        <w:tblW w:w="9164" w:type="dxa"/>
        <w:jc w:val="center"/>
        <w:tblLayout w:type="fixed"/>
        <w:tblLook w:val="04A0"/>
      </w:tblPr>
      <w:tblGrid>
        <w:gridCol w:w="899"/>
        <w:gridCol w:w="3527"/>
        <w:gridCol w:w="2528"/>
        <w:gridCol w:w="884"/>
        <w:gridCol w:w="1326"/>
      </w:tblGrid>
      <w:tr w:rsidR="00416C7F">
        <w:trPr>
          <w:trHeight w:val="375"/>
          <w:jc w:val="center"/>
        </w:trPr>
        <w:tc>
          <w:tcPr>
            <w:tcW w:w="899" w:type="dxa"/>
            <w:tcBorders>
              <w:top w:val="single" w:sz="4" w:space="0" w:color="auto"/>
              <w:left w:val="single" w:sz="4" w:space="0" w:color="auto"/>
              <w:bottom w:val="single" w:sz="4" w:space="0" w:color="auto"/>
              <w:right w:val="single" w:sz="4" w:space="0" w:color="auto"/>
            </w:tcBorders>
            <w:vAlign w:val="center"/>
          </w:tcPr>
          <w:p w:rsidR="00416C7F" w:rsidRDefault="005D031B">
            <w:pPr>
              <w:widowControl/>
              <w:spacing w:line="300" w:lineRule="exact"/>
              <w:jc w:val="center"/>
              <w:rPr>
                <w:rFonts w:ascii="仿宋_GB2312" w:eastAsia="仿宋_GB2312" w:hAnsi="宋体" w:cs="宋体"/>
                <w:kern w:val="0"/>
                <w:sz w:val="24"/>
              </w:rPr>
            </w:pPr>
            <w:r>
              <w:rPr>
                <w:rFonts w:ascii="仿宋_GB2312" w:eastAsia="仿宋_GB2312" w:hAnsi="宋体" w:cs="宋体" w:hint="eastAsia"/>
                <w:b/>
                <w:bCs/>
                <w:kern w:val="0"/>
                <w:sz w:val="24"/>
              </w:rPr>
              <w:t>项目</w:t>
            </w:r>
          </w:p>
        </w:tc>
        <w:tc>
          <w:tcPr>
            <w:tcW w:w="3527" w:type="dxa"/>
            <w:tcBorders>
              <w:top w:val="single" w:sz="4" w:space="0" w:color="auto"/>
              <w:left w:val="nil"/>
              <w:bottom w:val="single" w:sz="4" w:space="0" w:color="auto"/>
              <w:right w:val="single" w:sz="4" w:space="0" w:color="auto"/>
            </w:tcBorders>
            <w:vAlign w:val="center"/>
          </w:tcPr>
          <w:p w:rsidR="00416C7F" w:rsidRDefault="005D031B">
            <w:pPr>
              <w:widowControl/>
              <w:spacing w:line="30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考核内容</w:t>
            </w:r>
          </w:p>
        </w:tc>
        <w:tc>
          <w:tcPr>
            <w:tcW w:w="2528" w:type="dxa"/>
            <w:tcBorders>
              <w:top w:val="single" w:sz="4" w:space="0" w:color="auto"/>
              <w:left w:val="nil"/>
              <w:bottom w:val="single" w:sz="4" w:space="0" w:color="auto"/>
              <w:right w:val="single" w:sz="4" w:space="0" w:color="auto"/>
            </w:tcBorders>
            <w:vAlign w:val="center"/>
          </w:tcPr>
          <w:p w:rsidR="00416C7F" w:rsidRDefault="005D031B">
            <w:pPr>
              <w:widowControl/>
              <w:spacing w:line="30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评分标准</w:t>
            </w:r>
          </w:p>
        </w:tc>
        <w:tc>
          <w:tcPr>
            <w:tcW w:w="884" w:type="dxa"/>
            <w:tcBorders>
              <w:top w:val="single" w:sz="4" w:space="0" w:color="auto"/>
              <w:left w:val="nil"/>
              <w:bottom w:val="single" w:sz="4" w:space="0" w:color="auto"/>
              <w:right w:val="single" w:sz="4" w:space="0" w:color="auto"/>
            </w:tcBorders>
            <w:vAlign w:val="center"/>
          </w:tcPr>
          <w:p w:rsidR="00416C7F" w:rsidRDefault="005D031B">
            <w:pPr>
              <w:widowControl/>
              <w:spacing w:line="30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扣分</w:t>
            </w:r>
          </w:p>
        </w:tc>
        <w:tc>
          <w:tcPr>
            <w:tcW w:w="1326" w:type="dxa"/>
            <w:tcBorders>
              <w:top w:val="single" w:sz="4" w:space="0" w:color="auto"/>
              <w:left w:val="nil"/>
              <w:bottom w:val="single" w:sz="4" w:space="0" w:color="auto"/>
              <w:right w:val="single" w:sz="4" w:space="0" w:color="auto"/>
            </w:tcBorders>
            <w:vAlign w:val="center"/>
          </w:tcPr>
          <w:p w:rsidR="00416C7F" w:rsidRDefault="005D031B">
            <w:pPr>
              <w:widowControl/>
              <w:spacing w:line="30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扣分说明</w:t>
            </w:r>
          </w:p>
        </w:tc>
      </w:tr>
      <w:tr w:rsidR="00416C7F">
        <w:trPr>
          <w:trHeight w:val="2264"/>
          <w:jc w:val="center"/>
        </w:trPr>
        <w:tc>
          <w:tcPr>
            <w:tcW w:w="899" w:type="dxa"/>
            <w:vMerge w:val="restart"/>
            <w:tcBorders>
              <w:top w:val="single" w:sz="4" w:space="0" w:color="auto"/>
              <w:left w:val="single" w:sz="4" w:space="0" w:color="auto"/>
              <w:right w:val="single" w:sz="4" w:space="0" w:color="auto"/>
            </w:tcBorders>
            <w:vAlign w:val="center"/>
          </w:tcPr>
          <w:p w:rsidR="00416C7F" w:rsidRDefault="005D031B">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人员管理和培训（分值20分）</w:t>
            </w:r>
          </w:p>
        </w:tc>
        <w:tc>
          <w:tcPr>
            <w:tcW w:w="3527" w:type="dxa"/>
            <w:tcBorders>
              <w:top w:val="nil"/>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各</w:t>
            </w:r>
            <w:proofErr w:type="gramStart"/>
            <w:r>
              <w:rPr>
                <w:rFonts w:ascii="仿宋_GB2312" w:eastAsia="仿宋_GB2312" w:hAnsi="宋体" w:cs="宋体" w:hint="eastAsia"/>
                <w:kern w:val="0"/>
                <w:sz w:val="24"/>
              </w:rPr>
              <w:t>类核心</w:t>
            </w:r>
            <w:proofErr w:type="gramEnd"/>
            <w:r>
              <w:rPr>
                <w:rFonts w:ascii="仿宋_GB2312" w:eastAsia="仿宋_GB2312" w:hAnsi="宋体" w:cs="宋体" w:hint="eastAsia"/>
                <w:kern w:val="0"/>
                <w:sz w:val="24"/>
              </w:rPr>
              <w:t>管理岗位（经理、经理助理、各部门主管）的聘用、岗位调整需事先向监管小组征求意见并取得同意；核心管理人员的请假（一天以上）需报监管小组同意才能离开。</w:t>
            </w:r>
          </w:p>
        </w:tc>
        <w:tc>
          <w:tcPr>
            <w:tcW w:w="2528" w:type="dxa"/>
            <w:tcBorders>
              <w:top w:val="nil"/>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未按规定上报人员擅自调动和变动的每次扣3分，未请假每次扣1分。</w:t>
            </w:r>
          </w:p>
        </w:tc>
        <w:tc>
          <w:tcPr>
            <w:tcW w:w="884"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326"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2022"/>
          <w:jc w:val="center"/>
        </w:trPr>
        <w:tc>
          <w:tcPr>
            <w:tcW w:w="899" w:type="dxa"/>
            <w:vMerge/>
            <w:tcBorders>
              <w:left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3527" w:type="dxa"/>
            <w:tcBorders>
              <w:top w:val="nil"/>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核心管理岗位业务能力需胜任其岗位需求，其资历和职称要求符合招标文件要求，并能接受业主单位管理，重大活动和突发事件</w:t>
            </w:r>
            <w:proofErr w:type="gramStart"/>
            <w:r>
              <w:rPr>
                <w:rFonts w:ascii="仿宋_GB2312" w:eastAsia="仿宋_GB2312" w:hAnsi="宋体" w:cs="宋体" w:hint="eastAsia"/>
                <w:kern w:val="0"/>
                <w:sz w:val="24"/>
              </w:rPr>
              <w:t>时核心</w:t>
            </w:r>
            <w:proofErr w:type="gramEnd"/>
            <w:r>
              <w:rPr>
                <w:rFonts w:ascii="仿宋_GB2312" w:eastAsia="仿宋_GB2312" w:hAnsi="宋体" w:cs="宋体" w:hint="eastAsia"/>
                <w:kern w:val="0"/>
                <w:sz w:val="24"/>
              </w:rPr>
              <w:t>管理岗位人员必须亲临现场管理。</w:t>
            </w:r>
          </w:p>
        </w:tc>
        <w:tc>
          <w:tcPr>
            <w:tcW w:w="2528" w:type="dxa"/>
            <w:tcBorders>
              <w:top w:val="nil"/>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未符合要求每人次扣1分。发现在物品采购等工作中徇私牟利的，每人次扣1-5分，并辞退相关人员。造成损失在考核资金中扣除。</w:t>
            </w:r>
          </w:p>
        </w:tc>
        <w:tc>
          <w:tcPr>
            <w:tcW w:w="884"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326"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1639"/>
          <w:jc w:val="center"/>
        </w:trPr>
        <w:tc>
          <w:tcPr>
            <w:tcW w:w="899" w:type="dxa"/>
            <w:vMerge/>
            <w:tcBorders>
              <w:left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3527" w:type="dxa"/>
            <w:tcBorders>
              <w:top w:val="nil"/>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重视和加强对物业从业人员的教育和培训工作，人员管理需达到招标文件要求和投标书中承诺，并不断提高物业团队管理和服务水平。</w:t>
            </w:r>
          </w:p>
        </w:tc>
        <w:tc>
          <w:tcPr>
            <w:tcW w:w="2528" w:type="dxa"/>
            <w:tcBorders>
              <w:top w:val="nil"/>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没有定期开展业务培训和无培训记录，发现一次扣1分；人员管理未达到招标文件要求和投标书中承诺，发现一次扣1分。</w:t>
            </w:r>
          </w:p>
        </w:tc>
        <w:tc>
          <w:tcPr>
            <w:tcW w:w="884" w:type="dxa"/>
            <w:tcBorders>
              <w:top w:val="nil"/>
              <w:left w:val="nil"/>
              <w:bottom w:val="nil"/>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326" w:type="dxa"/>
            <w:tcBorders>
              <w:top w:val="nil"/>
              <w:left w:val="nil"/>
              <w:bottom w:val="nil"/>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687"/>
          <w:jc w:val="center"/>
        </w:trPr>
        <w:tc>
          <w:tcPr>
            <w:tcW w:w="899" w:type="dxa"/>
            <w:vMerge/>
            <w:tcBorders>
              <w:left w:val="single" w:sz="4" w:space="0" w:color="auto"/>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3527" w:type="dxa"/>
            <w:tcBorders>
              <w:top w:val="nil"/>
              <w:left w:val="single" w:sz="4" w:space="0" w:color="auto"/>
              <w:bottom w:val="single" w:sz="4" w:space="0" w:color="000000"/>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保持物业队伍的稳定性，按时为职工缴纳规定的各种保险费用，各岗位平均工资水平不低于标书中的最低基数。</w:t>
            </w:r>
          </w:p>
        </w:tc>
        <w:tc>
          <w:tcPr>
            <w:tcW w:w="2528" w:type="dxa"/>
            <w:tcBorders>
              <w:top w:val="nil"/>
              <w:left w:val="single" w:sz="4" w:space="0" w:color="auto"/>
              <w:bottom w:val="single" w:sz="4" w:space="0" w:color="000000"/>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违反用人制度，引起劳动纠纷，发现一次扣1分。</w:t>
            </w:r>
          </w:p>
        </w:tc>
        <w:tc>
          <w:tcPr>
            <w:tcW w:w="884" w:type="dxa"/>
            <w:tcBorders>
              <w:top w:val="single" w:sz="4" w:space="0" w:color="auto"/>
              <w:left w:val="single" w:sz="4" w:space="0" w:color="auto"/>
              <w:bottom w:val="single" w:sz="4" w:space="0" w:color="000000"/>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326" w:type="dxa"/>
            <w:tcBorders>
              <w:top w:val="single" w:sz="4" w:space="0" w:color="auto"/>
              <w:left w:val="single" w:sz="4" w:space="0" w:color="auto"/>
              <w:bottom w:val="single" w:sz="4" w:space="0" w:color="000000"/>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2584"/>
          <w:jc w:val="center"/>
        </w:trPr>
        <w:tc>
          <w:tcPr>
            <w:tcW w:w="899" w:type="dxa"/>
            <w:vMerge w:val="restart"/>
            <w:tcBorders>
              <w:top w:val="nil"/>
              <w:left w:val="single" w:sz="4" w:space="0" w:color="auto"/>
              <w:bottom w:val="single" w:sz="4" w:space="0" w:color="auto"/>
              <w:right w:val="single" w:sz="4" w:space="0" w:color="auto"/>
            </w:tcBorders>
            <w:vAlign w:val="center"/>
          </w:tcPr>
          <w:p w:rsidR="00416C7F" w:rsidRDefault="005D031B">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档案资料管理（20分）</w:t>
            </w:r>
          </w:p>
        </w:tc>
        <w:tc>
          <w:tcPr>
            <w:tcW w:w="3527" w:type="dxa"/>
            <w:tcBorders>
              <w:top w:val="nil"/>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物业各部门做好代管资产的日常使用、维护和保管，防止人为损坏、丢失和失窃，并定期组织资产盘点，做好资产管理台账；若保管使用地点发生变化，</w:t>
            </w:r>
            <w:proofErr w:type="gramStart"/>
            <w:r>
              <w:rPr>
                <w:rFonts w:ascii="仿宋_GB2312" w:eastAsia="仿宋_GB2312" w:hAnsi="宋体" w:cs="宋体" w:hint="eastAsia"/>
                <w:kern w:val="0"/>
                <w:sz w:val="24"/>
              </w:rPr>
              <w:t>须报基建房</w:t>
            </w:r>
            <w:proofErr w:type="gramEnd"/>
            <w:r>
              <w:rPr>
                <w:rFonts w:ascii="仿宋_GB2312" w:eastAsia="仿宋_GB2312" w:hAnsi="宋体" w:cs="宋体" w:hint="eastAsia"/>
                <w:kern w:val="0"/>
                <w:sz w:val="24"/>
              </w:rPr>
              <w:t>产科和后勤服务中心备案。</w:t>
            </w:r>
          </w:p>
        </w:tc>
        <w:tc>
          <w:tcPr>
            <w:tcW w:w="2528" w:type="dxa"/>
            <w:tcBorders>
              <w:top w:val="nil"/>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合同期内发生违规处置资产的行为，每次扣1分； 未尽资产保管使用义务并造成损坏或遗失的，每次扣1分。未及时上报相关情况的，扣1分。</w:t>
            </w:r>
          </w:p>
        </w:tc>
        <w:tc>
          <w:tcPr>
            <w:tcW w:w="884"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326"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1138"/>
          <w:jc w:val="center"/>
        </w:trPr>
        <w:tc>
          <w:tcPr>
            <w:tcW w:w="899" w:type="dxa"/>
            <w:vMerge/>
            <w:tcBorders>
              <w:top w:val="nil"/>
              <w:left w:val="single" w:sz="4" w:space="0" w:color="auto"/>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3527" w:type="dxa"/>
            <w:tcBorders>
              <w:top w:val="nil"/>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妥善管理本项目相关的工程图纸、档案、竣工验收资料等。</w:t>
            </w:r>
          </w:p>
        </w:tc>
        <w:tc>
          <w:tcPr>
            <w:tcW w:w="2528" w:type="dxa"/>
            <w:tcBorders>
              <w:top w:val="nil"/>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未尽保管义务并造成损坏或遗失的，每次扣1分。</w:t>
            </w:r>
          </w:p>
        </w:tc>
        <w:tc>
          <w:tcPr>
            <w:tcW w:w="884"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326"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1721"/>
          <w:jc w:val="center"/>
        </w:trPr>
        <w:tc>
          <w:tcPr>
            <w:tcW w:w="899" w:type="dxa"/>
            <w:vMerge w:val="restart"/>
            <w:tcBorders>
              <w:top w:val="single" w:sz="4" w:space="0" w:color="auto"/>
              <w:left w:val="single" w:sz="4" w:space="0" w:color="auto"/>
              <w:bottom w:val="single" w:sz="4" w:space="0" w:color="auto"/>
              <w:right w:val="single" w:sz="4" w:space="0" w:color="auto"/>
            </w:tcBorders>
            <w:vAlign w:val="center"/>
          </w:tcPr>
          <w:p w:rsidR="00416C7F" w:rsidRDefault="005D031B">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lastRenderedPageBreak/>
              <w:t>安全生产（分值20分）</w:t>
            </w:r>
          </w:p>
        </w:tc>
        <w:tc>
          <w:tcPr>
            <w:tcW w:w="3527" w:type="dxa"/>
            <w:tcBorders>
              <w:top w:val="single" w:sz="4" w:space="0" w:color="auto"/>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物业公司承担本合同期内物业委托管理范围内的安全生产主体责任，切实行使安全生产的责任。</w:t>
            </w:r>
          </w:p>
        </w:tc>
        <w:tc>
          <w:tcPr>
            <w:tcW w:w="2528" w:type="dxa"/>
            <w:tcBorders>
              <w:top w:val="single" w:sz="4" w:space="0" w:color="auto"/>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如出现重大责任事故，原因查出属于</w:t>
            </w:r>
            <w:proofErr w:type="gramStart"/>
            <w:r>
              <w:rPr>
                <w:rFonts w:ascii="仿宋_GB2312" w:eastAsia="仿宋_GB2312" w:hAnsi="宋体" w:cs="宋体" w:hint="eastAsia"/>
                <w:kern w:val="0"/>
                <w:sz w:val="24"/>
              </w:rPr>
              <w:t>物管方责任</w:t>
            </w:r>
            <w:proofErr w:type="gramEnd"/>
            <w:r>
              <w:rPr>
                <w:rFonts w:ascii="仿宋_GB2312" w:eastAsia="仿宋_GB2312" w:hAnsi="宋体" w:cs="宋体" w:hint="eastAsia"/>
                <w:kern w:val="0"/>
                <w:sz w:val="24"/>
              </w:rPr>
              <w:t>，视事</w:t>
            </w:r>
            <w:proofErr w:type="gramStart"/>
            <w:r>
              <w:rPr>
                <w:rFonts w:ascii="仿宋_GB2312" w:eastAsia="仿宋_GB2312" w:hAnsi="宋体" w:cs="宋体" w:hint="eastAsia"/>
                <w:kern w:val="0"/>
                <w:sz w:val="24"/>
              </w:rPr>
              <w:t>故情况扣</w:t>
            </w:r>
            <w:proofErr w:type="gramEnd"/>
            <w:r>
              <w:rPr>
                <w:rFonts w:ascii="仿宋_GB2312" w:eastAsia="仿宋_GB2312" w:hAnsi="宋体" w:cs="宋体" w:hint="eastAsia"/>
                <w:kern w:val="0"/>
                <w:sz w:val="24"/>
              </w:rPr>
              <w:t>1-5分，并从考核资金中扣除损失费用。</w:t>
            </w:r>
          </w:p>
        </w:tc>
        <w:tc>
          <w:tcPr>
            <w:tcW w:w="884" w:type="dxa"/>
            <w:tcBorders>
              <w:top w:val="single" w:sz="4" w:space="0" w:color="auto"/>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326" w:type="dxa"/>
            <w:tcBorders>
              <w:top w:val="single" w:sz="4" w:space="0" w:color="auto"/>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1733"/>
          <w:jc w:val="center"/>
        </w:trPr>
        <w:tc>
          <w:tcPr>
            <w:tcW w:w="899" w:type="dxa"/>
            <w:vMerge/>
            <w:tcBorders>
              <w:top w:val="single" w:sz="4" w:space="0" w:color="auto"/>
              <w:left w:val="single" w:sz="4" w:space="0" w:color="auto"/>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3527" w:type="dxa"/>
            <w:tcBorders>
              <w:top w:val="single" w:sz="4" w:space="0" w:color="auto"/>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物业公司需明确安全生产责任人和部门职责，定期组织安全生产检查，切实采取措施，排除安全隐患。</w:t>
            </w:r>
          </w:p>
        </w:tc>
        <w:tc>
          <w:tcPr>
            <w:tcW w:w="2528" w:type="dxa"/>
            <w:tcBorders>
              <w:top w:val="single" w:sz="4" w:space="0" w:color="auto"/>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发现安全隐患，未及时采取措施或整改的，每次扣1分。</w:t>
            </w:r>
          </w:p>
        </w:tc>
        <w:tc>
          <w:tcPr>
            <w:tcW w:w="884" w:type="dxa"/>
            <w:tcBorders>
              <w:top w:val="single" w:sz="4" w:space="0" w:color="auto"/>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326" w:type="dxa"/>
            <w:tcBorders>
              <w:top w:val="single" w:sz="4" w:space="0" w:color="auto"/>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720"/>
          <w:jc w:val="center"/>
        </w:trPr>
        <w:tc>
          <w:tcPr>
            <w:tcW w:w="899" w:type="dxa"/>
            <w:vMerge w:val="restart"/>
            <w:tcBorders>
              <w:top w:val="nil"/>
              <w:left w:val="single" w:sz="4" w:space="0" w:color="auto"/>
              <w:bottom w:val="single" w:sz="4" w:space="0" w:color="auto"/>
              <w:right w:val="single" w:sz="4" w:space="0" w:color="auto"/>
            </w:tcBorders>
            <w:vAlign w:val="center"/>
          </w:tcPr>
          <w:p w:rsidR="00416C7F" w:rsidRDefault="005D031B">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其他服务（分值20分）</w:t>
            </w:r>
          </w:p>
        </w:tc>
        <w:tc>
          <w:tcPr>
            <w:tcW w:w="3527" w:type="dxa"/>
            <w:vMerge w:val="restart"/>
            <w:tcBorders>
              <w:top w:val="nil"/>
              <w:left w:val="single" w:sz="4" w:space="0" w:color="auto"/>
              <w:bottom w:val="single" w:sz="4" w:space="0" w:color="000000"/>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活动中心、客房接待、理发等服务正常开展。</w:t>
            </w:r>
          </w:p>
        </w:tc>
        <w:tc>
          <w:tcPr>
            <w:tcW w:w="2528" w:type="dxa"/>
            <w:vMerge w:val="restart"/>
            <w:tcBorders>
              <w:top w:val="nil"/>
              <w:left w:val="single" w:sz="4" w:space="0" w:color="auto"/>
              <w:bottom w:val="single" w:sz="4" w:space="0" w:color="000000"/>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未经同意，擅自借用客房、活动室发现1次扣1分。因</w:t>
            </w:r>
            <w:proofErr w:type="gramStart"/>
            <w:r>
              <w:rPr>
                <w:rFonts w:ascii="仿宋_GB2312" w:eastAsia="仿宋_GB2312" w:hAnsi="宋体" w:cs="宋体" w:hint="eastAsia"/>
                <w:kern w:val="0"/>
                <w:sz w:val="24"/>
              </w:rPr>
              <w:t>物管方责任</w:t>
            </w:r>
            <w:proofErr w:type="gramEnd"/>
            <w:r>
              <w:rPr>
                <w:rFonts w:ascii="仿宋_GB2312" w:eastAsia="仿宋_GB2312" w:hAnsi="宋体" w:cs="宋体" w:hint="eastAsia"/>
                <w:kern w:val="0"/>
                <w:sz w:val="24"/>
              </w:rPr>
              <w:t>影响客房等服务正常开展的，每次扣1分。</w:t>
            </w:r>
          </w:p>
        </w:tc>
        <w:tc>
          <w:tcPr>
            <w:tcW w:w="884" w:type="dxa"/>
            <w:vMerge w:val="restart"/>
            <w:tcBorders>
              <w:top w:val="nil"/>
              <w:left w:val="single" w:sz="4" w:space="0" w:color="auto"/>
              <w:bottom w:val="single" w:sz="4" w:space="0" w:color="000000"/>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326" w:type="dxa"/>
            <w:vMerge w:val="restart"/>
            <w:tcBorders>
              <w:top w:val="nil"/>
              <w:left w:val="single" w:sz="4" w:space="0" w:color="auto"/>
              <w:bottom w:val="single" w:sz="4" w:space="0" w:color="000000"/>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579"/>
          <w:jc w:val="center"/>
        </w:trPr>
        <w:tc>
          <w:tcPr>
            <w:tcW w:w="899" w:type="dxa"/>
            <w:vMerge/>
            <w:tcBorders>
              <w:top w:val="nil"/>
              <w:left w:val="single" w:sz="4" w:space="0" w:color="auto"/>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3527" w:type="dxa"/>
            <w:vMerge/>
            <w:tcBorders>
              <w:top w:val="nil"/>
              <w:left w:val="single" w:sz="4" w:space="0" w:color="auto"/>
              <w:bottom w:val="single" w:sz="4" w:space="0" w:color="000000"/>
              <w:right w:val="single" w:sz="4" w:space="0" w:color="auto"/>
            </w:tcBorders>
            <w:vAlign w:val="center"/>
          </w:tcPr>
          <w:p w:rsidR="00416C7F" w:rsidRDefault="00416C7F">
            <w:pPr>
              <w:widowControl/>
              <w:spacing w:line="300" w:lineRule="exact"/>
              <w:rPr>
                <w:rFonts w:ascii="仿宋_GB2312" w:eastAsia="仿宋_GB2312" w:hAnsi="宋体" w:cs="宋体"/>
                <w:kern w:val="0"/>
                <w:sz w:val="24"/>
              </w:rPr>
            </w:pPr>
          </w:p>
        </w:tc>
        <w:tc>
          <w:tcPr>
            <w:tcW w:w="2528" w:type="dxa"/>
            <w:vMerge/>
            <w:tcBorders>
              <w:top w:val="nil"/>
              <w:left w:val="single" w:sz="4" w:space="0" w:color="auto"/>
              <w:bottom w:val="single" w:sz="4" w:space="0" w:color="000000"/>
              <w:right w:val="single" w:sz="4" w:space="0" w:color="auto"/>
            </w:tcBorders>
            <w:vAlign w:val="center"/>
          </w:tcPr>
          <w:p w:rsidR="00416C7F" w:rsidRDefault="00416C7F">
            <w:pPr>
              <w:widowControl/>
              <w:spacing w:line="300" w:lineRule="exact"/>
              <w:rPr>
                <w:rFonts w:ascii="仿宋_GB2312" w:eastAsia="仿宋_GB2312" w:hAnsi="宋体" w:cs="宋体"/>
                <w:kern w:val="0"/>
                <w:sz w:val="24"/>
              </w:rPr>
            </w:pPr>
          </w:p>
        </w:tc>
        <w:tc>
          <w:tcPr>
            <w:tcW w:w="884" w:type="dxa"/>
            <w:vMerge/>
            <w:tcBorders>
              <w:top w:val="nil"/>
              <w:left w:val="single" w:sz="4" w:space="0" w:color="auto"/>
              <w:bottom w:val="single" w:sz="4" w:space="0" w:color="000000"/>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326" w:type="dxa"/>
            <w:vMerge/>
            <w:tcBorders>
              <w:top w:val="nil"/>
              <w:left w:val="single" w:sz="4" w:space="0" w:color="auto"/>
              <w:bottom w:val="single" w:sz="4" w:space="0" w:color="000000"/>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1068"/>
          <w:jc w:val="center"/>
        </w:trPr>
        <w:tc>
          <w:tcPr>
            <w:tcW w:w="899" w:type="dxa"/>
            <w:vMerge w:val="restart"/>
            <w:tcBorders>
              <w:top w:val="nil"/>
              <w:left w:val="single" w:sz="4" w:space="0" w:color="auto"/>
              <w:bottom w:val="single" w:sz="4" w:space="0" w:color="000000"/>
              <w:right w:val="single" w:sz="4" w:space="0" w:color="auto"/>
            </w:tcBorders>
            <w:vAlign w:val="center"/>
          </w:tcPr>
          <w:p w:rsidR="00416C7F" w:rsidRDefault="005D031B">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节能管理（分值10分）</w:t>
            </w:r>
          </w:p>
        </w:tc>
        <w:tc>
          <w:tcPr>
            <w:tcW w:w="3527" w:type="dxa"/>
            <w:tcBorders>
              <w:top w:val="nil"/>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物业公司制定落实节能降耗工作目标和方案，完成机关事务管理局下达的节能考核目标。</w:t>
            </w:r>
          </w:p>
        </w:tc>
        <w:tc>
          <w:tcPr>
            <w:tcW w:w="2528" w:type="dxa"/>
            <w:tcBorders>
              <w:top w:val="nil"/>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未完成节能目标的视情扣1-5分。</w:t>
            </w:r>
          </w:p>
        </w:tc>
        <w:tc>
          <w:tcPr>
            <w:tcW w:w="884"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326"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1736"/>
          <w:jc w:val="center"/>
        </w:trPr>
        <w:tc>
          <w:tcPr>
            <w:tcW w:w="899" w:type="dxa"/>
            <w:vMerge/>
            <w:tcBorders>
              <w:top w:val="nil"/>
              <w:left w:val="single" w:sz="4" w:space="0" w:color="auto"/>
              <w:bottom w:val="single" w:sz="4" w:space="0" w:color="000000"/>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3527" w:type="dxa"/>
            <w:tcBorders>
              <w:top w:val="nil"/>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物业公司在设备管理上采取有效节能措施，全体员工参与节能降耗工作，落实节能降耗方案。设备部每月形成能耗分析报告上报基建房产科。</w:t>
            </w:r>
          </w:p>
        </w:tc>
        <w:tc>
          <w:tcPr>
            <w:tcW w:w="2528" w:type="dxa"/>
            <w:tcBorders>
              <w:top w:val="nil"/>
              <w:left w:val="nil"/>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在日常工作 每发现一次故意浪费能源行为扣1分，不按要求上报能耗分析扣1分。</w:t>
            </w:r>
          </w:p>
        </w:tc>
        <w:tc>
          <w:tcPr>
            <w:tcW w:w="884" w:type="dxa"/>
            <w:tcBorders>
              <w:top w:val="nil"/>
              <w:left w:val="nil"/>
              <w:bottom w:val="nil"/>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326" w:type="dxa"/>
            <w:tcBorders>
              <w:top w:val="nil"/>
              <w:left w:val="nil"/>
              <w:bottom w:val="nil"/>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810"/>
          <w:jc w:val="center"/>
        </w:trPr>
        <w:tc>
          <w:tcPr>
            <w:tcW w:w="899" w:type="dxa"/>
            <w:vMerge w:val="restart"/>
            <w:tcBorders>
              <w:top w:val="single" w:sz="4" w:space="0" w:color="auto"/>
              <w:left w:val="single" w:sz="4" w:space="0" w:color="auto"/>
              <w:bottom w:val="single" w:sz="4" w:space="0" w:color="auto"/>
              <w:right w:val="single" w:sz="4" w:space="0" w:color="auto"/>
            </w:tcBorders>
            <w:vAlign w:val="center"/>
          </w:tcPr>
          <w:p w:rsidR="00416C7F" w:rsidRDefault="005D031B">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用户单位监督（分值10分）</w:t>
            </w:r>
          </w:p>
        </w:tc>
        <w:tc>
          <w:tcPr>
            <w:tcW w:w="3527" w:type="dxa"/>
            <w:vMerge w:val="restart"/>
            <w:tcBorders>
              <w:top w:val="single" w:sz="4" w:space="0" w:color="auto"/>
              <w:left w:val="single" w:sz="4" w:space="0" w:color="auto"/>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物业设立统一服务电话，实行24小时值班值勤制度，随时接受用户单位对物业管理报修、求助、建议、问询、质疑、投拆等各类信息的收集和反馈，并及时处理，有回访制度和记录，处理率和回访率应达到100%。</w:t>
            </w:r>
          </w:p>
        </w:tc>
        <w:tc>
          <w:tcPr>
            <w:tcW w:w="2528" w:type="dxa"/>
            <w:vMerge w:val="restart"/>
            <w:tcBorders>
              <w:top w:val="single" w:sz="4" w:space="0" w:color="auto"/>
              <w:left w:val="single" w:sz="4" w:space="0" w:color="auto"/>
              <w:bottom w:val="single" w:sz="4" w:space="0" w:color="auto"/>
              <w:right w:val="single" w:sz="4" w:space="0" w:color="auto"/>
            </w:tcBorders>
            <w:vAlign w:val="center"/>
          </w:tcPr>
          <w:p w:rsidR="00416C7F" w:rsidRDefault="005D031B">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在日常管理中，发生投诉事件，经查实物业存在责任的，每次扣1-2分，造成重大影响的扣3-5分。</w:t>
            </w:r>
          </w:p>
        </w:tc>
        <w:tc>
          <w:tcPr>
            <w:tcW w:w="884" w:type="dxa"/>
            <w:vMerge w:val="restart"/>
            <w:tcBorders>
              <w:top w:val="nil"/>
              <w:left w:val="single" w:sz="4" w:space="0" w:color="auto"/>
              <w:bottom w:val="single" w:sz="4" w:space="0" w:color="000000"/>
              <w:right w:val="single" w:sz="4" w:space="0" w:color="auto"/>
            </w:tcBorders>
            <w:vAlign w:val="center"/>
          </w:tcPr>
          <w:p w:rsidR="00416C7F" w:rsidRDefault="00416C7F">
            <w:pPr>
              <w:widowControl/>
              <w:spacing w:line="300" w:lineRule="exact"/>
              <w:jc w:val="center"/>
              <w:rPr>
                <w:rFonts w:ascii="仿宋_GB2312" w:eastAsia="仿宋_GB2312" w:hAnsi="宋体" w:cs="宋体"/>
                <w:b/>
                <w:bCs/>
                <w:kern w:val="0"/>
                <w:sz w:val="24"/>
              </w:rPr>
            </w:pPr>
          </w:p>
        </w:tc>
        <w:tc>
          <w:tcPr>
            <w:tcW w:w="1326" w:type="dxa"/>
            <w:vMerge w:val="restart"/>
            <w:tcBorders>
              <w:top w:val="nil"/>
              <w:left w:val="single" w:sz="4" w:space="0" w:color="auto"/>
              <w:bottom w:val="single" w:sz="4" w:space="0" w:color="000000"/>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1935"/>
          <w:jc w:val="center"/>
        </w:trPr>
        <w:tc>
          <w:tcPr>
            <w:tcW w:w="899" w:type="dxa"/>
            <w:vMerge/>
            <w:tcBorders>
              <w:top w:val="single" w:sz="4" w:space="0" w:color="auto"/>
              <w:left w:val="single" w:sz="4" w:space="0" w:color="auto"/>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3527" w:type="dxa"/>
            <w:vMerge/>
            <w:tcBorders>
              <w:top w:val="single" w:sz="4" w:space="0" w:color="auto"/>
              <w:left w:val="single" w:sz="4" w:space="0" w:color="auto"/>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2528" w:type="dxa"/>
            <w:vMerge/>
            <w:tcBorders>
              <w:top w:val="single" w:sz="4" w:space="0" w:color="auto"/>
              <w:left w:val="single" w:sz="4" w:space="0" w:color="auto"/>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884" w:type="dxa"/>
            <w:vMerge/>
            <w:tcBorders>
              <w:top w:val="nil"/>
              <w:left w:val="single" w:sz="4" w:space="0" w:color="auto"/>
              <w:bottom w:val="single" w:sz="4" w:space="0" w:color="000000"/>
              <w:right w:val="single" w:sz="4" w:space="0" w:color="auto"/>
            </w:tcBorders>
            <w:vAlign w:val="center"/>
          </w:tcPr>
          <w:p w:rsidR="00416C7F" w:rsidRDefault="00416C7F">
            <w:pPr>
              <w:widowControl/>
              <w:spacing w:line="300" w:lineRule="exact"/>
              <w:jc w:val="center"/>
              <w:rPr>
                <w:rFonts w:ascii="仿宋_GB2312" w:eastAsia="仿宋_GB2312" w:hAnsi="宋体" w:cs="宋体"/>
                <w:b/>
                <w:bCs/>
                <w:kern w:val="0"/>
                <w:sz w:val="24"/>
              </w:rPr>
            </w:pPr>
          </w:p>
        </w:tc>
        <w:tc>
          <w:tcPr>
            <w:tcW w:w="1326" w:type="dxa"/>
            <w:vMerge/>
            <w:tcBorders>
              <w:top w:val="nil"/>
              <w:left w:val="single" w:sz="4" w:space="0" w:color="auto"/>
              <w:bottom w:val="single" w:sz="4" w:space="0" w:color="000000"/>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bl>
    <w:p w:rsidR="00416C7F" w:rsidRDefault="00416C7F">
      <w:pPr>
        <w:spacing w:line="240" w:lineRule="exact"/>
        <w:rPr>
          <w:rFonts w:ascii="仿宋_GB2312" w:eastAsia="仿宋_GB2312" w:hAnsi="Verdana"/>
          <w:sz w:val="24"/>
        </w:rPr>
      </w:pPr>
    </w:p>
    <w:p w:rsidR="00416C7F" w:rsidRDefault="005D031B">
      <w:pPr>
        <w:spacing w:line="560" w:lineRule="exact"/>
        <w:rPr>
          <w:rFonts w:ascii="仿宋_GB2312" w:eastAsia="仿宋_GB2312" w:hAnsi="Verdana"/>
          <w:sz w:val="24"/>
        </w:rPr>
      </w:pPr>
      <w:r>
        <w:rPr>
          <w:rFonts w:ascii="仿宋_GB2312" w:eastAsia="仿宋_GB2312" w:hAnsi="Verdana" w:hint="eastAsia"/>
          <w:sz w:val="24"/>
        </w:rPr>
        <w:t>被考核人签字：                      考核人签字：</w:t>
      </w:r>
    </w:p>
    <w:p w:rsidR="00416C7F" w:rsidRDefault="005D031B">
      <w:pPr>
        <w:spacing w:line="560" w:lineRule="exact"/>
        <w:ind w:firstLineChars="2100" w:firstLine="5040"/>
        <w:rPr>
          <w:rFonts w:ascii="仿宋_GB2312" w:eastAsia="仿宋_GB2312" w:hAnsi="Verdana"/>
          <w:sz w:val="24"/>
        </w:rPr>
      </w:pPr>
      <w:r>
        <w:rPr>
          <w:rFonts w:ascii="仿宋_GB2312" w:eastAsia="仿宋_GB2312" w:hAnsi="Verdana" w:hint="eastAsia"/>
          <w:sz w:val="24"/>
        </w:rPr>
        <w:t>日期：</w:t>
      </w:r>
    </w:p>
    <w:p w:rsidR="00416C7F" w:rsidRDefault="00416C7F">
      <w:pPr>
        <w:spacing w:line="480" w:lineRule="exact"/>
        <w:jc w:val="center"/>
        <w:rPr>
          <w:rFonts w:ascii="仿宋_GB2312" w:eastAsia="仿宋_GB2312" w:hAnsi="Verdana"/>
          <w:sz w:val="32"/>
          <w:szCs w:val="32"/>
        </w:rPr>
      </w:pPr>
    </w:p>
    <w:p w:rsidR="00416C7F" w:rsidRDefault="00416C7F">
      <w:pPr>
        <w:spacing w:line="480" w:lineRule="exact"/>
        <w:jc w:val="center"/>
        <w:rPr>
          <w:rFonts w:ascii="仿宋_GB2312" w:eastAsia="仿宋_GB2312" w:hAnsi="Verdana"/>
          <w:sz w:val="32"/>
          <w:szCs w:val="32"/>
        </w:rPr>
      </w:pPr>
    </w:p>
    <w:p w:rsidR="00416C7F" w:rsidRDefault="00416C7F">
      <w:pPr>
        <w:spacing w:line="480" w:lineRule="exact"/>
        <w:jc w:val="center"/>
        <w:rPr>
          <w:rFonts w:ascii="仿宋_GB2312" w:eastAsia="仿宋_GB2312" w:hAnsi="Verdana"/>
          <w:sz w:val="32"/>
          <w:szCs w:val="32"/>
        </w:rPr>
      </w:pPr>
    </w:p>
    <w:p w:rsidR="00416C7F" w:rsidRDefault="00416C7F">
      <w:pPr>
        <w:spacing w:line="480" w:lineRule="exact"/>
        <w:jc w:val="center"/>
        <w:rPr>
          <w:rFonts w:ascii="仿宋_GB2312" w:eastAsia="仿宋_GB2312" w:hAnsi="Verdana"/>
          <w:sz w:val="32"/>
          <w:szCs w:val="32"/>
        </w:rPr>
      </w:pPr>
    </w:p>
    <w:p w:rsidR="00416C7F" w:rsidRDefault="005D031B">
      <w:pPr>
        <w:spacing w:line="480" w:lineRule="exact"/>
        <w:jc w:val="center"/>
        <w:rPr>
          <w:rFonts w:ascii="仿宋_GB2312" w:eastAsia="仿宋_GB2312" w:hAnsi="Verdana"/>
          <w:sz w:val="32"/>
          <w:szCs w:val="32"/>
        </w:rPr>
      </w:pPr>
      <w:r>
        <w:rPr>
          <w:rFonts w:ascii="仿宋_GB2312" w:eastAsia="仿宋_GB2312" w:hAnsi="Verdana" w:hint="eastAsia"/>
          <w:sz w:val="32"/>
          <w:szCs w:val="32"/>
        </w:rPr>
        <w:lastRenderedPageBreak/>
        <w:t>安保服务季度考核评分细则表</w:t>
      </w:r>
    </w:p>
    <w:p w:rsidR="00416C7F" w:rsidRDefault="00416C7F">
      <w:pPr>
        <w:spacing w:line="240" w:lineRule="exact"/>
        <w:rPr>
          <w:rFonts w:ascii="仿宋_GB2312" w:eastAsia="仿宋_GB2312" w:hAnsi="Verdana"/>
          <w:sz w:val="24"/>
          <w:szCs w:val="32"/>
        </w:rPr>
      </w:pPr>
    </w:p>
    <w:tbl>
      <w:tblPr>
        <w:tblW w:w="9429" w:type="dxa"/>
        <w:jc w:val="center"/>
        <w:tblLayout w:type="fixed"/>
        <w:tblLook w:val="04A0"/>
      </w:tblPr>
      <w:tblGrid>
        <w:gridCol w:w="788"/>
        <w:gridCol w:w="2901"/>
        <w:gridCol w:w="3689"/>
        <w:gridCol w:w="802"/>
        <w:gridCol w:w="1249"/>
      </w:tblGrid>
      <w:tr w:rsidR="00416C7F">
        <w:trPr>
          <w:trHeight w:val="375"/>
          <w:jc w:val="center"/>
        </w:trPr>
        <w:tc>
          <w:tcPr>
            <w:tcW w:w="788" w:type="dxa"/>
            <w:tcBorders>
              <w:top w:val="single" w:sz="4" w:space="0" w:color="auto"/>
              <w:left w:val="single" w:sz="4" w:space="0" w:color="auto"/>
              <w:bottom w:val="single" w:sz="4" w:space="0" w:color="auto"/>
              <w:right w:val="single" w:sz="4" w:space="0" w:color="auto"/>
            </w:tcBorders>
            <w:vAlign w:val="center"/>
          </w:tcPr>
          <w:p w:rsidR="00416C7F" w:rsidRDefault="005D031B">
            <w:pPr>
              <w:widowControl/>
              <w:spacing w:line="30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项目</w:t>
            </w:r>
          </w:p>
        </w:tc>
        <w:tc>
          <w:tcPr>
            <w:tcW w:w="2901" w:type="dxa"/>
            <w:tcBorders>
              <w:top w:val="single" w:sz="4" w:space="0" w:color="auto"/>
              <w:left w:val="nil"/>
              <w:bottom w:val="single" w:sz="4" w:space="0" w:color="auto"/>
              <w:right w:val="single" w:sz="4" w:space="0" w:color="auto"/>
            </w:tcBorders>
            <w:vAlign w:val="center"/>
          </w:tcPr>
          <w:p w:rsidR="00416C7F" w:rsidRDefault="005D031B">
            <w:pPr>
              <w:widowControl/>
              <w:spacing w:line="30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考核内容</w:t>
            </w:r>
          </w:p>
        </w:tc>
        <w:tc>
          <w:tcPr>
            <w:tcW w:w="3689" w:type="dxa"/>
            <w:tcBorders>
              <w:top w:val="single" w:sz="4" w:space="0" w:color="auto"/>
              <w:left w:val="nil"/>
              <w:bottom w:val="single" w:sz="4" w:space="0" w:color="auto"/>
              <w:right w:val="single" w:sz="4" w:space="0" w:color="auto"/>
            </w:tcBorders>
            <w:vAlign w:val="center"/>
          </w:tcPr>
          <w:p w:rsidR="00416C7F" w:rsidRDefault="005D031B">
            <w:pPr>
              <w:widowControl/>
              <w:spacing w:line="30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评分标准</w:t>
            </w:r>
          </w:p>
        </w:tc>
        <w:tc>
          <w:tcPr>
            <w:tcW w:w="802" w:type="dxa"/>
            <w:tcBorders>
              <w:top w:val="single" w:sz="4" w:space="0" w:color="auto"/>
              <w:left w:val="nil"/>
              <w:bottom w:val="single" w:sz="4" w:space="0" w:color="auto"/>
              <w:right w:val="single" w:sz="4" w:space="0" w:color="auto"/>
            </w:tcBorders>
            <w:vAlign w:val="center"/>
          </w:tcPr>
          <w:p w:rsidR="00416C7F" w:rsidRDefault="005D031B">
            <w:pPr>
              <w:widowControl/>
              <w:spacing w:line="30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扣分</w:t>
            </w:r>
          </w:p>
        </w:tc>
        <w:tc>
          <w:tcPr>
            <w:tcW w:w="1249" w:type="dxa"/>
            <w:tcBorders>
              <w:top w:val="single" w:sz="4" w:space="0" w:color="auto"/>
              <w:left w:val="nil"/>
              <w:bottom w:val="single" w:sz="4" w:space="0" w:color="auto"/>
              <w:right w:val="single" w:sz="4" w:space="0" w:color="auto"/>
            </w:tcBorders>
            <w:vAlign w:val="center"/>
          </w:tcPr>
          <w:p w:rsidR="00416C7F" w:rsidRDefault="005D031B">
            <w:pPr>
              <w:widowControl/>
              <w:spacing w:line="30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扣分说明</w:t>
            </w:r>
          </w:p>
        </w:tc>
      </w:tr>
      <w:tr w:rsidR="00416C7F">
        <w:trPr>
          <w:trHeight w:val="616"/>
          <w:jc w:val="center"/>
        </w:trPr>
        <w:tc>
          <w:tcPr>
            <w:tcW w:w="788" w:type="dxa"/>
            <w:vMerge w:val="restart"/>
            <w:tcBorders>
              <w:top w:val="nil"/>
              <w:left w:val="single" w:sz="4" w:space="0" w:color="auto"/>
              <w:bottom w:val="single" w:sz="4" w:space="0" w:color="auto"/>
              <w:right w:val="single" w:sz="4" w:space="0" w:color="auto"/>
            </w:tcBorders>
            <w:vAlign w:val="center"/>
          </w:tcPr>
          <w:p w:rsidR="00416C7F" w:rsidRDefault="005D031B">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人员配置（分值20分）</w:t>
            </w:r>
          </w:p>
        </w:tc>
        <w:tc>
          <w:tcPr>
            <w:tcW w:w="2901"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按《标书》承诺，确保足额人员到位。</w:t>
            </w:r>
          </w:p>
        </w:tc>
        <w:tc>
          <w:tcPr>
            <w:tcW w:w="3689" w:type="dxa"/>
            <w:tcBorders>
              <w:top w:val="single" w:sz="4" w:space="0" w:color="auto"/>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spacing w:val="-10"/>
                <w:kern w:val="0"/>
                <w:sz w:val="24"/>
              </w:rPr>
            </w:pPr>
            <w:r>
              <w:rPr>
                <w:rFonts w:ascii="仿宋_GB2312" w:eastAsia="仿宋_GB2312" w:hAnsi="宋体" w:cs="宋体" w:hint="eastAsia"/>
                <w:spacing w:val="-10"/>
                <w:kern w:val="0"/>
                <w:sz w:val="24"/>
              </w:rPr>
              <w:t>每月缺员累计达15天扣1分，或标书扣除相应工资额数，以此类推。</w:t>
            </w:r>
          </w:p>
        </w:tc>
        <w:tc>
          <w:tcPr>
            <w:tcW w:w="802"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249"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861"/>
          <w:jc w:val="center"/>
        </w:trPr>
        <w:tc>
          <w:tcPr>
            <w:tcW w:w="788" w:type="dxa"/>
            <w:vMerge/>
            <w:tcBorders>
              <w:top w:val="nil"/>
              <w:left w:val="single" w:sz="4" w:space="0" w:color="auto"/>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2901"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队员进、出，3个工作日内书面或者电子文档报告后勤服务中心。</w:t>
            </w:r>
          </w:p>
        </w:tc>
        <w:tc>
          <w:tcPr>
            <w:tcW w:w="3689" w:type="dxa"/>
            <w:tcBorders>
              <w:top w:val="single" w:sz="4" w:space="0" w:color="auto"/>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未在规定时间内报告扣0.5分；不按规定报告扣1分；弄虚作假报告的，扣2分。</w:t>
            </w:r>
          </w:p>
        </w:tc>
        <w:tc>
          <w:tcPr>
            <w:tcW w:w="802"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249"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540"/>
          <w:jc w:val="center"/>
        </w:trPr>
        <w:tc>
          <w:tcPr>
            <w:tcW w:w="788" w:type="dxa"/>
            <w:vMerge/>
            <w:tcBorders>
              <w:top w:val="nil"/>
              <w:left w:val="single" w:sz="4" w:space="0" w:color="auto"/>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2901"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spacing w:val="-4"/>
                <w:kern w:val="0"/>
                <w:sz w:val="24"/>
              </w:rPr>
            </w:pPr>
            <w:r>
              <w:rPr>
                <w:rFonts w:ascii="仿宋_GB2312" w:eastAsia="仿宋_GB2312" w:hAnsi="宋体" w:cs="宋体" w:hint="eastAsia"/>
                <w:spacing w:val="-4"/>
                <w:kern w:val="0"/>
                <w:sz w:val="24"/>
              </w:rPr>
              <w:t>班长以上人员任免、变动，3个工作日内报告备案。</w:t>
            </w:r>
          </w:p>
        </w:tc>
        <w:tc>
          <w:tcPr>
            <w:tcW w:w="3689" w:type="dxa"/>
            <w:tcBorders>
              <w:top w:val="single" w:sz="4" w:space="0" w:color="auto"/>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未在规定时间内报告扣1分；不按规定报告扣0.5分。</w:t>
            </w:r>
          </w:p>
        </w:tc>
        <w:tc>
          <w:tcPr>
            <w:tcW w:w="802" w:type="dxa"/>
            <w:tcBorders>
              <w:top w:val="nil"/>
              <w:left w:val="nil"/>
              <w:bottom w:val="nil"/>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249" w:type="dxa"/>
            <w:tcBorders>
              <w:top w:val="nil"/>
              <w:left w:val="nil"/>
              <w:bottom w:val="nil"/>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589"/>
          <w:jc w:val="center"/>
        </w:trPr>
        <w:tc>
          <w:tcPr>
            <w:tcW w:w="788" w:type="dxa"/>
            <w:vMerge/>
            <w:tcBorders>
              <w:top w:val="nil"/>
              <w:left w:val="single" w:sz="4" w:space="0" w:color="auto"/>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2901"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队员辞退、解聘、离职后，缺口人员应在5个工作日内招聘到岗。</w:t>
            </w:r>
          </w:p>
        </w:tc>
        <w:tc>
          <w:tcPr>
            <w:tcW w:w="3689" w:type="dxa"/>
            <w:tcBorders>
              <w:top w:val="single" w:sz="4" w:space="0" w:color="auto"/>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在规定时限内未配置到岗，每缺少一人每天扣0.5分；每月累计缺员15天扣1分，并按标书扣除相应工资额数，以此类推。</w:t>
            </w:r>
          </w:p>
        </w:tc>
        <w:tc>
          <w:tcPr>
            <w:tcW w:w="802" w:type="dxa"/>
            <w:vMerge w:val="restart"/>
            <w:tcBorders>
              <w:top w:val="single" w:sz="4" w:space="0" w:color="auto"/>
              <w:left w:val="single" w:sz="4" w:space="0" w:color="auto"/>
              <w:bottom w:val="single" w:sz="4" w:space="0" w:color="000000"/>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249" w:type="dxa"/>
            <w:vMerge w:val="restart"/>
            <w:tcBorders>
              <w:top w:val="single" w:sz="4" w:space="0" w:color="auto"/>
              <w:left w:val="single" w:sz="4" w:space="0" w:color="auto"/>
              <w:bottom w:val="single" w:sz="4" w:space="0" w:color="000000"/>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564"/>
          <w:jc w:val="center"/>
        </w:trPr>
        <w:tc>
          <w:tcPr>
            <w:tcW w:w="788" w:type="dxa"/>
            <w:vMerge/>
            <w:tcBorders>
              <w:top w:val="nil"/>
              <w:left w:val="single" w:sz="4" w:space="0" w:color="auto"/>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2901"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新进人员需经过培训后上岗。</w:t>
            </w:r>
          </w:p>
        </w:tc>
        <w:tc>
          <w:tcPr>
            <w:tcW w:w="3689" w:type="dxa"/>
            <w:tcBorders>
              <w:top w:val="single" w:sz="4" w:space="0" w:color="auto"/>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未经培训直接上岗的，每次扣0.1分。</w:t>
            </w:r>
          </w:p>
        </w:tc>
        <w:tc>
          <w:tcPr>
            <w:tcW w:w="802" w:type="dxa"/>
            <w:vMerge/>
            <w:tcBorders>
              <w:top w:val="single" w:sz="4" w:space="0" w:color="auto"/>
              <w:left w:val="single" w:sz="4" w:space="0" w:color="auto"/>
              <w:bottom w:val="single" w:sz="4" w:space="0" w:color="000000"/>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249" w:type="dxa"/>
            <w:vMerge/>
            <w:tcBorders>
              <w:top w:val="single" w:sz="4" w:space="0" w:color="auto"/>
              <w:left w:val="single" w:sz="4" w:space="0" w:color="auto"/>
              <w:bottom w:val="single" w:sz="4" w:space="0" w:color="000000"/>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375"/>
          <w:jc w:val="center"/>
        </w:trPr>
        <w:tc>
          <w:tcPr>
            <w:tcW w:w="788" w:type="dxa"/>
            <w:vMerge/>
            <w:tcBorders>
              <w:top w:val="nil"/>
              <w:left w:val="single" w:sz="4" w:space="0" w:color="auto"/>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2901"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试用期人员不得超过核定保安队员总数的10％。</w:t>
            </w:r>
          </w:p>
        </w:tc>
        <w:tc>
          <w:tcPr>
            <w:tcW w:w="3689" w:type="dxa"/>
            <w:tcBorders>
              <w:top w:val="single" w:sz="4" w:space="0" w:color="auto"/>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每超过一人扣0.2分。</w:t>
            </w:r>
          </w:p>
        </w:tc>
        <w:tc>
          <w:tcPr>
            <w:tcW w:w="802"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249"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375"/>
          <w:jc w:val="center"/>
        </w:trPr>
        <w:tc>
          <w:tcPr>
            <w:tcW w:w="788" w:type="dxa"/>
            <w:vMerge/>
            <w:tcBorders>
              <w:top w:val="nil"/>
              <w:left w:val="single" w:sz="4" w:space="0" w:color="auto"/>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2901"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试用期人员必须有老队员带领，不得单独上岗。</w:t>
            </w:r>
          </w:p>
        </w:tc>
        <w:tc>
          <w:tcPr>
            <w:tcW w:w="3689" w:type="dxa"/>
            <w:tcBorders>
              <w:top w:val="single" w:sz="4" w:space="0" w:color="auto"/>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试用期队员直接独立上岗的，每次扣0.1分。</w:t>
            </w:r>
          </w:p>
        </w:tc>
        <w:tc>
          <w:tcPr>
            <w:tcW w:w="802"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249"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375"/>
          <w:jc w:val="center"/>
        </w:trPr>
        <w:tc>
          <w:tcPr>
            <w:tcW w:w="788" w:type="dxa"/>
            <w:vMerge/>
            <w:tcBorders>
              <w:top w:val="nil"/>
              <w:left w:val="single" w:sz="4" w:space="0" w:color="auto"/>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2901"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本地区（指宁波大市范围内）人员不少于20%。</w:t>
            </w:r>
          </w:p>
        </w:tc>
        <w:tc>
          <w:tcPr>
            <w:tcW w:w="3689" w:type="dxa"/>
            <w:tcBorders>
              <w:top w:val="single" w:sz="4" w:space="0" w:color="auto"/>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每少一人扣0.5分。</w:t>
            </w:r>
          </w:p>
        </w:tc>
        <w:tc>
          <w:tcPr>
            <w:tcW w:w="802"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249"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540"/>
          <w:jc w:val="center"/>
        </w:trPr>
        <w:tc>
          <w:tcPr>
            <w:tcW w:w="788" w:type="dxa"/>
            <w:vMerge/>
            <w:tcBorders>
              <w:top w:val="nil"/>
              <w:left w:val="single" w:sz="4" w:space="0" w:color="auto"/>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2901"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建立培训制度，坚持交接班队训、每月一次集中培训。</w:t>
            </w:r>
          </w:p>
        </w:tc>
        <w:tc>
          <w:tcPr>
            <w:tcW w:w="3689" w:type="dxa"/>
            <w:tcBorders>
              <w:top w:val="single" w:sz="4" w:space="0" w:color="auto"/>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制度不</w:t>
            </w:r>
            <w:proofErr w:type="gramStart"/>
            <w:r>
              <w:rPr>
                <w:rFonts w:ascii="仿宋_GB2312" w:eastAsia="仿宋_GB2312" w:hAnsi="宋体" w:cs="宋体" w:hint="eastAsia"/>
                <w:kern w:val="0"/>
                <w:sz w:val="24"/>
              </w:rPr>
              <w:t>健全扣</w:t>
            </w:r>
            <w:proofErr w:type="gramEnd"/>
            <w:r>
              <w:rPr>
                <w:rFonts w:ascii="仿宋_GB2312" w:eastAsia="仿宋_GB2312" w:hAnsi="宋体" w:cs="宋体" w:hint="eastAsia"/>
                <w:kern w:val="0"/>
                <w:sz w:val="24"/>
              </w:rPr>
              <w:t>0.5分；交接班</w:t>
            </w:r>
            <w:proofErr w:type="gramStart"/>
            <w:r>
              <w:rPr>
                <w:rFonts w:ascii="仿宋_GB2312" w:eastAsia="仿宋_GB2312" w:hAnsi="宋体" w:cs="宋体" w:hint="eastAsia"/>
                <w:kern w:val="0"/>
                <w:sz w:val="24"/>
              </w:rPr>
              <w:t>未队训扣</w:t>
            </w:r>
            <w:proofErr w:type="gramEnd"/>
            <w:r>
              <w:rPr>
                <w:rFonts w:ascii="仿宋_GB2312" w:eastAsia="仿宋_GB2312" w:hAnsi="宋体" w:cs="宋体" w:hint="eastAsia"/>
                <w:kern w:val="0"/>
                <w:sz w:val="24"/>
              </w:rPr>
              <w:t>0.1分；</w:t>
            </w:r>
            <w:proofErr w:type="gramStart"/>
            <w:r>
              <w:rPr>
                <w:rFonts w:ascii="仿宋_GB2312" w:eastAsia="仿宋_GB2312" w:hAnsi="宋体" w:cs="宋体" w:hint="eastAsia"/>
                <w:kern w:val="0"/>
                <w:sz w:val="24"/>
              </w:rPr>
              <w:t>月度未</w:t>
            </w:r>
            <w:proofErr w:type="gramEnd"/>
            <w:r>
              <w:rPr>
                <w:rFonts w:ascii="仿宋_GB2312" w:eastAsia="仿宋_GB2312" w:hAnsi="宋体" w:cs="宋体" w:hint="eastAsia"/>
                <w:kern w:val="0"/>
                <w:sz w:val="24"/>
              </w:rPr>
              <w:t>培训扣0.2分。</w:t>
            </w:r>
          </w:p>
        </w:tc>
        <w:tc>
          <w:tcPr>
            <w:tcW w:w="802"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249"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540"/>
          <w:jc w:val="center"/>
        </w:trPr>
        <w:tc>
          <w:tcPr>
            <w:tcW w:w="788" w:type="dxa"/>
            <w:vMerge w:val="restart"/>
            <w:tcBorders>
              <w:top w:val="nil"/>
              <w:left w:val="single" w:sz="4" w:space="0" w:color="auto"/>
              <w:bottom w:val="single" w:sz="4" w:space="0" w:color="auto"/>
              <w:right w:val="single" w:sz="4" w:space="0" w:color="auto"/>
            </w:tcBorders>
            <w:vAlign w:val="center"/>
          </w:tcPr>
          <w:p w:rsidR="00416C7F" w:rsidRDefault="005D031B">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门岗（分值15分）</w:t>
            </w:r>
          </w:p>
        </w:tc>
        <w:tc>
          <w:tcPr>
            <w:tcW w:w="2901"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主要门岗24小时值岗；保安在指定位置立岗值勤；不得脱岗。</w:t>
            </w:r>
          </w:p>
        </w:tc>
        <w:tc>
          <w:tcPr>
            <w:tcW w:w="3689" w:type="dxa"/>
            <w:tcBorders>
              <w:top w:val="single" w:sz="4" w:space="0" w:color="auto"/>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每不符合一项要求的扣0.5分。</w:t>
            </w:r>
          </w:p>
        </w:tc>
        <w:tc>
          <w:tcPr>
            <w:tcW w:w="802" w:type="dxa"/>
            <w:vMerge w:val="restart"/>
            <w:tcBorders>
              <w:top w:val="nil"/>
              <w:left w:val="single" w:sz="4" w:space="0" w:color="auto"/>
              <w:bottom w:val="single" w:sz="4" w:space="0" w:color="000000"/>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249" w:type="dxa"/>
            <w:vMerge w:val="restart"/>
            <w:tcBorders>
              <w:top w:val="nil"/>
              <w:left w:val="single" w:sz="4" w:space="0" w:color="auto"/>
              <w:bottom w:val="single" w:sz="4" w:space="0" w:color="000000"/>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285"/>
          <w:jc w:val="center"/>
        </w:trPr>
        <w:tc>
          <w:tcPr>
            <w:tcW w:w="788" w:type="dxa"/>
            <w:vMerge/>
            <w:tcBorders>
              <w:top w:val="nil"/>
              <w:left w:val="single" w:sz="4" w:space="0" w:color="auto"/>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2901"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车辆、人员凭有效证件进入。</w:t>
            </w:r>
          </w:p>
        </w:tc>
        <w:tc>
          <w:tcPr>
            <w:tcW w:w="3689" w:type="dxa"/>
            <w:tcBorders>
              <w:top w:val="single" w:sz="4" w:space="0" w:color="auto"/>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未按规定办理，造成不良影响、安全后果的，视情扣0.5～1分。</w:t>
            </w:r>
          </w:p>
        </w:tc>
        <w:tc>
          <w:tcPr>
            <w:tcW w:w="802" w:type="dxa"/>
            <w:vMerge/>
            <w:tcBorders>
              <w:top w:val="nil"/>
              <w:left w:val="single" w:sz="4" w:space="0" w:color="auto"/>
              <w:bottom w:val="single" w:sz="4" w:space="0" w:color="000000"/>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249" w:type="dxa"/>
            <w:vMerge/>
            <w:tcBorders>
              <w:top w:val="nil"/>
              <w:left w:val="single" w:sz="4" w:space="0" w:color="auto"/>
              <w:bottom w:val="single" w:sz="4" w:space="0" w:color="000000"/>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327"/>
          <w:jc w:val="center"/>
        </w:trPr>
        <w:tc>
          <w:tcPr>
            <w:tcW w:w="788" w:type="dxa"/>
            <w:vMerge/>
            <w:tcBorders>
              <w:top w:val="nil"/>
              <w:left w:val="single" w:sz="4" w:space="0" w:color="auto"/>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2901"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proofErr w:type="gramStart"/>
            <w:r>
              <w:rPr>
                <w:rFonts w:ascii="仿宋_GB2312" w:eastAsia="仿宋_GB2312" w:hAnsi="宋体" w:cs="宋体" w:hint="eastAsia"/>
                <w:kern w:val="0"/>
                <w:sz w:val="24"/>
              </w:rPr>
              <w:t>访客须</w:t>
            </w:r>
            <w:proofErr w:type="gramEnd"/>
            <w:r>
              <w:rPr>
                <w:rFonts w:ascii="仿宋_GB2312" w:eastAsia="仿宋_GB2312" w:hAnsi="宋体" w:cs="宋体" w:hint="eastAsia"/>
                <w:kern w:val="0"/>
                <w:sz w:val="24"/>
              </w:rPr>
              <w:t>登记确认后进入。</w:t>
            </w:r>
          </w:p>
        </w:tc>
        <w:tc>
          <w:tcPr>
            <w:tcW w:w="3689" w:type="dxa"/>
            <w:tcBorders>
              <w:top w:val="single" w:sz="4" w:space="0" w:color="auto"/>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未按规定办理，造成上访、推销、闲杂人员进入的每次扣0.5分。</w:t>
            </w:r>
          </w:p>
        </w:tc>
        <w:tc>
          <w:tcPr>
            <w:tcW w:w="802"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249"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540"/>
          <w:jc w:val="center"/>
        </w:trPr>
        <w:tc>
          <w:tcPr>
            <w:tcW w:w="788" w:type="dxa"/>
            <w:vMerge/>
            <w:tcBorders>
              <w:top w:val="nil"/>
              <w:left w:val="single" w:sz="4" w:space="0" w:color="auto"/>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2901"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大件、贵重物品搬离大楼，须凭业主单位证明并检查后放行。施工、花木、送货等未持停车证、通行证车辆进出大门必须检查，防止危险物品带入和物品被盗。</w:t>
            </w:r>
          </w:p>
        </w:tc>
        <w:tc>
          <w:tcPr>
            <w:tcW w:w="3689" w:type="dxa"/>
            <w:tcBorders>
              <w:top w:val="single" w:sz="4" w:space="0" w:color="auto"/>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未按规定办理，由此造成大楼物品丢失的，视情扣1～3分。</w:t>
            </w:r>
          </w:p>
        </w:tc>
        <w:tc>
          <w:tcPr>
            <w:tcW w:w="802"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249"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375"/>
          <w:jc w:val="center"/>
        </w:trPr>
        <w:tc>
          <w:tcPr>
            <w:tcW w:w="788" w:type="dxa"/>
            <w:vMerge/>
            <w:tcBorders>
              <w:top w:val="nil"/>
              <w:left w:val="single" w:sz="4" w:space="0" w:color="auto"/>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2901"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装修材料、大件物品在指定位置卸货。</w:t>
            </w:r>
          </w:p>
        </w:tc>
        <w:tc>
          <w:tcPr>
            <w:tcW w:w="3689" w:type="dxa"/>
            <w:tcBorders>
              <w:top w:val="single" w:sz="4" w:space="0" w:color="auto"/>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未按规定卸货的扣0.1分。</w:t>
            </w:r>
          </w:p>
        </w:tc>
        <w:tc>
          <w:tcPr>
            <w:tcW w:w="802"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249"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543"/>
          <w:jc w:val="center"/>
        </w:trPr>
        <w:tc>
          <w:tcPr>
            <w:tcW w:w="788" w:type="dxa"/>
            <w:vMerge/>
            <w:tcBorders>
              <w:top w:val="nil"/>
              <w:left w:val="single" w:sz="4" w:space="0" w:color="auto"/>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2901"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建立健全门岗突发事件、物品进出、非上班时间车辆人员进出等台帐记录。</w:t>
            </w:r>
          </w:p>
        </w:tc>
        <w:tc>
          <w:tcPr>
            <w:tcW w:w="3689" w:type="dxa"/>
            <w:tcBorders>
              <w:top w:val="single" w:sz="4" w:space="0" w:color="auto"/>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proofErr w:type="gramStart"/>
            <w:r>
              <w:rPr>
                <w:rFonts w:ascii="仿宋_GB2312" w:eastAsia="仿宋_GB2312" w:hAnsi="宋体" w:cs="宋体" w:hint="eastAsia"/>
                <w:kern w:val="0"/>
                <w:sz w:val="24"/>
              </w:rPr>
              <w:t>未建台帐扣</w:t>
            </w:r>
            <w:proofErr w:type="gramEnd"/>
            <w:r>
              <w:rPr>
                <w:rFonts w:ascii="仿宋_GB2312" w:eastAsia="仿宋_GB2312" w:hAnsi="宋体" w:cs="宋体" w:hint="eastAsia"/>
                <w:kern w:val="0"/>
                <w:sz w:val="24"/>
              </w:rPr>
              <w:t>0.5分；台帐不齐全的，视情扣0.1～0.5分。</w:t>
            </w:r>
          </w:p>
        </w:tc>
        <w:tc>
          <w:tcPr>
            <w:tcW w:w="802" w:type="dxa"/>
            <w:vMerge w:val="restart"/>
            <w:tcBorders>
              <w:top w:val="nil"/>
              <w:left w:val="single" w:sz="4" w:space="0" w:color="auto"/>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b/>
                <w:bCs/>
                <w:kern w:val="0"/>
                <w:sz w:val="24"/>
              </w:rPr>
            </w:pPr>
          </w:p>
        </w:tc>
        <w:tc>
          <w:tcPr>
            <w:tcW w:w="1249" w:type="dxa"/>
            <w:vMerge w:val="restart"/>
            <w:tcBorders>
              <w:top w:val="nil"/>
              <w:left w:val="single" w:sz="4" w:space="0" w:color="auto"/>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278"/>
          <w:jc w:val="center"/>
        </w:trPr>
        <w:tc>
          <w:tcPr>
            <w:tcW w:w="788" w:type="dxa"/>
            <w:vMerge/>
            <w:tcBorders>
              <w:top w:val="nil"/>
              <w:left w:val="single" w:sz="4" w:space="0" w:color="auto"/>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2901"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spacing w:val="-14"/>
                <w:kern w:val="0"/>
                <w:sz w:val="24"/>
              </w:rPr>
            </w:pPr>
            <w:r>
              <w:rPr>
                <w:rFonts w:ascii="仿宋_GB2312" w:eastAsia="仿宋_GB2312" w:hAnsi="宋体" w:cs="宋体" w:hint="eastAsia"/>
                <w:spacing w:val="-14"/>
                <w:kern w:val="0"/>
                <w:sz w:val="24"/>
              </w:rPr>
              <w:t>严守工作纪律，不得与业主来访者发生言语、肢体纠葛。</w:t>
            </w:r>
          </w:p>
        </w:tc>
        <w:tc>
          <w:tcPr>
            <w:tcW w:w="3689" w:type="dxa"/>
            <w:tcBorders>
              <w:top w:val="single" w:sz="4" w:space="0" w:color="auto"/>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spacing w:val="-4"/>
                <w:kern w:val="0"/>
                <w:sz w:val="24"/>
              </w:rPr>
            </w:pPr>
            <w:r>
              <w:rPr>
                <w:rFonts w:ascii="仿宋_GB2312" w:eastAsia="仿宋_GB2312" w:hAnsi="宋体" w:cs="宋体" w:hint="eastAsia"/>
                <w:spacing w:val="-4"/>
                <w:kern w:val="0"/>
                <w:sz w:val="24"/>
              </w:rPr>
              <w:t>发生言语冲突、肢体纠葛，造成影响、后果的，每次扣0.2～1分。</w:t>
            </w:r>
          </w:p>
        </w:tc>
        <w:tc>
          <w:tcPr>
            <w:tcW w:w="802" w:type="dxa"/>
            <w:vMerge/>
            <w:tcBorders>
              <w:top w:val="nil"/>
              <w:left w:val="single" w:sz="4" w:space="0" w:color="auto"/>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b/>
                <w:bCs/>
                <w:kern w:val="0"/>
                <w:sz w:val="24"/>
              </w:rPr>
            </w:pPr>
          </w:p>
        </w:tc>
        <w:tc>
          <w:tcPr>
            <w:tcW w:w="1249" w:type="dxa"/>
            <w:vMerge/>
            <w:tcBorders>
              <w:top w:val="nil"/>
              <w:left w:val="single" w:sz="4" w:space="0" w:color="auto"/>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285"/>
          <w:jc w:val="center"/>
        </w:trPr>
        <w:tc>
          <w:tcPr>
            <w:tcW w:w="788" w:type="dxa"/>
            <w:vMerge w:val="restart"/>
            <w:tcBorders>
              <w:top w:val="single" w:sz="4" w:space="0" w:color="auto"/>
              <w:left w:val="single" w:sz="4" w:space="0" w:color="auto"/>
              <w:bottom w:val="single" w:sz="4" w:space="0" w:color="auto"/>
              <w:right w:val="single" w:sz="4" w:space="0" w:color="auto"/>
            </w:tcBorders>
            <w:vAlign w:val="center"/>
          </w:tcPr>
          <w:p w:rsidR="00416C7F" w:rsidRDefault="005D031B">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应急处置</w:t>
            </w:r>
            <w:r>
              <w:rPr>
                <w:rFonts w:ascii="仿宋_GB2312" w:eastAsia="仿宋_GB2312" w:hAnsi="宋体" w:cs="宋体" w:hint="eastAsia"/>
                <w:kern w:val="0"/>
                <w:sz w:val="24"/>
              </w:rPr>
              <w:lastRenderedPageBreak/>
              <w:t>（分值10分）</w:t>
            </w:r>
          </w:p>
        </w:tc>
        <w:tc>
          <w:tcPr>
            <w:tcW w:w="2901" w:type="dxa"/>
            <w:tcBorders>
              <w:top w:val="single" w:sz="4" w:space="0" w:color="auto"/>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lastRenderedPageBreak/>
              <w:t>建立健全火灾、偷盗破坏入侵、雷暴雨等突发应急处置预案。</w:t>
            </w:r>
          </w:p>
        </w:tc>
        <w:tc>
          <w:tcPr>
            <w:tcW w:w="3689" w:type="dxa"/>
            <w:tcBorders>
              <w:top w:val="single" w:sz="4" w:space="0" w:color="auto"/>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未按标书要求，制度不</w:t>
            </w:r>
            <w:proofErr w:type="gramStart"/>
            <w:r>
              <w:rPr>
                <w:rFonts w:ascii="仿宋_GB2312" w:eastAsia="仿宋_GB2312" w:hAnsi="宋体" w:cs="宋体" w:hint="eastAsia"/>
                <w:kern w:val="0"/>
                <w:sz w:val="24"/>
              </w:rPr>
              <w:t>健全扣</w:t>
            </w:r>
            <w:proofErr w:type="gramEnd"/>
            <w:r>
              <w:rPr>
                <w:rFonts w:ascii="仿宋_GB2312" w:eastAsia="仿宋_GB2312" w:hAnsi="宋体" w:cs="宋体" w:hint="eastAsia"/>
                <w:kern w:val="0"/>
                <w:sz w:val="24"/>
              </w:rPr>
              <w:t>1分。</w:t>
            </w:r>
          </w:p>
        </w:tc>
        <w:tc>
          <w:tcPr>
            <w:tcW w:w="802" w:type="dxa"/>
            <w:tcBorders>
              <w:top w:val="single" w:sz="4" w:space="0" w:color="auto"/>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249" w:type="dxa"/>
            <w:tcBorders>
              <w:top w:val="single" w:sz="4" w:space="0" w:color="auto"/>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540"/>
          <w:jc w:val="center"/>
        </w:trPr>
        <w:tc>
          <w:tcPr>
            <w:tcW w:w="788" w:type="dxa"/>
            <w:vMerge/>
            <w:tcBorders>
              <w:top w:val="nil"/>
              <w:left w:val="single" w:sz="4" w:space="0" w:color="auto"/>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2901"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遇到紧急情况，经理、保安</w:t>
            </w:r>
            <w:proofErr w:type="gramStart"/>
            <w:r>
              <w:rPr>
                <w:rFonts w:ascii="仿宋_GB2312" w:eastAsia="仿宋_GB2312" w:hAnsi="宋体" w:cs="宋体" w:hint="eastAsia"/>
                <w:kern w:val="0"/>
                <w:sz w:val="24"/>
              </w:rPr>
              <w:t>主管第</w:t>
            </w:r>
            <w:proofErr w:type="gramEnd"/>
            <w:r>
              <w:rPr>
                <w:rFonts w:ascii="仿宋_GB2312" w:eastAsia="仿宋_GB2312" w:hAnsi="宋体" w:cs="宋体" w:hint="eastAsia"/>
                <w:kern w:val="0"/>
                <w:sz w:val="24"/>
              </w:rPr>
              <w:t>一时间赶赴现场处置。</w:t>
            </w:r>
          </w:p>
        </w:tc>
        <w:tc>
          <w:tcPr>
            <w:tcW w:w="3689" w:type="dxa"/>
            <w:tcBorders>
              <w:top w:val="single" w:sz="4" w:space="0" w:color="auto"/>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经理、保安</w:t>
            </w:r>
            <w:proofErr w:type="gramStart"/>
            <w:r>
              <w:rPr>
                <w:rFonts w:ascii="仿宋_GB2312" w:eastAsia="仿宋_GB2312" w:hAnsi="宋体" w:cs="宋体" w:hint="eastAsia"/>
                <w:kern w:val="0"/>
                <w:sz w:val="24"/>
              </w:rPr>
              <w:t>主管第</w:t>
            </w:r>
            <w:proofErr w:type="gramEnd"/>
            <w:r>
              <w:rPr>
                <w:rFonts w:ascii="仿宋_GB2312" w:eastAsia="仿宋_GB2312" w:hAnsi="宋体" w:cs="宋体" w:hint="eastAsia"/>
                <w:kern w:val="0"/>
                <w:sz w:val="24"/>
              </w:rPr>
              <w:t>一时间没有正当理由不到场，视情扣0.5～1分。</w:t>
            </w:r>
          </w:p>
        </w:tc>
        <w:tc>
          <w:tcPr>
            <w:tcW w:w="802"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249"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540"/>
          <w:jc w:val="center"/>
        </w:trPr>
        <w:tc>
          <w:tcPr>
            <w:tcW w:w="788" w:type="dxa"/>
            <w:vMerge/>
            <w:tcBorders>
              <w:top w:val="nil"/>
              <w:left w:val="single" w:sz="4" w:space="0" w:color="auto"/>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2901"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反应迅速，处理规范、干练；在岗人员3分钟之内赶赴现场。</w:t>
            </w:r>
          </w:p>
        </w:tc>
        <w:tc>
          <w:tcPr>
            <w:tcW w:w="3689" w:type="dxa"/>
            <w:tcBorders>
              <w:top w:val="single" w:sz="4" w:space="0" w:color="auto"/>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没有达到要求的，视情扣,0.5～1分。</w:t>
            </w:r>
          </w:p>
        </w:tc>
        <w:tc>
          <w:tcPr>
            <w:tcW w:w="802"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249"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209"/>
          <w:jc w:val="center"/>
        </w:trPr>
        <w:tc>
          <w:tcPr>
            <w:tcW w:w="788" w:type="dxa"/>
            <w:vMerge/>
            <w:tcBorders>
              <w:top w:val="nil"/>
              <w:left w:val="single" w:sz="4" w:space="0" w:color="auto"/>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2901"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做好信访时间妥善处置工作。</w:t>
            </w:r>
          </w:p>
        </w:tc>
        <w:tc>
          <w:tcPr>
            <w:tcW w:w="3689" w:type="dxa"/>
            <w:tcBorders>
              <w:top w:val="single" w:sz="4" w:space="0" w:color="auto"/>
              <w:left w:val="nil"/>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未按要求处置的扣1-3分。</w:t>
            </w:r>
          </w:p>
        </w:tc>
        <w:tc>
          <w:tcPr>
            <w:tcW w:w="802"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249"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285"/>
          <w:jc w:val="center"/>
        </w:trPr>
        <w:tc>
          <w:tcPr>
            <w:tcW w:w="788" w:type="dxa"/>
            <w:vMerge w:val="restart"/>
            <w:tcBorders>
              <w:top w:val="nil"/>
              <w:left w:val="single" w:sz="4" w:space="0" w:color="auto"/>
              <w:bottom w:val="single" w:sz="4" w:space="0" w:color="000000"/>
              <w:right w:val="single" w:sz="4" w:space="0" w:color="auto"/>
            </w:tcBorders>
            <w:vAlign w:val="center"/>
          </w:tcPr>
          <w:p w:rsidR="00416C7F" w:rsidRDefault="005D031B">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消防安全（分值25分）</w:t>
            </w:r>
          </w:p>
        </w:tc>
        <w:tc>
          <w:tcPr>
            <w:tcW w:w="2901"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建立健全消防管理制度。</w:t>
            </w:r>
          </w:p>
        </w:tc>
        <w:tc>
          <w:tcPr>
            <w:tcW w:w="3689" w:type="dxa"/>
            <w:tcBorders>
              <w:top w:val="single" w:sz="4" w:space="0" w:color="auto"/>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制度不</w:t>
            </w:r>
            <w:proofErr w:type="gramStart"/>
            <w:r>
              <w:rPr>
                <w:rFonts w:ascii="仿宋_GB2312" w:eastAsia="仿宋_GB2312" w:hAnsi="宋体" w:cs="宋体" w:hint="eastAsia"/>
                <w:kern w:val="0"/>
                <w:sz w:val="24"/>
              </w:rPr>
              <w:t>健全扣</w:t>
            </w:r>
            <w:proofErr w:type="gramEnd"/>
            <w:r>
              <w:rPr>
                <w:rFonts w:ascii="仿宋_GB2312" w:eastAsia="仿宋_GB2312" w:hAnsi="宋体" w:cs="宋体" w:hint="eastAsia"/>
                <w:kern w:val="0"/>
                <w:sz w:val="24"/>
              </w:rPr>
              <w:t>1分。</w:t>
            </w:r>
          </w:p>
        </w:tc>
        <w:tc>
          <w:tcPr>
            <w:tcW w:w="802" w:type="dxa"/>
            <w:tcBorders>
              <w:top w:val="single" w:sz="4" w:space="0" w:color="auto"/>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249" w:type="dxa"/>
            <w:tcBorders>
              <w:top w:val="single" w:sz="4" w:space="0" w:color="auto"/>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285"/>
          <w:jc w:val="center"/>
        </w:trPr>
        <w:tc>
          <w:tcPr>
            <w:tcW w:w="788" w:type="dxa"/>
            <w:vMerge/>
            <w:tcBorders>
              <w:top w:val="nil"/>
              <w:left w:val="single" w:sz="4" w:space="0" w:color="auto"/>
              <w:bottom w:val="single" w:sz="4" w:space="0" w:color="000000"/>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2901"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确定大楼内防火、防爆重点部位。</w:t>
            </w:r>
          </w:p>
        </w:tc>
        <w:tc>
          <w:tcPr>
            <w:tcW w:w="3689" w:type="dxa"/>
            <w:tcBorders>
              <w:top w:val="single" w:sz="4" w:space="0" w:color="auto"/>
              <w:left w:val="nil"/>
              <w:bottom w:val="nil"/>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防火、防爆重点不明确、警示标志不醒目1次扣0.5分。</w:t>
            </w:r>
          </w:p>
        </w:tc>
        <w:tc>
          <w:tcPr>
            <w:tcW w:w="802"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249"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285"/>
          <w:jc w:val="center"/>
        </w:trPr>
        <w:tc>
          <w:tcPr>
            <w:tcW w:w="788" w:type="dxa"/>
            <w:vMerge/>
            <w:tcBorders>
              <w:top w:val="nil"/>
              <w:left w:val="single" w:sz="4" w:space="0" w:color="auto"/>
              <w:bottom w:val="single" w:sz="4" w:space="0" w:color="000000"/>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2901" w:type="dxa"/>
            <w:tcBorders>
              <w:top w:val="nil"/>
              <w:left w:val="nil"/>
              <w:bottom w:val="single" w:sz="4" w:space="0" w:color="auto"/>
              <w:right w:val="nil"/>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每年不少于2次组织防火知识学习，灭火技能培训，义务消防队组织健全。</w:t>
            </w:r>
          </w:p>
        </w:tc>
        <w:tc>
          <w:tcPr>
            <w:tcW w:w="3689" w:type="dxa"/>
            <w:tcBorders>
              <w:top w:val="single" w:sz="4" w:space="0" w:color="auto"/>
              <w:left w:val="single" w:sz="4" w:space="0" w:color="auto"/>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未达要求扣10分。</w:t>
            </w:r>
          </w:p>
        </w:tc>
        <w:tc>
          <w:tcPr>
            <w:tcW w:w="802"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249"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540"/>
          <w:jc w:val="center"/>
        </w:trPr>
        <w:tc>
          <w:tcPr>
            <w:tcW w:w="788" w:type="dxa"/>
            <w:vMerge/>
            <w:tcBorders>
              <w:top w:val="nil"/>
              <w:left w:val="single" w:sz="4" w:space="0" w:color="auto"/>
              <w:bottom w:val="single" w:sz="4" w:space="0" w:color="000000"/>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2901" w:type="dxa"/>
            <w:tcBorders>
              <w:top w:val="nil"/>
              <w:left w:val="nil"/>
              <w:bottom w:val="single" w:sz="4" w:space="0" w:color="auto"/>
              <w:right w:val="nil"/>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每季度检测消防监控设备和各类消防器械，并做好登记备案。</w:t>
            </w:r>
          </w:p>
        </w:tc>
        <w:tc>
          <w:tcPr>
            <w:tcW w:w="3689" w:type="dxa"/>
            <w:tcBorders>
              <w:top w:val="single" w:sz="4" w:space="0" w:color="auto"/>
              <w:left w:val="single" w:sz="4" w:space="0" w:color="auto"/>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不按规定检测扣0.5分。</w:t>
            </w:r>
          </w:p>
        </w:tc>
        <w:tc>
          <w:tcPr>
            <w:tcW w:w="802"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249"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437"/>
          <w:jc w:val="center"/>
        </w:trPr>
        <w:tc>
          <w:tcPr>
            <w:tcW w:w="788" w:type="dxa"/>
            <w:vMerge/>
            <w:tcBorders>
              <w:top w:val="nil"/>
              <w:left w:val="single" w:sz="4" w:space="0" w:color="auto"/>
              <w:bottom w:val="single" w:sz="4" w:space="0" w:color="000000"/>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2901" w:type="dxa"/>
            <w:tcBorders>
              <w:top w:val="nil"/>
              <w:left w:val="nil"/>
              <w:bottom w:val="single" w:sz="4" w:space="0" w:color="auto"/>
              <w:right w:val="nil"/>
            </w:tcBorders>
            <w:vAlign w:val="center"/>
          </w:tcPr>
          <w:p w:rsidR="00416C7F" w:rsidRDefault="005D031B">
            <w:pPr>
              <w:widowControl/>
              <w:spacing w:line="260" w:lineRule="exact"/>
              <w:rPr>
                <w:rFonts w:ascii="仿宋_GB2312" w:eastAsia="仿宋_GB2312" w:hAnsi="宋体" w:cs="宋体"/>
                <w:spacing w:val="-6"/>
                <w:kern w:val="0"/>
                <w:sz w:val="24"/>
              </w:rPr>
            </w:pPr>
            <w:r>
              <w:rPr>
                <w:rFonts w:ascii="仿宋_GB2312" w:eastAsia="仿宋_GB2312" w:hAnsi="宋体" w:cs="宋体" w:hint="eastAsia"/>
                <w:spacing w:val="-6"/>
                <w:kern w:val="0"/>
                <w:sz w:val="24"/>
              </w:rPr>
              <w:t>每月开展消防安全自查自纠，及时消除安全隐患。</w:t>
            </w:r>
          </w:p>
        </w:tc>
        <w:tc>
          <w:tcPr>
            <w:tcW w:w="3689" w:type="dxa"/>
            <w:tcBorders>
              <w:top w:val="single" w:sz="4" w:space="0" w:color="auto"/>
              <w:left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proofErr w:type="gramStart"/>
            <w:r>
              <w:rPr>
                <w:rFonts w:ascii="仿宋_GB2312" w:eastAsia="仿宋_GB2312" w:hAnsi="宋体" w:cs="宋体" w:hint="eastAsia"/>
                <w:kern w:val="0"/>
                <w:sz w:val="24"/>
              </w:rPr>
              <w:t>未完成扣1分</w:t>
            </w:r>
            <w:proofErr w:type="gramEnd"/>
            <w:r>
              <w:rPr>
                <w:rFonts w:ascii="仿宋_GB2312" w:eastAsia="仿宋_GB2312" w:hAnsi="宋体" w:cs="宋体" w:hint="eastAsia"/>
                <w:kern w:val="0"/>
                <w:sz w:val="24"/>
              </w:rPr>
              <w:t>。</w:t>
            </w:r>
          </w:p>
        </w:tc>
        <w:tc>
          <w:tcPr>
            <w:tcW w:w="802" w:type="dxa"/>
            <w:tcBorders>
              <w:top w:val="nil"/>
              <w:left w:val="nil"/>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249" w:type="dxa"/>
            <w:tcBorders>
              <w:top w:val="nil"/>
              <w:left w:val="nil"/>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285"/>
          <w:jc w:val="center"/>
        </w:trPr>
        <w:tc>
          <w:tcPr>
            <w:tcW w:w="788" w:type="dxa"/>
            <w:vMerge/>
            <w:tcBorders>
              <w:top w:val="nil"/>
              <w:left w:val="single" w:sz="4" w:space="0" w:color="auto"/>
              <w:bottom w:val="single" w:sz="4" w:space="0" w:color="000000"/>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2901" w:type="dxa"/>
            <w:tcBorders>
              <w:top w:val="single" w:sz="4" w:space="0" w:color="auto"/>
              <w:left w:val="nil"/>
              <w:bottom w:val="single" w:sz="4" w:space="0" w:color="auto"/>
              <w:right w:val="nil"/>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确保无消防安全责任事故发生。</w:t>
            </w:r>
          </w:p>
        </w:tc>
        <w:tc>
          <w:tcPr>
            <w:tcW w:w="3689" w:type="dxa"/>
            <w:tcBorders>
              <w:top w:val="single" w:sz="4" w:space="0" w:color="auto"/>
              <w:left w:val="single" w:sz="4" w:space="0" w:color="auto"/>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发生消防安全一般责任事故扣5分；较大责任事故扣10分；重大以上责任事故，扣10分，并</w:t>
            </w:r>
            <w:proofErr w:type="gramStart"/>
            <w:r>
              <w:rPr>
                <w:rFonts w:ascii="仿宋_GB2312" w:eastAsia="仿宋_GB2312" w:hAnsi="宋体" w:cs="宋体" w:hint="eastAsia"/>
                <w:kern w:val="0"/>
                <w:sz w:val="24"/>
              </w:rPr>
              <w:t>取消全</w:t>
            </w:r>
            <w:proofErr w:type="gramEnd"/>
            <w:r>
              <w:rPr>
                <w:rFonts w:ascii="仿宋_GB2312" w:eastAsia="仿宋_GB2312" w:hAnsi="宋体" w:cs="宋体" w:hint="eastAsia"/>
                <w:kern w:val="0"/>
                <w:sz w:val="24"/>
              </w:rPr>
              <w:t>生产考核责任书奖励分。</w:t>
            </w:r>
          </w:p>
        </w:tc>
        <w:tc>
          <w:tcPr>
            <w:tcW w:w="802"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249"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285"/>
          <w:jc w:val="center"/>
        </w:trPr>
        <w:tc>
          <w:tcPr>
            <w:tcW w:w="788" w:type="dxa"/>
            <w:vMerge/>
            <w:tcBorders>
              <w:top w:val="nil"/>
              <w:left w:val="single" w:sz="4" w:space="0" w:color="auto"/>
              <w:bottom w:val="single" w:sz="4" w:space="0" w:color="000000"/>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2901" w:type="dxa"/>
            <w:tcBorders>
              <w:top w:val="nil"/>
              <w:left w:val="nil"/>
              <w:bottom w:val="single" w:sz="4" w:space="0" w:color="auto"/>
              <w:right w:val="nil"/>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建立健全安全检查台帐。</w:t>
            </w:r>
          </w:p>
        </w:tc>
        <w:tc>
          <w:tcPr>
            <w:tcW w:w="3689" w:type="dxa"/>
            <w:tcBorders>
              <w:top w:val="single" w:sz="4" w:space="0" w:color="auto"/>
              <w:left w:val="single" w:sz="4" w:space="0" w:color="auto"/>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proofErr w:type="gramStart"/>
            <w:r>
              <w:rPr>
                <w:rFonts w:ascii="仿宋_GB2312" w:eastAsia="仿宋_GB2312" w:hAnsi="宋体" w:cs="宋体" w:hint="eastAsia"/>
                <w:kern w:val="0"/>
                <w:sz w:val="24"/>
              </w:rPr>
              <w:t>未建台帐扣</w:t>
            </w:r>
            <w:proofErr w:type="gramEnd"/>
            <w:r>
              <w:rPr>
                <w:rFonts w:ascii="仿宋_GB2312" w:eastAsia="仿宋_GB2312" w:hAnsi="宋体" w:cs="宋体" w:hint="eastAsia"/>
                <w:kern w:val="0"/>
                <w:sz w:val="24"/>
              </w:rPr>
              <w:t>0.5分；台帐不齐全扣0.1～0.5分。</w:t>
            </w:r>
          </w:p>
        </w:tc>
        <w:tc>
          <w:tcPr>
            <w:tcW w:w="802"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249"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700"/>
          <w:jc w:val="center"/>
        </w:trPr>
        <w:tc>
          <w:tcPr>
            <w:tcW w:w="788" w:type="dxa"/>
            <w:vMerge/>
            <w:tcBorders>
              <w:top w:val="nil"/>
              <w:left w:val="single" w:sz="4" w:space="0" w:color="auto"/>
              <w:bottom w:val="single" w:sz="4" w:space="0" w:color="000000"/>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2901" w:type="dxa"/>
            <w:tcBorders>
              <w:top w:val="nil"/>
              <w:left w:val="nil"/>
              <w:bottom w:val="single" w:sz="4" w:space="0" w:color="auto"/>
              <w:right w:val="nil"/>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消防岗位人员须持证上岗，并能熟练操作。</w:t>
            </w:r>
          </w:p>
        </w:tc>
        <w:tc>
          <w:tcPr>
            <w:tcW w:w="3689" w:type="dxa"/>
            <w:tcBorders>
              <w:top w:val="single" w:sz="4" w:space="0" w:color="auto"/>
              <w:left w:val="single" w:sz="4" w:space="0" w:color="auto"/>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无证上岗扣0.5分。</w:t>
            </w:r>
          </w:p>
        </w:tc>
        <w:tc>
          <w:tcPr>
            <w:tcW w:w="802"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249"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746"/>
          <w:jc w:val="center"/>
        </w:trPr>
        <w:tc>
          <w:tcPr>
            <w:tcW w:w="788" w:type="dxa"/>
            <w:vMerge w:val="restart"/>
            <w:tcBorders>
              <w:top w:val="nil"/>
              <w:left w:val="single" w:sz="4" w:space="0" w:color="auto"/>
              <w:bottom w:val="single" w:sz="4" w:space="0" w:color="auto"/>
              <w:right w:val="single" w:sz="4" w:space="0" w:color="auto"/>
            </w:tcBorders>
            <w:vAlign w:val="center"/>
          </w:tcPr>
          <w:p w:rsidR="00416C7F" w:rsidRDefault="005D031B">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安全保卫（分值10分）</w:t>
            </w:r>
          </w:p>
        </w:tc>
        <w:tc>
          <w:tcPr>
            <w:tcW w:w="2901" w:type="dxa"/>
            <w:tcBorders>
              <w:top w:val="nil"/>
              <w:left w:val="nil"/>
              <w:bottom w:val="single" w:sz="4" w:space="0" w:color="auto"/>
              <w:right w:val="nil"/>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建立严格、规范的安全防范工作制度。</w:t>
            </w:r>
          </w:p>
        </w:tc>
        <w:tc>
          <w:tcPr>
            <w:tcW w:w="3689" w:type="dxa"/>
            <w:tcBorders>
              <w:top w:val="single" w:sz="4" w:space="0" w:color="auto"/>
              <w:left w:val="single" w:sz="4" w:space="0" w:color="auto"/>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制度不</w:t>
            </w:r>
            <w:proofErr w:type="gramStart"/>
            <w:r>
              <w:rPr>
                <w:rFonts w:ascii="仿宋_GB2312" w:eastAsia="仿宋_GB2312" w:hAnsi="宋体" w:cs="宋体" w:hint="eastAsia"/>
                <w:kern w:val="0"/>
                <w:sz w:val="24"/>
              </w:rPr>
              <w:t>健全扣</w:t>
            </w:r>
            <w:proofErr w:type="gramEnd"/>
            <w:r>
              <w:rPr>
                <w:rFonts w:ascii="仿宋_GB2312" w:eastAsia="仿宋_GB2312" w:hAnsi="宋体" w:cs="宋体" w:hint="eastAsia"/>
                <w:kern w:val="0"/>
                <w:sz w:val="24"/>
              </w:rPr>
              <w:t>0.5分。</w:t>
            </w:r>
          </w:p>
        </w:tc>
        <w:tc>
          <w:tcPr>
            <w:tcW w:w="802"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249"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569"/>
          <w:jc w:val="center"/>
        </w:trPr>
        <w:tc>
          <w:tcPr>
            <w:tcW w:w="788" w:type="dxa"/>
            <w:vMerge/>
            <w:tcBorders>
              <w:top w:val="nil"/>
              <w:left w:val="single" w:sz="4" w:space="0" w:color="auto"/>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2901" w:type="dxa"/>
            <w:tcBorders>
              <w:top w:val="nil"/>
              <w:left w:val="nil"/>
              <w:bottom w:val="single" w:sz="4" w:space="0" w:color="auto"/>
              <w:right w:val="nil"/>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开展节前和重要时期的安全排查，动员工作做好重要、重大活动和重要会议的临时安保工作。</w:t>
            </w:r>
          </w:p>
        </w:tc>
        <w:tc>
          <w:tcPr>
            <w:tcW w:w="3689" w:type="dxa"/>
            <w:tcBorders>
              <w:top w:val="single" w:sz="4" w:space="0" w:color="auto"/>
              <w:left w:val="single" w:sz="4" w:space="0" w:color="auto"/>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工作不到位扣0.5-3分。</w:t>
            </w:r>
          </w:p>
        </w:tc>
        <w:tc>
          <w:tcPr>
            <w:tcW w:w="802"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249"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609"/>
          <w:jc w:val="center"/>
        </w:trPr>
        <w:tc>
          <w:tcPr>
            <w:tcW w:w="788" w:type="dxa"/>
            <w:vMerge/>
            <w:tcBorders>
              <w:top w:val="nil"/>
              <w:left w:val="single" w:sz="4" w:space="0" w:color="auto"/>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2901" w:type="dxa"/>
            <w:tcBorders>
              <w:top w:val="nil"/>
              <w:left w:val="nil"/>
              <w:bottom w:val="single" w:sz="4" w:space="0" w:color="auto"/>
              <w:right w:val="nil"/>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按时开启技防设施、熟悉掌握设施设备使用方法，严格监控室纪律，爱护所有设施设备。</w:t>
            </w:r>
          </w:p>
        </w:tc>
        <w:tc>
          <w:tcPr>
            <w:tcW w:w="3689" w:type="dxa"/>
            <w:tcBorders>
              <w:top w:val="single" w:sz="4" w:space="0" w:color="auto"/>
              <w:left w:val="single" w:sz="4" w:space="0" w:color="auto"/>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不安规定运作，维护扣1-5分。</w:t>
            </w:r>
          </w:p>
        </w:tc>
        <w:tc>
          <w:tcPr>
            <w:tcW w:w="802"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249"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567"/>
          <w:jc w:val="center"/>
        </w:trPr>
        <w:tc>
          <w:tcPr>
            <w:tcW w:w="788" w:type="dxa"/>
            <w:vMerge/>
            <w:tcBorders>
              <w:top w:val="nil"/>
              <w:left w:val="single" w:sz="4" w:space="0" w:color="auto"/>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2901" w:type="dxa"/>
            <w:tcBorders>
              <w:top w:val="nil"/>
              <w:left w:val="nil"/>
              <w:bottom w:val="single" w:sz="4" w:space="0" w:color="auto"/>
              <w:right w:val="nil"/>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严格控制对被限制进入大楼人员进入大楼的跟踪和监管。</w:t>
            </w:r>
          </w:p>
        </w:tc>
        <w:tc>
          <w:tcPr>
            <w:tcW w:w="3689" w:type="dxa"/>
            <w:tcBorders>
              <w:top w:val="single" w:sz="4" w:space="0" w:color="auto"/>
              <w:left w:val="single" w:sz="4" w:space="0" w:color="auto"/>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没有按规定操作扣0.1～1分。</w:t>
            </w:r>
          </w:p>
        </w:tc>
        <w:tc>
          <w:tcPr>
            <w:tcW w:w="802"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249"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347"/>
          <w:jc w:val="center"/>
        </w:trPr>
        <w:tc>
          <w:tcPr>
            <w:tcW w:w="788" w:type="dxa"/>
            <w:vMerge/>
            <w:tcBorders>
              <w:top w:val="nil"/>
              <w:left w:val="single" w:sz="4" w:space="0" w:color="auto"/>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2901" w:type="dxa"/>
            <w:tcBorders>
              <w:top w:val="nil"/>
              <w:left w:val="nil"/>
              <w:bottom w:val="single" w:sz="4" w:space="0" w:color="auto"/>
              <w:right w:val="nil"/>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严守大楼安全防范措施，防止失（盗）案件发生。</w:t>
            </w:r>
          </w:p>
        </w:tc>
        <w:tc>
          <w:tcPr>
            <w:tcW w:w="3689" w:type="dxa"/>
            <w:tcBorders>
              <w:top w:val="single" w:sz="4" w:space="0" w:color="auto"/>
              <w:left w:val="single" w:sz="4" w:space="0" w:color="auto"/>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发生一般失窃事件扣0.5分； 发生重大盗窃案件扣1～5分。</w:t>
            </w:r>
          </w:p>
        </w:tc>
        <w:tc>
          <w:tcPr>
            <w:tcW w:w="802"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249"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540"/>
          <w:jc w:val="center"/>
        </w:trPr>
        <w:tc>
          <w:tcPr>
            <w:tcW w:w="788" w:type="dxa"/>
            <w:vMerge w:val="restart"/>
            <w:tcBorders>
              <w:top w:val="single" w:sz="4" w:space="0" w:color="auto"/>
              <w:left w:val="single" w:sz="4" w:space="0" w:color="auto"/>
              <w:bottom w:val="single" w:sz="4" w:space="0" w:color="auto"/>
              <w:right w:val="single" w:sz="4" w:space="0" w:color="auto"/>
            </w:tcBorders>
            <w:vAlign w:val="center"/>
          </w:tcPr>
          <w:p w:rsidR="00416C7F" w:rsidRDefault="005D031B">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巡逻岗位（分值5分）</w:t>
            </w:r>
          </w:p>
        </w:tc>
        <w:tc>
          <w:tcPr>
            <w:tcW w:w="2901" w:type="dxa"/>
            <w:tcBorders>
              <w:top w:val="single" w:sz="4" w:space="0" w:color="auto"/>
              <w:left w:val="nil"/>
              <w:bottom w:val="single" w:sz="4" w:space="0" w:color="auto"/>
              <w:right w:val="nil"/>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安排足够人数（白天6名，晚上4名）为机动力量，按规定时间、地点、线路、内容、范围进行巡逻，建立健全巡逻、</w:t>
            </w:r>
            <w:proofErr w:type="gramStart"/>
            <w:r>
              <w:rPr>
                <w:rFonts w:ascii="仿宋_GB2312" w:eastAsia="仿宋_GB2312" w:hAnsi="宋体" w:cs="宋体" w:hint="eastAsia"/>
                <w:kern w:val="0"/>
                <w:sz w:val="24"/>
              </w:rPr>
              <w:t>巡查台帐记</w:t>
            </w:r>
            <w:proofErr w:type="gramEnd"/>
            <w:r>
              <w:rPr>
                <w:rFonts w:ascii="仿宋_GB2312" w:eastAsia="仿宋_GB2312" w:hAnsi="宋体" w:cs="宋体" w:hint="eastAsia"/>
                <w:kern w:val="0"/>
                <w:sz w:val="24"/>
              </w:rPr>
              <w:t>登记。巡查白天保证每半时一次，晚上至少4次巡逻（包括清场）。</w:t>
            </w:r>
          </w:p>
        </w:tc>
        <w:tc>
          <w:tcPr>
            <w:tcW w:w="3689" w:type="dxa"/>
            <w:tcBorders>
              <w:top w:val="single" w:sz="4" w:space="0" w:color="auto"/>
              <w:left w:val="single" w:sz="4" w:space="0" w:color="auto"/>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未</w:t>
            </w:r>
            <w:proofErr w:type="gramStart"/>
            <w:r>
              <w:rPr>
                <w:rFonts w:ascii="仿宋_GB2312" w:eastAsia="仿宋_GB2312" w:hAnsi="宋体" w:cs="宋体" w:hint="eastAsia"/>
                <w:kern w:val="0"/>
                <w:sz w:val="24"/>
              </w:rPr>
              <w:t>按规定巡岗的</w:t>
            </w:r>
            <w:proofErr w:type="gramEnd"/>
            <w:r>
              <w:rPr>
                <w:rFonts w:ascii="仿宋_GB2312" w:eastAsia="仿宋_GB2312" w:hAnsi="宋体" w:cs="宋体" w:hint="eastAsia"/>
                <w:kern w:val="0"/>
                <w:sz w:val="24"/>
              </w:rPr>
              <w:t>扣0.5分；</w:t>
            </w:r>
            <w:proofErr w:type="gramStart"/>
            <w:r>
              <w:rPr>
                <w:rFonts w:ascii="仿宋_GB2312" w:eastAsia="仿宋_GB2312" w:hAnsi="宋体" w:cs="宋体" w:hint="eastAsia"/>
                <w:kern w:val="0"/>
                <w:sz w:val="24"/>
              </w:rPr>
              <w:t>未建台帐扣</w:t>
            </w:r>
            <w:proofErr w:type="gramEnd"/>
            <w:r>
              <w:rPr>
                <w:rFonts w:ascii="仿宋_GB2312" w:eastAsia="仿宋_GB2312" w:hAnsi="宋体" w:cs="宋体" w:hint="eastAsia"/>
                <w:kern w:val="0"/>
                <w:sz w:val="24"/>
              </w:rPr>
              <w:t>0.1分；台帐不齐全扣0.1分。</w:t>
            </w:r>
          </w:p>
        </w:tc>
        <w:tc>
          <w:tcPr>
            <w:tcW w:w="802" w:type="dxa"/>
            <w:tcBorders>
              <w:top w:val="single" w:sz="4" w:space="0" w:color="auto"/>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249" w:type="dxa"/>
            <w:tcBorders>
              <w:top w:val="single" w:sz="4" w:space="0" w:color="auto"/>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540"/>
          <w:jc w:val="center"/>
        </w:trPr>
        <w:tc>
          <w:tcPr>
            <w:tcW w:w="788" w:type="dxa"/>
            <w:vMerge/>
            <w:tcBorders>
              <w:top w:val="nil"/>
              <w:left w:val="single" w:sz="4" w:space="0" w:color="auto"/>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2901" w:type="dxa"/>
            <w:tcBorders>
              <w:top w:val="nil"/>
              <w:left w:val="nil"/>
              <w:bottom w:val="single" w:sz="4" w:space="0" w:color="auto"/>
              <w:right w:val="nil"/>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发现可疑人员、推销以及闲杂人员及时跟踪、劝</w:t>
            </w:r>
            <w:proofErr w:type="gramStart"/>
            <w:r>
              <w:rPr>
                <w:rFonts w:ascii="仿宋_GB2312" w:eastAsia="仿宋_GB2312" w:hAnsi="宋体" w:cs="宋体" w:hint="eastAsia"/>
                <w:kern w:val="0"/>
                <w:sz w:val="24"/>
              </w:rPr>
              <w:t>离或者</w:t>
            </w:r>
            <w:proofErr w:type="gramEnd"/>
            <w:r>
              <w:rPr>
                <w:rFonts w:ascii="仿宋_GB2312" w:eastAsia="仿宋_GB2312" w:hAnsi="宋体" w:cs="宋体" w:hint="eastAsia"/>
                <w:kern w:val="0"/>
                <w:sz w:val="24"/>
              </w:rPr>
              <w:t>报告。</w:t>
            </w:r>
          </w:p>
        </w:tc>
        <w:tc>
          <w:tcPr>
            <w:tcW w:w="3689" w:type="dxa"/>
            <w:tcBorders>
              <w:top w:val="single" w:sz="4" w:space="0" w:color="auto"/>
              <w:left w:val="single" w:sz="4" w:space="0" w:color="auto"/>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报告、处置不及时扣0.1～0.5分；造成后果的扣0.5～1分。</w:t>
            </w:r>
          </w:p>
        </w:tc>
        <w:tc>
          <w:tcPr>
            <w:tcW w:w="802"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249"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285"/>
          <w:jc w:val="center"/>
        </w:trPr>
        <w:tc>
          <w:tcPr>
            <w:tcW w:w="788" w:type="dxa"/>
            <w:vMerge/>
            <w:tcBorders>
              <w:top w:val="nil"/>
              <w:left w:val="single" w:sz="4" w:space="0" w:color="auto"/>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2901" w:type="dxa"/>
            <w:tcBorders>
              <w:top w:val="nil"/>
              <w:left w:val="nil"/>
              <w:bottom w:val="single" w:sz="4" w:space="0" w:color="auto"/>
              <w:right w:val="nil"/>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接到监控中心指令，立即启动入侵突发事件预案。</w:t>
            </w:r>
          </w:p>
        </w:tc>
        <w:tc>
          <w:tcPr>
            <w:tcW w:w="3689" w:type="dxa"/>
            <w:tcBorders>
              <w:top w:val="single" w:sz="4" w:space="0" w:color="auto"/>
              <w:left w:val="single" w:sz="4" w:space="0" w:color="auto"/>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spacing w:val="-6"/>
                <w:kern w:val="0"/>
                <w:sz w:val="24"/>
              </w:rPr>
            </w:pPr>
            <w:r>
              <w:rPr>
                <w:rFonts w:ascii="仿宋_GB2312" w:eastAsia="仿宋_GB2312" w:hAnsi="宋体" w:cs="宋体" w:hint="eastAsia"/>
                <w:spacing w:val="-6"/>
                <w:kern w:val="0"/>
                <w:sz w:val="24"/>
              </w:rPr>
              <w:t>没有及时赶赴现场的扣0.5分；由此造成后果的，视情扣0.5～1分。</w:t>
            </w:r>
          </w:p>
        </w:tc>
        <w:tc>
          <w:tcPr>
            <w:tcW w:w="802"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249"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531"/>
          <w:jc w:val="center"/>
        </w:trPr>
        <w:tc>
          <w:tcPr>
            <w:tcW w:w="788" w:type="dxa"/>
            <w:vMerge/>
            <w:tcBorders>
              <w:top w:val="nil"/>
              <w:left w:val="single" w:sz="4" w:space="0" w:color="auto"/>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2901" w:type="dxa"/>
            <w:tcBorders>
              <w:top w:val="nil"/>
              <w:left w:val="nil"/>
              <w:bottom w:val="single" w:sz="4" w:space="0" w:color="auto"/>
              <w:right w:val="nil"/>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发现安全隐患及时处置或者立即报告当班领班。</w:t>
            </w:r>
          </w:p>
        </w:tc>
        <w:tc>
          <w:tcPr>
            <w:tcW w:w="3689" w:type="dxa"/>
            <w:tcBorders>
              <w:top w:val="single" w:sz="4" w:space="0" w:color="auto"/>
              <w:left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未及时处置或报告不及时扣0.5分；由此造成后果的,视情扣1～5分。</w:t>
            </w:r>
          </w:p>
        </w:tc>
        <w:tc>
          <w:tcPr>
            <w:tcW w:w="802" w:type="dxa"/>
            <w:tcBorders>
              <w:top w:val="nil"/>
              <w:left w:val="nil"/>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249" w:type="dxa"/>
            <w:tcBorders>
              <w:top w:val="nil"/>
              <w:left w:val="nil"/>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285"/>
          <w:jc w:val="center"/>
        </w:trPr>
        <w:tc>
          <w:tcPr>
            <w:tcW w:w="788" w:type="dxa"/>
            <w:vMerge w:val="restart"/>
            <w:tcBorders>
              <w:top w:val="nil"/>
              <w:left w:val="single" w:sz="4" w:space="0" w:color="auto"/>
              <w:bottom w:val="single" w:sz="4" w:space="0" w:color="auto"/>
              <w:right w:val="single" w:sz="4" w:space="0" w:color="auto"/>
            </w:tcBorders>
            <w:vAlign w:val="center"/>
          </w:tcPr>
          <w:p w:rsidR="00416C7F" w:rsidRDefault="005D031B">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监控岗位（分值5分）</w:t>
            </w:r>
          </w:p>
        </w:tc>
        <w:tc>
          <w:tcPr>
            <w:tcW w:w="2901" w:type="dxa"/>
            <w:tcBorders>
              <w:top w:val="nil"/>
              <w:left w:val="nil"/>
              <w:bottom w:val="single" w:sz="4" w:space="0" w:color="auto"/>
              <w:right w:val="nil"/>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24小时值班，值班人员不得脱岗。</w:t>
            </w:r>
          </w:p>
        </w:tc>
        <w:tc>
          <w:tcPr>
            <w:tcW w:w="3689" w:type="dxa"/>
            <w:tcBorders>
              <w:top w:val="single" w:sz="4" w:space="0" w:color="auto"/>
              <w:left w:val="single" w:sz="4" w:space="0" w:color="auto"/>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脱岗1次扣0.5分。</w:t>
            </w:r>
          </w:p>
        </w:tc>
        <w:tc>
          <w:tcPr>
            <w:tcW w:w="802"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249"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285"/>
          <w:jc w:val="center"/>
        </w:trPr>
        <w:tc>
          <w:tcPr>
            <w:tcW w:w="788" w:type="dxa"/>
            <w:vMerge/>
            <w:tcBorders>
              <w:top w:val="nil"/>
              <w:left w:val="single" w:sz="4" w:space="0" w:color="auto"/>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2901" w:type="dxa"/>
            <w:tcBorders>
              <w:top w:val="nil"/>
              <w:left w:val="nil"/>
              <w:bottom w:val="single" w:sz="4" w:space="0" w:color="auto"/>
              <w:right w:val="nil"/>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监控发现异常情况应及时监控跟踪、报告。</w:t>
            </w:r>
          </w:p>
        </w:tc>
        <w:tc>
          <w:tcPr>
            <w:tcW w:w="3689" w:type="dxa"/>
            <w:tcBorders>
              <w:top w:val="single" w:sz="4" w:space="0" w:color="auto"/>
              <w:left w:val="single" w:sz="4" w:space="0" w:color="auto"/>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应当发现而未发现扣0.1～0.5分；未及时跟踪、报告扣0.5～1分。</w:t>
            </w:r>
          </w:p>
        </w:tc>
        <w:tc>
          <w:tcPr>
            <w:tcW w:w="802"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249"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285"/>
          <w:jc w:val="center"/>
        </w:trPr>
        <w:tc>
          <w:tcPr>
            <w:tcW w:w="788" w:type="dxa"/>
            <w:vMerge/>
            <w:tcBorders>
              <w:top w:val="nil"/>
              <w:left w:val="single" w:sz="4" w:space="0" w:color="auto"/>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2901" w:type="dxa"/>
            <w:tcBorders>
              <w:top w:val="nil"/>
              <w:left w:val="nil"/>
              <w:bottom w:val="single" w:sz="4" w:space="0" w:color="auto"/>
              <w:right w:val="nil"/>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严格人员进入做好登记制度。</w:t>
            </w:r>
          </w:p>
        </w:tc>
        <w:tc>
          <w:tcPr>
            <w:tcW w:w="3689" w:type="dxa"/>
            <w:tcBorders>
              <w:top w:val="single" w:sz="4" w:space="0" w:color="auto"/>
              <w:left w:val="single" w:sz="4" w:space="0" w:color="auto"/>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漏登一次扣0.1分。</w:t>
            </w:r>
          </w:p>
        </w:tc>
        <w:tc>
          <w:tcPr>
            <w:tcW w:w="802"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249"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285"/>
          <w:jc w:val="center"/>
        </w:trPr>
        <w:tc>
          <w:tcPr>
            <w:tcW w:w="788" w:type="dxa"/>
            <w:vMerge/>
            <w:tcBorders>
              <w:top w:val="nil"/>
              <w:left w:val="single" w:sz="4" w:space="0" w:color="auto"/>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2901" w:type="dxa"/>
            <w:tcBorders>
              <w:top w:val="nil"/>
              <w:left w:val="nil"/>
              <w:bottom w:val="single" w:sz="4" w:space="0" w:color="auto"/>
              <w:right w:val="nil"/>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建立工作台账。</w:t>
            </w:r>
          </w:p>
        </w:tc>
        <w:tc>
          <w:tcPr>
            <w:tcW w:w="3689" w:type="dxa"/>
            <w:tcBorders>
              <w:top w:val="single" w:sz="4" w:space="0" w:color="auto"/>
              <w:left w:val="single" w:sz="4" w:space="0" w:color="auto"/>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未</w:t>
            </w:r>
            <w:proofErr w:type="gramStart"/>
            <w:r>
              <w:rPr>
                <w:rFonts w:ascii="仿宋_GB2312" w:eastAsia="仿宋_GB2312" w:hAnsi="宋体" w:cs="宋体" w:hint="eastAsia"/>
                <w:kern w:val="0"/>
                <w:sz w:val="24"/>
              </w:rPr>
              <w:t>未</w:t>
            </w:r>
            <w:proofErr w:type="gramEnd"/>
            <w:r>
              <w:rPr>
                <w:rFonts w:ascii="仿宋_GB2312" w:eastAsia="仿宋_GB2312" w:hAnsi="宋体" w:cs="宋体" w:hint="eastAsia"/>
                <w:kern w:val="0"/>
                <w:sz w:val="24"/>
              </w:rPr>
              <w:t>建立</w:t>
            </w:r>
            <w:proofErr w:type="gramStart"/>
            <w:r>
              <w:rPr>
                <w:rFonts w:ascii="仿宋_GB2312" w:eastAsia="仿宋_GB2312" w:hAnsi="宋体" w:cs="宋体" w:hint="eastAsia"/>
                <w:kern w:val="0"/>
                <w:sz w:val="24"/>
              </w:rPr>
              <w:t>台账扣</w:t>
            </w:r>
            <w:proofErr w:type="gramEnd"/>
            <w:r>
              <w:rPr>
                <w:rFonts w:ascii="仿宋_GB2312" w:eastAsia="仿宋_GB2312" w:hAnsi="宋体" w:cs="宋体" w:hint="eastAsia"/>
                <w:kern w:val="0"/>
                <w:sz w:val="24"/>
              </w:rPr>
              <w:t>0.5分；未及时记录或者漏记扣0.1分。</w:t>
            </w:r>
          </w:p>
        </w:tc>
        <w:tc>
          <w:tcPr>
            <w:tcW w:w="802"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249"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285"/>
          <w:jc w:val="center"/>
        </w:trPr>
        <w:tc>
          <w:tcPr>
            <w:tcW w:w="788" w:type="dxa"/>
            <w:vMerge w:val="restart"/>
            <w:tcBorders>
              <w:top w:val="nil"/>
              <w:left w:val="single" w:sz="4" w:space="0" w:color="auto"/>
              <w:bottom w:val="single" w:sz="4" w:space="0" w:color="auto"/>
              <w:right w:val="single" w:sz="4" w:space="0" w:color="auto"/>
            </w:tcBorders>
            <w:vAlign w:val="center"/>
          </w:tcPr>
          <w:p w:rsidR="00416C7F" w:rsidRDefault="005D031B">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停车管理（分值5分）</w:t>
            </w:r>
          </w:p>
        </w:tc>
        <w:tc>
          <w:tcPr>
            <w:tcW w:w="2901" w:type="dxa"/>
            <w:tcBorders>
              <w:top w:val="nil"/>
              <w:left w:val="nil"/>
              <w:bottom w:val="single" w:sz="4" w:space="0" w:color="auto"/>
              <w:right w:val="nil"/>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交通标志设置规范、醒目。</w:t>
            </w:r>
          </w:p>
        </w:tc>
        <w:tc>
          <w:tcPr>
            <w:tcW w:w="3689" w:type="dxa"/>
            <w:tcBorders>
              <w:top w:val="single" w:sz="4" w:space="0" w:color="auto"/>
              <w:left w:val="single" w:sz="4" w:space="0" w:color="auto"/>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不符合要求，由此造成后果，每次扣0.1～0.5分。</w:t>
            </w:r>
          </w:p>
        </w:tc>
        <w:tc>
          <w:tcPr>
            <w:tcW w:w="802"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249"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285"/>
          <w:jc w:val="center"/>
        </w:trPr>
        <w:tc>
          <w:tcPr>
            <w:tcW w:w="788" w:type="dxa"/>
            <w:vMerge/>
            <w:tcBorders>
              <w:top w:val="nil"/>
              <w:left w:val="single" w:sz="4" w:space="0" w:color="auto"/>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2901" w:type="dxa"/>
            <w:tcBorders>
              <w:top w:val="nil"/>
              <w:left w:val="nil"/>
              <w:bottom w:val="single" w:sz="4" w:space="0" w:color="auto"/>
              <w:right w:val="nil"/>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指挥、引导车辆按规定有序停放，确保车辆通行。</w:t>
            </w:r>
          </w:p>
        </w:tc>
        <w:tc>
          <w:tcPr>
            <w:tcW w:w="3689" w:type="dxa"/>
            <w:tcBorders>
              <w:top w:val="single" w:sz="4" w:space="0" w:color="auto"/>
              <w:left w:val="single" w:sz="4" w:space="0" w:color="auto"/>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造成车辆无序停放扣0.1分；造成交通堵塞的扣0.2～0.5分。</w:t>
            </w:r>
          </w:p>
        </w:tc>
        <w:tc>
          <w:tcPr>
            <w:tcW w:w="802"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249"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285"/>
          <w:jc w:val="center"/>
        </w:trPr>
        <w:tc>
          <w:tcPr>
            <w:tcW w:w="788" w:type="dxa"/>
            <w:vMerge/>
            <w:tcBorders>
              <w:top w:val="nil"/>
              <w:left w:val="single" w:sz="4" w:space="0" w:color="auto"/>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2901" w:type="dxa"/>
            <w:tcBorders>
              <w:top w:val="nil"/>
              <w:left w:val="nil"/>
              <w:bottom w:val="nil"/>
              <w:right w:val="nil"/>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文明引导，热情服务。</w:t>
            </w:r>
          </w:p>
        </w:tc>
        <w:tc>
          <w:tcPr>
            <w:tcW w:w="3689" w:type="dxa"/>
            <w:tcBorders>
              <w:top w:val="single" w:sz="4" w:space="0" w:color="auto"/>
              <w:left w:val="single" w:sz="4" w:space="0" w:color="auto"/>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proofErr w:type="gramStart"/>
            <w:r>
              <w:rPr>
                <w:rFonts w:ascii="仿宋_GB2312" w:eastAsia="仿宋_GB2312" w:hAnsi="宋体" w:cs="宋体" w:hint="eastAsia"/>
                <w:kern w:val="0"/>
                <w:sz w:val="24"/>
              </w:rPr>
              <w:t>无故与</w:t>
            </w:r>
            <w:proofErr w:type="gramEnd"/>
            <w:r>
              <w:rPr>
                <w:rFonts w:ascii="仿宋_GB2312" w:eastAsia="仿宋_GB2312" w:hAnsi="宋体" w:cs="宋体" w:hint="eastAsia"/>
                <w:kern w:val="0"/>
                <w:sz w:val="24"/>
              </w:rPr>
              <w:t>访客发生言语、肢体纠缠的，视情扣0.5～1分。</w:t>
            </w:r>
          </w:p>
        </w:tc>
        <w:tc>
          <w:tcPr>
            <w:tcW w:w="802"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249"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723"/>
          <w:jc w:val="center"/>
        </w:trPr>
        <w:tc>
          <w:tcPr>
            <w:tcW w:w="788" w:type="dxa"/>
            <w:vMerge w:val="restart"/>
            <w:tcBorders>
              <w:top w:val="single" w:sz="4" w:space="0" w:color="auto"/>
              <w:left w:val="single" w:sz="4" w:space="0" w:color="auto"/>
              <w:right w:val="single" w:sz="4" w:space="0" w:color="auto"/>
            </w:tcBorders>
            <w:vAlign w:val="center"/>
          </w:tcPr>
          <w:p w:rsidR="00416C7F" w:rsidRDefault="005D031B">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仪表仪容及</w:t>
            </w:r>
            <w:proofErr w:type="gramStart"/>
            <w:r>
              <w:rPr>
                <w:rFonts w:ascii="仿宋_GB2312" w:eastAsia="仿宋_GB2312" w:hAnsi="宋体" w:cs="宋体" w:hint="eastAsia"/>
                <w:kern w:val="0"/>
                <w:sz w:val="24"/>
              </w:rPr>
              <w:t>创安台账</w:t>
            </w:r>
            <w:proofErr w:type="gramEnd"/>
            <w:r>
              <w:rPr>
                <w:rFonts w:ascii="仿宋_GB2312" w:eastAsia="仿宋_GB2312" w:hAnsi="宋体" w:cs="宋体" w:hint="eastAsia"/>
                <w:kern w:val="0"/>
                <w:sz w:val="24"/>
              </w:rPr>
              <w:t>、 信息上报（分值5分）</w:t>
            </w:r>
          </w:p>
        </w:tc>
        <w:tc>
          <w:tcPr>
            <w:tcW w:w="2901" w:type="dxa"/>
            <w:tcBorders>
              <w:top w:val="single" w:sz="4" w:space="0" w:color="auto"/>
              <w:left w:val="nil"/>
              <w:bottom w:val="single" w:sz="4" w:space="0" w:color="auto"/>
              <w:right w:val="nil"/>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着装统一、整洁，仪表端正，行为规范，佩戴上岗证。</w:t>
            </w:r>
          </w:p>
        </w:tc>
        <w:tc>
          <w:tcPr>
            <w:tcW w:w="3689" w:type="dxa"/>
            <w:tcBorders>
              <w:top w:val="single" w:sz="4" w:space="0" w:color="auto"/>
              <w:left w:val="single" w:sz="4" w:space="0" w:color="auto"/>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每一项不符合要求扣0.1分。</w:t>
            </w:r>
          </w:p>
        </w:tc>
        <w:tc>
          <w:tcPr>
            <w:tcW w:w="802"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249"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262"/>
          <w:jc w:val="center"/>
        </w:trPr>
        <w:tc>
          <w:tcPr>
            <w:tcW w:w="788" w:type="dxa"/>
            <w:vMerge/>
            <w:tcBorders>
              <w:left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2901" w:type="dxa"/>
            <w:tcBorders>
              <w:top w:val="nil"/>
              <w:left w:val="nil"/>
              <w:bottom w:val="single" w:sz="4" w:space="0" w:color="auto"/>
              <w:right w:val="nil"/>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礼貌用语，文明接待。</w:t>
            </w:r>
          </w:p>
        </w:tc>
        <w:tc>
          <w:tcPr>
            <w:tcW w:w="3689" w:type="dxa"/>
            <w:tcBorders>
              <w:top w:val="single" w:sz="4" w:space="0" w:color="auto"/>
              <w:left w:val="single" w:sz="4" w:space="0" w:color="auto"/>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有效投诉1次扣0.5分。</w:t>
            </w:r>
          </w:p>
        </w:tc>
        <w:tc>
          <w:tcPr>
            <w:tcW w:w="802"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249"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820"/>
          <w:jc w:val="center"/>
        </w:trPr>
        <w:tc>
          <w:tcPr>
            <w:tcW w:w="788" w:type="dxa"/>
            <w:vMerge/>
            <w:tcBorders>
              <w:left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2901" w:type="dxa"/>
            <w:tcBorders>
              <w:top w:val="nil"/>
              <w:left w:val="nil"/>
              <w:bottom w:val="single" w:sz="4" w:space="0" w:color="auto"/>
              <w:right w:val="nil"/>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值岗期间不得在公共场所吸烟、闲聊、大声喧哗等。</w:t>
            </w:r>
          </w:p>
        </w:tc>
        <w:tc>
          <w:tcPr>
            <w:tcW w:w="3689" w:type="dxa"/>
            <w:tcBorders>
              <w:top w:val="single" w:sz="4" w:space="0" w:color="auto"/>
              <w:left w:val="single" w:sz="4" w:space="0" w:color="auto"/>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每违反其中一项扣0.1分。</w:t>
            </w:r>
          </w:p>
        </w:tc>
        <w:tc>
          <w:tcPr>
            <w:tcW w:w="802"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249" w:type="dxa"/>
            <w:tcBorders>
              <w:top w:val="nil"/>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r w:rsidR="00416C7F">
        <w:trPr>
          <w:trHeight w:val="924"/>
          <w:jc w:val="center"/>
        </w:trPr>
        <w:tc>
          <w:tcPr>
            <w:tcW w:w="788" w:type="dxa"/>
            <w:vMerge/>
            <w:tcBorders>
              <w:left w:val="single" w:sz="4" w:space="0" w:color="auto"/>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2901" w:type="dxa"/>
            <w:tcBorders>
              <w:top w:val="single" w:sz="4" w:space="0" w:color="auto"/>
              <w:left w:val="nil"/>
              <w:bottom w:val="single" w:sz="4" w:space="0" w:color="auto"/>
              <w:right w:val="nil"/>
            </w:tcBorders>
            <w:vAlign w:val="center"/>
          </w:tcPr>
          <w:p w:rsidR="00416C7F" w:rsidRDefault="005D031B">
            <w:pPr>
              <w:spacing w:line="260" w:lineRule="exact"/>
              <w:rPr>
                <w:rFonts w:ascii="仿宋_GB2312" w:eastAsia="仿宋_GB2312" w:hAnsi="宋体" w:cs="宋体"/>
                <w:kern w:val="0"/>
                <w:sz w:val="24"/>
              </w:rPr>
            </w:pPr>
            <w:r>
              <w:rPr>
                <w:rFonts w:ascii="仿宋_GB2312" w:eastAsia="仿宋_GB2312" w:hAnsi="宋体" w:cs="宋体" w:hint="eastAsia"/>
                <w:kern w:val="0"/>
                <w:sz w:val="24"/>
              </w:rPr>
              <w:t>及时上报安全及相关信息，落实局下达的安全工作精神，做好安保台</w:t>
            </w:r>
            <w:proofErr w:type="gramStart"/>
            <w:r>
              <w:rPr>
                <w:rFonts w:ascii="仿宋_GB2312" w:eastAsia="仿宋_GB2312" w:hAnsi="宋体" w:cs="宋体" w:hint="eastAsia"/>
                <w:kern w:val="0"/>
                <w:sz w:val="24"/>
              </w:rPr>
              <w:t>账资料</w:t>
            </w:r>
            <w:proofErr w:type="gramEnd"/>
            <w:r>
              <w:rPr>
                <w:rFonts w:ascii="仿宋_GB2312" w:eastAsia="仿宋_GB2312" w:hAnsi="宋体" w:cs="宋体" w:hint="eastAsia"/>
                <w:kern w:val="0"/>
                <w:sz w:val="24"/>
              </w:rPr>
              <w:t>归档工作。</w:t>
            </w:r>
          </w:p>
        </w:tc>
        <w:tc>
          <w:tcPr>
            <w:tcW w:w="3689" w:type="dxa"/>
            <w:tcBorders>
              <w:top w:val="single" w:sz="4" w:space="0" w:color="auto"/>
              <w:left w:val="single" w:sz="4" w:space="0" w:color="auto"/>
              <w:bottom w:val="single" w:sz="4" w:space="0" w:color="auto"/>
              <w:right w:val="single" w:sz="4" w:space="0" w:color="auto"/>
            </w:tcBorders>
            <w:vAlign w:val="center"/>
          </w:tcPr>
          <w:p w:rsidR="00416C7F" w:rsidRDefault="005D031B">
            <w:pPr>
              <w:spacing w:line="260" w:lineRule="exact"/>
              <w:rPr>
                <w:rFonts w:ascii="仿宋_GB2312" w:eastAsia="仿宋_GB2312" w:hAnsi="宋体" w:cs="宋体"/>
                <w:kern w:val="0"/>
                <w:sz w:val="24"/>
              </w:rPr>
            </w:pPr>
            <w:r>
              <w:rPr>
                <w:rFonts w:ascii="仿宋_GB2312" w:eastAsia="仿宋_GB2312" w:hAnsi="宋体" w:cs="宋体" w:hint="eastAsia"/>
                <w:kern w:val="0"/>
                <w:sz w:val="24"/>
              </w:rPr>
              <w:t>未按规定操作扣0.2-5分。</w:t>
            </w:r>
          </w:p>
        </w:tc>
        <w:tc>
          <w:tcPr>
            <w:tcW w:w="802" w:type="dxa"/>
            <w:tcBorders>
              <w:top w:val="single" w:sz="4" w:space="0" w:color="auto"/>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c>
          <w:tcPr>
            <w:tcW w:w="1249" w:type="dxa"/>
            <w:tcBorders>
              <w:top w:val="single" w:sz="4" w:space="0" w:color="auto"/>
              <w:left w:val="nil"/>
              <w:bottom w:val="single" w:sz="4" w:space="0" w:color="auto"/>
              <w:right w:val="single" w:sz="4" w:space="0" w:color="auto"/>
            </w:tcBorders>
            <w:vAlign w:val="center"/>
          </w:tcPr>
          <w:p w:rsidR="00416C7F" w:rsidRDefault="00416C7F">
            <w:pPr>
              <w:widowControl/>
              <w:spacing w:line="300" w:lineRule="exact"/>
              <w:jc w:val="center"/>
              <w:rPr>
                <w:rFonts w:ascii="仿宋_GB2312" w:eastAsia="仿宋_GB2312" w:hAnsi="宋体" w:cs="宋体"/>
                <w:kern w:val="0"/>
                <w:sz w:val="24"/>
              </w:rPr>
            </w:pPr>
          </w:p>
        </w:tc>
      </w:tr>
    </w:tbl>
    <w:p w:rsidR="00416C7F" w:rsidRDefault="00416C7F">
      <w:pPr>
        <w:spacing w:line="240" w:lineRule="exact"/>
        <w:rPr>
          <w:rFonts w:ascii="仿宋_GB2312" w:eastAsia="仿宋_GB2312" w:hAnsi="Verdana"/>
          <w:sz w:val="24"/>
        </w:rPr>
      </w:pPr>
    </w:p>
    <w:p w:rsidR="00416C7F" w:rsidRDefault="005D031B">
      <w:pPr>
        <w:spacing w:line="560" w:lineRule="exact"/>
        <w:rPr>
          <w:rFonts w:ascii="仿宋_GB2312" w:eastAsia="仿宋_GB2312" w:hAnsi="Verdana"/>
          <w:sz w:val="24"/>
        </w:rPr>
      </w:pPr>
      <w:r>
        <w:rPr>
          <w:rFonts w:ascii="仿宋_GB2312" w:eastAsia="仿宋_GB2312" w:hAnsi="Verdana" w:hint="eastAsia"/>
          <w:sz w:val="24"/>
        </w:rPr>
        <w:t>被考核人签字：                      考核人签字：</w:t>
      </w:r>
    </w:p>
    <w:p w:rsidR="00416C7F" w:rsidRDefault="005D031B">
      <w:pPr>
        <w:spacing w:line="560" w:lineRule="exact"/>
        <w:ind w:firstLineChars="2100" w:firstLine="5040"/>
        <w:rPr>
          <w:rFonts w:ascii="仿宋_GB2312" w:eastAsia="仿宋_GB2312" w:hAnsi="Verdana"/>
          <w:sz w:val="24"/>
        </w:rPr>
      </w:pPr>
      <w:r>
        <w:rPr>
          <w:rFonts w:ascii="仿宋_GB2312" w:eastAsia="仿宋_GB2312" w:hAnsi="Verdana" w:hint="eastAsia"/>
          <w:sz w:val="24"/>
        </w:rPr>
        <w:t>日期：</w:t>
      </w:r>
    </w:p>
    <w:p w:rsidR="00416C7F" w:rsidRDefault="00416C7F">
      <w:pPr>
        <w:spacing w:line="560" w:lineRule="exact"/>
        <w:ind w:firstLineChars="2100" w:firstLine="5040"/>
        <w:rPr>
          <w:rFonts w:ascii="仿宋_GB2312" w:eastAsia="仿宋_GB2312" w:hAnsi="Verdana"/>
          <w:sz w:val="24"/>
        </w:rPr>
      </w:pPr>
    </w:p>
    <w:p w:rsidR="00416C7F" w:rsidRDefault="00416C7F">
      <w:pPr>
        <w:spacing w:line="560" w:lineRule="exact"/>
        <w:ind w:firstLineChars="2100" w:firstLine="5040"/>
        <w:rPr>
          <w:rFonts w:ascii="仿宋_GB2312" w:eastAsia="仿宋_GB2312" w:hAnsi="Verdana"/>
          <w:sz w:val="24"/>
        </w:rPr>
      </w:pPr>
    </w:p>
    <w:p w:rsidR="00416C7F" w:rsidRDefault="00416C7F">
      <w:pPr>
        <w:spacing w:line="560" w:lineRule="exact"/>
        <w:ind w:firstLineChars="2100" w:firstLine="5040"/>
        <w:rPr>
          <w:rFonts w:ascii="仿宋_GB2312" w:eastAsia="仿宋_GB2312" w:hAnsi="Verdana"/>
          <w:sz w:val="24"/>
        </w:rPr>
      </w:pPr>
    </w:p>
    <w:p w:rsidR="00416C7F" w:rsidRDefault="00416C7F">
      <w:pPr>
        <w:spacing w:line="560" w:lineRule="exact"/>
        <w:ind w:firstLineChars="2100" w:firstLine="5040"/>
        <w:rPr>
          <w:rFonts w:ascii="仿宋_GB2312" w:eastAsia="仿宋_GB2312" w:hAnsi="Verdana"/>
          <w:sz w:val="24"/>
        </w:rPr>
      </w:pPr>
    </w:p>
    <w:p w:rsidR="00416C7F" w:rsidRDefault="00416C7F">
      <w:pPr>
        <w:spacing w:line="560" w:lineRule="exact"/>
        <w:ind w:firstLineChars="2100" w:firstLine="5040"/>
        <w:rPr>
          <w:rFonts w:ascii="仿宋_GB2312" w:eastAsia="仿宋_GB2312" w:hAnsi="Verdana"/>
          <w:sz w:val="24"/>
        </w:rPr>
      </w:pPr>
    </w:p>
    <w:p w:rsidR="00416C7F" w:rsidRDefault="00416C7F">
      <w:pPr>
        <w:spacing w:line="560" w:lineRule="exact"/>
        <w:ind w:firstLineChars="2100" w:firstLine="5040"/>
        <w:rPr>
          <w:rFonts w:ascii="仿宋_GB2312" w:eastAsia="仿宋_GB2312" w:hAnsi="Verdana"/>
          <w:sz w:val="24"/>
        </w:rPr>
      </w:pPr>
    </w:p>
    <w:p w:rsidR="00416C7F" w:rsidRDefault="005D031B">
      <w:pPr>
        <w:spacing w:line="560" w:lineRule="exact"/>
        <w:jc w:val="center"/>
        <w:rPr>
          <w:rFonts w:ascii="仿宋_GB2312" w:eastAsia="仿宋_GB2312" w:hAnsi="Verdana"/>
          <w:sz w:val="32"/>
          <w:szCs w:val="32"/>
        </w:rPr>
      </w:pPr>
      <w:r>
        <w:rPr>
          <w:rFonts w:ascii="仿宋_GB2312" w:eastAsia="仿宋_GB2312" w:hAnsi="Verdana" w:hint="eastAsia"/>
          <w:sz w:val="32"/>
          <w:szCs w:val="32"/>
        </w:rPr>
        <w:lastRenderedPageBreak/>
        <w:t>设备设施管理季度考核评分细则表</w:t>
      </w:r>
    </w:p>
    <w:p w:rsidR="00416C7F" w:rsidRDefault="00416C7F">
      <w:pPr>
        <w:spacing w:line="240" w:lineRule="exact"/>
        <w:rPr>
          <w:rFonts w:ascii="仿宋_GB2312" w:eastAsia="仿宋_GB2312" w:hAnsi="Verdana"/>
          <w:sz w:val="24"/>
          <w:szCs w:val="32"/>
        </w:rPr>
      </w:pPr>
    </w:p>
    <w:tbl>
      <w:tblPr>
        <w:tblW w:w="9297" w:type="dxa"/>
        <w:jc w:val="center"/>
        <w:tblLayout w:type="fixed"/>
        <w:tblLook w:val="04A0"/>
      </w:tblPr>
      <w:tblGrid>
        <w:gridCol w:w="899"/>
        <w:gridCol w:w="4199"/>
        <w:gridCol w:w="2210"/>
        <w:gridCol w:w="733"/>
        <w:gridCol w:w="1256"/>
      </w:tblGrid>
      <w:tr w:rsidR="00416C7F">
        <w:trPr>
          <w:trHeight w:val="375"/>
          <w:jc w:val="center"/>
        </w:trPr>
        <w:tc>
          <w:tcPr>
            <w:tcW w:w="899" w:type="dxa"/>
            <w:tcBorders>
              <w:top w:val="single" w:sz="4" w:space="0" w:color="auto"/>
              <w:left w:val="single" w:sz="4" w:space="0" w:color="auto"/>
              <w:bottom w:val="nil"/>
              <w:right w:val="single" w:sz="4" w:space="0" w:color="auto"/>
            </w:tcBorders>
            <w:vAlign w:val="center"/>
          </w:tcPr>
          <w:p w:rsidR="00416C7F" w:rsidRDefault="005D031B">
            <w:pPr>
              <w:widowControl/>
              <w:spacing w:line="260" w:lineRule="exact"/>
              <w:jc w:val="center"/>
              <w:rPr>
                <w:rFonts w:ascii="仿宋_GB2312" w:eastAsia="仿宋_GB2312" w:hAnsi="宋体" w:cs="宋体"/>
                <w:b/>
                <w:kern w:val="0"/>
                <w:sz w:val="24"/>
              </w:rPr>
            </w:pPr>
            <w:r>
              <w:rPr>
                <w:rFonts w:ascii="仿宋_GB2312" w:eastAsia="仿宋_GB2312" w:hAnsi="宋体" w:cs="宋体" w:hint="eastAsia"/>
                <w:b/>
                <w:kern w:val="0"/>
                <w:sz w:val="24"/>
              </w:rPr>
              <w:t>项目</w:t>
            </w:r>
          </w:p>
        </w:tc>
        <w:tc>
          <w:tcPr>
            <w:tcW w:w="4199" w:type="dxa"/>
            <w:tcBorders>
              <w:top w:val="single" w:sz="4" w:space="0" w:color="auto"/>
              <w:left w:val="nil"/>
              <w:bottom w:val="single" w:sz="4" w:space="0" w:color="auto"/>
              <w:right w:val="single" w:sz="4" w:space="0" w:color="auto"/>
            </w:tcBorders>
            <w:vAlign w:val="center"/>
          </w:tcPr>
          <w:p w:rsidR="00416C7F" w:rsidRDefault="005D031B">
            <w:pPr>
              <w:widowControl/>
              <w:spacing w:line="26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考核内容</w:t>
            </w:r>
          </w:p>
        </w:tc>
        <w:tc>
          <w:tcPr>
            <w:tcW w:w="2210" w:type="dxa"/>
            <w:tcBorders>
              <w:top w:val="single" w:sz="4" w:space="0" w:color="auto"/>
              <w:left w:val="nil"/>
              <w:bottom w:val="single" w:sz="4" w:space="0" w:color="auto"/>
              <w:right w:val="single" w:sz="4" w:space="0" w:color="auto"/>
            </w:tcBorders>
            <w:vAlign w:val="center"/>
          </w:tcPr>
          <w:p w:rsidR="00416C7F" w:rsidRDefault="005D031B">
            <w:pPr>
              <w:widowControl/>
              <w:spacing w:line="26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评分标准</w:t>
            </w:r>
          </w:p>
        </w:tc>
        <w:tc>
          <w:tcPr>
            <w:tcW w:w="733" w:type="dxa"/>
            <w:tcBorders>
              <w:top w:val="single" w:sz="4" w:space="0" w:color="auto"/>
              <w:left w:val="nil"/>
              <w:bottom w:val="single" w:sz="4" w:space="0" w:color="auto"/>
              <w:right w:val="single" w:sz="4" w:space="0" w:color="auto"/>
            </w:tcBorders>
            <w:vAlign w:val="center"/>
          </w:tcPr>
          <w:p w:rsidR="00416C7F" w:rsidRDefault="005D031B">
            <w:pPr>
              <w:widowControl/>
              <w:spacing w:line="26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扣分</w:t>
            </w:r>
          </w:p>
        </w:tc>
        <w:tc>
          <w:tcPr>
            <w:tcW w:w="1256" w:type="dxa"/>
            <w:tcBorders>
              <w:top w:val="single" w:sz="4" w:space="0" w:color="auto"/>
              <w:left w:val="nil"/>
              <w:bottom w:val="single" w:sz="4" w:space="0" w:color="auto"/>
              <w:right w:val="single" w:sz="4" w:space="0" w:color="auto"/>
            </w:tcBorders>
            <w:vAlign w:val="center"/>
          </w:tcPr>
          <w:p w:rsidR="00416C7F" w:rsidRDefault="005D031B">
            <w:pPr>
              <w:widowControl/>
              <w:spacing w:line="26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扣分说明</w:t>
            </w:r>
          </w:p>
        </w:tc>
      </w:tr>
      <w:tr w:rsidR="00416C7F">
        <w:trPr>
          <w:trHeight w:val="810"/>
          <w:jc w:val="center"/>
        </w:trPr>
        <w:tc>
          <w:tcPr>
            <w:tcW w:w="899" w:type="dxa"/>
            <w:vMerge w:val="restart"/>
            <w:tcBorders>
              <w:top w:val="single" w:sz="4" w:space="0" w:color="auto"/>
              <w:left w:val="single" w:sz="4" w:space="0" w:color="auto"/>
              <w:right w:val="single" w:sz="4" w:space="0" w:color="auto"/>
            </w:tcBorders>
            <w:vAlign w:val="center"/>
          </w:tcPr>
          <w:p w:rsidR="00416C7F" w:rsidRDefault="005D031B">
            <w:pPr>
              <w:widowControl/>
              <w:spacing w:line="260" w:lineRule="exact"/>
              <w:jc w:val="center"/>
              <w:rPr>
                <w:rFonts w:ascii="仿宋_GB2312" w:eastAsia="仿宋_GB2312" w:hAnsi="宋体" w:cs="宋体"/>
                <w:kern w:val="0"/>
                <w:sz w:val="24"/>
              </w:rPr>
            </w:pPr>
            <w:r>
              <w:rPr>
                <w:rFonts w:ascii="仿宋_GB2312" w:eastAsia="仿宋_GB2312" w:hAnsi="宋体" w:cs="宋体" w:hint="eastAsia"/>
                <w:kern w:val="0"/>
                <w:sz w:val="24"/>
              </w:rPr>
              <w:t>设备设施人员管理和技术培训（分值20分）</w:t>
            </w:r>
          </w:p>
        </w:tc>
        <w:tc>
          <w:tcPr>
            <w:tcW w:w="4199" w:type="dxa"/>
            <w:tcBorders>
              <w:top w:val="nil"/>
              <w:left w:val="nil"/>
              <w:bottom w:val="nil"/>
              <w:right w:val="nil"/>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设备设施技术人员经过培训、考核并持有效证书上岗，必须具备标书要求相应的专业资质，设备运行人员应具备相应的操作证书和上岗证。</w:t>
            </w:r>
          </w:p>
        </w:tc>
        <w:tc>
          <w:tcPr>
            <w:tcW w:w="2210" w:type="dxa"/>
            <w:tcBorders>
              <w:top w:val="nil"/>
              <w:left w:val="single" w:sz="4" w:space="0" w:color="auto"/>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不符合要求者每人次扣１分。</w:t>
            </w:r>
          </w:p>
        </w:tc>
        <w:tc>
          <w:tcPr>
            <w:tcW w:w="733" w:type="dxa"/>
            <w:tcBorders>
              <w:top w:val="nil"/>
              <w:left w:val="nil"/>
              <w:bottom w:val="nil"/>
              <w:right w:val="single" w:sz="4" w:space="0" w:color="auto"/>
            </w:tcBorders>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256" w:type="dxa"/>
            <w:tcBorders>
              <w:top w:val="nil"/>
              <w:left w:val="nil"/>
              <w:bottom w:val="single" w:sz="4" w:space="0" w:color="auto"/>
              <w:right w:val="single" w:sz="4" w:space="0" w:color="auto"/>
            </w:tcBorders>
            <w:vAlign w:val="center"/>
          </w:tcPr>
          <w:p w:rsidR="00416C7F" w:rsidRDefault="005D031B">
            <w:pPr>
              <w:widowControl/>
              <w:spacing w:line="26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16C7F">
        <w:trPr>
          <w:trHeight w:val="1080"/>
          <w:jc w:val="center"/>
        </w:trPr>
        <w:tc>
          <w:tcPr>
            <w:tcW w:w="899" w:type="dxa"/>
            <w:vMerge/>
            <w:tcBorders>
              <w:left w:val="single" w:sz="4" w:space="0" w:color="auto"/>
              <w:right w:val="single" w:sz="4" w:space="0" w:color="auto"/>
            </w:tcBorders>
            <w:vAlign w:val="center"/>
          </w:tcPr>
          <w:p w:rsidR="00416C7F" w:rsidRDefault="00416C7F">
            <w:pPr>
              <w:widowControl/>
              <w:spacing w:line="260" w:lineRule="exact"/>
              <w:jc w:val="center"/>
              <w:rPr>
                <w:rFonts w:ascii="仿宋_GB2312" w:eastAsia="仿宋_GB2312" w:hAnsi="宋体" w:cs="宋体"/>
                <w:kern w:val="0"/>
                <w:sz w:val="24"/>
              </w:rPr>
            </w:pPr>
          </w:p>
        </w:tc>
        <w:tc>
          <w:tcPr>
            <w:tcW w:w="4199" w:type="dxa"/>
            <w:tcBorders>
              <w:top w:val="single" w:sz="4" w:space="0" w:color="auto"/>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技术主管人员（含技术领班、重点技术岗位）聘用、岗位调整应事先上报行政科审核；一般各类工程技术人员聘用、离职、岗位调整及时向基建房产科备案。</w:t>
            </w:r>
          </w:p>
        </w:tc>
        <w:tc>
          <w:tcPr>
            <w:tcW w:w="2210"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不按此要求上报每次扣1分。</w:t>
            </w:r>
          </w:p>
        </w:tc>
        <w:tc>
          <w:tcPr>
            <w:tcW w:w="733" w:type="dxa"/>
            <w:tcBorders>
              <w:top w:val="single" w:sz="4" w:space="0" w:color="auto"/>
              <w:left w:val="nil"/>
              <w:bottom w:val="single" w:sz="4" w:space="0" w:color="auto"/>
              <w:right w:val="single" w:sz="4" w:space="0" w:color="auto"/>
            </w:tcBorders>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256" w:type="dxa"/>
            <w:tcBorders>
              <w:top w:val="nil"/>
              <w:left w:val="nil"/>
              <w:bottom w:val="single" w:sz="4" w:space="0" w:color="auto"/>
              <w:right w:val="single" w:sz="4" w:space="0" w:color="auto"/>
            </w:tcBorders>
            <w:vAlign w:val="center"/>
          </w:tcPr>
          <w:p w:rsidR="00416C7F" w:rsidRDefault="005D031B">
            <w:pPr>
              <w:widowControl/>
              <w:spacing w:line="26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16C7F">
        <w:trPr>
          <w:trHeight w:val="1357"/>
          <w:jc w:val="center"/>
        </w:trPr>
        <w:tc>
          <w:tcPr>
            <w:tcW w:w="899" w:type="dxa"/>
            <w:vMerge/>
            <w:tcBorders>
              <w:left w:val="single" w:sz="4" w:space="0" w:color="auto"/>
              <w:bottom w:val="nil"/>
              <w:right w:val="single" w:sz="4" w:space="0" w:color="auto"/>
            </w:tcBorders>
            <w:vAlign w:val="center"/>
          </w:tcPr>
          <w:p w:rsidR="00416C7F" w:rsidRDefault="00416C7F">
            <w:pPr>
              <w:widowControl/>
              <w:spacing w:line="260" w:lineRule="exact"/>
              <w:jc w:val="center"/>
              <w:rPr>
                <w:rFonts w:ascii="仿宋_GB2312" w:eastAsia="仿宋_GB2312" w:hAnsi="宋体" w:cs="宋体"/>
                <w:kern w:val="0"/>
                <w:sz w:val="24"/>
              </w:rPr>
            </w:pPr>
          </w:p>
        </w:tc>
        <w:tc>
          <w:tcPr>
            <w:tcW w:w="4199" w:type="dxa"/>
            <w:tcBorders>
              <w:top w:val="nil"/>
              <w:left w:val="single" w:sz="4" w:space="0" w:color="auto"/>
              <w:bottom w:val="single" w:sz="4" w:space="0" w:color="000000"/>
              <w:right w:val="nil"/>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物业公司按标书要求定期开展对设备技术人员的业务培训，使上岗人员熟悉各自操作运行的设备型号、功能、性能、操作规程等内容和安全操作规程，定期开展服务意识、工作作风等内容培训活动。</w:t>
            </w:r>
          </w:p>
        </w:tc>
        <w:tc>
          <w:tcPr>
            <w:tcW w:w="2210" w:type="dxa"/>
            <w:tcBorders>
              <w:top w:val="nil"/>
              <w:left w:val="single" w:sz="4" w:space="0" w:color="auto"/>
              <w:bottom w:val="single" w:sz="4" w:space="0" w:color="000000"/>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没有开展业务培训和无培训记录，发现一次扣1分。</w:t>
            </w:r>
          </w:p>
        </w:tc>
        <w:tc>
          <w:tcPr>
            <w:tcW w:w="733" w:type="dxa"/>
            <w:tcBorders>
              <w:top w:val="nil"/>
              <w:left w:val="single" w:sz="4" w:space="0" w:color="auto"/>
              <w:bottom w:val="single" w:sz="4" w:space="0" w:color="auto"/>
              <w:right w:val="single" w:sz="4" w:space="0" w:color="auto"/>
            </w:tcBorders>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256" w:type="dxa"/>
            <w:tcBorders>
              <w:top w:val="nil"/>
              <w:left w:val="single" w:sz="4" w:space="0" w:color="auto"/>
              <w:bottom w:val="single" w:sz="4" w:space="0" w:color="000000"/>
              <w:right w:val="single" w:sz="4" w:space="0" w:color="auto"/>
            </w:tcBorders>
            <w:vAlign w:val="center"/>
          </w:tcPr>
          <w:p w:rsidR="00416C7F" w:rsidRDefault="005D031B">
            <w:pPr>
              <w:widowControl/>
              <w:spacing w:line="260" w:lineRule="exact"/>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16C7F">
        <w:trPr>
          <w:trHeight w:val="579"/>
          <w:jc w:val="center"/>
        </w:trPr>
        <w:tc>
          <w:tcPr>
            <w:tcW w:w="899" w:type="dxa"/>
            <w:vMerge w:val="restart"/>
            <w:tcBorders>
              <w:top w:val="single" w:sz="4" w:space="0" w:color="auto"/>
              <w:left w:val="single" w:sz="4" w:space="0" w:color="auto"/>
              <w:bottom w:val="nil"/>
              <w:right w:val="single" w:sz="4" w:space="0" w:color="auto"/>
            </w:tcBorders>
            <w:vAlign w:val="center"/>
          </w:tcPr>
          <w:p w:rsidR="00416C7F" w:rsidRDefault="005D031B">
            <w:pPr>
              <w:widowControl/>
              <w:spacing w:line="260" w:lineRule="exact"/>
              <w:jc w:val="center"/>
              <w:rPr>
                <w:rFonts w:ascii="仿宋_GB2312" w:eastAsia="仿宋_GB2312" w:hAnsi="宋体" w:cs="宋体"/>
                <w:kern w:val="0"/>
                <w:sz w:val="24"/>
              </w:rPr>
            </w:pPr>
            <w:r>
              <w:rPr>
                <w:rFonts w:ascii="仿宋_GB2312" w:eastAsia="仿宋_GB2312" w:hAnsi="宋体" w:cs="宋体" w:hint="eastAsia"/>
                <w:kern w:val="0"/>
                <w:sz w:val="24"/>
              </w:rPr>
              <w:t>设备设施保养和日常管理（分值40分）</w:t>
            </w:r>
          </w:p>
        </w:tc>
        <w:tc>
          <w:tcPr>
            <w:tcW w:w="4199" w:type="dxa"/>
            <w:vMerge w:val="restart"/>
            <w:tcBorders>
              <w:top w:val="nil"/>
              <w:left w:val="single" w:sz="4" w:space="0" w:color="auto"/>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各种设备设施按合同和招投标书中承诺标准及技术规范要求进行运行管理。</w:t>
            </w:r>
          </w:p>
        </w:tc>
        <w:tc>
          <w:tcPr>
            <w:tcW w:w="2210" w:type="dxa"/>
            <w:vMerge w:val="restart"/>
            <w:tcBorders>
              <w:top w:val="nil"/>
              <w:left w:val="single" w:sz="4" w:space="0" w:color="auto"/>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未按标书承诺或技术规范要求按时进行运行管理的，一次扣1-2分。</w:t>
            </w:r>
          </w:p>
        </w:tc>
        <w:tc>
          <w:tcPr>
            <w:tcW w:w="733" w:type="dxa"/>
            <w:vMerge w:val="restart"/>
            <w:tcBorders>
              <w:top w:val="nil"/>
              <w:left w:val="single" w:sz="4" w:space="0" w:color="auto"/>
              <w:bottom w:val="single" w:sz="4" w:space="0" w:color="000000"/>
              <w:right w:val="single" w:sz="4" w:space="0" w:color="auto"/>
            </w:tcBorders>
            <w:vAlign w:val="center"/>
          </w:tcPr>
          <w:p w:rsidR="00416C7F" w:rsidRDefault="005D031B">
            <w:pPr>
              <w:widowControl/>
              <w:spacing w:line="260" w:lineRule="exact"/>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256" w:type="dxa"/>
            <w:vMerge w:val="restart"/>
            <w:tcBorders>
              <w:top w:val="nil"/>
              <w:left w:val="single" w:sz="4" w:space="0" w:color="auto"/>
              <w:bottom w:val="single" w:sz="4" w:space="0" w:color="000000"/>
              <w:right w:val="single" w:sz="4" w:space="0" w:color="auto"/>
            </w:tcBorders>
            <w:vAlign w:val="center"/>
          </w:tcPr>
          <w:p w:rsidR="00416C7F" w:rsidRDefault="005D031B">
            <w:pPr>
              <w:widowControl/>
              <w:spacing w:line="260" w:lineRule="exact"/>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16C7F">
        <w:trPr>
          <w:trHeight w:val="579"/>
          <w:jc w:val="center"/>
        </w:trPr>
        <w:tc>
          <w:tcPr>
            <w:tcW w:w="899" w:type="dxa"/>
            <w:vMerge/>
            <w:tcBorders>
              <w:top w:val="single" w:sz="4" w:space="0" w:color="auto"/>
              <w:left w:val="single" w:sz="4" w:space="0" w:color="auto"/>
              <w:bottom w:val="nil"/>
              <w:right w:val="single" w:sz="4" w:space="0" w:color="auto"/>
            </w:tcBorders>
            <w:vAlign w:val="center"/>
          </w:tcPr>
          <w:p w:rsidR="00416C7F" w:rsidRDefault="00416C7F">
            <w:pPr>
              <w:widowControl/>
              <w:spacing w:line="260" w:lineRule="exact"/>
              <w:jc w:val="center"/>
              <w:rPr>
                <w:rFonts w:ascii="仿宋_GB2312" w:eastAsia="仿宋_GB2312" w:hAnsi="宋体" w:cs="宋体"/>
                <w:kern w:val="0"/>
                <w:sz w:val="24"/>
              </w:rPr>
            </w:pPr>
          </w:p>
        </w:tc>
        <w:tc>
          <w:tcPr>
            <w:tcW w:w="4199" w:type="dxa"/>
            <w:vMerge/>
            <w:tcBorders>
              <w:top w:val="nil"/>
              <w:left w:val="single" w:sz="4" w:space="0" w:color="auto"/>
              <w:bottom w:val="single" w:sz="4" w:space="0" w:color="auto"/>
              <w:right w:val="single" w:sz="4" w:space="0" w:color="auto"/>
            </w:tcBorders>
            <w:vAlign w:val="center"/>
          </w:tcPr>
          <w:p w:rsidR="00416C7F" w:rsidRDefault="00416C7F">
            <w:pPr>
              <w:widowControl/>
              <w:spacing w:line="260" w:lineRule="exact"/>
              <w:rPr>
                <w:rFonts w:ascii="仿宋_GB2312" w:eastAsia="仿宋_GB2312" w:hAnsi="宋体" w:cs="宋体"/>
                <w:kern w:val="0"/>
                <w:sz w:val="24"/>
              </w:rPr>
            </w:pPr>
          </w:p>
        </w:tc>
        <w:tc>
          <w:tcPr>
            <w:tcW w:w="2210" w:type="dxa"/>
            <w:vMerge/>
            <w:tcBorders>
              <w:top w:val="nil"/>
              <w:left w:val="single" w:sz="4" w:space="0" w:color="auto"/>
              <w:bottom w:val="single" w:sz="4" w:space="0" w:color="auto"/>
              <w:right w:val="single" w:sz="4" w:space="0" w:color="auto"/>
            </w:tcBorders>
            <w:vAlign w:val="center"/>
          </w:tcPr>
          <w:p w:rsidR="00416C7F" w:rsidRDefault="00416C7F">
            <w:pPr>
              <w:widowControl/>
              <w:spacing w:line="260" w:lineRule="exact"/>
              <w:rPr>
                <w:rFonts w:ascii="仿宋_GB2312" w:eastAsia="仿宋_GB2312" w:hAnsi="宋体" w:cs="宋体"/>
                <w:kern w:val="0"/>
                <w:sz w:val="24"/>
              </w:rPr>
            </w:pPr>
          </w:p>
        </w:tc>
        <w:tc>
          <w:tcPr>
            <w:tcW w:w="733" w:type="dxa"/>
            <w:vMerge/>
            <w:tcBorders>
              <w:top w:val="nil"/>
              <w:left w:val="single" w:sz="4" w:space="0" w:color="auto"/>
              <w:bottom w:val="single" w:sz="4" w:space="0" w:color="000000"/>
              <w:right w:val="single" w:sz="4" w:space="0" w:color="auto"/>
            </w:tcBorders>
            <w:vAlign w:val="center"/>
          </w:tcPr>
          <w:p w:rsidR="00416C7F" w:rsidRDefault="00416C7F">
            <w:pPr>
              <w:widowControl/>
              <w:spacing w:line="260" w:lineRule="exact"/>
              <w:jc w:val="left"/>
              <w:rPr>
                <w:rFonts w:ascii="仿宋_GB2312" w:eastAsia="仿宋_GB2312" w:hAnsi="宋体" w:cs="宋体"/>
                <w:kern w:val="0"/>
                <w:sz w:val="24"/>
              </w:rPr>
            </w:pPr>
          </w:p>
        </w:tc>
        <w:tc>
          <w:tcPr>
            <w:tcW w:w="1256" w:type="dxa"/>
            <w:vMerge/>
            <w:tcBorders>
              <w:top w:val="nil"/>
              <w:left w:val="single" w:sz="4" w:space="0" w:color="auto"/>
              <w:bottom w:val="single" w:sz="4" w:space="0" w:color="000000"/>
              <w:right w:val="single" w:sz="4" w:space="0" w:color="auto"/>
            </w:tcBorders>
            <w:vAlign w:val="center"/>
          </w:tcPr>
          <w:p w:rsidR="00416C7F" w:rsidRDefault="00416C7F">
            <w:pPr>
              <w:widowControl/>
              <w:spacing w:line="260" w:lineRule="exact"/>
              <w:jc w:val="left"/>
              <w:rPr>
                <w:rFonts w:ascii="仿宋_GB2312" w:eastAsia="仿宋_GB2312" w:hAnsi="宋体" w:cs="宋体"/>
                <w:kern w:val="0"/>
                <w:sz w:val="24"/>
              </w:rPr>
            </w:pPr>
          </w:p>
        </w:tc>
      </w:tr>
      <w:tr w:rsidR="00416C7F">
        <w:trPr>
          <w:trHeight w:val="1350"/>
          <w:jc w:val="center"/>
        </w:trPr>
        <w:tc>
          <w:tcPr>
            <w:tcW w:w="899" w:type="dxa"/>
            <w:vMerge/>
            <w:tcBorders>
              <w:top w:val="single" w:sz="4" w:space="0" w:color="auto"/>
              <w:left w:val="single" w:sz="4" w:space="0" w:color="auto"/>
              <w:bottom w:val="nil"/>
              <w:right w:val="single" w:sz="4" w:space="0" w:color="auto"/>
            </w:tcBorders>
            <w:vAlign w:val="center"/>
          </w:tcPr>
          <w:p w:rsidR="00416C7F" w:rsidRDefault="00416C7F">
            <w:pPr>
              <w:widowControl/>
              <w:spacing w:line="260" w:lineRule="exact"/>
              <w:jc w:val="center"/>
              <w:rPr>
                <w:rFonts w:ascii="仿宋_GB2312" w:eastAsia="仿宋_GB2312" w:hAnsi="宋体" w:cs="宋体"/>
                <w:kern w:val="0"/>
                <w:sz w:val="24"/>
              </w:rPr>
            </w:pPr>
          </w:p>
        </w:tc>
        <w:tc>
          <w:tcPr>
            <w:tcW w:w="4199"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设备人员对设备设施系统的各项内容按标书承诺进行日常巡视和检查，并做好各项记录；设备设施日常维护完好率达到98%。</w:t>
            </w:r>
          </w:p>
        </w:tc>
        <w:tc>
          <w:tcPr>
            <w:tcW w:w="2210"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未按规定时间进行详细检查的， 每发现一次扣1分；未完成各项记录的每发现一次扣1分。设备设施完好率未达到98%扣1分，未达到95%扣3分。</w:t>
            </w:r>
          </w:p>
        </w:tc>
        <w:tc>
          <w:tcPr>
            <w:tcW w:w="733" w:type="dxa"/>
            <w:tcBorders>
              <w:top w:val="nil"/>
              <w:left w:val="nil"/>
              <w:bottom w:val="single" w:sz="4" w:space="0" w:color="auto"/>
              <w:right w:val="single" w:sz="4" w:space="0" w:color="auto"/>
            </w:tcBorders>
            <w:vAlign w:val="center"/>
          </w:tcPr>
          <w:p w:rsidR="00416C7F" w:rsidRDefault="005D031B">
            <w:pPr>
              <w:widowControl/>
              <w:spacing w:line="26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256" w:type="dxa"/>
            <w:tcBorders>
              <w:top w:val="nil"/>
              <w:left w:val="nil"/>
              <w:bottom w:val="single" w:sz="4" w:space="0" w:color="auto"/>
              <w:right w:val="single" w:sz="4" w:space="0" w:color="auto"/>
            </w:tcBorders>
            <w:vAlign w:val="center"/>
          </w:tcPr>
          <w:p w:rsidR="00416C7F" w:rsidRDefault="005D031B">
            <w:pPr>
              <w:widowControl/>
              <w:spacing w:line="26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16C7F">
        <w:trPr>
          <w:trHeight w:val="579"/>
          <w:jc w:val="center"/>
        </w:trPr>
        <w:tc>
          <w:tcPr>
            <w:tcW w:w="899" w:type="dxa"/>
            <w:vMerge/>
            <w:tcBorders>
              <w:top w:val="single" w:sz="4" w:space="0" w:color="auto"/>
              <w:left w:val="single" w:sz="4" w:space="0" w:color="auto"/>
              <w:bottom w:val="nil"/>
              <w:right w:val="single" w:sz="4" w:space="0" w:color="auto"/>
            </w:tcBorders>
            <w:vAlign w:val="center"/>
          </w:tcPr>
          <w:p w:rsidR="00416C7F" w:rsidRDefault="00416C7F">
            <w:pPr>
              <w:widowControl/>
              <w:spacing w:line="260" w:lineRule="exact"/>
              <w:jc w:val="center"/>
              <w:rPr>
                <w:rFonts w:ascii="仿宋_GB2312" w:eastAsia="仿宋_GB2312" w:hAnsi="宋体" w:cs="宋体"/>
                <w:kern w:val="0"/>
                <w:sz w:val="24"/>
              </w:rPr>
            </w:pPr>
          </w:p>
        </w:tc>
        <w:tc>
          <w:tcPr>
            <w:tcW w:w="4199" w:type="dxa"/>
            <w:vMerge w:val="restart"/>
            <w:tcBorders>
              <w:top w:val="nil"/>
              <w:left w:val="single" w:sz="4" w:space="0" w:color="auto"/>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做好水电、冷暖</w:t>
            </w:r>
            <w:proofErr w:type="gramStart"/>
            <w:r>
              <w:rPr>
                <w:rFonts w:ascii="仿宋_GB2312" w:eastAsia="仿宋_GB2312" w:hAnsi="宋体" w:cs="宋体" w:hint="eastAsia"/>
                <w:kern w:val="0"/>
                <w:sz w:val="24"/>
              </w:rPr>
              <w:t>气正常</w:t>
            </w:r>
            <w:proofErr w:type="gramEnd"/>
            <w:r>
              <w:rPr>
                <w:rFonts w:ascii="仿宋_GB2312" w:eastAsia="仿宋_GB2312" w:hAnsi="宋体" w:cs="宋体" w:hint="eastAsia"/>
                <w:kern w:val="0"/>
                <w:sz w:val="24"/>
              </w:rPr>
              <w:t>供应，值班人员严格按照操作程序监管设备设施的正常运行，确保大楼各项设备设施运行状态良好。</w:t>
            </w:r>
          </w:p>
        </w:tc>
        <w:tc>
          <w:tcPr>
            <w:tcW w:w="2210" w:type="dxa"/>
            <w:vMerge w:val="restart"/>
            <w:tcBorders>
              <w:top w:val="nil"/>
              <w:left w:val="single" w:sz="4" w:space="0" w:color="auto"/>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擅离工作岗位的，发现一次扣1分；不按操作规程操作者，发现一次扣1分；造成设备故障的扣1-3分；非外界原因造成水电、冷暖气供应的不正常，设备管理上存在人为问题的，发生一次扣1-3分。</w:t>
            </w:r>
          </w:p>
        </w:tc>
        <w:tc>
          <w:tcPr>
            <w:tcW w:w="733" w:type="dxa"/>
            <w:vMerge w:val="restart"/>
            <w:tcBorders>
              <w:top w:val="nil"/>
              <w:left w:val="single" w:sz="4" w:space="0" w:color="auto"/>
              <w:bottom w:val="single" w:sz="4" w:space="0" w:color="000000"/>
              <w:right w:val="single" w:sz="4" w:space="0" w:color="auto"/>
            </w:tcBorders>
            <w:vAlign w:val="center"/>
          </w:tcPr>
          <w:p w:rsidR="00416C7F" w:rsidRDefault="005D031B">
            <w:pPr>
              <w:widowControl/>
              <w:spacing w:line="260" w:lineRule="exact"/>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256" w:type="dxa"/>
            <w:vMerge w:val="restart"/>
            <w:tcBorders>
              <w:top w:val="nil"/>
              <w:left w:val="single" w:sz="4" w:space="0" w:color="auto"/>
              <w:bottom w:val="single" w:sz="4" w:space="0" w:color="000000"/>
              <w:right w:val="single" w:sz="4" w:space="0" w:color="auto"/>
            </w:tcBorders>
            <w:vAlign w:val="center"/>
          </w:tcPr>
          <w:p w:rsidR="00416C7F" w:rsidRDefault="005D031B">
            <w:pPr>
              <w:widowControl/>
              <w:spacing w:line="260" w:lineRule="exact"/>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16C7F">
        <w:trPr>
          <w:trHeight w:val="2370"/>
          <w:jc w:val="center"/>
        </w:trPr>
        <w:tc>
          <w:tcPr>
            <w:tcW w:w="899" w:type="dxa"/>
            <w:vMerge/>
            <w:tcBorders>
              <w:top w:val="single" w:sz="4" w:space="0" w:color="auto"/>
              <w:left w:val="single" w:sz="4" w:space="0" w:color="auto"/>
              <w:bottom w:val="single" w:sz="4" w:space="0" w:color="auto"/>
              <w:right w:val="single" w:sz="4" w:space="0" w:color="auto"/>
            </w:tcBorders>
            <w:vAlign w:val="center"/>
          </w:tcPr>
          <w:p w:rsidR="00416C7F" w:rsidRDefault="00416C7F">
            <w:pPr>
              <w:widowControl/>
              <w:spacing w:line="260" w:lineRule="exact"/>
              <w:jc w:val="center"/>
              <w:rPr>
                <w:rFonts w:ascii="仿宋_GB2312" w:eastAsia="仿宋_GB2312" w:hAnsi="宋体" w:cs="宋体"/>
                <w:kern w:val="0"/>
                <w:sz w:val="24"/>
              </w:rPr>
            </w:pPr>
          </w:p>
        </w:tc>
        <w:tc>
          <w:tcPr>
            <w:tcW w:w="4199" w:type="dxa"/>
            <w:vMerge/>
            <w:tcBorders>
              <w:top w:val="nil"/>
              <w:left w:val="single" w:sz="4" w:space="0" w:color="auto"/>
              <w:bottom w:val="single" w:sz="4" w:space="0" w:color="auto"/>
              <w:right w:val="single" w:sz="4" w:space="0" w:color="auto"/>
            </w:tcBorders>
            <w:vAlign w:val="center"/>
          </w:tcPr>
          <w:p w:rsidR="00416C7F" w:rsidRDefault="00416C7F">
            <w:pPr>
              <w:widowControl/>
              <w:spacing w:line="260" w:lineRule="exact"/>
              <w:rPr>
                <w:rFonts w:ascii="仿宋_GB2312" w:eastAsia="仿宋_GB2312" w:hAnsi="宋体" w:cs="宋体"/>
                <w:kern w:val="0"/>
                <w:sz w:val="24"/>
              </w:rPr>
            </w:pPr>
          </w:p>
        </w:tc>
        <w:tc>
          <w:tcPr>
            <w:tcW w:w="2210" w:type="dxa"/>
            <w:vMerge/>
            <w:tcBorders>
              <w:top w:val="nil"/>
              <w:left w:val="single" w:sz="4" w:space="0" w:color="auto"/>
              <w:bottom w:val="single" w:sz="4" w:space="0" w:color="auto"/>
              <w:right w:val="single" w:sz="4" w:space="0" w:color="auto"/>
            </w:tcBorders>
            <w:vAlign w:val="center"/>
          </w:tcPr>
          <w:p w:rsidR="00416C7F" w:rsidRDefault="00416C7F">
            <w:pPr>
              <w:widowControl/>
              <w:spacing w:line="260" w:lineRule="exact"/>
              <w:rPr>
                <w:rFonts w:ascii="仿宋_GB2312" w:eastAsia="仿宋_GB2312" w:hAnsi="宋体" w:cs="宋体"/>
                <w:kern w:val="0"/>
                <w:sz w:val="24"/>
              </w:rPr>
            </w:pPr>
          </w:p>
        </w:tc>
        <w:tc>
          <w:tcPr>
            <w:tcW w:w="733" w:type="dxa"/>
            <w:vMerge/>
            <w:tcBorders>
              <w:top w:val="nil"/>
              <w:left w:val="single" w:sz="4" w:space="0" w:color="auto"/>
              <w:bottom w:val="single" w:sz="4" w:space="0" w:color="000000"/>
              <w:right w:val="single" w:sz="4" w:space="0" w:color="auto"/>
            </w:tcBorders>
            <w:vAlign w:val="center"/>
          </w:tcPr>
          <w:p w:rsidR="00416C7F" w:rsidRDefault="00416C7F">
            <w:pPr>
              <w:widowControl/>
              <w:spacing w:line="260" w:lineRule="exact"/>
              <w:jc w:val="left"/>
              <w:rPr>
                <w:rFonts w:ascii="仿宋_GB2312" w:eastAsia="仿宋_GB2312" w:hAnsi="宋体" w:cs="宋体"/>
                <w:kern w:val="0"/>
                <w:sz w:val="24"/>
              </w:rPr>
            </w:pPr>
          </w:p>
        </w:tc>
        <w:tc>
          <w:tcPr>
            <w:tcW w:w="1256" w:type="dxa"/>
            <w:vMerge/>
            <w:tcBorders>
              <w:top w:val="nil"/>
              <w:left w:val="single" w:sz="4" w:space="0" w:color="auto"/>
              <w:bottom w:val="single" w:sz="4" w:space="0" w:color="000000"/>
              <w:right w:val="single" w:sz="4" w:space="0" w:color="auto"/>
            </w:tcBorders>
            <w:vAlign w:val="center"/>
          </w:tcPr>
          <w:p w:rsidR="00416C7F" w:rsidRDefault="00416C7F">
            <w:pPr>
              <w:widowControl/>
              <w:spacing w:line="260" w:lineRule="exact"/>
              <w:jc w:val="left"/>
              <w:rPr>
                <w:rFonts w:ascii="仿宋_GB2312" w:eastAsia="仿宋_GB2312" w:hAnsi="宋体" w:cs="宋体"/>
                <w:kern w:val="0"/>
                <w:sz w:val="24"/>
              </w:rPr>
            </w:pPr>
          </w:p>
        </w:tc>
      </w:tr>
      <w:tr w:rsidR="00416C7F">
        <w:trPr>
          <w:trHeight w:val="1080"/>
          <w:jc w:val="center"/>
        </w:trPr>
        <w:tc>
          <w:tcPr>
            <w:tcW w:w="899" w:type="dxa"/>
            <w:vMerge/>
            <w:tcBorders>
              <w:top w:val="single" w:sz="4" w:space="0" w:color="auto"/>
              <w:left w:val="single" w:sz="4" w:space="0" w:color="auto"/>
              <w:bottom w:val="single" w:sz="4" w:space="0" w:color="auto"/>
              <w:right w:val="single" w:sz="4" w:space="0" w:color="auto"/>
            </w:tcBorders>
            <w:vAlign w:val="center"/>
          </w:tcPr>
          <w:p w:rsidR="00416C7F" w:rsidRDefault="00416C7F">
            <w:pPr>
              <w:widowControl/>
              <w:spacing w:line="260" w:lineRule="exact"/>
              <w:jc w:val="center"/>
              <w:rPr>
                <w:rFonts w:ascii="仿宋_GB2312" w:eastAsia="仿宋_GB2312" w:hAnsi="宋体" w:cs="宋体"/>
                <w:kern w:val="0"/>
                <w:sz w:val="24"/>
              </w:rPr>
            </w:pPr>
          </w:p>
        </w:tc>
        <w:tc>
          <w:tcPr>
            <w:tcW w:w="4199" w:type="dxa"/>
            <w:tcBorders>
              <w:top w:val="single" w:sz="4" w:space="0" w:color="auto"/>
              <w:left w:val="nil"/>
              <w:bottom w:val="single" w:sz="4" w:space="0" w:color="auto"/>
              <w:right w:val="nil"/>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每月底汇总并填写《设备运行管理工作月度汇总表》，按时报基建房产科；每年度财政预算编制月前,汇总填写《房屋设备设施管理记录表》及次年</w:t>
            </w:r>
            <w:proofErr w:type="gramStart"/>
            <w:r>
              <w:rPr>
                <w:rFonts w:ascii="仿宋_GB2312" w:eastAsia="仿宋_GB2312" w:hAnsi="宋体" w:cs="宋体" w:hint="eastAsia"/>
                <w:kern w:val="0"/>
                <w:sz w:val="24"/>
              </w:rPr>
              <w:t>《房屋设备设施（年度）管理计划表》报基建房</w:t>
            </w:r>
            <w:proofErr w:type="gramEnd"/>
            <w:r>
              <w:rPr>
                <w:rFonts w:ascii="仿宋_GB2312" w:eastAsia="仿宋_GB2312" w:hAnsi="宋体" w:cs="宋体" w:hint="eastAsia"/>
                <w:kern w:val="0"/>
                <w:sz w:val="24"/>
              </w:rPr>
              <w:t>产科备案。</w:t>
            </w:r>
          </w:p>
        </w:tc>
        <w:tc>
          <w:tcPr>
            <w:tcW w:w="2210" w:type="dxa"/>
            <w:tcBorders>
              <w:top w:val="single" w:sz="4" w:space="0" w:color="auto"/>
              <w:left w:val="single" w:sz="4" w:space="0" w:color="auto"/>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未按此要求上报的每次扣1分。</w:t>
            </w:r>
          </w:p>
        </w:tc>
        <w:tc>
          <w:tcPr>
            <w:tcW w:w="733" w:type="dxa"/>
            <w:tcBorders>
              <w:top w:val="single" w:sz="4" w:space="0" w:color="auto"/>
              <w:left w:val="nil"/>
              <w:bottom w:val="single" w:sz="4" w:space="0" w:color="auto"/>
              <w:right w:val="single" w:sz="4" w:space="0" w:color="auto"/>
            </w:tcBorders>
            <w:vAlign w:val="center"/>
          </w:tcPr>
          <w:p w:rsidR="00416C7F" w:rsidRDefault="005D031B">
            <w:pPr>
              <w:widowControl/>
              <w:spacing w:line="26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256" w:type="dxa"/>
            <w:tcBorders>
              <w:top w:val="single" w:sz="4" w:space="0" w:color="auto"/>
              <w:left w:val="nil"/>
              <w:bottom w:val="single" w:sz="4" w:space="0" w:color="auto"/>
              <w:right w:val="single" w:sz="4" w:space="0" w:color="auto"/>
            </w:tcBorders>
            <w:vAlign w:val="center"/>
          </w:tcPr>
          <w:p w:rsidR="00416C7F" w:rsidRDefault="005D031B">
            <w:pPr>
              <w:widowControl/>
              <w:spacing w:line="26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16C7F">
        <w:trPr>
          <w:trHeight w:val="810"/>
          <w:jc w:val="center"/>
        </w:trPr>
        <w:tc>
          <w:tcPr>
            <w:tcW w:w="899" w:type="dxa"/>
            <w:vMerge/>
            <w:tcBorders>
              <w:top w:val="single" w:sz="4" w:space="0" w:color="auto"/>
              <w:left w:val="single" w:sz="4" w:space="0" w:color="auto"/>
              <w:bottom w:val="single" w:sz="4" w:space="0" w:color="auto"/>
              <w:right w:val="single" w:sz="4" w:space="0" w:color="auto"/>
            </w:tcBorders>
            <w:vAlign w:val="center"/>
          </w:tcPr>
          <w:p w:rsidR="00416C7F" w:rsidRDefault="00416C7F">
            <w:pPr>
              <w:widowControl/>
              <w:spacing w:line="260" w:lineRule="exact"/>
              <w:jc w:val="center"/>
              <w:rPr>
                <w:rFonts w:ascii="仿宋_GB2312" w:eastAsia="仿宋_GB2312" w:hAnsi="宋体" w:cs="宋体"/>
                <w:kern w:val="0"/>
                <w:sz w:val="24"/>
              </w:rPr>
            </w:pPr>
          </w:p>
        </w:tc>
        <w:tc>
          <w:tcPr>
            <w:tcW w:w="4199" w:type="dxa"/>
            <w:tcBorders>
              <w:top w:val="nil"/>
              <w:left w:val="nil"/>
              <w:bottom w:val="single" w:sz="4" w:space="0" w:color="auto"/>
              <w:right w:val="nil"/>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设备机房必须环境整洁，物品摆放有序；机房内严禁吸烟、饮酒等，无关人员不得随意入内，机房内不漏油、不漏</w:t>
            </w:r>
            <w:r>
              <w:rPr>
                <w:rFonts w:ascii="仿宋_GB2312" w:eastAsia="仿宋_GB2312" w:hAnsi="宋体" w:cs="宋体" w:hint="eastAsia"/>
                <w:kern w:val="0"/>
                <w:sz w:val="24"/>
              </w:rPr>
              <w:lastRenderedPageBreak/>
              <w:t>水、不漏气。</w:t>
            </w:r>
          </w:p>
        </w:tc>
        <w:tc>
          <w:tcPr>
            <w:tcW w:w="2210" w:type="dxa"/>
            <w:tcBorders>
              <w:top w:val="nil"/>
              <w:left w:val="single" w:sz="4" w:space="0" w:color="auto"/>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lastRenderedPageBreak/>
              <w:t>每发现一次不符合要求的扣1分。</w:t>
            </w:r>
          </w:p>
        </w:tc>
        <w:tc>
          <w:tcPr>
            <w:tcW w:w="733" w:type="dxa"/>
            <w:tcBorders>
              <w:top w:val="nil"/>
              <w:left w:val="nil"/>
              <w:bottom w:val="single" w:sz="4" w:space="0" w:color="auto"/>
              <w:right w:val="single" w:sz="4" w:space="0" w:color="auto"/>
            </w:tcBorders>
            <w:vAlign w:val="center"/>
          </w:tcPr>
          <w:p w:rsidR="00416C7F" w:rsidRDefault="005D031B">
            <w:pPr>
              <w:widowControl/>
              <w:spacing w:line="26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256" w:type="dxa"/>
            <w:tcBorders>
              <w:top w:val="nil"/>
              <w:left w:val="nil"/>
              <w:bottom w:val="single" w:sz="4" w:space="0" w:color="auto"/>
              <w:right w:val="single" w:sz="4" w:space="0" w:color="auto"/>
            </w:tcBorders>
            <w:vAlign w:val="center"/>
          </w:tcPr>
          <w:p w:rsidR="00416C7F" w:rsidRDefault="005D031B">
            <w:pPr>
              <w:widowControl/>
              <w:spacing w:line="26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16C7F">
        <w:trPr>
          <w:trHeight w:val="540"/>
          <w:jc w:val="center"/>
        </w:trPr>
        <w:tc>
          <w:tcPr>
            <w:tcW w:w="899" w:type="dxa"/>
            <w:vMerge/>
            <w:tcBorders>
              <w:top w:val="single" w:sz="4" w:space="0" w:color="auto"/>
              <w:left w:val="single" w:sz="4" w:space="0" w:color="auto"/>
              <w:bottom w:val="single" w:sz="4" w:space="0" w:color="auto"/>
              <w:right w:val="single" w:sz="4" w:space="0" w:color="auto"/>
            </w:tcBorders>
            <w:vAlign w:val="center"/>
          </w:tcPr>
          <w:p w:rsidR="00416C7F" w:rsidRDefault="00416C7F">
            <w:pPr>
              <w:widowControl/>
              <w:spacing w:line="260" w:lineRule="exact"/>
              <w:jc w:val="center"/>
              <w:rPr>
                <w:rFonts w:ascii="仿宋_GB2312" w:eastAsia="仿宋_GB2312" w:hAnsi="宋体" w:cs="宋体"/>
                <w:kern w:val="0"/>
                <w:sz w:val="24"/>
              </w:rPr>
            </w:pPr>
          </w:p>
        </w:tc>
        <w:tc>
          <w:tcPr>
            <w:tcW w:w="4199" w:type="dxa"/>
            <w:tcBorders>
              <w:top w:val="nil"/>
              <w:left w:val="nil"/>
              <w:bottom w:val="single" w:sz="4" w:space="0" w:color="auto"/>
              <w:right w:val="nil"/>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及时记录各类维修材料损耗和流向情况，定期分析物耗使用变化。</w:t>
            </w:r>
          </w:p>
        </w:tc>
        <w:tc>
          <w:tcPr>
            <w:tcW w:w="2210" w:type="dxa"/>
            <w:tcBorders>
              <w:top w:val="nil"/>
              <w:left w:val="single" w:sz="4" w:space="0" w:color="auto"/>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没有记录和台账的，发现一次扣1分。</w:t>
            </w:r>
          </w:p>
        </w:tc>
        <w:tc>
          <w:tcPr>
            <w:tcW w:w="733" w:type="dxa"/>
            <w:tcBorders>
              <w:top w:val="nil"/>
              <w:left w:val="nil"/>
              <w:bottom w:val="single" w:sz="4" w:space="0" w:color="auto"/>
              <w:right w:val="single" w:sz="4" w:space="0" w:color="auto"/>
            </w:tcBorders>
            <w:vAlign w:val="center"/>
          </w:tcPr>
          <w:p w:rsidR="00416C7F" w:rsidRDefault="005D031B">
            <w:pPr>
              <w:widowControl/>
              <w:spacing w:line="26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256" w:type="dxa"/>
            <w:tcBorders>
              <w:top w:val="nil"/>
              <w:left w:val="nil"/>
              <w:bottom w:val="single" w:sz="4" w:space="0" w:color="auto"/>
              <w:right w:val="single" w:sz="4" w:space="0" w:color="auto"/>
            </w:tcBorders>
            <w:vAlign w:val="center"/>
          </w:tcPr>
          <w:p w:rsidR="00416C7F" w:rsidRDefault="005D031B">
            <w:pPr>
              <w:widowControl/>
              <w:spacing w:line="26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16C7F">
        <w:trPr>
          <w:trHeight w:val="1140"/>
          <w:jc w:val="center"/>
        </w:trPr>
        <w:tc>
          <w:tcPr>
            <w:tcW w:w="899" w:type="dxa"/>
            <w:vMerge w:val="restart"/>
            <w:tcBorders>
              <w:top w:val="single" w:sz="4" w:space="0" w:color="auto"/>
              <w:left w:val="single" w:sz="4" w:space="0" w:color="auto"/>
              <w:bottom w:val="single" w:sz="4" w:space="0" w:color="auto"/>
              <w:right w:val="single" w:sz="4" w:space="0" w:color="auto"/>
            </w:tcBorders>
            <w:vAlign w:val="center"/>
          </w:tcPr>
          <w:p w:rsidR="00416C7F" w:rsidRDefault="005D031B">
            <w:pPr>
              <w:widowControl/>
              <w:spacing w:line="260" w:lineRule="exact"/>
              <w:jc w:val="center"/>
              <w:rPr>
                <w:rFonts w:ascii="仿宋_GB2312" w:eastAsia="仿宋_GB2312" w:hAnsi="宋体" w:cs="宋体"/>
                <w:kern w:val="0"/>
                <w:sz w:val="24"/>
              </w:rPr>
            </w:pPr>
            <w:r>
              <w:rPr>
                <w:rFonts w:ascii="仿宋_GB2312" w:eastAsia="仿宋_GB2312" w:hAnsi="宋体" w:cs="宋体" w:hint="eastAsia"/>
                <w:kern w:val="0"/>
                <w:sz w:val="24"/>
              </w:rPr>
              <w:t>维修服务和应急处置（分值30分）</w:t>
            </w:r>
          </w:p>
        </w:tc>
        <w:tc>
          <w:tcPr>
            <w:tcW w:w="4199"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履行大楼水电、空调等设施设备日常管理职责，设备管理人员每日开展巡查，发现故障时，</w:t>
            </w:r>
            <w:proofErr w:type="gramStart"/>
            <w:r>
              <w:rPr>
                <w:rFonts w:ascii="仿宋_GB2312" w:eastAsia="仿宋_GB2312" w:hAnsi="宋体" w:cs="宋体" w:hint="eastAsia"/>
                <w:kern w:val="0"/>
                <w:sz w:val="24"/>
              </w:rPr>
              <w:t>立即报基建房</w:t>
            </w:r>
            <w:proofErr w:type="gramEnd"/>
            <w:r>
              <w:rPr>
                <w:rFonts w:ascii="仿宋_GB2312" w:eastAsia="仿宋_GB2312" w:hAnsi="宋体" w:cs="宋体" w:hint="eastAsia"/>
                <w:kern w:val="0"/>
                <w:sz w:val="24"/>
              </w:rPr>
              <w:t>产科，并进行应急处置。</w:t>
            </w:r>
          </w:p>
        </w:tc>
        <w:tc>
          <w:tcPr>
            <w:tcW w:w="2210"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不按此要求实施的每次扣1分。</w:t>
            </w:r>
          </w:p>
        </w:tc>
        <w:tc>
          <w:tcPr>
            <w:tcW w:w="733" w:type="dxa"/>
            <w:tcBorders>
              <w:top w:val="nil"/>
              <w:left w:val="nil"/>
              <w:bottom w:val="single" w:sz="4" w:space="0" w:color="auto"/>
              <w:right w:val="single" w:sz="4" w:space="0" w:color="auto"/>
            </w:tcBorders>
          </w:tcPr>
          <w:p w:rsidR="00416C7F" w:rsidRDefault="005D031B">
            <w:pPr>
              <w:widowControl/>
              <w:spacing w:line="260" w:lineRule="exact"/>
              <w:rPr>
                <w:rFonts w:ascii="仿宋_GB2312" w:eastAsia="仿宋_GB2312" w:hAnsi="宋体" w:cs="宋体"/>
                <w:b/>
                <w:bCs/>
                <w:kern w:val="0"/>
                <w:sz w:val="24"/>
              </w:rPr>
            </w:pPr>
            <w:r>
              <w:rPr>
                <w:rFonts w:ascii="仿宋_GB2312" w:eastAsia="仿宋_GB2312" w:hAnsi="宋体" w:cs="宋体" w:hint="eastAsia"/>
                <w:b/>
                <w:bCs/>
                <w:kern w:val="0"/>
                <w:sz w:val="24"/>
              </w:rPr>
              <w:t xml:space="preserve">　</w:t>
            </w:r>
          </w:p>
        </w:tc>
        <w:tc>
          <w:tcPr>
            <w:tcW w:w="1256" w:type="dxa"/>
            <w:tcBorders>
              <w:top w:val="nil"/>
              <w:left w:val="nil"/>
              <w:bottom w:val="single" w:sz="4" w:space="0" w:color="auto"/>
              <w:right w:val="single" w:sz="4" w:space="0" w:color="auto"/>
            </w:tcBorders>
            <w:vAlign w:val="center"/>
          </w:tcPr>
          <w:p w:rsidR="00416C7F" w:rsidRDefault="005D031B">
            <w:pPr>
              <w:widowControl/>
              <w:spacing w:line="26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16C7F">
        <w:trPr>
          <w:trHeight w:val="570"/>
          <w:jc w:val="center"/>
        </w:trPr>
        <w:tc>
          <w:tcPr>
            <w:tcW w:w="899" w:type="dxa"/>
            <w:vMerge/>
            <w:tcBorders>
              <w:top w:val="single" w:sz="4" w:space="0" w:color="auto"/>
              <w:left w:val="single" w:sz="4" w:space="0" w:color="auto"/>
              <w:bottom w:val="single" w:sz="4" w:space="0" w:color="auto"/>
              <w:right w:val="single" w:sz="4" w:space="0" w:color="auto"/>
            </w:tcBorders>
            <w:vAlign w:val="center"/>
          </w:tcPr>
          <w:p w:rsidR="00416C7F" w:rsidRDefault="00416C7F">
            <w:pPr>
              <w:widowControl/>
              <w:spacing w:line="260" w:lineRule="exact"/>
              <w:jc w:val="center"/>
              <w:rPr>
                <w:rFonts w:ascii="仿宋_GB2312" w:eastAsia="仿宋_GB2312" w:hAnsi="宋体" w:cs="宋体"/>
                <w:kern w:val="0"/>
                <w:sz w:val="24"/>
              </w:rPr>
            </w:pPr>
          </w:p>
        </w:tc>
        <w:tc>
          <w:tcPr>
            <w:tcW w:w="4199"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运行中的电梯突发故障，维修人员须在15分钟内赶到现场处理故障。</w:t>
            </w:r>
          </w:p>
        </w:tc>
        <w:tc>
          <w:tcPr>
            <w:tcW w:w="2210"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不按此要求实施的每次扣1分。</w:t>
            </w:r>
          </w:p>
        </w:tc>
        <w:tc>
          <w:tcPr>
            <w:tcW w:w="733" w:type="dxa"/>
            <w:tcBorders>
              <w:top w:val="nil"/>
              <w:left w:val="nil"/>
              <w:bottom w:val="single" w:sz="4" w:space="0" w:color="auto"/>
              <w:right w:val="single" w:sz="4" w:space="0" w:color="auto"/>
            </w:tcBorders>
          </w:tcPr>
          <w:p w:rsidR="00416C7F" w:rsidRDefault="005D031B">
            <w:pPr>
              <w:widowControl/>
              <w:spacing w:line="260" w:lineRule="exact"/>
              <w:rPr>
                <w:rFonts w:ascii="仿宋_GB2312" w:eastAsia="仿宋_GB2312" w:hAnsi="宋体" w:cs="宋体"/>
                <w:b/>
                <w:bCs/>
                <w:kern w:val="0"/>
                <w:sz w:val="24"/>
              </w:rPr>
            </w:pPr>
            <w:r>
              <w:rPr>
                <w:rFonts w:ascii="仿宋_GB2312" w:eastAsia="仿宋_GB2312" w:hAnsi="宋体" w:cs="宋体" w:hint="eastAsia"/>
                <w:b/>
                <w:bCs/>
                <w:kern w:val="0"/>
                <w:sz w:val="24"/>
              </w:rPr>
              <w:t xml:space="preserve">　</w:t>
            </w:r>
          </w:p>
        </w:tc>
        <w:tc>
          <w:tcPr>
            <w:tcW w:w="1256" w:type="dxa"/>
            <w:tcBorders>
              <w:top w:val="nil"/>
              <w:left w:val="nil"/>
              <w:bottom w:val="single" w:sz="4" w:space="0" w:color="auto"/>
              <w:right w:val="single" w:sz="4" w:space="0" w:color="auto"/>
            </w:tcBorders>
            <w:vAlign w:val="center"/>
          </w:tcPr>
          <w:p w:rsidR="00416C7F" w:rsidRDefault="005D031B">
            <w:pPr>
              <w:widowControl/>
              <w:spacing w:line="26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16C7F">
        <w:trPr>
          <w:trHeight w:val="855"/>
          <w:jc w:val="center"/>
        </w:trPr>
        <w:tc>
          <w:tcPr>
            <w:tcW w:w="899" w:type="dxa"/>
            <w:vMerge/>
            <w:tcBorders>
              <w:top w:val="single" w:sz="4" w:space="0" w:color="auto"/>
              <w:left w:val="single" w:sz="4" w:space="0" w:color="auto"/>
              <w:bottom w:val="single" w:sz="4" w:space="0" w:color="auto"/>
              <w:right w:val="single" w:sz="4" w:space="0" w:color="auto"/>
            </w:tcBorders>
            <w:vAlign w:val="center"/>
          </w:tcPr>
          <w:p w:rsidR="00416C7F" w:rsidRDefault="00416C7F">
            <w:pPr>
              <w:widowControl/>
              <w:spacing w:line="260" w:lineRule="exact"/>
              <w:jc w:val="center"/>
              <w:rPr>
                <w:rFonts w:ascii="仿宋_GB2312" w:eastAsia="仿宋_GB2312" w:hAnsi="宋体" w:cs="宋体"/>
                <w:kern w:val="0"/>
                <w:sz w:val="24"/>
              </w:rPr>
            </w:pPr>
          </w:p>
        </w:tc>
        <w:tc>
          <w:tcPr>
            <w:tcW w:w="4199"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大型会议及重要接待活</w:t>
            </w:r>
            <w:bookmarkStart w:id="52" w:name="_GoBack"/>
            <w:bookmarkEnd w:id="52"/>
            <w:r>
              <w:rPr>
                <w:rFonts w:ascii="仿宋_GB2312" w:eastAsia="仿宋_GB2312" w:hAnsi="宋体" w:cs="宋体" w:hint="eastAsia"/>
                <w:kern w:val="0"/>
                <w:sz w:val="24"/>
              </w:rPr>
              <w:t>动中，对相关设备进行全面检查，对检查中发现的问题及时处理，保障各项设备设施正常使用和运转。</w:t>
            </w:r>
          </w:p>
        </w:tc>
        <w:tc>
          <w:tcPr>
            <w:tcW w:w="2210"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因检查不到位，使用中出现偏差未及时处理扣1-2分。</w:t>
            </w:r>
          </w:p>
        </w:tc>
        <w:tc>
          <w:tcPr>
            <w:tcW w:w="733" w:type="dxa"/>
            <w:tcBorders>
              <w:top w:val="nil"/>
              <w:left w:val="nil"/>
              <w:bottom w:val="single" w:sz="4" w:space="0" w:color="auto"/>
              <w:right w:val="single" w:sz="4" w:space="0" w:color="auto"/>
            </w:tcBorders>
          </w:tcPr>
          <w:p w:rsidR="00416C7F" w:rsidRDefault="005D031B">
            <w:pPr>
              <w:widowControl/>
              <w:spacing w:line="260" w:lineRule="exact"/>
              <w:rPr>
                <w:rFonts w:ascii="仿宋_GB2312" w:eastAsia="仿宋_GB2312" w:hAnsi="宋体" w:cs="宋体"/>
                <w:b/>
                <w:bCs/>
                <w:kern w:val="0"/>
                <w:sz w:val="24"/>
              </w:rPr>
            </w:pPr>
            <w:r>
              <w:rPr>
                <w:rFonts w:ascii="仿宋_GB2312" w:eastAsia="仿宋_GB2312" w:hAnsi="宋体" w:cs="宋体" w:hint="eastAsia"/>
                <w:b/>
                <w:bCs/>
                <w:kern w:val="0"/>
                <w:sz w:val="24"/>
              </w:rPr>
              <w:t xml:space="preserve">　</w:t>
            </w:r>
          </w:p>
        </w:tc>
        <w:tc>
          <w:tcPr>
            <w:tcW w:w="1256" w:type="dxa"/>
            <w:tcBorders>
              <w:top w:val="nil"/>
              <w:left w:val="nil"/>
              <w:bottom w:val="single" w:sz="4" w:space="0" w:color="auto"/>
              <w:right w:val="single" w:sz="4" w:space="0" w:color="auto"/>
            </w:tcBorders>
            <w:vAlign w:val="center"/>
          </w:tcPr>
          <w:p w:rsidR="00416C7F" w:rsidRDefault="005D031B">
            <w:pPr>
              <w:widowControl/>
              <w:spacing w:line="26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16C7F">
        <w:trPr>
          <w:trHeight w:val="1140"/>
          <w:jc w:val="center"/>
        </w:trPr>
        <w:tc>
          <w:tcPr>
            <w:tcW w:w="899" w:type="dxa"/>
            <w:vMerge/>
            <w:tcBorders>
              <w:top w:val="single" w:sz="4" w:space="0" w:color="auto"/>
              <w:left w:val="single" w:sz="4" w:space="0" w:color="auto"/>
              <w:bottom w:val="single" w:sz="4" w:space="0" w:color="auto"/>
              <w:right w:val="single" w:sz="4" w:space="0" w:color="auto"/>
            </w:tcBorders>
            <w:vAlign w:val="center"/>
          </w:tcPr>
          <w:p w:rsidR="00416C7F" w:rsidRDefault="00416C7F">
            <w:pPr>
              <w:widowControl/>
              <w:spacing w:line="260" w:lineRule="exact"/>
              <w:jc w:val="center"/>
              <w:rPr>
                <w:rFonts w:ascii="仿宋_GB2312" w:eastAsia="仿宋_GB2312" w:hAnsi="宋体" w:cs="宋体"/>
                <w:kern w:val="0"/>
                <w:sz w:val="24"/>
              </w:rPr>
            </w:pPr>
          </w:p>
        </w:tc>
        <w:tc>
          <w:tcPr>
            <w:tcW w:w="4199"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制订停电停水等各类应急管理预案，建立完善的应急处理机制，并落实到人；有计划限停水电时，应及时通知使用人。一旦发生事故，维修人员须在15分钟内抵达现场抢修。</w:t>
            </w:r>
          </w:p>
        </w:tc>
        <w:tc>
          <w:tcPr>
            <w:tcW w:w="2210"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不按此要求实施的每次扣1分。</w:t>
            </w:r>
          </w:p>
        </w:tc>
        <w:tc>
          <w:tcPr>
            <w:tcW w:w="733" w:type="dxa"/>
            <w:tcBorders>
              <w:top w:val="nil"/>
              <w:left w:val="nil"/>
              <w:bottom w:val="single" w:sz="4" w:space="0" w:color="auto"/>
              <w:right w:val="single" w:sz="4" w:space="0" w:color="auto"/>
            </w:tcBorders>
          </w:tcPr>
          <w:p w:rsidR="00416C7F" w:rsidRDefault="005D031B">
            <w:pPr>
              <w:widowControl/>
              <w:spacing w:line="260" w:lineRule="exact"/>
              <w:rPr>
                <w:rFonts w:ascii="仿宋_GB2312" w:eastAsia="仿宋_GB2312" w:hAnsi="宋体" w:cs="宋体"/>
                <w:b/>
                <w:bCs/>
                <w:kern w:val="0"/>
                <w:sz w:val="24"/>
              </w:rPr>
            </w:pPr>
            <w:r>
              <w:rPr>
                <w:rFonts w:ascii="仿宋_GB2312" w:eastAsia="仿宋_GB2312" w:hAnsi="宋体" w:cs="宋体" w:hint="eastAsia"/>
                <w:b/>
                <w:bCs/>
                <w:kern w:val="0"/>
                <w:sz w:val="24"/>
              </w:rPr>
              <w:t xml:space="preserve">　</w:t>
            </w:r>
          </w:p>
        </w:tc>
        <w:tc>
          <w:tcPr>
            <w:tcW w:w="1256" w:type="dxa"/>
            <w:tcBorders>
              <w:top w:val="nil"/>
              <w:left w:val="nil"/>
              <w:bottom w:val="single" w:sz="4" w:space="0" w:color="auto"/>
              <w:right w:val="single" w:sz="4" w:space="0" w:color="auto"/>
            </w:tcBorders>
            <w:vAlign w:val="center"/>
          </w:tcPr>
          <w:p w:rsidR="00416C7F" w:rsidRDefault="005D031B">
            <w:pPr>
              <w:widowControl/>
              <w:spacing w:line="26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16C7F">
        <w:trPr>
          <w:trHeight w:val="1140"/>
          <w:jc w:val="center"/>
        </w:trPr>
        <w:tc>
          <w:tcPr>
            <w:tcW w:w="899" w:type="dxa"/>
            <w:vMerge/>
            <w:tcBorders>
              <w:top w:val="single" w:sz="4" w:space="0" w:color="auto"/>
              <w:left w:val="single" w:sz="4" w:space="0" w:color="auto"/>
              <w:bottom w:val="single" w:sz="4" w:space="0" w:color="auto"/>
              <w:right w:val="single" w:sz="4" w:space="0" w:color="auto"/>
            </w:tcBorders>
            <w:vAlign w:val="center"/>
          </w:tcPr>
          <w:p w:rsidR="00416C7F" w:rsidRDefault="00416C7F">
            <w:pPr>
              <w:widowControl/>
              <w:spacing w:line="260" w:lineRule="exact"/>
              <w:jc w:val="center"/>
              <w:rPr>
                <w:rFonts w:ascii="仿宋_GB2312" w:eastAsia="仿宋_GB2312" w:hAnsi="宋体" w:cs="宋体"/>
                <w:kern w:val="0"/>
                <w:sz w:val="24"/>
              </w:rPr>
            </w:pPr>
          </w:p>
        </w:tc>
        <w:tc>
          <w:tcPr>
            <w:tcW w:w="4199"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对进入大楼进行施工、装修、整改、维修的外来单位和人员要进行有效管理，发现违章施工的，要及时劝阻，并及时上报基建房产科。</w:t>
            </w:r>
          </w:p>
        </w:tc>
        <w:tc>
          <w:tcPr>
            <w:tcW w:w="2210"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不按此要求实施的每次扣1分，造成严重影响的扣2分。</w:t>
            </w:r>
          </w:p>
        </w:tc>
        <w:tc>
          <w:tcPr>
            <w:tcW w:w="733" w:type="dxa"/>
            <w:tcBorders>
              <w:top w:val="nil"/>
              <w:left w:val="nil"/>
              <w:bottom w:val="single" w:sz="4" w:space="0" w:color="auto"/>
              <w:right w:val="single" w:sz="4" w:space="0" w:color="auto"/>
            </w:tcBorders>
          </w:tcPr>
          <w:p w:rsidR="00416C7F" w:rsidRDefault="005D031B">
            <w:pPr>
              <w:widowControl/>
              <w:spacing w:line="260" w:lineRule="exact"/>
              <w:rPr>
                <w:rFonts w:ascii="仿宋_GB2312" w:eastAsia="仿宋_GB2312" w:hAnsi="宋体" w:cs="宋体"/>
                <w:b/>
                <w:bCs/>
                <w:kern w:val="0"/>
                <w:sz w:val="24"/>
              </w:rPr>
            </w:pPr>
            <w:r>
              <w:rPr>
                <w:rFonts w:ascii="仿宋_GB2312" w:eastAsia="仿宋_GB2312" w:hAnsi="宋体" w:cs="宋体" w:hint="eastAsia"/>
                <w:b/>
                <w:bCs/>
                <w:kern w:val="0"/>
                <w:sz w:val="24"/>
              </w:rPr>
              <w:t xml:space="preserve">　</w:t>
            </w:r>
          </w:p>
        </w:tc>
        <w:tc>
          <w:tcPr>
            <w:tcW w:w="1256" w:type="dxa"/>
            <w:tcBorders>
              <w:top w:val="nil"/>
              <w:left w:val="nil"/>
              <w:bottom w:val="single" w:sz="4" w:space="0" w:color="auto"/>
              <w:right w:val="single" w:sz="4" w:space="0" w:color="auto"/>
            </w:tcBorders>
            <w:vAlign w:val="center"/>
          </w:tcPr>
          <w:p w:rsidR="00416C7F" w:rsidRDefault="005D031B">
            <w:pPr>
              <w:widowControl/>
              <w:spacing w:line="26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16C7F">
        <w:trPr>
          <w:trHeight w:val="855"/>
          <w:jc w:val="center"/>
        </w:trPr>
        <w:tc>
          <w:tcPr>
            <w:tcW w:w="899" w:type="dxa"/>
            <w:vMerge/>
            <w:tcBorders>
              <w:top w:val="single" w:sz="4" w:space="0" w:color="auto"/>
              <w:left w:val="single" w:sz="4" w:space="0" w:color="auto"/>
              <w:bottom w:val="single" w:sz="4" w:space="0" w:color="auto"/>
              <w:right w:val="single" w:sz="4" w:space="0" w:color="auto"/>
            </w:tcBorders>
            <w:vAlign w:val="center"/>
          </w:tcPr>
          <w:p w:rsidR="00416C7F" w:rsidRDefault="00416C7F">
            <w:pPr>
              <w:widowControl/>
              <w:spacing w:line="260" w:lineRule="exact"/>
              <w:jc w:val="center"/>
              <w:rPr>
                <w:rFonts w:ascii="仿宋_GB2312" w:eastAsia="仿宋_GB2312" w:hAnsi="宋体" w:cs="宋体"/>
                <w:kern w:val="0"/>
                <w:sz w:val="24"/>
              </w:rPr>
            </w:pPr>
          </w:p>
        </w:tc>
        <w:tc>
          <w:tcPr>
            <w:tcW w:w="4199"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业主要求物业维修的项目要按时完成并确保质量，维修工程质量要求合格率在95%，急修及时率100%。</w:t>
            </w:r>
          </w:p>
        </w:tc>
        <w:tc>
          <w:tcPr>
            <w:tcW w:w="2210"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未到达要求的，每次扣1分。</w:t>
            </w:r>
          </w:p>
        </w:tc>
        <w:tc>
          <w:tcPr>
            <w:tcW w:w="733" w:type="dxa"/>
            <w:tcBorders>
              <w:top w:val="nil"/>
              <w:left w:val="nil"/>
              <w:bottom w:val="single" w:sz="4" w:space="0" w:color="auto"/>
              <w:right w:val="single" w:sz="4" w:space="0" w:color="auto"/>
            </w:tcBorders>
          </w:tcPr>
          <w:p w:rsidR="00416C7F" w:rsidRDefault="005D031B">
            <w:pPr>
              <w:widowControl/>
              <w:spacing w:line="260" w:lineRule="exact"/>
              <w:rPr>
                <w:rFonts w:ascii="仿宋_GB2312" w:eastAsia="仿宋_GB2312" w:hAnsi="宋体" w:cs="宋体"/>
                <w:b/>
                <w:bCs/>
                <w:kern w:val="0"/>
                <w:sz w:val="24"/>
              </w:rPr>
            </w:pPr>
            <w:r>
              <w:rPr>
                <w:rFonts w:ascii="仿宋_GB2312" w:eastAsia="仿宋_GB2312" w:hAnsi="宋体" w:cs="宋体" w:hint="eastAsia"/>
                <w:b/>
                <w:bCs/>
                <w:kern w:val="0"/>
                <w:sz w:val="24"/>
              </w:rPr>
              <w:t xml:space="preserve">　</w:t>
            </w:r>
          </w:p>
        </w:tc>
        <w:tc>
          <w:tcPr>
            <w:tcW w:w="1256" w:type="dxa"/>
            <w:tcBorders>
              <w:top w:val="nil"/>
              <w:left w:val="nil"/>
              <w:bottom w:val="single" w:sz="4" w:space="0" w:color="auto"/>
              <w:right w:val="single" w:sz="4" w:space="0" w:color="auto"/>
            </w:tcBorders>
            <w:vAlign w:val="center"/>
          </w:tcPr>
          <w:p w:rsidR="00416C7F" w:rsidRDefault="005D031B">
            <w:pPr>
              <w:widowControl/>
              <w:spacing w:line="26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16C7F">
        <w:trPr>
          <w:trHeight w:val="1140"/>
          <w:jc w:val="center"/>
        </w:trPr>
        <w:tc>
          <w:tcPr>
            <w:tcW w:w="899" w:type="dxa"/>
            <w:tcBorders>
              <w:top w:val="single" w:sz="4" w:space="0" w:color="auto"/>
              <w:left w:val="single" w:sz="4" w:space="0" w:color="auto"/>
              <w:bottom w:val="single" w:sz="4" w:space="0" w:color="auto"/>
              <w:right w:val="single" w:sz="4" w:space="0" w:color="auto"/>
            </w:tcBorders>
            <w:vAlign w:val="center"/>
          </w:tcPr>
          <w:p w:rsidR="00416C7F" w:rsidRDefault="005D031B">
            <w:pPr>
              <w:widowControl/>
              <w:spacing w:line="260" w:lineRule="exact"/>
              <w:jc w:val="center"/>
              <w:rPr>
                <w:rFonts w:ascii="仿宋_GB2312" w:eastAsia="仿宋_GB2312" w:hAnsi="宋体" w:cs="宋体"/>
                <w:kern w:val="0"/>
                <w:sz w:val="24"/>
              </w:rPr>
            </w:pPr>
            <w:r>
              <w:rPr>
                <w:rFonts w:ascii="仿宋_GB2312" w:eastAsia="仿宋_GB2312" w:hAnsi="宋体" w:cs="宋体" w:hint="eastAsia"/>
                <w:kern w:val="0"/>
                <w:sz w:val="24"/>
              </w:rPr>
              <w:t>用户单位监督（分值10分）</w:t>
            </w:r>
          </w:p>
        </w:tc>
        <w:tc>
          <w:tcPr>
            <w:tcW w:w="4199"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在接到维修通知后，应在15分钟内到达现场，并有回访记录；维修人员服务态度好，规范着装，礼貌用语，维修及时处理，对不能马上处理做好解释工作。</w:t>
            </w:r>
          </w:p>
        </w:tc>
        <w:tc>
          <w:tcPr>
            <w:tcW w:w="2210" w:type="dxa"/>
            <w:tcBorders>
              <w:top w:val="nil"/>
              <w:left w:val="nil"/>
              <w:bottom w:val="single" w:sz="4" w:space="0" w:color="auto"/>
              <w:right w:val="single" w:sz="4" w:space="0" w:color="auto"/>
            </w:tcBorders>
            <w:vAlign w:val="center"/>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发生投诉事件物</w:t>
            </w:r>
            <w:proofErr w:type="gramStart"/>
            <w:r>
              <w:rPr>
                <w:rFonts w:ascii="仿宋_GB2312" w:eastAsia="仿宋_GB2312" w:hAnsi="宋体" w:cs="宋体" w:hint="eastAsia"/>
                <w:kern w:val="0"/>
                <w:sz w:val="24"/>
              </w:rPr>
              <w:t>管方存在</w:t>
            </w:r>
            <w:proofErr w:type="gramEnd"/>
            <w:r>
              <w:rPr>
                <w:rFonts w:ascii="仿宋_GB2312" w:eastAsia="仿宋_GB2312" w:hAnsi="宋体" w:cs="宋体" w:hint="eastAsia"/>
                <w:kern w:val="0"/>
                <w:sz w:val="24"/>
              </w:rPr>
              <w:t>责任造成影响的，每次有效投诉扣1-2分。</w:t>
            </w:r>
          </w:p>
        </w:tc>
        <w:tc>
          <w:tcPr>
            <w:tcW w:w="733" w:type="dxa"/>
            <w:tcBorders>
              <w:top w:val="nil"/>
              <w:left w:val="nil"/>
              <w:bottom w:val="single" w:sz="4" w:space="0" w:color="auto"/>
              <w:right w:val="single" w:sz="4" w:space="0" w:color="auto"/>
            </w:tcBorders>
          </w:tcPr>
          <w:p w:rsidR="00416C7F" w:rsidRDefault="005D031B">
            <w:pPr>
              <w:widowControl/>
              <w:spacing w:line="260" w:lineRule="exac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256" w:type="dxa"/>
            <w:tcBorders>
              <w:top w:val="nil"/>
              <w:left w:val="nil"/>
              <w:bottom w:val="single" w:sz="4" w:space="0" w:color="auto"/>
              <w:right w:val="single" w:sz="4" w:space="0" w:color="auto"/>
            </w:tcBorders>
            <w:vAlign w:val="center"/>
          </w:tcPr>
          <w:p w:rsidR="00416C7F" w:rsidRDefault="005D031B">
            <w:pPr>
              <w:widowControl/>
              <w:spacing w:line="26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bl>
    <w:p w:rsidR="00416C7F" w:rsidRDefault="00416C7F">
      <w:pPr>
        <w:spacing w:line="240" w:lineRule="exact"/>
        <w:rPr>
          <w:rFonts w:ascii="仿宋_GB2312" w:eastAsia="仿宋_GB2312" w:hAnsi="Verdana"/>
          <w:sz w:val="24"/>
        </w:rPr>
      </w:pPr>
    </w:p>
    <w:p w:rsidR="00416C7F" w:rsidRDefault="005D031B">
      <w:pPr>
        <w:spacing w:line="560" w:lineRule="exact"/>
        <w:rPr>
          <w:rFonts w:ascii="仿宋_GB2312" w:eastAsia="仿宋_GB2312" w:hAnsi="Verdana"/>
          <w:sz w:val="24"/>
        </w:rPr>
      </w:pPr>
      <w:r>
        <w:rPr>
          <w:rFonts w:ascii="仿宋_GB2312" w:eastAsia="仿宋_GB2312" w:hAnsi="Verdana" w:hint="eastAsia"/>
          <w:sz w:val="24"/>
        </w:rPr>
        <w:t>被考核人签字：                      考核人签字：</w:t>
      </w:r>
    </w:p>
    <w:p w:rsidR="00416C7F" w:rsidRDefault="005D031B">
      <w:pPr>
        <w:spacing w:line="560" w:lineRule="exact"/>
        <w:ind w:firstLineChars="2100" w:firstLine="5040"/>
        <w:rPr>
          <w:rFonts w:ascii="仿宋_GB2312" w:eastAsia="仿宋_GB2312" w:hAnsi="Verdana"/>
          <w:sz w:val="24"/>
        </w:rPr>
      </w:pPr>
      <w:r>
        <w:rPr>
          <w:rFonts w:ascii="仿宋_GB2312" w:eastAsia="仿宋_GB2312" w:hAnsi="Verdana" w:hint="eastAsia"/>
          <w:sz w:val="24"/>
        </w:rPr>
        <w:t>日期：</w:t>
      </w:r>
    </w:p>
    <w:p w:rsidR="00416C7F" w:rsidRDefault="00416C7F">
      <w:pPr>
        <w:spacing w:line="560" w:lineRule="exact"/>
        <w:ind w:firstLineChars="2100" w:firstLine="5040"/>
        <w:rPr>
          <w:rFonts w:ascii="仿宋_GB2312" w:eastAsia="仿宋_GB2312" w:hAnsi="Verdana"/>
          <w:sz w:val="24"/>
        </w:rPr>
      </w:pPr>
    </w:p>
    <w:p w:rsidR="00416C7F" w:rsidRDefault="00416C7F">
      <w:pPr>
        <w:spacing w:line="560" w:lineRule="exact"/>
        <w:ind w:firstLineChars="2100" w:firstLine="5040"/>
        <w:rPr>
          <w:rFonts w:ascii="仿宋_GB2312" w:eastAsia="仿宋_GB2312" w:hAnsi="Verdana"/>
          <w:sz w:val="24"/>
        </w:rPr>
      </w:pPr>
    </w:p>
    <w:p w:rsidR="00416C7F" w:rsidRDefault="00416C7F">
      <w:pPr>
        <w:spacing w:line="560" w:lineRule="exact"/>
        <w:ind w:firstLineChars="2100" w:firstLine="5040"/>
        <w:rPr>
          <w:rFonts w:ascii="仿宋_GB2312" w:eastAsia="仿宋_GB2312" w:hAnsi="Verdana"/>
          <w:sz w:val="24"/>
        </w:rPr>
      </w:pPr>
    </w:p>
    <w:p w:rsidR="00416C7F" w:rsidRDefault="00416C7F">
      <w:pPr>
        <w:spacing w:line="560" w:lineRule="exact"/>
        <w:ind w:firstLineChars="2100" w:firstLine="5040"/>
        <w:rPr>
          <w:rFonts w:ascii="仿宋_GB2312" w:eastAsia="仿宋_GB2312" w:hAnsi="Verdana"/>
          <w:sz w:val="24"/>
        </w:rPr>
      </w:pPr>
    </w:p>
    <w:p w:rsidR="00416C7F" w:rsidRDefault="00416C7F">
      <w:pPr>
        <w:spacing w:line="560" w:lineRule="exact"/>
        <w:ind w:firstLineChars="2100" w:firstLine="5040"/>
        <w:rPr>
          <w:rFonts w:ascii="仿宋_GB2312" w:eastAsia="仿宋_GB2312" w:hAnsi="Verdana"/>
          <w:sz w:val="24"/>
        </w:rPr>
      </w:pPr>
    </w:p>
    <w:p w:rsidR="00416C7F" w:rsidRDefault="005D031B">
      <w:pPr>
        <w:spacing w:line="360" w:lineRule="auto"/>
        <w:jc w:val="center"/>
        <w:rPr>
          <w:rFonts w:ascii="仿宋_GB2312" w:eastAsia="仿宋_GB2312" w:hAnsi="仿宋"/>
          <w:b/>
          <w:sz w:val="36"/>
          <w:szCs w:val="36"/>
        </w:rPr>
      </w:pPr>
      <w:r>
        <w:rPr>
          <w:rFonts w:ascii="仿宋_GB2312" w:eastAsia="仿宋_GB2312" w:hAnsi="仿宋" w:hint="eastAsia"/>
          <w:b/>
          <w:sz w:val="36"/>
          <w:szCs w:val="36"/>
        </w:rPr>
        <w:lastRenderedPageBreak/>
        <w:t>第六章   投标文件格式</w:t>
      </w:r>
    </w:p>
    <w:p w:rsidR="00416C7F" w:rsidRDefault="005D031B">
      <w:pPr>
        <w:spacing w:line="360" w:lineRule="auto"/>
        <w:ind w:firstLineChars="198" w:firstLine="636"/>
        <w:rPr>
          <w:rFonts w:ascii="仿宋_GB2312" w:eastAsia="仿宋_GB2312" w:hAnsi="仿宋"/>
          <w:b/>
          <w:bCs/>
          <w:sz w:val="32"/>
          <w:szCs w:val="32"/>
        </w:rPr>
      </w:pPr>
      <w:bookmarkStart w:id="53" w:name="_Toc177870561"/>
      <w:r>
        <w:rPr>
          <w:rFonts w:ascii="仿宋_GB2312" w:eastAsia="仿宋_GB2312" w:hAnsi="仿宋" w:hint="eastAsia"/>
          <w:b/>
          <w:bCs/>
          <w:sz w:val="32"/>
          <w:szCs w:val="32"/>
        </w:rPr>
        <w:t>一、投标文件外层包装封面格式</w:t>
      </w:r>
      <w:bookmarkEnd w:id="53"/>
    </w:p>
    <w:p w:rsidR="00416C7F" w:rsidRDefault="005D031B" w:rsidP="00E230E5">
      <w:pPr>
        <w:spacing w:line="360" w:lineRule="auto"/>
        <w:ind w:firstLineChars="198" w:firstLine="634"/>
        <w:rPr>
          <w:rFonts w:ascii="仿宋_GB2312" w:eastAsia="仿宋_GB2312" w:hAnsi="仿宋"/>
          <w:sz w:val="32"/>
          <w:szCs w:val="32"/>
        </w:rPr>
      </w:pPr>
      <w:r>
        <w:rPr>
          <w:rFonts w:ascii="仿宋_GB2312" w:eastAsia="仿宋_GB2312" w:hAnsi="仿宋" w:hint="eastAsia"/>
          <w:sz w:val="32"/>
          <w:szCs w:val="32"/>
        </w:rPr>
        <w:t>1、投标文件最外层的外包装封面格式：</w:t>
      </w:r>
    </w:p>
    <w:p w:rsidR="00416C7F" w:rsidRDefault="00416C7F">
      <w:pPr>
        <w:spacing w:line="360" w:lineRule="auto"/>
        <w:jc w:val="center"/>
        <w:rPr>
          <w:rFonts w:ascii="仿宋_GB2312" w:eastAsia="仿宋_GB2312" w:hAnsi="仿宋"/>
          <w:bCs/>
          <w:sz w:val="32"/>
          <w:szCs w:val="32"/>
        </w:rPr>
      </w:pPr>
    </w:p>
    <w:p w:rsidR="00416C7F" w:rsidRDefault="00416C7F">
      <w:pPr>
        <w:spacing w:line="360" w:lineRule="auto"/>
        <w:jc w:val="center"/>
        <w:rPr>
          <w:rFonts w:ascii="仿宋_GB2312" w:eastAsia="仿宋_GB2312" w:hAnsi="仿宋"/>
          <w:bCs/>
          <w:sz w:val="32"/>
          <w:szCs w:val="32"/>
          <w:u w:val="single"/>
        </w:rPr>
      </w:pPr>
    </w:p>
    <w:p w:rsidR="00416C7F" w:rsidRDefault="00416C7F">
      <w:pPr>
        <w:spacing w:line="360" w:lineRule="auto"/>
        <w:jc w:val="center"/>
        <w:rPr>
          <w:rFonts w:ascii="仿宋_GB2312" w:eastAsia="仿宋_GB2312" w:hAnsi="仿宋"/>
          <w:bCs/>
          <w:sz w:val="32"/>
          <w:szCs w:val="32"/>
          <w:u w:val="single"/>
        </w:rPr>
      </w:pPr>
    </w:p>
    <w:p w:rsidR="00416C7F" w:rsidRDefault="005D031B">
      <w:pPr>
        <w:spacing w:line="360" w:lineRule="auto"/>
        <w:jc w:val="center"/>
        <w:rPr>
          <w:rFonts w:ascii="仿宋_GB2312" w:eastAsia="仿宋_GB2312" w:hAnsi="仿宋"/>
          <w:b/>
          <w:bCs/>
          <w:sz w:val="36"/>
          <w:szCs w:val="36"/>
        </w:rPr>
      </w:pPr>
      <w:r>
        <w:rPr>
          <w:rFonts w:ascii="仿宋_GB2312" w:eastAsia="仿宋_GB2312" w:hAnsi="仿宋" w:hint="eastAsia"/>
          <w:b/>
          <w:bCs/>
          <w:sz w:val="36"/>
          <w:szCs w:val="36"/>
        </w:rPr>
        <w:t>项目投标文件</w:t>
      </w:r>
    </w:p>
    <w:p w:rsidR="00416C7F" w:rsidRDefault="005D031B">
      <w:pPr>
        <w:spacing w:line="360" w:lineRule="auto"/>
        <w:jc w:val="center"/>
        <w:rPr>
          <w:rFonts w:ascii="仿宋_GB2312" w:eastAsia="仿宋_GB2312" w:hAnsi="仿宋"/>
          <w:bCs/>
          <w:sz w:val="32"/>
          <w:szCs w:val="32"/>
        </w:rPr>
      </w:pPr>
      <w:r>
        <w:rPr>
          <w:rFonts w:ascii="仿宋_GB2312" w:eastAsia="仿宋_GB2312" w:hAnsi="仿宋" w:hint="eastAsia"/>
          <w:bCs/>
          <w:sz w:val="32"/>
          <w:szCs w:val="32"/>
        </w:rPr>
        <w:t>资信商务文件、技术文件、报价文件</w:t>
      </w:r>
    </w:p>
    <w:p w:rsidR="00416C7F" w:rsidRDefault="00416C7F">
      <w:pPr>
        <w:spacing w:line="360" w:lineRule="auto"/>
        <w:jc w:val="center"/>
        <w:rPr>
          <w:rFonts w:ascii="仿宋_GB2312" w:eastAsia="仿宋_GB2312" w:hAnsi="仿宋"/>
          <w:bCs/>
          <w:sz w:val="32"/>
          <w:szCs w:val="32"/>
        </w:rPr>
      </w:pPr>
    </w:p>
    <w:p w:rsidR="00416C7F" w:rsidRDefault="005D031B">
      <w:pPr>
        <w:spacing w:line="360" w:lineRule="auto"/>
        <w:ind w:firstLineChars="150" w:firstLine="480"/>
        <w:rPr>
          <w:rFonts w:ascii="仿宋_GB2312" w:eastAsia="仿宋_GB2312" w:hAnsi="仿宋"/>
          <w:bCs/>
          <w:sz w:val="32"/>
          <w:szCs w:val="32"/>
        </w:rPr>
      </w:pPr>
      <w:r>
        <w:rPr>
          <w:rFonts w:ascii="仿宋_GB2312" w:eastAsia="仿宋_GB2312" w:hAnsi="仿宋" w:hint="eastAsia"/>
          <w:bCs/>
          <w:sz w:val="32"/>
          <w:szCs w:val="32"/>
        </w:rPr>
        <w:t>项目名称：</w:t>
      </w:r>
    </w:p>
    <w:p w:rsidR="00416C7F" w:rsidRDefault="005D031B">
      <w:pPr>
        <w:spacing w:line="360" w:lineRule="auto"/>
        <w:ind w:firstLineChars="150" w:firstLine="480"/>
        <w:rPr>
          <w:rFonts w:ascii="仿宋_GB2312" w:eastAsia="仿宋_GB2312" w:hAnsi="仿宋"/>
          <w:bCs/>
          <w:sz w:val="32"/>
          <w:szCs w:val="32"/>
        </w:rPr>
      </w:pPr>
      <w:r>
        <w:rPr>
          <w:rFonts w:ascii="仿宋_GB2312" w:eastAsia="仿宋_GB2312" w:hAnsi="仿宋" w:hint="eastAsia"/>
          <w:bCs/>
          <w:sz w:val="32"/>
          <w:szCs w:val="32"/>
        </w:rPr>
        <w:t>项目编号：</w:t>
      </w:r>
    </w:p>
    <w:p w:rsidR="00416C7F" w:rsidRDefault="005D031B">
      <w:pPr>
        <w:spacing w:line="360" w:lineRule="auto"/>
        <w:ind w:firstLineChars="150" w:firstLine="480"/>
        <w:rPr>
          <w:rFonts w:ascii="仿宋_GB2312" w:eastAsia="仿宋_GB2312" w:hAnsi="仿宋"/>
          <w:bCs/>
          <w:sz w:val="32"/>
          <w:szCs w:val="32"/>
        </w:rPr>
      </w:pPr>
      <w:r>
        <w:rPr>
          <w:rFonts w:ascii="仿宋_GB2312" w:eastAsia="仿宋_GB2312" w:hAnsi="仿宋" w:hint="eastAsia"/>
          <w:bCs/>
          <w:sz w:val="32"/>
          <w:szCs w:val="32"/>
        </w:rPr>
        <w:t>标    项:/</w:t>
      </w:r>
    </w:p>
    <w:p w:rsidR="00416C7F" w:rsidRDefault="00416C7F">
      <w:pPr>
        <w:spacing w:line="360" w:lineRule="auto"/>
        <w:ind w:firstLineChars="150" w:firstLine="480"/>
        <w:rPr>
          <w:rFonts w:ascii="仿宋_GB2312" w:eastAsia="仿宋_GB2312" w:hAnsi="仿宋"/>
          <w:bCs/>
          <w:sz w:val="32"/>
          <w:szCs w:val="32"/>
        </w:rPr>
      </w:pPr>
    </w:p>
    <w:p w:rsidR="00416C7F" w:rsidRDefault="00416C7F">
      <w:pPr>
        <w:spacing w:line="360" w:lineRule="auto"/>
        <w:ind w:firstLineChars="150" w:firstLine="480"/>
        <w:rPr>
          <w:rFonts w:ascii="仿宋_GB2312" w:eastAsia="仿宋_GB2312" w:hAnsi="仿宋"/>
          <w:bCs/>
          <w:sz w:val="32"/>
          <w:szCs w:val="32"/>
        </w:rPr>
      </w:pPr>
    </w:p>
    <w:p w:rsidR="00416C7F" w:rsidRDefault="005D031B">
      <w:pPr>
        <w:spacing w:line="360" w:lineRule="auto"/>
        <w:ind w:firstLineChars="150" w:firstLine="480"/>
        <w:rPr>
          <w:rFonts w:ascii="仿宋_GB2312" w:eastAsia="仿宋_GB2312" w:hAnsi="仿宋"/>
          <w:bCs/>
          <w:sz w:val="32"/>
          <w:szCs w:val="32"/>
        </w:rPr>
      </w:pPr>
      <w:r>
        <w:rPr>
          <w:rFonts w:ascii="仿宋_GB2312" w:eastAsia="仿宋_GB2312" w:hAnsi="仿宋" w:hint="eastAsia"/>
          <w:bCs/>
          <w:sz w:val="32"/>
          <w:szCs w:val="32"/>
        </w:rPr>
        <w:t>投标人全称（盖章）：</w:t>
      </w:r>
    </w:p>
    <w:p w:rsidR="00416C7F" w:rsidRDefault="005D031B">
      <w:pPr>
        <w:spacing w:line="360" w:lineRule="auto"/>
        <w:ind w:firstLineChars="150" w:firstLine="480"/>
        <w:rPr>
          <w:rFonts w:ascii="仿宋_GB2312" w:eastAsia="仿宋_GB2312" w:hAnsi="仿宋"/>
          <w:sz w:val="32"/>
          <w:szCs w:val="32"/>
        </w:rPr>
      </w:pPr>
      <w:r>
        <w:rPr>
          <w:rFonts w:ascii="仿宋_GB2312" w:eastAsia="仿宋_GB2312" w:hAnsi="仿宋" w:hint="eastAsia"/>
          <w:sz w:val="32"/>
          <w:szCs w:val="32"/>
        </w:rPr>
        <w:t>法定代表人或被授权人（签名）：</w:t>
      </w:r>
    </w:p>
    <w:p w:rsidR="00416C7F" w:rsidRDefault="005D031B">
      <w:pPr>
        <w:spacing w:line="360" w:lineRule="auto"/>
        <w:rPr>
          <w:rFonts w:ascii="仿宋_GB2312" w:eastAsia="仿宋_GB2312" w:hAnsi="仿宋"/>
          <w:bCs/>
          <w:sz w:val="32"/>
          <w:szCs w:val="32"/>
        </w:rPr>
      </w:pPr>
      <w:r>
        <w:rPr>
          <w:rFonts w:ascii="仿宋_GB2312" w:eastAsia="仿宋_GB2312" w:hAnsi="仿宋" w:hint="eastAsia"/>
          <w:bCs/>
          <w:sz w:val="32"/>
          <w:szCs w:val="32"/>
        </w:rPr>
        <w:t xml:space="preserve">                                  年  月  日</w:t>
      </w:r>
    </w:p>
    <w:p w:rsidR="00416C7F" w:rsidRDefault="00416C7F">
      <w:pPr>
        <w:spacing w:line="360" w:lineRule="auto"/>
        <w:ind w:firstLineChars="150" w:firstLine="480"/>
        <w:jc w:val="center"/>
        <w:rPr>
          <w:rFonts w:ascii="仿宋_GB2312" w:eastAsia="仿宋_GB2312" w:hAnsi="仿宋"/>
          <w:bCs/>
          <w:sz w:val="32"/>
          <w:szCs w:val="32"/>
        </w:rPr>
      </w:pPr>
    </w:p>
    <w:p w:rsidR="00416C7F" w:rsidRDefault="005D031B">
      <w:pPr>
        <w:spacing w:line="360" w:lineRule="auto"/>
        <w:ind w:firstLineChars="150" w:firstLine="480"/>
        <w:jc w:val="center"/>
        <w:rPr>
          <w:rFonts w:ascii="仿宋_GB2312" w:eastAsia="仿宋_GB2312" w:hAnsi="仿宋"/>
          <w:bCs/>
          <w:sz w:val="32"/>
          <w:szCs w:val="32"/>
        </w:rPr>
      </w:pPr>
      <w:r>
        <w:rPr>
          <w:rFonts w:ascii="仿宋_GB2312" w:eastAsia="仿宋_GB2312" w:hAnsi="仿宋" w:hint="eastAsia"/>
          <w:bCs/>
          <w:sz w:val="32"/>
          <w:szCs w:val="32"/>
        </w:rPr>
        <w:t>在  年  月  日  时  分之前不得启封</w:t>
      </w:r>
    </w:p>
    <w:p w:rsidR="00416C7F" w:rsidRDefault="00416C7F">
      <w:pPr>
        <w:spacing w:line="360" w:lineRule="auto"/>
        <w:ind w:firstLineChars="148" w:firstLine="475"/>
        <w:rPr>
          <w:rFonts w:ascii="仿宋_GB2312" w:eastAsia="仿宋_GB2312" w:hAnsi="仿宋"/>
          <w:b/>
          <w:sz w:val="32"/>
          <w:szCs w:val="32"/>
        </w:rPr>
      </w:pPr>
    </w:p>
    <w:p w:rsidR="00416C7F" w:rsidRDefault="00416C7F">
      <w:pPr>
        <w:spacing w:line="360" w:lineRule="auto"/>
        <w:ind w:firstLineChars="148" w:firstLine="475"/>
        <w:rPr>
          <w:rFonts w:ascii="仿宋_GB2312" w:eastAsia="仿宋_GB2312" w:hAnsi="仿宋"/>
          <w:b/>
          <w:sz w:val="32"/>
          <w:szCs w:val="32"/>
        </w:rPr>
      </w:pPr>
    </w:p>
    <w:p w:rsidR="00416C7F" w:rsidRDefault="00416C7F">
      <w:pPr>
        <w:spacing w:line="360" w:lineRule="auto"/>
        <w:ind w:firstLineChars="148" w:firstLine="475"/>
        <w:rPr>
          <w:rFonts w:ascii="仿宋_GB2312" w:eastAsia="仿宋_GB2312" w:hAnsi="仿宋"/>
          <w:b/>
          <w:sz w:val="32"/>
          <w:szCs w:val="32"/>
        </w:rPr>
      </w:pPr>
    </w:p>
    <w:p w:rsidR="00416C7F" w:rsidRDefault="005D031B">
      <w:pPr>
        <w:spacing w:line="360" w:lineRule="auto"/>
        <w:ind w:firstLineChars="148" w:firstLine="475"/>
        <w:rPr>
          <w:rFonts w:ascii="仿宋_GB2312" w:eastAsia="仿宋_GB2312" w:hAnsi="仿宋"/>
          <w:b/>
          <w:sz w:val="32"/>
          <w:szCs w:val="32"/>
        </w:rPr>
      </w:pPr>
      <w:r>
        <w:rPr>
          <w:rFonts w:ascii="仿宋_GB2312" w:eastAsia="仿宋_GB2312" w:hAnsi="仿宋" w:hint="eastAsia"/>
          <w:b/>
          <w:sz w:val="32"/>
          <w:szCs w:val="32"/>
        </w:rPr>
        <w:lastRenderedPageBreak/>
        <w:t>二、资信商务文件格式</w:t>
      </w:r>
    </w:p>
    <w:p w:rsidR="00416C7F" w:rsidRDefault="005D031B">
      <w:pPr>
        <w:spacing w:line="360" w:lineRule="auto"/>
        <w:ind w:firstLineChars="150" w:firstLine="480"/>
        <w:rPr>
          <w:rFonts w:ascii="仿宋_GB2312" w:eastAsia="仿宋_GB2312" w:hAnsi="仿宋"/>
          <w:bCs/>
          <w:sz w:val="32"/>
          <w:szCs w:val="32"/>
        </w:rPr>
      </w:pPr>
      <w:r>
        <w:rPr>
          <w:rFonts w:ascii="仿宋_GB2312" w:eastAsia="仿宋_GB2312" w:hAnsi="仿宋" w:hint="eastAsia"/>
          <w:sz w:val="32"/>
          <w:szCs w:val="32"/>
        </w:rPr>
        <w:t>1、资信商务文件</w:t>
      </w:r>
      <w:r>
        <w:rPr>
          <w:rFonts w:ascii="仿宋_GB2312" w:eastAsia="仿宋_GB2312" w:hAnsi="仿宋" w:hint="eastAsia"/>
          <w:bCs/>
          <w:sz w:val="32"/>
          <w:szCs w:val="32"/>
        </w:rPr>
        <w:t>的外包装封面格式：</w:t>
      </w:r>
    </w:p>
    <w:p w:rsidR="00416C7F" w:rsidRDefault="00416C7F">
      <w:pPr>
        <w:spacing w:line="360" w:lineRule="auto"/>
        <w:rPr>
          <w:rFonts w:ascii="仿宋_GB2312" w:eastAsia="仿宋_GB2312" w:hAnsi="仿宋"/>
          <w:bCs/>
          <w:sz w:val="32"/>
          <w:szCs w:val="32"/>
        </w:rPr>
      </w:pPr>
    </w:p>
    <w:p w:rsidR="00416C7F" w:rsidRDefault="00416C7F">
      <w:pPr>
        <w:spacing w:line="360" w:lineRule="auto"/>
        <w:jc w:val="center"/>
        <w:rPr>
          <w:rFonts w:ascii="仿宋_GB2312" w:eastAsia="仿宋_GB2312" w:hAnsi="仿宋"/>
          <w:bCs/>
          <w:sz w:val="32"/>
          <w:szCs w:val="32"/>
          <w:u w:val="single"/>
        </w:rPr>
      </w:pPr>
    </w:p>
    <w:p w:rsidR="00416C7F" w:rsidRDefault="005D031B">
      <w:pPr>
        <w:spacing w:line="360" w:lineRule="auto"/>
        <w:jc w:val="center"/>
        <w:rPr>
          <w:rFonts w:ascii="仿宋_GB2312" w:eastAsia="仿宋_GB2312" w:hAnsi="仿宋"/>
          <w:b/>
          <w:bCs/>
          <w:sz w:val="36"/>
          <w:szCs w:val="36"/>
        </w:rPr>
      </w:pPr>
      <w:r>
        <w:rPr>
          <w:rFonts w:ascii="仿宋_GB2312" w:eastAsia="仿宋_GB2312" w:hAnsi="仿宋" w:hint="eastAsia"/>
          <w:b/>
          <w:bCs/>
          <w:sz w:val="36"/>
          <w:szCs w:val="36"/>
        </w:rPr>
        <w:t>项目资信商务文件</w:t>
      </w:r>
    </w:p>
    <w:p w:rsidR="00416C7F" w:rsidRDefault="00416C7F">
      <w:pPr>
        <w:spacing w:line="360" w:lineRule="auto"/>
        <w:jc w:val="center"/>
        <w:rPr>
          <w:rFonts w:ascii="仿宋_GB2312" w:eastAsia="仿宋_GB2312" w:hAnsi="仿宋"/>
          <w:bCs/>
          <w:sz w:val="32"/>
          <w:szCs w:val="32"/>
        </w:rPr>
      </w:pPr>
    </w:p>
    <w:p w:rsidR="00416C7F" w:rsidRDefault="00416C7F">
      <w:pPr>
        <w:spacing w:line="360" w:lineRule="auto"/>
        <w:ind w:firstLineChars="150" w:firstLine="480"/>
        <w:rPr>
          <w:rFonts w:ascii="仿宋_GB2312" w:eastAsia="仿宋_GB2312" w:hAnsi="仿宋"/>
          <w:bCs/>
          <w:sz w:val="32"/>
          <w:szCs w:val="32"/>
        </w:rPr>
      </w:pPr>
    </w:p>
    <w:p w:rsidR="00416C7F" w:rsidRDefault="005D031B">
      <w:pPr>
        <w:spacing w:line="360" w:lineRule="auto"/>
        <w:ind w:firstLineChars="150" w:firstLine="480"/>
        <w:rPr>
          <w:rFonts w:ascii="仿宋_GB2312" w:eastAsia="仿宋_GB2312" w:hAnsi="仿宋"/>
          <w:bCs/>
          <w:sz w:val="32"/>
          <w:szCs w:val="32"/>
        </w:rPr>
      </w:pPr>
      <w:r>
        <w:rPr>
          <w:rFonts w:ascii="仿宋_GB2312" w:eastAsia="仿宋_GB2312" w:hAnsi="仿宋" w:hint="eastAsia"/>
          <w:bCs/>
          <w:sz w:val="32"/>
          <w:szCs w:val="32"/>
        </w:rPr>
        <w:t>项目名称：</w:t>
      </w:r>
    </w:p>
    <w:p w:rsidR="00416C7F" w:rsidRDefault="005D031B">
      <w:pPr>
        <w:spacing w:line="360" w:lineRule="auto"/>
        <w:ind w:firstLineChars="150" w:firstLine="480"/>
        <w:rPr>
          <w:rFonts w:ascii="仿宋_GB2312" w:eastAsia="仿宋_GB2312" w:hAnsi="仿宋"/>
          <w:bCs/>
          <w:sz w:val="32"/>
          <w:szCs w:val="32"/>
        </w:rPr>
      </w:pPr>
      <w:r>
        <w:rPr>
          <w:rFonts w:ascii="仿宋_GB2312" w:eastAsia="仿宋_GB2312" w:hAnsi="仿宋" w:hint="eastAsia"/>
          <w:bCs/>
          <w:sz w:val="32"/>
          <w:szCs w:val="32"/>
        </w:rPr>
        <w:t>项目编号：</w:t>
      </w:r>
    </w:p>
    <w:p w:rsidR="00416C7F" w:rsidRDefault="005D031B">
      <w:pPr>
        <w:spacing w:line="360" w:lineRule="auto"/>
        <w:ind w:firstLineChars="150" w:firstLine="480"/>
        <w:rPr>
          <w:rFonts w:ascii="仿宋_GB2312" w:eastAsia="仿宋_GB2312" w:hAnsi="仿宋"/>
          <w:bCs/>
          <w:sz w:val="32"/>
          <w:szCs w:val="32"/>
        </w:rPr>
      </w:pPr>
      <w:r>
        <w:rPr>
          <w:rFonts w:ascii="仿宋_GB2312" w:eastAsia="仿宋_GB2312" w:hAnsi="仿宋" w:hint="eastAsia"/>
          <w:bCs/>
          <w:sz w:val="32"/>
          <w:szCs w:val="32"/>
        </w:rPr>
        <w:t>标    项:/</w:t>
      </w:r>
    </w:p>
    <w:p w:rsidR="00416C7F" w:rsidRDefault="00416C7F">
      <w:pPr>
        <w:spacing w:line="360" w:lineRule="auto"/>
        <w:ind w:firstLineChars="150" w:firstLine="480"/>
        <w:rPr>
          <w:rFonts w:ascii="仿宋_GB2312" w:eastAsia="仿宋_GB2312" w:hAnsi="仿宋"/>
          <w:bCs/>
          <w:sz w:val="32"/>
          <w:szCs w:val="32"/>
        </w:rPr>
      </w:pPr>
    </w:p>
    <w:p w:rsidR="00416C7F" w:rsidRDefault="00416C7F">
      <w:pPr>
        <w:spacing w:line="360" w:lineRule="auto"/>
        <w:ind w:firstLineChars="150" w:firstLine="480"/>
        <w:rPr>
          <w:rFonts w:ascii="仿宋_GB2312" w:eastAsia="仿宋_GB2312" w:hAnsi="仿宋"/>
          <w:bCs/>
          <w:sz w:val="32"/>
          <w:szCs w:val="32"/>
        </w:rPr>
      </w:pPr>
    </w:p>
    <w:p w:rsidR="00416C7F" w:rsidRDefault="00416C7F">
      <w:pPr>
        <w:spacing w:line="360" w:lineRule="auto"/>
        <w:ind w:firstLineChars="150" w:firstLine="480"/>
        <w:rPr>
          <w:rFonts w:ascii="仿宋_GB2312" w:eastAsia="仿宋_GB2312" w:hAnsi="仿宋"/>
          <w:bCs/>
          <w:sz w:val="32"/>
          <w:szCs w:val="32"/>
        </w:rPr>
      </w:pPr>
    </w:p>
    <w:p w:rsidR="00416C7F" w:rsidRDefault="00416C7F">
      <w:pPr>
        <w:spacing w:line="360" w:lineRule="auto"/>
        <w:ind w:firstLineChars="150" w:firstLine="480"/>
        <w:rPr>
          <w:rFonts w:ascii="仿宋_GB2312" w:eastAsia="仿宋_GB2312" w:hAnsi="仿宋"/>
          <w:bCs/>
          <w:sz w:val="32"/>
          <w:szCs w:val="32"/>
        </w:rPr>
      </w:pPr>
    </w:p>
    <w:p w:rsidR="00416C7F" w:rsidRDefault="00416C7F">
      <w:pPr>
        <w:spacing w:line="360" w:lineRule="auto"/>
        <w:ind w:firstLineChars="150" w:firstLine="480"/>
        <w:rPr>
          <w:rFonts w:ascii="仿宋_GB2312" w:eastAsia="仿宋_GB2312" w:hAnsi="仿宋"/>
          <w:bCs/>
          <w:sz w:val="32"/>
          <w:szCs w:val="32"/>
        </w:rPr>
      </w:pPr>
    </w:p>
    <w:p w:rsidR="00416C7F" w:rsidRDefault="005D031B">
      <w:pPr>
        <w:spacing w:line="360" w:lineRule="auto"/>
        <w:ind w:firstLineChars="150" w:firstLine="480"/>
        <w:rPr>
          <w:rFonts w:ascii="仿宋_GB2312" w:eastAsia="仿宋_GB2312" w:hAnsi="仿宋"/>
          <w:bCs/>
          <w:sz w:val="32"/>
          <w:szCs w:val="32"/>
        </w:rPr>
      </w:pPr>
      <w:r>
        <w:rPr>
          <w:rFonts w:ascii="仿宋_GB2312" w:eastAsia="仿宋_GB2312" w:hAnsi="仿宋" w:hint="eastAsia"/>
          <w:bCs/>
          <w:sz w:val="32"/>
          <w:szCs w:val="32"/>
        </w:rPr>
        <w:t>投标人全称（盖章）：</w:t>
      </w:r>
    </w:p>
    <w:p w:rsidR="00416C7F" w:rsidRDefault="005D031B">
      <w:pPr>
        <w:spacing w:line="360" w:lineRule="auto"/>
        <w:ind w:firstLineChars="150" w:firstLine="480"/>
        <w:rPr>
          <w:rFonts w:ascii="仿宋_GB2312" w:eastAsia="仿宋_GB2312" w:hAnsi="仿宋"/>
          <w:sz w:val="32"/>
          <w:szCs w:val="32"/>
        </w:rPr>
      </w:pPr>
      <w:r>
        <w:rPr>
          <w:rFonts w:ascii="仿宋_GB2312" w:eastAsia="仿宋_GB2312" w:hAnsi="仿宋" w:hint="eastAsia"/>
          <w:sz w:val="32"/>
          <w:szCs w:val="32"/>
        </w:rPr>
        <w:t>法定代表人或被授权人（签名）：</w:t>
      </w:r>
    </w:p>
    <w:p w:rsidR="00416C7F" w:rsidRDefault="005D031B">
      <w:pPr>
        <w:spacing w:line="360" w:lineRule="auto"/>
        <w:jc w:val="center"/>
        <w:rPr>
          <w:rFonts w:ascii="仿宋_GB2312" w:eastAsia="仿宋_GB2312" w:hAnsi="仿宋"/>
          <w:sz w:val="32"/>
          <w:szCs w:val="32"/>
        </w:rPr>
      </w:pPr>
      <w:r>
        <w:rPr>
          <w:rFonts w:ascii="仿宋_GB2312" w:eastAsia="仿宋_GB2312" w:hAnsi="仿宋" w:hint="eastAsia"/>
          <w:sz w:val="32"/>
          <w:szCs w:val="32"/>
        </w:rPr>
        <w:t xml:space="preserve">                           年  月  日</w:t>
      </w:r>
    </w:p>
    <w:p w:rsidR="00416C7F" w:rsidRDefault="00416C7F">
      <w:pPr>
        <w:spacing w:line="360" w:lineRule="auto"/>
        <w:ind w:firstLineChars="150" w:firstLine="480"/>
        <w:rPr>
          <w:rFonts w:ascii="仿宋_GB2312" w:eastAsia="仿宋_GB2312" w:hAnsi="仿宋"/>
          <w:bCs/>
          <w:sz w:val="32"/>
          <w:szCs w:val="32"/>
        </w:rPr>
      </w:pPr>
    </w:p>
    <w:p w:rsidR="00416C7F" w:rsidRDefault="005D031B">
      <w:pPr>
        <w:spacing w:line="360" w:lineRule="auto"/>
        <w:ind w:firstLineChars="150" w:firstLine="480"/>
        <w:jc w:val="center"/>
        <w:rPr>
          <w:rFonts w:ascii="仿宋_GB2312" w:eastAsia="仿宋_GB2312" w:hAnsi="仿宋"/>
          <w:bCs/>
          <w:sz w:val="32"/>
          <w:szCs w:val="32"/>
        </w:rPr>
      </w:pPr>
      <w:r>
        <w:rPr>
          <w:rFonts w:ascii="仿宋_GB2312" w:eastAsia="仿宋_GB2312" w:hAnsi="仿宋" w:hint="eastAsia"/>
          <w:bCs/>
          <w:sz w:val="32"/>
          <w:szCs w:val="32"/>
        </w:rPr>
        <w:t>在  年  月  日  时  分之前不得启封</w:t>
      </w:r>
    </w:p>
    <w:p w:rsidR="00416C7F" w:rsidRDefault="00416C7F">
      <w:pPr>
        <w:spacing w:line="360" w:lineRule="auto"/>
        <w:rPr>
          <w:rFonts w:ascii="仿宋_GB2312" w:eastAsia="仿宋_GB2312" w:hAnsi="仿宋"/>
          <w:sz w:val="32"/>
          <w:szCs w:val="32"/>
        </w:rPr>
      </w:pPr>
    </w:p>
    <w:p w:rsidR="00416C7F" w:rsidRDefault="00416C7F">
      <w:pPr>
        <w:spacing w:line="360" w:lineRule="auto"/>
        <w:rPr>
          <w:rFonts w:ascii="仿宋_GB2312" w:eastAsia="仿宋_GB2312" w:hAnsi="仿宋"/>
          <w:sz w:val="32"/>
          <w:szCs w:val="32"/>
        </w:rPr>
      </w:pPr>
    </w:p>
    <w:p w:rsidR="00416C7F" w:rsidRDefault="005D031B">
      <w:pPr>
        <w:spacing w:line="360" w:lineRule="auto"/>
        <w:ind w:firstLineChars="150" w:firstLine="480"/>
        <w:rPr>
          <w:rFonts w:ascii="仿宋_GB2312" w:eastAsia="仿宋_GB2312" w:hAnsi="仿宋"/>
          <w:sz w:val="32"/>
          <w:szCs w:val="32"/>
        </w:rPr>
      </w:pPr>
      <w:r>
        <w:rPr>
          <w:rFonts w:ascii="仿宋_GB2312" w:eastAsia="仿宋_GB2312" w:hAnsi="仿宋" w:hint="eastAsia"/>
          <w:sz w:val="32"/>
          <w:szCs w:val="32"/>
        </w:rPr>
        <w:lastRenderedPageBreak/>
        <w:t xml:space="preserve">2、资信商务文件封面格式： </w:t>
      </w:r>
    </w:p>
    <w:p w:rsidR="00416C7F" w:rsidRDefault="005D031B">
      <w:pPr>
        <w:spacing w:line="360" w:lineRule="auto"/>
        <w:rPr>
          <w:rFonts w:ascii="仿宋_GB2312" w:eastAsia="仿宋_GB2312" w:hAnsi="仿宋"/>
          <w:bCs/>
          <w:sz w:val="32"/>
          <w:szCs w:val="32"/>
        </w:rPr>
      </w:pPr>
      <w:r>
        <w:rPr>
          <w:rFonts w:ascii="仿宋_GB2312" w:eastAsia="仿宋_GB2312" w:hAnsi="仿宋" w:hint="eastAsia"/>
          <w:bCs/>
          <w:sz w:val="32"/>
          <w:szCs w:val="32"/>
        </w:rPr>
        <w:t>正本/或副本</w:t>
      </w:r>
    </w:p>
    <w:p w:rsidR="00416C7F" w:rsidRDefault="00416C7F">
      <w:pPr>
        <w:spacing w:line="360" w:lineRule="auto"/>
        <w:rPr>
          <w:rFonts w:ascii="仿宋_GB2312" w:eastAsia="仿宋_GB2312" w:hAnsi="仿宋"/>
          <w:sz w:val="32"/>
          <w:szCs w:val="32"/>
        </w:rPr>
      </w:pPr>
    </w:p>
    <w:p w:rsidR="00416C7F" w:rsidRDefault="00416C7F">
      <w:pPr>
        <w:spacing w:line="360" w:lineRule="auto"/>
        <w:jc w:val="center"/>
        <w:rPr>
          <w:rFonts w:ascii="仿宋_GB2312" w:eastAsia="仿宋_GB2312" w:hAnsi="仿宋"/>
          <w:bCs/>
          <w:sz w:val="32"/>
          <w:szCs w:val="32"/>
        </w:rPr>
      </w:pPr>
    </w:p>
    <w:p w:rsidR="00416C7F" w:rsidRDefault="005D031B">
      <w:pPr>
        <w:spacing w:line="360" w:lineRule="auto"/>
        <w:jc w:val="center"/>
        <w:rPr>
          <w:rFonts w:ascii="仿宋_GB2312" w:eastAsia="仿宋_GB2312" w:hAnsi="仿宋"/>
          <w:b/>
          <w:bCs/>
          <w:sz w:val="36"/>
          <w:szCs w:val="36"/>
        </w:rPr>
      </w:pPr>
      <w:r>
        <w:rPr>
          <w:rFonts w:ascii="仿宋_GB2312" w:eastAsia="仿宋_GB2312" w:hAnsi="仿宋" w:hint="eastAsia"/>
          <w:b/>
          <w:bCs/>
          <w:sz w:val="36"/>
          <w:szCs w:val="36"/>
        </w:rPr>
        <w:t>项目资信商务文件</w:t>
      </w:r>
    </w:p>
    <w:p w:rsidR="00416C7F" w:rsidRDefault="00416C7F">
      <w:pPr>
        <w:spacing w:line="360" w:lineRule="auto"/>
        <w:jc w:val="center"/>
        <w:rPr>
          <w:rFonts w:ascii="仿宋_GB2312" w:eastAsia="仿宋_GB2312" w:hAnsi="仿宋"/>
          <w:bCs/>
          <w:sz w:val="32"/>
          <w:szCs w:val="32"/>
        </w:rPr>
      </w:pPr>
    </w:p>
    <w:p w:rsidR="00416C7F" w:rsidRDefault="005D031B">
      <w:pPr>
        <w:spacing w:line="360" w:lineRule="auto"/>
        <w:ind w:firstLineChars="150" w:firstLine="480"/>
        <w:rPr>
          <w:rFonts w:ascii="仿宋_GB2312" w:eastAsia="仿宋_GB2312" w:hAnsi="仿宋"/>
          <w:bCs/>
          <w:sz w:val="32"/>
          <w:szCs w:val="32"/>
        </w:rPr>
      </w:pPr>
      <w:r>
        <w:rPr>
          <w:rFonts w:ascii="仿宋_GB2312" w:eastAsia="仿宋_GB2312" w:hAnsi="仿宋" w:hint="eastAsia"/>
          <w:bCs/>
          <w:sz w:val="32"/>
          <w:szCs w:val="32"/>
        </w:rPr>
        <w:t>项目名称：</w:t>
      </w:r>
    </w:p>
    <w:p w:rsidR="00416C7F" w:rsidRDefault="005D031B">
      <w:pPr>
        <w:spacing w:line="360" w:lineRule="auto"/>
        <w:ind w:firstLineChars="150" w:firstLine="480"/>
        <w:rPr>
          <w:rFonts w:ascii="仿宋_GB2312" w:eastAsia="仿宋_GB2312" w:hAnsi="仿宋"/>
          <w:bCs/>
          <w:sz w:val="32"/>
          <w:szCs w:val="32"/>
        </w:rPr>
      </w:pPr>
      <w:r>
        <w:rPr>
          <w:rFonts w:ascii="仿宋_GB2312" w:eastAsia="仿宋_GB2312" w:hAnsi="仿宋" w:hint="eastAsia"/>
          <w:bCs/>
          <w:sz w:val="32"/>
          <w:szCs w:val="32"/>
        </w:rPr>
        <w:t>项目编号：</w:t>
      </w:r>
    </w:p>
    <w:p w:rsidR="00416C7F" w:rsidRDefault="005D031B">
      <w:pPr>
        <w:spacing w:line="360" w:lineRule="auto"/>
        <w:ind w:firstLineChars="150" w:firstLine="480"/>
        <w:rPr>
          <w:rFonts w:ascii="仿宋_GB2312" w:eastAsia="仿宋_GB2312" w:hAnsi="仿宋"/>
          <w:bCs/>
          <w:sz w:val="32"/>
          <w:szCs w:val="32"/>
        </w:rPr>
      </w:pPr>
      <w:r>
        <w:rPr>
          <w:rFonts w:ascii="仿宋_GB2312" w:eastAsia="仿宋_GB2312" w:hAnsi="仿宋" w:hint="eastAsia"/>
          <w:bCs/>
          <w:sz w:val="32"/>
          <w:szCs w:val="32"/>
        </w:rPr>
        <w:t>标    项:/</w:t>
      </w:r>
    </w:p>
    <w:p w:rsidR="00416C7F" w:rsidRDefault="00416C7F">
      <w:pPr>
        <w:spacing w:line="360" w:lineRule="auto"/>
        <w:ind w:firstLineChars="150" w:firstLine="480"/>
        <w:rPr>
          <w:rFonts w:ascii="仿宋_GB2312" w:eastAsia="仿宋_GB2312" w:hAnsi="仿宋"/>
          <w:bCs/>
          <w:sz w:val="32"/>
          <w:szCs w:val="32"/>
        </w:rPr>
      </w:pPr>
    </w:p>
    <w:p w:rsidR="00416C7F" w:rsidRDefault="00416C7F">
      <w:pPr>
        <w:spacing w:line="360" w:lineRule="auto"/>
        <w:ind w:firstLineChars="150" w:firstLine="480"/>
        <w:rPr>
          <w:rFonts w:ascii="仿宋_GB2312" w:eastAsia="仿宋_GB2312" w:hAnsi="仿宋"/>
          <w:bCs/>
          <w:sz w:val="32"/>
          <w:szCs w:val="32"/>
        </w:rPr>
      </w:pPr>
    </w:p>
    <w:p w:rsidR="00416C7F" w:rsidRDefault="00416C7F">
      <w:pPr>
        <w:spacing w:line="360" w:lineRule="auto"/>
        <w:ind w:firstLineChars="150" w:firstLine="480"/>
        <w:rPr>
          <w:rFonts w:ascii="仿宋_GB2312" w:eastAsia="仿宋_GB2312" w:hAnsi="仿宋"/>
          <w:bCs/>
          <w:sz w:val="32"/>
          <w:szCs w:val="32"/>
        </w:rPr>
      </w:pPr>
    </w:p>
    <w:p w:rsidR="00416C7F" w:rsidRDefault="00416C7F">
      <w:pPr>
        <w:spacing w:line="360" w:lineRule="auto"/>
        <w:ind w:firstLineChars="150" w:firstLine="480"/>
        <w:rPr>
          <w:rFonts w:ascii="仿宋_GB2312" w:eastAsia="仿宋_GB2312" w:hAnsi="仿宋"/>
          <w:bCs/>
          <w:sz w:val="32"/>
          <w:szCs w:val="32"/>
        </w:rPr>
      </w:pPr>
    </w:p>
    <w:p w:rsidR="00416C7F" w:rsidRDefault="00416C7F">
      <w:pPr>
        <w:spacing w:line="360" w:lineRule="auto"/>
        <w:ind w:firstLineChars="150" w:firstLine="480"/>
        <w:rPr>
          <w:rFonts w:ascii="仿宋_GB2312" w:eastAsia="仿宋_GB2312" w:hAnsi="仿宋"/>
          <w:bCs/>
          <w:sz w:val="32"/>
          <w:szCs w:val="32"/>
        </w:rPr>
      </w:pPr>
    </w:p>
    <w:p w:rsidR="00416C7F" w:rsidRDefault="00416C7F">
      <w:pPr>
        <w:spacing w:line="360" w:lineRule="auto"/>
        <w:ind w:firstLineChars="150" w:firstLine="480"/>
        <w:rPr>
          <w:rFonts w:ascii="仿宋_GB2312" w:eastAsia="仿宋_GB2312" w:hAnsi="仿宋"/>
          <w:bCs/>
          <w:sz w:val="32"/>
          <w:szCs w:val="32"/>
        </w:rPr>
      </w:pPr>
    </w:p>
    <w:p w:rsidR="00416C7F" w:rsidRDefault="00416C7F">
      <w:pPr>
        <w:spacing w:line="360" w:lineRule="auto"/>
        <w:ind w:firstLineChars="150" w:firstLine="480"/>
        <w:rPr>
          <w:rFonts w:ascii="仿宋_GB2312" w:eastAsia="仿宋_GB2312" w:hAnsi="仿宋"/>
          <w:bCs/>
          <w:sz w:val="32"/>
          <w:szCs w:val="32"/>
        </w:rPr>
      </w:pPr>
    </w:p>
    <w:p w:rsidR="00416C7F" w:rsidRDefault="00416C7F">
      <w:pPr>
        <w:spacing w:line="360" w:lineRule="auto"/>
        <w:ind w:firstLineChars="150" w:firstLine="480"/>
        <w:rPr>
          <w:rFonts w:ascii="仿宋_GB2312" w:eastAsia="仿宋_GB2312" w:hAnsi="仿宋"/>
          <w:bCs/>
          <w:sz w:val="32"/>
          <w:szCs w:val="32"/>
        </w:rPr>
      </w:pPr>
    </w:p>
    <w:p w:rsidR="00416C7F" w:rsidRDefault="00416C7F">
      <w:pPr>
        <w:spacing w:line="360" w:lineRule="auto"/>
        <w:ind w:firstLineChars="150" w:firstLine="480"/>
        <w:rPr>
          <w:rFonts w:ascii="仿宋_GB2312" w:eastAsia="仿宋_GB2312" w:hAnsi="仿宋"/>
          <w:bCs/>
          <w:sz w:val="32"/>
          <w:szCs w:val="32"/>
        </w:rPr>
      </w:pPr>
    </w:p>
    <w:p w:rsidR="00416C7F" w:rsidRDefault="00416C7F">
      <w:pPr>
        <w:spacing w:line="360" w:lineRule="auto"/>
        <w:ind w:firstLineChars="150" w:firstLine="480"/>
        <w:rPr>
          <w:rFonts w:ascii="仿宋_GB2312" w:eastAsia="仿宋_GB2312" w:hAnsi="仿宋"/>
          <w:bCs/>
          <w:sz w:val="32"/>
          <w:szCs w:val="32"/>
        </w:rPr>
      </w:pPr>
    </w:p>
    <w:p w:rsidR="00416C7F" w:rsidRDefault="005D031B">
      <w:pPr>
        <w:spacing w:line="360" w:lineRule="auto"/>
        <w:ind w:firstLineChars="150" w:firstLine="480"/>
        <w:rPr>
          <w:rFonts w:ascii="仿宋_GB2312" w:eastAsia="仿宋_GB2312" w:hAnsi="仿宋"/>
          <w:bCs/>
          <w:sz w:val="32"/>
          <w:szCs w:val="32"/>
        </w:rPr>
      </w:pPr>
      <w:r>
        <w:rPr>
          <w:rFonts w:ascii="仿宋_GB2312" w:eastAsia="仿宋_GB2312" w:hAnsi="仿宋" w:hint="eastAsia"/>
          <w:bCs/>
          <w:sz w:val="32"/>
          <w:szCs w:val="32"/>
        </w:rPr>
        <w:t>投标人全称（盖章）：</w:t>
      </w:r>
    </w:p>
    <w:p w:rsidR="00416C7F" w:rsidRDefault="005D031B">
      <w:pPr>
        <w:spacing w:line="360" w:lineRule="auto"/>
        <w:ind w:firstLineChars="150" w:firstLine="480"/>
        <w:rPr>
          <w:rFonts w:ascii="仿宋_GB2312" w:eastAsia="仿宋_GB2312" w:hAnsi="仿宋"/>
          <w:bCs/>
          <w:sz w:val="32"/>
          <w:szCs w:val="32"/>
        </w:rPr>
      </w:pPr>
      <w:r>
        <w:rPr>
          <w:rFonts w:ascii="仿宋_GB2312" w:eastAsia="仿宋_GB2312" w:hAnsi="仿宋" w:hint="eastAsia"/>
          <w:sz w:val="32"/>
          <w:szCs w:val="32"/>
        </w:rPr>
        <w:t>法定代表人或被授权人（签名）：</w:t>
      </w:r>
    </w:p>
    <w:p w:rsidR="00416C7F" w:rsidRDefault="005D031B">
      <w:pPr>
        <w:spacing w:line="360" w:lineRule="auto"/>
        <w:jc w:val="center"/>
        <w:rPr>
          <w:rFonts w:ascii="仿宋_GB2312" w:eastAsia="仿宋_GB2312" w:hAnsi="仿宋"/>
          <w:sz w:val="32"/>
          <w:szCs w:val="32"/>
        </w:rPr>
      </w:pPr>
      <w:r>
        <w:rPr>
          <w:rFonts w:ascii="仿宋_GB2312" w:eastAsia="仿宋_GB2312" w:hAnsi="仿宋" w:hint="eastAsia"/>
          <w:sz w:val="32"/>
          <w:szCs w:val="32"/>
        </w:rPr>
        <w:t xml:space="preserve">                              年  月  日</w:t>
      </w:r>
    </w:p>
    <w:p w:rsidR="00416C7F" w:rsidRDefault="005D031B">
      <w:pPr>
        <w:spacing w:line="360" w:lineRule="auto"/>
        <w:ind w:firstLineChars="200" w:firstLine="640"/>
        <w:rPr>
          <w:rFonts w:ascii="仿宋_GB2312" w:eastAsia="仿宋_GB2312" w:hAnsi="仿宋"/>
          <w:bCs/>
          <w:sz w:val="32"/>
          <w:szCs w:val="32"/>
        </w:rPr>
      </w:pPr>
      <w:r>
        <w:rPr>
          <w:rFonts w:ascii="仿宋_GB2312" w:eastAsia="仿宋_GB2312" w:hAnsi="仿宋" w:hint="eastAsia"/>
          <w:sz w:val="32"/>
          <w:szCs w:val="32"/>
        </w:rPr>
        <w:lastRenderedPageBreak/>
        <w:t>3、</w:t>
      </w:r>
      <w:r>
        <w:rPr>
          <w:rFonts w:ascii="仿宋_GB2312" w:eastAsia="仿宋_GB2312" w:hAnsi="仿宋" w:hint="eastAsia"/>
          <w:bCs/>
          <w:sz w:val="32"/>
          <w:szCs w:val="32"/>
        </w:rPr>
        <w:t>资信商务文件目录</w:t>
      </w:r>
    </w:p>
    <w:p w:rsidR="00416C7F" w:rsidRDefault="005D031B" w:rsidP="00E230E5">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（1）资格文件</w:t>
      </w:r>
    </w:p>
    <w:p w:rsidR="00416C7F" w:rsidRDefault="00D47291" w:rsidP="00E230E5">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fldChar w:fldCharType="begin"/>
      </w:r>
      <w:r w:rsidR="005D031B">
        <w:rPr>
          <w:rFonts w:ascii="仿宋_GB2312" w:eastAsia="仿宋_GB2312" w:hAnsi="仿宋" w:hint="eastAsia"/>
          <w:sz w:val="32"/>
          <w:szCs w:val="32"/>
        </w:rPr>
        <w:instrText>= 1 \* GB3</w:instrText>
      </w:r>
      <w:r>
        <w:rPr>
          <w:rFonts w:ascii="仿宋_GB2312" w:eastAsia="仿宋_GB2312" w:hAnsi="仿宋" w:hint="eastAsia"/>
          <w:sz w:val="32"/>
          <w:szCs w:val="32"/>
        </w:rPr>
        <w:fldChar w:fldCharType="separate"/>
      </w:r>
      <w:r w:rsidR="005D031B">
        <w:rPr>
          <w:rFonts w:ascii="仿宋_GB2312" w:eastAsia="仿宋_GB2312" w:hAnsi="仿宋" w:hint="eastAsia"/>
          <w:sz w:val="32"/>
          <w:szCs w:val="32"/>
        </w:rPr>
        <w:t>①</w:t>
      </w:r>
      <w:r>
        <w:rPr>
          <w:rFonts w:ascii="仿宋_GB2312" w:eastAsia="仿宋_GB2312" w:hAnsi="仿宋" w:hint="eastAsia"/>
          <w:sz w:val="32"/>
          <w:szCs w:val="32"/>
        </w:rPr>
        <w:fldChar w:fldCharType="end"/>
      </w:r>
      <w:r w:rsidR="005D031B">
        <w:rPr>
          <w:rFonts w:ascii="仿宋_GB2312" w:eastAsia="仿宋_GB2312" w:hAnsi="仿宋" w:hint="eastAsia"/>
          <w:sz w:val="32"/>
          <w:szCs w:val="32"/>
        </w:rPr>
        <w:t>法人营业执照；</w:t>
      </w:r>
    </w:p>
    <w:p w:rsidR="00416C7F" w:rsidRDefault="00D47291" w:rsidP="00E230E5">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fldChar w:fldCharType="begin"/>
      </w:r>
      <w:r w:rsidR="005D031B">
        <w:rPr>
          <w:rFonts w:ascii="仿宋_GB2312" w:eastAsia="仿宋_GB2312" w:hAnsi="仿宋" w:hint="eastAsia"/>
          <w:sz w:val="32"/>
          <w:szCs w:val="32"/>
        </w:rPr>
        <w:instrText>= 2 \* GB3</w:instrText>
      </w:r>
      <w:r>
        <w:rPr>
          <w:rFonts w:ascii="仿宋_GB2312" w:eastAsia="仿宋_GB2312" w:hAnsi="仿宋" w:hint="eastAsia"/>
          <w:sz w:val="32"/>
          <w:szCs w:val="32"/>
        </w:rPr>
        <w:fldChar w:fldCharType="separate"/>
      </w:r>
      <w:r w:rsidR="005D031B">
        <w:rPr>
          <w:rFonts w:ascii="仿宋_GB2312" w:eastAsia="仿宋_GB2312" w:hAnsi="仿宋" w:hint="eastAsia"/>
          <w:sz w:val="32"/>
          <w:szCs w:val="32"/>
        </w:rPr>
        <w:t>②</w:t>
      </w:r>
      <w:r>
        <w:rPr>
          <w:rFonts w:ascii="仿宋_GB2312" w:eastAsia="仿宋_GB2312" w:hAnsi="仿宋" w:hint="eastAsia"/>
          <w:sz w:val="32"/>
          <w:szCs w:val="32"/>
        </w:rPr>
        <w:fldChar w:fldCharType="end"/>
      </w:r>
      <w:r w:rsidR="005D031B">
        <w:rPr>
          <w:rFonts w:ascii="仿宋_GB2312" w:eastAsia="仿宋_GB2312" w:hAnsi="仿宋" w:hint="eastAsia"/>
          <w:sz w:val="32"/>
          <w:szCs w:val="32"/>
        </w:rPr>
        <w:t>投标人声明函、政府采购统计基础信息表；</w:t>
      </w:r>
    </w:p>
    <w:p w:rsidR="00416C7F" w:rsidRDefault="00D47291" w:rsidP="00E230E5">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cs="宋体" w:hint="eastAsia"/>
          <w:kern w:val="0"/>
          <w:sz w:val="32"/>
          <w:szCs w:val="32"/>
        </w:rPr>
        <w:fldChar w:fldCharType="begin"/>
      </w:r>
      <w:r w:rsidR="005D031B">
        <w:rPr>
          <w:rFonts w:ascii="仿宋_GB2312" w:eastAsia="仿宋_GB2312" w:hAnsi="仿宋" w:cs="宋体" w:hint="eastAsia"/>
          <w:kern w:val="0"/>
          <w:sz w:val="32"/>
          <w:szCs w:val="32"/>
        </w:rPr>
        <w:instrText>= 3 \* GB3</w:instrText>
      </w:r>
      <w:r>
        <w:rPr>
          <w:rFonts w:ascii="仿宋_GB2312" w:eastAsia="仿宋_GB2312" w:hAnsi="仿宋" w:cs="宋体" w:hint="eastAsia"/>
          <w:kern w:val="0"/>
          <w:sz w:val="32"/>
          <w:szCs w:val="32"/>
        </w:rPr>
        <w:fldChar w:fldCharType="separate"/>
      </w:r>
      <w:r w:rsidR="005D031B">
        <w:rPr>
          <w:rFonts w:ascii="仿宋_GB2312" w:eastAsia="仿宋_GB2312" w:hAnsi="仿宋" w:cs="宋体" w:hint="eastAsia"/>
          <w:kern w:val="0"/>
          <w:sz w:val="32"/>
          <w:szCs w:val="32"/>
        </w:rPr>
        <w:t>③</w:t>
      </w:r>
      <w:r>
        <w:rPr>
          <w:rFonts w:ascii="仿宋_GB2312" w:eastAsia="仿宋_GB2312" w:hAnsi="仿宋" w:cs="宋体" w:hint="eastAsia"/>
          <w:kern w:val="0"/>
          <w:sz w:val="32"/>
          <w:szCs w:val="32"/>
        </w:rPr>
        <w:fldChar w:fldCharType="end"/>
      </w:r>
      <w:r w:rsidR="005D031B">
        <w:rPr>
          <w:rFonts w:ascii="仿宋_GB2312" w:eastAsia="仿宋_GB2312" w:hAnsi="仿宋" w:cs="宋体" w:hint="eastAsia"/>
          <w:kern w:val="0"/>
          <w:sz w:val="32"/>
          <w:szCs w:val="32"/>
        </w:rPr>
        <w:t>法定代表人身份证明书或法定代表人授权委托</w:t>
      </w:r>
      <w:r w:rsidR="005D031B">
        <w:rPr>
          <w:rFonts w:ascii="仿宋_GB2312" w:eastAsia="仿宋_GB2312" w:hAnsi="仿宋" w:hint="eastAsia"/>
          <w:sz w:val="32"/>
          <w:szCs w:val="32"/>
        </w:rPr>
        <w:t>书；</w:t>
      </w:r>
    </w:p>
    <w:p w:rsidR="00416C7F" w:rsidRDefault="00D47291" w:rsidP="00E230E5">
      <w:pPr>
        <w:snapToGrid w:val="0"/>
        <w:spacing w:line="360" w:lineRule="auto"/>
        <w:ind w:firstLineChars="149" w:firstLine="477"/>
        <w:jc w:val="left"/>
        <w:rPr>
          <w:rFonts w:ascii="仿宋_GB2312" w:eastAsia="仿宋_GB2312" w:hAnsi="仿宋" w:cs="宋体"/>
          <w:kern w:val="0"/>
          <w:sz w:val="32"/>
          <w:szCs w:val="32"/>
        </w:rPr>
      </w:pPr>
      <w:r>
        <w:rPr>
          <w:rFonts w:ascii="仿宋_GB2312" w:eastAsia="仿宋_GB2312" w:hAnsi="仿宋" w:cs="宋体" w:hint="eastAsia"/>
          <w:kern w:val="0"/>
          <w:sz w:val="32"/>
          <w:szCs w:val="32"/>
        </w:rPr>
        <w:fldChar w:fldCharType="begin"/>
      </w:r>
      <w:r w:rsidR="005D031B">
        <w:rPr>
          <w:rFonts w:ascii="仿宋_GB2312" w:eastAsia="仿宋_GB2312" w:hAnsi="仿宋" w:cs="宋体" w:hint="eastAsia"/>
          <w:kern w:val="0"/>
          <w:sz w:val="32"/>
          <w:szCs w:val="32"/>
        </w:rPr>
        <w:instrText>= 4 \* GB3</w:instrText>
      </w:r>
      <w:r>
        <w:rPr>
          <w:rFonts w:ascii="仿宋_GB2312" w:eastAsia="仿宋_GB2312" w:hAnsi="仿宋" w:cs="宋体" w:hint="eastAsia"/>
          <w:kern w:val="0"/>
          <w:sz w:val="32"/>
          <w:szCs w:val="32"/>
        </w:rPr>
        <w:fldChar w:fldCharType="separate"/>
      </w:r>
      <w:r w:rsidR="005D031B">
        <w:rPr>
          <w:rFonts w:ascii="仿宋_GB2312" w:eastAsia="仿宋_GB2312" w:hAnsi="仿宋" w:cs="宋体" w:hint="eastAsia"/>
          <w:kern w:val="0"/>
          <w:sz w:val="32"/>
          <w:szCs w:val="32"/>
        </w:rPr>
        <w:t>④</w:t>
      </w:r>
      <w:r>
        <w:rPr>
          <w:rFonts w:ascii="仿宋_GB2312" w:eastAsia="仿宋_GB2312" w:hAnsi="仿宋" w:cs="宋体" w:hint="eastAsia"/>
          <w:kern w:val="0"/>
          <w:sz w:val="32"/>
          <w:szCs w:val="32"/>
        </w:rPr>
        <w:fldChar w:fldCharType="end"/>
      </w:r>
      <w:r w:rsidR="005D031B">
        <w:rPr>
          <w:rFonts w:ascii="仿宋_GB2312" w:eastAsia="仿宋_GB2312" w:hAnsi="仿宋" w:cs="宋体" w:hint="eastAsia"/>
          <w:kern w:val="0"/>
          <w:sz w:val="32"/>
          <w:szCs w:val="32"/>
        </w:rPr>
        <w:t>银行系统出具的商业信誉证明材料；</w:t>
      </w:r>
    </w:p>
    <w:p w:rsidR="00416C7F" w:rsidRDefault="00D47291" w:rsidP="00E230E5">
      <w:pPr>
        <w:snapToGrid w:val="0"/>
        <w:spacing w:line="360" w:lineRule="auto"/>
        <w:ind w:firstLineChars="149" w:firstLine="477"/>
        <w:jc w:val="left"/>
        <w:rPr>
          <w:rFonts w:ascii="仿宋_GB2312" w:eastAsia="仿宋_GB2312" w:hAnsi="仿宋" w:cs="宋体"/>
          <w:kern w:val="0"/>
          <w:sz w:val="32"/>
          <w:szCs w:val="32"/>
        </w:rPr>
      </w:pPr>
      <w:r>
        <w:rPr>
          <w:rFonts w:ascii="仿宋_GB2312" w:eastAsia="仿宋_GB2312" w:hAnsi="仿宋" w:cs="宋体" w:hint="eastAsia"/>
          <w:kern w:val="0"/>
          <w:sz w:val="32"/>
          <w:szCs w:val="32"/>
        </w:rPr>
        <w:fldChar w:fldCharType="begin"/>
      </w:r>
      <w:r w:rsidR="005D031B">
        <w:rPr>
          <w:rFonts w:ascii="仿宋_GB2312" w:eastAsia="仿宋_GB2312" w:hAnsi="仿宋" w:cs="宋体" w:hint="eastAsia"/>
          <w:kern w:val="0"/>
          <w:sz w:val="32"/>
          <w:szCs w:val="32"/>
        </w:rPr>
        <w:instrText>= 5 \* GB3</w:instrText>
      </w:r>
      <w:r>
        <w:rPr>
          <w:rFonts w:ascii="仿宋_GB2312" w:eastAsia="仿宋_GB2312" w:hAnsi="仿宋" w:cs="宋体" w:hint="eastAsia"/>
          <w:kern w:val="0"/>
          <w:sz w:val="32"/>
          <w:szCs w:val="32"/>
        </w:rPr>
        <w:fldChar w:fldCharType="separate"/>
      </w:r>
      <w:r w:rsidR="005D031B">
        <w:rPr>
          <w:rFonts w:ascii="仿宋_GB2312" w:eastAsia="仿宋_GB2312" w:hAnsi="仿宋" w:cs="宋体" w:hint="eastAsia"/>
          <w:kern w:val="0"/>
          <w:sz w:val="32"/>
          <w:szCs w:val="32"/>
        </w:rPr>
        <w:t>⑤</w:t>
      </w:r>
      <w:r>
        <w:rPr>
          <w:rFonts w:ascii="仿宋_GB2312" w:eastAsia="仿宋_GB2312" w:hAnsi="仿宋" w:cs="宋体" w:hint="eastAsia"/>
          <w:kern w:val="0"/>
          <w:sz w:val="32"/>
          <w:szCs w:val="32"/>
        </w:rPr>
        <w:fldChar w:fldCharType="end"/>
      </w:r>
      <w:r w:rsidR="005D031B">
        <w:rPr>
          <w:rFonts w:ascii="仿宋_GB2312" w:eastAsia="仿宋_GB2312" w:hAnsi="仿宋" w:hint="eastAsia"/>
          <w:sz w:val="32"/>
          <w:szCs w:val="32"/>
        </w:rPr>
        <w:t>最近一个季度财务状况报告、依法缴纳税收完税单和缴纳社会保障资金记录</w:t>
      </w:r>
      <w:r w:rsidR="005D031B">
        <w:rPr>
          <w:rFonts w:ascii="仿宋_GB2312" w:eastAsia="仿宋_GB2312" w:hAnsi="仿宋" w:cs="宋体" w:hint="eastAsia"/>
          <w:kern w:val="0"/>
          <w:sz w:val="32"/>
          <w:szCs w:val="32"/>
        </w:rPr>
        <w:t>；</w:t>
      </w:r>
    </w:p>
    <w:p w:rsidR="00416C7F" w:rsidRDefault="005D031B" w:rsidP="00E230E5">
      <w:pPr>
        <w:snapToGrid w:val="0"/>
        <w:spacing w:line="360" w:lineRule="auto"/>
        <w:ind w:firstLineChars="149" w:firstLine="477"/>
        <w:jc w:val="left"/>
        <w:rPr>
          <w:rFonts w:ascii="仿宋_GB2312" w:eastAsia="仿宋_GB2312" w:hAnsi="仿宋" w:cs="宋体"/>
          <w:kern w:val="0"/>
          <w:sz w:val="32"/>
          <w:szCs w:val="32"/>
        </w:rPr>
      </w:pPr>
      <w:r>
        <w:rPr>
          <w:rFonts w:ascii="仿宋_GB2312" w:eastAsia="仿宋_GB2312" w:hAnsi="仿宋" w:cs="宋体" w:hint="eastAsia"/>
          <w:kern w:val="0"/>
          <w:sz w:val="32"/>
          <w:szCs w:val="32"/>
        </w:rPr>
        <w:t>⑥具有履行本项目合同所必需的设备和专业技术能力的承诺。</w:t>
      </w:r>
    </w:p>
    <w:p w:rsidR="00416C7F" w:rsidRDefault="005D031B" w:rsidP="00E230E5">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（2）信誉业绩</w:t>
      </w:r>
    </w:p>
    <w:p w:rsidR="00416C7F" w:rsidRDefault="00D47291" w:rsidP="00E230E5">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fldChar w:fldCharType="begin"/>
      </w:r>
      <w:r w:rsidR="005D031B">
        <w:rPr>
          <w:rFonts w:ascii="仿宋_GB2312" w:eastAsia="仿宋_GB2312" w:hAnsi="仿宋" w:hint="eastAsia"/>
          <w:sz w:val="32"/>
          <w:szCs w:val="32"/>
        </w:rPr>
        <w:instrText>= 1 \* GB3</w:instrText>
      </w:r>
      <w:r>
        <w:rPr>
          <w:rFonts w:ascii="仿宋_GB2312" w:eastAsia="仿宋_GB2312" w:hAnsi="仿宋" w:hint="eastAsia"/>
          <w:sz w:val="32"/>
          <w:szCs w:val="32"/>
        </w:rPr>
        <w:fldChar w:fldCharType="separate"/>
      </w:r>
      <w:r w:rsidR="005D031B">
        <w:rPr>
          <w:rFonts w:ascii="仿宋_GB2312" w:eastAsia="仿宋_GB2312" w:hAnsi="仿宋" w:hint="eastAsia"/>
          <w:sz w:val="32"/>
          <w:szCs w:val="32"/>
        </w:rPr>
        <w:t>①</w:t>
      </w:r>
      <w:r>
        <w:rPr>
          <w:rFonts w:ascii="仿宋_GB2312" w:eastAsia="仿宋_GB2312" w:hAnsi="仿宋" w:hint="eastAsia"/>
          <w:sz w:val="32"/>
          <w:szCs w:val="32"/>
        </w:rPr>
        <w:fldChar w:fldCharType="end"/>
      </w:r>
      <w:r w:rsidR="005D031B">
        <w:rPr>
          <w:rFonts w:ascii="仿宋_GB2312" w:eastAsia="仿宋_GB2312" w:hAnsi="仿宋" w:hint="eastAsia"/>
          <w:sz w:val="32"/>
          <w:szCs w:val="32"/>
        </w:rPr>
        <w:t>具备法律、行政法规规定的信誉、荣誉证书、自主创新、节能环保等材料；</w:t>
      </w:r>
    </w:p>
    <w:p w:rsidR="00416C7F" w:rsidRDefault="00D47291" w:rsidP="00E230E5">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fldChar w:fldCharType="begin"/>
      </w:r>
      <w:r w:rsidR="005D031B">
        <w:rPr>
          <w:rFonts w:ascii="仿宋_GB2312" w:eastAsia="仿宋_GB2312" w:hAnsi="仿宋" w:hint="eastAsia"/>
          <w:sz w:val="32"/>
          <w:szCs w:val="32"/>
        </w:rPr>
        <w:instrText>= 2 \* GB3</w:instrText>
      </w:r>
      <w:r>
        <w:rPr>
          <w:rFonts w:ascii="仿宋_GB2312" w:eastAsia="仿宋_GB2312" w:hAnsi="仿宋" w:hint="eastAsia"/>
          <w:sz w:val="32"/>
          <w:szCs w:val="32"/>
        </w:rPr>
        <w:fldChar w:fldCharType="separate"/>
      </w:r>
      <w:r w:rsidR="005D031B">
        <w:rPr>
          <w:rFonts w:ascii="仿宋_GB2312" w:eastAsia="仿宋_GB2312" w:hAnsi="仿宋" w:hint="eastAsia"/>
          <w:sz w:val="32"/>
          <w:szCs w:val="32"/>
        </w:rPr>
        <w:t>②</w:t>
      </w:r>
      <w:r>
        <w:rPr>
          <w:rFonts w:ascii="仿宋_GB2312" w:eastAsia="仿宋_GB2312" w:hAnsi="仿宋" w:hint="eastAsia"/>
          <w:sz w:val="32"/>
          <w:szCs w:val="32"/>
        </w:rPr>
        <w:fldChar w:fldCharType="end"/>
      </w:r>
      <w:r w:rsidR="005D031B">
        <w:rPr>
          <w:rFonts w:ascii="仿宋_GB2312" w:eastAsia="仿宋_GB2312" w:hAnsi="仿宋" w:hint="eastAsia"/>
          <w:sz w:val="32"/>
          <w:szCs w:val="32"/>
        </w:rPr>
        <w:t>业绩；</w:t>
      </w:r>
    </w:p>
    <w:p w:rsidR="00416C7F" w:rsidRDefault="00D47291" w:rsidP="00E230E5">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fldChar w:fldCharType="begin"/>
      </w:r>
      <w:r w:rsidR="005D031B">
        <w:rPr>
          <w:rFonts w:ascii="仿宋_GB2312" w:eastAsia="仿宋_GB2312" w:hAnsi="仿宋" w:hint="eastAsia"/>
          <w:sz w:val="32"/>
          <w:szCs w:val="32"/>
        </w:rPr>
        <w:instrText>= 3 \* GB3</w:instrText>
      </w:r>
      <w:r>
        <w:rPr>
          <w:rFonts w:ascii="仿宋_GB2312" w:eastAsia="仿宋_GB2312" w:hAnsi="仿宋" w:hint="eastAsia"/>
          <w:sz w:val="32"/>
          <w:szCs w:val="32"/>
        </w:rPr>
        <w:fldChar w:fldCharType="separate"/>
      </w:r>
      <w:r w:rsidR="005D031B">
        <w:rPr>
          <w:rFonts w:ascii="仿宋_GB2312" w:eastAsia="仿宋_GB2312" w:hAnsi="仿宋" w:hint="eastAsia"/>
          <w:sz w:val="32"/>
          <w:szCs w:val="32"/>
        </w:rPr>
        <w:t>③</w:t>
      </w:r>
      <w:r>
        <w:rPr>
          <w:rFonts w:ascii="仿宋_GB2312" w:eastAsia="仿宋_GB2312" w:hAnsi="仿宋" w:hint="eastAsia"/>
          <w:sz w:val="32"/>
          <w:szCs w:val="32"/>
        </w:rPr>
        <w:fldChar w:fldCharType="end"/>
      </w:r>
      <w:r w:rsidR="005D031B">
        <w:rPr>
          <w:rFonts w:ascii="仿宋_GB2312" w:eastAsia="仿宋_GB2312" w:hAnsi="仿宋" w:hint="eastAsia"/>
          <w:sz w:val="32"/>
          <w:szCs w:val="32"/>
        </w:rPr>
        <w:t>参加政府采购活动前3年内在经营活动中没有重大违法记录的书面声明（债务纠纷、违法违规记录等）。</w:t>
      </w:r>
    </w:p>
    <w:p w:rsidR="00416C7F" w:rsidRDefault="005D031B" w:rsidP="00E230E5">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（3）商务条款</w:t>
      </w:r>
    </w:p>
    <w:p w:rsidR="00416C7F" w:rsidRDefault="00D47291" w:rsidP="00E230E5">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fldChar w:fldCharType="begin"/>
      </w:r>
      <w:r w:rsidR="005D031B">
        <w:rPr>
          <w:rFonts w:ascii="仿宋_GB2312" w:eastAsia="仿宋_GB2312" w:hAnsi="仿宋" w:hint="eastAsia"/>
          <w:sz w:val="32"/>
          <w:szCs w:val="32"/>
        </w:rPr>
        <w:instrText>= 1 \* GB3</w:instrText>
      </w:r>
      <w:r>
        <w:rPr>
          <w:rFonts w:ascii="仿宋_GB2312" w:eastAsia="仿宋_GB2312" w:hAnsi="仿宋" w:hint="eastAsia"/>
          <w:sz w:val="32"/>
          <w:szCs w:val="32"/>
        </w:rPr>
        <w:fldChar w:fldCharType="separate"/>
      </w:r>
      <w:r w:rsidR="005D031B">
        <w:rPr>
          <w:rFonts w:ascii="仿宋_GB2312" w:eastAsia="仿宋_GB2312" w:hAnsi="仿宋" w:hint="eastAsia"/>
          <w:sz w:val="32"/>
          <w:szCs w:val="32"/>
        </w:rPr>
        <w:t>①</w:t>
      </w:r>
      <w:r>
        <w:rPr>
          <w:rFonts w:ascii="仿宋_GB2312" w:eastAsia="仿宋_GB2312" w:hAnsi="仿宋" w:hint="eastAsia"/>
          <w:sz w:val="32"/>
          <w:szCs w:val="32"/>
        </w:rPr>
        <w:fldChar w:fldCharType="end"/>
      </w:r>
      <w:r w:rsidR="005D031B">
        <w:rPr>
          <w:rFonts w:ascii="仿宋_GB2312" w:eastAsia="仿宋_GB2312" w:hAnsi="仿宋" w:hint="eastAsia"/>
          <w:sz w:val="32"/>
          <w:szCs w:val="32"/>
        </w:rPr>
        <w:t>投标保证金凭证（可在开标现场提交）；</w:t>
      </w:r>
    </w:p>
    <w:p w:rsidR="00416C7F" w:rsidRDefault="00D47291" w:rsidP="00E230E5">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fldChar w:fldCharType="begin"/>
      </w:r>
      <w:r w:rsidR="005D031B">
        <w:rPr>
          <w:rFonts w:ascii="仿宋_GB2312" w:eastAsia="仿宋_GB2312" w:hAnsi="仿宋" w:hint="eastAsia"/>
          <w:sz w:val="32"/>
          <w:szCs w:val="32"/>
        </w:rPr>
        <w:instrText>= 2 \* GB3</w:instrText>
      </w:r>
      <w:r>
        <w:rPr>
          <w:rFonts w:ascii="仿宋_GB2312" w:eastAsia="仿宋_GB2312" w:hAnsi="仿宋" w:hint="eastAsia"/>
          <w:sz w:val="32"/>
          <w:szCs w:val="32"/>
        </w:rPr>
        <w:fldChar w:fldCharType="separate"/>
      </w:r>
      <w:r w:rsidR="005D031B">
        <w:rPr>
          <w:rFonts w:ascii="仿宋_GB2312" w:eastAsia="仿宋_GB2312" w:hAnsi="仿宋" w:hint="eastAsia"/>
          <w:sz w:val="32"/>
          <w:szCs w:val="32"/>
        </w:rPr>
        <w:t>②</w:t>
      </w:r>
      <w:r>
        <w:rPr>
          <w:rFonts w:ascii="仿宋_GB2312" w:eastAsia="仿宋_GB2312" w:hAnsi="仿宋" w:hint="eastAsia"/>
          <w:sz w:val="32"/>
          <w:szCs w:val="32"/>
        </w:rPr>
        <w:fldChar w:fldCharType="end"/>
      </w:r>
      <w:r w:rsidR="005D031B">
        <w:rPr>
          <w:rFonts w:ascii="仿宋_GB2312" w:eastAsia="仿宋_GB2312" w:hAnsi="仿宋" w:hint="eastAsia"/>
          <w:sz w:val="32"/>
          <w:szCs w:val="32"/>
        </w:rPr>
        <w:t>政府采购合同条款修正条款；</w:t>
      </w:r>
    </w:p>
    <w:p w:rsidR="00416C7F" w:rsidRDefault="00D47291" w:rsidP="00E230E5">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fldChar w:fldCharType="begin"/>
      </w:r>
      <w:r w:rsidR="005D031B">
        <w:rPr>
          <w:rFonts w:ascii="仿宋_GB2312" w:eastAsia="仿宋_GB2312" w:hAnsi="仿宋" w:hint="eastAsia"/>
          <w:sz w:val="32"/>
          <w:szCs w:val="32"/>
        </w:rPr>
        <w:instrText>= 3 \* GB3</w:instrText>
      </w:r>
      <w:r>
        <w:rPr>
          <w:rFonts w:ascii="仿宋_GB2312" w:eastAsia="仿宋_GB2312" w:hAnsi="仿宋" w:hint="eastAsia"/>
          <w:sz w:val="32"/>
          <w:szCs w:val="32"/>
        </w:rPr>
        <w:fldChar w:fldCharType="separate"/>
      </w:r>
      <w:r w:rsidR="005D031B">
        <w:rPr>
          <w:rFonts w:ascii="仿宋_GB2312" w:eastAsia="仿宋_GB2312" w:hAnsi="仿宋" w:hint="eastAsia"/>
          <w:sz w:val="32"/>
          <w:szCs w:val="32"/>
        </w:rPr>
        <w:t>③</w:t>
      </w:r>
      <w:r>
        <w:rPr>
          <w:rFonts w:ascii="仿宋_GB2312" w:eastAsia="仿宋_GB2312" w:hAnsi="仿宋" w:hint="eastAsia"/>
          <w:sz w:val="32"/>
          <w:szCs w:val="32"/>
        </w:rPr>
        <w:fldChar w:fldCharType="end"/>
      </w:r>
      <w:r w:rsidR="005D031B">
        <w:rPr>
          <w:rFonts w:ascii="仿宋_GB2312" w:eastAsia="仿宋_GB2312" w:hAnsi="仿宋" w:hint="eastAsia"/>
          <w:sz w:val="32"/>
          <w:szCs w:val="32"/>
        </w:rPr>
        <w:t>售后服务措施和承诺给予采购人的各种优惠条件；</w:t>
      </w:r>
    </w:p>
    <w:p w:rsidR="00416C7F" w:rsidRDefault="005D031B" w:rsidP="00E230E5">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④商务响应偏离表。</w:t>
      </w:r>
    </w:p>
    <w:p w:rsidR="00416C7F" w:rsidRDefault="00416C7F">
      <w:pPr>
        <w:spacing w:line="360" w:lineRule="auto"/>
        <w:rPr>
          <w:rFonts w:ascii="仿宋_GB2312" w:eastAsia="仿宋_GB2312" w:hAnsi="仿宋"/>
          <w:sz w:val="32"/>
          <w:szCs w:val="32"/>
        </w:rPr>
      </w:pPr>
    </w:p>
    <w:p w:rsidR="00416C7F" w:rsidRDefault="005D031B">
      <w:pPr>
        <w:spacing w:line="360" w:lineRule="auto"/>
        <w:rPr>
          <w:rFonts w:ascii="仿宋_GB2312" w:eastAsia="仿宋_GB2312" w:hAnsi="仿宋"/>
          <w:sz w:val="32"/>
          <w:szCs w:val="32"/>
        </w:rPr>
      </w:pPr>
      <w:r>
        <w:rPr>
          <w:rFonts w:ascii="仿宋_GB2312" w:eastAsia="仿宋_GB2312" w:hAnsi="仿宋" w:hint="eastAsia"/>
          <w:sz w:val="32"/>
          <w:szCs w:val="32"/>
        </w:rPr>
        <w:lastRenderedPageBreak/>
        <w:t>格式：</w:t>
      </w:r>
    </w:p>
    <w:p w:rsidR="00416C7F" w:rsidRDefault="005D031B">
      <w:pPr>
        <w:snapToGrid w:val="0"/>
        <w:spacing w:line="360" w:lineRule="auto"/>
        <w:ind w:firstLineChars="149" w:firstLine="538"/>
        <w:jc w:val="center"/>
        <w:rPr>
          <w:rFonts w:ascii="仿宋_GB2312" w:eastAsia="仿宋_GB2312" w:hAnsi="仿宋"/>
          <w:b/>
          <w:sz w:val="36"/>
          <w:szCs w:val="36"/>
        </w:rPr>
      </w:pPr>
      <w:r>
        <w:rPr>
          <w:rFonts w:ascii="仿宋_GB2312" w:eastAsia="仿宋_GB2312" w:hAnsi="仿宋" w:hint="eastAsia"/>
          <w:b/>
          <w:sz w:val="36"/>
          <w:szCs w:val="36"/>
        </w:rPr>
        <w:t>法人营业执照</w:t>
      </w:r>
    </w:p>
    <w:p w:rsidR="00416C7F" w:rsidRDefault="005D031B">
      <w:pPr>
        <w:spacing w:line="360" w:lineRule="auto"/>
        <w:jc w:val="center"/>
        <w:rPr>
          <w:rFonts w:ascii="仿宋_GB2312" w:eastAsia="仿宋_GB2312" w:hAnsi="仿宋"/>
          <w:sz w:val="32"/>
          <w:szCs w:val="32"/>
        </w:rPr>
      </w:pPr>
      <w:r>
        <w:rPr>
          <w:rFonts w:ascii="仿宋_GB2312" w:eastAsia="仿宋_GB2312" w:hAnsi="仿宋" w:hint="eastAsia"/>
          <w:sz w:val="32"/>
          <w:szCs w:val="32"/>
        </w:rPr>
        <w:t>（复印件的加盖单位公章，自然人签字）</w:t>
      </w:r>
    </w:p>
    <w:p w:rsidR="00416C7F" w:rsidRDefault="005D031B">
      <w:pPr>
        <w:spacing w:line="360" w:lineRule="auto"/>
        <w:rPr>
          <w:rFonts w:ascii="仿宋_GB2312" w:eastAsia="仿宋_GB2312" w:hAnsi="仿宋"/>
          <w:sz w:val="32"/>
          <w:szCs w:val="32"/>
        </w:rPr>
      </w:pPr>
      <w:r>
        <w:rPr>
          <w:rFonts w:ascii="仿宋_GB2312" w:eastAsia="仿宋_GB2312" w:hAnsi="仿宋" w:hint="eastAsia"/>
          <w:sz w:val="32"/>
          <w:szCs w:val="32"/>
        </w:rPr>
        <w:t>项目名称：</w:t>
      </w:r>
    </w:p>
    <w:p w:rsidR="00416C7F" w:rsidRDefault="005D031B">
      <w:pPr>
        <w:spacing w:line="360" w:lineRule="auto"/>
        <w:rPr>
          <w:rFonts w:ascii="仿宋_GB2312" w:eastAsia="仿宋_GB2312" w:hAnsi="仿宋"/>
          <w:sz w:val="32"/>
          <w:szCs w:val="32"/>
        </w:rPr>
      </w:pPr>
      <w:r>
        <w:rPr>
          <w:rFonts w:ascii="仿宋_GB2312" w:eastAsia="仿宋_GB2312" w:hAnsi="仿宋" w:hint="eastAsia"/>
          <w:sz w:val="32"/>
          <w:szCs w:val="32"/>
        </w:rPr>
        <w:t>项目编号：</w:t>
      </w:r>
    </w:p>
    <w:p w:rsidR="00416C7F" w:rsidRDefault="00416C7F">
      <w:pPr>
        <w:snapToGrid w:val="0"/>
        <w:spacing w:line="360" w:lineRule="auto"/>
        <w:ind w:firstLineChars="149" w:firstLine="538"/>
        <w:jc w:val="center"/>
        <w:rPr>
          <w:rFonts w:ascii="仿宋_GB2312" w:eastAsia="仿宋_GB2312" w:hAnsi="仿宋"/>
          <w:b/>
          <w:sz w:val="36"/>
          <w:szCs w:val="36"/>
        </w:rPr>
      </w:pPr>
    </w:p>
    <w:p w:rsidR="00416C7F" w:rsidRDefault="00416C7F">
      <w:pPr>
        <w:snapToGrid w:val="0"/>
        <w:spacing w:line="360" w:lineRule="auto"/>
        <w:ind w:firstLineChars="149" w:firstLine="538"/>
        <w:jc w:val="center"/>
        <w:rPr>
          <w:rFonts w:ascii="仿宋_GB2312" w:eastAsia="仿宋_GB2312" w:hAnsi="仿宋"/>
          <w:b/>
          <w:sz w:val="36"/>
          <w:szCs w:val="36"/>
        </w:rPr>
      </w:pPr>
    </w:p>
    <w:p w:rsidR="00416C7F" w:rsidRDefault="00416C7F">
      <w:pPr>
        <w:snapToGrid w:val="0"/>
        <w:spacing w:line="360" w:lineRule="auto"/>
        <w:ind w:firstLineChars="149" w:firstLine="538"/>
        <w:jc w:val="center"/>
        <w:rPr>
          <w:rFonts w:ascii="仿宋_GB2312" w:eastAsia="仿宋_GB2312" w:hAnsi="仿宋"/>
          <w:b/>
          <w:sz w:val="36"/>
          <w:szCs w:val="36"/>
        </w:rPr>
      </w:pPr>
    </w:p>
    <w:p w:rsidR="00416C7F" w:rsidRDefault="00416C7F">
      <w:pPr>
        <w:snapToGrid w:val="0"/>
        <w:spacing w:line="360" w:lineRule="auto"/>
        <w:ind w:firstLineChars="149" w:firstLine="538"/>
        <w:jc w:val="center"/>
        <w:rPr>
          <w:rFonts w:ascii="仿宋_GB2312" w:eastAsia="仿宋_GB2312" w:hAnsi="仿宋"/>
          <w:b/>
          <w:sz w:val="36"/>
          <w:szCs w:val="36"/>
        </w:rPr>
      </w:pPr>
    </w:p>
    <w:p w:rsidR="00416C7F" w:rsidRDefault="00416C7F">
      <w:pPr>
        <w:snapToGrid w:val="0"/>
        <w:spacing w:line="360" w:lineRule="auto"/>
        <w:ind w:firstLineChars="149" w:firstLine="538"/>
        <w:jc w:val="center"/>
        <w:rPr>
          <w:rFonts w:ascii="仿宋_GB2312" w:eastAsia="仿宋_GB2312" w:hAnsi="仿宋"/>
          <w:b/>
          <w:sz w:val="36"/>
          <w:szCs w:val="36"/>
        </w:rPr>
      </w:pPr>
    </w:p>
    <w:p w:rsidR="00416C7F" w:rsidRDefault="00416C7F">
      <w:pPr>
        <w:snapToGrid w:val="0"/>
        <w:spacing w:line="360" w:lineRule="auto"/>
        <w:ind w:firstLineChars="149" w:firstLine="538"/>
        <w:jc w:val="center"/>
        <w:rPr>
          <w:rFonts w:ascii="仿宋_GB2312" w:eastAsia="仿宋_GB2312" w:hAnsi="仿宋"/>
          <w:b/>
          <w:sz w:val="36"/>
          <w:szCs w:val="36"/>
        </w:rPr>
      </w:pPr>
    </w:p>
    <w:p w:rsidR="00416C7F" w:rsidRDefault="00416C7F">
      <w:pPr>
        <w:snapToGrid w:val="0"/>
        <w:spacing w:line="360" w:lineRule="auto"/>
        <w:ind w:firstLineChars="149" w:firstLine="538"/>
        <w:jc w:val="center"/>
        <w:rPr>
          <w:rFonts w:ascii="仿宋_GB2312" w:eastAsia="仿宋_GB2312" w:hAnsi="仿宋"/>
          <w:b/>
          <w:sz w:val="36"/>
          <w:szCs w:val="36"/>
        </w:rPr>
      </w:pPr>
    </w:p>
    <w:p w:rsidR="00416C7F" w:rsidRDefault="00416C7F">
      <w:pPr>
        <w:snapToGrid w:val="0"/>
        <w:spacing w:line="360" w:lineRule="auto"/>
        <w:ind w:firstLineChars="149" w:firstLine="538"/>
        <w:jc w:val="center"/>
        <w:rPr>
          <w:rFonts w:ascii="仿宋_GB2312" w:eastAsia="仿宋_GB2312" w:hAnsi="仿宋"/>
          <w:b/>
          <w:sz w:val="36"/>
          <w:szCs w:val="36"/>
        </w:rPr>
      </w:pPr>
    </w:p>
    <w:p w:rsidR="00416C7F" w:rsidRDefault="00416C7F">
      <w:pPr>
        <w:snapToGrid w:val="0"/>
        <w:spacing w:line="360" w:lineRule="auto"/>
        <w:rPr>
          <w:rFonts w:ascii="仿宋_GB2312" w:eastAsia="仿宋_GB2312" w:hAnsi="仿宋"/>
          <w:b/>
          <w:sz w:val="36"/>
          <w:szCs w:val="36"/>
        </w:rPr>
      </w:pPr>
    </w:p>
    <w:p w:rsidR="00416C7F" w:rsidRDefault="00416C7F">
      <w:pPr>
        <w:spacing w:line="360" w:lineRule="auto"/>
        <w:ind w:firstLineChars="150" w:firstLine="480"/>
        <w:rPr>
          <w:rFonts w:ascii="仿宋_GB2312" w:eastAsia="仿宋_GB2312" w:hAnsi="仿宋"/>
          <w:bCs/>
          <w:sz w:val="32"/>
          <w:szCs w:val="32"/>
        </w:rPr>
      </w:pPr>
    </w:p>
    <w:p w:rsidR="00416C7F" w:rsidRDefault="005D031B">
      <w:pPr>
        <w:spacing w:line="360" w:lineRule="auto"/>
        <w:ind w:firstLineChars="150" w:firstLine="480"/>
        <w:rPr>
          <w:rFonts w:ascii="仿宋_GB2312" w:eastAsia="仿宋_GB2312" w:hAnsi="仿宋"/>
          <w:bCs/>
          <w:sz w:val="32"/>
          <w:szCs w:val="32"/>
        </w:rPr>
      </w:pPr>
      <w:r>
        <w:rPr>
          <w:rFonts w:ascii="仿宋_GB2312" w:eastAsia="仿宋_GB2312" w:hAnsi="仿宋" w:hint="eastAsia"/>
          <w:bCs/>
          <w:sz w:val="32"/>
          <w:szCs w:val="32"/>
        </w:rPr>
        <w:t>投标人全称（盖章）：</w:t>
      </w:r>
    </w:p>
    <w:p w:rsidR="00416C7F" w:rsidRDefault="005D031B">
      <w:pPr>
        <w:spacing w:line="360" w:lineRule="auto"/>
        <w:ind w:firstLineChars="150" w:firstLine="480"/>
        <w:rPr>
          <w:rFonts w:ascii="仿宋_GB2312" w:eastAsia="仿宋_GB2312" w:hAnsi="仿宋"/>
          <w:bCs/>
          <w:sz w:val="32"/>
          <w:szCs w:val="32"/>
        </w:rPr>
      </w:pPr>
      <w:r>
        <w:rPr>
          <w:rFonts w:ascii="仿宋_GB2312" w:eastAsia="仿宋_GB2312" w:hAnsi="仿宋" w:hint="eastAsia"/>
          <w:sz w:val="32"/>
          <w:szCs w:val="32"/>
        </w:rPr>
        <w:t>法定代表人或被授权人（签名）：</w:t>
      </w:r>
    </w:p>
    <w:p w:rsidR="00416C7F" w:rsidRDefault="00416C7F" w:rsidP="00E230E5">
      <w:pPr>
        <w:spacing w:line="360" w:lineRule="auto"/>
        <w:ind w:firstLineChars="98" w:firstLine="314"/>
        <w:rPr>
          <w:rFonts w:ascii="仿宋_GB2312" w:eastAsia="仿宋_GB2312" w:hAnsi="仿宋"/>
          <w:sz w:val="32"/>
          <w:szCs w:val="32"/>
        </w:rPr>
      </w:pPr>
    </w:p>
    <w:p w:rsidR="00416C7F" w:rsidRDefault="005D031B" w:rsidP="00E230E5">
      <w:pPr>
        <w:spacing w:line="360" w:lineRule="auto"/>
        <w:ind w:firstLineChars="1548" w:firstLine="4954"/>
        <w:rPr>
          <w:rFonts w:ascii="仿宋_GB2312" w:eastAsia="仿宋_GB2312" w:hAnsi="仿宋"/>
          <w:sz w:val="32"/>
          <w:szCs w:val="32"/>
        </w:rPr>
      </w:pPr>
      <w:r>
        <w:rPr>
          <w:rFonts w:ascii="仿宋_GB2312" w:eastAsia="仿宋_GB2312" w:hAnsi="仿宋" w:hint="eastAsia"/>
          <w:sz w:val="32"/>
          <w:szCs w:val="32"/>
        </w:rPr>
        <w:t xml:space="preserve">  　年　 月　  日</w:t>
      </w:r>
    </w:p>
    <w:p w:rsidR="00416C7F" w:rsidRDefault="00416C7F">
      <w:pPr>
        <w:snapToGrid w:val="0"/>
        <w:spacing w:line="360" w:lineRule="auto"/>
        <w:rPr>
          <w:rFonts w:ascii="仿宋_GB2312" w:eastAsia="仿宋_GB2312" w:hAnsi="仿宋"/>
          <w:b/>
          <w:sz w:val="36"/>
          <w:szCs w:val="36"/>
        </w:rPr>
      </w:pPr>
    </w:p>
    <w:p w:rsidR="00416C7F" w:rsidRDefault="00416C7F">
      <w:pPr>
        <w:snapToGrid w:val="0"/>
        <w:spacing w:line="360" w:lineRule="auto"/>
        <w:rPr>
          <w:rFonts w:ascii="仿宋_GB2312" w:eastAsia="仿宋_GB2312" w:hAnsi="仿宋"/>
          <w:b/>
          <w:sz w:val="36"/>
          <w:szCs w:val="36"/>
        </w:rPr>
      </w:pPr>
    </w:p>
    <w:p w:rsidR="00416C7F" w:rsidRDefault="005D031B">
      <w:pPr>
        <w:spacing w:line="360" w:lineRule="auto"/>
        <w:rPr>
          <w:rFonts w:ascii="仿宋_GB2312" w:eastAsia="仿宋_GB2312" w:hAnsi="仿宋"/>
          <w:sz w:val="32"/>
          <w:szCs w:val="32"/>
        </w:rPr>
      </w:pPr>
      <w:r>
        <w:rPr>
          <w:rFonts w:ascii="仿宋_GB2312" w:eastAsia="仿宋_GB2312" w:hAnsi="仿宋" w:hint="eastAsia"/>
          <w:sz w:val="32"/>
          <w:szCs w:val="32"/>
        </w:rPr>
        <w:lastRenderedPageBreak/>
        <w:t>格式：</w:t>
      </w:r>
    </w:p>
    <w:p w:rsidR="00416C7F" w:rsidRDefault="005D031B">
      <w:pPr>
        <w:pStyle w:val="ab"/>
        <w:spacing w:before="120" w:beforeAutospacing="0" w:after="120" w:afterAutospacing="0" w:line="360" w:lineRule="auto"/>
        <w:jc w:val="center"/>
        <w:rPr>
          <w:rFonts w:ascii="仿宋_GB2312" w:eastAsia="仿宋_GB2312" w:hAnsi="仿宋"/>
          <w:b/>
          <w:sz w:val="36"/>
          <w:szCs w:val="36"/>
        </w:rPr>
      </w:pPr>
      <w:r>
        <w:rPr>
          <w:rFonts w:ascii="仿宋_GB2312" w:eastAsia="仿宋_GB2312" w:hAnsi="仿宋" w:hint="eastAsia"/>
          <w:b/>
          <w:sz w:val="36"/>
          <w:szCs w:val="36"/>
        </w:rPr>
        <w:t>投标人声明函</w:t>
      </w:r>
    </w:p>
    <w:p w:rsidR="00416C7F" w:rsidRDefault="005D031B">
      <w:pPr>
        <w:spacing w:line="360" w:lineRule="auto"/>
        <w:rPr>
          <w:rFonts w:ascii="仿宋_GB2312" w:eastAsia="仿宋_GB2312" w:hAnsi="仿宋"/>
          <w:sz w:val="32"/>
          <w:szCs w:val="32"/>
        </w:rPr>
      </w:pPr>
      <w:r>
        <w:rPr>
          <w:rFonts w:ascii="仿宋_GB2312" w:eastAsia="仿宋_GB2312" w:hAnsi="仿宋" w:hint="eastAsia"/>
          <w:sz w:val="32"/>
          <w:szCs w:val="32"/>
        </w:rPr>
        <w:t>采购人、镇海区政府采购中心：</w:t>
      </w:r>
    </w:p>
    <w:p w:rsidR="00416C7F" w:rsidRDefault="005D031B">
      <w:pPr>
        <w:spacing w:line="360" w:lineRule="auto"/>
        <w:ind w:firstLineChars="250" w:firstLine="800"/>
        <w:rPr>
          <w:rFonts w:ascii="仿宋_GB2312" w:eastAsia="仿宋_GB2312" w:hAnsi="仿宋"/>
          <w:sz w:val="32"/>
          <w:szCs w:val="32"/>
        </w:rPr>
      </w:pPr>
      <w:r>
        <w:rPr>
          <w:rFonts w:ascii="仿宋_GB2312" w:eastAsia="仿宋_GB2312" w:hAnsi="仿宋" w:hint="eastAsia"/>
          <w:sz w:val="32"/>
          <w:szCs w:val="32"/>
        </w:rPr>
        <w:t xml:space="preserve">           （投标人名称）系中华人民共和国合法企业，经营地址              ，自愿参加         项目的投标，为便于贵方公正、</w:t>
      </w:r>
      <w:proofErr w:type="gramStart"/>
      <w:r>
        <w:rPr>
          <w:rFonts w:ascii="仿宋_GB2312" w:eastAsia="仿宋_GB2312" w:hAnsi="仿宋" w:hint="eastAsia"/>
          <w:sz w:val="32"/>
          <w:szCs w:val="32"/>
        </w:rPr>
        <w:t>择优地</w:t>
      </w:r>
      <w:proofErr w:type="gramEnd"/>
      <w:r>
        <w:rPr>
          <w:rFonts w:ascii="仿宋_GB2312" w:eastAsia="仿宋_GB2312" w:hAnsi="仿宋" w:hint="eastAsia"/>
          <w:sz w:val="32"/>
          <w:szCs w:val="32"/>
        </w:rPr>
        <w:t>确定投标人及其投标产品和服务，就本次投标有关事项郑重声明如下：</w:t>
      </w:r>
    </w:p>
    <w:p w:rsidR="00416C7F" w:rsidRDefault="005D031B">
      <w:pPr>
        <w:spacing w:line="360" w:lineRule="auto"/>
        <w:ind w:firstLineChars="150" w:firstLine="480"/>
        <w:rPr>
          <w:rFonts w:ascii="仿宋_GB2312" w:eastAsia="仿宋_GB2312" w:hAnsi="仿宋"/>
          <w:sz w:val="32"/>
          <w:szCs w:val="32"/>
        </w:rPr>
      </w:pPr>
      <w:r>
        <w:rPr>
          <w:rFonts w:ascii="仿宋_GB2312" w:eastAsia="仿宋_GB2312" w:hAnsi="仿宋" w:hint="eastAsia"/>
          <w:sz w:val="32"/>
          <w:szCs w:val="32"/>
        </w:rPr>
        <w:t>1、向贵方提交的所有投标文件、资料都是准确和真实。</w:t>
      </w:r>
    </w:p>
    <w:p w:rsidR="00416C7F" w:rsidRDefault="005D031B">
      <w:pPr>
        <w:spacing w:line="360" w:lineRule="auto"/>
        <w:ind w:firstLineChars="150" w:firstLine="480"/>
        <w:rPr>
          <w:rFonts w:ascii="仿宋_GB2312" w:eastAsia="仿宋_GB2312" w:hAnsi="仿宋"/>
          <w:sz w:val="32"/>
          <w:szCs w:val="32"/>
        </w:rPr>
      </w:pPr>
      <w:r>
        <w:rPr>
          <w:rFonts w:ascii="仿宋_GB2312" w:eastAsia="仿宋_GB2312" w:hAnsi="仿宋" w:hint="eastAsia"/>
          <w:sz w:val="32"/>
          <w:szCs w:val="32"/>
        </w:rPr>
        <w:t>2、我单位不是采购人的附属机构；也没有与采购人聘请的提供咨询服务的公司及其附属机构任何联系或利益关系。</w:t>
      </w:r>
    </w:p>
    <w:p w:rsidR="00416C7F" w:rsidRDefault="005D031B">
      <w:pPr>
        <w:spacing w:line="360" w:lineRule="auto"/>
        <w:ind w:firstLineChars="150" w:firstLine="480"/>
        <w:rPr>
          <w:rFonts w:ascii="仿宋_GB2312" w:eastAsia="仿宋_GB2312" w:hAnsi="仿宋"/>
          <w:sz w:val="32"/>
          <w:szCs w:val="32"/>
        </w:rPr>
      </w:pPr>
      <w:r>
        <w:rPr>
          <w:rFonts w:ascii="仿宋_GB2312" w:eastAsia="仿宋_GB2312" w:hAnsi="仿宋" w:hint="eastAsia"/>
          <w:sz w:val="32"/>
          <w:szCs w:val="32"/>
        </w:rPr>
        <w:t>3、根据财政部《政府采购促进中小企业发展暂行办法》和宁波市财政局《关于政府采购促进中小企业发展若干问题的通知》的规定，本单位按《工业和信息化部、国家统计局、国家发展和改革委员会、财政部关于印发中小企业划型标准规定的通知》划分标准属（大型、中型、小型、微型）企业，其中所属行业为       ，上年末从业人员   人，上年营业收入         万元、上年资产总额         万元。</w:t>
      </w:r>
    </w:p>
    <w:p w:rsidR="00416C7F" w:rsidRDefault="005D031B">
      <w:pPr>
        <w:pStyle w:val="ab"/>
        <w:spacing w:before="0" w:beforeAutospacing="0" w:after="0" w:afterAutospacing="0" w:line="360" w:lineRule="auto"/>
        <w:ind w:firstLine="570"/>
        <w:rPr>
          <w:rFonts w:ascii="仿宋_GB2312" w:eastAsia="仿宋_GB2312" w:hAnsi="仿宋"/>
          <w:sz w:val="32"/>
          <w:szCs w:val="32"/>
        </w:rPr>
      </w:pPr>
      <w:r>
        <w:rPr>
          <w:rFonts w:ascii="仿宋_GB2312" w:eastAsia="仿宋_GB2312" w:hAnsi="仿宋" w:hint="eastAsia"/>
          <w:sz w:val="32"/>
          <w:szCs w:val="32"/>
        </w:rPr>
        <w:t xml:space="preserve">4、我单位投标的        项目   </w:t>
      </w:r>
      <w:proofErr w:type="gramStart"/>
      <w:r>
        <w:rPr>
          <w:rFonts w:ascii="仿宋_GB2312" w:eastAsia="仿宋_GB2312" w:hAnsi="仿宋" w:hint="eastAsia"/>
          <w:sz w:val="32"/>
          <w:szCs w:val="32"/>
        </w:rPr>
        <w:t>标项市场</w:t>
      </w:r>
      <w:proofErr w:type="gramEnd"/>
      <w:r>
        <w:rPr>
          <w:rFonts w:ascii="仿宋_GB2312" w:eastAsia="仿宋_GB2312" w:hAnsi="仿宋" w:hint="eastAsia"/>
          <w:sz w:val="32"/>
          <w:szCs w:val="32"/>
        </w:rPr>
        <w:t>平均成交价格为        万元，我单位投标价格为      万元，由本单位提供服务金额         万元。</w:t>
      </w:r>
    </w:p>
    <w:p w:rsidR="00416C7F" w:rsidRDefault="005D031B">
      <w:pPr>
        <w:pStyle w:val="ab"/>
        <w:spacing w:before="0" w:beforeAutospacing="0" w:after="0" w:afterAutospacing="0" w:line="360" w:lineRule="auto"/>
        <w:ind w:firstLine="570"/>
        <w:rPr>
          <w:rFonts w:ascii="仿宋_GB2312" w:eastAsia="仿宋_GB2312" w:hAnsi="仿宋"/>
          <w:sz w:val="32"/>
          <w:szCs w:val="32"/>
        </w:rPr>
      </w:pPr>
      <w:r>
        <w:rPr>
          <w:rFonts w:ascii="仿宋_GB2312" w:eastAsia="仿宋_GB2312" w:hAnsi="仿宋" w:hint="eastAsia"/>
          <w:sz w:val="32"/>
          <w:szCs w:val="32"/>
        </w:rPr>
        <w:t>5、我单位已详细审查全部“招标文件”，包括修改文件（如有的话）以及全部参考资料和有关附件，现按规定提交</w:t>
      </w:r>
      <w:r>
        <w:rPr>
          <w:rFonts w:ascii="仿宋_GB2312" w:eastAsia="仿宋_GB2312" w:hAnsi="仿宋" w:hint="eastAsia"/>
          <w:sz w:val="32"/>
          <w:szCs w:val="32"/>
        </w:rPr>
        <w:lastRenderedPageBreak/>
        <w:t>资信商务文件、技术文件、报价文件正本各一份、副本      份。</w:t>
      </w:r>
    </w:p>
    <w:p w:rsidR="00416C7F" w:rsidRDefault="005D031B">
      <w:pPr>
        <w:pStyle w:val="ab"/>
        <w:spacing w:before="0" w:beforeAutospacing="0" w:after="0" w:afterAutospacing="0" w:line="360" w:lineRule="auto"/>
        <w:ind w:firstLine="570"/>
        <w:rPr>
          <w:rFonts w:ascii="仿宋_GB2312" w:eastAsia="仿宋_GB2312" w:hAnsi="仿宋"/>
          <w:sz w:val="32"/>
          <w:szCs w:val="32"/>
        </w:rPr>
      </w:pPr>
      <w:r>
        <w:rPr>
          <w:rFonts w:ascii="仿宋_GB2312" w:eastAsia="仿宋_GB2312" w:hAnsi="仿宋" w:hint="eastAsia"/>
          <w:sz w:val="32"/>
          <w:szCs w:val="32"/>
        </w:rPr>
        <w:t xml:space="preserve">6、本投标有效期自开标日起     </w:t>
      </w:r>
      <w:proofErr w:type="gramStart"/>
      <w:r>
        <w:rPr>
          <w:rFonts w:ascii="仿宋_GB2312" w:eastAsia="仿宋_GB2312" w:hAnsi="仿宋" w:hint="eastAsia"/>
          <w:sz w:val="32"/>
          <w:szCs w:val="32"/>
        </w:rPr>
        <w:t>个</w:t>
      </w:r>
      <w:proofErr w:type="gramEnd"/>
      <w:r>
        <w:rPr>
          <w:rFonts w:ascii="仿宋_GB2312" w:eastAsia="仿宋_GB2312" w:hAnsi="仿宋" w:hint="eastAsia"/>
          <w:sz w:val="32"/>
          <w:szCs w:val="32"/>
        </w:rPr>
        <w:t>日历天。</w:t>
      </w:r>
    </w:p>
    <w:p w:rsidR="00416C7F" w:rsidRDefault="005D031B">
      <w:pPr>
        <w:pStyle w:val="ab"/>
        <w:spacing w:before="0" w:beforeAutospacing="0" w:after="0" w:afterAutospacing="0" w:line="360" w:lineRule="auto"/>
        <w:ind w:firstLine="570"/>
        <w:rPr>
          <w:rFonts w:ascii="仿宋_GB2312" w:eastAsia="仿宋_GB2312" w:hAnsi="仿宋"/>
          <w:sz w:val="32"/>
          <w:szCs w:val="32"/>
        </w:rPr>
      </w:pPr>
      <w:r>
        <w:rPr>
          <w:rFonts w:ascii="仿宋_GB2312" w:eastAsia="仿宋_GB2312" w:hAnsi="仿宋" w:hint="eastAsia"/>
          <w:sz w:val="32"/>
          <w:szCs w:val="32"/>
        </w:rPr>
        <w:t>7、与本投标有关的一切正式往来信函请寄：</w:t>
      </w:r>
    </w:p>
    <w:p w:rsidR="00416C7F" w:rsidRDefault="005D031B">
      <w:pPr>
        <w:spacing w:line="360" w:lineRule="auto"/>
        <w:ind w:firstLineChars="250" w:firstLine="800"/>
        <w:rPr>
          <w:rFonts w:ascii="仿宋_GB2312" w:eastAsia="仿宋_GB2312" w:hAnsi="仿宋"/>
          <w:sz w:val="32"/>
          <w:szCs w:val="32"/>
        </w:rPr>
      </w:pPr>
      <w:r>
        <w:rPr>
          <w:rFonts w:ascii="仿宋_GB2312" w:eastAsia="仿宋_GB2312" w:hAnsi="仿宋" w:hint="eastAsia"/>
          <w:sz w:val="32"/>
          <w:szCs w:val="32"/>
        </w:rPr>
        <w:t xml:space="preserve">地址：                        </w:t>
      </w:r>
    </w:p>
    <w:p w:rsidR="00416C7F" w:rsidRDefault="005D031B">
      <w:pPr>
        <w:spacing w:line="360" w:lineRule="auto"/>
        <w:ind w:firstLineChars="250" w:firstLine="800"/>
        <w:rPr>
          <w:rFonts w:ascii="仿宋_GB2312" w:eastAsia="仿宋_GB2312" w:hAnsi="仿宋"/>
          <w:sz w:val="32"/>
          <w:szCs w:val="32"/>
        </w:rPr>
      </w:pPr>
      <w:r>
        <w:rPr>
          <w:rFonts w:ascii="仿宋_GB2312" w:eastAsia="仿宋_GB2312" w:hAnsi="仿宋" w:hint="eastAsia"/>
          <w:sz w:val="32"/>
          <w:szCs w:val="32"/>
        </w:rPr>
        <w:t>邮编：       电话：           传真：</w:t>
      </w:r>
    </w:p>
    <w:p w:rsidR="00416C7F" w:rsidRDefault="00416C7F">
      <w:pPr>
        <w:pStyle w:val="ab"/>
        <w:spacing w:before="0" w:beforeAutospacing="0" w:after="0" w:afterAutospacing="0" w:line="360" w:lineRule="auto"/>
        <w:ind w:firstLine="570"/>
        <w:rPr>
          <w:rFonts w:ascii="仿宋_GB2312" w:eastAsia="仿宋_GB2312" w:hAnsi="仿宋"/>
          <w:sz w:val="32"/>
          <w:szCs w:val="32"/>
        </w:rPr>
      </w:pPr>
    </w:p>
    <w:p w:rsidR="00416C7F" w:rsidRDefault="005D031B" w:rsidP="00E230E5">
      <w:pPr>
        <w:spacing w:line="360" w:lineRule="auto"/>
        <w:ind w:firstLineChars="98" w:firstLine="314"/>
        <w:rPr>
          <w:rFonts w:ascii="仿宋_GB2312" w:eastAsia="仿宋_GB2312" w:hAnsi="仿宋"/>
          <w:sz w:val="32"/>
          <w:szCs w:val="32"/>
        </w:rPr>
      </w:pPr>
      <w:r>
        <w:rPr>
          <w:rFonts w:ascii="仿宋_GB2312" w:eastAsia="仿宋_GB2312" w:hAnsi="仿宋" w:hint="eastAsia"/>
          <w:sz w:val="32"/>
          <w:szCs w:val="32"/>
        </w:rPr>
        <w:t>投标人全称（盖章）：</w:t>
      </w:r>
    </w:p>
    <w:p w:rsidR="00416C7F" w:rsidRDefault="005D031B" w:rsidP="00E230E5">
      <w:pPr>
        <w:spacing w:line="360" w:lineRule="auto"/>
        <w:ind w:firstLineChars="98" w:firstLine="314"/>
        <w:rPr>
          <w:rFonts w:ascii="仿宋_GB2312" w:eastAsia="仿宋_GB2312" w:hAnsi="仿宋"/>
          <w:sz w:val="32"/>
          <w:szCs w:val="32"/>
        </w:rPr>
      </w:pPr>
      <w:r>
        <w:rPr>
          <w:rFonts w:ascii="仿宋_GB2312" w:eastAsia="仿宋_GB2312" w:hAnsi="仿宋" w:hint="eastAsia"/>
          <w:sz w:val="32"/>
          <w:szCs w:val="32"/>
        </w:rPr>
        <w:t>法定代表人（签名）：                年　 月　  日</w:t>
      </w:r>
    </w:p>
    <w:p w:rsidR="00416C7F" w:rsidRDefault="00416C7F">
      <w:pPr>
        <w:rPr>
          <w:rFonts w:ascii="仿宋_GB2312" w:eastAsia="仿宋_GB2312"/>
        </w:rPr>
      </w:pPr>
    </w:p>
    <w:p w:rsidR="00416C7F" w:rsidRDefault="00416C7F">
      <w:pPr>
        <w:rPr>
          <w:rFonts w:ascii="仿宋_GB2312" w:eastAsia="仿宋_GB2312"/>
        </w:rPr>
      </w:pPr>
    </w:p>
    <w:p w:rsidR="00416C7F" w:rsidRDefault="00416C7F">
      <w:pPr>
        <w:rPr>
          <w:rFonts w:ascii="仿宋_GB2312" w:eastAsia="仿宋_GB2312"/>
        </w:rPr>
      </w:pPr>
    </w:p>
    <w:p w:rsidR="00416C7F" w:rsidRDefault="005D031B">
      <w:pPr>
        <w:spacing w:line="360" w:lineRule="auto"/>
        <w:ind w:firstLineChars="98" w:firstLine="235"/>
        <w:rPr>
          <w:rFonts w:ascii="仿宋_GB2312" w:eastAsia="仿宋_GB2312" w:hAnsi="仿宋"/>
          <w:sz w:val="24"/>
        </w:rPr>
      </w:pPr>
      <w:r>
        <w:rPr>
          <w:rFonts w:ascii="仿宋_GB2312" w:eastAsia="仿宋_GB2312" w:hAnsi="仿宋" w:hint="eastAsia"/>
          <w:sz w:val="24"/>
        </w:rPr>
        <w:t>说明：</w:t>
      </w:r>
    </w:p>
    <w:p w:rsidR="00416C7F" w:rsidRDefault="005D031B">
      <w:pPr>
        <w:ind w:firstLineChars="200" w:firstLine="480"/>
        <w:rPr>
          <w:rFonts w:ascii="仿宋_GB2312" w:eastAsia="仿宋_GB2312" w:hAnsi="仿宋"/>
          <w:sz w:val="24"/>
        </w:rPr>
      </w:pPr>
      <w:r>
        <w:rPr>
          <w:rFonts w:ascii="仿宋_GB2312" w:eastAsia="仿宋_GB2312" w:hAnsi="仿宋" w:hint="eastAsia"/>
          <w:sz w:val="24"/>
        </w:rPr>
        <w:t>1、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有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具体行业划分依据国家统计局网站公布的《国民经济行业分类》标准规定。</w:t>
      </w:r>
    </w:p>
    <w:p w:rsidR="00416C7F" w:rsidRDefault="005D031B">
      <w:pPr>
        <w:ind w:firstLineChars="200" w:firstLine="480"/>
        <w:rPr>
          <w:rFonts w:ascii="仿宋_GB2312" w:eastAsia="仿宋_GB2312" w:hAnsi="仿宋"/>
          <w:sz w:val="24"/>
        </w:rPr>
      </w:pPr>
      <w:r>
        <w:rPr>
          <w:rFonts w:ascii="仿宋_GB2312" w:eastAsia="仿宋_GB2312" w:hAnsi="仿宋" w:hint="eastAsia"/>
          <w:sz w:val="24"/>
        </w:rPr>
        <w:t>2、宁波政府采购</w:t>
      </w:r>
      <w:proofErr w:type="gramStart"/>
      <w:r>
        <w:rPr>
          <w:rFonts w:ascii="仿宋_GB2312" w:eastAsia="仿宋_GB2312" w:hAnsi="仿宋" w:hint="eastAsia"/>
          <w:sz w:val="24"/>
        </w:rPr>
        <w:t>网注册</w:t>
      </w:r>
      <w:proofErr w:type="gramEnd"/>
      <w:r>
        <w:rPr>
          <w:rFonts w:ascii="仿宋_GB2312" w:eastAsia="仿宋_GB2312" w:hAnsi="仿宋" w:hint="eastAsia"/>
          <w:sz w:val="24"/>
        </w:rPr>
        <w:t>的供应商须根</w:t>
      </w:r>
      <w:proofErr w:type="gramStart"/>
      <w:r>
        <w:rPr>
          <w:rFonts w:ascii="仿宋_GB2312" w:eastAsia="仿宋_GB2312" w:hAnsi="仿宋" w:hint="eastAsia"/>
          <w:sz w:val="24"/>
        </w:rPr>
        <w:t>据上年</w:t>
      </w:r>
      <w:proofErr w:type="gramEnd"/>
      <w:r>
        <w:rPr>
          <w:rFonts w:ascii="仿宋_GB2312" w:eastAsia="仿宋_GB2312" w:hAnsi="仿宋" w:hint="eastAsia"/>
          <w:sz w:val="24"/>
        </w:rPr>
        <w:t>财务报表等，登录进入供应商平台“供应商账户管理”、“单位信息”模块，对照前款说明，可选择修改“所属行业”，如实填写修改上年末从业人员</w:t>
      </w:r>
      <w:r>
        <w:rPr>
          <w:rFonts w:ascii="仿宋_GB2312" w:eastAsia="仿宋_GB2312" w:hint="eastAsia"/>
          <w:sz w:val="24"/>
        </w:rPr>
        <w:t> </w:t>
      </w:r>
      <w:r>
        <w:rPr>
          <w:rFonts w:ascii="仿宋_GB2312" w:eastAsia="仿宋_GB2312" w:hAnsi="仿宋" w:hint="eastAsia"/>
          <w:sz w:val="24"/>
        </w:rPr>
        <w:t>人、上年营业收入万元、上年资产总额万元等数据，重新点击会自动显示修改后企业划型信息。</w:t>
      </w:r>
    </w:p>
    <w:p w:rsidR="00416C7F" w:rsidRDefault="005D031B">
      <w:pPr>
        <w:ind w:firstLineChars="200" w:firstLine="480"/>
        <w:rPr>
          <w:rFonts w:ascii="仿宋_GB2312" w:eastAsia="仿宋_GB2312" w:hAnsi="仿宋"/>
          <w:sz w:val="24"/>
        </w:rPr>
      </w:pPr>
      <w:r>
        <w:rPr>
          <w:rFonts w:ascii="仿宋_GB2312" w:eastAsia="仿宋_GB2312" w:hAnsi="仿宋" w:hint="eastAsia"/>
          <w:sz w:val="24"/>
        </w:rPr>
        <w:t>3、有</w:t>
      </w:r>
      <w:proofErr w:type="gramStart"/>
      <w:r>
        <w:rPr>
          <w:rFonts w:ascii="仿宋_GB2312" w:eastAsia="仿宋_GB2312" w:hAnsi="仿宋" w:hint="eastAsia"/>
          <w:sz w:val="24"/>
        </w:rPr>
        <w:t>多个标项的</w:t>
      </w:r>
      <w:proofErr w:type="gramEnd"/>
      <w:r>
        <w:rPr>
          <w:rFonts w:ascii="仿宋_GB2312" w:eastAsia="仿宋_GB2312" w:hAnsi="仿宋" w:hint="eastAsia"/>
          <w:sz w:val="24"/>
        </w:rPr>
        <w:t>，须按每个标</w:t>
      </w:r>
      <w:proofErr w:type="gramStart"/>
      <w:r>
        <w:rPr>
          <w:rFonts w:ascii="仿宋_GB2312" w:eastAsia="仿宋_GB2312" w:hAnsi="仿宋" w:hint="eastAsia"/>
          <w:sz w:val="24"/>
        </w:rPr>
        <w:t>标</w:t>
      </w:r>
      <w:proofErr w:type="gramEnd"/>
      <w:r>
        <w:rPr>
          <w:rFonts w:ascii="仿宋_GB2312" w:eastAsia="仿宋_GB2312" w:hAnsi="仿宋" w:hint="eastAsia"/>
          <w:sz w:val="24"/>
        </w:rPr>
        <w:t>分别填写，无此分类货物金额的应填“零”。</w:t>
      </w:r>
    </w:p>
    <w:p w:rsidR="00416C7F" w:rsidRDefault="005D031B">
      <w:pPr>
        <w:ind w:firstLineChars="200" w:firstLine="480"/>
        <w:rPr>
          <w:rFonts w:ascii="仿宋_GB2312" w:eastAsia="仿宋_GB2312" w:hAnsi="仿宋"/>
          <w:sz w:val="24"/>
        </w:rPr>
      </w:pPr>
      <w:r>
        <w:rPr>
          <w:rFonts w:ascii="仿宋_GB2312" w:eastAsia="仿宋_GB2312" w:hAnsi="仿宋" w:hint="eastAsia"/>
          <w:sz w:val="24"/>
        </w:rPr>
        <w:t>4、如联合体投标的，由联合体牵头方提供本表。</w:t>
      </w:r>
    </w:p>
    <w:p w:rsidR="00416C7F" w:rsidRDefault="00416C7F">
      <w:pPr>
        <w:spacing w:line="360" w:lineRule="auto"/>
        <w:jc w:val="center"/>
        <w:rPr>
          <w:rFonts w:ascii="仿宋_GB2312" w:eastAsia="仿宋_GB2312" w:hAnsi="仿宋"/>
          <w:b/>
          <w:sz w:val="36"/>
          <w:szCs w:val="36"/>
        </w:rPr>
      </w:pPr>
    </w:p>
    <w:p w:rsidR="00416C7F" w:rsidRDefault="00416C7F">
      <w:pPr>
        <w:spacing w:line="360" w:lineRule="auto"/>
        <w:jc w:val="center"/>
        <w:rPr>
          <w:rFonts w:ascii="仿宋_GB2312" w:eastAsia="仿宋_GB2312" w:hAnsi="仿宋"/>
          <w:b/>
          <w:sz w:val="36"/>
          <w:szCs w:val="36"/>
        </w:rPr>
      </w:pPr>
    </w:p>
    <w:p w:rsidR="00416C7F" w:rsidRDefault="00416C7F">
      <w:pPr>
        <w:spacing w:line="360" w:lineRule="auto"/>
        <w:jc w:val="center"/>
        <w:rPr>
          <w:rFonts w:ascii="仿宋_GB2312" w:eastAsia="仿宋_GB2312" w:hAnsi="仿宋"/>
          <w:b/>
          <w:sz w:val="36"/>
          <w:szCs w:val="36"/>
        </w:rPr>
      </w:pPr>
    </w:p>
    <w:p w:rsidR="00416C7F" w:rsidRDefault="005D031B">
      <w:pPr>
        <w:spacing w:line="360" w:lineRule="auto"/>
        <w:rPr>
          <w:rFonts w:ascii="仿宋_GB2312" w:eastAsia="仿宋_GB2312" w:hAnsi="仿宋"/>
          <w:sz w:val="32"/>
          <w:szCs w:val="32"/>
        </w:rPr>
      </w:pPr>
      <w:r>
        <w:rPr>
          <w:rFonts w:ascii="仿宋_GB2312" w:eastAsia="仿宋_GB2312" w:hAnsi="仿宋" w:hint="eastAsia"/>
          <w:sz w:val="32"/>
          <w:szCs w:val="32"/>
        </w:rPr>
        <w:lastRenderedPageBreak/>
        <w:t>格式：</w:t>
      </w:r>
    </w:p>
    <w:p w:rsidR="00416C7F" w:rsidRDefault="005D031B">
      <w:pPr>
        <w:jc w:val="center"/>
        <w:rPr>
          <w:rFonts w:ascii="仿宋_GB2312" w:eastAsia="仿宋_GB2312" w:hAnsi="仿宋"/>
          <w:b/>
          <w:sz w:val="36"/>
          <w:szCs w:val="36"/>
        </w:rPr>
      </w:pPr>
      <w:r>
        <w:rPr>
          <w:rFonts w:ascii="仿宋_GB2312" w:eastAsia="仿宋_GB2312" w:hAnsi="仿宋" w:hint="eastAsia"/>
          <w:b/>
          <w:sz w:val="36"/>
          <w:szCs w:val="36"/>
        </w:rPr>
        <w:t>政府采购统计基础信息表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540"/>
        <w:gridCol w:w="2520"/>
        <w:gridCol w:w="900"/>
        <w:gridCol w:w="1080"/>
        <w:gridCol w:w="1934"/>
      </w:tblGrid>
      <w:tr w:rsidR="00416C7F">
        <w:trPr>
          <w:trHeight w:val="624"/>
        </w:trPr>
        <w:tc>
          <w:tcPr>
            <w:tcW w:w="1548" w:type="dxa"/>
            <w:tcBorders>
              <w:top w:val="single" w:sz="4" w:space="0" w:color="auto"/>
              <w:left w:val="single" w:sz="4" w:space="0" w:color="auto"/>
              <w:bottom w:val="single" w:sz="4" w:space="0" w:color="auto"/>
              <w:right w:val="single" w:sz="4" w:space="0" w:color="auto"/>
            </w:tcBorders>
          </w:tcPr>
          <w:p w:rsidR="00416C7F" w:rsidRDefault="005D031B">
            <w:pPr>
              <w:spacing w:before="156" w:after="156"/>
              <w:rPr>
                <w:rFonts w:ascii="仿宋_GB2312" w:eastAsia="仿宋_GB2312" w:hAnsi="仿宋"/>
                <w:sz w:val="32"/>
                <w:szCs w:val="32"/>
              </w:rPr>
            </w:pPr>
            <w:r>
              <w:rPr>
                <w:rFonts w:ascii="仿宋_GB2312" w:eastAsia="仿宋_GB2312" w:hAnsi="仿宋" w:hint="eastAsia"/>
                <w:sz w:val="32"/>
                <w:szCs w:val="32"/>
              </w:rPr>
              <w:t>采购人</w:t>
            </w:r>
          </w:p>
        </w:tc>
        <w:tc>
          <w:tcPr>
            <w:tcW w:w="3060" w:type="dxa"/>
            <w:gridSpan w:val="2"/>
            <w:tcBorders>
              <w:top w:val="single" w:sz="4" w:space="0" w:color="auto"/>
              <w:left w:val="single" w:sz="4" w:space="0" w:color="auto"/>
              <w:bottom w:val="single" w:sz="4" w:space="0" w:color="auto"/>
              <w:right w:val="single" w:sz="4" w:space="0" w:color="auto"/>
            </w:tcBorders>
          </w:tcPr>
          <w:p w:rsidR="00416C7F" w:rsidRDefault="00416C7F">
            <w:pPr>
              <w:spacing w:before="156" w:after="156"/>
              <w:rPr>
                <w:rFonts w:ascii="仿宋_GB2312" w:eastAsia="仿宋_GB2312" w:hAnsi="仿宋"/>
                <w:sz w:val="32"/>
                <w:szCs w:val="32"/>
              </w:rPr>
            </w:pPr>
          </w:p>
        </w:tc>
        <w:tc>
          <w:tcPr>
            <w:tcW w:w="1980" w:type="dxa"/>
            <w:gridSpan w:val="2"/>
            <w:tcBorders>
              <w:top w:val="single" w:sz="4" w:space="0" w:color="auto"/>
              <w:left w:val="single" w:sz="4" w:space="0" w:color="auto"/>
              <w:bottom w:val="single" w:sz="4" w:space="0" w:color="auto"/>
              <w:right w:val="single" w:sz="4" w:space="0" w:color="auto"/>
            </w:tcBorders>
          </w:tcPr>
          <w:p w:rsidR="00416C7F" w:rsidRDefault="005D031B">
            <w:pPr>
              <w:spacing w:before="156" w:after="156"/>
              <w:rPr>
                <w:rFonts w:ascii="仿宋_GB2312" w:eastAsia="仿宋_GB2312" w:hAnsi="仿宋"/>
                <w:sz w:val="32"/>
                <w:szCs w:val="32"/>
              </w:rPr>
            </w:pPr>
            <w:r>
              <w:rPr>
                <w:rFonts w:ascii="仿宋_GB2312" w:eastAsia="仿宋_GB2312" w:hAnsi="仿宋" w:hint="eastAsia"/>
                <w:sz w:val="32"/>
                <w:szCs w:val="32"/>
              </w:rPr>
              <w:t>采购金额</w:t>
            </w:r>
          </w:p>
        </w:tc>
        <w:tc>
          <w:tcPr>
            <w:tcW w:w="1934" w:type="dxa"/>
            <w:tcBorders>
              <w:top w:val="single" w:sz="4" w:space="0" w:color="auto"/>
              <w:left w:val="single" w:sz="4" w:space="0" w:color="auto"/>
              <w:bottom w:val="single" w:sz="4" w:space="0" w:color="auto"/>
              <w:right w:val="single" w:sz="4" w:space="0" w:color="auto"/>
            </w:tcBorders>
          </w:tcPr>
          <w:p w:rsidR="00416C7F" w:rsidRDefault="00416C7F">
            <w:pPr>
              <w:spacing w:before="156" w:after="156"/>
              <w:rPr>
                <w:rFonts w:ascii="仿宋_GB2312" w:eastAsia="仿宋_GB2312" w:hAnsi="仿宋"/>
                <w:sz w:val="32"/>
                <w:szCs w:val="32"/>
              </w:rPr>
            </w:pPr>
          </w:p>
        </w:tc>
      </w:tr>
      <w:tr w:rsidR="00416C7F">
        <w:trPr>
          <w:trHeight w:val="624"/>
        </w:trPr>
        <w:tc>
          <w:tcPr>
            <w:tcW w:w="1548" w:type="dxa"/>
            <w:tcBorders>
              <w:top w:val="single" w:sz="4" w:space="0" w:color="auto"/>
              <w:left w:val="single" w:sz="4" w:space="0" w:color="auto"/>
              <w:bottom w:val="single" w:sz="4" w:space="0" w:color="auto"/>
              <w:right w:val="single" w:sz="4" w:space="0" w:color="auto"/>
            </w:tcBorders>
          </w:tcPr>
          <w:p w:rsidR="00416C7F" w:rsidRDefault="005D031B">
            <w:pPr>
              <w:spacing w:before="156" w:after="156"/>
              <w:rPr>
                <w:rFonts w:ascii="仿宋_GB2312" w:eastAsia="仿宋_GB2312" w:hAnsi="仿宋"/>
                <w:sz w:val="32"/>
                <w:szCs w:val="32"/>
              </w:rPr>
            </w:pPr>
            <w:r>
              <w:rPr>
                <w:rFonts w:ascii="仿宋_GB2312" w:eastAsia="仿宋_GB2312" w:hAnsi="仿宋" w:hint="eastAsia"/>
                <w:sz w:val="32"/>
                <w:szCs w:val="32"/>
              </w:rPr>
              <w:t>项目名称</w:t>
            </w:r>
          </w:p>
        </w:tc>
        <w:tc>
          <w:tcPr>
            <w:tcW w:w="3060" w:type="dxa"/>
            <w:gridSpan w:val="2"/>
            <w:tcBorders>
              <w:top w:val="single" w:sz="4" w:space="0" w:color="auto"/>
              <w:left w:val="single" w:sz="4" w:space="0" w:color="auto"/>
              <w:bottom w:val="single" w:sz="4" w:space="0" w:color="auto"/>
              <w:right w:val="single" w:sz="4" w:space="0" w:color="auto"/>
            </w:tcBorders>
          </w:tcPr>
          <w:p w:rsidR="00416C7F" w:rsidRDefault="00416C7F">
            <w:pPr>
              <w:spacing w:before="156" w:after="156"/>
              <w:rPr>
                <w:rFonts w:ascii="仿宋_GB2312" w:eastAsia="仿宋_GB2312" w:hAnsi="仿宋"/>
                <w:sz w:val="32"/>
                <w:szCs w:val="32"/>
              </w:rPr>
            </w:pPr>
          </w:p>
        </w:tc>
        <w:tc>
          <w:tcPr>
            <w:tcW w:w="1980" w:type="dxa"/>
            <w:gridSpan w:val="2"/>
            <w:tcBorders>
              <w:top w:val="single" w:sz="4" w:space="0" w:color="auto"/>
              <w:left w:val="single" w:sz="4" w:space="0" w:color="auto"/>
              <w:bottom w:val="single" w:sz="4" w:space="0" w:color="auto"/>
              <w:right w:val="single" w:sz="4" w:space="0" w:color="auto"/>
            </w:tcBorders>
          </w:tcPr>
          <w:p w:rsidR="00416C7F" w:rsidRDefault="005D031B">
            <w:pPr>
              <w:spacing w:before="156" w:after="156"/>
              <w:rPr>
                <w:rFonts w:ascii="仿宋_GB2312" w:eastAsia="仿宋_GB2312" w:hAnsi="仿宋"/>
                <w:sz w:val="32"/>
                <w:szCs w:val="32"/>
              </w:rPr>
            </w:pPr>
            <w:r>
              <w:rPr>
                <w:rFonts w:ascii="仿宋_GB2312" w:eastAsia="仿宋_GB2312" w:hAnsi="仿宋" w:hint="eastAsia"/>
                <w:sz w:val="32"/>
                <w:szCs w:val="32"/>
              </w:rPr>
              <w:t>中标金额</w:t>
            </w:r>
          </w:p>
        </w:tc>
        <w:tc>
          <w:tcPr>
            <w:tcW w:w="1934" w:type="dxa"/>
            <w:tcBorders>
              <w:top w:val="single" w:sz="4" w:space="0" w:color="auto"/>
              <w:left w:val="single" w:sz="4" w:space="0" w:color="auto"/>
              <w:bottom w:val="single" w:sz="4" w:space="0" w:color="auto"/>
              <w:right w:val="single" w:sz="4" w:space="0" w:color="auto"/>
            </w:tcBorders>
          </w:tcPr>
          <w:p w:rsidR="00416C7F" w:rsidRDefault="00416C7F">
            <w:pPr>
              <w:spacing w:before="156" w:after="156"/>
              <w:rPr>
                <w:rFonts w:ascii="仿宋_GB2312" w:eastAsia="仿宋_GB2312" w:hAnsi="仿宋"/>
                <w:sz w:val="32"/>
                <w:szCs w:val="32"/>
              </w:rPr>
            </w:pPr>
          </w:p>
        </w:tc>
      </w:tr>
      <w:tr w:rsidR="00416C7F">
        <w:trPr>
          <w:trHeight w:val="600"/>
        </w:trPr>
        <w:tc>
          <w:tcPr>
            <w:tcW w:w="4608" w:type="dxa"/>
            <w:gridSpan w:val="3"/>
            <w:tcBorders>
              <w:top w:val="single" w:sz="4" w:space="0" w:color="auto"/>
              <w:left w:val="single" w:sz="4" w:space="0" w:color="auto"/>
              <w:bottom w:val="single" w:sz="4" w:space="0" w:color="auto"/>
              <w:right w:val="single" w:sz="4" w:space="0" w:color="auto"/>
            </w:tcBorders>
          </w:tcPr>
          <w:p w:rsidR="00416C7F" w:rsidRDefault="005D031B">
            <w:pPr>
              <w:spacing w:before="156" w:after="156"/>
              <w:rPr>
                <w:rFonts w:ascii="仿宋_GB2312" w:eastAsia="仿宋_GB2312" w:hAnsi="仿宋"/>
                <w:sz w:val="32"/>
                <w:szCs w:val="32"/>
              </w:rPr>
            </w:pPr>
            <w:r>
              <w:rPr>
                <w:rFonts w:ascii="仿宋_GB2312" w:eastAsia="仿宋_GB2312" w:hAnsi="仿宋" w:hint="eastAsia"/>
                <w:sz w:val="32"/>
                <w:szCs w:val="32"/>
              </w:rPr>
              <w:t>是否专门面向中小企业</w:t>
            </w:r>
          </w:p>
        </w:tc>
        <w:tc>
          <w:tcPr>
            <w:tcW w:w="3914" w:type="dxa"/>
            <w:gridSpan w:val="3"/>
            <w:tcBorders>
              <w:top w:val="single" w:sz="4" w:space="0" w:color="auto"/>
              <w:left w:val="single" w:sz="4" w:space="0" w:color="auto"/>
              <w:bottom w:val="single" w:sz="4" w:space="0" w:color="auto"/>
              <w:right w:val="single" w:sz="4" w:space="0" w:color="auto"/>
            </w:tcBorders>
          </w:tcPr>
          <w:p w:rsidR="00416C7F" w:rsidRDefault="00416C7F">
            <w:pPr>
              <w:spacing w:before="156" w:after="156"/>
              <w:rPr>
                <w:rFonts w:ascii="仿宋_GB2312" w:eastAsia="仿宋_GB2312" w:hAnsi="仿宋"/>
                <w:sz w:val="32"/>
                <w:szCs w:val="32"/>
              </w:rPr>
            </w:pPr>
          </w:p>
        </w:tc>
      </w:tr>
      <w:tr w:rsidR="00416C7F">
        <w:trPr>
          <w:trHeight w:val="312"/>
        </w:trPr>
        <w:tc>
          <w:tcPr>
            <w:tcW w:w="8522" w:type="dxa"/>
            <w:gridSpan w:val="6"/>
            <w:tcBorders>
              <w:top w:val="single" w:sz="4" w:space="0" w:color="auto"/>
              <w:left w:val="single" w:sz="4" w:space="0" w:color="auto"/>
              <w:bottom w:val="single" w:sz="4" w:space="0" w:color="auto"/>
              <w:right w:val="single" w:sz="4" w:space="0" w:color="auto"/>
            </w:tcBorders>
          </w:tcPr>
          <w:p w:rsidR="00416C7F" w:rsidRDefault="005D031B">
            <w:pPr>
              <w:spacing w:before="156" w:after="156"/>
              <w:rPr>
                <w:rFonts w:ascii="仿宋_GB2312" w:eastAsia="仿宋_GB2312" w:hAnsi="仿宋"/>
                <w:sz w:val="32"/>
                <w:szCs w:val="32"/>
              </w:rPr>
            </w:pPr>
            <w:r>
              <w:rPr>
                <w:rFonts w:ascii="仿宋_GB2312" w:eastAsia="仿宋_GB2312" w:hAnsi="仿宋" w:hint="eastAsia"/>
                <w:sz w:val="32"/>
                <w:szCs w:val="32"/>
              </w:rPr>
              <w:t>★以下内容由投标人按实填写，如有虚假，经查实一律记入不良信誉名单。</w:t>
            </w:r>
          </w:p>
        </w:tc>
      </w:tr>
      <w:tr w:rsidR="00416C7F">
        <w:tc>
          <w:tcPr>
            <w:tcW w:w="2088" w:type="dxa"/>
            <w:gridSpan w:val="2"/>
            <w:tcBorders>
              <w:top w:val="single" w:sz="4" w:space="0" w:color="auto"/>
              <w:left w:val="single" w:sz="4" w:space="0" w:color="auto"/>
              <w:bottom w:val="single" w:sz="4" w:space="0" w:color="auto"/>
              <w:right w:val="single" w:sz="4" w:space="0" w:color="auto"/>
            </w:tcBorders>
          </w:tcPr>
          <w:p w:rsidR="00416C7F" w:rsidRDefault="005D031B">
            <w:pPr>
              <w:spacing w:before="156" w:after="156"/>
              <w:rPr>
                <w:rFonts w:ascii="仿宋_GB2312" w:eastAsia="仿宋_GB2312" w:hAnsi="仿宋"/>
                <w:sz w:val="32"/>
                <w:szCs w:val="32"/>
              </w:rPr>
            </w:pPr>
            <w:r>
              <w:rPr>
                <w:rFonts w:ascii="仿宋_GB2312" w:eastAsia="仿宋_GB2312" w:hAnsi="仿宋" w:hint="eastAsia"/>
                <w:sz w:val="32"/>
                <w:szCs w:val="32"/>
              </w:rPr>
              <w:t>投标人名称</w:t>
            </w:r>
          </w:p>
        </w:tc>
        <w:tc>
          <w:tcPr>
            <w:tcW w:w="6434" w:type="dxa"/>
            <w:gridSpan w:val="4"/>
            <w:tcBorders>
              <w:top w:val="single" w:sz="4" w:space="0" w:color="auto"/>
              <w:left w:val="single" w:sz="4" w:space="0" w:color="auto"/>
              <w:bottom w:val="single" w:sz="4" w:space="0" w:color="auto"/>
              <w:right w:val="single" w:sz="4" w:space="0" w:color="auto"/>
            </w:tcBorders>
          </w:tcPr>
          <w:p w:rsidR="00416C7F" w:rsidRDefault="00416C7F">
            <w:pPr>
              <w:spacing w:before="156" w:after="156"/>
              <w:rPr>
                <w:rFonts w:ascii="仿宋_GB2312" w:eastAsia="仿宋_GB2312" w:hAnsi="仿宋"/>
                <w:sz w:val="32"/>
                <w:szCs w:val="32"/>
              </w:rPr>
            </w:pPr>
          </w:p>
        </w:tc>
      </w:tr>
      <w:tr w:rsidR="00416C7F">
        <w:tc>
          <w:tcPr>
            <w:tcW w:w="2088" w:type="dxa"/>
            <w:gridSpan w:val="2"/>
            <w:tcBorders>
              <w:top w:val="single" w:sz="4" w:space="0" w:color="auto"/>
              <w:left w:val="single" w:sz="4" w:space="0" w:color="auto"/>
              <w:bottom w:val="single" w:sz="4" w:space="0" w:color="auto"/>
              <w:right w:val="single" w:sz="4" w:space="0" w:color="auto"/>
            </w:tcBorders>
          </w:tcPr>
          <w:p w:rsidR="00416C7F" w:rsidRDefault="005D031B">
            <w:pPr>
              <w:spacing w:before="156" w:after="156"/>
              <w:rPr>
                <w:rFonts w:ascii="仿宋_GB2312" w:eastAsia="仿宋_GB2312" w:hAnsi="仿宋"/>
                <w:sz w:val="32"/>
                <w:szCs w:val="32"/>
              </w:rPr>
            </w:pPr>
            <w:r>
              <w:rPr>
                <w:rFonts w:ascii="仿宋_GB2312" w:eastAsia="仿宋_GB2312" w:hAnsi="仿宋" w:hint="eastAsia"/>
                <w:sz w:val="32"/>
                <w:szCs w:val="32"/>
              </w:rPr>
              <w:t>投标金额</w:t>
            </w:r>
          </w:p>
        </w:tc>
        <w:tc>
          <w:tcPr>
            <w:tcW w:w="6434" w:type="dxa"/>
            <w:gridSpan w:val="4"/>
            <w:tcBorders>
              <w:top w:val="single" w:sz="4" w:space="0" w:color="auto"/>
              <w:left w:val="single" w:sz="4" w:space="0" w:color="auto"/>
              <w:bottom w:val="single" w:sz="4" w:space="0" w:color="auto"/>
              <w:right w:val="single" w:sz="4" w:space="0" w:color="auto"/>
            </w:tcBorders>
          </w:tcPr>
          <w:p w:rsidR="00416C7F" w:rsidRDefault="005D031B">
            <w:pPr>
              <w:spacing w:before="156" w:after="156"/>
              <w:ind w:firstLineChars="1200" w:firstLine="3840"/>
              <w:rPr>
                <w:rFonts w:ascii="仿宋_GB2312" w:eastAsia="仿宋_GB2312" w:hAnsi="仿宋"/>
                <w:sz w:val="32"/>
                <w:szCs w:val="32"/>
              </w:rPr>
            </w:pPr>
            <w:r>
              <w:rPr>
                <w:rFonts w:ascii="仿宋_GB2312" w:eastAsia="仿宋_GB2312" w:hAnsi="仿宋" w:hint="eastAsia"/>
                <w:sz w:val="32"/>
                <w:szCs w:val="32"/>
              </w:rPr>
              <w:t>其中：</w:t>
            </w:r>
          </w:p>
        </w:tc>
      </w:tr>
      <w:tr w:rsidR="00416C7F">
        <w:tc>
          <w:tcPr>
            <w:tcW w:w="2088" w:type="dxa"/>
            <w:gridSpan w:val="2"/>
            <w:tcBorders>
              <w:top w:val="single" w:sz="4" w:space="0" w:color="auto"/>
              <w:left w:val="single" w:sz="4" w:space="0" w:color="auto"/>
              <w:bottom w:val="single" w:sz="4" w:space="0" w:color="auto"/>
              <w:right w:val="single" w:sz="4" w:space="0" w:color="auto"/>
            </w:tcBorders>
          </w:tcPr>
          <w:p w:rsidR="00416C7F" w:rsidRDefault="005D031B">
            <w:pPr>
              <w:spacing w:before="156" w:after="156"/>
              <w:rPr>
                <w:rFonts w:ascii="仿宋_GB2312" w:eastAsia="仿宋_GB2312" w:hAnsi="仿宋"/>
                <w:sz w:val="32"/>
                <w:szCs w:val="32"/>
              </w:rPr>
            </w:pPr>
            <w:r>
              <w:rPr>
                <w:rFonts w:ascii="仿宋_GB2312" w:eastAsia="仿宋_GB2312" w:hAnsi="仿宋" w:hint="eastAsia"/>
                <w:sz w:val="32"/>
                <w:szCs w:val="32"/>
              </w:rPr>
              <w:t>企业注册地</w:t>
            </w:r>
          </w:p>
        </w:tc>
        <w:tc>
          <w:tcPr>
            <w:tcW w:w="6434" w:type="dxa"/>
            <w:gridSpan w:val="4"/>
            <w:tcBorders>
              <w:top w:val="single" w:sz="4" w:space="0" w:color="auto"/>
              <w:left w:val="single" w:sz="4" w:space="0" w:color="auto"/>
              <w:bottom w:val="single" w:sz="4" w:space="0" w:color="auto"/>
              <w:right w:val="single" w:sz="4" w:space="0" w:color="auto"/>
            </w:tcBorders>
          </w:tcPr>
          <w:p w:rsidR="00416C7F" w:rsidRDefault="005D031B">
            <w:pPr>
              <w:spacing w:before="156" w:after="156"/>
              <w:rPr>
                <w:rFonts w:ascii="仿宋_GB2312" w:eastAsia="仿宋_GB2312" w:hAnsi="仿宋"/>
                <w:sz w:val="32"/>
                <w:szCs w:val="32"/>
              </w:rPr>
            </w:pPr>
            <w:r>
              <w:rPr>
                <w:rFonts w:ascii="仿宋_GB2312" w:eastAsia="仿宋_GB2312" w:hAnsi="仿宋" w:hint="eastAsia"/>
                <w:sz w:val="32"/>
                <w:szCs w:val="32"/>
              </w:rPr>
              <w:t>宁波市内（    ）   宁波市外（    ）</w:t>
            </w:r>
          </w:p>
        </w:tc>
      </w:tr>
      <w:tr w:rsidR="00416C7F">
        <w:tc>
          <w:tcPr>
            <w:tcW w:w="2088" w:type="dxa"/>
            <w:gridSpan w:val="2"/>
            <w:tcBorders>
              <w:top w:val="single" w:sz="4" w:space="0" w:color="auto"/>
              <w:left w:val="single" w:sz="4" w:space="0" w:color="auto"/>
              <w:bottom w:val="single" w:sz="4" w:space="0" w:color="auto"/>
              <w:right w:val="single" w:sz="4" w:space="0" w:color="auto"/>
            </w:tcBorders>
          </w:tcPr>
          <w:p w:rsidR="00416C7F" w:rsidRDefault="005D031B">
            <w:pPr>
              <w:spacing w:before="156" w:after="156"/>
              <w:rPr>
                <w:rFonts w:ascii="仿宋_GB2312" w:eastAsia="仿宋_GB2312" w:hAnsi="仿宋"/>
                <w:sz w:val="32"/>
                <w:szCs w:val="32"/>
              </w:rPr>
            </w:pPr>
            <w:r>
              <w:rPr>
                <w:rFonts w:ascii="仿宋_GB2312" w:eastAsia="仿宋_GB2312" w:hAnsi="仿宋" w:hint="eastAsia"/>
                <w:sz w:val="32"/>
                <w:szCs w:val="32"/>
              </w:rPr>
              <w:t>企业类别</w:t>
            </w:r>
          </w:p>
        </w:tc>
        <w:tc>
          <w:tcPr>
            <w:tcW w:w="6434" w:type="dxa"/>
            <w:gridSpan w:val="4"/>
            <w:tcBorders>
              <w:top w:val="single" w:sz="4" w:space="0" w:color="auto"/>
              <w:left w:val="single" w:sz="4" w:space="0" w:color="auto"/>
              <w:bottom w:val="single" w:sz="4" w:space="0" w:color="auto"/>
              <w:right w:val="single" w:sz="4" w:space="0" w:color="auto"/>
            </w:tcBorders>
          </w:tcPr>
          <w:p w:rsidR="00416C7F" w:rsidRDefault="005D031B">
            <w:pPr>
              <w:spacing w:before="156" w:after="156"/>
              <w:rPr>
                <w:rFonts w:ascii="仿宋_GB2312" w:eastAsia="仿宋_GB2312" w:hAnsi="仿宋"/>
                <w:sz w:val="32"/>
                <w:szCs w:val="32"/>
              </w:rPr>
            </w:pPr>
            <w:r>
              <w:rPr>
                <w:rFonts w:ascii="仿宋_GB2312" w:eastAsia="仿宋_GB2312" w:hAnsi="仿宋" w:hint="eastAsia"/>
                <w:sz w:val="32"/>
                <w:szCs w:val="32"/>
              </w:rPr>
              <w:t>国内企业（  ）中外企业（  ）外资企业（  ）</w:t>
            </w:r>
          </w:p>
        </w:tc>
      </w:tr>
      <w:tr w:rsidR="00416C7F">
        <w:tc>
          <w:tcPr>
            <w:tcW w:w="2088" w:type="dxa"/>
            <w:gridSpan w:val="2"/>
            <w:tcBorders>
              <w:top w:val="single" w:sz="4" w:space="0" w:color="auto"/>
              <w:left w:val="single" w:sz="4" w:space="0" w:color="auto"/>
              <w:bottom w:val="single" w:sz="4" w:space="0" w:color="auto"/>
              <w:right w:val="single" w:sz="4" w:space="0" w:color="auto"/>
            </w:tcBorders>
          </w:tcPr>
          <w:p w:rsidR="00416C7F" w:rsidRDefault="005D031B">
            <w:pPr>
              <w:spacing w:before="156" w:after="156"/>
              <w:rPr>
                <w:rFonts w:ascii="仿宋_GB2312" w:eastAsia="仿宋_GB2312" w:hAnsi="仿宋"/>
                <w:sz w:val="32"/>
                <w:szCs w:val="32"/>
              </w:rPr>
            </w:pPr>
            <w:r>
              <w:rPr>
                <w:rFonts w:ascii="仿宋_GB2312" w:eastAsia="仿宋_GB2312" w:hAnsi="仿宋" w:hint="eastAsia"/>
                <w:sz w:val="32"/>
                <w:szCs w:val="32"/>
              </w:rPr>
              <w:t>企业类型</w:t>
            </w:r>
          </w:p>
        </w:tc>
        <w:tc>
          <w:tcPr>
            <w:tcW w:w="6434" w:type="dxa"/>
            <w:gridSpan w:val="4"/>
            <w:tcBorders>
              <w:top w:val="single" w:sz="4" w:space="0" w:color="auto"/>
              <w:left w:val="single" w:sz="4" w:space="0" w:color="auto"/>
              <w:bottom w:val="single" w:sz="4" w:space="0" w:color="auto"/>
              <w:right w:val="single" w:sz="4" w:space="0" w:color="auto"/>
            </w:tcBorders>
          </w:tcPr>
          <w:p w:rsidR="00416C7F" w:rsidRDefault="005D031B">
            <w:pPr>
              <w:spacing w:before="156" w:after="156"/>
              <w:rPr>
                <w:rFonts w:ascii="仿宋_GB2312" w:eastAsia="仿宋_GB2312" w:hAnsi="仿宋"/>
                <w:sz w:val="32"/>
                <w:szCs w:val="32"/>
              </w:rPr>
            </w:pPr>
            <w:r>
              <w:rPr>
                <w:rFonts w:ascii="仿宋_GB2312" w:eastAsia="仿宋_GB2312" w:hAnsi="仿宋" w:hint="eastAsia"/>
                <w:sz w:val="32"/>
                <w:szCs w:val="32"/>
              </w:rPr>
              <w:t>大型（  ）中型（  ）小型（  ）微型（  ）</w:t>
            </w:r>
          </w:p>
        </w:tc>
      </w:tr>
      <w:tr w:rsidR="00416C7F">
        <w:trPr>
          <w:trHeight w:val="276"/>
        </w:trPr>
        <w:tc>
          <w:tcPr>
            <w:tcW w:w="5508" w:type="dxa"/>
            <w:gridSpan w:val="4"/>
            <w:tcBorders>
              <w:top w:val="single" w:sz="4" w:space="0" w:color="auto"/>
              <w:left w:val="single" w:sz="4" w:space="0" w:color="auto"/>
              <w:bottom w:val="single" w:sz="4" w:space="0" w:color="auto"/>
              <w:right w:val="single" w:sz="4" w:space="0" w:color="auto"/>
            </w:tcBorders>
          </w:tcPr>
          <w:p w:rsidR="00416C7F" w:rsidRDefault="005D031B">
            <w:pPr>
              <w:spacing w:before="156" w:after="156"/>
              <w:rPr>
                <w:rFonts w:ascii="仿宋_GB2312" w:eastAsia="仿宋_GB2312" w:hAnsi="仿宋"/>
                <w:sz w:val="32"/>
                <w:szCs w:val="32"/>
              </w:rPr>
            </w:pPr>
            <w:r>
              <w:rPr>
                <w:rFonts w:ascii="仿宋_GB2312" w:eastAsia="仿宋_GB2312" w:hAnsi="仿宋" w:hint="eastAsia"/>
                <w:sz w:val="32"/>
                <w:szCs w:val="32"/>
              </w:rPr>
              <w:t>投标的货物是否本企业制造</w:t>
            </w:r>
          </w:p>
        </w:tc>
        <w:tc>
          <w:tcPr>
            <w:tcW w:w="3014" w:type="dxa"/>
            <w:gridSpan w:val="2"/>
            <w:tcBorders>
              <w:top w:val="single" w:sz="4" w:space="0" w:color="auto"/>
              <w:left w:val="single" w:sz="4" w:space="0" w:color="auto"/>
              <w:bottom w:val="single" w:sz="4" w:space="0" w:color="auto"/>
              <w:right w:val="single" w:sz="4" w:space="0" w:color="auto"/>
            </w:tcBorders>
          </w:tcPr>
          <w:p w:rsidR="00416C7F" w:rsidRDefault="005D031B">
            <w:pPr>
              <w:spacing w:before="156" w:after="156"/>
              <w:rPr>
                <w:rFonts w:ascii="仿宋_GB2312" w:eastAsia="仿宋_GB2312" w:hAnsi="仿宋"/>
                <w:sz w:val="32"/>
                <w:szCs w:val="32"/>
              </w:rPr>
            </w:pPr>
            <w:r>
              <w:rPr>
                <w:rFonts w:ascii="仿宋_GB2312" w:eastAsia="仿宋_GB2312" w:hAnsi="仿宋" w:hint="eastAsia"/>
                <w:sz w:val="32"/>
                <w:szCs w:val="32"/>
              </w:rPr>
              <w:t>是（   ）否（  ）</w:t>
            </w:r>
          </w:p>
        </w:tc>
      </w:tr>
      <w:tr w:rsidR="00416C7F">
        <w:trPr>
          <w:trHeight w:val="252"/>
        </w:trPr>
        <w:tc>
          <w:tcPr>
            <w:tcW w:w="5508" w:type="dxa"/>
            <w:gridSpan w:val="4"/>
            <w:tcBorders>
              <w:top w:val="single" w:sz="4" w:space="0" w:color="auto"/>
              <w:left w:val="single" w:sz="4" w:space="0" w:color="auto"/>
              <w:bottom w:val="single" w:sz="4" w:space="0" w:color="auto"/>
              <w:right w:val="single" w:sz="4" w:space="0" w:color="auto"/>
            </w:tcBorders>
          </w:tcPr>
          <w:p w:rsidR="00416C7F" w:rsidRDefault="005D031B">
            <w:pPr>
              <w:spacing w:before="156" w:after="156"/>
              <w:rPr>
                <w:rFonts w:ascii="仿宋_GB2312" w:eastAsia="仿宋_GB2312" w:hAnsi="仿宋"/>
                <w:sz w:val="32"/>
                <w:szCs w:val="32"/>
              </w:rPr>
            </w:pPr>
            <w:r>
              <w:rPr>
                <w:rFonts w:ascii="仿宋_GB2312" w:eastAsia="仿宋_GB2312" w:hAnsi="仿宋" w:hint="eastAsia"/>
                <w:sz w:val="32"/>
                <w:szCs w:val="32"/>
              </w:rPr>
              <w:t>投标的工程或服务是否本企业承担</w:t>
            </w:r>
          </w:p>
        </w:tc>
        <w:tc>
          <w:tcPr>
            <w:tcW w:w="3014" w:type="dxa"/>
            <w:gridSpan w:val="2"/>
            <w:tcBorders>
              <w:top w:val="single" w:sz="4" w:space="0" w:color="auto"/>
              <w:left w:val="single" w:sz="4" w:space="0" w:color="auto"/>
              <w:bottom w:val="single" w:sz="4" w:space="0" w:color="auto"/>
              <w:right w:val="single" w:sz="4" w:space="0" w:color="auto"/>
            </w:tcBorders>
          </w:tcPr>
          <w:p w:rsidR="00416C7F" w:rsidRDefault="005D031B">
            <w:pPr>
              <w:spacing w:before="156" w:after="156"/>
              <w:rPr>
                <w:rFonts w:ascii="仿宋_GB2312" w:eastAsia="仿宋_GB2312" w:hAnsi="仿宋"/>
                <w:sz w:val="32"/>
                <w:szCs w:val="32"/>
              </w:rPr>
            </w:pPr>
            <w:r>
              <w:rPr>
                <w:rFonts w:ascii="仿宋_GB2312" w:eastAsia="仿宋_GB2312" w:hAnsi="仿宋" w:hint="eastAsia"/>
                <w:sz w:val="32"/>
                <w:szCs w:val="32"/>
              </w:rPr>
              <w:t>是（   ）否（  ）</w:t>
            </w:r>
          </w:p>
        </w:tc>
      </w:tr>
      <w:tr w:rsidR="00416C7F">
        <w:trPr>
          <w:trHeight w:val="360"/>
        </w:trPr>
        <w:tc>
          <w:tcPr>
            <w:tcW w:w="5508" w:type="dxa"/>
            <w:gridSpan w:val="4"/>
            <w:tcBorders>
              <w:top w:val="single" w:sz="4" w:space="0" w:color="auto"/>
              <w:left w:val="single" w:sz="4" w:space="0" w:color="auto"/>
              <w:bottom w:val="single" w:sz="4" w:space="0" w:color="auto"/>
              <w:right w:val="single" w:sz="4" w:space="0" w:color="auto"/>
            </w:tcBorders>
          </w:tcPr>
          <w:p w:rsidR="00416C7F" w:rsidRDefault="005D031B">
            <w:pPr>
              <w:spacing w:before="156" w:after="156"/>
              <w:rPr>
                <w:rFonts w:ascii="仿宋_GB2312" w:eastAsia="仿宋_GB2312" w:hAnsi="仿宋"/>
                <w:sz w:val="32"/>
                <w:szCs w:val="32"/>
              </w:rPr>
            </w:pPr>
            <w:r>
              <w:rPr>
                <w:rFonts w:ascii="仿宋_GB2312" w:eastAsia="仿宋_GB2312" w:hAnsi="仿宋" w:hint="eastAsia"/>
                <w:sz w:val="32"/>
                <w:szCs w:val="32"/>
              </w:rPr>
              <w:t>投标的货物原产地是否在中国境内</w:t>
            </w:r>
          </w:p>
        </w:tc>
        <w:tc>
          <w:tcPr>
            <w:tcW w:w="3014" w:type="dxa"/>
            <w:gridSpan w:val="2"/>
            <w:tcBorders>
              <w:top w:val="single" w:sz="4" w:space="0" w:color="auto"/>
              <w:left w:val="single" w:sz="4" w:space="0" w:color="auto"/>
              <w:bottom w:val="single" w:sz="4" w:space="0" w:color="auto"/>
              <w:right w:val="single" w:sz="4" w:space="0" w:color="auto"/>
            </w:tcBorders>
          </w:tcPr>
          <w:p w:rsidR="00416C7F" w:rsidRDefault="005D031B">
            <w:pPr>
              <w:spacing w:before="156" w:after="156"/>
              <w:rPr>
                <w:rFonts w:ascii="仿宋_GB2312" w:eastAsia="仿宋_GB2312" w:hAnsi="仿宋"/>
                <w:sz w:val="32"/>
                <w:szCs w:val="32"/>
              </w:rPr>
            </w:pPr>
            <w:r>
              <w:rPr>
                <w:rFonts w:ascii="仿宋_GB2312" w:eastAsia="仿宋_GB2312" w:hAnsi="仿宋" w:hint="eastAsia"/>
                <w:sz w:val="32"/>
                <w:szCs w:val="32"/>
              </w:rPr>
              <w:t>是（   ）否（  ）</w:t>
            </w:r>
          </w:p>
        </w:tc>
      </w:tr>
      <w:tr w:rsidR="00416C7F">
        <w:tc>
          <w:tcPr>
            <w:tcW w:w="5508" w:type="dxa"/>
            <w:gridSpan w:val="4"/>
            <w:tcBorders>
              <w:top w:val="single" w:sz="4" w:space="0" w:color="auto"/>
              <w:left w:val="single" w:sz="4" w:space="0" w:color="auto"/>
              <w:bottom w:val="single" w:sz="4" w:space="0" w:color="auto"/>
              <w:right w:val="single" w:sz="4" w:space="0" w:color="auto"/>
            </w:tcBorders>
          </w:tcPr>
          <w:p w:rsidR="00416C7F" w:rsidRDefault="005D031B">
            <w:pPr>
              <w:spacing w:before="156" w:after="156"/>
              <w:rPr>
                <w:rFonts w:ascii="仿宋_GB2312" w:eastAsia="仿宋_GB2312" w:hAnsi="仿宋"/>
                <w:sz w:val="32"/>
                <w:szCs w:val="32"/>
              </w:rPr>
            </w:pPr>
            <w:r>
              <w:rPr>
                <w:rFonts w:ascii="仿宋_GB2312" w:eastAsia="仿宋_GB2312" w:hAnsi="仿宋" w:hint="eastAsia"/>
                <w:sz w:val="32"/>
                <w:szCs w:val="32"/>
              </w:rPr>
              <w:lastRenderedPageBreak/>
              <w:t>投标的货物原产地是否在宁波</w:t>
            </w:r>
          </w:p>
        </w:tc>
        <w:tc>
          <w:tcPr>
            <w:tcW w:w="3014" w:type="dxa"/>
            <w:gridSpan w:val="2"/>
            <w:tcBorders>
              <w:top w:val="single" w:sz="4" w:space="0" w:color="auto"/>
              <w:left w:val="single" w:sz="4" w:space="0" w:color="auto"/>
              <w:bottom w:val="single" w:sz="4" w:space="0" w:color="auto"/>
              <w:right w:val="single" w:sz="4" w:space="0" w:color="auto"/>
            </w:tcBorders>
          </w:tcPr>
          <w:p w:rsidR="00416C7F" w:rsidRDefault="005D031B">
            <w:pPr>
              <w:spacing w:before="156" w:after="156"/>
              <w:rPr>
                <w:rFonts w:ascii="仿宋_GB2312" w:eastAsia="仿宋_GB2312" w:hAnsi="仿宋"/>
                <w:sz w:val="32"/>
                <w:szCs w:val="32"/>
              </w:rPr>
            </w:pPr>
            <w:r>
              <w:rPr>
                <w:rFonts w:ascii="仿宋_GB2312" w:eastAsia="仿宋_GB2312" w:hAnsi="仿宋" w:hint="eastAsia"/>
                <w:sz w:val="32"/>
                <w:szCs w:val="32"/>
              </w:rPr>
              <w:t>是（   ）否（  ）</w:t>
            </w:r>
          </w:p>
        </w:tc>
      </w:tr>
      <w:tr w:rsidR="00416C7F">
        <w:tc>
          <w:tcPr>
            <w:tcW w:w="5508" w:type="dxa"/>
            <w:gridSpan w:val="4"/>
            <w:tcBorders>
              <w:top w:val="single" w:sz="4" w:space="0" w:color="auto"/>
              <w:left w:val="single" w:sz="4" w:space="0" w:color="auto"/>
              <w:bottom w:val="single" w:sz="4" w:space="0" w:color="auto"/>
              <w:right w:val="single" w:sz="4" w:space="0" w:color="auto"/>
            </w:tcBorders>
          </w:tcPr>
          <w:p w:rsidR="00416C7F" w:rsidRDefault="005D031B">
            <w:pPr>
              <w:spacing w:before="156" w:after="156"/>
              <w:rPr>
                <w:rFonts w:ascii="仿宋_GB2312" w:eastAsia="仿宋_GB2312" w:hAnsi="仿宋"/>
                <w:sz w:val="32"/>
                <w:szCs w:val="32"/>
              </w:rPr>
            </w:pPr>
            <w:r>
              <w:rPr>
                <w:rFonts w:ascii="仿宋_GB2312" w:eastAsia="仿宋_GB2312" w:hAnsi="仿宋" w:hint="eastAsia"/>
                <w:sz w:val="32"/>
                <w:szCs w:val="32"/>
              </w:rPr>
              <w:t>投标的货物是否节能清单产品</w:t>
            </w:r>
          </w:p>
        </w:tc>
        <w:tc>
          <w:tcPr>
            <w:tcW w:w="3014" w:type="dxa"/>
            <w:gridSpan w:val="2"/>
            <w:tcBorders>
              <w:top w:val="single" w:sz="4" w:space="0" w:color="auto"/>
              <w:left w:val="single" w:sz="4" w:space="0" w:color="auto"/>
              <w:bottom w:val="single" w:sz="4" w:space="0" w:color="auto"/>
              <w:right w:val="single" w:sz="4" w:space="0" w:color="auto"/>
            </w:tcBorders>
          </w:tcPr>
          <w:p w:rsidR="00416C7F" w:rsidRDefault="005D031B">
            <w:pPr>
              <w:spacing w:before="156" w:after="156"/>
              <w:rPr>
                <w:rFonts w:ascii="仿宋_GB2312" w:eastAsia="仿宋_GB2312" w:hAnsi="仿宋"/>
                <w:sz w:val="32"/>
                <w:szCs w:val="32"/>
              </w:rPr>
            </w:pPr>
            <w:r>
              <w:rPr>
                <w:rFonts w:ascii="仿宋_GB2312" w:eastAsia="仿宋_GB2312" w:hAnsi="仿宋" w:hint="eastAsia"/>
                <w:sz w:val="32"/>
                <w:szCs w:val="32"/>
              </w:rPr>
              <w:t>是（   ）否（  ）</w:t>
            </w:r>
          </w:p>
        </w:tc>
      </w:tr>
      <w:tr w:rsidR="00416C7F">
        <w:tc>
          <w:tcPr>
            <w:tcW w:w="5508" w:type="dxa"/>
            <w:gridSpan w:val="4"/>
            <w:tcBorders>
              <w:top w:val="single" w:sz="4" w:space="0" w:color="auto"/>
              <w:left w:val="single" w:sz="4" w:space="0" w:color="auto"/>
              <w:bottom w:val="single" w:sz="4" w:space="0" w:color="auto"/>
              <w:right w:val="single" w:sz="4" w:space="0" w:color="auto"/>
            </w:tcBorders>
          </w:tcPr>
          <w:p w:rsidR="00416C7F" w:rsidRDefault="005D031B">
            <w:pPr>
              <w:spacing w:before="156" w:after="156"/>
              <w:rPr>
                <w:rFonts w:ascii="仿宋_GB2312" w:eastAsia="仿宋_GB2312" w:hAnsi="仿宋"/>
                <w:sz w:val="32"/>
                <w:szCs w:val="32"/>
              </w:rPr>
            </w:pPr>
            <w:r>
              <w:rPr>
                <w:rFonts w:ascii="仿宋_GB2312" w:eastAsia="仿宋_GB2312" w:hAnsi="仿宋" w:hint="eastAsia"/>
                <w:sz w:val="32"/>
                <w:szCs w:val="32"/>
              </w:rPr>
              <w:t>投标的货物是否环境标志清单产品</w:t>
            </w:r>
          </w:p>
        </w:tc>
        <w:tc>
          <w:tcPr>
            <w:tcW w:w="3014" w:type="dxa"/>
            <w:gridSpan w:val="2"/>
            <w:tcBorders>
              <w:top w:val="single" w:sz="4" w:space="0" w:color="auto"/>
              <w:left w:val="single" w:sz="4" w:space="0" w:color="auto"/>
              <w:bottom w:val="single" w:sz="4" w:space="0" w:color="auto"/>
              <w:right w:val="single" w:sz="4" w:space="0" w:color="auto"/>
            </w:tcBorders>
          </w:tcPr>
          <w:p w:rsidR="00416C7F" w:rsidRDefault="005D031B">
            <w:pPr>
              <w:spacing w:before="156" w:after="156"/>
              <w:rPr>
                <w:rFonts w:ascii="仿宋_GB2312" w:eastAsia="仿宋_GB2312" w:hAnsi="仿宋"/>
                <w:sz w:val="32"/>
                <w:szCs w:val="32"/>
              </w:rPr>
            </w:pPr>
            <w:r>
              <w:rPr>
                <w:rFonts w:ascii="仿宋_GB2312" w:eastAsia="仿宋_GB2312" w:hAnsi="仿宋" w:hint="eastAsia"/>
                <w:sz w:val="32"/>
                <w:szCs w:val="32"/>
              </w:rPr>
              <w:t>是（   ）否（  ）</w:t>
            </w:r>
          </w:p>
        </w:tc>
      </w:tr>
      <w:tr w:rsidR="00416C7F">
        <w:tc>
          <w:tcPr>
            <w:tcW w:w="5508" w:type="dxa"/>
            <w:gridSpan w:val="4"/>
            <w:tcBorders>
              <w:top w:val="single" w:sz="4" w:space="0" w:color="auto"/>
              <w:left w:val="single" w:sz="4" w:space="0" w:color="auto"/>
              <w:bottom w:val="single" w:sz="4" w:space="0" w:color="auto"/>
              <w:right w:val="single" w:sz="4" w:space="0" w:color="auto"/>
            </w:tcBorders>
          </w:tcPr>
          <w:p w:rsidR="00416C7F" w:rsidRDefault="005D031B">
            <w:pPr>
              <w:spacing w:before="156" w:after="156"/>
              <w:rPr>
                <w:rFonts w:ascii="仿宋_GB2312" w:eastAsia="仿宋_GB2312" w:hAnsi="仿宋"/>
                <w:sz w:val="32"/>
                <w:szCs w:val="32"/>
              </w:rPr>
            </w:pPr>
            <w:r>
              <w:rPr>
                <w:rFonts w:ascii="仿宋_GB2312" w:eastAsia="仿宋_GB2312" w:hAnsi="仿宋" w:hint="eastAsia"/>
                <w:sz w:val="32"/>
                <w:szCs w:val="32"/>
              </w:rPr>
              <w:t>投标的货物是否《宁波市自主创新产品与优质产品目录》内产品</w:t>
            </w:r>
          </w:p>
        </w:tc>
        <w:tc>
          <w:tcPr>
            <w:tcW w:w="3014" w:type="dxa"/>
            <w:gridSpan w:val="2"/>
            <w:tcBorders>
              <w:top w:val="single" w:sz="4" w:space="0" w:color="auto"/>
              <w:left w:val="single" w:sz="4" w:space="0" w:color="auto"/>
              <w:bottom w:val="single" w:sz="4" w:space="0" w:color="auto"/>
              <w:right w:val="single" w:sz="4" w:space="0" w:color="auto"/>
            </w:tcBorders>
          </w:tcPr>
          <w:p w:rsidR="00416C7F" w:rsidRDefault="005D031B">
            <w:pPr>
              <w:spacing w:before="156" w:after="156"/>
              <w:rPr>
                <w:rFonts w:ascii="仿宋_GB2312" w:eastAsia="仿宋_GB2312" w:hAnsi="仿宋"/>
                <w:sz w:val="32"/>
                <w:szCs w:val="32"/>
              </w:rPr>
            </w:pPr>
            <w:r>
              <w:rPr>
                <w:rFonts w:ascii="仿宋_GB2312" w:eastAsia="仿宋_GB2312" w:hAnsi="仿宋" w:hint="eastAsia"/>
                <w:sz w:val="32"/>
                <w:szCs w:val="32"/>
              </w:rPr>
              <w:t>是（   ）否（  ）</w:t>
            </w:r>
          </w:p>
        </w:tc>
      </w:tr>
    </w:tbl>
    <w:p w:rsidR="00416C7F" w:rsidRDefault="005D031B">
      <w:pPr>
        <w:spacing w:line="360" w:lineRule="auto"/>
        <w:rPr>
          <w:rFonts w:ascii="仿宋_GB2312" w:eastAsia="仿宋_GB2312" w:hAnsi="仿宋"/>
          <w:sz w:val="32"/>
          <w:szCs w:val="32"/>
        </w:rPr>
      </w:pPr>
      <w:r>
        <w:rPr>
          <w:rFonts w:ascii="仿宋_GB2312" w:eastAsia="仿宋_GB2312" w:hAnsi="仿宋" w:hint="eastAsia"/>
          <w:sz w:val="32"/>
          <w:szCs w:val="32"/>
        </w:rPr>
        <w:t>投标人全称（盖章）：</w:t>
      </w:r>
    </w:p>
    <w:p w:rsidR="00416C7F" w:rsidRDefault="005D031B">
      <w:pPr>
        <w:spacing w:line="360" w:lineRule="auto"/>
        <w:rPr>
          <w:rFonts w:ascii="仿宋_GB2312" w:eastAsia="仿宋_GB2312" w:hAnsi="仿宋"/>
          <w:sz w:val="32"/>
          <w:szCs w:val="32"/>
        </w:rPr>
      </w:pPr>
      <w:r>
        <w:rPr>
          <w:rFonts w:ascii="仿宋_GB2312" w:eastAsia="仿宋_GB2312" w:hAnsi="仿宋" w:hint="eastAsia"/>
          <w:sz w:val="32"/>
          <w:szCs w:val="32"/>
        </w:rPr>
        <w:t>法定代表人或被授权人（签名）：           年  月  日</w:t>
      </w:r>
    </w:p>
    <w:p w:rsidR="00416C7F" w:rsidRDefault="00416C7F">
      <w:pPr>
        <w:spacing w:line="360" w:lineRule="auto"/>
        <w:rPr>
          <w:rFonts w:ascii="仿宋_GB2312" w:eastAsia="仿宋_GB2312" w:hAnsi="仿宋"/>
          <w:sz w:val="32"/>
          <w:szCs w:val="32"/>
        </w:rPr>
      </w:pPr>
    </w:p>
    <w:p w:rsidR="00416C7F" w:rsidRDefault="00416C7F">
      <w:pPr>
        <w:spacing w:line="360" w:lineRule="auto"/>
        <w:rPr>
          <w:rFonts w:ascii="仿宋_GB2312" w:eastAsia="仿宋_GB2312" w:hAnsi="仿宋"/>
          <w:sz w:val="32"/>
          <w:szCs w:val="32"/>
        </w:rPr>
      </w:pPr>
    </w:p>
    <w:p w:rsidR="00416C7F" w:rsidRDefault="00416C7F">
      <w:pPr>
        <w:spacing w:line="360" w:lineRule="auto"/>
        <w:rPr>
          <w:rFonts w:ascii="仿宋_GB2312" w:eastAsia="仿宋_GB2312" w:hAnsi="仿宋"/>
          <w:sz w:val="32"/>
          <w:szCs w:val="32"/>
        </w:rPr>
      </w:pPr>
    </w:p>
    <w:p w:rsidR="00416C7F" w:rsidRDefault="00416C7F">
      <w:pPr>
        <w:spacing w:line="360" w:lineRule="auto"/>
        <w:rPr>
          <w:rFonts w:ascii="仿宋_GB2312" w:eastAsia="仿宋_GB2312" w:hAnsi="仿宋"/>
          <w:sz w:val="32"/>
          <w:szCs w:val="32"/>
        </w:rPr>
      </w:pPr>
    </w:p>
    <w:p w:rsidR="00416C7F" w:rsidRDefault="00416C7F">
      <w:pPr>
        <w:spacing w:line="360" w:lineRule="auto"/>
        <w:rPr>
          <w:rFonts w:ascii="仿宋_GB2312" w:eastAsia="仿宋_GB2312" w:hAnsi="仿宋"/>
          <w:sz w:val="32"/>
          <w:szCs w:val="32"/>
        </w:rPr>
      </w:pPr>
    </w:p>
    <w:p w:rsidR="00416C7F" w:rsidRDefault="00416C7F">
      <w:pPr>
        <w:spacing w:line="360" w:lineRule="auto"/>
        <w:rPr>
          <w:rFonts w:ascii="仿宋_GB2312" w:eastAsia="仿宋_GB2312" w:hAnsi="仿宋"/>
          <w:sz w:val="32"/>
          <w:szCs w:val="32"/>
        </w:rPr>
      </w:pPr>
    </w:p>
    <w:p w:rsidR="00416C7F" w:rsidRDefault="00416C7F">
      <w:pPr>
        <w:spacing w:line="360" w:lineRule="auto"/>
        <w:rPr>
          <w:rFonts w:ascii="仿宋_GB2312" w:eastAsia="仿宋_GB2312" w:hAnsi="仿宋"/>
          <w:sz w:val="32"/>
          <w:szCs w:val="32"/>
        </w:rPr>
      </w:pPr>
    </w:p>
    <w:p w:rsidR="00416C7F" w:rsidRDefault="00416C7F">
      <w:pPr>
        <w:spacing w:line="360" w:lineRule="auto"/>
        <w:rPr>
          <w:rFonts w:ascii="仿宋_GB2312" w:eastAsia="仿宋_GB2312" w:hAnsi="仿宋"/>
          <w:sz w:val="32"/>
          <w:szCs w:val="32"/>
        </w:rPr>
      </w:pPr>
    </w:p>
    <w:p w:rsidR="00416C7F" w:rsidRDefault="00416C7F">
      <w:pPr>
        <w:spacing w:line="360" w:lineRule="auto"/>
        <w:rPr>
          <w:rFonts w:ascii="仿宋_GB2312" w:eastAsia="仿宋_GB2312" w:hAnsi="仿宋"/>
          <w:sz w:val="32"/>
          <w:szCs w:val="32"/>
        </w:rPr>
      </w:pPr>
    </w:p>
    <w:p w:rsidR="00416C7F" w:rsidRDefault="00416C7F">
      <w:pPr>
        <w:spacing w:line="360" w:lineRule="auto"/>
        <w:rPr>
          <w:rFonts w:ascii="仿宋_GB2312" w:eastAsia="仿宋_GB2312" w:hAnsi="仿宋"/>
          <w:sz w:val="32"/>
          <w:szCs w:val="32"/>
        </w:rPr>
      </w:pPr>
    </w:p>
    <w:p w:rsidR="00416C7F" w:rsidRDefault="00416C7F">
      <w:pPr>
        <w:spacing w:line="360" w:lineRule="auto"/>
        <w:rPr>
          <w:rFonts w:ascii="仿宋_GB2312" w:eastAsia="仿宋_GB2312" w:hAnsi="仿宋"/>
          <w:sz w:val="32"/>
          <w:szCs w:val="32"/>
        </w:rPr>
      </w:pPr>
    </w:p>
    <w:p w:rsidR="00416C7F" w:rsidRDefault="00416C7F">
      <w:pPr>
        <w:spacing w:line="360" w:lineRule="auto"/>
        <w:rPr>
          <w:rFonts w:ascii="仿宋_GB2312" w:eastAsia="仿宋_GB2312" w:hAnsi="仿宋"/>
          <w:sz w:val="32"/>
          <w:szCs w:val="32"/>
        </w:rPr>
      </w:pPr>
    </w:p>
    <w:p w:rsidR="00416C7F" w:rsidRDefault="00416C7F">
      <w:pPr>
        <w:spacing w:line="360" w:lineRule="auto"/>
        <w:rPr>
          <w:rFonts w:ascii="仿宋_GB2312" w:eastAsia="仿宋_GB2312" w:hAnsi="仿宋"/>
          <w:sz w:val="32"/>
          <w:szCs w:val="32"/>
        </w:rPr>
      </w:pPr>
    </w:p>
    <w:p w:rsidR="00416C7F" w:rsidRDefault="005D031B">
      <w:pPr>
        <w:widowControl/>
        <w:shd w:val="clear" w:color="auto" w:fill="FFFFFF"/>
        <w:rPr>
          <w:rFonts w:ascii="仿宋_GB2312" w:eastAsia="仿宋_GB2312" w:hAnsi="仿宋"/>
          <w:sz w:val="32"/>
          <w:szCs w:val="32"/>
        </w:rPr>
      </w:pPr>
      <w:r>
        <w:rPr>
          <w:rFonts w:ascii="仿宋_GB2312" w:eastAsia="仿宋_GB2312" w:hAnsi="仿宋" w:hint="eastAsia"/>
          <w:sz w:val="32"/>
          <w:szCs w:val="32"/>
        </w:rPr>
        <w:lastRenderedPageBreak/>
        <w:t>格式：</w:t>
      </w:r>
    </w:p>
    <w:p w:rsidR="00416C7F" w:rsidRDefault="005D031B">
      <w:pPr>
        <w:widowControl/>
        <w:shd w:val="clear" w:color="auto" w:fill="FFFFFF"/>
        <w:jc w:val="center"/>
        <w:rPr>
          <w:rFonts w:ascii="仿宋_GB2312" w:eastAsia="仿宋_GB2312" w:hAnsi="仿宋" w:cs="宋体"/>
          <w:b/>
          <w:bCs/>
          <w:kern w:val="0"/>
          <w:sz w:val="36"/>
          <w:szCs w:val="36"/>
        </w:rPr>
      </w:pPr>
      <w:r>
        <w:rPr>
          <w:rFonts w:ascii="仿宋_GB2312" w:eastAsia="仿宋_GB2312" w:hAnsi="仿宋" w:cs="宋体" w:hint="eastAsia"/>
          <w:b/>
          <w:bCs/>
          <w:kern w:val="0"/>
          <w:sz w:val="36"/>
          <w:szCs w:val="36"/>
        </w:rPr>
        <w:t>法定代表人身份证明书</w:t>
      </w:r>
    </w:p>
    <w:p w:rsidR="00416C7F" w:rsidRDefault="005D031B">
      <w:pPr>
        <w:widowControl/>
        <w:shd w:val="clear" w:color="auto" w:fill="FFFFFF"/>
        <w:spacing w:before="100" w:beforeAutospacing="1" w:after="100" w:afterAutospacing="1"/>
        <w:jc w:val="center"/>
        <w:rPr>
          <w:rFonts w:ascii="仿宋_GB2312" w:eastAsia="仿宋_GB2312" w:hAnsi="仿宋" w:cs="宋体"/>
          <w:kern w:val="0"/>
          <w:sz w:val="32"/>
          <w:szCs w:val="32"/>
        </w:rPr>
      </w:pPr>
      <w:r>
        <w:rPr>
          <w:rFonts w:ascii="宋体" w:eastAsia="仿宋_GB2312" w:hAnsi="宋体" w:cs="宋体" w:hint="eastAsia"/>
          <w:kern w:val="0"/>
          <w:sz w:val="32"/>
          <w:szCs w:val="32"/>
        </w:rPr>
        <w:t>  </w:t>
      </w:r>
    </w:p>
    <w:p w:rsidR="00416C7F" w:rsidRDefault="005D031B">
      <w:pPr>
        <w:widowControl/>
        <w:shd w:val="clear" w:color="auto" w:fill="FFFFFF"/>
        <w:spacing w:before="100" w:beforeAutospacing="1" w:after="100" w:afterAutospacing="1"/>
        <w:ind w:firstLine="632"/>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×××在我 </w:t>
      </w:r>
      <w:r>
        <w:rPr>
          <w:rFonts w:ascii="仿宋_GB2312" w:eastAsia="仿宋_GB2312" w:hAnsi="仿宋" w:cs="宋体" w:hint="eastAsia"/>
          <w:kern w:val="0"/>
          <w:sz w:val="32"/>
          <w:szCs w:val="32"/>
          <w:u w:val="single"/>
        </w:rPr>
        <w:t xml:space="preserve">          (</w:t>
      </w:r>
      <w:r>
        <w:rPr>
          <w:rFonts w:ascii="仿宋_GB2312" w:eastAsia="仿宋_GB2312" w:hAnsi="仿宋" w:cs="宋体" w:hint="eastAsia"/>
          <w:kern w:val="0"/>
          <w:sz w:val="32"/>
          <w:szCs w:val="32"/>
        </w:rPr>
        <w:t xml:space="preserve">单位名称)担任职务，系我(单位名称)的法定代表人。 </w:t>
      </w:r>
    </w:p>
    <w:p w:rsidR="00416C7F" w:rsidRDefault="005D031B">
      <w:pPr>
        <w:widowControl/>
        <w:shd w:val="clear" w:color="auto" w:fill="FFFFFF"/>
        <w:spacing w:before="100" w:beforeAutospacing="1" w:after="100" w:afterAutospacing="1"/>
        <w:ind w:firstLine="632"/>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特此证明。 </w:t>
      </w:r>
    </w:p>
    <w:p w:rsidR="00416C7F" w:rsidRDefault="00416C7F">
      <w:pPr>
        <w:widowControl/>
        <w:shd w:val="clear" w:color="auto" w:fill="FFFFFF"/>
        <w:spacing w:before="100" w:beforeAutospacing="1" w:after="100" w:afterAutospacing="1"/>
        <w:jc w:val="left"/>
        <w:rPr>
          <w:rFonts w:ascii="仿宋_GB2312" w:eastAsia="仿宋_GB2312" w:hAnsi="仿宋" w:cs="宋体"/>
          <w:kern w:val="0"/>
          <w:sz w:val="32"/>
          <w:szCs w:val="32"/>
        </w:rPr>
      </w:pPr>
    </w:p>
    <w:p w:rsidR="00416C7F" w:rsidRDefault="00416C7F">
      <w:pPr>
        <w:widowControl/>
        <w:shd w:val="clear" w:color="auto" w:fill="FFFFFF"/>
        <w:spacing w:before="100" w:beforeAutospacing="1" w:after="100" w:afterAutospacing="1"/>
        <w:jc w:val="left"/>
        <w:rPr>
          <w:rFonts w:ascii="仿宋_GB2312" w:eastAsia="仿宋_GB2312" w:hAnsi="仿宋" w:cs="宋体"/>
          <w:kern w:val="0"/>
          <w:sz w:val="32"/>
          <w:szCs w:val="32"/>
        </w:rPr>
      </w:pPr>
    </w:p>
    <w:p w:rsidR="00416C7F" w:rsidRDefault="00416C7F">
      <w:pPr>
        <w:widowControl/>
        <w:shd w:val="clear" w:color="auto" w:fill="FFFFFF"/>
        <w:spacing w:before="100" w:beforeAutospacing="1" w:after="100" w:afterAutospacing="1"/>
        <w:jc w:val="left"/>
        <w:rPr>
          <w:rFonts w:ascii="仿宋_GB2312" w:eastAsia="仿宋_GB2312" w:hAnsi="仿宋" w:cs="宋体"/>
          <w:kern w:val="0"/>
          <w:sz w:val="32"/>
          <w:szCs w:val="32"/>
        </w:rPr>
      </w:pPr>
    </w:p>
    <w:p w:rsidR="00416C7F" w:rsidRDefault="00416C7F">
      <w:pPr>
        <w:widowControl/>
        <w:shd w:val="clear" w:color="auto" w:fill="FFFFFF"/>
        <w:spacing w:before="100" w:beforeAutospacing="1" w:after="100" w:afterAutospacing="1"/>
        <w:jc w:val="left"/>
        <w:rPr>
          <w:rFonts w:ascii="仿宋_GB2312" w:eastAsia="仿宋_GB2312" w:hAnsi="仿宋" w:cs="宋体"/>
          <w:kern w:val="0"/>
          <w:sz w:val="32"/>
          <w:szCs w:val="32"/>
        </w:rPr>
      </w:pPr>
    </w:p>
    <w:p w:rsidR="00416C7F" w:rsidRDefault="00416C7F">
      <w:pPr>
        <w:widowControl/>
        <w:shd w:val="clear" w:color="auto" w:fill="FFFFFF"/>
        <w:spacing w:before="100" w:beforeAutospacing="1" w:after="100" w:afterAutospacing="1"/>
        <w:jc w:val="left"/>
        <w:rPr>
          <w:rFonts w:ascii="仿宋_GB2312" w:eastAsia="仿宋_GB2312" w:hAnsi="仿宋" w:cs="宋体"/>
          <w:kern w:val="0"/>
          <w:sz w:val="32"/>
          <w:szCs w:val="32"/>
        </w:rPr>
      </w:pPr>
    </w:p>
    <w:p w:rsidR="00416C7F" w:rsidRDefault="005D031B">
      <w:pPr>
        <w:widowControl/>
        <w:shd w:val="clear" w:color="auto" w:fill="FFFFFF"/>
        <w:spacing w:before="100" w:beforeAutospacing="1" w:after="100" w:afterAutospacing="1"/>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附：法定代表人联系地址： </w:t>
      </w:r>
    </w:p>
    <w:p w:rsidR="00416C7F" w:rsidRDefault="005D031B">
      <w:pPr>
        <w:widowControl/>
        <w:shd w:val="clear" w:color="auto" w:fill="FFFFFF"/>
        <w:spacing w:before="100" w:beforeAutospacing="1" w:after="100" w:afterAutospacing="1"/>
        <w:ind w:firstLine="632"/>
        <w:jc w:val="left"/>
        <w:rPr>
          <w:rFonts w:ascii="仿宋_GB2312" w:eastAsia="仿宋_GB2312" w:hAnsi="仿宋" w:cs="宋体"/>
          <w:kern w:val="0"/>
          <w:sz w:val="32"/>
          <w:szCs w:val="32"/>
        </w:rPr>
      </w:pPr>
      <w:r>
        <w:rPr>
          <w:rFonts w:ascii="宋体" w:eastAsia="仿宋_GB2312" w:hAnsi="宋体" w:cs="宋体" w:hint="eastAsia"/>
          <w:kern w:val="0"/>
          <w:sz w:val="32"/>
          <w:szCs w:val="32"/>
        </w:rPr>
        <w:t>     </w:t>
      </w:r>
      <w:r>
        <w:rPr>
          <w:rFonts w:ascii="仿宋_GB2312" w:eastAsia="仿宋_GB2312" w:hAnsi="仿宋" w:cs="宋体" w:hint="eastAsia"/>
          <w:kern w:val="0"/>
          <w:sz w:val="32"/>
          <w:szCs w:val="32"/>
        </w:rPr>
        <w:t xml:space="preserve">联系电话： </w:t>
      </w:r>
    </w:p>
    <w:p w:rsidR="00416C7F" w:rsidRDefault="005D031B">
      <w:pPr>
        <w:widowControl/>
        <w:shd w:val="clear" w:color="auto" w:fill="FFFFFF"/>
        <w:spacing w:before="100" w:beforeAutospacing="1" w:after="100" w:afterAutospacing="1"/>
        <w:ind w:firstLine="632"/>
        <w:jc w:val="left"/>
        <w:rPr>
          <w:rFonts w:ascii="仿宋_GB2312" w:eastAsia="仿宋_GB2312" w:hAnsi="仿宋" w:cs="宋体"/>
          <w:kern w:val="0"/>
          <w:sz w:val="32"/>
          <w:szCs w:val="32"/>
        </w:rPr>
      </w:pPr>
      <w:r>
        <w:rPr>
          <w:rFonts w:ascii="宋体" w:eastAsia="仿宋_GB2312" w:hAnsi="宋体" w:cs="宋体" w:hint="eastAsia"/>
          <w:kern w:val="0"/>
          <w:sz w:val="32"/>
          <w:szCs w:val="32"/>
        </w:rPr>
        <w:t> </w:t>
      </w:r>
    </w:p>
    <w:p w:rsidR="00416C7F" w:rsidRDefault="005D031B">
      <w:pPr>
        <w:widowControl/>
        <w:shd w:val="clear" w:color="auto" w:fill="FFFFFF"/>
        <w:spacing w:before="100" w:beforeAutospacing="1" w:after="100" w:afterAutospacing="1"/>
        <w:ind w:right="640"/>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年   月   日 </w:t>
      </w:r>
    </w:p>
    <w:p w:rsidR="00416C7F" w:rsidRDefault="005D031B">
      <w:pPr>
        <w:widowControl/>
        <w:shd w:val="clear" w:color="auto" w:fill="FFFFFF"/>
        <w:spacing w:before="100" w:beforeAutospacing="1" w:after="100" w:afterAutospacing="1"/>
        <w:ind w:right="640" w:firstLine="632"/>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(公章) </w:t>
      </w:r>
    </w:p>
    <w:p w:rsidR="00416C7F" w:rsidRDefault="005D031B">
      <w:pPr>
        <w:widowControl/>
        <w:shd w:val="clear" w:color="auto" w:fill="FFFFFF"/>
        <w:rPr>
          <w:rFonts w:ascii="仿宋_GB2312" w:eastAsia="仿宋_GB2312" w:hAnsi="仿宋"/>
          <w:sz w:val="32"/>
          <w:szCs w:val="32"/>
        </w:rPr>
      </w:pPr>
      <w:r>
        <w:rPr>
          <w:rFonts w:ascii="仿宋_GB2312" w:eastAsia="仿宋_GB2312" w:hAnsi="仿宋" w:hint="eastAsia"/>
          <w:sz w:val="32"/>
          <w:szCs w:val="32"/>
        </w:rPr>
        <w:lastRenderedPageBreak/>
        <w:t>格式：</w:t>
      </w:r>
    </w:p>
    <w:p w:rsidR="00416C7F" w:rsidRDefault="005D031B">
      <w:pPr>
        <w:spacing w:line="360" w:lineRule="auto"/>
        <w:jc w:val="center"/>
        <w:rPr>
          <w:rFonts w:ascii="仿宋_GB2312" w:eastAsia="仿宋_GB2312" w:hAnsi="仿宋"/>
          <w:b/>
          <w:sz w:val="36"/>
          <w:szCs w:val="36"/>
        </w:rPr>
      </w:pPr>
      <w:r>
        <w:rPr>
          <w:rFonts w:ascii="仿宋_GB2312" w:eastAsia="仿宋_GB2312" w:hAnsi="仿宋" w:hint="eastAsia"/>
          <w:b/>
          <w:sz w:val="36"/>
          <w:szCs w:val="36"/>
        </w:rPr>
        <w:t>法定代表人授权委托书</w:t>
      </w:r>
    </w:p>
    <w:p w:rsidR="00416C7F" w:rsidRDefault="00416C7F">
      <w:pPr>
        <w:spacing w:line="360" w:lineRule="auto"/>
        <w:rPr>
          <w:rFonts w:ascii="仿宋_GB2312" w:eastAsia="仿宋_GB2312" w:hAnsi="仿宋"/>
          <w:bCs/>
          <w:sz w:val="32"/>
          <w:szCs w:val="32"/>
        </w:rPr>
      </w:pPr>
    </w:p>
    <w:p w:rsidR="00416C7F" w:rsidRDefault="005D031B">
      <w:pPr>
        <w:spacing w:line="360" w:lineRule="auto"/>
        <w:rPr>
          <w:rFonts w:ascii="仿宋_GB2312" w:eastAsia="仿宋_GB2312" w:hAnsi="仿宋"/>
          <w:sz w:val="32"/>
          <w:szCs w:val="32"/>
        </w:rPr>
      </w:pPr>
      <w:r>
        <w:rPr>
          <w:rFonts w:ascii="仿宋_GB2312" w:eastAsia="仿宋_GB2312" w:hAnsi="仿宋" w:hint="eastAsia"/>
          <w:sz w:val="32"/>
          <w:szCs w:val="32"/>
        </w:rPr>
        <w:t>采购人、镇海区政府采购中心：</w:t>
      </w:r>
    </w:p>
    <w:p w:rsidR="00416C7F" w:rsidRDefault="005D031B">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我       （姓名）系                （投标人名称）的法定代表人，现授权委托           （姓名）以我方的名义参加        单位        项目的投标活动，并代表我方全权办理针对上述项目的投标、开标、评标、签约、询问质疑等具体事务和签署相关文件。</w:t>
      </w:r>
    </w:p>
    <w:p w:rsidR="00416C7F" w:rsidRDefault="005D031B">
      <w:pPr>
        <w:spacing w:line="360" w:lineRule="auto"/>
        <w:ind w:firstLine="600"/>
        <w:rPr>
          <w:rFonts w:ascii="仿宋_GB2312" w:eastAsia="仿宋_GB2312" w:hAnsi="仿宋"/>
          <w:sz w:val="32"/>
          <w:szCs w:val="32"/>
        </w:rPr>
      </w:pPr>
      <w:r>
        <w:rPr>
          <w:rFonts w:ascii="仿宋_GB2312" w:eastAsia="仿宋_GB2312" w:hAnsi="仿宋" w:hint="eastAsia"/>
          <w:sz w:val="32"/>
          <w:szCs w:val="32"/>
        </w:rPr>
        <w:t>我方对被授权人的签名负全部责任。</w:t>
      </w:r>
    </w:p>
    <w:p w:rsidR="00416C7F" w:rsidRDefault="005D031B">
      <w:pPr>
        <w:spacing w:line="360" w:lineRule="auto"/>
        <w:ind w:firstLine="600"/>
        <w:rPr>
          <w:rFonts w:ascii="仿宋_GB2312" w:eastAsia="仿宋_GB2312" w:hAnsi="仿宋"/>
          <w:sz w:val="32"/>
          <w:szCs w:val="32"/>
        </w:rPr>
      </w:pPr>
      <w:r>
        <w:rPr>
          <w:rFonts w:ascii="仿宋_GB2312" w:eastAsia="仿宋_GB2312" w:hAnsi="仿宋" w:hint="eastAsia"/>
          <w:sz w:val="32"/>
          <w:szCs w:val="32"/>
        </w:rPr>
        <w:t>在撤销授权的书面通知以前，本授权书一直有效。被授权人在授权书有效期内签署的所有文件不因授权的撤销而失效。</w:t>
      </w:r>
    </w:p>
    <w:p w:rsidR="00416C7F" w:rsidRDefault="005D031B">
      <w:pPr>
        <w:spacing w:line="360" w:lineRule="auto"/>
        <w:ind w:firstLine="600"/>
        <w:rPr>
          <w:rFonts w:ascii="仿宋_GB2312" w:eastAsia="仿宋_GB2312" w:hAnsi="仿宋"/>
          <w:sz w:val="32"/>
          <w:szCs w:val="32"/>
        </w:rPr>
      </w:pPr>
      <w:r>
        <w:rPr>
          <w:rFonts w:ascii="仿宋_GB2312" w:eastAsia="仿宋_GB2312" w:hAnsi="仿宋" w:hint="eastAsia"/>
          <w:sz w:val="32"/>
          <w:szCs w:val="32"/>
        </w:rPr>
        <w:t>被授权人无转委托权，特此委托。</w:t>
      </w:r>
    </w:p>
    <w:p w:rsidR="00416C7F" w:rsidRDefault="005D031B">
      <w:pPr>
        <w:spacing w:line="360" w:lineRule="auto"/>
        <w:ind w:firstLine="600"/>
        <w:rPr>
          <w:rFonts w:ascii="仿宋_GB2312" w:eastAsia="仿宋_GB2312" w:hAnsi="仿宋"/>
          <w:sz w:val="32"/>
          <w:szCs w:val="32"/>
        </w:rPr>
      </w:pPr>
      <w:r>
        <w:rPr>
          <w:rFonts w:ascii="仿宋_GB2312" w:eastAsia="仿宋_GB2312" w:hAnsi="仿宋" w:hint="eastAsia"/>
          <w:sz w:val="32"/>
          <w:szCs w:val="32"/>
        </w:rPr>
        <w:t xml:space="preserve">被授权人签名：               </w:t>
      </w:r>
    </w:p>
    <w:p w:rsidR="00416C7F" w:rsidRDefault="005D031B">
      <w:pPr>
        <w:spacing w:line="360" w:lineRule="auto"/>
        <w:ind w:firstLine="600"/>
        <w:rPr>
          <w:rFonts w:ascii="仿宋_GB2312" w:eastAsia="仿宋_GB2312" w:hAnsi="仿宋"/>
          <w:sz w:val="32"/>
          <w:szCs w:val="32"/>
        </w:rPr>
      </w:pPr>
      <w:r>
        <w:rPr>
          <w:rFonts w:ascii="仿宋_GB2312" w:eastAsia="仿宋_GB2312" w:hAnsi="仿宋" w:hint="eastAsia"/>
          <w:sz w:val="32"/>
          <w:szCs w:val="32"/>
        </w:rPr>
        <w:t>被授权人身份证号码：</w:t>
      </w:r>
    </w:p>
    <w:p w:rsidR="00416C7F" w:rsidRDefault="005D031B">
      <w:pPr>
        <w:spacing w:line="360" w:lineRule="auto"/>
        <w:ind w:firstLine="600"/>
        <w:rPr>
          <w:rFonts w:ascii="仿宋_GB2312" w:eastAsia="仿宋_GB2312" w:hAnsi="仿宋"/>
          <w:sz w:val="32"/>
          <w:szCs w:val="32"/>
        </w:rPr>
      </w:pPr>
      <w:r>
        <w:rPr>
          <w:rFonts w:ascii="仿宋_GB2312" w:eastAsia="仿宋_GB2312" w:hAnsi="仿宋" w:hint="eastAsia"/>
          <w:sz w:val="32"/>
          <w:szCs w:val="32"/>
        </w:rPr>
        <w:t>被授权人联系电话：</w:t>
      </w:r>
    </w:p>
    <w:p w:rsidR="00416C7F" w:rsidRDefault="00416C7F">
      <w:pPr>
        <w:spacing w:line="360" w:lineRule="auto"/>
        <w:ind w:firstLine="600"/>
        <w:rPr>
          <w:rFonts w:ascii="仿宋_GB2312" w:eastAsia="仿宋_GB2312" w:hAnsi="仿宋"/>
          <w:sz w:val="32"/>
          <w:szCs w:val="32"/>
        </w:rPr>
      </w:pPr>
    </w:p>
    <w:p w:rsidR="00416C7F" w:rsidRDefault="005D031B">
      <w:pPr>
        <w:spacing w:line="360" w:lineRule="auto"/>
        <w:ind w:firstLine="600"/>
        <w:rPr>
          <w:rFonts w:ascii="仿宋_GB2312" w:eastAsia="仿宋_GB2312" w:hAnsi="仿宋"/>
          <w:sz w:val="32"/>
          <w:szCs w:val="32"/>
        </w:rPr>
      </w:pPr>
      <w:r>
        <w:rPr>
          <w:rFonts w:ascii="仿宋_GB2312" w:eastAsia="仿宋_GB2312" w:hAnsi="仿宋" w:hint="eastAsia"/>
          <w:sz w:val="32"/>
          <w:szCs w:val="32"/>
        </w:rPr>
        <w:t>投标人全称（盖章）：</w:t>
      </w:r>
    </w:p>
    <w:p w:rsidR="00416C7F" w:rsidRDefault="005D031B">
      <w:pPr>
        <w:spacing w:line="360" w:lineRule="auto"/>
        <w:ind w:firstLine="600"/>
        <w:rPr>
          <w:rFonts w:ascii="仿宋_GB2312" w:eastAsia="仿宋_GB2312" w:hAnsi="仿宋"/>
          <w:sz w:val="32"/>
          <w:szCs w:val="32"/>
        </w:rPr>
      </w:pPr>
      <w:r>
        <w:rPr>
          <w:rFonts w:ascii="仿宋_GB2312" w:eastAsia="仿宋_GB2312" w:hAnsi="仿宋" w:hint="eastAsia"/>
          <w:sz w:val="32"/>
          <w:szCs w:val="32"/>
        </w:rPr>
        <w:t xml:space="preserve">法定代表人（签名）：            </w:t>
      </w:r>
    </w:p>
    <w:p w:rsidR="00416C7F" w:rsidRDefault="005D031B">
      <w:pPr>
        <w:spacing w:line="360" w:lineRule="auto"/>
        <w:rPr>
          <w:rFonts w:ascii="仿宋_GB2312" w:eastAsia="仿宋_GB2312" w:hAnsi="仿宋"/>
          <w:sz w:val="32"/>
          <w:szCs w:val="32"/>
        </w:rPr>
      </w:pPr>
      <w:r>
        <w:rPr>
          <w:rFonts w:ascii="仿宋_GB2312" w:eastAsia="仿宋_GB2312" w:hAnsi="仿宋" w:hint="eastAsia"/>
          <w:sz w:val="32"/>
          <w:szCs w:val="32"/>
        </w:rPr>
        <w:t xml:space="preserve">                             年    月    日</w:t>
      </w:r>
    </w:p>
    <w:p w:rsidR="00416C7F" w:rsidRDefault="00416C7F">
      <w:pPr>
        <w:snapToGrid w:val="0"/>
        <w:spacing w:line="360" w:lineRule="auto"/>
        <w:jc w:val="left"/>
        <w:rPr>
          <w:rFonts w:ascii="仿宋_GB2312" w:eastAsia="仿宋_GB2312" w:hAnsi="仿宋"/>
          <w:sz w:val="32"/>
          <w:szCs w:val="32"/>
        </w:rPr>
      </w:pPr>
    </w:p>
    <w:p w:rsidR="00416C7F" w:rsidRDefault="005D031B">
      <w:pPr>
        <w:snapToGrid w:val="0"/>
        <w:spacing w:line="360" w:lineRule="auto"/>
        <w:jc w:val="left"/>
        <w:rPr>
          <w:rFonts w:ascii="仿宋_GB2312" w:eastAsia="仿宋_GB2312" w:hAnsi="仿宋"/>
          <w:sz w:val="32"/>
          <w:szCs w:val="32"/>
        </w:rPr>
      </w:pPr>
      <w:r>
        <w:rPr>
          <w:rFonts w:ascii="仿宋_GB2312" w:eastAsia="仿宋_GB2312" w:hAnsi="仿宋" w:hint="eastAsia"/>
          <w:sz w:val="32"/>
          <w:szCs w:val="32"/>
        </w:rPr>
        <w:lastRenderedPageBreak/>
        <w:t xml:space="preserve">格式： </w:t>
      </w:r>
    </w:p>
    <w:p w:rsidR="00416C7F" w:rsidRDefault="005D031B">
      <w:pPr>
        <w:snapToGrid w:val="0"/>
        <w:spacing w:line="360" w:lineRule="auto"/>
        <w:jc w:val="center"/>
        <w:rPr>
          <w:rFonts w:ascii="仿宋_GB2312" w:eastAsia="仿宋_GB2312" w:hAnsi="仿宋"/>
          <w:b/>
          <w:sz w:val="36"/>
          <w:szCs w:val="36"/>
        </w:rPr>
      </w:pPr>
      <w:r>
        <w:rPr>
          <w:rFonts w:ascii="仿宋_GB2312" w:eastAsia="仿宋_GB2312" w:hAnsi="仿宋" w:hint="eastAsia"/>
          <w:b/>
          <w:sz w:val="36"/>
          <w:szCs w:val="36"/>
        </w:rPr>
        <w:t>良好的商业信誉证明材料</w:t>
      </w:r>
    </w:p>
    <w:p w:rsidR="00416C7F" w:rsidRDefault="005D031B">
      <w:pPr>
        <w:spacing w:line="360" w:lineRule="auto"/>
        <w:jc w:val="center"/>
        <w:rPr>
          <w:rFonts w:ascii="仿宋_GB2312" w:eastAsia="仿宋_GB2312" w:hAnsi="仿宋"/>
          <w:sz w:val="32"/>
          <w:szCs w:val="32"/>
        </w:rPr>
      </w:pPr>
      <w:r>
        <w:rPr>
          <w:rFonts w:ascii="仿宋_GB2312" w:eastAsia="仿宋_GB2312" w:hAnsi="仿宋" w:hint="eastAsia"/>
          <w:sz w:val="32"/>
          <w:szCs w:val="32"/>
        </w:rPr>
        <w:t>（复印件的加盖单位公章，自然人签字）</w:t>
      </w:r>
    </w:p>
    <w:p w:rsidR="00416C7F" w:rsidRDefault="00416C7F">
      <w:pPr>
        <w:snapToGrid w:val="0"/>
        <w:spacing w:line="360" w:lineRule="auto"/>
        <w:ind w:firstLineChars="149" w:firstLine="538"/>
        <w:jc w:val="center"/>
        <w:rPr>
          <w:rFonts w:ascii="仿宋_GB2312" w:eastAsia="仿宋_GB2312" w:hAnsi="仿宋"/>
          <w:b/>
          <w:sz w:val="36"/>
          <w:szCs w:val="36"/>
        </w:rPr>
      </w:pPr>
    </w:p>
    <w:p w:rsidR="00416C7F" w:rsidRDefault="00416C7F">
      <w:pPr>
        <w:snapToGrid w:val="0"/>
        <w:spacing w:line="360" w:lineRule="auto"/>
        <w:ind w:firstLineChars="149" w:firstLine="538"/>
        <w:jc w:val="center"/>
        <w:rPr>
          <w:rFonts w:ascii="仿宋_GB2312" w:eastAsia="仿宋_GB2312" w:hAnsi="仿宋"/>
          <w:b/>
          <w:sz w:val="36"/>
          <w:szCs w:val="36"/>
        </w:rPr>
      </w:pPr>
    </w:p>
    <w:p w:rsidR="00416C7F" w:rsidRDefault="00416C7F">
      <w:pPr>
        <w:snapToGrid w:val="0"/>
        <w:spacing w:line="360" w:lineRule="auto"/>
        <w:ind w:firstLineChars="149" w:firstLine="538"/>
        <w:jc w:val="center"/>
        <w:rPr>
          <w:rFonts w:ascii="仿宋_GB2312" w:eastAsia="仿宋_GB2312" w:hAnsi="仿宋"/>
          <w:b/>
          <w:sz w:val="36"/>
          <w:szCs w:val="36"/>
        </w:rPr>
      </w:pPr>
    </w:p>
    <w:p w:rsidR="00416C7F" w:rsidRDefault="00416C7F">
      <w:pPr>
        <w:snapToGrid w:val="0"/>
        <w:spacing w:line="360" w:lineRule="auto"/>
        <w:ind w:firstLineChars="149" w:firstLine="538"/>
        <w:jc w:val="center"/>
        <w:rPr>
          <w:rFonts w:ascii="仿宋_GB2312" w:eastAsia="仿宋_GB2312" w:hAnsi="仿宋"/>
          <w:b/>
          <w:sz w:val="36"/>
          <w:szCs w:val="36"/>
        </w:rPr>
      </w:pPr>
    </w:p>
    <w:p w:rsidR="00416C7F" w:rsidRDefault="00416C7F">
      <w:pPr>
        <w:snapToGrid w:val="0"/>
        <w:spacing w:line="360" w:lineRule="auto"/>
        <w:ind w:firstLineChars="149" w:firstLine="538"/>
        <w:jc w:val="center"/>
        <w:rPr>
          <w:rFonts w:ascii="仿宋_GB2312" w:eastAsia="仿宋_GB2312" w:hAnsi="仿宋"/>
          <w:b/>
          <w:sz w:val="36"/>
          <w:szCs w:val="36"/>
        </w:rPr>
      </w:pPr>
    </w:p>
    <w:p w:rsidR="00416C7F" w:rsidRDefault="00416C7F">
      <w:pPr>
        <w:snapToGrid w:val="0"/>
        <w:spacing w:line="360" w:lineRule="auto"/>
        <w:ind w:firstLineChars="149" w:firstLine="538"/>
        <w:jc w:val="center"/>
        <w:rPr>
          <w:rFonts w:ascii="仿宋_GB2312" w:eastAsia="仿宋_GB2312" w:hAnsi="仿宋"/>
          <w:b/>
          <w:sz w:val="36"/>
          <w:szCs w:val="36"/>
        </w:rPr>
      </w:pPr>
    </w:p>
    <w:p w:rsidR="00416C7F" w:rsidRDefault="00416C7F">
      <w:pPr>
        <w:snapToGrid w:val="0"/>
        <w:spacing w:line="360" w:lineRule="auto"/>
        <w:ind w:firstLineChars="149" w:firstLine="538"/>
        <w:jc w:val="center"/>
        <w:rPr>
          <w:rFonts w:ascii="仿宋_GB2312" w:eastAsia="仿宋_GB2312" w:hAnsi="仿宋"/>
          <w:b/>
          <w:sz w:val="36"/>
          <w:szCs w:val="36"/>
        </w:rPr>
      </w:pPr>
    </w:p>
    <w:p w:rsidR="00416C7F" w:rsidRDefault="00416C7F">
      <w:pPr>
        <w:snapToGrid w:val="0"/>
        <w:spacing w:line="360" w:lineRule="auto"/>
        <w:ind w:firstLineChars="149" w:firstLine="538"/>
        <w:jc w:val="center"/>
        <w:rPr>
          <w:rFonts w:ascii="仿宋_GB2312" w:eastAsia="仿宋_GB2312" w:hAnsi="仿宋"/>
          <w:b/>
          <w:sz w:val="36"/>
          <w:szCs w:val="36"/>
        </w:rPr>
      </w:pPr>
    </w:p>
    <w:p w:rsidR="00416C7F" w:rsidRDefault="00416C7F">
      <w:pPr>
        <w:snapToGrid w:val="0"/>
        <w:spacing w:line="360" w:lineRule="auto"/>
        <w:ind w:firstLineChars="149" w:firstLine="538"/>
        <w:jc w:val="center"/>
        <w:rPr>
          <w:rFonts w:ascii="仿宋_GB2312" w:eastAsia="仿宋_GB2312" w:hAnsi="仿宋"/>
          <w:b/>
          <w:sz w:val="36"/>
          <w:szCs w:val="36"/>
        </w:rPr>
      </w:pPr>
    </w:p>
    <w:p w:rsidR="00416C7F" w:rsidRDefault="00416C7F">
      <w:pPr>
        <w:snapToGrid w:val="0"/>
        <w:spacing w:line="360" w:lineRule="auto"/>
        <w:ind w:firstLineChars="149" w:firstLine="538"/>
        <w:jc w:val="center"/>
        <w:rPr>
          <w:rFonts w:ascii="仿宋_GB2312" w:eastAsia="仿宋_GB2312" w:hAnsi="仿宋"/>
          <w:b/>
          <w:sz w:val="36"/>
          <w:szCs w:val="36"/>
        </w:rPr>
      </w:pPr>
    </w:p>
    <w:p w:rsidR="00416C7F" w:rsidRDefault="00416C7F">
      <w:pPr>
        <w:snapToGrid w:val="0"/>
        <w:spacing w:line="360" w:lineRule="auto"/>
        <w:ind w:firstLineChars="149" w:firstLine="538"/>
        <w:jc w:val="center"/>
        <w:rPr>
          <w:rFonts w:ascii="仿宋_GB2312" w:eastAsia="仿宋_GB2312" w:hAnsi="仿宋"/>
          <w:b/>
          <w:sz w:val="36"/>
          <w:szCs w:val="36"/>
        </w:rPr>
      </w:pPr>
    </w:p>
    <w:p w:rsidR="00416C7F" w:rsidRDefault="00416C7F">
      <w:pPr>
        <w:snapToGrid w:val="0"/>
        <w:spacing w:line="360" w:lineRule="auto"/>
        <w:ind w:firstLineChars="149" w:firstLine="538"/>
        <w:jc w:val="center"/>
        <w:rPr>
          <w:rFonts w:ascii="仿宋_GB2312" w:eastAsia="仿宋_GB2312" w:hAnsi="仿宋"/>
          <w:b/>
          <w:sz w:val="36"/>
          <w:szCs w:val="36"/>
        </w:rPr>
      </w:pPr>
    </w:p>
    <w:p w:rsidR="00416C7F" w:rsidRDefault="00416C7F">
      <w:pPr>
        <w:snapToGrid w:val="0"/>
        <w:spacing w:line="360" w:lineRule="auto"/>
        <w:ind w:firstLineChars="149" w:firstLine="538"/>
        <w:jc w:val="center"/>
        <w:rPr>
          <w:rFonts w:ascii="仿宋_GB2312" w:eastAsia="仿宋_GB2312" w:hAnsi="仿宋"/>
          <w:b/>
          <w:sz w:val="36"/>
          <w:szCs w:val="36"/>
        </w:rPr>
      </w:pPr>
    </w:p>
    <w:p w:rsidR="00416C7F" w:rsidRDefault="00416C7F">
      <w:pPr>
        <w:snapToGrid w:val="0"/>
        <w:spacing w:line="360" w:lineRule="auto"/>
        <w:ind w:firstLineChars="149" w:firstLine="538"/>
        <w:jc w:val="center"/>
        <w:rPr>
          <w:rFonts w:ascii="仿宋_GB2312" w:eastAsia="仿宋_GB2312" w:hAnsi="仿宋"/>
          <w:b/>
          <w:sz w:val="36"/>
          <w:szCs w:val="36"/>
        </w:rPr>
      </w:pPr>
    </w:p>
    <w:p w:rsidR="00416C7F" w:rsidRDefault="00416C7F">
      <w:pPr>
        <w:snapToGrid w:val="0"/>
        <w:spacing w:line="360" w:lineRule="auto"/>
        <w:ind w:firstLineChars="149" w:firstLine="538"/>
        <w:rPr>
          <w:rFonts w:ascii="仿宋_GB2312" w:eastAsia="仿宋_GB2312" w:hAnsi="仿宋"/>
          <w:b/>
          <w:sz w:val="36"/>
          <w:szCs w:val="36"/>
        </w:rPr>
      </w:pPr>
    </w:p>
    <w:p w:rsidR="00416C7F" w:rsidRDefault="00416C7F">
      <w:pPr>
        <w:snapToGrid w:val="0"/>
        <w:spacing w:line="360" w:lineRule="auto"/>
        <w:ind w:firstLineChars="149" w:firstLine="538"/>
        <w:rPr>
          <w:rFonts w:ascii="仿宋_GB2312" w:eastAsia="仿宋_GB2312" w:hAnsi="仿宋"/>
          <w:b/>
          <w:sz w:val="36"/>
          <w:szCs w:val="36"/>
        </w:rPr>
      </w:pPr>
    </w:p>
    <w:p w:rsidR="00416C7F" w:rsidRDefault="00416C7F">
      <w:pPr>
        <w:snapToGrid w:val="0"/>
        <w:spacing w:line="360" w:lineRule="auto"/>
        <w:ind w:firstLineChars="149" w:firstLine="538"/>
        <w:jc w:val="center"/>
        <w:rPr>
          <w:rFonts w:ascii="仿宋_GB2312" w:eastAsia="仿宋_GB2312" w:hAnsi="仿宋"/>
          <w:b/>
          <w:sz w:val="36"/>
          <w:szCs w:val="36"/>
        </w:rPr>
      </w:pPr>
    </w:p>
    <w:p w:rsidR="00416C7F" w:rsidRDefault="005D031B">
      <w:pPr>
        <w:spacing w:line="360" w:lineRule="auto"/>
        <w:rPr>
          <w:rFonts w:ascii="仿宋_GB2312" w:eastAsia="仿宋_GB2312" w:hAnsi="仿宋"/>
          <w:sz w:val="32"/>
          <w:szCs w:val="32"/>
        </w:rPr>
      </w:pPr>
      <w:r>
        <w:rPr>
          <w:rFonts w:ascii="仿宋_GB2312" w:eastAsia="仿宋_GB2312" w:hAnsi="仿宋" w:hint="eastAsia"/>
          <w:sz w:val="32"/>
          <w:szCs w:val="32"/>
        </w:rPr>
        <w:lastRenderedPageBreak/>
        <w:t>格式：</w:t>
      </w:r>
    </w:p>
    <w:p w:rsidR="00416C7F" w:rsidRDefault="005D031B">
      <w:pPr>
        <w:spacing w:line="360" w:lineRule="auto"/>
        <w:ind w:firstLineChars="98" w:firstLine="354"/>
        <w:jc w:val="center"/>
        <w:rPr>
          <w:rFonts w:ascii="仿宋_GB2312" w:eastAsia="仿宋_GB2312" w:hAnsi="仿宋"/>
          <w:b/>
          <w:sz w:val="36"/>
          <w:szCs w:val="36"/>
        </w:rPr>
      </w:pPr>
      <w:r>
        <w:rPr>
          <w:rFonts w:ascii="仿宋_GB2312" w:eastAsia="仿宋_GB2312" w:hAnsi="仿宋" w:hint="eastAsia"/>
          <w:b/>
          <w:sz w:val="36"/>
          <w:szCs w:val="36"/>
        </w:rPr>
        <w:t>最近一个季度财务状况报告、依法缴纳税收完税单和缴纳社会保障资金记录</w:t>
      </w:r>
    </w:p>
    <w:p w:rsidR="00416C7F" w:rsidRDefault="005D031B">
      <w:pPr>
        <w:spacing w:line="360" w:lineRule="auto"/>
        <w:jc w:val="center"/>
        <w:rPr>
          <w:rFonts w:ascii="仿宋_GB2312" w:eastAsia="仿宋_GB2312" w:hAnsi="仿宋"/>
          <w:sz w:val="32"/>
          <w:szCs w:val="32"/>
        </w:rPr>
      </w:pPr>
      <w:r>
        <w:rPr>
          <w:rFonts w:ascii="仿宋_GB2312" w:eastAsia="仿宋_GB2312" w:hAnsi="仿宋" w:hint="eastAsia"/>
          <w:sz w:val="32"/>
          <w:szCs w:val="32"/>
        </w:rPr>
        <w:t>（复印件的加盖单位公章，自然人签字）</w:t>
      </w:r>
    </w:p>
    <w:p w:rsidR="00416C7F" w:rsidRDefault="00416C7F" w:rsidP="00E230E5">
      <w:pPr>
        <w:spacing w:line="360" w:lineRule="auto"/>
        <w:ind w:firstLineChars="98" w:firstLine="314"/>
        <w:rPr>
          <w:rFonts w:ascii="仿宋_GB2312" w:eastAsia="仿宋_GB2312" w:hAnsi="仿宋"/>
          <w:sz w:val="32"/>
          <w:szCs w:val="32"/>
        </w:rPr>
      </w:pPr>
    </w:p>
    <w:p w:rsidR="00416C7F" w:rsidRDefault="00416C7F" w:rsidP="00E230E5">
      <w:pPr>
        <w:spacing w:line="360" w:lineRule="auto"/>
        <w:ind w:firstLineChars="98" w:firstLine="314"/>
        <w:rPr>
          <w:rFonts w:ascii="仿宋_GB2312" w:eastAsia="仿宋_GB2312" w:hAnsi="仿宋"/>
          <w:sz w:val="32"/>
          <w:szCs w:val="32"/>
        </w:rPr>
      </w:pPr>
    </w:p>
    <w:p w:rsidR="00416C7F" w:rsidRDefault="00416C7F" w:rsidP="00E230E5">
      <w:pPr>
        <w:spacing w:line="360" w:lineRule="auto"/>
        <w:ind w:firstLineChars="98" w:firstLine="314"/>
        <w:rPr>
          <w:rFonts w:ascii="仿宋_GB2312" w:eastAsia="仿宋_GB2312" w:hAnsi="仿宋"/>
          <w:sz w:val="32"/>
          <w:szCs w:val="32"/>
        </w:rPr>
      </w:pPr>
    </w:p>
    <w:p w:rsidR="00416C7F" w:rsidRDefault="00416C7F" w:rsidP="00E230E5">
      <w:pPr>
        <w:spacing w:line="360" w:lineRule="auto"/>
        <w:ind w:firstLineChars="98" w:firstLine="314"/>
        <w:rPr>
          <w:rFonts w:ascii="仿宋_GB2312" w:eastAsia="仿宋_GB2312" w:hAnsi="仿宋"/>
          <w:sz w:val="32"/>
          <w:szCs w:val="32"/>
        </w:rPr>
      </w:pPr>
    </w:p>
    <w:p w:rsidR="00416C7F" w:rsidRDefault="00416C7F" w:rsidP="00E230E5">
      <w:pPr>
        <w:spacing w:line="360" w:lineRule="auto"/>
        <w:ind w:firstLineChars="98" w:firstLine="314"/>
        <w:rPr>
          <w:rFonts w:ascii="仿宋_GB2312" w:eastAsia="仿宋_GB2312" w:hAnsi="仿宋"/>
          <w:sz w:val="32"/>
          <w:szCs w:val="32"/>
        </w:rPr>
      </w:pPr>
    </w:p>
    <w:p w:rsidR="00416C7F" w:rsidRDefault="00416C7F" w:rsidP="00E230E5">
      <w:pPr>
        <w:spacing w:line="360" w:lineRule="auto"/>
        <w:ind w:firstLineChars="98" w:firstLine="314"/>
        <w:rPr>
          <w:rFonts w:ascii="仿宋_GB2312" w:eastAsia="仿宋_GB2312" w:hAnsi="仿宋"/>
          <w:sz w:val="32"/>
          <w:szCs w:val="32"/>
        </w:rPr>
      </w:pPr>
    </w:p>
    <w:p w:rsidR="00416C7F" w:rsidRDefault="00416C7F" w:rsidP="00E230E5">
      <w:pPr>
        <w:spacing w:line="360" w:lineRule="auto"/>
        <w:ind w:firstLineChars="98" w:firstLine="314"/>
        <w:rPr>
          <w:rFonts w:ascii="仿宋_GB2312" w:eastAsia="仿宋_GB2312" w:hAnsi="仿宋"/>
          <w:sz w:val="32"/>
          <w:szCs w:val="32"/>
        </w:rPr>
      </w:pPr>
    </w:p>
    <w:p w:rsidR="00416C7F" w:rsidRDefault="00416C7F" w:rsidP="00E230E5">
      <w:pPr>
        <w:spacing w:line="360" w:lineRule="auto"/>
        <w:ind w:firstLineChars="98" w:firstLine="314"/>
        <w:rPr>
          <w:rFonts w:ascii="仿宋_GB2312" w:eastAsia="仿宋_GB2312" w:hAnsi="仿宋"/>
          <w:sz w:val="32"/>
          <w:szCs w:val="32"/>
        </w:rPr>
      </w:pPr>
    </w:p>
    <w:p w:rsidR="00416C7F" w:rsidRDefault="00416C7F" w:rsidP="00E230E5">
      <w:pPr>
        <w:spacing w:line="360" w:lineRule="auto"/>
        <w:ind w:firstLineChars="98" w:firstLine="314"/>
        <w:rPr>
          <w:rFonts w:ascii="仿宋_GB2312" w:eastAsia="仿宋_GB2312" w:hAnsi="仿宋"/>
          <w:sz w:val="32"/>
          <w:szCs w:val="32"/>
        </w:rPr>
      </w:pPr>
    </w:p>
    <w:p w:rsidR="00416C7F" w:rsidRDefault="00416C7F" w:rsidP="00E230E5">
      <w:pPr>
        <w:spacing w:line="360" w:lineRule="auto"/>
        <w:ind w:firstLineChars="98" w:firstLine="314"/>
        <w:rPr>
          <w:rFonts w:ascii="仿宋_GB2312" w:eastAsia="仿宋_GB2312" w:hAnsi="仿宋"/>
          <w:sz w:val="32"/>
          <w:szCs w:val="32"/>
        </w:rPr>
      </w:pPr>
    </w:p>
    <w:p w:rsidR="00416C7F" w:rsidRDefault="00416C7F" w:rsidP="00E230E5">
      <w:pPr>
        <w:spacing w:line="360" w:lineRule="auto"/>
        <w:ind w:firstLineChars="98" w:firstLine="314"/>
        <w:rPr>
          <w:rFonts w:ascii="仿宋_GB2312" w:eastAsia="仿宋_GB2312" w:hAnsi="仿宋"/>
          <w:sz w:val="32"/>
          <w:szCs w:val="32"/>
        </w:rPr>
      </w:pPr>
    </w:p>
    <w:p w:rsidR="00416C7F" w:rsidRDefault="00416C7F" w:rsidP="00E230E5">
      <w:pPr>
        <w:snapToGrid w:val="0"/>
        <w:spacing w:line="360" w:lineRule="auto"/>
        <w:ind w:firstLineChars="149" w:firstLine="477"/>
        <w:jc w:val="left"/>
        <w:rPr>
          <w:rFonts w:ascii="仿宋_GB2312" w:eastAsia="仿宋_GB2312" w:hAnsi="仿宋"/>
          <w:sz w:val="32"/>
          <w:szCs w:val="32"/>
        </w:rPr>
      </w:pPr>
    </w:p>
    <w:p w:rsidR="00416C7F" w:rsidRDefault="00416C7F" w:rsidP="00E230E5">
      <w:pPr>
        <w:snapToGrid w:val="0"/>
        <w:spacing w:line="360" w:lineRule="auto"/>
        <w:ind w:firstLineChars="149" w:firstLine="477"/>
        <w:jc w:val="left"/>
        <w:rPr>
          <w:rFonts w:ascii="仿宋_GB2312" w:eastAsia="仿宋_GB2312" w:hAnsi="仿宋"/>
          <w:sz w:val="32"/>
          <w:szCs w:val="32"/>
        </w:rPr>
      </w:pPr>
    </w:p>
    <w:p w:rsidR="00416C7F" w:rsidRDefault="00416C7F" w:rsidP="00E230E5">
      <w:pPr>
        <w:snapToGrid w:val="0"/>
        <w:spacing w:line="360" w:lineRule="auto"/>
        <w:ind w:firstLineChars="149" w:firstLine="477"/>
        <w:jc w:val="left"/>
        <w:rPr>
          <w:rFonts w:ascii="仿宋_GB2312" w:eastAsia="仿宋_GB2312" w:hAnsi="仿宋"/>
          <w:sz w:val="32"/>
          <w:szCs w:val="32"/>
        </w:rPr>
      </w:pPr>
    </w:p>
    <w:p w:rsidR="00416C7F" w:rsidRDefault="00416C7F" w:rsidP="00E230E5">
      <w:pPr>
        <w:snapToGrid w:val="0"/>
        <w:spacing w:line="360" w:lineRule="auto"/>
        <w:ind w:firstLineChars="149" w:firstLine="477"/>
        <w:jc w:val="left"/>
        <w:rPr>
          <w:rFonts w:ascii="仿宋_GB2312" w:eastAsia="仿宋_GB2312" w:hAnsi="仿宋"/>
          <w:sz w:val="32"/>
          <w:szCs w:val="32"/>
        </w:rPr>
      </w:pPr>
    </w:p>
    <w:p w:rsidR="00416C7F" w:rsidRDefault="00416C7F" w:rsidP="00E230E5">
      <w:pPr>
        <w:snapToGrid w:val="0"/>
        <w:spacing w:line="360" w:lineRule="auto"/>
        <w:ind w:firstLineChars="149" w:firstLine="477"/>
        <w:jc w:val="left"/>
        <w:rPr>
          <w:rFonts w:ascii="仿宋_GB2312" w:eastAsia="仿宋_GB2312" w:hAnsi="仿宋"/>
          <w:sz w:val="32"/>
          <w:szCs w:val="32"/>
        </w:rPr>
      </w:pPr>
    </w:p>
    <w:p w:rsidR="00416C7F" w:rsidRDefault="00416C7F" w:rsidP="00E230E5">
      <w:pPr>
        <w:snapToGrid w:val="0"/>
        <w:spacing w:line="360" w:lineRule="auto"/>
        <w:ind w:firstLineChars="149" w:firstLine="477"/>
        <w:jc w:val="left"/>
        <w:rPr>
          <w:rFonts w:ascii="仿宋_GB2312" w:eastAsia="仿宋_GB2312" w:hAnsi="仿宋"/>
          <w:sz w:val="32"/>
          <w:szCs w:val="32"/>
        </w:rPr>
      </w:pPr>
    </w:p>
    <w:p w:rsidR="00416C7F" w:rsidRDefault="00416C7F" w:rsidP="00E230E5">
      <w:pPr>
        <w:snapToGrid w:val="0"/>
        <w:spacing w:line="360" w:lineRule="auto"/>
        <w:ind w:firstLineChars="149" w:firstLine="477"/>
        <w:jc w:val="left"/>
        <w:rPr>
          <w:rFonts w:ascii="仿宋_GB2312" w:eastAsia="仿宋_GB2312" w:hAnsi="仿宋"/>
          <w:sz w:val="32"/>
          <w:szCs w:val="32"/>
        </w:rPr>
      </w:pPr>
    </w:p>
    <w:p w:rsidR="00416C7F" w:rsidRDefault="005D031B">
      <w:pPr>
        <w:spacing w:line="360" w:lineRule="auto"/>
        <w:rPr>
          <w:rFonts w:ascii="仿宋_GB2312" w:eastAsia="仿宋_GB2312" w:hAnsi="仿宋"/>
          <w:sz w:val="32"/>
          <w:szCs w:val="32"/>
        </w:rPr>
      </w:pPr>
      <w:r>
        <w:rPr>
          <w:rFonts w:ascii="仿宋_GB2312" w:eastAsia="仿宋_GB2312" w:hAnsi="仿宋" w:hint="eastAsia"/>
          <w:sz w:val="32"/>
          <w:szCs w:val="32"/>
        </w:rPr>
        <w:lastRenderedPageBreak/>
        <w:t>格式：</w:t>
      </w:r>
    </w:p>
    <w:p w:rsidR="00416C7F" w:rsidRDefault="005D031B">
      <w:pPr>
        <w:snapToGrid w:val="0"/>
        <w:spacing w:line="360" w:lineRule="auto"/>
        <w:ind w:firstLineChars="149" w:firstLine="538"/>
        <w:jc w:val="center"/>
        <w:rPr>
          <w:rFonts w:ascii="仿宋_GB2312" w:eastAsia="仿宋_GB2312" w:hAnsi="仿宋"/>
          <w:sz w:val="32"/>
          <w:szCs w:val="32"/>
        </w:rPr>
      </w:pPr>
      <w:r>
        <w:rPr>
          <w:rFonts w:ascii="仿宋_GB2312" w:eastAsia="仿宋_GB2312" w:hAnsi="仿宋" w:hint="eastAsia"/>
          <w:b/>
          <w:sz w:val="36"/>
          <w:szCs w:val="36"/>
        </w:rPr>
        <w:t>具有履行本项目合同所必需的设备和专业技术能力的承诺</w:t>
      </w:r>
    </w:p>
    <w:p w:rsidR="00416C7F" w:rsidRDefault="00416C7F">
      <w:pPr>
        <w:snapToGrid w:val="0"/>
        <w:spacing w:line="360" w:lineRule="auto"/>
        <w:ind w:firstLineChars="149" w:firstLine="538"/>
        <w:jc w:val="center"/>
        <w:rPr>
          <w:rFonts w:ascii="仿宋_GB2312" w:eastAsia="仿宋_GB2312" w:hAnsi="仿宋"/>
          <w:b/>
          <w:sz w:val="36"/>
          <w:szCs w:val="36"/>
        </w:rPr>
      </w:pPr>
    </w:p>
    <w:p w:rsidR="00416C7F" w:rsidRDefault="00416C7F">
      <w:pPr>
        <w:snapToGrid w:val="0"/>
        <w:spacing w:line="360" w:lineRule="auto"/>
        <w:ind w:firstLineChars="149" w:firstLine="538"/>
        <w:jc w:val="center"/>
        <w:rPr>
          <w:rFonts w:ascii="仿宋_GB2312" w:eastAsia="仿宋_GB2312" w:hAnsi="仿宋"/>
          <w:b/>
          <w:sz w:val="36"/>
          <w:szCs w:val="36"/>
        </w:rPr>
      </w:pPr>
    </w:p>
    <w:p w:rsidR="00416C7F" w:rsidRDefault="00416C7F">
      <w:pPr>
        <w:snapToGrid w:val="0"/>
        <w:spacing w:line="360" w:lineRule="auto"/>
        <w:ind w:firstLineChars="149" w:firstLine="538"/>
        <w:jc w:val="center"/>
        <w:rPr>
          <w:rFonts w:ascii="仿宋_GB2312" w:eastAsia="仿宋_GB2312" w:hAnsi="仿宋"/>
          <w:b/>
          <w:sz w:val="36"/>
          <w:szCs w:val="36"/>
        </w:rPr>
      </w:pPr>
    </w:p>
    <w:p w:rsidR="00416C7F" w:rsidRDefault="00416C7F">
      <w:pPr>
        <w:snapToGrid w:val="0"/>
        <w:spacing w:line="360" w:lineRule="auto"/>
        <w:ind w:firstLineChars="149" w:firstLine="538"/>
        <w:jc w:val="center"/>
        <w:rPr>
          <w:rFonts w:ascii="仿宋_GB2312" w:eastAsia="仿宋_GB2312" w:hAnsi="仿宋"/>
          <w:b/>
          <w:sz w:val="36"/>
          <w:szCs w:val="36"/>
        </w:rPr>
      </w:pPr>
    </w:p>
    <w:p w:rsidR="00416C7F" w:rsidRDefault="00416C7F">
      <w:pPr>
        <w:snapToGrid w:val="0"/>
        <w:spacing w:line="360" w:lineRule="auto"/>
        <w:ind w:firstLineChars="149" w:firstLine="538"/>
        <w:jc w:val="center"/>
        <w:rPr>
          <w:rFonts w:ascii="仿宋_GB2312" w:eastAsia="仿宋_GB2312" w:hAnsi="仿宋"/>
          <w:b/>
          <w:sz w:val="36"/>
          <w:szCs w:val="36"/>
        </w:rPr>
      </w:pPr>
    </w:p>
    <w:p w:rsidR="00416C7F" w:rsidRDefault="00416C7F">
      <w:pPr>
        <w:snapToGrid w:val="0"/>
        <w:spacing w:line="360" w:lineRule="auto"/>
        <w:ind w:firstLineChars="149" w:firstLine="538"/>
        <w:jc w:val="center"/>
        <w:rPr>
          <w:rFonts w:ascii="仿宋_GB2312" w:eastAsia="仿宋_GB2312" w:hAnsi="仿宋"/>
          <w:b/>
          <w:sz w:val="36"/>
          <w:szCs w:val="36"/>
        </w:rPr>
      </w:pPr>
    </w:p>
    <w:p w:rsidR="00416C7F" w:rsidRDefault="00416C7F">
      <w:pPr>
        <w:snapToGrid w:val="0"/>
        <w:spacing w:line="360" w:lineRule="auto"/>
        <w:ind w:firstLineChars="149" w:firstLine="538"/>
        <w:jc w:val="center"/>
        <w:rPr>
          <w:rFonts w:ascii="仿宋_GB2312" w:eastAsia="仿宋_GB2312" w:hAnsi="仿宋"/>
          <w:b/>
          <w:sz w:val="36"/>
          <w:szCs w:val="36"/>
        </w:rPr>
      </w:pPr>
    </w:p>
    <w:p w:rsidR="00416C7F" w:rsidRDefault="00416C7F">
      <w:pPr>
        <w:snapToGrid w:val="0"/>
        <w:spacing w:line="360" w:lineRule="auto"/>
        <w:ind w:firstLineChars="149" w:firstLine="538"/>
        <w:jc w:val="center"/>
        <w:rPr>
          <w:rFonts w:ascii="仿宋_GB2312" w:eastAsia="仿宋_GB2312" w:hAnsi="仿宋"/>
          <w:b/>
          <w:sz w:val="36"/>
          <w:szCs w:val="36"/>
        </w:rPr>
      </w:pPr>
    </w:p>
    <w:p w:rsidR="00416C7F" w:rsidRDefault="00416C7F">
      <w:pPr>
        <w:snapToGrid w:val="0"/>
        <w:spacing w:line="360" w:lineRule="auto"/>
        <w:ind w:firstLineChars="149" w:firstLine="538"/>
        <w:jc w:val="center"/>
        <w:rPr>
          <w:rFonts w:ascii="仿宋_GB2312" w:eastAsia="仿宋_GB2312" w:hAnsi="仿宋"/>
          <w:b/>
          <w:sz w:val="36"/>
          <w:szCs w:val="36"/>
        </w:rPr>
      </w:pPr>
    </w:p>
    <w:p w:rsidR="00416C7F" w:rsidRDefault="00416C7F">
      <w:pPr>
        <w:snapToGrid w:val="0"/>
        <w:spacing w:line="360" w:lineRule="auto"/>
        <w:ind w:firstLineChars="149" w:firstLine="538"/>
        <w:jc w:val="center"/>
        <w:rPr>
          <w:rFonts w:ascii="仿宋_GB2312" w:eastAsia="仿宋_GB2312" w:hAnsi="仿宋"/>
          <w:b/>
          <w:sz w:val="36"/>
          <w:szCs w:val="36"/>
        </w:rPr>
      </w:pPr>
    </w:p>
    <w:p w:rsidR="00416C7F" w:rsidRDefault="00416C7F">
      <w:pPr>
        <w:snapToGrid w:val="0"/>
        <w:spacing w:line="360" w:lineRule="auto"/>
        <w:ind w:firstLineChars="149" w:firstLine="538"/>
        <w:jc w:val="center"/>
        <w:rPr>
          <w:rFonts w:ascii="仿宋_GB2312" w:eastAsia="仿宋_GB2312" w:hAnsi="仿宋"/>
          <w:b/>
          <w:sz w:val="36"/>
          <w:szCs w:val="36"/>
        </w:rPr>
      </w:pPr>
    </w:p>
    <w:p w:rsidR="00416C7F" w:rsidRDefault="00416C7F">
      <w:pPr>
        <w:snapToGrid w:val="0"/>
        <w:spacing w:line="360" w:lineRule="auto"/>
        <w:ind w:firstLineChars="149" w:firstLine="538"/>
        <w:jc w:val="center"/>
        <w:rPr>
          <w:rFonts w:ascii="仿宋_GB2312" w:eastAsia="仿宋_GB2312" w:hAnsi="仿宋"/>
          <w:b/>
          <w:sz w:val="36"/>
          <w:szCs w:val="36"/>
        </w:rPr>
      </w:pPr>
    </w:p>
    <w:p w:rsidR="00416C7F" w:rsidRDefault="00416C7F">
      <w:pPr>
        <w:snapToGrid w:val="0"/>
        <w:spacing w:line="360" w:lineRule="auto"/>
        <w:ind w:firstLineChars="149" w:firstLine="538"/>
        <w:jc w:val="center"/>
        <w:rPr>
          <w:rFonts w:ascii="仿宋_GB2312" w:eastAsia="仿宋_GB2312" w:hAnsi="仿宋"/>
          <w:b/>
          <w:sz w:val="36"/>
          <w:szCs w:val="36"/>
        </w:rPr>
      </w:pPr>
    </w:p>
    <w:p w:rsidR="00416C7F" w:rsidRDefault="005D031B" w:rsidP="00E230E5">
      <w:pPr>
        <w:spacing w:line="360" w:lineRule="auto"/>
        <w:ind w:firstLineChars="98" w:firstLine="314"/>
        <w:rPr>
          <w:rFonts w:ascii="仿宋_GB2312" w:eastAsia="仿宋_GB2312" w:hAnsi="仿宋"/>
          <w:sz w:val="32"/>
          <w:szCs w:val="32"/>
        </w:rPr>
      </w:pPr>
      <w:r>
        <w:rPr>
          <w:rFonts w:ascii="仿宋_GB2312" w:eastAsia="仿宋_GB2312" w:hAnsi="仿宋" w:hint="eastAsia"/>
          <w:sz w:val="32"/>
          <w:szCs w:val="32"/>
        </w:rPr>
        <w:t>投标人全称（盖章）：</w:t>
      </w:r>
    </w:p>
    <w:p w:rsidR="00416C7F" w:rsidRDefault="005D031B" w:rsidP="00E230E5">
      <w:pPr>
        <w:spacing w:line="360" w:lineRule="auto"/>
        <w:ind w:firstLineChars="98" w:firstLine="314"/>
        <w:rPr>
          <w:rFonts w:ascii="仿宋_GB2312" w:eastAsia="仿宋_GB2312" w:hAnsi="仿宋"/>
          <w:sz w:val="32"/>
          <w:szCs w:val="32"/>
        </w:rPr>
      </w:pPr>
      <w:r>
        <w:rPr>
          <w:rFonts w:ascii="仿宋_GB2312" w:eastAsia="仿宋_GB2312" w:hAnsi="仿宋" w:hint="eastAsia"/>
          <w:sz w:val="32"/>
          <w:szCs w:val="32"/>
        </w:rPr>
        <w:t xml:space="preserve">法定代表人或被授权人（签名）：  </w:t>
      </w:r>
    </w:p>
    <w:p w:rsidR="00416C7F" w:rsidRDefault="005D031B" w:rsidP="00E230E5">
      <w:pPr>
        <w:spacing w:line="360" w:lineRule="auto"/>
        <w:ind w:firstLineChars="1548" w:firstLine="4954"/>
        <w:rPr>
          <w:rFonts w:ascii="仿宋_GB2312" w:eastAsia="仿宋_GB2312" w:hAnsi="仿宋"/>
          <w:sz w:val="32"/>
          <w:szCs w:val="32"/>
        </w:rPr>
      </w:pPr>
      <w:r>
        <w:rPr>
          <w:rFonts w:ascii="仿宋_GB2312" w:eastAsia="仿宋_GB2312" w:hAnsi="仿宋" w:hint="eastAsia"/>
          <w:sz w:val="32"/>
          <w:szCs w:val="32"/>
        </w:rPr>
        <w:t xml:space="preserve">  　年　 月　  日</w:t>
      </w:r>
    </w:p>
    <w:p w:rsidR="00416C7F" w:rsidRDefault="00416C7F">
      <w:pPr>
        <w:snapToGrid w:val="0"/>
        <w:spacing w:line="360" w:lineRule="auto"/>
        <w:ind w:firstLineChars="149" w:firstLine="538"/>
        <w:jc w:val="center"/>
        <w:rPr>
          <w:rFonts w:ascii="仿宋_GB2312" w:eastAsia="仿宋_GB2312" w:hAnsi="仿宋"/>
          <w:b/>
          <w:sz w:val="36"/>
          <w:szCs w:val="36"/>
        </w:rPr>
      </w:pPr>
    </w:p>
    <w:p w:rsidR="00416C7F" w:rsidRDefault="005D031B">
      <w:pPr>
        <w:snapToGrid w:val="0"/>
        <w:spacing w:line="360" w:lineRule="auto"/>
        <w:jc w:val="left"/>
        <w:rPr>
          <w:rFonts w:ascii="仿宋_GB2312" w:eastAsia="仿宋_GB2312" w:hAnsi="仿宋"/>
          <w:sz w:val="32"/>
          <w:szCs w:val="32"/>
        </w:rPr>
      </w:pPr>
      <w:r>
        <w:rPr>
          <w:rFonts w:ascii="仿宋_GB2312" w:eastAsia="仿宋_GB2312" w:hAnsi="仿宋" w:hint="eastAsia"/>
          <w:sz w:val="32"/>
          <w:szCs w:val="32"/>
        </w:rPr>
        <w:lastRenderedPageBreak/>
        <w:t>格式：</w:t>
      </w:r>
    </w:p>
    <w:p w:rsidR="00416C7F" w:rsidRDefault="005D031B">
      <w:pPr>
        <w:snapToGrid w:val="0"/>
        <w:spacing w:line="360" w:lineRule="auto"/>
        <w:jc w:val="center"/>
        <w:rPr>
          <w:rFonts w:ascii="仿宋_GB2312" w:eastAsia="仿宋_GB2312" w:hAnsi="仿宋"/>
          <w:b/>
          <w:sz w:val="36"/>
          <w:szCs w:val="36"/>
        </w:rPr>
      </w:pPr>
      <w:r>
        <w:rPr>
          <w:rFonts w:ascii="仿宋_GB2312" w:eastAsia="仿宋_GB2312" w:hAnsi="仿宋" w:hint="eastAsia"/>
          <w:b/>
          <w:sz w:val="36"/>
          <w:szCs w:val="36"/>
        </w:rPr>
        <w:t>具备法律、行政法规规定的信誉、荣誉证书、自主创新、节能环保等材料</w:t>
      </w:r>
    </w:p>
    <w:p w:rsidR="00416C7F" w:rsidRDefault="005D031B">
      <w:pPr>
        <w:spacing w:line="360" w:lineRule="auto"/>
        <w:jc w:val="center"/>
        <w:rPr>
          <w:rFonts w:ascii="仿宋_GB2312" w:eastAsia="仿宋_GB2312" w:hAnsi="仿宋"/>
          <w:sz w:val="32"/>
          <w:szCs w:val="32"/>
        </w:rPr>
      </w:pPr>
      <w:r>
        <w:rPr>
          <w:rFonts w:ascii="仿宋_GB2312" w:eastAsia="仿宋_GB2312" w:hAnsi="仿宋" w:hint="eastAsia"/>
          <w:sz w:val="32"/>
          <w:szCs w:val="32"/>
        </w:rPr>
        <w:t>（复印件的加盖单位公章，自然人签字）</w:t>
      </w:r>
    </w:p>
    <w:p w:rsidR="00416C7F" w:rsidRDefault="00416C7F">
      <w:pPr>
        <w:snapToGrid w:val="0"/>
        <w:spacing w:line="360" w:lineRule="auto"/>
        <w:jc w:val="center"/>
        <w:rPr>
          <w:rFonts w:ascii="仿宋_GB2312" w:eastAsia="仿宋_GB2312" w:hAnsi="仿宋"/>
          <w:b/>
          <w:sz w:val="36"/>
          <w:szCs w:val="36"/>
        </w:rPr>
      </w:pPr>
    </w:p>
    <w:p w:rsidR="00416C7F" w:rsidRDefault="00416C7F">
      <w:pPr>
        <w:snapToGrid w:val="0"/>
        <w:spacing w:line="360" w:lineRule="auto"/>
        <w:jc w:val="center"/>
        <w:rPr>
          <w:rFonts w:ascii="仿宋_GB2312" w:eastAsia="仿宋_GB2312" w:hAnsi="仿宋"/>
          <w:b/>
          <w:sz w:val="36"/>
          <w:szCs w:val="36"/>
        </w:rPr>
      </w:pPr>
    </w:p>
    <w:p w:rsidR="00416C7F" w:rsidRDefault="00416C7F">
      <w:pPr>
        <w:snapToGrid w:val="0"/>
        <w:spacing w:line="360" w:lineRule="auto"/>
        <w:jc w:val="center"/>
        <w:rPr>
          <w:rFonts w:ascii="仿宋_GB2312" w:eastAsia="仿宋_GB2312" w:hAnsi="仿宋"/>
          <w:b/>
          <w:sz w:val="36"/>
          <w:szCs w:val="36"/>
        </w:rPr>
      </w:pPr>
    </w:p>
    <w:p w:rsidR="00416C7F" w:rsidRDefault="00416C7F">
      <w:pPr>
        <w:snapToGrid w:val="0"/>
        <w:spacing w:line="360" w:lineRule="auto"/>
        <w:jc w:val="center"/>
        <w:rPr>
          <w:rFonts w:ascii="仿宋_GB2312" w:eastAsia="仿宋_GB2312" w:hAnsi="仿宋"/>
          <w:b/>
          <w:sz w:val="36"/>
          <w:szCs w:val="36"/>
        </w:rPr>
      </w:pPr>
    </w:p>
    <w:p w:rsidR="00416C7F" w:rsidRDefault="00416C7F">
      <w:pPr>
        <w:snapToGrid w:val="0"/>
        <w:spacing w:line="360" w:lineRule="auto"/>
        <w:jc w:val="center"/>
        <w:rPr>
          <w:rFonts w:ascii="仿宋_GB2312" w:eastAsia="仿宋_GB2312" w:hAnsi="仿宋"/>
          <w:b/>
          <w:sz w:val="36"/>
          <w:szCs w:val="36"/>
        </w:rPr>
      </w:pPr>
    </w:p>
    <w:p w:rsidR="00416C7F" w:rsidRDefault="00416C7F">
      <w:pPr>
        <w:snapToGrid w:val="0"/>
        <w:spacing w:line="360" w:lineRule="auto"/>
        <w:jc w:val="center"/>
        <w:rPr>
          <w:rFonts w:ascii="仿宋_GB2312" w:eastAsia="仿宋_GB2312" w:hAnsi="仿宋"/>
          <w:b/>
          <w:sz w:val="36"/>
          <w:szCs w:val="36"/>
        </w:rPr>
      </w:pPr>
    </w:p>
    <w:p w:rsidR="00416C7F" w:rsidRDefault="00416C7F">
      <w:pPr>
        <w:snapToGrid w:val="0"/>
        <w:spacing w:line="360" w:lineRule="auto"/>
        <w:jc w:val="center"/>
        <w:rPr>
          <w:rFonts w:ascii="仿宋_GB2312" w:eastAsia="仿宋_GB2312" w:hAnsi="仿宋"/>
          <w:b/>
          <w:sz w:val="36"/>
          <w:szCs w:val="36"/>
        </w:rPr>
      </w:pPr>
    </w:p>
    <w:p w:rsidR="00416C7F" w:rsidRDefault="00416C7F">
      <w:pPr>
        <w:snapToGrid w:val="0"/>
        <w:spacing w:line="360" w:lineRule="auto"/>
        <w:jc w:val="center"/>
        <w:rPr>
          <w:rFonts w:ascii="仿宋_GB2312" w:eastAsia="仿宋_GB2312" w:hAnsi="仿宋"/>
          <w:b/>
          <w:sz w:val="36"/>
          <w:szCs w:val="36"/>
        </w:rPr>
      </w:pPr>
    </w:p>
    <w:p w:rsidR="00416C7F" w:rsidRDefault="00416C7F">
      <w:pPr>
        <w:snapToGrid w:val="0"/>
        <w:spacing w:line="360" w:lineRule="auto"/>
        <w:jc w:val="center"/>
        <w:rPr>
          <w:rFonts w:ascii="仿宋_GB2312" w:eastAsia="仿宋_GB2312" w:hAnsi="仿宋"/>
          <w:b/>
          <w:sz w:val="36"/>
          <w:szCs w:val="36"/>
        </w:rPr>
      </w:pPr>
    </w:p>
    <w:p w:rsidR="00416C7F" w:rsidRDefault="00416C7F">
      <w:pPr>
        <w:snapToGrid w:val="0"/>
        <w:spacing w:line="360" w:lineRule="auto"/>
        <w:jc w:val="center"/>
        <w:rPr>
          <w:rFonts w:ascii="仿宋_GB2312" w:eastAsia="仿宋_GB2312" w:hAnsi="仿宋"/>
          <w:b/>
          <w:sz w:val="36"/>
          <w:szCs w:val="36"/>
        </w:rPr>
      </w:pPr>
    </w:p>
    <w:p w:rsidR="00416C7F" w:rsidRDefault="00416C7F">
      <w:pPr>
        <w:snapToGrid w:val="0"/>
        <w:spacing w:line="360" w:lineRule="auto"/>
        <w:rPr>
          <w:rFonts w:ascii="仿宋_GB2312" w:eastAsia="仿宋_GB2312" w:hAnsi="仿宋"/>
          <w:b/>
          <w:sz w:val="36"/>
          <w:szCs w:val="36"/>
        </w:rPr>
      </w:pPr>
    </w:p>
    <w:p w:rsidR="00416C7F" w:rsidRDefault="00416C7F">
      <w:pPr>
        <w:snapToGrid w:val="0"/>
        <w:spacing w:line="360" w:lineRule="auto"/>
        <w:rPr>
          <w:rFonts w:ascii="仿宋_GB2312" w:eastAsia="仿宋_GB2312" w:hAnsi="仿宋"/>
          <w:b/>
          <w:sz w:val="36"/>
          <w:szCs w:val="36"/>
        </w:rPr>
      </w:pPr>
    </w:p>
    <w:p w:rsidR="00416C7F" w:rsidRDefault="00416C7F">
      <w:pPr>
        <w:snapToGrid w:val="0"/>
        <w:spacing w:line="360" w:lineRule="auto"/>
        <w:jc w:val="center"/>
        <w:rPr>
          <w:rFonts w:ascii="仿宋_GB2312" w:eastAsia="仿宋_GB2312" w:hAnsi="仿宋"/>
          <w:b/>
          <w:sz w:val="36"/>
          <w:szCs w:val="36"/>
        </w:rPr>
      </w:pPr>
    </w:p>
    <w:p w:rsidR="00416C7F" w:rsidRDefault="005D031B" w:rsidP="00E230E5">
      <w:pPr>
        <w:spacing w:line="360" w:lineRule="auto"/>
        <w:ind w:firstLineChars="98" w:firstLine="314"/>
        <w:rPr>
          <w:rFonts w:ascii="仿宋_GB2312" w:eastAsia="仿宋_GB2312" w:hAnsi="仿宋"/>
          <w:sz w:val="32"/>
          <w:szCs w:val="32"/>
        </w:rPr>
      </w:pPr>
      <w:r>
        <w:rPr>
          <w:rFonts w:ascii="仿宋_GB2312" w:eastAsia="仿宋_GB2312" w:hAnsi="仿宋" w:hint="eastAsia"/>
          <w:sz w:val="32"/>
          <w:szCs w:val="32"/>
        </w:rPr>
        <w:t>投标人全称（盖章）：</w:t>
      </w:r>
    </w:p>
    <w:p w:rsidR="00416C7F" w:rsidRDefault="005D031B" w:rsidP="00E230E5">
      <w:pPr>
        <w:spacing w:line="360" w:lineRule="auto"/>
        <w:ind w:firstLineChars="98" w:firstLine="314"/>
        <w:rPr>
          <w:rFonts w:ascii="仿宋_GB2312" w:eastAsia="仿宋_GB2312" w:hAnsi="仿宋"/>
          <w:sz w:val="32"/>
          <w:szCs w:val="32"/>
        </w:rPr>
      </w:pPr>
      <w:r>
        <w:rPr>
          <w:rFonts w:ascii="仿宋_GB2312" w:eastAsia="仿宋_GB2312" w:hAnsi="仿宋" w:hint="eastAsia"/>
          <w:sz w:val="32"/>
          <w:szCs w:val="32"/>
        </w:rPr>
        <w:t xml:space="preserve">法定代表人或被授权人（签名）：                  </w:t>
      </w:r>
    </w:p>
    <w:p w:rsidR="00416C7F" w:rsidRDefault="005D031B" w:rsidP="00E230E5">
      <w:pPr>
        <w:spacing w:line="360" w:lineRule="auto"/>
        <w:ind w:firstLineChars="1548" w:firstLine="4954"/>
        <w:rPr>
          <w:rFonts w:ascii="仿宋_GB2312" w:eastAsia="仿宋_GB2312" w:hAnsi="仿宋"/>
          <w:sz w:val="32"/>
          <w:szCs w:val="32"/>
        </w:rPr>
      </w:pPr>
      <w:r>
        <w:rPr>
          <w:rFonts w:ascii="仿宋_GB2312" w:eastAsia="仿宋_GB2312" w:hAnsi="仿宋" w:hint="eastAsia"/>
          <w:sz w:val="32"/>
          <w:szCs w:val="32"/>
        </w:rPr>
        <w:t xml:space="preserve">  　年　 月　  日</w:t>
      </w:r>
    </w:p>
    <w:p w:rsidR="00416C7F" w:rsidRDefault="005D031B">
      <w:pPr>
        <w:spacing w:line="360" w:lineRule="auto"/>
        <w:rPr>
          <w:rFonts w:ascii="仿宋_GB2312" w:eastAsia="仿宋_GB2312" w:hAnsi="仿宋"/>
          <w:sz w:val="32"/>
          <w:szCs w:val="32"/>
        </w:rPr>
      </w:pPr>
      <w:r>
        <w:rPr>
          <w:rFonts w:ascii="仿宋_GB2312" w:eastAsia="仿宋_GB2312" w:hAnsi="仿宋" w:hint="eastAsia"/>
          <w:sz w:val="32"/>
          <w:szCs w:val="32"/>
        </w:rPr>
        <w:lastRenderedPageBreak/>
        <w:t>格式：</w:t>
      </w:r>
    </w:p>
    <w:p w:rsidR="00416C7F" w:rsidRDefault="005D031B">
      <w:pPr>
        <w:snapToGrid w:val="0"/>
        <w:spacing w:line="360" w:lineRule="auto"/>
        <w:ind w:firstLineChars="149" w:firstLine="538"/>
        <w:jc w:val="center"/>
        <w:rPr>
          <w:rFonts w:ascii="仿宋_GB2312" w:eastAsia="仿宋_GB2312" w:hAnsi="仿宋"/>
          <w:b/>
          <w:sz w:val="36"/>
          <w:szCs w:val="36"/>
        </w:rPr>
      </w:pPr>
      <w:r>
        <w:rPr>
          <w:rFonts w:ascii="仿宋_GB2312" w:eastAsia="仿宋_GB2312" w:hAnsi="仿宋" w:hint="eastAsia"/>
          <w:b/>
          <w:sz w:val="36"/>
          <w:szCs w:val="36"/>
        </w:rPr>
        <w:t>业绩</w:t>
      </w:r>
    </w:p>
    <w:p w:rsidR="00416C7F" w:rsidRDefault="005D031B">
      <w:pPr>
        <w:spacing w:line="360" w:lineRule="auto"/>
        <w:jc w:val="center"/>
        <w:rPr>
          <w:rFonts w:ascii="仿宋_GB2312" w:eastAsia="仿宋_GB2312" w:hAnsi="仿宋"/>
          <w:sz w:val="32"/>
          <w:szCs w:val="32"/>
        </w:rPr>
      </w:pPr>
      <w:r>
        <w:rPr>
          <w:rFonts w:ascii="仿宋_GB2312" w:eastAsia="仿宋_GB2312" w:hAnsi="仿宋" w:hint="eastAsia"/>
          <w:sz w:val="32"/>
          <w:szCs w:val="32"/>
        </w:rPr>
        <w:t>（复印件的加盖单位公章，自然人签字）</w:t>
      </w:r>
    </w:p>
    <w:p w:rsidR="00416C7F" w:rsidRDefault="00416C7F">
      <w:pPr>
        <w:spacing w:line="360" w:lineRule="auto"/>
        <w:jc w:val="center"/>
        <w:rPr>
          <w:rFonts w:ascii="仿宋_GB2312" w:eastAsia="仿宋_GB2312" w:hAnsi="仿宋"/>
          <w:b/>
          <w:sz w:val="36"/>
          <w:szCs w:val="36"/>
        </w:rPr>
      </w:pPr>
    </w:p>
    <w:p w:rsidR="00416C7F" w:rsidRDefault="00416C7F">
      <w:pPr>
        <w:spacing w:line="360" w:lineRule="auto"/>
        <w:jc w:val="center"/>
        <w:rPr>
          <w:rFonts w:ascii="仿宋_GB2312" w:eastAsia="仿宋_GB2312" w:hAnsi="仿宋"/>
          <w:b/>
          <w:sz w:val="36"/>
          <w:szCs w:val="36"/>
        </w:rPr>
      </w:pPr>
    </w:p>
    <w:p w:rsidR="00416C7F" w:rsidRDefault="00416C7F">
      <w:pPr>
        <w:spacing w:line="360" w:lineRule="auto"/>
        <w:jc w:val="center"/>
        <w:rPr>
          <w:rFonts w:ascii="仿宋_GB2312" w:eastAsia="仿宋_GB2312" w:hAnsi="仿宋"/>
          <w:b/>
          <w:sz w:val="36"/>
          <w:szCs w:val="36"/>
        </w:rPr>
      </w:pPr>
    </w:p>
    <w:p w:rsidR="00416C7F" w:rsidRDefault="00416C7F">
      <w:pPr>
        <w:spacing w:line="360" w:lineRule="auto"/>
        <w:jc w:val="center"/>
        <w:rPr>
          <w:rFonts w:ascii="仿宋_GB2312" w:eastAsia="仿宋_GB2312" w:hAnsi="仿宋"/>
          <w:b/>
          <w:sz w:val="36"/>
          <w:szCs w:val="36"/>
        </w:rPr>
      </w:pPr>
    </w:p>
    <w:p w:rsidR="00416C7F" w:rsidRDefault="00416C7F">
      <w:pPr>
        <w:spacing w:line="360" w:lineRule="auto"/>
        <w:jc w:val="center"/>
        <w:rPr>
          <w:rFonts w:ascii="仿宋_GB2312" w:eastAsia="仿宋_GB2312" w:hAnsi="仿宋"/>
          <w:b/>
          <w:sz w:val="36"/>
          <w:szCs w:val="36"/>
        </w:rPr>
      </w:pPr>
    </w:p>
    <w:p w:rsidR="00416C7F" w:rsidRDefault="00416C7F">
      <w:pPr>
        <w:spacing w:line="360" w:lineRule="auto"/>
        <w:jc w:val="center"/>
        <w:rPr>
          <w:rFonts w:ascii="仿宋_GB2312" w:eastAsia="仿宋_GB2312" w:hAnsi="仿宋"/>
          <w:b/>
          <w:sz w:val="36"/>
          <w:szCs w:val="36"/>
        </w:rPr>
      </w:pPr>
    </w:p>
    <w:p w:rsidR="00416C7F" w:rsidRDefault="00416C7F">
      <w:pPr>
        <w:spacing w:line="360" w:lineRule="auto"/>
        <w:jc w:val="center"/>
        <w:rPr>
          <w:rFonts w:ascii="仿宋_GB2312" w:eastAsia="仿宋_GB2312" w:hAnsi="仿宋"/>
          <w:b/>
          <w:sz w:val="36"/>
          <w:szCs w:val="36"/>
        </w:rPr>
      </w:pPr>
    </w:p>
    <w:p w:rsidR="00416C7F" w:rsidRDefault="00416C7F">
      <w:pPr>
        <w:spacing w:line="360" w:lineRule="auto"/>
        <w:jc w:val="center"/>
        <w:rPr>
          <w:rFonts w:ascii="仿宋_GB2312" w:eastAsia="仿宋_GB2312" w:hAnsi="仿宋"/>
          <w:b/>
          <w:sz w:val="36"/>
          <w:szCs w:val="36"/>
        </w:rPr>
      </w:pPr>
    </w:p>
    <w:p w:rsidR="00416C7F" w:rsidRDefault="00416C7F">
      <w:pPr>
        <w:spacing w:line="360" w:lineRule="auto"/>
        <w:jc w:val="center"/>
        <w:rPr>
          <w:rFonts w:ascii="仿宋_GB2312" w:eastAsia="仿宋_GB2312" w:hAnsi="仿宋"/>
          <w:b/>
          <w:sz w:val="36"/>
          <w:szCs w:val="36"/>
        </w:rPr>
      </w:pPr>
    </w:p>
    <w:p w:rsidR="00416C7F" w:rsidRDefault="00416C7F">
      <w:pPr>
        <w:spacing w:line="360" w:lineRule="auto"/>
        <w:jc w:val="center"/>
        <w:rPr>
          <w:rFonts w:ascii="仿宋_GB2312" w:eastAsia="仿宋_GB2312" w:hAnsi="仿宋"/>
          <w:b/>
          <w:sz w:val="36"/>
          <w:szCs w:val="36"/>
        </w:rPr>
      </w:pPr>
    </w:p>
    <w:p w:rsidR="00416C7F" w:rsidRDefault="00416C7F">
      <w:pPr>
        <w:spacing w:line="360" w:lineRule="auto"/>
        <w:jc w:val="center"/>
        <w:rPr>
          <w:rFonts w:ascii="仿宋_GB2312" w:eastAsia="仿宋_GB2312" w:hAnsi="仿宋"/>
          <w:b/>
          <w:sz w:val="36"/>
          <w:szCs w:val="36"/>
        </w:rPr>
      </w:pPr>
    </w:p>
    <w:p w:rsidR="00416C7F" w:rsidRDefault="00416C7F">
      <w:pPr>
        <w:spacing w:line="360" w:lineRule="auto"/>
        <w:jc w:val="center"/>
        <w:rPr>
          <w:rFonts w:ascii="仿宋_GB2312" w:eastAsia="仿宋_GB2312" w:hAnsi="仿宋"/>
          <w:b/>
          <w:sz w:val="36"/>
          <w:szCs w:val="36"/>
        </w:rPr>
      </w:pPr>
    </w:p>
    <w:p w:rsidR="00416C7F" w:rsidRDefault="00416C7F">
      <w:pPr>
        <w:spacing w:line="360" w:lineRule="auto"/>
        <w:jc w:val="center"/>
        <w:rPr>
          <w:rFonts w:ascii="仿宋_GB2312" w:eastAsia="仿宋_GB2312" w:hAnsi="仿宋"/>
          <w:b/>
          <w:sz w:val="36"/>
          <w:szCs w:val="36"/>
        </w:rPr>
      </w:pPr>
    </w:p>
    <w:p w:rsidR="00416C7F" w:rsidRDefault="00416C7F">
      <w:pPr>
        <w:spacing w:line="360" w:lineRule="auto"/>
        <w:jc w:val="center"/>
        <w:rPr>
          <w:rFonts w:ascii="仿宋_GB2312" w:eastAsia="仿宋_GB2312" w:hAnsi="仿宋"/>
          <w:b/>
          <w:sz w:val="36"/>
          <w:szCs w:val="36"/>
        </w:rPr>
      </w:pPr>
    </w:p>
    <w:p w:rsidR="00416C7F" w:rsidRDefault="00416C7F">
      <w:pPr>
        <w:spacing w:line="360" w:lineRule="auto"/>
        <w:jc w:val="center"/>
        <w:rPr>
          <w:rFonts w:ascii="仿宋_GB2312" w:eastAsia="仿宋_GB2312" w:hAnsi="仿宋"/>
          <w:b/>
          <w:sz w:val="36"/>
          <w:szCs w:val="36"/>
        </w:rPr>
      </w:pPr>
    </w:p>
    <w:p w:rsidR="00416C7F" w:rsidRDefault="00416C7F">
      <w:pPr>
        <w:spacing w:line="360" w:lineRule="auto"/>
        <w:jc w:val="center"/>
        <w:rPr>
          <w:rFonts w:ascii="仿宋_GB2312" w:eastAsia="仿宋_GB2312" w:hAnsi="仿宋"/>
          <w:b/>
          <w:sz w:val="36"/>
          <w:szCs w:val="36"/>
        </w:rPr>
      </w:pPr>
    </w:p>
    <w:p w:rsidR="00416C7F" w:rsidRDefault="005D031B" w:rsidP="00E230E5">
      <w:pPr>
        <w:spacing w:line="360" w:lineRule="auto"/>
        <w:ind w:firstLineChars="98" w:firstLine="314"/>
        <w:rPr>
          <w:rFonts w:ascii="仿宋_GB2312" w:eastAsia="仿宋_GB2312" w:hAnsi="仿宋"/>
          <w:sz w:val="32"/>
          <w:szCs w:val="32"/>
        </w:rPr>
      </w:pPr>
      <w:r>
        <w:rPr>
          <w:rFonts w:ascii="仿宋_GB2312" w:eastAsia="仿宋_GB2312" w:hAnsi="仿宋" w:hint="eastAsia"/>
          <w:sz w:val="32"/>
          <w:szCs w:val="32"/>
        </w:rPr>
        <w:t>投标人全称（盖章）：</w:t>
      </w:r>
    </w:p>
    <w:p w:rsidR="00416C7F" w:rsidRDefault="005D031B" w:rsidP="00E230E5">
      <w:pPr>
        <w:spacing w:line="360" w:lineRule="auto"/>
        <w:ind w:firstLineChars="98" w:firstLine="314"/>
        <w:rPr>
          <w:rFonts w:ascii="仿宋_GB2312" w:eastAsia="仿宋_GB2312" w:hAnsi="仿宋"/>
          <w:sz w:val="32"/>
          <w:szCs w:val="32"/>
        </w:rPr>
      </w:pPr>
      <w:r>
        <w:rPr>
          <w:rFonts w:ascii="仿宋_GB2312" w:eastAsia="仿宋_GB2312" w:hAnsi="仿宋" w:hint="eastAsia"/>
          <w:sz w:val="32"/>
          <w:szCs w:val="32"/>
        </w:rPr>
        <w:t xml:space="preserve">法定代表人或被授权人（签名）：                  </w:t>
      </w:r>
    </w:p>
    <w:p w:rsidR="00416C7F" w:rsidRDefault="005D031B" w:rsidP="00E230E5">
      <w:pPr>
        <w:spacing w:line="360" w:lineRule="auto"/>
        <w:ind w:firstLineChars="1548" w:firstLine="4954"/>
        <w:rPr>
          <w:rFonts w:ascii="仿宋_GB2312" w:eastAsia="仿宋_GB2312" w:hAnsi="仿宋"/>
          <w:sz w:val="32"/>
          <w:szCs w:val="32"/>
        </w:rPr>
      </w:pPr>
      <w:r>
        <w:rPr>
          <w:rFonts w:ascii="仿宋_GB2312" w:eastAsia="仿宋_GB2312" w:hAnsi="仿宋" w:hint="eastAsia"/>
          <w:sz w:val="32"/>
          <w:szCs w:val="32"/>
        </w:rPr>
        <w:t xml:space="preserve">  　年　 月　  日</w:t>
      </w:r>
    </w:p>
    <w:p w:rsidR="00416C7F" w:rsidRDefault="005D031B">
      <w:pPr>
        <w:spacing w:line="360" w:lineRule="auto"/>
        <w:rPr>
          <w:rFonts w:ascii="仿宋_GB2312" w:eastAsia="仿宋_GB2312" w:hAnsi="仿宋"/>
          <w:sz w:val="32"/>
          <w:szCs w:val="32"/>
        </w:rPr>
      </w:pPr>
      <w:r>
        <w:rPr>
          <w:rFonts w:ascii="仿宋_GB2312" w:eastAsia="仿宋_GB2312" w:hAnsi="仿宋" w:hint="eastAsia"/>
          <w:sz w:val="32"/>
          <w:szCs w:val="32"/>
        </w:rPr>
        <w:lastRenderedPageBreak/>
        <w:t>格式：</w:t>
      </w:r>
    </w:p>
    <w:p w:rsidR="00416C7F" w:rsidRDefault="005D031B">
      <w:pPr>
        <w:snapToGrid w:val="0"/>
        <w:spacing w:line="360" w:lineRule="auto"/>
        <w:ind w:firstLineChars="149" w:firstLine="538"/>
        <w:jc w:val="center"/>
        <w:rPr>
          <w:rFonts w:ascii="仿宋_GB2312" w:eastAsia="仿宋_GB2312" w:hAnsi="仿宋"/>
          <w:b/>
          <w:sz w:val="36"/>
          <w:szCs w:val="36"/>
        </w:rPr>
      </w:pPr>
      <w:r>
        <w:rPr>
          <w:rFonts w:ascii="仿宋_GB2312" w:eastAsia="仿宋_GB2312" w:hAnsi="仿宋" w:hint="eastAsia"/>
          <w:b/>
          <w:sz w:val="36"/>
          <w:szCs w:val="36"/>
        </w:rPr>
        <w:t>参加政府采购活动前3年内在经营活动中没有重大违法记录的书面声明（债务纠纷违法违规记录等）</w:t>
      </w:r>
    </w:p>
    <w:p w:rsidR="00416C7F" w:rsidRDefault="00416C7F">
      <w:pPr>
        <w:snapToGrid w:val="0"/>
        <w:spacing w:line="360" w:lineRule="auto"/>
        <w:ind w:firstLineChars="149" w:firstLine="538"/>
        <w:jc w:val="center"/>
        <w:rPr>
          <w:rFonts w:ascii="仿宋_GB2312" w:eastAsia="仿宋_GB2312" w:hAnsi="仿宋"/>
          <w:b/>
          <w:sz w:val="36"/>
          <w:szCs w:val="36"/>
        </w:rPr>
      </w:pPr>
    </w:p>
    <w:p w:rsidR="00416C7F" w:rsidRDefault="00416C7F">
      <w:pPr>
        <w:snapToGrid w:val="0"/>
        <w:spacing w:line="360" w:lineRule="auto"/>
        <w:ind w:firstLineChars="149" w:firstLine="538"/>
        <w:jc w:val="center"/>
        <w:rPr>
          <w:rFonts w:ascii="仿宋_GB2312" w:eastAsia="仿宋_GB2312" w:hAnsi="仿宋"/>
          <w:b/>
          <w:sz w:val="36"/>
          <w:szCs w:val="36"/>
        </w:rPr>
      </w:pPr>
    </w:p>
    <w:p w:rsidR="00416C7F" w:rsidRDefault="00416C7F">
      <w:pPr>
        <w:snapToGrid w:val="0"/>
        <w:spacing w:line="360" w:lineRule="auto"/>
        <w:ind w:firstLineChars="149" w:firstLine="538"/>
        <w:jc w:val="center"/>
        <w:rPr>
          <w:rFonts w:ascii="仿宋_GB2312" w:eastAsia="仿宋_GB2312" w:hAnsi="仿宋"/>
          <w:b/>
          <w:sz w:val="36"/>
          <w:szCs w:val="36"/>
        </w:rPr>
      </w:pPr>
    </w:p>
    <w:p w:rsidR="00416C7F" w:rsidRDefault="00416C7F">
      <w:pPr>
        <w:snapToGrid w:val="0"/>
        <w:spacing w:line="360" w:lineRule="auto"/>
        <w:ind w:firstLineChars="149" w:firstLine="538"/>
        <w:jc w:val="center"/>
        <w:rPr>
          <w:rFonts w:ascii="仿宋_GB2312" w:eastAsia="仿宋_GB2312" w:hAnsi="仿宋"/>
          <w:b/>
          <w:sz w:val="36"/>
          <w:szCs w:val="36"/>
        </w:rPr>
      </w:pPr>
    </w:p>
    <w:p w:rsidR="00416C7F" w:rsidRDefault="00416C7F">
      <w:pPr>
        <w:snapToGrid w:val="0"/>
        <w:spacing w:line="360" w:lineRule="auto"/>
        <w:ind w:firstLineChars="149" w:firstLine="538"/>
        <w:jc w:val="center"/>
        <w:rPr>
          <w:rFonts w:ascii="仿宋_GB2312" w:eastAsia="仿宋_GB2312" w:hAnsi="仿宋"/>
          <w:b/>
          <w:sz w:val="36"/>
          <w:szCs w:val="36"/>
        </w:rPr>
      </w:pPr>
    </w:p>
    <w:p w:rsidR="00416C7F" w:rsidRDefault="00416C7F">
      <w:pPr>
        <w:snapToGrid w:val="0"/>
        <w:spacing w:line="360" w:lineRule="auto"/>
        <w:ind w:firstLineChars="149" w:firstLine="538"/>
        <w:jc w:val="center"/>
        <w:rPr>
          <w:rFonts w:ascii="仿宋_GB2312" w:eastAsia="仿宋_GB2312" w:hAnsi="仿宋"/>
          <w:b/>
          <w:sz w:val="36"/>
          <w:szCs w:val="36"/>
        </w:rPr>
      </w:pPr>
    </w:p>
    <w:p w:rsidR="00416C7F" w:rsidRDefault="00416C7F" w:rsidP="00E230E5">
      <w:pPr>
        <w:spacing w:line="360" w:lineRule="auto"/>
        <w:ind w:firstLineChars="98" w:firstLine="314"/>
        <w:rPr>
          <w:rFonts w:ascii="仿宋_GB2312" w:eastAsia="仿宋_GB2312" w:hAnsi="仿宋"/>
          <w:sz w:val="32"/>
          <w:szCs w:val="32"/>
        </w:rPr>
      </w:pPr>
    </w:p>
    <w:p w:rsidR="00416C7F" w:rsidRDefault="00416C7F" w:rsidP="00E230E5">
      <w:pPr>
        <w:spacing w:line="360" w:lineRule="auto"/>
        <w:ind w:firstLineChars="98" w:firstLine="314"/>
        <w:rPr>
          <w:rFonts w:ascii="仿宋_GB2312" w:eastAsia="仿宋_GB2312" w:hAnsi="仿宋"/>
          <w:sz w:val="32"/>
          <w:szCs w:val="32"/>
        </w:rPr>
      </w:pPr>
    </w:p>
    <w:p w:rsidR="00416C7F" w:rsidRDefault="00416C7F" w:rsidP="00E230E5">
      <w:pPr>
        <w:spacing w:line="360" w:lineRule="auto"/>
        <w:ind w:firstLineChars="98" w:firstLine="314"/>
        <w:rPr>
          <w:rFonts w:ascii="仿宋_GB2312" w:eastAsia="仿宋_GB2312" w:hAnsi="仿宋"/>
          <w:sz w:val="32"/>
          <w:szCs w:val="32"/>
        </w:rPr>
      </w:pPr>
    </w:p>
    <w:p w:rsidR="00416C7F" w:rsidRDefault="00416C7F" w:rsidP="00E230E5">
      <w:pPr>
        <w:spacing w:line="360" w:lineRule="auto"/>
        <w:ind w:firstLineChars="98" w:firstLine="314"/>
        <w:rPr>
          <w:rFonts w:ascii="仿宋_GB2312" w:eastAsia="仿宋_GB2312" w:hAnsi="仿宋"/>
          <w:sz w:val="32"/>
          <w:szCs w:val="32"/>
        </w:rPr>
      </w:pPr>
    </w:p>
    <w:p w:rsidR="00416C7F" w:rsidRDefault="00416C7F" w:rsidP="00E230E5">
      <w:pPr>
        <w:spacing w:line="360" w:lineRule="auto"/>
        <w:ind w:firstLineChars="98" w:firstLine="314"/>
        <w:rPr>
          <w:rFonts w:ascii="仿宋_GB2312" w:eastAsia="仿宋_GB2312" w:hAnsi="仿宋"/>
          <w:sz w:val="32"/>
          <w:szCs w:val="32"/>
        </w:rPr>
      </w:pPr>
    </w:p>
    <w:p w:rsidR="00416C7F" w:rsidRDefault="00416C7F" w:rsidP="00E230E5">
      <w:pPr>
        <w:spacing w:line="360" w:lineRule="auto"/>
        <w:ind w:firstLineChars="98" w:firstLine="314"/>
        <w:rPr>
          <w:rFonts w:ascii="仿宋_GB2312" w:eastAsia="仿宋_GB2312" w:hAnsi="仿宋"/>
          <w:sz w:val="32"/>
          <w:szCs w:val="32"/>
        </w:rPr>
      </w:pPr>
    </w:p>
    <w:p w:rsidR="00416C7F" w:rsidRDefault="00416C7F" w:rsidP="00E230E5">
      <w:pPr>
        <w:spacing w:line="360" w:lineRule="auto"/>
        <w:ind w:firstLineChars="98" w:firstLine="314"/>
        <w:rPr>
          <w:rFonts w:ascii="仿宋_GB2312" w:eastAsia="仿宋_GB2312" w:hAnsi="仿宋"/>
          <w:sz w:val="32"/>
          <w:szCs w:val="32"/>
        </w:rPr>
      </w:pPr>
    </w:p>
    <w:p w:rsidR="00416C7F" w:rsidRDefault="00416C7F" w:rsidP="00E230E5">
      <w:pPr>
        <w:spacing w:line="360" w:lineRule="auto"/>
        <w:ind w:firstLineChars="98" w:firstLine="314"/>
        <w:rPr>
          <w:rFonts w:ascii="仿宋_GB2312" w:eastAsia="仿宋_GB2312" w:hAnsi="仿宋"/>
          <w:sz w:val="32"/>
          <w:szCs w:val="32"/>
        </w:rPr>
      </w:pPr>
    </w:p>
    <w:p w:rsidR="00416C7F" w:rsidRDefault="00416C7F" w:rsidP="00E230E5">
      <w:pPr>
        <w:spacing w:line="360" w:lineRule="auto"/>
        <w:ind w:firstLineChars="98" w:firstLine="314"/>
        <w:rPr>
          <w:rFonts w:ascii="仿宋_GB2312" w:eastAsia="仿宋_GB2312" w:hAnsi="仿宋"/>
          <w:sz w:val="32"/>
          <w:szCs w:val="32"/>
        </w:rPr>
      </w:pPr>
    </w:p>
    <w:p w:rsidR="00416C7F" w:rsidRDefault="005D031B" w:rsidP="00E230E5">
      <w:pPr>
        <w:spacing w:line="360" w:lineRule="auto"/>
        <w:ind w:firstLineChars="98" w:firstLine="314"/>
        <w:rPr>
          <w:rFonts w:ascii="仿宋_GB2312" w:eastAsia="仿宋_GB2312" w:hAnsi="仿宋"/>
          <w:sz w:val="32"/>
          <w:szCs w:val="32"/>
        </w:rPr>
      </w:pPr>
      <w:r>
        <w:rPr>
          <w:rFonts w:ascii="仿宋_GB2312" w:eastAsia="仿宋_GB2312" w:hAnsi="仿宋" w:hint="eastAsia"/>
          <w:sz w:val="32"/>
          <w:szCs w:val="32"/>
        </w:rPr>
        <w:t>投标人全称（盖章）：</w:t>
      </w:r>
    </w:p>
    <w:p w:rsidR="00416C7F" w:rsidRDefault="005D031B" w:rsidP="00E230E5">
      <w:pPr>
        <w:spacing w:line="360" w:lineRule="auto"/>
        <w:ind w:firstLineChars="98" w:firstLine="314"/>
        <w:rPr>
          <w:rFonts w:ascii="仿宋_GB2312" w:eastAsia="仿宋_GB2312" w:hAnsi="仿宋"/>
          <w:sz w:val="32"/>
          <w:szCs w:val="32"/>
        </w:rPr>
      </w:pPr>
      <w:r>
        <w:rPr>
          <w:rFonts w:ascii="仿宋_GB2312" w:eastAsia="仿宋_GB2312" w:hAnsi="仿宋" w:hint="eastAsia"/>
          <w:sz w:val="32"/>
          <w:szCs w:val="32"/>
        </w:rPr>
        <w:t xml:space="preserve">法定代表人或被授权人（签名）：  </w:t>
      </w:r>
    </w:p>
    <w:p w:rsidR="00416C7F" w:rsidRDefault="005D031B" w:rsidP="00E230E5">
      <w:pPr>
        <w:spacing w:line="360" w:lineRule="auto"/>
        <w:ind w:firstLineChars="1548" w:firstLine="4954"/>
        <w:rPr>
          <w:rFonts w:ascii="仿宋_GB2312" w:eastAsia="仿宋_GB2312" w:hAnsi="仿宋"/>
          <w:sz w:val="32"/>
          <w:szCs w:val="32"/>
        </w:rPr>
      </w:pPr>
      <w:r>
        <w:rPr>
          <w:rFonts w:ascii="仿宋_GB2312" w:eastAsia="仿宋_GB2312" w:hAnsi="仿宋" w:hint="eastAsia"/>
          <w:sz w:val="32"/>
          <w:szCs w:val="32"/>
        </w:rPr>
        <w:t xml:space="preserve">  　年　 月　  日</w:t>
      </w:r>
    </w:p>
    <w:p w:rsidR="00416C7F" w:rsidRDefault="005D031B">
      <w:pPr>
        <w:spacing w:line="360" w:lineRule="auto"/>
        <w:rPr>
          <w:rFonts w:ascii="仿宋_GB2312" w:eastAsia="仿宋_GB2312" w:hAnsi="仿宋"/>
          <w:sz w:val="32"/>
          <w:szCs w:val="32"/>
        </w:rPr>
      </w:pPr>
      <w:r>
        <w:rPr>
          <w:rFonts w:ascii="仿宋_GB2312" w:eastAsia="仿宋_GB2312" w:hAnsi="仿宋" w:hint="eastAsia"/>
          <w:sz w:val="32"/>
          <w:szCs w:val="32"/>
        </w:rPr>
        <w:lastRenderedPageBreak/>
        <w:t>格式：</w:t>
      </w:r>
    </w:p>
    <w:p w:rsidR="00416C7F" w:rsidRDefault="005D031B">
      <w:pPr>
        <w:snapToGrid w:val="0"/>
        <w:spacing w:line="360" w:lineRule="auto"/>
        <w:jc w:val="center"/>
        <w:rPr>
          <w:rFonts w:ascii="仿宋_GB2312" w:eastAsia="仿宋_GB2312" w:hAnsi="仿宋"/>
          <w:b/>
          <w:sz w:val="36"/>
          <w:szCs w:val="36"/>
        </w:rPr>
      </w:pPr>
      <w:r>
        <w:rPr>
          <w:rFonts w:ascii="仿宋_GB2312" w:eastAsia="仿宋_GB2312" w:hAnsi="仿宋" w:hint="eastAsia"/>
          <w:b/>
          <w:sz w:val="36"/>
          <w:szCs w:val="36"/>
        </w:rPr>
        <w:t>政府采购合同条款修正条款</w:t>
      </w:r>
    </w:p>
    <w:p w:rsidR="00416C7F" w:rsidRDefault="00416C7F" w:rsidP="00E230E5">
      <w:pPr>
        <w:spacing w:line="360" w:lineRule="auto"/>
        <w:ind w:firstLineChars="98" w:firstLine="314"/>
        <w:rPr>
          <w:rFonts w:ascii="仿宋_GB2312" w:eastAsia="仿宋_GB2312" w:hAnsi="仿宋"/>
          <w:sz w:val="32"/>
          <w:szCs w:val="32"/>
        </w:rPr>
      </w:pPr>
    </w:p>
    <w:p w:rsidR="00416C7F" w:rsidRDefault="00416C7F" w:rsidP="00E230E5">
      <w:pPr>
        <w:spacing w:line="360" w:lineRule="auto"/>
        <w:ind w:firstLineChars="98" w:firstLine="314"/>
        <w:rPr>
          <w:rFonts w:ascii="仿宋_GB2312" w:eastAsia="仿宋_GB2312" w:hAnsi="仿宋"/>
          <w:sz w:val="32"/>
          <w:szCs w:val="32"/>
        </w:rPr>
      </w:pPr>
    </w:p>
    <w:p w:rsidR="00416C7F" w:rsidRDefault="00416C7F" w:rsidP="00E230E5">
      <w:pPr>
        <w:spacing w:line="360" w:lineRule="auto"/>
        <w:ind w:firstLineChars="98" w:firstLine="314"/>
        <w:rPr>
          <w:rFonts w:ascii="仿宋_GB2312" w:eastAsia="仿宋_GB2312" w:hAnsi="仿宋"/>
          <w:sz w:val="32"/>
          <w:szCs w:val="32"/>
        </w:rPr>
      </w:pPr>
    </w:p>
    <w:p w:rsidR="00416C7F" w:rsidRDefault="00416C7F" w:rsidP="00E230E5">
      <w:pPr>
        <w:spacing w:line="360" w:lineRule="auto"/>
        <w:ind w:firstLineChars="98" w:firstLine="314"/>
        <w:rPr>
          <w:rFonts w:ascii="仿宋_GB2312" w:eastAsia="仿宋_GB2312" w:hAnsi="仿宋"/>
          <w:sz w:val="32"/>
          <w:szCs w:val="32"/>
        </w:rPr>
      </w:pPr>
    </w:p>
    <w:p w:rsidR="00416C7F" w:rsidRDefault="00416C7F" w:rsidP="00E230E5">
      <w:pPr>
        <w:spacing w:line="360" w:lineRule="auto"/>
        <w:ind w:firstLineChars="98" w:firstLine="314"/>
        <w:rPr>
          <w:rFonts w:ascii="仿宋_GB2312" w:eastAsia="仿宋_GB2312" w:hAnsi="仿宋"/>
          <w:sz w:val="32"/>
          <w:szCs w:val="32"/>
        </w:rPr>
      </w:pPr>
    </w:p>
    <w:p w:rsidR="00416C7F" w:rsidRDefault="00416C7F" w:rsidP="00E230E5">
      <w:pPr>
        <w:spacing w:line="360" w:lineRule="auto"/>
        <w:ind w:firstLineChars="98" w:firstLine="314"/>
        <w:rPr>
          <w:rFonts w:ascii="仿宋_GB2312" w:eastAsia="仿宋_GB2312" w:hAnsi="仿宋"/>
          <w:sz w:val="32"/>
          <w:szCs w:val="32"/>
        </w:rPr>
      </w:pPr>
    </w:p>
    <w:p w:rsidR="00416C7F" w:rsidRDefault="00416C7F" w:rsidP="00E230E5">
      <w:pPr>
        <w:spacing w:line="360" w:lineRule="auto"/>
        <w:ind w:firstLineChars="98" w:firstLine="314"/>
        <w:rPr>
          <w:rFonts w:ascii="仿宋_GB2312" w:eastAsia="仿宋_GB2312" w:hAnsi="仿宋"/>
          <w:sz w:val="32"/>
          <w:szCs w:val="32"/>
        </w:rPr>
      </w:pPr>
    </w:p>
    <w:p w:rsidR="00416C7F" w:rsidRDefault="00416C7F" w:rsidP="00E230E5">
      <w:pPr>
        <w:spacing w:line="360" w:lineRule="auto"/>
        <w:ind w:firstLineChars="98" w:firstLine="314"/>
        <w:rPr>
          <w:rFonts w:ascii="仿宋_GB2312" w:eastAsia="仿宋_GB2312" w:hAnsi="仿宋"/>
          <w:sz w:val="32"/>
          <w:szCs w:val="32"/>
        </w:rPr>
      </w:pPr>
    </w:p>
    <w:p w:rsidR="00416C7F" w:rsidRDefault="00416C7F" w:rsidP="00E230E5">
      <w:pPr>
        <w:spacing w:line="360" w:lineRule="auto"/>
        <w:ind w:firstLineChars="98" w:firstLine="314"/>
        <w:rPr>
          <w:rFonts w:ascii="仿宋_GB2312" w:eastAsia="仿宋_GB2312" w:hAnsi="仿宋"/>
          <w:sz w:val="32"/>
          <w:szCs w:val="32"/>
        </w:rPr>
      </w:pPr>
    </w:p>
    <w:p w:rsidR="00416C7F" w:rsidRDefault="00416C7F" w:rsidP="00E230E5">
      <w:pPr>
        <w:spacing w:line="360" w:lineRule="auto"/>
        <w:ind w:firstLineChars="98" w:firstLine="314"/>
        <w:rPr>
          <w:rFonts w:ascii="仿宋_GB2312" w:eastAsia="仿宋_GB2312" w:hAnsi="仿宋"/>
          <w:sz w:val="32"/>
          <w:szCs w:val="32"/>
        </w:rPr>
      </w:pPr>
    </w:p>
    <w:p w:rsidR="00416C7F" w:rsidRDefault="00416C7F" w:rsidP="00E230E5">
      <w:pPr>
        <w:spacing w:line="360" w:lineRule="auto"/>
        <w:ind w:firstLineChars="98" w:firstLine="314"/>
        <w:rPr>
          <w:rFonts w:ascii="仿宋_GB2312" w:eastAsia="仿宋_GB2312" w:hAnsi="仿宋"/>
          <w:sz w:val="32"/>
          <w:szCs w:val="32"/>
        </w:rPr>
      </w:pPr>
    </w:p>
    <w:p w:rsidR="00416C7F" w:rsidRDefault="00416C7F" w:rsidP="00E230E5">
      <w:pPr>
        <w:spacing w:line="360" w:lineRule="auto"/>
        <w:ind w:firstLineChars="98" w:firstLine="314"/>
        <w:rPr>
          <w:rFonts w:ascii="仿宋_GB2312" w:eastAsia="仿宋_GB2312" w:hAnsi="仿宋"/>
          <w:sz w:val="32"/>
          <w:szCs w:val="32"/>
        </w:rPr>
      </w:pPr>
    </w:p>
    <w:p w:rsidR="00416C7F" w:rsidRDefault="00416C7F" w:rsidP="00E230E5">
      <w:pPr>
        <w:spacing w:line="360" w:lineRule="auto"/>
        <w:ind w:firstLineChars="98" w:firstLine="314"/>
        <w:rPr>
          <w:rFonts w:ascii="仿宋_GB2312" w:eastAsia="仿宋_GB2312" w:hAnsi="仿宋"/>
          <w:sz w:val="32"/>
          <w:szCs w:val="32"/>
        </w:rPr>
      </w:pPr>
    </w:p>
    <w:p w:rsidR="00416C7F" w:rsidRDefault="00416C7F" w:rsidP="00E230E5">
      <w:pPr>
        <w:spacing w:line="360" w:lineRule="auto"/>
        <w:ind w:firstLineChars="98" w:firstLine="314"/>
        <w:rPr>
          <w:rFonts w:ascii="仿宋_GB2312" w:eastAsia="仿宋_GB2312" w:hAnsi="仿宋"/>
          <w:sz w:val="32"/>
          <w:szCs w:val="32"/>
        </w:rPr>
      </w:pPr>
    </w:p>
    <w:p w:rsidR="00416C7F" w:rsidRDefault="00416C7F" w:rsidP="00E230E5">
      <w:pPr>
        <w:spacing w:line="360" w:lineRule="auto"/>
        <w:ind w:firstLineChars="98" w:firstLine="314"/>
        <w:rPr>
          <w:rFonts w:ascii="仿宋_GB2312" w:eastAsia="仿宋_GB2312" w:hAnsi="仿宋"/>
          <w:sz w:val="32"/>
          <w:szCs w:val="32"/>
        </w:rPr>
      </w:pPr>
    </w:p>
    <w:p w:rsidR="00416C7F" w:rsidRDefault="00416C7F" w:rsidP="00E230E5">
      <w:pPr>
        <w:spacing w:line="360" w:lineRule="auto"/>
        <w:ind w:firstLineChars="98" w:firstLine="314"/>
        <w:rPr>
          <w:rFonts w:ascii="仿宋_GB2312" w:eastAsia="仿宋_GB2312" w:hAnsi="仿宋"/>
          <w:sz w:val="32"/>
          <w:szCs w:val="32"/>
        </w:rPr>
      </w:pPr>
    </w:p>
    <w:p w:rsidR="00416C7F" w:rsidRDefault="005D031B" w:rsidP="00E230E5">
      <w:pPr>
        <w:spacing w:line="360" w:lineRule="auto"/>
        <w:ind w:firstLineChars="98" w:firstLine="314"/>
        <w:rPr>
          <w:rFonts w:ascii="仿宋_GB2312" w:eastAsia="仿宋_GB2312" w:hAnsi="仿宋"/>
          <w:sz w:val="32"/>
          <w:szCs w:val="32"/>
        </w:rPr>
      </w:pPr>
      <w:r>
        <w:rPr>
          <w:rFonts w:ascii="仿宋_GB2312" w:eastAsia="仿宋_GB2312" w:hAnsi="仿宋" w:hint="eastAsia"/>
          <w:sz w:val="32"/>
          <w:szCs w:val="32"/>
        </w:rPr>
        <w:t>投标人全称（盖章）：</w:t>
      </w:r>
    </w:p>
    <w:p w:rsidR="00416C7F" w:rsidRDefault="005D031B" w:rsidP="00E230E5">
      <w:pPr>
        <w:spacing w:line="360" w:lineRule="auto"/>
        <w:ind w:firstLineChars="98" w:firstLine="314"/>
        <w:rPr>
          <w:rFonts w:ascii="仿宋_GB2312" w:eastAsia="仿宋_GB2312" w:hAnsi="仿宋"/>
          <w:sz w:val="32"/>
          <w:szCs w:val="32"/>
        </w:rPr>
      </w:pPr>
      <w:r>
        <w:rPr>
          <w:rFonts w:ascii="仿宋_GB2312" w:eastAsia="仿宋_GB2312" w:hAnsi="仿宋" w:hint="eastAsia"/>
          <w:sz w:val="32"/>
          <w:szCs w:val="32"/>
        </w:rPr>
        <w:t xml:space="preserve">法定代表人或被授权人（签名）：                  </w:t>
      </w:r>
    </w:p>
    <w:p w:rsidR="00416C7F" w:rsidRDefault="005D031B" w:rsidP="00E230E5">
      <w:pPr>
        <w:spacing w:line="360" w:lineRule="auto"/>
        <w:ind w:firstLineChars="1548" w:firstLine="4954"/>
        <w:rPr>
          <w:rFonts w:ascii="仿宋_GB2312" w:eastAsia="仿宋_GB2312" w:hAnsi="仿宋"/>
          <w:sz w:val="32"/>
          <w:szCs w:val="32"/>
        </w:rPr>
      </w:pPr>
      <w:r>
        <w:rPr>
          <w:rFonts w:ascii="仿宋_GB2312" w:eastAsia="仿宋_GB2312" w:hAnsi="仿宋" w:hint="eastAsia"/>
          <w:sz w:val="32"/>
          <w:szCs w:val="32"/>
        </w:rPr>
        <w:t xml:space="preserve">  　年　 月　  日</w:t>
      </w:r>
    </w:p>
    <w:p w:rsidR="00416C7F" w:rsidRDefault="00416C7F">
      <w:pPr>
        <w:snapToGrid w:val="0"/>
        <w:spacing w:line="360" w:lineRule="auto"/>
        <w:jc w:val="center"/>
        <w:rPr>
          <w:rFonts w:ascii="仿宋_GB2312" w:eastAsia="仿宋_GB2312" w:hAnsi="仿宋"/>
          <w:b/>
          <w:sz w:val="36"/>
          <w:szCs w:val="36"/>
        </w:rPr>
      </w:pPr>
    </w:p>
    <w:p w:rsidR="00416C7F" w:rsidRDefault="005D031B">
      <w:pPr>
        <w:spacing w:line="360" w:lineRule="auto"/>
        <w:rPr>
          <w:rFonts w:ascii="仿宋_GB2312" w:eastAsia="仿宋_GB2312" w:hAnsi="仿宋"/>
          <w:sz w:val="32"/>
          <w:szCs w:val="32"/>
        </w:rPr>
      </w:pPr>
      <w:r>
        <w:rPr>
          <w:rFonts w:ascii="仿宋_GB2312" w:eastAsia="仿宋_GB2312" w:hAnsi="仿宋" w:hint="eastAsia"/>
          <w:sz w:val="32"/>
          <w:szCs w:val="32"/>
        </w:rPr>
        <w:lastRenderedPageBreak/>
        <w:t>格式：</w:t>
      </w:r>
    </w:p>
    <w:p w:rsidR="00416C7F" w:rsidRDefault="005D031B">
      <w:pPr>
        <w:snapToGrid w:val="0"/>
        <w:spacing w:line="360" w:lineRule="auto"/>
        <w:jc w:val="center"/>
        <w:rPr>
          <w:rFonts w:ascii="仿宋_GB2312" w:eastAsia="仿宋_GB2312" w:hAnsi="仿宋"/>
          <w:sz w:val="32"/>
          <w:szCs w:val="32"/>
        </w:rPr>
      </w:pPr>
      <w:r>
        <w:rPr>
          <w:rFonts w:ascii="仿宋_GB2312" w:eastAsia="仿宋_GB2312" w:hAnsi="仿宋" w:hint="eastAsia"/>
          <w:b/>
          <w:sz w:val="36"/>
          <w:szCs w:val="36"/>
        </w:rPr>
        <w:t>售后服务措施和承诺给予采购人的各种优惠条件</w:t>
      </w:r>
    </w:p>
    <w:p w:rsidR="00416C7F" w:rsidRDefault="00416C7F">
      <w:pPr>
        <w:spacing w:line="360" w:lineRule="auto"/>
        <w:jc w:val="center"/>
        <w:rPr>
          <w:rFonts w:ascii="仿宋_GB2312" w:eastAsia="仿宋_GB2312" w:hAnsi="仿宋"/>
          <w:sz w:val="32"/>
          <w:szCs w:val="32"/>
        </w:rPr>
      </w:pPr>
    </w:p>
    <w:p w:rsidR="00416C7F" w:rsidRDefault="00416C7F">
      <w:pPr>
        <w:spacing w:line="360" w:lineRule="auto"/>
        <w:jc w:val="center"/>
        <w:rPr>
          <w:rFonts w:ascii="仿宋_GB2312" w:eastAsia="仿宋_GB2312" w:hAnsi="仿宋"/>
          <w:sz w:val="32"/>
          <w:szCs w:val="32"/>
        </w:rPr>
      </w:pPr>
    </w:p>
    <w:p w:rsidR="00416C7F" w:rsidRDefault="00416C7F">
      <w:pPr>
        <w:spacing w:line="360" w:lineRule="auto"/>
        <w:jc w:val="center"/>
        <w:rPr>
          <w:rFonts w:ascii="仿宋_GB2312" w:eastAsia="仿宋_GB2312" w:hAnsi="仿宋"/>
          <w:sz w:val="32"/>
          <w:szCs w:val="32"/>
        </w:rPr>
      </w:pPr>
    </w:p>
    <w:p w:rsidR="00416C7F" w:rsidRDefault="00416C7F">
      <w:pPr>
        <w:spacing w:line="360" w:lineRule="auto"/>
        <w:jc w:val="center"/>
        <w:rPr>
          <w:rFonts w:ascii="仿宋_GB2312" w:eastAsia="仿宋_GB2312" w:hAnsi="仿宋"/>
          <w:sz w:val="32"/>
          <w:szCs w:val="32"/>
        </w:rPr>
      </w:pPr>
    </w:p>
    <w:p w:rsidR="00416C7F" w:rsidRDefault="00416C7F">
      <w:pPr>
        <w:spacing w:line="360" w:lineRule="auto"/>
        <w:jc w:val="center"/>
        <w:rPr>
          <w:rFonts w:ascii="仿宋_GB2312" w:eastAsia="仿宋_GB2312" w:hAnsi="仿宋"/>
          <w:sz w:val="32"/>
          <w:szCs w:val="32"/>
        </w:rPr>
      </w:pPr>
    </w:p>
    <w:p w:rsidR="00416C7F" w:rsidRDefault="00416C7F">
      <w:pPr>
        <w:spacing w:line="360" w:lineRule="auto"/>
        <w:jc w:val="center"/>
        <w:rPr>
          <w:rFonts w:ascii="仿宋_GB2312" w:eastAsia="仿宋_GB2312" w:hAnsi="仿宋"/>
          <w:sz w:val="32"/>
          <w:szCs w:val="32"/>
        </w:rPr>
      </w:pPr>
    </w:p>
    <w:p w:rsidR="00416C7F" w:rsidRDefault="00416C7F">
      <w:pPr>
        <w:spacing w:line="360" w:lineRule="auto"/>
        <w:jc w:val="center"/>
        <w:rPr>
          <w:rFonts w:ascii="仿宋_GB2312" w:eastAsia="仿宋_GB2312" w:hAnsi="仿宋"/>
          <w:sz w:val="32"/>
          <w:szCs w:val="32"/>
        </w:rPr>
      </w:pPr>
    </w:p>
    <w:p w:rsidR="00416C7F" w:rsidRDefault="00416C7F">
      <w:pPr>
        <w:spacing w:line="360" w:lineRule="auto"/>
        <w:jc w:val="center"/>
        <w:rPr>
          <w:rFonts w:ascii="仿宋_GB2312" w:eastAsia="仿宋_GB2312" w:hAnsi="仿宋"/>
          <w:sz w:val="32"/>
          <w:szCs w:val="32"/>
        </w:rPr>
      </w:pPr>
    </w:p>
    <w:p w:rsidR="00416C7F" w:rsidRDefault="00416C7F">
      <w:pPr>
        <w:spacing w:line="360" w:lineRule="auto"/>
        <w:jc w:val="center"/>
        <w:rPr>
          <w:rFonts w:ascii="仿宋_GB2312" w:eastAsia="仿宋_GB2312" w:hAnsi="仿宋"/>
          <w:sz w:val="32"/>
          <w:szCs w:val="32"/>
        </w:rPr>
      </w:pPr>
    </w:p>
    <w:p w:rsidR="00416C7F" w:rsidRDefault="00416C7F">
      <w:pPr>
        <w:spacing w:line="360" w:lineRule="auto"/>
        <w:jc w:val="center"/>
        <w:rPr>
          <w:rFonts w:ascii="仿宋_GB2312" w:eastAsia="仿宋_GB2312" w:hAnsi="仿宋"/>
          <w:sz w:val="32"/>
          <w:szCs w:val="32"/>
        </w:rPr>
      </w:pPr>
    </w:p>
    <w:p w:rsidR="00416C7F" w:rsidRDefault="00416C7F">
      <w:pPr>
        <w:spacing w:line="360" w:lineRule="auto"/>
        <w:jc w:val="center"/>
        <w:rPr>
          <w:rFonts w:ascii="仿宋_GB2312" w:eastAsia="仿宋_GB2312" w:hAnsi="仿宋"/>
          <w:sz w:val="32"/>
          <w:szCs w:val="32"/>
        </w:rPr>
      </w:pPr>
    </w:p>
    <w:p w:rsidR="00416C7F" w:rsidRDefault="00416C7F">
      <w:pPr>
        <w:spacing w:line="360" w:lineRule="auto"/>
        <w:jc w:val="center"/>
        <w:rPr>
          <w:rFonts w:ascii="仿宋_GB2312" w:eastAsia="仿宋_GB2312" w:hAnsi="仿宋"/>
          <w:sz w:val="32"/>
          <w:szCs w:val="32"/>
        </w:rPr>
      </w:pPr>
    </w:p>
    <w:p w:rsidR="00416C7F" w:rsidRDefault="00416C7F">
      <w:pPr>
        <w:spacing w:line="360" w:lineRule="auto"/>
        <w:jc w:val="center"/>
        <w:rPr>
          <w:rFonts w:ascii="仿宋_GB2312" w:eastAsia="仿宋_GB2312" w:hAnsi="仿宋"/>
          <w:sz w:val="32"/>
          <w:szCs w:val="32"/>
        </w:rPr>
      </w:pPr>
    </w:p>
    <w:p w:rsidR="00416C7F" w:rsidRDefault="00416C7F">
      <w:pPr>
        <w:spacing w:line="360" w:lineRule="auto"/>
        <w:jc w:val="center"/>
        <w:rPr>
          <w:rFonts w:ascii="仿宋_GB2312" w:eastAsia="仿宋_GB2312" w:hAnsi="仿宋"/>
          <w:sz w:val="32"/>
          <w:szCs w:val="32"/>
        </w:rPr>
      </w:pPr>
    </w:p>
    <w:p w:rsidR="00416C7F" w:rsidRDefault="00416C7F">
      <w:pPr>
        <w:spacing w:line="360" w:lineRule="auto"/>
        <w:jc w:val="center"/>
        <w:rPr>
          <w:rFonts w:ascii="仿宋_GB2312" w:eastAsia="仿宋_GB2312" w:hAnsi="仿宋"/>
          <w:sz w:val="32"/>
          <w:szCs w:val="32"/>
        </w:rPr>
      </w:pPr>
    </w:p>
    <w:p w:rsidR="00416C7F" w:rsidRDefault="00416C7F">
      <w:pPr>
        <w:spacing w:line="360" w:lineRule="auto"/>
        <w:jc w:val="center"/>
        <w:rPr>
          <w:rFonts w:ascii="仿宋_GB2312" w:eastAsia="仿宋_GB2312" w:hAnsi="仿宋"/>
          <w:sz w:val="32"/>
          <w:szCs w:val="32"/>
        </w:rPr>
      </w:pPr>
    </w:p>
    <w:p w:rsidR="00416C7F" w:rsidRDefault="005D031B" w:rsidP="00E230E5">
      <w:pPr>
        <w:spacing w:line="360" w:lineRule="auto"/>
        <w:ind w:firstLineChars="98" w:firstLine="314"/>
        <w:rPr>
          <w:rFonts w:ascii="仿宋_GB2312" w:eastAsia="仿宋_GB2312" w:hAnsi="仿宋"/>
          <w:sz w:val="32"/>
          <w:szCs w:val="32"/>
        </w:rPr>
      </w:pPr>
      <w:r>
        <w:rPr>
          <w:rFonts w:ascii="仿宋_GB2312" w:eastAsia="仿宋_GB2312" w:hAnsi="仿宋" w:hint="eastAsia"/>
          <w:sz w:val="32"/>
          <w:szCs w:val="32"/>
        </w:rPr>
        <w:t>投标人全称（盖章）：</w:t>
      </w:r>
    </w:p>
    <w:p w:rsidR="00416C7F" w:rsidRDefault="005D031B" w:rsidP="00E230E5">
      <w:pPr>
        <w:spacing w:line="360" w:lineRule="auto"/>
        <w:ind w:firstLineChars="98" w:firstLine="314"/>
        <w:rPr>
          <w:rFonts w:ascii="仿宋_GB2312" w:eastAsia="仿宋_GB2312" w:hAnsi="仿宋"/>
          <w:sz w:val="32"/>
          <w:szCs w:val="32"/>
        </w:rPr>
      </w:pPr>
      <w:r>
        <w:rPr>
          <w:rFonts w:ascii="仿宋_GB2312" w:eastAsia="仿宋_GB2312" w:hAnsi="仿宋" w:hint="eastAsia"/>
          <w:sz w:val="32"/>
          <w:szCs w:val="32"/>
        </w:rPr>
        <w:t xml:space="preserve">法定代表人或被授权人（签名）：                  </w:t>
      </w:r>
    </w:p>
    <w:p w:rsidR="00416C7F" w:rsidRDefault="005D031B" w:rsidP="00E230E5">
      <w:pPr>
        <w:spacing w:line="360" w:lineRule="auto"/>
        <w:ind w:firstLineChars="1548" w:firstLine="4954"/>
        <w:rPr>
          <w:rFonts w:ascii="仿宋_GB2312" w:eastAsia="仿宋_GB2312" w:hAnsi="仿宋"/>
          <w:sz w:val="32"/>
          <w:szCs w:val="32"/>
        </w:rPr>
      </w:pPr>
      <w:r>
        <w:rPr>
          <w:rFonts w:ascii="仿宋_GB2312" w:eastAsia="仿宋_GB2312" w:hAnsi="仿宋" w:hint="eastAsia"/>
          <w:sz w:val="32"/>
          <w:szCs w:val="32"/>
        </w:rPr>
        <w:t xml:space="preserve">  　年　 月　  日</w:t>
      </w:r>
    </w:p>
    <w:p w:rsidR="00416C7F" w:rsidRDefault="00416C7F">
      <w:pPr>
        <w:spacing w:line="360" w:lineRule="auto"/>
        <w:jc w:val="center"/>
        <w:rPr>
          <w:rFonts w:ascii="仿宋_GB2312" w:eastAsia="仿宋_GB2312" w:hAnsi="仿宋"/>
          <w:sz w:val="32"/>
          <w:szCs w:val="32"/>
        </w:rPr>
      </w:pPr>
    </w:p>
    <w:p w:rsidR="00416C7F" w:rsidRDefault="005D031B">
      <w:pPr>
        <w:spacing w:line="360" w:lineRule="auto"/>
        <w:rPr>
          <w:rFonts w:ascii="仿宋_GB2312" w:eastAsia="仿宋_GB2312" w:hAnsi="仿宋"/>
          <w:sz w:val="32"/>
          <w:szCs w:val="32"/>
        </w:rPr>
      </w:pPr>
      <w:r>
        <w:rPr>
          <w:rFonts w:ascii="仿宋_GB2312" w:eastAsia="仿宋_GB2312" w:hAnsi="仿宋" w:hint="eastAsia"/>
          <w:sz w:val="32"/>
          <w:szCs w:val="32"/>
        </w:rPr>
        <w:lastRenderedPageBreak/>
        <w:t>格式：</w:t>
      </w:r>
    </w:p>
    <w:p w:rsidR="00416C7F" w:rsidRDefault="005D031B">
      <w:pPr>
        <w:spacing w:line="360" w:lineRule="auto"/>
        <w:jc w:val="center"/>
        <w:rPr>
          <w:rFonts w:ascii="仿宋_GB2312" w:eastAsia="仿宋_GB2312" w:hAnsi="仿宋"/>
          <w:b/>
          <w:sz w:val="36"/>
          <w:szCs w:val="36"/>
        </w:rPr>
      </w:pPr>
      <w:r>
        <w:rPr>
          <w:rFonts w:ascii="仿宋_GB2312" w:eastAsia="仿宋_GB2312" w:hAnsi="仿宋" w:hint="eastAsia"/>
          <w:b/>
          <w:sz w:val="36"/>
          <w:szCs w:val="36"/>
        </w:rPr>
        <w:t>商务响应偏离表</w:t>
      </w:r>
    </w:p>
    <w:tbl>
      <w:tblPr>
        <w:tblW w:w="8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2757"/>
        <w:gridCol w:w="1599"/>
        <w:gridCol w:w="2853"/>
      </w:tblGrid>
      <w:tr w:rsidR="00416C7F">
        <w:trPr>
          <w:cantSplit/>
          <w:trHeight w:val="642"/>
        </w:trPr>
        <w:tc>
          <w:tcPr>
            <w:tcW w:w="1548" w:type="dxa"/>
          </w:tcPr>
          <w:p w:rsidR="00416C7F" w:rsidRDefault="005D031B">
            <w:pPr>
              <w:spacing w:line="360" w:lineRule="auto"/>
              <w:rPr>
                <w:rFonts w:ascii="仿宋_GB2312" w:eastAsia="仿宋_GB2312" w:hAnsi="仿宋"/>
                <w:sz w:val="32"/>
              </w:rPr>
            </w:pPr>
            <w:r>
              <w:rPr>
                <w:rFonts w:ascii="仿宋_GB2312" w:eastAsia="仿宋_GB2312" w:hAnsi="仿宋" w:hint="eastAsia"/>
                <w:sz w:val="32"/>
              </w:rPr>
              <w:t>项目</w:t>
            </w:r>
          </w:p>
        </w:tc>
        <w:tc>
          <w:tcPr>
            <w:tcW w:w="2757" w:type="dxa"/>
          </w:tcPr>
          <w:p w:rsidR="00416C7F" w:rsidRDefault="005D031B">
            <w:pPr>
              <w:spacing w:line="360" w:lineRule="auto"/>
              <w:rPr>
                <w:rFonts w:ascii="仿宋_GB2312" w:eastAsia="仿宋_GB2312" w:hAnsi="仿宋"/>
                <w:sz w:val="32"/>
              </w:rPr>
            </w:pPr>
            <w:r>
              <w:rPr>
                <w:rFonts w:ascii="仿宋_GB2312" w:eastAsia="仿宋_GB2312" w:hAnsi="仿宋" w:hint="eastAsia"/>
                <w:sz w:val="32"/>
              </w:rPr>
              <w:t>招标文件要求</w:t>
            </w:r>
          </w:p>
        </w:tc>
        <w:tc>
          <w:tcPr>
            <w:tcW w:w="1599" w:type="dxa"/>
          </w:tcPr>
          <w:p w:rsidR="00416C7F" w:rsidRDefault="005D031B">
            <w:pPr>
              <w:spacing w:line="360" w:lineRule="auto"/>
              <w:rPr>
                <w:rFonts w:ascii="仿宋_GB2312" w:eastAsia="仿宋_GB2312" w:hAnsi="仿宋"/>
                <w:sz w:val="32"/>
              </w:rPr>
            </w:pPr>
            <w:r>
              <w:rPr>
                <w:rFonts w:ascii="仿宋_GB2312" w:eastAsia="仿宋_GB2312" w:hAnsi="仿宋" w:hint="eastAsia"/>
                <w:sz w:val="32"/>
              </w:rPr>
              <w:t>是否响应</w:t>
            </w:r>
          </w:p>
        </w:tc>
        <w:tc>
          <w:tcPr>
            <w:tcW w:w="2853" w:type="dxa"/>
          </w:tcPr>
          <w:p w:rsidR="00416C7F" w:rsidRDefault="005D031B">
            <w:pPr>
              <w:spacing w:line="360" w:lineRule="auto"/>
              <w:rPr>
                <w:rFonts w:ascii="仿宋_GB2312" w:eastAsia="仿宋_GB2312" w:hAnsi="仿宋"/>
                <w:sz w:val="32"/>
              </w:rPr>
            </w:pPr>
            <w:r>
              <w:rPr>
                <w:rFonts w:ascii="仿宋_GB2312" w:eastAsia="仿宋_GB2312" w:hAnsi="仿宋" w:hint="eastAsia"/>
                <w:sz w:val="32"/>
              </w:rPr>
              <w:t>投标人承诺或说明</w:t>
            </w:r>
          </w:p>
        </w:tc>
      </w:tr>
      <w:tr w:rsidR="00416C7F">
        <w:trPr>
          <w:cantSplit/>
          <w:trHeight w:val="469"/>
        </w:trPr>
        <w:tc>
          <w:tcPr>
            <w:tcW w:w="1548" w:type="dxa"/>
          </w:tcPr>
          <w:p w:rsidR="00416C7F" w:rsidRDefault="00416C7F">
            <w:pPr>
              <w:spacing w:line="360" w:lineRule="auto"/>
              <w:rPr>
                <w:rFonts w:ascii="仿宋_GB2312" w:eastAsia="仿宋_GB2312" w:hAnsi="仿宋"/>
                <w:sz w:val="32"/>
              </w:rPr>
            </w:pPr>
          </w:p>
        </w:tc>
        <w:tc>
          <w:tcPr>
            <w:tcW w:w="2757" w:type="dxa"/>
          </w:tcPr>
          <w:p w:rsidR="00416C7F" w:rsidRDefault="00416C7F">
            <w:pPr>
              <w:spacing w:line="360" w:lineRule="auto"/>
              <w:rPr>
                <w:rFonts w:ascii="仿宋_GB2312" w:eastAsia="仿宋_GB2312" w:hAnsi="仿宋"/>
                <w:spacing w:val="-10"/>
                <w:sz w:val="24"/>
                <w:lang w:val="zh-CN"/>
              </w:rPr>
            </w:pPr>
          </w:p>
        </w:tc>
        <w:tc>
          <w:tcPr>
            <w:tcW w:w="1599" w:type="dxa"/>
          </w:tcPr>
          <w:p w:rsidR="00416C7F" w:rsidRDefault="00416C7F">
            <w:pPr>
              <w:spacing w:line="360" w:lineRule="auto"/>
              <w:rPr>
                <w:rFonts w:ascii="仿宋_GB2312" w:eastAsia="仿宋_GB2312" w:hAnsi="仿宋"/>
                <w:sz w:val="32"/>
              </w:rPr>
            </w:pPr>
          </w:p>
        </w:tc>
        <w:tc>
          <w:tcPr>
            <w:tcW w:w="2853" w:type="dxa"/>
          </w:tcPr>
          <w:p w:rsidR="00416C7F" w:rsidRDefault="00416C7F">
            <w:pPr>
              <w:spacing w:line="360" w:lineRule="auto"/>
              <w:rPr>
                <w:rFonts w:ascii="仿宋_GB2312" w:eastAsia="仿宋_GB2312" w:hAnsi="仿宋"/>
                <w:sz w:val="32"/>
              </w:rPr>
            </w:pPr>
          </w:p>
        </w:tc>
      </w:tr>
      <w:tr w:rsidR="00416C7F">
        <w:trPr>
          <w:cantSplit/>
          <w:trHeight w:val="719"/>
        </w:trPr>
        <w:tc>
          <w:tcPr>
            <w:tcW w:w="1548" w:type="dxa"/>
          </w:tcPr>
          <w:p w:rsidR="00416C7F" w:rsidRDefault="00416C7F">
            <w:pPr>
              <w:spacing w:line="360" w:lineRule="auto"/>
              <w:rPr>
                <w:rFonts w:ascii="仿宋_GB2312" w:eastAsia="仿宋_GB2312" w:hAnsi="仿宋"/>
                <w:sz w:val="32"/>
              </w:rPr>
            </w:pPr>
          </w:p>
        </w:tc>
        <w:tc>
          <w:tcPr>
            <w:tcW w:w="2757" w:type="dxa"/>
          </w:tcPr>
          <w:p w:rsidR="00416C7F" w:rsidRDefault="00416C7F">
            <w:pPr>
              <w:spacing w:line="360" w:lineRule="auto"/>
              <w:rPr>
                <w:rFonts w:ascii="仿宋_GB2312" w:eastAsia="仿宋_GB2312" w:hAnsi="仿宋"/>
                <w:sz w:val="24"/>
              </w:rPr>
            </w:pPr>
          </w:p>
        </w:tc>
        <w:tc>
          <w:tcPr>
            <w:tcW w:w="1599" w:type="dxa"/>
          </w:tcPr>
          <w:p w:rsidR="00416C7F" w:rsidRDefault="00416C7F">
            <w:pPr>
              <w:spacing w:line="360" w:lineRule="auto"/>
              <w:rPr>
                <w:rFonts w:ascii="仿宋_GB2312" w:eastAsia="仿宋_GB2312" w:hAnsi="仿宋"/>
                <w:sz w:val="32"/>
              </w:rPr>
            </w:pPr>
          </w:p>
        </w:tc>
        <w:tc>
          <w:tcPr>
            <w:tcW w:w="2853" w:type="dxa"/>
          </w:tcPr>
          <w:p w:rsidR="00416C7F" w:rsidRDefault="00416C7F">
            <w:pPr>
              <w:spacing w:line="360" w:lineRule="auto"/>
              <w:rPr>
                <w:rFonts w:ascii="仿宋_GB2312" w:eastAsia="仿宋_GB2312" w:hAnsi="仿宋"/>
                <w:sz w:val="32"/>
              </w:rPr>
            </w:pPr>
          </w:p>
        </w:tc>
      </w:tr>
      <w:tr w:rsidR="00416C7F">
        <w:trPr>
          <w:cantSplit/>
          <w:trHeight w:val="938"/>
        </w:trPr>
        <w:tc>
          <w:tcPr>
            <w:tcW w:w="1548" w:type="dxa"/>
          </w:tcPr>
          <w:p w:rsidR="00416C7F" w:rsidRDefault="00416C7F">
            <w:pPr>
              <w:spacing w:line="360" w:lineRule="auto"/>
              <w:rPr>
                <w:rFonts w:ascii="仿宋_GB2312" w:eastAsia="仿宋_GB2312" w:hAnsi="仿宋"/>
                <w:sz w:val="32"/>
              </w:rPr>
            </w:pPr>
          </w:p>
        </w:tc>
        <w:tc>
          <w:tcPr>
            <w:tcW w:w="2757" w:type="dxa"/>
          </w:tcPr>
          <w:p w:rsidR="00416C7F" w:rsidRDefault="00416C7F">
            <w:pPr>
              <w:spacing w:line="360" w:lineRule="auto"/>
              <w:rPr>
                <w:rFonts w:ascii="仿宋_GB2312" w:eastAsia="仿宋_GB2312" w:hAnsi="仿宋"/>
                <w:sz w:val="24"/>
              </w:rPr>
            </w:pPr>
          </w:p>
        </w:tc>
        <w:tc>
          <w:tcPr>
            <w:tcW w:w="1599" w:type="dxa"/>
          </w:tcPr>
          <w:p w:rsidR="00416C7F" w:rsidRDefault="00416C7F">
            <w:pPr>
              <w:spacing w:line="360" w:lineRule="auto"/>
              <w:rPr>
                <w:rFonts w:ascii="仿宋_GB2312" w:eastAsia="仿宋_GB2312" w:hAnsi="仿宋"/>
                <w:sz w:val="32"/>
              </w:rPr>
            </w:pPr>
          </w:p>
        </w:tc>
        <w:tc>
          <w:tcPr>
            <w:tcW w:w="2853" w:type="dxa"/>
          </w:tcPr>
          <w:p w:rsidR="00416C7F" w:rsidRDefault="00416C7F">
            <w:pPr>
              <w:spacing w:line="360" w:lineRule="auto"/>
              <w:rPr>
                <w:rFonts w:ascii="仿宋_GB2312" w:eastAsia="仿宋_GB2312" w:hAnsi="仿宋"/>
                <w:sz w:val="32"/>
              </w:rPr>
            </w:pPr>
          </w:p>
        </w:tc>
      </w:tr>
      <w:tr w:rsidR="00416C7F">
        <w:trPr>
          <w:cantSplit/>
          <w:trHeight w:val="820"/>
        </w:trPr>
        <w:tc>
          <w:tcPr>
            <w:tcW w:w="1548" w:type="dxa"/>
          </w:tcPr>
          <w:p w:rsidR="00416C7F" w:rsidRDefault="00416C7F">
            <w:pPr>
              <w:spacing w:line="360" w:lineRule="auto"/>
              <w:rPr>
                <w:rFonts w:ascii="仿宋_GB2312" w:eastAsia="仿宋_GB2312" w:hAnsi="仿宋"/>
                <w:sz w:val="32"/>
              </w:rPr>
            </w:pPr>
          </w:p>
        </w:tc>
        <w:tc>
          <w:tcPr>
            <w:tcW w:w="2757" w:type="dxa"/>
          </w:tcPr>
          <w:p w:rsidR="00416C7F" w:rsidRDefault="00416C7F">
            <w:pPr>
              <w:spacing w:line="360" w:lineRule="auto"/>
              <w:rPr>
                <w:rFonts w:ascii="仿宋_GB2312" w:eastAsia="仿宋_GB2312" w:hAnsi="仿宋"/>
                <w:sz w:val="24"/>
              </w:rPr>
            </w:pPr>
          </w:p>
        </w:tc>
        <w:tc>
          <w:tcPr>
            <w:tcW w:w="1599" w:type="dxa"/>
          </w:tcPr>
          <w:p w:rsidR="00416C7F" w:rsidRDefault="00416C7F">
            <w:pPr>
              <w:spacing w:line="360" w:lineRule="auto"/>
              <w:rPr>
                <w:rFonts w:ascii="仿宋_GB2312" w:eastAsia="仿宋_GB2312" w:hAnsi="仿宋"/>
                <w:sz w:val="32"/>
              </w:rPr>
            </w:pPr>
          </w:p>
        </w:tc>
        <w:tc>
          <w:tcPr>
            <w:tcW w:w="2853" w:type="dxa"/>
          </w:tcPr>
          <w:p w:rsidR="00416C7F" w:rsidRDefault="00416C7F">
            <w:pPr>
              <w:spacing w:line="360" w:lineRule="auto"/>
              <w:rPr>
                <w:rFonts w:ascii="仿宋_GB2312" w:eastAsia="仿宋_GB2312" w:hAnsi="仿宋"/>
                <w:sz w:val="32"/>
              </w:rPr>
            </w:pPr>
          </w:p>
        </w:tc>
      </w:tr>
      <w:tr w:rsidR="00416C7F">
        <w:trPr>
          <w:cantSplit/>
          <w:trHeight w:val="820"/>
        </w:trPr>
        <w:tc>
          <w:tcPr>
            <w:tcW w:w="1548" w:type="dxa"/>
          </w:tcPr>
          <w:p w:rsidR="00416C7F" w:rsidRDefault="00416C7F">
            <w:pPr>
              <w:spacing w:line="360" w:lineRule="auto"/>
              <w:rPr>
                <w:rFonts w:ascii="仿宋_GB2312" w:eastAsia="仿宋_GB2312" w:hAnsi="仿宋"/>
                <w:sz w:val="32"/>
              </w:rPr>
            </w:pPr>
          </w:p>
        </w:tc>
        <w:tc>
          <w:tcPr>
            <w:tcW w:w="2757" w:type="dxa"/>
          </w:tcPr>
          <w:p w:rsidR="00416C7F" w:rsidRDefault="00416C7F">
            <w:pPr>
              <w:spacing w:line="360" w:lineRule="auto"/>
              <w:rPr>
                <w:rFonts w:ascii="仿宋_GB2312" w:eastAsia="仿宋_GB2312" w:hAnsi="仿宋"/>
                <w:sz w:val="24"/>
              </w:rPr>
            </w:pPr>
          </w:p>
        </w:tc>
        <w:tc>
          <w:tcPr>
            <w:tcW w:w="1599" w:type="dxa"/>
          </w:tcPr>
          <w:p w:rsidR="00416C7F" w:rsidRDefault="00416C7F">
            <w:pPr>
              <w:spacing w:line="360" w:lineRule="auto"/>
              <w:rPr>
                <w:rFonts w:ascii="仿宋_GB2312" w:eastAsia="仿宋_GB2312" w:hAnsi="仿宋"/>
                <w:sz w:val="32"/>
              </w:rPr>
            </w:pPr>
          </w:p>
        </w:tc>
        <w:tc>
          <w:tcPr>
            <w:tcW w:w="2853" w:type="dxa"/>
          </w:tcPr>
          <w:p w:rsidR="00416C7F" w:rsidRDefault="00416C7F">
            <w:pPr>
              <w:spacing w:line="360" w:lineRule="auto"/>
              <w:rPr>
                <w:rFonts w:ascii="仿宋_GB2312" w:eastAsia="仿宋_GB2312" w:hAnsi="仿宋"/>
                <w:sz w:val="32"/>
              </w:rPr>
            </w:pPr>
          </w:p>
        </w:tc>
      </w:tr>
      <w:tr w:rsidR="00416C7F">
        <w:trPr>
          <w:cantSplit/>
          <w:trHeight w:val="820"/>
        </w:trPr>
        <w:tc>
          <w:tcPr>
            <w:tcW w:w="1548" w:type="dxa"/>
          </w:tcPr>
          <w:p w:rsidR="00416C7F" w:rsidRDefault="00416C7F">
            <w:pPr>
              <w:spacing w:line="360" w:lineRule="auto"/>
              <w:rPr>
                <w:rFonts w:ascii="仿宋_GB2312" w:eastAsia="仿宋_GB2312" w:hAnsi="仿宋"/>
                <w:sz w:val="32"/>
              </w:rPr>
            </w:pPr>
          </w:p>
        </w:tc>
        <w:tc>
          <w:tcPr>
            <w:tcW w:w="2757" w:type="dxa"/>
          </w:tcPr>
          <w:p w:rsidR="00416C7F" w:rsidRDefault="00416C7F">
            <w:pPr>
              <w:spacing w:line="360" w:lineRule="auto"/>
              <w:rPr>
                <w:rFonts w:ascii="仿宋_GB2312" w:eastAsia="仿宋_GB2312" w:hAnsi="仿宋"/>
                <w:sz w:val="24"/>
              </w:rPr>
            </w:pPr>
          </w:p>
        </w:tc>
        <w:tc>
          <w:tcPr>
            <w:tcW w:w="1599" w:type="dxa"/>
          </w:tcPr>
          <w:p w:rsidR="00416C7F" w:rsidRDefault="00416C7F">
            <w:pPr>
              <w:spacing w:line="360" w:lineRule="auto"/>
              <w:rPr>
                <w:rFonts w:ascii="仿宋_GB2312" w:eastAsia="仿宋_GB2312" w:hAnsi="仿宋"/>
                <w:sz w:val="32"/>
              </w:rPr>
            </w:pPr>
          </w:p>
        </w:tc>
        <w:tc>
          <w:tcPr>
            <w:tcW w:w="2853" w:type="dxa"/>
          </w:tcPr>
          <w:p w:rsidR="00416C7F" w:rsidRDefault="00416C7F">
            <w:pPr>
              <w:spacing w:line="360" w:lineRule="auto"/>
              <w:rPr>
                <w:rFonts w:ascii="仿宋_GB2312" w:eastAsia="仿宋_GB2312" w:hAnsi="仿宋"/>
                <w:sz w:val="32"/>
              </w:rPr>
            </w:pPr>
          </w:p>
        </w:tc>
      </w:tr>
      <w:tr w:rsidR="00416C7F">
        <w:trPr>
          <w:cantSplit/>
        </w:trPr>
        <w:tc>
          <w:tcPr>
            <w:tcW w:w="1548" w:type="dxa"/>
          </w:tcPr>
          <w:p w:rsidR="00416C7F" w:rsidRDefault="00416C7F">
            <w:pPr>
              <w:spacing w:line="360" w:lineRule="auto"/>
              <w:rPr>
                <w:rFonts w:ascii="仿宋_GB2312" w:eastAsia="仿宋_GB2312" w:hAnsi="仿宋"/>
                <w:sz w:val="32"/>
              </w:rPr>
            </w:pPr>
          </w:p>
        </w:tc>
        <w:tc>
          <w:tcPr>
            <w:tcW w:w="2757" w:type="dxa"/>
            <w:vAlign w:val="center"/>
          </w:tcPr>
          <w:p w:rsidR="00416C7F" w:rsidRDefault="00416C7F">
            <w:pPr>
              <w:spacing w:line="360" w:lineRule="auto"/>
              <w:rPr>
                <w:rFonts w:ascii="仿宋_GB2312" w:eastAsia="仿宋_GB2312" w:hAnsi="仿宋"/>
                <w:sz w:val="24"/>
              </w:rPr>
            </w:pPr>
          </w:p>
        </w:tc>
        <w:tc>
          <w:tcPr>
            <w:tcW w:w="1599" w:type="dxa"/>
          </w:tcPr>
          <w:p w:rsidR="00416C7F" w:rsidRDefault="00416C7F">
            <w:pPr>
              <w:spacing w:line="360" w:lineRule="auto"/>
              <w:rPr>
                <w:rFonts w:ascii="仿宋_GB2312" w:eastAsia="仿宋_GB2312" w:hAnsi="仿宋"/>
                <w:sz w:val="32"/>
              </w:rPr>
            </w:pPr>
          </w:p>
        </w:tc>
        <w:tc>
          <w:tcPr>
            <w:tcW w:w="2853" w:type="dxa"/>
          </w:tcPr>
          <w:p w:rsidR="00416C7F" w:rsidRDefault="00416C7F">
            <w:pPr>
              <w:spacing w:line="360" w:lineRule="auto"/>
              <w:rPr>
                <w:rFonts w:ascii="仿宋_GB2312" w:eastAsia="仿宋_GB2312" w:hAnsi="仿宋"/>
                <w:sz w:val="32"/>
              </w:rPr>
            </w:pPr>
          </w:p>
        </w:tc>
      </w:tr>
      <w:tr w:rsidR="00416C7F">
        <w:trPr>
          <w:cantSplit/>
          <w:trHeight w:val="324"/>
        </w:trPr>
        <w:tc>
          <w:tcPr>
            <w:tcW w:w="1548" w:type="dxa"/>
          </w:tcPr>
          <w:p w:rsidR="00416C7F" w:rsidRDefault="00416C7F">
            <w:pPr>
              <w:spacing w:line="360" w:lineRule="auto"/>
              <w:rPr>
                <w:rFonts w:ascii="仿宋_GB2312" w:eastAsia="仿宋_GB2312" w:hAnsi="仿宋"/>
                <w:sz w:val="32"/>
              </w:rPr>
            </w:pPr>
          </w:p>
        </w:tc>
        <w:tc>
          <w:tcPr>
            <w:tcW w:w="2757" w:type="dxa"/>
            <w:vAlign w:val="center"/>
          </w:tcPr>
          <w:p w:rsidR="00416C7F" w:rsidRDefault="00416C7F">
            <w:pPr>
              <w:spacing w:line="360" w:lineRule="auto"/>
              <w:rPr>
                <w:rFonts w:ascii="仿宋_GB2312" w:eastAsia="仿宋_GB2312" w:hAnsi="仿宋"/>
                <w:sz w:val="24"/>
              </w:rPr>
            </w:pPr>
          </w:p>
        </w:tc>
        <w:tc>
          <w:tcPr>
            <w:tcW w:w="1599" w:type="dxa"/>
          </w:tcPr>
          <w:p w:rsidR="00416C7F" w:rsidRDefault="00416C7F">
            <w:pPr>
              <w:spacing w:line="360" w:lineRule="auto"/>
              <w:rPr>
                <w:rFonts w:ascii="仿宋_GB2312" w:eastAsia="仿宋_GB2312" w:hAnsi="仿宋"/>
                <w:sz w:val="32"/>
              </w:rPr>
            </w:pPr>
          </w:p>
        </w:tc>
        <w:tc>
          <w:tcPr>
            <w:tcW w:w="2853" w:type="dxa"/>
          </w:tcPr>
          <w:p w:rsidR="00416C7F" w:rsidRDefault="00416C7F">
            <w:pPr>
              <w:spacing w:line="360" w:lineRule="auto"/>
              <w:rPr>
                <w:rFonts w:ascii="仿宋_GB2312" w:eastAsia="仿宋_GB2312" w:hAnsi="仿宋"/>
                <w:sz w:val="32"/>
              </w:rPr>
            </w:pPr>
          </w:p>
        </w:tc>
      </w:tr>
      <w:tr w:rsidR="00416C7F">
        <w:trPr>
          <w:cantSplit/>
          <w:trHeight w:val="300"/>
        </w:trPr>
        <w:tc>
          <w:tcPr>
            <w:tcW w:w="1548" w:type="dxa"/>
          </w:tcPr>
          <w:p w:rsidR="00416C7F" w:rsidRDefault="00416C7F">
            <w:pPr>
              <w:spacing w:line="360" w:lineRule="auto"/>
              <w:rPr>
                <w:rFonts w:ascii="仿宋_GB2312" w:eastAsia="仿宋_GB2312" w:hAnsi="仿宋"/>
                <w:sz w:val="32"/>
              </w:rPr>
            </w:pPr>
          </w:p>
        </w:tc>
        <w:tc>
          <w:tcPr>
            <w:tcW w:w="2757" w:type="dxa"/>
            <w:vAlign w:val="center"/>
          </w:tcPr>
          <w:p w:rsidR="00416C7F" w:rsidRDefault="00416C7F">
            <w:pPr>
              <w:spacing w:line="360" w:lineRule="auto"/>
              <w:rPr>
                <w:rFonts w:ascii="仿宋_GB2312" w:eastAsia="仿宋_GB2312" w:hAnsi="仿宋"/>
                <w:sz w:val="24"/>
              </w:rPr>
            </w:pPr>
          </w:p>
        </w:tc>
        <w:tc>
          <w:tcPr>
            <w:tcW w:w="1599" w:type="dxa"/>
          </w:tcPr>
          <w:p w:rsidR="00416C7F" w:rsidRDefault="00416C7F">
            <w:pPr>
              <w:spacing w:line="360" w:lineRule="auto"/>
              <w:rPr>
                <w:rFonts w:ascii="仿宋_GB2312" w:eastAsia="仿宋_GB2312" w:hAnsi="仿宋"/>
                <w:sz w:val="32"/>
              </w:rPr>
            </w:pPr>
          </w:p>
        </w:tc>
        <w:tc>
          <w:tcPr>
            <w:tcW w:w="2853" w:type="dxa"/>
          </w:tcPr>
          <w:p w:rsidR="00416C7F" w:rsidRDefault="00416C7F">
            <w:pPr>
              <w:spacing w:line="360" w:lineRule="auto"/>
              <w:rPr>
                <w:rFonts w:ascii="仿宋_GB2312" w:eastAsia="仿宋_GB2312" w:hAnsi="仿宋"/>
                <w:sz w:val="32"/>
              </w:rPr>
            </w:pPr>
          </w:p>
        </w:tc>
      </w:tr>
      <w:tr w:rsidR="00416C7F">
        <w:trPr>
          <w:cantSplit/>
          <w:trHeight w:val="312"/>
        </w:trPr>
        <w:tc>
          <w:tcPr>
            <w:tcW w:w="1548" w:type="dxa"/>
          </w:tcPr>
          <w:p w:rsidR="00416C7F" w:rsidRDefault="00416C7F">
            <w:pPr>
              <w:spacing w:line="360" w:lineRule="auto"/>
              <w:rPr>
                <w:rFonts w:ascii="仿宋_GB2312" w:eastAsia="仿宋_GB2312" w:hAnsi="仿宋"/>
                <w:sz w:val="32"/>
              </w:rPr>
            </w:pPr>
          </w:p>
        </w:tc>
        <w:tc>
          <w:tcPr>
            <w:tcW w:w="2757" w:type="dxa"/>
            <w:vAlign w:val="center"/>
          </w:tcPr>
          <w:p w:rsidR="00416C7F" w:rsidRDefault="00416C7F">
            <w:pPr>
              <w:spacing w:line="360" w:lineRule="auto"/>
              <w:rPr>
                <w:rFonts w:ascii="仿宋_GB2312" w:eastAsia="仿宋_GB2312" w:hAnsi="仿宋"/>
                <w:sz w:val="24"/>
              </w:rPr>
            </w:pPr>
          </w:p>
        </w:tc>
        <w:tc>
          <w:tcPr>
            <w:tcW w:w="1599" w:type="dxa"/>
          </w:tcPr>
          <w:p w:rsidR="00416C7F" w:rsidRDefault="00416C7F">
            <w:pPr>
              <w:spacing w:line="360" w:lineRule="auto"/>
              <w:rPr>
                <w:rFonts w:ascii="仿宋_GB2312" w:eastAsia="仿宋_GB2312" w:hAnsi="仿宋"/>
                <w:sz w:val="32"/>
              </w:rPr>
            </w:pPr>
          </w:p>
        </w:tc>
        <w:tc>
          <w:tcPr>
            <w:tcW w:w="2853" w:type="dxa"/>
          </w:tcPr>
          <w:p w:rsidR="00416C7F" w:rsidRDefault="00416C7F">
            <w:pPr>
              <w:spacing w:line="360" w:lineRule="auto"/>
              <w:rPr>
                <w:rFonts w:ascii="仿宋_GB2312" w:eastAsia="仿宋_GB2312" w:hAnsi="仿宋"/>
                <w:sz w:val="32"/>
              </w:rPr>
            </w:pPr>
          </w:p>
        </w:tc>
      </w:tr>
      <w:tr w:rsidR="00416C7F">
        <w:trPr>
          <w:cantSplit/>
          <w:trHeight w:val="324"/>
        </w:trPr>
        <w:tc>
          <w:tcPr>
            <w:tcW w:w="1548" w:type="dxa"/>
          </w:tcPr>
          <w:p w:rsidR="00416C7F" w:rsidRDefault="00416C7F">
            <w:pPr>
              <w:spacing w:line="360" w:lineRule="auto"/>
              <w:rPr>
                <w:rFonts w:ascii="仿宋_GB2312" w:eastAsia="仿宋_GB2312" w:hAnsi="仿宋"/>
                <w:sz w:val="32"/>
              </w:rPr>
            </w:pPr>
          </w:p>
        </w:tc>
        <w:tc>
          <w:tcPr>
            <w:tcW w:w="2757" w:type="dxa"/>
            <w:vAlign w:val="center"/>
          </w:tcPr>
          <w:p w:rsidR="00416C7F" w:rsidRDefault="00416C7F">
            <w:pPr>
              <w:spacing w:line="360" w:lineRule="auto"/>
              <w:rPr>
                <w:rFonts w:ascii="仿宋_GB2312" w:eastAsia="仿宋_GB2312" w:hAnsi="仿宋"/>
                <w:sz w:val="24"/>
              </w:rPr>
            </w:pPr>
          </w:p>
        </w:tc>
        <w:tc>
          <w:tcPr>
            <w:tcW w:w="1599" w:type="dxa"/>
          </w:tcPr>
          <w:p w:rsidR="00416C7F" w:rsidRDefault="00416C7F">
            <w:pPr>
              <w:spacing w:line="360" w:lineRule="auto"/>
              <w:rPr>
                <w:rFonts w:ascii="仿宋_GB2312" w:eastAsia="仿宋_GB2312" w:hAnsi="仿宋"/>
                <w:sz w:val="32"/>
              </w:rPr>
            </w:pPr>
          </w:p>
        </w:tc>
        <w:tc>
          <w:tcPr>
            <w:tcW w:w="2853" w:type="dxa"/>
          </w:tcPr>
          <w:p w:rsidR="00416C7F" w:rsidRDefault="00416C7F">
            <w:pPr>
              <w:spacing w:line="360" w:lineRule="auto"/>
              <w:rPr>
                <w:rFonts w:ascii="仿宋_GB2312" w:eastAsia="仿宋_GB2312" w:hAnsi="仿宋"/>
                <w:sz w:val="32"/>
              </w:rPr>
            </w:pPr>
          </w:p>
        </w:tc>
      </w:tr>
    </w:tbl>
    <w:p w:rsidR="00416C7F" w:rsidRDefault="00416C7F">
      <w:pPr>
        <w:snapToGrid w:val="0"/>
        <w:spacing w:line="360" w:lineRule="auto"/>
        <w:rPr>
          <w:rFonts w:ascii="仿宋_GB2312" w:eastAsia="仿宋_GB2312" w:hAnsi="仿宋"/>
          <w:sz w:val="32"/>
          <w:szCs w:val="32"/>
        </w:rPr>
      </w:pPr>
    </w:p>
    <w:p w:rsidR="00416C7F" w:rsidRDefault="00416C7F" w:rsidP="00E230E5">
      <w:pPr>
        <w:snapToGrid w:val="0"/>
        <w:spacing w:line="360" w:lineRule="auto"/>
        <w:ind w:firstLineChars="149" w:firstLine="477"/>
        <w:jc w:val="center"/>
        <w:rPr>
          <w:rFonts w:ascii="仿宋_GB2312" w:eastAsia="仿宋_GB2312" w:hAnsi="仿宋"/>
          <w:sz w:val="32"/>
          <w:szCs w:val="32"/>
        </w:rPr>
      </w:pPr>
    </w:p>
    <w:p w:rsidR="00416C7F" w:rsidRDefault="005D031B">
      <w:pPr>
        <w:spacing w:line="360" w:lineRule="auto"/>
        <w:rPr>
          <w:rFonts w:ascii="仿宋_GB2312" w:eastAsia="仿宋_GB2312" w:hAnsi="仿宋"/>
          <w:bCs/>
          <w:sz w:val="32"/>
          <w:szCs w:val="32"/>
        </w:rPr>
      </w:pPr>
      <w:r>
        <w:rPr>
          <w:rFonts w:ascii="仿宋_GB2312" w:eastAsia="仿宋_GB2312" w:hAnsi="仿宋" w:hint="eastAsia"/>
          <w:bCs/>
          <w:sz w:val="32"/>
          <w:szCs w:val="32"/>
        </w:rPr>
        <w:t>投标人全称（盖章）：</w:t>
      </w:r>
    </w:p>
    <w:p w:rsidR="00416C7F" w:rsidRDefault="005D031B">
      <w:pPr>
        <w:spacing w:line="360" w:lineRule="auto"/>
        <w:rPr>
          <w:rFonts w:ascii="仿宋_GB2312" w:eastAsia="仿宋_GB2312" w:hAnsi="仿宋"/>
          <w:bCs/>
          <w:sz w:val="32"/>
          <w:szCs w:val="32"/>
        </w:rPr>
      </w:pPr>
      <w:r>
        <w:rPr>
          <w:rFonts w:ascii="仿宋_GB2312" w:eastAsia="仿宋_GB2312" w:hAnsi="仿宋" w:hint="eastAsia"/>
          <w:sz w:val="32"/>
          <w:szCs w:val="32"/>
        </w:rPr>
        <w:t>法定代表人或被授权人（签名）：</w:t>
      </w:r>
    </w:p>
    <w:p w:rsidR="00416C7F" w:rsidRDefault="00416C7F" w:rsidP="00E230E5">
      <w:pPr>
        <w:spacing w:line="360" w:lineRule="auto"/>
        <w:ind w:firstLineChars="98" w:firstLine="314"/>
        <w:rPr>
          <w:rFonts w:ascii="仿宋_GB2312" w:eastAsia="仿宋_GB2312" w:hAnsi="仿宋"/>
          <w:sz w:val="32"/>
        </w:rPr>
      </w:pPr>
    </w:p>
    <w:p w:rsidR="00416C7F" w:rsidRDefault="005D031B" w:rsidP="00E230E5">
      <w:pPr>
        <w:spacing w:line="360" w:lineRule="auto"/>
        <w:ind w:firstLineChars="98" w:firstLine="314"/>
        <w:rPr>
          <w:rFonts w:ascii="仿宋_GB2312" w:eastAsia="仿宋_GB2312" w:hAnsi="仿宋"/>
          <w:sz w:val="32"/>
        </w:rPr>
      </w:pPr>
      <w:r>
        <w:rPr>
          <w:rFonts w:ascii="仿宋_GB2312" w:eastAsia="仿宋_GB2312" w:hAnsi="仿宋" w:hint="eastAsia"/>
          <w:sz w:val="32"/>
        </w:rPr>
        <w:t xml:space="preserve">                             　年　 月　  日</w:t>
      </w:r>
    </w:p>
    <w:p w:rsidR="00416C7F" w:rsidRDefault="005D031B">
      <w:pPr>
        <w:spacing w:line="360" w:lineRule="auto"/>
        <w:rPr>
          <w:rFonts w:ascii="仿宋_GB2312" w:eastAsia="仿宋_GB2312" w:hAnsi="仿宋"/>
          <w:b/>
          <w:sz w:val="32"/>
          <w:szCs w:val="32"/>
        </w:rPr>
      </w:pPr>
      <w:r>
        <w:rPr>
          <w:rFonts w:ascii="仿宋_GB2312" w:eastAsia="仿宋_GB2312" w:hAnsi="仿宋" w:hint="eastAsia"/>
          <w:b/>
          <w:sz w:val="32"/>
          <w:szCs w:val="32"/>
        </w:rPr>
        <w:lastRenderedPageBreak/>
        <w:t>三、技术文件格式</w:t>
      </w:r>
    </w:p>
    <w:p w:rsidR="00416C7F" w:rsidRDefault="005D031B">
      <w:pPr>
        <w:spacing w:line="360" w:lineRule="auto"/>
        <w:ind w:firstLineChars="250" w:firstLine="800"/>
        <w:rPr>
          <w:rFonts w:ascii="仿宋_GB2312" w:eastAsia="仿宋_GB2312" w:hAnsi="仿宋"/>
          <w:bCs/>
          <w:sz w:val="32"/>
          <w:szCs w:val="32"/>
        </w:rPr>
      </w:pPr>
      <w:r>
        <w:rPr>
          <w:rFonts w:ascii="仿宋_GB2312" w:eastAsia="仿宋_GB2312" w:hAnsi="仿宋" w:hint="eastAsia"/>
          <w:bCs/>
          <w:sz w:val="32"/>
          <w:szCs w:val="32"/>
        </w:rPr>
        <w:t>1、技术文件的外包装封面格式：</w:t>
      </w:r>
    </w:p>
    <w:p w:rsidR="00416C7F" w:rsidRDefault="00416C7F">
      <w:pPr>
        <w:spacing w:line="360" w:lineRule="auto"/>
        <w:rPr>
          <w:rFonts w:ascii="仿宋_GB2312" w:eastAsia="仿宋_GB2312" w:hAnsi="仿宋"/>
          <w:bCs/>
          <w:sz w:val="32"/>
          <w:szCs w:val="32"/>
        </w:rPr>
      </w:pPr>
    </w:p>
    <w:p w:rsidR="00416C7F" w:rsidRDefault="005D031B">
      <w:pPr>
        <w:spacing w:line="360" w:lineRule="auto"/>
        <w:jc w:val="center"/>
        <w:rPr>
          <w:rFonts w:ascii="仿宋_GB2312" w:eastAsia="仿宋_GB2312" w:hAnsi="仿宋"/>
          <w:b/>
          <w:bCs/>
          <w:sz w:val="36"/>
          <w:szCs w:val="36"/>
        </w:rPr>
      </w:pPr>
      <w:r>
        <w:rPr>
          <w:rFonts w:ascii="仿宋_GB2312" w:eastAsia="仿宋_GB2312" w:hAnsi="仿宋" w:hint="eastAsia"/>
          <w:b/>
          <w:bCs/>
          <w:sz w:val="36"/>
          <w:szCs w:val="36"/>
        </w:rPr>
        <w:t>项目技术文件</w:t>
      </w:r>
    </w:p>
    <w:p w:rsidR="00416C7F" w:rsidRDefault="00416C7F">
      <w:pPr>
        <w:spacing w:line="360" w:lineRule="auto"/>
        <w:jc w:val="center"/>
        <w:rPr>
          <w:rFonts w:ascii="仿宋_GB2312" w:eastAsia="仿宋_GB2312" w:hAnsi="仿宋"/>
          <w:bCs/>
          <w:sz w:val="32"/>
          <w:szCs w:val="32"/>
        </w:rPr>
      </w:pPr>
    </w:p>
    <w:p w:rsidR="00416C7F" w:rsidRDefault="005D031B">
      <w:pPr>
        <w:spacing w:line="360" w:lineRule="auto"/>
        <w:ind w:firstLineChars="300" w:firstLine="960"/>
        <w:rPr>
          <w:rFonts w:ascii="仿宋_GB2312" w:eastAsia="仿宋_GB2312" w:hAnsi="仿宋"/>
          <w:bCs/>
          <w:sz w:val="32"/>
          <w:szCs w:val="32"/>
        </w:rPr>
      </w:pPr>
      <w:r>
        <w:rPr>
          <w:rFonts w:ascii="仿宋_GB2312" w:eastAsia="仿宋_GB2312" w:hAnsi="仿宋" w:hint="eastAsia"/>
          <w:bCs/>
          <w:sz w:val="32"/>
          <w:szCs w:val="32"/>
        </w:rPr>
        <w:t xml:space="preserve">项目名称：      </w:t>
      </w:r>
    </w:p>
    <w:p w:rsidR="00416C7F" w:rsidRDefault="005D031B">
      <w:pPr>
        <w:spacing w:line="360" w:lineRule="auto"/>
        <w:ind w:firstLineChars="300" w:firstLine="960"/>
        <w:rPr>
          <w:rFonts w:ascii="仿宋_GB2312" w:eastAsia="仿宋_GB2312" w:hAnsi="仿宋"/>
          <w:bCs/>
          <w:sz w:val="32"/>
          <w:szCs w:val="32"/>
        </w:rPr>
      </w:pPr>
      <w:r>
        <w:rPr>
          <w:rFonts w:ascii="仿宋_GB2312" w:eastAsia="仿宋_GB2312" w:hAnsi="仿宋" w:hint="eastAsia"/>
          <w:bCs/>
          <w:sz w:val="32"/>
          <w:szCs w:val="32"/>
        </w:rPr>
        <w:t>项目编号：</w:t>
      </w:r>
    </w:p>
    <w:p w:rsidR="00416C7F" w:rsidRDefault="005D031B">
      <w:pPr>
        <w:spacing w:line="360" w:lineRule="auto"/>
        <w:ind w:firstLineChars="300" w:firstLine="960"/>
        <w:rPr>
          <w:rFonts w:ascii="仿宋_GB2312" w:eastAsia="仿宋_GB2312" w:hAnsi="仿宋"/>
          <w:bCs/>
          <w:sz w:val="32"/>
          <w:szCs w:val="32"/>
        </w:rPr>
      </w:pPr>
      <w:r>
        <w:rPr>
          <w:rFonts w:ascii="仿宋_GB2312" w:eastAsia="仿宋_GB2312" w:hAnsi="仿宋" w:hint="eastAsia"/>
          <w:bCs/>
          <w:sz w:val="32"/>
          <w:szCs w:val="32"/>
        </w:rPr>
        <w:t>标    项:/</w:t>
      </w:r>
    </w:p>
    <w:p w:rsidR="00416C7F" w:rsidRDefault="00416C7F">
      <w:pPr>
        <w:spacing w:line="360" w:lineRule="auto"/>
        <w:ind w:firstLineChars="300" w:firstLine="960"/>
        <w:rPr>
          <w:rFonts w:ascii="仿宋_GB2312" w:eastAsia="仿宋_GB2312" w:hAnsi="仿宋"/>
          <w:bCs/>
          <w:sz w:val="32"/>
          <w:szCs w:val="32"/>
        </w:rPr>
      </w:pPr>
    </w:p>
    <w:p w:rsidR="00416C7F" w:rsidRDefault="00416C7F">
      <w:pPr>
        <w:spacing w:line="360" w:lineRule="auto"/>
        <w:ind w:firstLineChars="300" w:firstLine="960"/>
        <w:rPr>
          <w:rFonts w:ascii="仿宋_GB2312" w:eastAsia="仿宋_GB2312" w:hAnsi="仿宋"/>
          <w:bCs/>
          <w:sz w:val="32"/>
          <w:szCs w:val="32"/>
        </w:rPr>
      </w:pPr>
    </w:p>
    <w:p w:rsidR="00416C7F" w:rsidRDefault="00416C7F">
      <w:pPr>
        <w:spacing w:line="360" w:lineRule="auto"/>
        <w:ind w:firstLineChars="300" w:firstLine="960"/>
        <w:rPr>
          <w:rFonts w:ascii="仿宋_GB2312" w:eastAsia="仿宋_GB2312" w:hAnsi="仿宋"/>
          <w:bCs/>
          <w:sz w:val="32"/>
          <w:szCs w:val="32"/>
        </w:rPr>
      </w:pPr>
    </w:p>
    <w:p w:rsidR="00416C7F" w:rsidRDefault="00416C7F">
      <w:pPr>
        <w:spacing w:line="360" w:lineRule="auto"/>
        <w:ind w:firstLineChars="300" w:firstLine="960"/>
        <w:rPr>
          <w:rFonts w:ascii="仿宋_GB2312" w:eastAsia="仿宋_GB2312" w:hAnsi="仿宋"/>
          <w:bCs/>
          <w:sz w:val="32"/>
          <w:szCs w:val="32"/>
        </w:rPr>
      </w:pPr>
    </w:p>
    <w:p w:rsidR="00416C7F" w:rsidRDefault="005D031B">
      <w:pPr>
        <w:spacing w:line="360" w:lineRule="auto"/>
        <w:ind w:firstLineChars="250" w:firstLine="800"/>
        <w:rPr>
          <w:rFonts w:ascii="仿宋_GB2312" w:eastAsia="仿宋_GB2312" w:hAnsi="仿宋"/>
          <w:bCs/>
          <w:sz w:val="32"/>
          <w:szCs w:val="32"/>
        </w:rPr>
      </w:pPr>
      <w:r>
        <w:rPr>
          <w:rFonts w:ascii="仿宋_GB2312" w:eastAsia="仿宋_GB2312" w:hAnsi="仿宋" w:hint="eastAsia"/>
          <w:bCs/>
          <w:sz w:val="32"/>
          <w:szCs w:val="32"/>
        </w:rPr>
        <w:t>投标人全称（盖章）：</w:t>
      </w:r>
    </w:p>
    <w:p w:rsidR="00416C7F" w:rsidRDefault="005D031B">
      <w:pPr>
        <w:spacing w:line="360" w:lineRule="auto"/>
        <w:ind w:firstLineChars="250" w:firstLine="800"/>
        <w:rPr>
          <w:rFonts w:ascii="仿宋_GB2312" w:eastAsia="仿宋_GB2312" w:hAnsi="仿宋"/>
          <w:bCs/>
          <w:sz w:val="32"/>
          <w:szCs w:val="32"/>
        </w:rPr>
      </w:pPr>
      <w:r>
        <w:rPr>
          <w:rFonts w:ascii="仿宋_GB2312" w:eastAsia="仿宋_GB2312" w:hAnsi="仿宋" w:hint="eastAsia"/>
          <w:sz w:val="32"/>
          <w:szCs w:val="32"/>
        </w:rPr>
        <w:t>法定代表人或被授权人（签名）：</w:t>
      </w:r>
    </w:p>
    <w:p w:rsidR="00416C7F" w:rsidRDefault="005D031B">
      <w:pPr>
        <w:spacing w:line="360" w:lineRule="auto"/>
        <w:jc w:val="center"/>
        <w:rPr>
          <w:rFonts w:ascii="仿宋_GB2312" w:eastAsia="仿宋_GB2312" w:hAnsi="仿宋"/>
          <w:sz w:val="32"/>
          <w:szCs w:val="32"/>
        </w:rPr>
      </w:pPr>
      <w:r>
        <w:rPr>
          <w:rFonts w:ascii="仿宋_GB2312" w:eastAsia="仿宋_GB2312" w:hAnsi="仿宋" w:hint="eastAsia"/>
          <w:sz w:val="32"/>
          <w:szCs w:val="32"/>
        </w:rPr>
        <w:t>年  月  日</w:t>
      </w:r>
    </w:p>
    <w:p w:rsidR="00416C7F" w:rsidRDefault="00416C7F">
      <w:pPr>
        <w:spacing w:line="360" w:lineRule="auto"/>
        <w:ind w:firstLineChars="300" w:firstLine="960"/>
        <w:rPr>
          <w:rFonts w:ascii="仿宋_GB2312" w:eastAsia="仿宋_GB2312" w:hAnsi="仿宋"/>
          <w:bCs/>
          <w:sz w:val="32"/>
          <w:szCs w:val="32"/>
        </w:rPr>
      </w:pPr>
    </w:p>
    <w:p w:rsidR="00416C7F" w:rsidRDefault="00416C7F">
      <w:pPr>
        <w:spacing w:line="360" w:lineRule="auto"/>
        <w:ind w:firstLineChars="300" w:firstLine="960"/>
        <w:rPr>
          <w:rFonts w:ascii="仿宋_GB2312" w:eastAsia="仿宋_GB2312" w:hAnsi="仿宋"/>
          <w:bCs/>
          <w:sz w:val="32"/>
          <w:szCs w:val="32"/>
        </w:rPr>
      </w:pPr>
    </w:p>
    <w:p w:rsidR="00416C7F" w:rsidRDefault="005D031B">
      <w:pPr>
        <w:spacing w:line="360" w:lineRule="auto"/>
        <w:ind w:firstLineChars="300" w:firstLine="960"/>
        <w:rPr>
          <w:rFonts w:ascii="仿宋_GB2312" w:eastAsia="仿宋_GB2312" w:hAnsi="仿宋"/>
          <w:bCs/>
          <w:sz w:val="32"/>
          <w:szCs w:val="32"/>
        </w:rPr>
      </w:pPr>
      <w:r>
        <w:rPr>
          <w:rFonts w:ascii="仿宋_GB2312" w:eastAsia="仿宋_GB2312" w:hAnsi="仿宋" w:hint="eastAsia"/>
          <w:bCs/>
          <w:sz w:val="32"/>
          <w:szCs w:val="32"/>
        </w:rPr>
        <w:t>在  年  月  日  时  分之前不得启封</w:t>
      </w:r>
    </w:p>
    <w:p w:rsidR="00416C7F" w:rsidRDefault="00416C7F">
      <w:pPr>
        <w:spacing w:line="360" w:lineRule="auto"/>
        <w:jc w:val="center"/>
        <w:rPr>
          <w:rFonts w:ascii="仿宋_GB2312" w:eastAsia="仿宋_GB2312" w:hAnsi="仿宋"/>
          <w:sz w:val="32"/>
          <w:szCs w:val="32"/>
        </w:rPr>
      </w:pPr>
    </w:p>
    <w:p w:rsidR="00416C7F" w:rsidRDefault="00416C7F">
      <w:pPr>
        <w:spacing w:line="360" w:lineRule="auto"/>
        <w:jc w:val="center"/>
        <w:rPr>
          <w:rFonts w:ascii="仿宋_GB2312" w:eastAsia="仿宋_GB2312" w:hAnsi="仿宋"/>
          <w:sz w:val="32"/>
          <w:szCs w:val="32"/>
        </w:rPr>
      </w:pPr>
    </w:p>
    <w:p w:rsidR="00416C7F" w:rsidRDefault="00416C7F">
      <w:pPr>
        <w:spacing w:line="360" w:lineRule="auto"/>
        <w:jc w:val="center"/>
        <w:rPr>
          <w:rFonts w:ascii="仿宋_GB2312" w:eastAsia="仿宋_GB2312" w:hAnsi="仿宋"/>
          <w:sz w:val="32"/>
          <w:szCs w:val="32"/>
        </w:rPr>
      </w:pPr>
    </w:p>
    <w:p w:rsidR="00416C7F" w:rsidRDefault="00416C7F">
      <w:pPr>
        <w:spacing w:line="360" w:lineRule="auto"/>
        <w:jc w:val="center"/>
        <w:rPr>
          <w:rFonts w:ascii="仿宋_GB2312" w:eastAsia="仿宋_GB2312" w:hAnsi="仿宋"/>
          <w:sz w:val="32"/>
          <w:szCs w:val="32"/>
        </w:rPr>
      </w:pPr>
    </w:p>
    <w:p w:rsidR="00416C7F" w:rsidRDefault="005D031B">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2、技术文件封面格式：</w:t>
      </w:r>
    </w:p>
    <w:p w:rsidR="00416C7F" w:rsidRDefault="005D031B">
      <w:pPr>
        <w:spacing w:line="360" w:lineRule="auto"/>
        <w:jc w:val="right"/>
        <w:rPr>
          <w:rFonts w:ascii="仿宋_GB2312" w:eastAsia="仿宋_GB2312" w:hAnsi="仿宋"/>
          <w:bCs/>
          <w:sz w:val="32"/>
          <w:szCs w:val="32"/>
        </w:rPr>
      </w:pPr>
      <w:r>
        <w:rPr>
          <w:rFonts w:ascii="仿宋_GB2312" w:eastAsia="仿宋_GB2312" w:hAnsi="仿宋" w:hint="eastAsia"/>
          <w:bCs/>
          <w:sz w:val="32"/>
          <w:szCs w:val="32"/>
        </w:rPr>
        <w:t>正本/或副本</w:t>
      </w:r>
    </w:p>
    <w:p w:rsidR="00416C7F" w:rsidRDefault="00416C7F">
      <w:pPr>
        <w:spacing w:line="360" w:lineRule="auto"/>
        <w:jc w:val="center"/>
        <w:rPr>
          <w:rFonts w:ascii="仿宋_GB2312" w:eastAsia="仿宋_GB2312" w:hAnsi="仿宋"/>
          <w:bCs/>
          <w:sz w:val="32"/>
          <w:szCs w:val="32"/>
        </w:rPr>
      </w:pPr>
    </w:p>
    <w:p w:rsidR="00416C7F" w:rsidRDefault="005D031B">
      <w:pPr>
        <w:spacing w:line="360" w:lineRule="auto"/>
        <w:jc w:val="center"/>
        <w:rPr>
          <w:rFonts w:ascii="仿宋_GB2312" w:eastAsia="仿宋_GB2312" w:hAnsi="仿宋"/>
          <w:b/>
          <w:bCs/>
          <w:sz w:val="36"/>
          <w:szCs w:val="36"/>
        </w:rPr>
      </w:pPr>
      <w:r>
        <w:rPr>
          <w:rFonts w:ascii="仿宋_GB2312" w:eastAsia="仿宋_GB2312" w:hAnsi="仿宋" w:hint="eastAsia"/>
          <w:b/>
          <w:bCs/>
          <w:sz w:val="36"/>
          <w:szCs w:val="36"/>
        </w:rPr>
        <w:t>技术文件</w:t>
      </w:r>
    </w:p>
    <w:p w:rsidR="00416C7F" w:rsidRDefault="00416C7F">
      <w:pPr>
        <w:spacing w:line="360" w:lineRule="auto"/>
        <w:jc w:val="center"/>
        <w:rPr>
          <w:rFonts w:ascii="仿宋_GB2312" w:eastAsia="仿宋_GB2312" w:hAnsi="仿宋"/>
          <w:bCs/>
          <w:sz w:val="32"/>
          <w:szCs w:val="32"/>
        </w:rPr>
      </w:pPr>
    </w:p>
    <w:p w:rsidR="00416C7F" w:rsidRDefault="005D031B">
      <w:pPr>
        <w:spacing w:line="360" w:lineRule="auto"/>
        <w:ind w:firstLineChars="150" w:firstLine="480"/>
        <w:rPr>
          <w:rFonts w:ascii="仿宋_GB2312" w:eastAsia="仿宋_GB2312" w:hAnsi="仿宋"/>
          <w:bCs/>
          <w:sz w:val="32"/>
          <w:szCs w:val="32"/>
        </w:rPr>
      </w:pPr>
      <w:r>
        <w:rPr>
          <w:rFonts w:ascii="仿宋_GB2312" w:eastAsia="仿宋_GB2312" w:hAnsi="仿宋" w:hint="eastAsia"/>
          <w:bCs/>
          <w:sz w:val="32"/>
          <w:szCs w:val="32"/>
        </w:rPr>
        <w:t xml:space="preserve">项目名称：  </w:t>
      </w:r>
    </w:p>
    <w:p w:rsidR="00416C7F" w:rsidRDefault="005D031B">
      <w:pPr>
        <w:spacing w:line="360" w:lineRule="auto"/>
        <w:ind w:firstLineChars="150" w:firstLine="480"/>
        <w:rPr>
          <w:rFonts w:ascii="仿宋_GB2312" w:eastAsia="仿宋_GB2312" w:hAnsi="仿宋"/>
          <w:bCs/>
          <w:sz w:val="32"/>
          <w:szCs w:val="32"/>
        </w:rPr>
      </w:pPr>
      <w:r>
        <w:rPr>
          <w:rFonts w:ascii="仿宋_GB2312" w:eastAsia="仿宋_GB2312" w:hAnsi="仿宋" w:hint="eastAsia"/>
          <w:bCs/>
          <w:sz w:val="32"/>
          <w:szCs w:val="32"/>
        </w:rPr>
        <w:t>项目编号：</w:t>
      </w:r>
    </w:p>
    <w:p w:rsidR="00416C7F" w:rsidRDefault="005D031B">
      <w:pPr>
        <w:spacing w:line="360" w:lineRule="auto"/>
        <w:ind w:firstLineChars="150" w:firstLine="480"/>
        <w:rPr>
          <w:rFonts w:ascii="仿宋_GB2312" w:eastAsia="仿宋_GB2312" w:hAnsi="仿宋"/>
          <w:bCs/>
          <w:sz w:val="32"/>
          <w:szCs w:val="32"/>
        </w:rPr>
      </w:pPr>
      <w:r>
        <w:rPr>
          <w:rFonts w:ascii="仿宋_GB2312" w:eastAsia="仿宋_GB2312" w:hAnsi="仿宋" w:hint="eastAsia"/>
          <w:bCs/>
          <w:sz w:val="32"/>
          <w:szCs w:val="32"/>
        </w:rPr>
        <w:t>标    项:/</w:t>
      </w:r>
    </w:p>
    <w:p w:rsidR="00416C7F" w:rsidRDefault="00416C7F">
      <w:pPr>
        <w:spacing w:line="360" w:lineRule="auto"/>
        <w:ind w:firstLineChars="150" w:firstLine="480"/>
        <w:rPr>
          <w:rFonts w:ascii="仿宋_GB2312" w:eastAsia="仿宋_GB2312" w:hAnsi="仿宋"/>
          <w:bCs/>
          <w:sz w:val="32"/>
          <w:szCs w:val="32"/>
        </w:rPr>
      </w:pPr>
    </w:p>
    <w:p w:rsidR="00416C7F" w:rsidRDefault="00416C7F">
      <w:pPr>
        <w:spacing w:line="360" w:lineRule="auto"/>
        <w:ind w:firstLineChars="150" w:firstLine="480"/>
        <w:rPr>
          <w:rFonts w:ascii="仿宋_GB2312" w:eastAsia="仿宋_GB2312" w:hAnsi="仿宋"/>
          <w:bCs/>
          <w:sz w:val="32"/>
          <w:szCs w:val="32"/>
        </w:rPr>
      </w:pPr>
    </w:p>
    <w:p w:rsidR="00416C7F" w:rsidRDefault="00416C7F">
      <w:pPr>
        <w:spacing w:line="360" w:lineRule="auto"/>
        <w:ind w:firstLineChars="150" w:firstLine="480"/>
        <w:rPr>
          <w:rFonts w:ascii="仿宋_GB2312" w:eastAsia="仿宋_GB2312" w:hAnsi="仿宋"/>
          <w:bCs/>
          <w:sz w:val="32"/>
          <w:szCs w:val="32"/>
        </w:rPr>
      </w:pPr>
    </w:p>
    <w:p w:rsidR="00416C7F" w:rsidRDefault="00416C7F">
      <w:pPr>
        <w:spacing w:line="360" w:lineRule="auto"/>
        <w:ind w:firstLineChars="150" w:firstLine="480"/>
        <w:rPr>
          <w:rFonts w:ascii="仿宋_GB2312" w:eastAsia="仿宋_GB2312" w:hAnsi="仿宋"/>
          <w:bCs/>
          <w:sz w:val="32"/>
          <w:szCs w:val="32"/>
        </w:rPr>
      </w:pPr>
    </w:p>
    <w:p w:rsidR="00416C7F" w:rsidRDefault="00416C7F">
      <w:pPr>
        <w:spacing w:line="360" w:lineRule="auto"/>
        <w:ind w:firstLineChars="150" w:firstLine="480"/>
        <w:rPr>
          <w:rFonts w:ascii="仿宋_GB2312" w:eastAsia="仿宋_GB2312" w:hAnsi="仿宋"/>
          <w:bCs/>
          <w:sz w:val="32"/>
          <w:szCs w:val="32"/>
        </w:rPr>
      </w:pPr>
    </w:p>
    <w:p w:rsidR="00416C7F" w:rsidRDefault="005D031B">
      <w:pPr>
        <w:spacing w:line="360" w:lineRule="auto"/>
        <w:ind w:firstLineChars="150" w:firstLine="480"/>
        <w:rPr>
          <w:rFonts w:ascii="仿宋_GB2312" w:eastAsia="仿宋_GB2312" w:hAnsi="仿宋"/>
          <w:bCs/>
          <w:sz w:val="32"/>
          <w:szCs w:val="32"/>
        </w:rPr>
      </w:pPr>
      <w:r>
        <w:rPr>
          <w:rFonts w:ascii="仿宋_GB2312" w:eastAsia="仿宋_GB2312" w:hAnsi="仿宋" w:hint="eastAsia"/>
          <w:bCs/>
          <w:sz w:val="32"/>
          <w:szCs w:val="32"/>
        </w:rPr>
        <w:t>投标人全称（盖章）：</w:t>
      </w:r>
    </w:p>
    <w:p w:rsidR="00416C7F" w:rsidRDefault="005D031B">
      <w:pPr>
        <w:spacing w:line="360" w:lineRule="auto"/>
        <w:ind w:firstLineChars="150" w:firstLine="480"/>
        <w:rPr>
          <w:rFonts w:ascii="仿宋_GB2312" w:eastAsia="仿宋_GB2312" w:hAnsi="仿宋"/>
          <w:bCs/>
          <w:sz w:val="32"/>
          <w:szCs w:val="32"/>
        </w:rPr>
      </w:pPr>
      <w:r>
        <w:rPr>
          <w:rFonts w:ascii="仿宋_GB2312" w:eastAsia="仿宋_GB2312" w:hAnsi="仿宋" w:hint="eastAsia"/>
          <w:sz w:val="32"/>
          <w:szCs w:val="32"/>
        </w:rPr>
        <w:t>法定代表人或被授权人（签名）：</w:t>
      </w:r>
    </w:p>
    <w:p w:rsidR="00416C7F" w:rsidRDefault="00416C7F">
      <w:pPr>
        <w:spacing w:line="360" w:lineRule="auto"/>
        <w:ind w:firstLineChars="150" w:firstLine="480"/>
        <w:rPr>
          <w:rFonts w:ascii="仿宋_GB2312" w:eastAsia="仿宋_GB2312" w:hAnsi="仿宋"/>
          <w:bCs/>
          <w:sz w:val="32"/>
          <w:szCs w:val="32"/>
        </w:rPr>
      </w:pPr>
    </w:p>
    <w:p w:rsidR="00416C7F" w:rsidRDefault="00416C7F">
      <w:pPr>
        <w:spacing w:line="360" w:lineRule="auto"/>
        <w:ind w:firstLineChars="150" w:firstLine="480"/>
        <w:rPr>
          <w:rFonts w:ascii="仿宋_GB2312" w:eastAsia="仿宋_GB2312" w:hAnsi="仿宋"/>
          <w:bCs/>
          <w:sz w:val="32"/>
          <w:szCs w:val="32"/>
        </w:rPr>
      </w:pPr>
    </w:p>
    <w:p w:rsidR="00416C7F" w:rsidRDefault="00416C7F">
      <w:pPr>
        <w:spacing w:line="360" w:lineRule="auto"/>
        <w:ind w:firstLineChars="450" w:firstLine="1440"/>
        <w:rPr>
          <w:rFonts w:ascii="仿宋_GB2312" w:eastAsia="仿宋_GB2312" w:hAnsi="仿宋"/>
          <w:bCs/>
          <w:sz w:val="32"/>
          <w:szCs w:val="32"/>
        </w:rPr>
      </w:pPr>
    </w:p>
    <w:p w:rsidR="00416C7F" w:rsidRDefault="00416C7F">
      <w:pPr>
        <w:spacing w:line="360" w:lineRule="auto"/>
        <w:ind w:firstLineChars="450" w:firstLine="1440"/>
        <w:rPr>
          <w:rFonts w:ascii="仿宋_GB2312" w:eastAsia="仿宋_GB2312" w:hAnsi="仿宋"/>
          <w:bCs/>
          <w:sz w:val="32"/>
          <w:szCs w:val="32"/>
        </w:rPr>
      </w:pPr>
    </w:p>
    <w:p w:rsidR="00416C7F" w:rsidRDefault="005D031B">
      <w:pPr>
        <w:spacing w:line="360" w:lineRule="auto"/>
        <w:jc w:val="center"/>
        <w:rPr>
          <w:rFonts w:ascii="仿宋_GB2312" w:eastAsia="仿宋_GB2312" w:hAnsi="仿宋"/>
          <w:sz w:val="32"/>
          <w:szCs w:val="32"/>
        </w:rPr>
      </w:pPr>
      <w:r>
        <w:rPr>
          <w:rFonts w:ascii="仿宋_GB2312" w:eastAsia="仿宋_GB2312" w:hAnsi="仿宋" w:hint="eastAsia"/>
          <w:sz w:val="32"/>
          <w:szCs w:val="32"/>
        </w:rPr>
        <w:t>年  月  日</w:t>
      </w:r>
    </w:p>
    <w:p w:rsidR="00416C7F" w:rsidRDefault="00416C7F">
      <w:pPr>
        <w:spacing w:line="360" w:lineRule="auto"/>
        <w:rPr>
          <w:rFonts w:ascii="仿宋_GB2312" w:eastAsia="仿宋_GB2312" w:hAnsi="仿宋"/>
          <w:sz w:val="32"/>
          <w:szCs w:val="32"/>
        </w:rPr>
      </w:pPr>
    </w:p>
    <w:p w:rsidR="00416C7F" w:rsidRDefault="00416C7F">
      <w:pPr>
        <w:spacing w:line="360" w:lineRule="auto"/>
        <w:rPr>
          <w:rFonts w:ascii="仿宋_GB2312" w:eastAsia="仿宋_GB2312" w:hAnsi="仿宋"/>
          <w:sz w:val="32"/>
          <w:szCs w:val="32"/>
        </w:rPr>
      </w:pPr>
    </w:p>
    <w:p w:rsidR="00416C7F" w:rsidRDefault="005D031B">
      <w:pPr>
        <w:spacing w:line="360" w:lineRule="auto"/>
        <w:ind w:firstLineChars="200" w:firstLine="640"/>
        <w:rPr>
          <w:rFonts w:ascii="仿宋_GB2312" w:eastAsia="仿宋_GB2312" w:hAnsi="仿宋"/>
          <w:bCs/>
          <w:sz w:val="32"/>
          <w:szCs w:val="32"/>
        </w:rPr>
      </w:pPr>
      <w:r>
        <w:rPr>
          <w:rFonts w:ascii="仿宋_GB2312" w:eastAsia="仿宋_GB2312" w:hAnsi="仿宋" w:hint="eastAsia"/>
          <w:sz w:val="32"/>
          <w:szCs w:val="32"/>
        </w:rPr>
        <w:lastRenderedPageBreak/>
        <w:t>3、</w:t>
      </w:r>
      <w:r>
        <w:rPr>
          <w:rFonts w:ascii="仿宋_GB2312" w:eastAsia="仿宋_GB2312" w:hAnsi="仿宋" w:hint="eastAsia"/>
          <w:bCs/>
          <w:sz w:val="32"/>
          <w:szCs w:val="32"/>
        </w:rPr>
        <w:t>技术文件目录</w:t>
      </w:r>
    </w:p>
    <w:p w:rsidR="00416C7F" w:rsidRDefault="005D031B" w:rsidP="00E230E5">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 xml:space="preserve">（1）物业管理总体方案； </w:t>
      </w:r>
    </w:p>
    <w:p w:rsidR="00416C7F" w:rsidRDefault="005D031B" w:rsidP="00E230E5">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（2）服务内容实施方案</w:t>
      </w:r>
    </w:p>
    <w:p w:rsidR="00416C7F" w:rsidRDefault="005D031B" w:rsidP="00E230E5">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（3）管理机构设置及制度方案</w:t>
      </w:r>
    </w:p>
    <w:p w:rsidR="00416C7F" w:rsidRDefault="005D031B" w:rsidP="00E230E5">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（4）人员培训和管理方案</w:t>
      </w:r>
    </w:p>
    <w:p w:rsidR="00416C7F" w:rsidRDefault="005D031B" w:rsidP="00E230E5">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（5）按评分标准所列各评分项编制的各项物业方案（包括设备设施、安全生产、安保管理、保洁绿化、会务礼仪、企业人文、应急、节能等）</w:t>
      </w:r>
    </w:p>
    <w:p w:rsidR="00416C7F" w:rsidRDefault="005D031B" w:rsidP="00E230E5">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（6）各方面管理服务优势和承诺指标</w:t>
      </w:r>
    </w:p>
    <w:p w:rsidR="00416C7F" w:rsidRDefault="005D031B" w:rsidP="00E230E5">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（7）具备履行合同所必需的设备和人员专业技术能力的证明材料（资质或资格、实施人员及其技术资格、主要设备等）</w:t>
      </w:r>
    </w:p>
    <w:p w:rsidR="00416C7F" w:rsidRDefault="005D031B" w:rsidP="00E230E5">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（8）合理化建议和改进措施；</w:t>
      </w:r>
    </w:p>
    <w:p w:rsidR="00416C7F" w:rsidRDefault="005D031B" w:rsidP="00E230E5">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（9）技术响应偏离表。</w:t>
      </w:r>
    </w:p>
    <w:p w:rsidR="00416C7F" w:rsidRDefault="00416C7F">
      <w:pPr>
        <w:spacing w:line="360" w:lineRule="auto"/>
        <w:rPr>
          <w:rFonts w:ascii="仿宋_GB2312" w:eastAsia="仿宋_GB2312" w:hAnsi="仿宋"/>
          <w:sz w:val="32"/>
          <w:szCs w:val="32"/>
        </w:rPr>
      </w:pPr>
    </w:p>
    <w:p w:rsidR="00416C7F" w:rsidRDefault="00416C7F">
      <w:pPr>
        <w:spacing w:line="360" w:lineRule="auto"/>
        <w:rPr>
          <w:rFonts w:ascii="仿宋_GB2312" w:eastAsia="仿宋_GB2312" w:hAnsi="仿宋"/>
          <w:sz w:val="32"/>
          <w:szCs w:val="32"/>
        </w:rPr>
      </w:pPr>
    </w:p>
    <w:p w:rsidR="00416C7F" w:rsidRDefault="00416C7F">
      <w:pPr>
        <w:spacing w:line="360" w:lineRule="auto"/>
        <w:rPr>
          <w:rFonts w:ascii="仿宋_GB2312" w:eastAsia="仿宋_GB2312" w:hAnsi="仿宋"/>
          <w:sz w:val="32"/>
          <w:szCs w:val="32"/>
        </w:rPr>
      </w:pPr>
    </w:p>
    <w:p w:rsidR="00416C7F" w:rsidRDefault="00416C7F">
      <w:pPr>
        <w:spacing w:line="360" w:lineRule="auto"/>
        <w:rPr>
          <w:rFonts w:ascii="仿宋_GB2312" w:eastAsia="仿宋_GB2312" w:hAnsi="仿宋"/>
          <w:sz w:val="32"/>
          <w:szCs w:val="32"/>
        </w:rPr>
      </w:pPr>
    </w:p>
    <w:p w:rsidR="00416C7F" w:rsidRDefault="00416C7F">
      <w:pPr>
        <w:spacing w:line="360" w:lineRule="auto"/>
        <w:rPr>
          <w:rFonts w:ascii="仿宋_GB2312" w:eastAsia="仿宋_GB2312" w:hAnsi="仿宋"/>
          <w:sz w:val="32"/>
          <w:szCs w:val="32"/>
        </w:rPr>
      </w:pPr>
    </w:p>
    <w:p w:rsidR="00416C7F" w:rsidRDefault="00416C7F">
      <w:pPr>
        <w:spacing w:line="360" w:lineRule="auto"/>
        <w:rPr>
          <w:rFonts w:ascii="仿宋_GB2312" w:eastAsia="仿宋_GB2312" w:hAnsi="仿宋"/>
          <w:sz w:val="32"/>
          <w:szCs w:val="32"/>
        </w:rPr>
      </w:pPr>
    </w:p>
    <w:p w:rsidR="00416C7F" w:rsidRDefault="00416C7F">
      <w:pPr>
        <w:spacing w:line="360" w:lineRule="auto"/>
        <w:rPr>
          <w:rFonts w:ascii="仿宋_GB2312" w:eastAsia="仿宋_GB2312" w:hAnsi="仿宋"/>
          <w:sz w:val="32"/>
          <w:szCs w:val="32"/>
        </w:rPr>
      </w:pPr>
    </w:p>
    <w:p w:rsidR="00416C7F" w:rsidRDefault="00416C7F">
      <w:pPr>
        <w:spacing w:line="360" w:lineRule="auto"/>
        <w:rPr>
          <w:rFonts w:ascii="仿宋_GB2312" w:eastAsia="仿宋_GB2312" w:hAnsi="仿宋"/>
          <w:sz w:val="32"/>
          <w:szCs w:val="32"/>
        </w:rPr>
      </w:pPr>
    </w:p>
    <w:p w:rsidR="00416C7F" w:rsidRDefault="005D031B">
      <w:pPr>
        <w:snapToGrid w:val="0"/>
        <w:spacing w:line="360" w:lineRule="auto"/>
        <w:jc w:val="left"/>
        <w:rPr>
          <w:rFonts w:ascii="仿宋_GB2312" w:eastAsia="仿宋_GB2312" w:hAnsi="仿宋"/>
          <w:sz w:val="32"/>
          <w:szCs w:val="32"/>
        </w:rPr>
      </w:pPr>
      <w:r>
        <w:rPr>
          <w:rFonts w:ascii="仿宋_GB2312" w:eastAsia="仿宋_GB2312" w:hAnsi="仿宋" w:hint="eastAsia"/>
          <w:sz w:val="32"/>
          <w:szCs w:val="32"/>
        </w:rPr>
        <w:lastRenderedPageBreak/>
        <w:t>格式：</w:t>
      </w:r>
    </w:p>
    <w:p w:rsidR="00416C7F" w:rsidRDefault="005D031B">
      <w:pPr>
        <w:snapToGrid w:val="0"/>
        <w:spacing w:line="360" w:lineRule="auto"/>
        <w:jc w:val="center"/>
        <w:rPr>
          <w:rFonts w:ascii="仿宋_GB2312" w:eastAsia="仿宋_GB2312" w:hAnsi="仿宋"/>
          <w:b/>
          <w:sz w:val="36"/>
          <w:szCs w:val="36"/>
        </w:rPr>
      </w:pPr>
      <w:r>
        <w:rPr>
          <w:rFonts w:ascii="仿宋_GB2312" w:eastAsia="仿宋_GB2312" w:hAnsi="仿宋" w:hint="eastAsia"/>
          <w:b/>
          <w:sz w:val="36"/>
          <w:szCs w:val="36"/>
        </w:rPr>
        <w:t>物业管理总体方案</w:t>
      </w:r>
    </w:p>
    <w:p w:rsidR="00416C7F" w:rsidRDefault="005D031B">
      <w:pPr>
        <w:spacing w:line="360" w:lineRule="auto"/>
        <w:rPr>
          <w:rFonts w:ascii="仿宋_GB2312" w:eastAsia="仿宋_GB2312" w:hAnsi="仿宋"/>
          <w:sz w:val="32"/>
          <w:szCs w:val="32"/>
        </w:rPr>
      </w:pPr>
      <w:r>
        <w:rPr>
          <w:rFonts w:ascii="仿宋_GB2312" w:eastAsia="仿宋_GB2312" w:hAnsi="仿宋" w:hint="eastAsia"/>
          <w:sz w:val="32"/>
          <w:szCs w:val="32"/>
        </w:rPr>
        <w:t>项目名称：</w:t>
      </w:r>
    </w:p>
    <w:p w:rsidR="00416C7F" w:rsidRDefault="005D031B">
      <w:pPr>
        <w:spacing w:line="360" w:lineRule="auto"/>
        <w:rPr>
          <w:rFonts w:ascii="仿宋_GB2312" w:eastAsia="仿宋_GB2312" w:hAnsi="仿宋"/>
          <w:sz w:val="32"/>
          <w:szCs w:val="32"/>
        </w:rPr>
      </w:pPr>
      <w:r>
        <w:rPr>
          <w:rFonts w:ascii="仿宋_GB2312" w:eastAsia="仿宋_GB2312" w:hAnsi="仿宋" w:hint="eastAsia"/>
          <w:sz w:val="32"/>
          <w:szCs w:val="32"/>
        </w:rPr>
        <w:t>项目编号：</w:t>
      </w:r>
    </w:p>
    <w:p w:rsidR="00416C7F" w:rsidRDefault="00416C7F" w:rsidP="00E230E5">
      <w:pPr>
        <w:snapToGrid w:val="0"/>
        <w:spacing w:line="360" w:lineRule="auto"/>
        <w:ind w:firstLineChars="149" w:firstLine="477"/>
        <w:jc w:val="left"/>
        <w:rPr>
          <w:rFonts w:ascii="仿宋_GB2312" w:eastAsia="仿宋_GB2312" w:hAnsi="仿宋"/>
          <w:sz w:val="32"/>
          <w:szCs w:val="32"/>
        </w:rPr>
      </w:pPr>
    </w:p>
    <w:p w:rsidR="00416C7F" w:rsidRDefault="00416C7F" w:rsidP="00E230E5">
      <w:pPr>
        <w:snapToGrid w:val="0"/>
        <w:spacing w:line="360" w:lineRule="auto"/>
        <w:ind w:firstLineChars="149" w:firstLine="477"/>
        <w:jc w:val="left"/>
        <w:rPr>
          <w:rFonts w:ascii="仿宋_GB2312" w:eastAsia="仿宋_GB2312" w:hAnsi="仿宋"/>
          <w:sz w:val="32"/>
          <w:szCs w:val="32"/>
        </w:rPr>
      </w:pPr>
    </w:p>
    <w:p w:rsidR="00416C7F" w:rsidRDefault="00416C7F" w:rsidP="00E230E5">
      <w:pPr>
        <w:snapToGrid w:val="0"/>
        <w:spacing w:line="360" w:lineRule="auto"/>
        <w:ind w:firstLineChars="149" w:firstLine="477"/>
        <w:jc w:val="left"/>
        <w:rPr>
          <w:rFonts w:ascii="仿宋_GB2312" w:eastAsia="仿宋_GB2312" w:hAnsi="仿宋"/>
          <w:sz w:val="32"/>
          <w:szCs w:val="32"/>
        </w:rPr>
      </w:pPr>
    </w:p>
    <w:p w:rsidR="00416C7F" w:rsidRDefault="00416C7F" w:rsidP="00E230E5">
      <w:pPr>
        <w:spacing w:line="360" w:lineRule="auto"/>
        <w:ind w:firstLineChars="98" w:firstLine="314"/>
        <w:rPr>
          <w:rFonts w:ascii="仿宋_GB2312" w:eastAsia="仿宋_GB2312" w:hAnsi="仿宋"/>
          <w:sz w:val="32"/>
        </w:rPr>
      </w:pPr>
    </w:p>
    <w:p w:rsidR="00416C7F" w:rsidRDefault="00416C7F" w:rsidP="00E230E5">
      <w:pPr>
        <w:spacing w:line="360" w:lineRule="auto"/>
        <w:ind w:firstLineChars="98" w:firstLine="314"/>
        <w:rPr>
          <w:rFonts w:ascii="仿宋_GB2312" w:eastAsia="仿宋_GB2312" w:hAnsi="仿宋"/>
          <w:sz w:val="32"/>
        </w:rPr>
      </w:pPr>
    </w:p>
    <w:p w:rsidR="00416C7F" w:rsidRDefault="00416C7F" w:rsidP="00E230E5">
      <w:pPr>
        <w:spacing w:line="360" w:lineRule="auto"/>
        <w:ind w:firstLineChars="98" w:firstLine="314"/>
        <w:rPr>
          <w:rFonts w:ascii="仿宋_GB2312" w:eastAsia="仿宋_GB2312" w:hAnsi="仿宋"/>
          <w:sz w:val="32"/>
        </w:rPr>
      </w:pPr>
    </w:p>
    <w:p w:rsidR="00416C7F" w:rsidRDefault="00416C7F" w:rsidP="00E230E5">
      <w:pPr>
        <w:spacing w:line="360" w:lineRule="auto"/>
        <w:ind w:firstLineChars="98" w:firstLine="314"/>
        <w:rPr>
          <w:rFonts w:ascii="仿宋_GB2312" w:eastAsia="仿宋_GB2312" w:hAnsi="仿宋"/>
          <w:sz w:val="32"/>
        </w:rPr>
      </w:pPr>
    </w:p>
    <w:p w:rsidR="00416C7F" w:rsidRDefault="00416C7F" w:rsidP="00E230E5">
      <w:pPr>
        <w:spacing w:line="360" w:lineRule="auto"/>
        <w:ind w:firstLineChars="98" w:firstLine="314"/>
        <w:rPr>
          <w:rFonts w:ascii="仿宋_GB2312" w:eastAsia="仿宋_GB2312" w:hAnsi="仿宋"/>
          <w:sz w:val="32"/>
        </w:rPr>
      </w:pPr>
    </w:p>
    <w:p w:rsidR="00416C7F" w:rsidRDefault="00416C7F" w:rsidP="00E230E5">
      <w:pPr>
        <w:spacing w:line="360" w:lineRule="auto"/>
        <w:ind w:firstLineChars="98" w:firstLine="314"/>
        <w:rPr>
          <w:rFonts w:ascii="仿宋_GB2312" w:eastAsia="仿宋_GB2312" w:hAnsi="仿宋"/>
          <w:sz w:val="32"/>
        </w:rPr>
      </w:pPr>
    </w:p>
    <w:p w:rsidR="00416C7F" w:rsidRDefault="00416C7F" w:rsidP="00E230E5">
      <w:pPr>
        <w:spacing w:line="360" w:lineRule="auto"/>
        <w:ind w:firstLineChars="98" w:firstLine="314"/>
        <w:rPr>
          <w:rFonts w:ascii="仿宋_GB2312" w:eastAsia="仿宋_GB2312" w:hAnsi="仿宋"/>
          <w:sz w:val="32"/>
        </w:rPr>
      </w:pPr>
    </w:p>
    <w:p w:rsidR="00416C7F" w:rsidRDefault="00416C7F" w:rsidP="00E230E5">
      <w:pPr>
        <w:spacing w:line="360" w:lineRule="auto"/>
        <w:ind w:firstLineChars="98" w:firstLine="314"/>
        <w:rPr>
          <w:rFonts w:ascii="仿宋_GB2312" w:eastAsia="仿宋_GB2312" w:hAnsi="仿宋"/>
          <w:sz w:val="32"/>
        </w:rPr>
      </w:pPr>
    </w:p>
    <w:p w:rsidR="00416C7F" w:rsidRDefault="00416C7F" w:rsidP="00E230E5">
      <w:pPr>
        <w:spacing w:line="360" w:lineRule="auto"/>
        <w:ind w:firstLineChars="98" w:firstLine="314"/>
        <w:rPr>
          <w:rFonts w:ascii="仿宋_GB2312" w:eastAsia="仿宋_GB2312" w:hAnsi="仿宋"/>
          <w:sz w:val="32"/>
        </w:rPr>
      </w:pPr>
    </w:p>
    <w:p w:rsidR="00416C7F" w:rsidRDefault="005D031B">
      <w:pPr>
        <w:spacing w:line="360" w:lineRule="auto"/>
        <w:ind w:firstLineChars="150" w:firstLine="480"/>
        <w:rPr>
          <w:rFonts w:ascii="仿宋_GB2312" w:eastAsia="仿宋_GB2312" w:hAnsi="仿宋"/>
          <w:bCs/>
          <w:sz w:val="32"/>
          <w:szCs w:val="32"/>
        </w:rPr>
      </w:pPr>
      <w:r>
        <w:rPr>
          <w:rFonts w:ascii="仿宋_GB2312" w:eastAsia="仿宋_GB2312" w:hAnsi="仿宋" w:hint="eastAsia"/>
          <w:bCs/>
          <w:sz w:val="32"/>
          <w:szCs w:val="32"/>
        </w:rPr>
        <w:t>投标人全称（盖章）：</w:t>
      </w:r>
    </w:p>
    <w:p w:rsidR="00416C7F" w:rsidRDefault="005D031B">
      <w:pPr>
        <w:spacing w:line="360" w:lineRule="auto"/>
        <w:ind w:firstLineChars="150" w:firstLine="480"/>
        <w:rPr>
          <w:rFonts w:ascii="仿宋_GB2312" w:eastAsia="仿宋_GB2312" w:hAnsi="仿宋"/>
          <w:bCs/>
          <w:sz w:val="32"/>
          <w:szCs w:val="32"/>
        </w:rPr>
      </w:pPr>
      <w:r>
        <w:rPr>
          <w:rFonts w:ascii="仿宋_GB2312" w:eastAsia="仿宋_GB2312" w:hAnsi="仿宋" w:hint="eastAsia"/>
          <w:sz w:val="32"/>
          <w:szCs w:val="32"/>
        </w:rPr>
        <w:t>法定代表人或被授权人（签名）：</w:t>
      </w:r>
    </w:p>
    <w:p w:rsidR="00416C7F" w:rsidRDefault="00416C7F" w:rsidP="00E230E5">
      <w:pPr>
        <w:spacing w:line="360" w:lineRule="auto"/>
        <w:ind w:firstLineChars="98" w:firstLine="314"/>
        <w:rPr>
          <w:rFonts w:ascii="仿宋_GB2312" w:eastAsia="仿宋_GB2312" w:hAnsi="仿宋"/>
          <w:sz w:val="32"/>
        </w:rPr>
      </w:pPr>
    </w:p>
    <w:p w:rsidR="00416C7F" w:rsidRDefault="005D031B" w:rsidP="00E230E5">
      <w:pPr>
        <w:spacing w:line="360" w:lineRule="auto"/>
        <w:ind w:firstLineChars="98" w:firstLine="314"/>
        <w:rPr>
          <w:rFonts w:ascii="仿宋_GB2312" w:eastAsia="仿宋_GB2312" w:hAnsi="仿宋"/>
          <w:sz w:val="32"/>
        </w:rPr>
      </w:pPr>
      <w:r>
        <w:rPr>
          <w:rFonts w:ascii="仿宋_GB2312" w:eastAsia="仿宋_GB2312" w:hAnsi="仿宋" w:hint="eastAsia"/>
          <w:sz w:val="32"/>
        </w:rPr>
        <w:t xml:space="preserve">                             　年　 月　  日</w:t>
      </w:r>
    </w:p>
    <w:p w:rsidR="00416C7F" w:rsidRDefault="00416C7F">
      <w:pPr>
        <w:spacing w:line="360" w:lineRule="auto"/>
        <w:rPr>
          <w:rFonts w:ascii="仿宋_GB2312" w:eastAsia="仿宋_GB2312" w:hAnsi="仿宋"/>
          <w:sz w:val="32"/>
          <w:szCs w:val="32"/>
        </w:rPr>
      </w:pPr>
    </w:p>
    <w:p w:rsidR="00416C7F" w:rsidRDefault="00416C7F">
      <w:pPr>
        <w:spacing w:line="360" w:lineRule="auto"/>
        <w:rPr>
          <w:rFonts w:ascii="仿宋_GB2312" w:eastAsia="仿宋_GB2312" w:hAnsi="仿宋"/>
          <w:sz w:val="32"/>
          <w:szCs w:val="32"/>
        </w:rPr>
      </w:pPr>
    </w:p>
    <w:p w:rsidR="00416C7F" w:rsidRDefault="005D031B">
      <w:pPr>
        <w:spacing w:line="360" w:lineRule="auto"/>
        <w:rPr>
          <w:rFonts w:ascii="仿宋_GB2312" w:eastAsia="仿宋_GB2312" w:hAnsi="仿宋"/>
          <w:sz w:val="32"/>
          <w:szCs w:val="32"/>
        </w:rPr>
      </w:pPr>
      <w:r>
        <w:rPr>
          <w:rFonts w:ascii="仿宋_GB2312" w:eastAsia="仿宋_GB2312" w:hAnsi="仿宋" w:hint="eastAsia"/>
          <w:sz w:val="32"/>
          <w:szCs w:val="32"/>
        </w:rPr>
        <w:lastRenderedPageBreak/>
        <w:t>格式：</w:t>
      </w:r>
    </w:p>
    <w:p w:rsidR="00416C7F" w:rsidRDefault="005D031B">
      <w:pPr>
        <w:snapToGrid w:val="0"/>
        <w:spacing w:line="360" w:lineRule="auto"/>
        <w:jc w:val="center"/>
        <w:rPr>
          <w:rFonts w:ascii="仿宋_GB2312" w:eastAsia="仿宋_GB2312" w:hAnsi="仿宋"/>
          <w:b/>
          <w:sz w:val="36"/>
          <w:szCs w:val="36"/>
        </w:rPr>
      </w:pPr>
      <w:r>
        <w:rPr>
          <w:rFonts w:ascii="仿宋_GB2312" w:eastAsia="仿宋_GB2312" w:hAnsi="仿宋" w:hint="eastAsia"/>
          <w:b/>
          <w:sz w:val="36"/>
          <w:szCs w:val="36"/>
        </w:rPr>
        <w:t>服务内容实施方案</w:t>
      </w: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5D031B">
      <w:pPr>
        <w:spacing w:line="360" w:lineRule="auto"/>
        <w:rPr>
          <w:rFonts w:ascii="仿宋_GB2312" w:eastAsia="仿宋_GB2312" w:hAnsi="仿宋"/>
          <w:bCs/>
          <w:sz w:val="32"/>
          <w:szCs w:val="32"/>
        </w:rPr>
      </w:pPr>
      <w:r>
        <w:rPr>
          <w:rFonts w:ascii="仿宋_GB2312" w:eastAsia="仿宋_GB2312" w:hAnsi="仿宋" w:hint="eastAsia"/>
          <w:bCs/>
          <w:sz w:val="32"/>
          <w:szCs w:val="32"/>
        </w:rPr>
        <w:t>投标人全称（盖章）：</w:t>
      </w:r>
    </w:p>
    <w:p w:rsidR="00416C7F" w:rsidRDefault="005D031B">
      <w:pPr>
        <w:spacing w:line="360" w:lineRule="auto"/>
        <w:rPr>
          <w:rFonts w:ascii="仿宋_GB2312" w:eastAsia="仿宋_GB2312" w:hAnsi="仿宋"/>
          <w:bCs/>
          <w:sz w:val="32"/>
          <w:szCs w:val="32"/>
        </w:rPr>
      </w:pPr>
      <w:r>
        <w:rPr>
          <w:rFonts w:ascii="仿宋_GB2312" w:eastAsia="仿宋_GB2312" w:hAnsi="仿宋" w:hint="eastAsia"/>
          <w:sz w:val="32"/>
          <w:szCs w:val="32"/>
        </w:rPr>
        <w:t>法定代表人或被授权人（签名）：</w:t>
      </w:r>
    </w:p>
    <w:p w:rsidR="00416C7F" w:rsidRDefault="005D031B">
      <w:pPr>
        <w:spacing w:line="360" w:lineRule="auto"/>
        <w:ind w:firstLineChars="950" w:firstLine="3040"/>
        <w:rPr>
          <w:rFonts w:ascii="仿宋_GB2312" w:eastAsia="仿宋_GB2312" w:hAnsi="仿宋"/>
          <w:sz w:val="32"/>
          <w:szCs w:val="32"/>
        </w:rPr>
      </w:pPr>
      <w:r>
        <w:rPr>
          <w:rFonts w:ascii="仿宋_GB2312" w:eastAsia="仿宋_GB2312" w:hAnsi="仿宋" w:hint="eastAsia"/>
          <w:sz w:val="32"/>
          <w:szCs w:val="32"/>
        </w:rPr>
        <w:t xml:space="preserve">               年  月  日</w:t>
      </w:r>
    </w:p>
    <w:p w:rsidR="00416C7F" w:rsidRDefault="00416C7F">
      <w:pPr>
        <w:spacing w:line="360" w:lineRule="auto"/>
        <w:ind w:firstLineChars="950" w:firstLine="3040"/>
        <w:rPr>
          <w:rFonts w:ascii="仿宋_GB2312" w:eastAsia="仿宋_GB2312" w:hAnsi="仿宋"/>
          <w:sz w:val="32"/>
          <w:szCs w:val="32"/>
        </w:rPr>
      </w:pPr>
    </w:p>
    <w:p w:rsidR="00416C7F" w:rsidRDefault="00416C7F">
      <w:pPr>
        <w:spacing w:line="360" w:lineRule="auto"/>
        <w:ind w:firstLineChars="950" w:firstLine="3040"/>
        <w:rPr>
          <w:rFonts w:ascii="仿宋_GB2312" w:eastAsia="仿宋_GB2312" w:hAnsi="仿宋"/>
          <w:sz w:val="32"/>
          <w:szCs w:val="32"/>
        </w:rPr>
      </w:pPr>
    </w:p>
    <w:p w:rsidR="00416C7F" w:rsidRDefault="005D031B">
      <w:pPr>
        <w:spacing w:line="360" w:lineRule="auto"/>
        <w:rPr>
          <w:rFonts w:ascii="仿宋_GB2312" w:eastAsia="仿宋_GB2312" w:hAnsi="仿宋"/>
          <w:sz w:val="32"/>
          <w:szCs w:val="32"/>
        </w:rPr>
      </w:pPr>
      <w:r>
        <w:rPr>
          <w:rFonts w:ascii="仿宋_GB2312" w:eastAsia="仿宋_GB2312" w:hAnsi="仿宋" w:hint="eastAsia"/>
          <w:sz w:val="32"/>
          <w:szCs w:val="32"/>
        </w:rPr>
        <w:lastRenderedPageBreak/>
        <w:t>格式：</w:t>
      </w:r>
    </w:p>
    <w:p w:rsidR="00416C7F" w:rsidRDefault="005D031B">
      <w:pPr>
        <w:snapToGrid w:val="0"/>
        <w:spacing w:line="360" w:lineRule="auto"/>
        <w:jc w:val="center"/>
        <w:rPr>
          <w:rFonts w:ascii="仿宋_GB2312" w:eastAsia="仿宋_GB2312" w:hAnsi="仿宋"/>
          <w:b/>
          <w:sz w:val="36"/>
          <w:szCs w:val="36"/>
        </w:rPr>
      </w:pPr>
      <w:r>
        <w:rPr>
          <w:rFonts w:ascii="仿宋_GB2312" w:eastAsia="仿宋_GB2312" w:hAnsi="仿宋" w:hint="eastAsia"/>
          <w:b/>
          <w:sz w:val="36"/>
          <w:szCs w:val="36"/>
        </w:rPr>
        <w:t>管理机构设置及制度方案</w:t>
      </w: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5D031B">
      <w:pPr>
        <w:spacing w:line="360" w:lineRule="auto"/>
        <w:rPr>
          <w:rFonts w:ascii="仿宋_GB2312" w:eastAsia="仿宋_GB2312" w:hAnsi="仿宋"/>
          <w:bCs/>
          <w:sz w:val="32"/>
          <w:szCs w:val="32"/>
        </w:rPr>
      </w:pPr>
      <w:r>
        <w:rPr>
          <w:rFonts w:ascii="仿宋_GB2312" w:eastAsia="仿宋_GB2312" w:hAnsi="仿宋" w:hint="eastAsia"/>
          <w:bCs/>
          <w:sz w:val="32"/>
          <w:szCs w:val="32"/>
        </w:rPr>
        <w:t>投标人全称（盖章）：</w:t>
      </w:r>
    </w:p>
    <w:p w:rsidR="00416C7F" w:rsidRDefault="005D031B">
      <w:pPr>
        <w:spacing w:line="360" w:lineRule="auto"/>
        <w:rPr>
          <w:rFonts w:ascii="仿宋_GB2312" w:eastAsia="仿宋_GB2312" w:hAnsi="仿宋"/>
          <w:bCs/>
          <w:sz w:val="32"/>
          <w:szCs w:val="32"/>
        </w:rPr>
      </w:pPr>
      <w:r>
        <w:rPr>
          <w:rFonts w:ascii="仿宋_GB2312" w:eastAsia="仿宋_GB2312" w:hAnsi="仿宋" w:hint="eastAsia"/>
          <w:sz w:val="32"/>
          <w:szCs w:val="32"/>
        </w:rPr>
        <w:t>法定代表人或被授权人（签名）：</w:t>
      </w:r>
    </w:p>
    <w:p w:rsidR="00416C7F" w:rsidRDefault="005D031B">
      <w:pPr>
        <w:spacing w:line="360" w:lineRule="auto"/>
        <w:ind w:firstLineChars="950" w:firstLine="3040"/>
        <w:rPr>
          <w:rFonts w:ascii="仿宋_GB2312" w:eastAsia="仿宋_GB2312" w:hAnsi="仿宋"/>
          <w:sz w:val="32"/>
          <w:szCs w:val="32"/>
        </w:rPr>
      </w:pPr>
      <w:r>
        <w:rPr>
          <w:rFonts w:ascii="仿宋_GB2312" w:eastAsia="仿宋_GB2312" w:hAnsi="仿宋" w:hint="eastAsia"/>
          <w:sz w:val="32"/>
          <w:szCs w:val="32"/>
        </w:rPr>
        <w:t xml:space="preserve">               年  月  日</w:t>
      </w:r>
    </w:p>
    <w:p w:rsidR="00416C7F" w:rsidRDefault="00416C7F">
      <w:pPr>
        <w:spacing w:line="360" w:lineRule="auto"/>
        <w:ind w:firstLineChars="950" w:firstLine="3040"/>
        <w:rPr>
          <w:rFonts w:ascii="仿宋_GB2312" w:eastAsia="仿宋_GB2312" w:hAnsi="仿宋"/>
          <w:sz w:val="32"/>
          <w:szCs w:val="32"/>
        </w:rPr>
      </w:pPr>
    </w:p>
    <w:p w:rsidR="00416C7F" w:rsidRDefault="00416C7F">
      <w:pPr>
        <w:spacing w:line="360" w:lineRule="auto"/>
        <w:ind w:firstLineChars="950" w:firstLine="3040"/>
        <w:rPr>
          <w:rFonts w:ascii="仿宋_GB2312" w:eastAsia="仿宋_GB2312" w:hAnsi="仿宋"/>
          <w:sz w:val="32"/>
          <w:szCs w:val="32"/>
        </w:rPr>
      </w:pPr>
    </w:p>
    <w:p w:rsidR="00416C7F" w:rsidRDefault="005D031B">
      <w:pPr>
        <w:spacing w:line="360" w:lineRule="auto"/>
        <w:rPr>
          <w:rFonts w:ascii="仿宋_GB2312" w:eastAsia="仿宋_GB2312" w:hAnsi="仿宋"/>
          <w:sz w:val="32"/>
          <w:szCs w:val="32"/>
        </w:rPr>
      </w:pPr>
      <w:r>
        <w:rPr>
          <w:rFonts w:ascii="仿宋_GB2312" w:eastAsia="仿宋_GB2312" w:hAnsi="仿宋" w:hint="eastAsia"/>
          <w:sz w:val="32"/>
          <w:szCs w:val="32"/>
        </w:rPr>
        <w:lastRenderedPageBreak/>
        <w:t>格式：</w:t>
      </w:r>
    </w:p>
    <w:p w:rsidR="00416C7F" w:rsidRDefault="005D031B">
      <w:pPr>
        <w:snapToGrid w:val="0"/>
        <w:spacing w:line="360" w:lineRule="auto"/>
        <w:jc w:val="center"/>
        <w:rPr>
          <w:rFonts w:ascii="仿宋_GB2312" w:eastAsia="仿宋_GB2312" w:hAnsi="仿宋"/>
          <w:b/>
          <w:sz w:val="36"/>
          <w:szCs w:val="36"/>
        </w:rPr>
      </w:pPr>
      <w:r>
        <w:rPr>
          <w:rFonts w:ascii="仿宋_GB2312" w:eastAsia="仿宋_GB2312" w:hAnsi="仿宋" w:hint="eastAsia"/>
          <w:b/>
          <w:sz w:val="36"/>
          <w:szCs w:val="36"/>
        </w:rPr>
        <w:t>人员培训和管理方案</w:t>
      </w: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5D031B">
      <w:pPr>
        <w:spacing w:line="360" w:lineRule="auto"/>
        <w:rPr>
          <w:rFonts w:ascii="仿宋_GB2312" w:eastAsia="仿宋_GB2312" w:hAnsi="仿宋"/>
          <w:bCs/>
          <w:sz w:val="32"/>
          <w:szCs w:val="32"/>
        </w:rPr>
      </w:pPr>
      <w:r>
        <w:rPr>
          <w:rFonts w:ascii="仿宋_GB2312" w:eastAsia="仿宋_GB2312" w:hAnsi="仿宋" w:hint="eastAsia"/>
          <w:bCs/>
          <w:sz w:val="32"/>
          <w:szCs w:val="32"/>
        </w:rPr>
        <w:t>投标人全称（盖章）：</w:t>
      </w:r>
    </w:p>
    <w:p w:rsidR="00416C7F" w:rsidRDefault="005D031B">
      <w:pPr>
        <w:spacing w:line="360" w:lineRule="auto"/>
        <w:rPr>
          <w:rFonts w:ascii="仿宋_GB2312" w:eastAsia="仿宋_GB2312" w:hAnsi="仿宋"/>
          <w:bCs/>
          <w:sz w:val="32"/>
          <w:szCs w:val="32"/>
        </w:rPr>
      </w:pPr>
      <w:r>
        <w:rPr>
          <w:rFonts w:ascii="仿宋_GB2312" w:eastAsia="仿宋_GB2312" w:hAnsi="仿宋" w:hint="eastAsia"/>
          <w:sz w:val="32"/>
          <w:szCs w:val="32"/>
        </w:rPr>
        <w:t>法定代表人或被授权人（签名）：</w:t>
      </w:r>
    </w:p>
    <w:p w:rsidR="00416C7F" w:rsidRDefault="005D031B">
      <w:pPr>
        <w:spacing w:line="360" w:lineRule="auto"/>
        <w:ind w:firstLineChars="950" w:firstLine="3040"/>
        <w:rPr>
          <w:rFonts w:ascii="仿宋_GB2312" w:eastAsia="仿宋_GB2312" w:hAnsi="仿宋"/>
          <w:sz w:val="32"/>
          <w:szCs w:val="32"/>
        </w:rPr>
      </w:pPr>
      <w:r>
        <w:rPr>
          <w:rFonts w:ascii="仿宋_GB2312" w:eastAsia="仿宋_GB2312" w:hAnsi="仿宋" w:hint="eastAsia"/>
          <w:sz w:val="32"/>
          <w:szCs w:val="32"/>
        </w:rPr>
        <w:t xml:space="preserve">               年  月  日</w:t>
      </w:r>
    </w:p>
    <w:p w:rsidR="00416C7F" w:rsidRDefault="00416C7F">
      <w:pPr>
        <w:snapToGrid w:val="0"/>
        <w:spacing w:line="360" w:lineRule="auto"/>
        <w:jc w:val="left"/>
        <w:rPr>
          <w:rFonts w:ascii="仿宋_GB2312" w:eastAsia="仿宋_GB2312" w:hAnsi="仿宋"/>
          <w:sz w:val="32"/>
          <w:szCs w:val="32"/>
        </w:rPr>
      </w:pPr>
    </w:p>
    <w:p w:rsidR="00416C7F" w:rsidRDefault="00416C7F">
      <w:pPr>
        <w:spacing w:line="360" w:lineRule="auto"/>
        <w:rPr>
          <w:rFonts w:ascii="仿宋_GB2312" w:eastAsia="仿宋_GB2312" w:hAnsi="仿宋"/>
          <w:sz w:val="32"/>
          <w:szCs w:val="32"/>
        </w:rPr>
      </w:pPr>
    </w:p>
    <w:p w:rsidR="00416C7F" w:rsidRDefault="005D031B">
      <w:pPr>
        <w:spacing w:line="360" w:lineRule="auto"/>
        <w:rPr>
          <w:rFonts w:ascii="仿宋_GB2312" w:eastAsia="仿宋_GB2312" w:hAnsi="仿宋"/>
          <w:sz w:val="32"/>
          <w:szCs w:val="32"/>
        </w:rPr>
      </w:pPr>
      <w:r>
        <w:rPr>
          <w:rFonts w:ascii="仿宋_GB2312" w:eastAsia="仿宋_GB2312" w:hAnsi="仿宋" w:hint="eastAsia"/>
          <w:sz w:val="32"/>
          <w:szCs w:val="32"/>
        </w:rPr>
        <w:lastRenderedPageBreak/>
        <w:t>格式：</w:t>
      </w:r>
    </w:p>
    <w:p w:rsidR="00416C7F" w:rsidRDefault="005D031B">
      <w:pPr>
        <w:snapToGrid w:val="0"/>
        <w:spacing w:line="360" w:lineRule="auto"/>
        <w:jc w:val="center"/>
        <w:rPr>
          <w:rFonts w:ascii="仿宋_GB2312" w:eastAsia="仿宋_GB2312" w:hAnsi="仿宋"/>
          <w:b/>
          <w:sz w:val="36"/>
          <w:szCs w:val="36"/>
        </w:rPr>
      </w:pPr>
      <w:r>
        <w:rPr>
          <w:rFonts w:ascii="仿宋_GB2312" w:eastAsia="仿宋_GB2312" w:hAnsi="仿宋" w:hint="eastAsia"/>
          <w:b/>
          <w:sz w:val="36"/>
          <w:szCs w:val="36"/>
        </w:rPr>
        <w:t>按评分标准所列各评分项编制的各项物业方案（包括设备设施、安全生产、安保管理、保洁绿化、会务礼仪、企业人文、应急、节能等）</w:t>
      </w: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5D031B">
      <w:pPr>
        <w:spacing w:line="360" w:lineRule="auto"/>
        <w:rPr>
          <w:rFonts w:ascii="仿宋_GB2312" w:eastAsia="仿宋_GB2312" w:hAnsi="仿宋"/>
          <w:bCs/>
          <w:sz w:val="32"/>
          <w:szCs w:val="32"/>
        </w:rPr>
      </w:pPr>
      <w:r>
        <w:rPr>
          <w:rFonts w:ascii="仿宋_GB2312" w:eastAsia="仿宋_GB2312" w:hAnsi="仿宋" w:hint="eastAsia"/>
          <w:bCs/>
          <w:sz w:val="32"/>
          <w:szCs w:val="32"/>
        </w:rPr>
        <w:t>投标人全称（盖章）：</w:t>
      </w:r>
    </w:p>
    <w:p w:rsidR="00416C7F" w:rsidRDefault="005D031B">
      <w:pPr>
        <w:spacing w:line="360" w:lineRule="auto"/>
        <w:rPr>
          <w:rFonts w:ascii="仿宋_GB2312" w:eastAsia="仿宋_GB2312" w:hAnsi="仿宋"/>
          <w:bCs/>
          <w:sz w:val="32"/>
          <w:szCs w:val="32"/>
        </w:rPr>
      </w:pPr>
      <w:r>
        <w:rPr>
          <w:rFonts w:ascii="仿宋_GB2312" w:eastAsia="仿宋_GB2312" w:hAnsi="仿宋" w:hint="eastAsia"/>
          <w:sz w:val="32"/>
          <w:szCs w:val="32"/>
        </w:rPr>
        <w:t>法定代表人或被授权人（签名）：</w:t>
      </w:r>
    </w:p>
    <w:p w:rsidR="00416C7F" w:rsidRDefault="005D031B">
      <w:pPr>
        <w:spacing w:line="360" w:lineRule="auto"/>
        <w:ind w:firstLineChars="950" w:firstLine="3040"/>
        <w:rPr>
          <w:rFonts w:ascii="仿宋_GB2312" w:eastAsia="仿宋_GB2312" w:hAnsi="仿宋"/>
          <w:sz w:val="32"/>
          <w:szCs w:val="32"/>
        </w:rPr>
      </w:pPr>
      <w:r>
        <w:rPr>
          <w:rFonts w:ascii="仿宋_GB2312" w:eastAsia="仿宋_GB2312" w:hAnsi="仿宋" w:hint="eastAsia"/>
          <w:sz w:val="32"/>
          <w:szCs w:val="32"/>
        </w:rPr>
        <w:t xml:space="preserve">               年  月  日</w:t>
      </w:r>
    </w:p>
    <w:p w:rsidR="00416C7F" w:rsidRDefault="00416C7F">
      <w:pPr>
        <w:spacing w:line="360" w:lineRule="auto"/>
        <w:ind w:firstLineChars="950" w:firstLine="3040"/>
        <w:rPr>
          <w:rFonts w:ascii="仿宋_GB2312" w:eastAsia="仿宋_GB2312" w:hAnsi="仿宋"/>
          <w:sz w:val="32"/>
          <w:szCs w:val="32"/>
        </w:rPr>
      </w:pPr>
    </w:p>
    <w:p w:rsidR="00416C7F" w:rsidRDefault="00416C7F">
      <w:pPr>
        <w:spacing w:line="360" w:lineRule="auto"/>
        <w:rPr>
          <w:rFonts w:ascii="仿宋_GB2312" w:eastAsia="仿宋_GB2312" w:hAnsi="仿宋"/>
          <w:sz w:val="32"/>
          <w:szCs w:val="32"/>
        </w:rPr>
      </w:pPr>
    </w:p>
    <w:p w:rsidR="00416C7F" w:rsidRDefault="005D031B">
      <w:pPr>
        <w:spacing w:line="360" w:lineRule="auto"/>
        <w:rPr>
          <w:rFonts w:ascii="仿宋_GB2312" w:eastAsia="仿宋_GB2312" w:hAnsi="仿宋"/>
          <w:sz w:val="32"/>
          <w:szCs w:val="32"/>
        </w:rPr>
      </w:pPr>
      <w:r>
        <w:rPr>
          <w:rFonts w:ascii="仿宋_GB2312" w:eastAsia="仿宋_GB2312" w:hAnsi="仿宋" w:hint="eastAsia"/>
          <w:sz w:val="32"/>
          <w:szCs w:val="32"/>
        </w:rPr>
        <w:lastRenderedPageBreak/>
        <w:t>格式：</w:t>
      </w:r>
    </w:p>
    <w:p w:rsidR="00416C7F" w:rsidRDefault="005D031B">
      <w:pPr>
        <w:snapToGrid w:val="0"/>
        <w:spacing w:line="360" w:lineRule="auto"/>
        <w:jc w:val="center"/>
        <w:rPr>
          <w:rFonts w:ascii="仿宋_GB2312" w:eastAsia="仿宋_GB2312" w:hAnsi="仿宋"/>
          <w:b/>
          <w:sz w:val="36"/>
          <w:szCs w:val="36"/>
        </w:rPr>
      </w:pPr>
      <w:r>
        <w:rPr>
          <w:rFonts w:ascii="仿宋_GB2312" w:eastAsia="仿宋_GB2312" w:hAnsi="仿宋" w:hint="eastAsia"/>
          <w:b/>
          <w:sz w:val="36"/>
          <w:szCs w:val="36"/>
        </w:rPr>
        <w:t>各方面管理服务优势和承诺指标</w:t>
      </w: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416C7F">
      <w:pPr>
        <w:spacing w:line="360" w:lineRule="auto"/>
        <w:rPr>
          <w:rFonts w:ascii="仿宋_GB2312" w:eastAsia="仿宋_GB2312" w:hAnsi="仿宋"/>
          <w:bCs/>
          <w:sz w:val="32"/>
          <w:szCs w:val="32"/>
        </w:rPr>
      </w:pPr>
    </w:p>
    <w:p w:rsidR="00416C7F" w:rsidRDefault="005D031B">
      <w:pPr>
        <w:spacing w:line="360" w:lineRule="auto"/>
        <w:rPr>
          <w:rFonts w:ascii="仿宋_GB2312" w:eastAsia="仿宋_GB2312" w:hAnsi="仿宋"/>
          <w:bCs/>
          <w:sz w:val="32"/>
          <w:szCs w:val="32"/>
        </w:rPr>
      </w:pPr>
      <w:r>
        <w:rPr>
          <w:rFonts w:ascii="仿宋_GB2312" w:eastAsia="仿宋_GB2312" w:hAnsi="仿宋" w:hint="eastAsia"/>
          <w:bCs/>
          <w:sz w:val="32"/>
          <w:szCs w:val="32"/>
        </w:rPr>
        <w:t>投标人全称（盖章）：</w:t>
      </w:r>
    </w:p>
    <w:p w:rsidR="00416C7F" w:rsidRDefault="005D031B">
      <w:pPr>
        <w:spacing w:line="360" w:lineRule="auto"/>
        <w:rPr>
          <w:rFonts w:ascii="仿宋_GB2312" w:eastAsia="仿宋_GB2312" w:hAnsi="仿宋"/>
          <w:bCs/>
          <w:sz w:val="32"/>
          <w:szCs w:val="32"/>
        </w:rPr>
      </w:pPr>
      <w:r>
        <w:rPr>
          <w:rFonts w:ascii="仿宋_GB2312" w:eastAsia="仿宋_GB2312" w:hAnsi="仿宋" w:hint="eastAsia"/>
          <w:sz w:val="32"/>
          <w:szCs w:val="32"/>
        </w:rPr>
        <w:t>法定代表人或被授权人（签名）：</w:t>
      </w:r>
    </w:p>
    <w:p w:rsidR="00416C7F" w:rsidRDefault="005D031B">
      <w:pPr>
        <w:spacing w:line="360" w:lineRule="auto"/>
        <w:ind w:firstLineChars="950" w:firstLine="3040"/>
        <w:rPr>
          <w:rFonts w:ascii="仿宋_GB2312" w:eastAsia="仿宋_GB2312" w:hAnsi="仿宋"/>
          <w:sz w:val="32"/>
          <w:szCs w:val="32"/>
        </w:rPr>
      </w:pPr>
      <w:r>
        <w:rPr>
          <w:rFonts w:ascii="仿宋_GB2312" w:eastAsia="仿宋_GB2312" w:hAnsi="仿宋" w:hint="eastAsia"/>
          <w:sz w:val="32"/>
          <w:szCs w:val="32"/>
        </w:rPr>
        <w:t xml:space="preserve">               年  月  日</w:t>
      </w:r>
    </w:p>
    <w:p w:rsidR="00416C7F" w:rsidRDefault="00416C7F">
      <w:pPr>
        <w:spacing w:line="360" w:lineRule="auto"/>
        <w:ind w:firstLineChars="950" w:firstLine="3040"/>
        <w:rPr>
          <w:rFonts w:ascii="仿宋_GB2312" w:eastAsia="仿宋_GB2312" w:hAnsi="仿宋"/>
          <w:sz w:val="32"/>
          <w:szCs w:val="32"/>
        </w:rPr>
      </w:pPr>
    </w:p>
    <w:p w:rsidR="00416C7F" w:rsidRDefault="00416C7F">
      <w:pPr>
        <w:snapToGrid w:val="0"/>
        <w:spacing w:line="360" w:lineRule="auto"/>
        <w:jc w:val="left"/>
        <w:rPr>
          <w:rFonts w:ascii="仿宋_GB2312" w:eastAsia="仿宋_GB2312" w:hAnsi="仿宋"/>
          <w:sz w:val="32"/>
          <w:szCs w:val="32"/>
        </w:rPr>
      </w:pPr>
    </w:p>
    <w:p w:rsidR="00416C7F" w:rsidRDefault="005D031B">
      <w:pPr>
        <w:snapToGrid w:val="0"/>
        <w:spacing w:line="360" w:lineRule="auto"/>
        <w:jc w:val="left"/>
        <w:rPr>
          <w:rFonts w:ascii="仿宋_GB2312" w:eastAsia="仿宋_GB2312" w:hAnsi="仿宋"/>
          <w:sz w:val="32"/>
          <w:szCs w:val="32"/>
        </w:rPr>
      </w:pPr>
      <w:r>
        <w:rPr>
          <w:rFonts w:ascii="仿宋_GB2312" w:eastAsia="仿宋_GB2312" w:hAnsi="仿宋" w:hint="eastAsia"/>
          <w:sz w:val="32"/>
          <w:szCs w:val="32"/>
        </w:rPr>
        <w:lastRenderedPageBreak/>
        <w:t>格式：</w:t>
      </w:r>
    </w:p>
    <w:p w:rsidR="00416C7F" w:rsidRDefault="005D031B">
      <w:pPr>
        <w:snapToGrid w:val="0"/>
        <w:spacing w:line="360" w:lineRule="auto"/>
        <w:ind w:firstLineChars="149" w:firstLine="538"/>
        <w:jc w:val="center"/>
        <w:rPr>
          <w:rFonts w:ascii="仿宋_GB2312" w:eastAsia="仿宋_GB2312" w:hAnsi="仿宋"/>
          <w:b/>
          <w:sz w:val="36"/>
          <w:szCs w:val="36"/>
        </w:rPr>
      </w:pPr>
      <w:r>
        <w:rPr>
          <w:rFonts w:ascii="仿宋_GB2312" w:eastAsia="仿宋_GB2312" w:hAnsi="仿宋" w:hint="eastAsia"/>
          <w:b/>
          <w:sz w:val="36"/>
          <w:szCs w:val="36"/>
        </w:rPr>
        <w:t>具备履行合同所必需的设备和人员专业技术能力的证明材料（资质或资格、实施人员及其技术资格、主要设备等）</w:t>
      </w:r>
    </w:p>
    <w:p w:rsidR="00416C7F" w:rsidRDefault="005D031B">
      <w:pPr>
        <w:spacing w:line="360" w:lineRule="auto"/>
        <w:jc w:val="center"/>
        <w:rPr>
          <w:rFonts w:ascii="仿宋_GB2312" w:eastAsia="仿宋_GB2312" w:hAnsi="仿宋"/>
          <w:sz w:val="32"/>
          <w:szCs w:val="32"/>
        </w:rPr>
      </w:pPr>
      <w:r>
        <w:rPr>
          <w:rFonts w:ascii="仿宋_GB2312" w:eastAsia="仿宋_GB2312" w:hAnsi="仿宋" w:hint="eastAsia"/>
          <w:sz w:val="32"/>
          <w:szCs w:val="32"/>
        </w:rPr>
        <w:t>（复印件的加盖投标单位公章，自然人签字）</w:t>
      </w:r>
    </w:p>
    <w:p w:rsidR="00416C7F" w:rsidRDefault="00416C7F" w:rsidP="00E230E5">
      <w:pPr>
        <w:snapToGrid w:val="0"/>
        <w:spacing w:line="360" w:lineRule="auto"/>
        <w:ind w:firstLineChars="149" w:firstLine="477"/>
        <w:jc w:val="left"/>
        <w:rPr>
          <w:rFonts w:ascii="仿宋_GB2312" w:eastAsia="仿宋_GB2312" w:hAnsi="仿宋"/>
          <w:sz w:val="32"/>
          <w:szCs w:val="32"/>
        </w:rPr>
      </w:pPr>
    </w:p>
    <w:p w:rsidR="00416C7F" w:rsidRDefault="00416C7F" w:rsidP="00E230E5">
      <w:pPr>
        <w:snapToGrid w:val="0"/>
        <w:spacing w:line="360" w:lineRule="auto"/>
        <w:ind w:firstLineChars="149" w:firstLine="477"/>
        <w:jc w:val="left"/>
        <w:rPr>
          <w:rFonts w:ascii="仿宋_GB2312" w:eastAsia="仿宋_GB2312" w:hAnsi="仿宋"/>
          <w:sz w:val="32"/>
          <w:szCs w:val="32"/>
        </w:rPr>
      </w:pPr>
    </w:p>
    <w:p w:rsidR="00416C7F" w:rsidRDefault="00416C7F" w:rsidP="00E230E5">
      <w:pPr>
        <w:spacing w:line="360" w:lineRule="auto"/>
        <w:ind w:firstLineChars="98" w:firstLine="314"/>
        <w:rPr>
          <w:rFonts w:ascii="仿宋_GB2312" w:eastAsia="仿宋_GB2312" w:hAnsi="仿宋"/>
          <w:sz w:val="32"/>
        </w:rPr>
      </w:pPr>
    </w:p>
    <w:p w:rsidR="00416C7F" w:rsidRDefault="00416C7F" w:rsidP="00E230E5">
      <w:pPr>
        <w:spacing w:line="360" w:lineRule="auto"/>
        <w:ind w:firstLineChars="98" w:firstLine="314"/>
        <w:rPr>
          <w:rFonts w:ascii="仿宋_GB2312" w:eastAsia="仿宋_GB2312" w:hAnsi="仿宋"/>
          <w:sz w:val="32"/>
        </w:rPr>
      </w:pPr>
    </w:p>
    <w:p w:rsidR="00416C7F" w:rsidRDefault="00416C7F" w:rsidP="00E230E5">
      <w:pPr>
        <w:spacing w:line="360" w:lineRule="auto"/>
        <w:ind w:firstLineChars="98" w:firstLine="314"/>
        <w:rPr>
          <w:rFonts w:ascii="仿宋_GB2312" w:eastAsia="仿宋_GB2312" w:hAnsi="仿宋"/>
          <w:sz w:val="32"/>
        </w:rPr>
      </w:pPr>
    </w:p>
    <w:p w:rsidR="00416C7F" w:rsidRDefault="00416C7F" w:rsidP="00E230E5">
      <w:pPr>
        <w:spacing w:line="360" w:lineRule="auto"/>
        <w:ind w:firstLineChars="98" w:firstLine="314"/>
        <w:rPr>
          <w:rFonts w:ascii="仿宋_GB2312" w:eastAsia="仿宋_GB2312" w:hAnsi="仿宋"/>
          <w:sz w:val="32"/>
        </w:rPr>
      </w:pPr>
    </w:p>
    <w:p w:rsidR="00416C7F" w:rsidRDefault="00416C7F" w:rsidP="00E230E5">
      <w:pPr>
        <w:spacing w:line="360" w:lineRule="auto"/>
        <w:ind w:firstLineChars="98" w:firstLine="314"/>
        <w:rPr>
          <w:rFonts w:ascii="仿宋_GB2312" w:eastAsia="仿宋_GB2312" w:hAnsi="仿宋"/>
          <w:sz w:val="32"/>
        </w:rPr>
      </w:pPr>
    </w:p>
    <w:p w:rsidR="00416C7F" w:rsidRDefault="00416C7F" w:rsidP="00E230E5">
      <w:pPr>
        <w:spacing w:line="360" w:lineRule="auto"/>
        <w:ind w:firstLineChars="98" w:firstLine="314"/>
        <w:rPr>
          <w:rFonts w:ascii="仿宋_GB2312" w:eastAsia="仿宋_GB2312" w:hAnsi="仿宋"/>
          <w:sz w:val="32"/>
        </w:rPr>
      </w:pPr>
    </w:p>
    <w:p w:rsidR="00416C7F" w:rsidRDefault="00416C7F" w:rsidP="00E230E5">
      <w:pPr>
        <w:spacing w:line="360" w:lineRule="auto"/>
        <w:ind w:firstLineChars="98" w:firstLine="314"/>
        <w:rPr>
          <w:rFonts w:ascii="仿宋_GB2312" w:eastAsia="仿宋_GB2312" w:hAnsi="仿宋"/>
          <w:sz w:val="32"/>
        </w:rPr>
      </w:pPr>
    </w:p>
    <w:p w:rsidR="00416C7F" w:rsidRDefault="00416C7F" w:rsidP="00E230E5">
      <w:pPr>
        <w:spacing w:line="360" w:lineRule="auto"/>
        <w:ind w:firstLineChars="98" w:firstLine="314"/>
        <w:rPr>
          <w:rFonts w:ascii="仿宋_GB2312" w:eastAsia="仿宋_GB2312" w:hAnsi="仿宋"/>
          <w:sz w:val="32"/>
        </w:rPr>
      </w:pPr>
    </w:p>
    <w:p w:rsidR="00416C7F" w:rsidRDefault="00416C7F" w:rsidP="00E230E5">
      <w:pPr>
        <w:spacing w:line="360" w:lineRule="auto"/>
        <w:ind w:firstLineChars="98" w:firstLine="314"/>
        <w:rPr>
          <w:rFonts w:ascii="仿宋_GB2312" w:eastAsia="仿宋_GB2312" w:hAnsi="仿宋"/>
          <w:sz w:val="32"/>
        </w:rPr>
      </w:pPr>
    </w:p>
    <w:p w:rsidR="00416C7F" w:rsidRDefault="005D031B">
      <w:pPr>
        <w:spacing w:line="360" w:lineRule="auto"/>
        <w:ind w:firstLineChars="150" w:firstLine="480"/>
        <w:rPr>
          <w:rFonts w:ascii="仿宋_GB2312" w:eastAsia="仿宋_GB2312" w:hAnsi="仿宋"/>
          <w:bCs/>
          <w:sz w:val="32"/>
          <w:szCs w:val="32"/>
        </w:rPr>
      </w:pPr>
      <w:r>
        <w:rPr>
          <w:rFonts w:ascii="仿宋_GB2312" w:eastAsia="仿宋_GB2312" w:hAnsi="仿宋" w:hint="eastAsia"/>
          <w:bCs/>
          <w:sz w:val="32"/>
          <w:szCs w:val="32"/>
        </w:rPr>
        <w:t>投标人全称（盖章）：</w:t>
      </w:r>
    </w:p>
    <w:p w:rsidR="00416C7F" w:rsidRDefault="005D031B">
      <w:pPr>
        <w:spacing w:line="360" w:lineRule="auto"/>
        <w:ind w:firstLineChars="150" w:firstLine="480"/>
        <w:rPr>
          <w:rFonts w:ascii="仿宋_GB2312" w:eastAsia="仿宋_GB2312" w:hAnsi="仿宋"/>
          <w:bCs/>
          <w:sz w:val="32"/>
          <w:szCs w:val="32"/>
        </w:rPr>
      </w:pPr>
      <w:r>
        <w:rPr>
          <w:rFonts w:ascii="仿宋_GB2312" w:eastAsia="仿宋_GB2312" w:hAnsi="仿宋" w:hint="eastAsia"/>
          <w:sz w:val="32"/>
          <w:szCs w:val="32"/>
        </w:rPr>
        <w:t>法定代表人或被授权人（签名）：</w:t>
      </w:r>
    </w:p>
    <w:p w:rsidR="00416C7F" w:rsidRDefault="00416C7F" w:rsidP="00E230E5">
      <w:pPr>
        <w:spacing w:line="360" w:lineRule="auto"/>
        <w:ind w:firstLineChars="98" w:firstLine="314"/>
        <w:rPr>
          <w:rFonts w:ascii="仿宋_GB2312" w:eastAsia="仿宋_GB2312" w:hAnsi="仿宋"/>
          <w:sz w:val="32"/>
        </w:rPr>
      </w:pPr>
    </w:p>
    <w:p w:rsidR="00416C7F" w:rsidRDefault="005D031B" w:rsidP="00E230E5">
      <w:pPr>
        <w:spacing w:line="360" w:lineRule="auto"/>
        <w:ind w:firstLineChars="98" w:firstLine="314"/>
        <w:rPr>
          <w:rFonts w:ascii="仿宋_GB2312" w:eastAsia="仿宋_GB2312" w:hAnsi="仿宋"/>
          <w:sz w:val="32"/>
        </w:rPr>
      </w:pPr>
      <w:r>
        <w:rPr>
          <w:rFonts w:ascii="仿宋_GB2312" w:eastAsia="仿宋_GB2312" w:hAnsi="仿宋" w:hint="eastAsia"/>
          <w:sz w:val="32"/>
        </w:rPr>
        <w:t xml:space="preserve">                             　年　 月　  日</w:t>
      </w:r>
    </w:p>
    <w:p w:rsidR="00416C7F" w:rsidRDefault="00416C7F">
      <w:pPr>
        <w:snapToGrid w:val="0"/>
        <w:spacing w:line="360" w:lineRule="auto"/>
        <w:jc w:val="left"/>
        <w:rPr>
          <w:rFonts w:ascii="仿宋_GB2312" w:eastAsia="仿宋_GB2312" w:hAnsi="仿宋"/>
          <w:sz w:val="32"/>
          <w:szCs w:val="32"/>
        </w:rPr>
      </w:pPr>
    </w:p>
    <w:p w:rsidR="00416C7F" w:rsidRDefault="00416C7F">
      <w:pPr>
        <w:snapToGrid w:val="0"/>
        <w:spacing w:line="360" w:lineRule="auto"/>
        <w:jc w:val="left"/>
        <w:rPr>
          <w:rFonts w:ascii="仿宋_GB2312" w:eastAsia="仿宋_GB2312" w:hAnsi="仿宋"/>
          <w:sz w:val="32"/>
          <w:szCs w:val="32"/>
        </w:rPr>
      </w:pPr>
    </w:p>
    <w:p w:rsidR="00416C7F" w:rsidRDefault="005D031B">
      <w:pPr>
        <w:snapToGrid w:val="0"/>
        <w:spacing w:line="360" w:lineRule="auto"/>
        <w:jc w:val="left"/>
        <w:rPr>
          <w:rFonts w:ascii="仿宋_GB2312" w:eastAsia="仿宋_GB2312" w:hAnsi="仿宋"/>
          <w:sz w:val="32"/>
          <w:szCs w:val="32"/>
        </w:rPr>
      </w:pPr>
      <w:r>
        <w:rPr>
          <w:rFonts w:ascii="仿宋_GB2312" w:eastAsia="仿宋_GB2312" w:hAnsi="仿宋" w:hint="eastAsia"/>
          <w:sz w:val="32"/>
          <w:szCs w:val="32"/>
        </w:rPr>
        <w:lastRenderedPageBreak/>
        <w:t>格式：</w:t>
      </w:r>
    </w:p>
    <w:p w:rsidR="00416C7F" w:rsidRDefault="005D031B">
      <w:pPr>
        <w:snapToGrid w:val="0"/>
        <w:spacing w:line="360" w:lineRule="auto"/>
        <w:jc w:val="center"/>
        <w:rPr>
          <w:rFonts w:ascii="仿宋_GB2312" w:eastAsia="仿宋_GB2312" w:hAnsi="仿宋"/>
          <w:b/>
          <w:sz w:val="36"/>
          <w:szCs w:val="36"/>
        </w:rPr>
      </w:pPr>
      <w:r>
        <w:rPr>
          <w:rFonts w:ascii="仿宋_GB2312" w:eastAsia="仿宋_GB2312" w:hAnsi="仿宋" w:hint="eastAsia"/>
          <w:b/>
          <w:sz w:val="36"/>
          <w:szCs w:val="36"/>
        </w:rPr>
        <w:t>合理化建议和改进措施</w:t>
      </w:r>
    </w:p>
    <w:p w:rsidR="00416C7F" w:rsidRDefault="00416C7F" w:rsidP="00E230E5">
      <w:pPr>
        <w:snapToGrid w:val="0"/>
        <w:spacing w:line="360" w:lineRule="auto"/>
        <w:ind w:firstLineChars="149" w:firstLine="477"/>
        <w:jc w:val="left"/>
        <w:rPr>
          <w:rFonts w:ascii="仿宋_GB2312" w:eastAsia="仿宋_GB2312" w:hAnsi="仿宋"/>
          <w:sz w:val="32"/>
          <w:szCs w:val="32"/>
        </w:rPr>
      </w:pPr>
    </w:p>
    <w:p w:rsidR="00416C7F" w:rsidRDefault="00416C7F" w:rsidP="00E230E5">
      <w:pPr>
        <w:snapToGrid w:val="0"/>
        <w:spacing w:line="360" w:lineRule="auto"/>
        <w:ind w:firstLineChars="149" w:firstLine="477"/>
        <w:jc w:val="left"/>
        <w:rPr>
          <w:rFonts w:ascii="仿宋_GB2312" w:eastAsia="仿宋_GB2312" w:hAnsi="仿宋"/>
          <w:sz w:val="32"/>
          <w:szCs w:val="32"/>
        </w:rPr>
      </w:pPr>
    </w:p>
    <w:p w:rsidR="00416C7F" w:rsidRDefault="00416C7F" w:rsidP="00E230E5">
      <w:pPr>
        <w:snapToGrid w:val="0"/>
        <w:spacing w:line="360" w:lineRule="auto"/>
        <w:ind w:firstLineChars="149" w:firstLine="477"/>
        <w:jc w:val="left"/>
        <w:rPr>
          <w:rFonts w:ascii="仿宋_GB2312" w:eastAsia="仿宋_GB2312" w:hAnsi="仿宋"/>
          <w:sz w:val="32"/>
          <w:szCs w:val="32"/>
        </w:rPr>
      </w:pPr>
    </w:p>
    <w:p w:rsidR="00416C7F" w:rsidRDefault="00416C7F" w:rsidP="00E230E5">
      <w:pPr>
        <w:spacing w:line="360" w:lineRule="auto"/>
        <w:ind w:firstLineChars="98" w:firstLine="314"/>
        <w:rPr>
          <w:rFonts w:ascii="仿宋_GB2312" w:eastAsia="仿宋_GB2312" w:hAnsi="仿宋"/>
          <w:sz w:val="32"/>
        </w:rPr>
      </w:pPr>
    </w:p>
    <w:p w:rsidR="00416C7F" w:rsidRDefault="00416C7F" w:rsidP="00E230E5">
      <w:pPr>
        <w:spacing w:line="360" w:lineRule="auto"/>
        <w:ind w:firstLineChars="98" w:firstLine="314"/>
        <w:rPr>
          <w:rFonts w:ascii="仿宋_GB2312" w:eastAsia="仿宋_GB2312" w:hAnsi="仿宋"/>
          <w:sz w:val="32"/>
        </w:rPr>
      </w:pPr>
    </w:p>
    <w:p w:rsidR="00416C7F" w:rsidRDefault="00416C7F" w:rsidP="00E230E5">
      <w:pPr>
        <w:spacing w:line="360" w:lineRule="auto"/>
        <w:ind w:firstLineChars="98" w:firstLine="314"/>
        <w:rPr>
          <w:rFonts w:ascii="仿宋_GB2312" w:eastAsia="仿宋_GB2312" w:hAnsi="仿宋"/>
          <w:sz w:val="32"/>
        </w:rPr>
      </w:pPr>
    </w:p>
    <w:p w:rsidR="00416C7F" w:rsidRDefault="00416C7F" w:rsidP="00E230E5">
      <w:pPr>
        <w:spacing w:line="360" w:lineRule="auto"/>
        <w:ind w:firstLineChars="98" w:firstLine="314"/>
        <w:rPr>
          <w:rFonts w:ascii="仿宋_GB2312" w:eastAsia="仿宋_GB2312" w:hAnsi="仿宋"/>
          <w:sz w:val="32"/>
        </w:rPr>
      </w:pPr>
    </w:p>
    <w:p w:rsidR="00416C7F" w:rsidRDefault="00416C7F" w:rsidP="00E230E5">
      <w:pPr>
        <w:spacing w:line="360" w:lineRule="auto"/>
        <w:ind w:firstLineChars="98" w:firstLine="314"/>
        <w:rPr>
          <w:rFonts w:ascii="仿宋_GB2312" w:eastAsia="仿宋_GB2312" w:hAnsi="仿宋"/>
          <w:sz w:val="32"/>
        </w:rPr>
      </w:pPr>
    </w:p>
    <w:p w:rsidR="00416C7F" w:rsidRDefault="00416C7F" w:rsidP="00E230E5">
      <w:pPr>
        <w:spacing w:line="360" w:lineRule="auto"/>
        <w:ind w:firstLineChars="98" w:firstLine="314"/>
        <w:rPr>
          <w:rFonts w:ascii="仿宋_GB2312" w:eastAsia="仿宋_GB2312" w:hAnsi="仿宋"/>
          <w:sz w:val="32"/>
        </w:rPr>
      </w:pPr>
    </w:p>
    <w:p w:rsidR="00416C7F" w:rsidRDefault="00416C7F" w:rsidP="00E230E5">
      <w:pPr>
        <w:spacing w:line="360" w:lineRule="auto"/>
        <w:ind w:firstLineChars="98" w:firstLine="314"/>
        <w:rPr>
          <w:rFonts w:ascii="仿宋_GB2312" w:eastAsia="仿宋_GB2312" w:hAnsi="仿宋"/>
          <w:sz w:val="32"/>
        </w:rPr>
      </w:pPr>
    </w:p>
    <w:p w:rsidR="00416C7F" w:rsidRDefault="00416C7F" w:rsidP="00E230E5">
      <w:pPr>
        <w:spacing w:line="360" w:lineRule="auto"/>
        <w:ind w:firstLineChars="98" w:firstLine="314"/>
        <w:rPr>
          <w:rFonts w:ascii="仿宋_GB2312" w:eastAsia="仿宋_GB2312" w:hAnsi="仿宋"/>
          <w:sz w:val="32"/>
        </w:rPr>
      </w:pPr>
    </w:p>
    <w:p w:rsidR="00416C7F" w:rsidRDefault="00416C7F" w:rsidP="00E230E5">
      <w:pPr>
        <w:spacing w:line="360" w:lineRule="auto"/>
        <w:ind w:firstLineChars="98" w:firstLine="314"/>
        <w:rPr>
          <w:rFonts w:ascii="仿宋_GB2312" w:eastAsia="仿宋_GB2312" w:hAnsi="仿宋"/>
          <w:sz w:val="32"/>
        </w:rPr>
      </w:pPr>
    </w:p>
    <w:p w:rsidR="00416C7F" w:rsidRDefault="00416C7F" w:rsidP="00E230E5">
      <w:pPr>
        <w:spacing w:line="360" w:lineRule="auto"/>
        <w:ind w:firstLineChars="98" w:firstLine="314"/>
        <w:rPr>
          <w:rFonts w:ascii="仿宋_GB2312" w:eastAsia="仿宋_GB2312" w:hAnsi="仿宋"/>
          <w:sz w:val="32"/>
        </w:rPr>
      </w:pPr>
    </w:p>
    <w:p w:rsidR="00416C7F" w:rsidRDefault="005D031B">
      <w:pPr>
        <w:spacing w:line="360" w:lineRule="auto"/>
        <w:ind w:firstLineChars="150" w:firstLine="480"/>
        <w:rPr>
          <w:rFonts w:ascii="仿宋_GB2312" w:eastAsia="仿宋_GB2312" w:hAnsi="仿宋"/>
          <w:bCs/>
          <w:sz w:val="32"/>
          <w:szCs w:val="32"/>
        </w:rPr>
      </w:pPr>
      <w:r>
        <w:rPr>
          <w:rFonts w:ascii="仿宋_GB2312" w:eastAsia="仿宋_GB2312" w:hAnsi="仿宋" w:hint="eastAsia"/>
          <w:bCs/>
          <w:sz w:val="32"/>
          <w:szCs w:val="32"/>
        </w:rPr>
        <w:t>投标人全称（盖章）：</w:t>
      </w:r>
    </w:p>
    <w:p w:rsidR="00416C7F" w:rsidRDefault="005D031B">
      <w:pPr>
        <w:spacing w:line="360" w:lineRule="auto"/>
        <w:ind w:firstLineChars="150" w:firstLine="480"/>
        <w:rPr>
          <w:rFonts w:ascii="仿宋_GB2312" w:eastAsia="仿宋_GB2312" w:hAnsi="仿宋"/>
          <w:bCs/>
          <w:sz w:val="32"/>
          <w:szCs w:val="32"/>
        </w:rPr>
      </w:pPr>
      <w:r>
        <w:rPr>
          <w:rFonts w:ascii="仿宋_GB2312" w:eastAsia="仿宋_GB2312" w:hAnsi="仿宋" w:hint="eastAsia"/>
          <w:sz w:val="32"/>
          <w:szCs w:val="32"/>
        </w:rPr>
        <w:t>法定代表人或被授权人（签名）：</w:t>
      </w:r>
    </w:p>
    <w:p w:rsidR="00416C7F" w:rsidRDefault="00416C7F" w:rsidP="00E230E5">
      <w:pPr>
        <w:spacing w:line="360" w:lineRule="auto"/>
        <w:ind w:firstLineChars="98" w:firstLine="314"/>
        <w:rPr>
          <w:rFonts w:ascii="仿宋_GB2312" w:eastAsia="仿宋_GB2312" w:hAnsi="仿宋"/>
          <w:sz w:val="32"/>
        </w:rPr>
      </w:pPr>
    </w:p>
    <w:p w:rsidR="00416C7F" w:rsidRDefault="005D031B" w:rsidP="00E230E5">
      <w:pPr>
        <w:spacing w:line="360" w:lineRule="auto"/>
        <w:ind w:firstLineChars="98" w:firstLine="314"/>
        <w:rPr>
          <w:rFonts w:ascii="仿宋_GB2312" w:eastAsia="仿宋_GB2312" w:hAnsi="仿宋"/>
          <w:sz w:val="32"/>
        </w:rPr>
      </w:pPr>
      <w:r>
        <w:rPr>
          <w:rFonts w:ascii="仿宋_GB2312" w:eastAsia="仿宋_GB2312" w:hAnsi="仿宋" w:hint="eastAsia"/>
          <w:sz w:val="32"/>
        </w:rPr>
        <w:t xml:space="preserve">                             　年　 月　  日</w:t>
      </w:r>
    </w:p>
    <w:p w:rsidR="00416C7F" w:rsidRDefault="00416C7F" w:rsidP="00E230E5">
      <w:pPr>
        <w:snapToGrid w:val="0"/>
        <w:spacing w:line="360" w:lineRule="auto"/>
        <w:ind w:firstLineChars="149" w:firstLine="477"/>
        <w:jc w:val="left"/>
        <w:rPr>
          <w:rFonts w:ascii="仿宋_GB2312" w:eastAsia="仿宋_GB2312" w:hAnsi="仿宋"/>
          <w:sz w:val="32"/>
          <w:szCs w:val="32"/>
        </w:rPr>
      </w:pPr>
    </w:p>
    <w:p w:rsidR="00416C7F" w:rsidRDefault="00416C7F" w:rsidP="00E230E5">
      <w:pPr>
        <w:snapToGrid w:val="0"/>
        <w:spacing w:line="360" w:lineRule="auto"/>
        <w:ind w:firstLineChars="149" w:firstLine="477"/>
        <w:jc w:val="left"/>
        <w:rPr>
          <w:rFonts w:ascii="仿宋_GB2312" w:eastAsia="仿宋_GB2312" w:hAnsi="仿宋"/>
          <w:sz w:val="32"/>
          <w:szCs w:val="32"/>
        </w:rPr>
      </w:pPr>
    </w:p>
    <w:p w:rsidR="00416C7F" w:rsidRDefault="00416C7F" w:rsidP="00E230E5">
      <w:pPr>
        <w:snapToGrid w:val="0"/>
        <w:spacing w:line="360" w:lineRule="auto"/>
        <w:ind w:firstLineChars="149" w:firstLine="477"/>
        <w:jc w:val="left"/>
        <w:rPr>
          <w:rFonts w:ascii="仿宋_GB2312" w:eastAsia="仿宋_GB2312" w:hAnsi="仿宋"/>
          <w:sz w:val="32"/>
          <w:szCs w:val="32"/>
        </w:rPr>
      </w:pPr>
    </w:p>
    <w:p w:rsidR="00416C7F" w:rsidRDefault="005D031B">
      <w:pPr>
        <w:spacing w:line="360" w:lineRule="auto"/>
        <w:rPr>
          <w:rFonts w:ascii="仿宋_GB2312" w:eastAsia="仿宋_GB2312" w:hAnsi="仿宋"/>
          <w:sz w:val="32"/>
          <w:szCs w:val="32"/>
        </w:rPr>
      </w:pPr>
      <w:r>
        <w:rPr>
          <w:rFonts w:ascii="仿宋_GB2312" w:eastAsia="仿宋_GB2312" w:hAnsi="仿宋" w:hint="eastAsia"/>
          <w:sz w:val="32"/>
          <w:szCs w:val="32"/>
        </w:rPr>
        <w:lastRenderedPageBreak/>
        <w:t>格式：</w:t>
      </w:r>
    </w:p>
    <w:p w:rsidR="00416C7F" w:rsidRDefault="005D031B">
      <w:pPr>
        <w:snapToGrid w:val="0"/>
        <w:spacing w:line="360" w:lineRule="auto"/>
        <w:jc w:val="center"/>
        <w:rPr>
          <w:rFonts w:ascii="仿宋_GB2312" w:eastAsia="仿宋_GB2312" w:hAnsi="仿宋"/>
          <w:sz w:val="32"/>
          <w:szCs w:val="32"/>
        </w:rPr>
      </w:pPr>
      <w:r>
        <w:rPr>
          <w:rFonts w:ascii="仿宋_GB2312" w:eastAsia="仿宋_GB2312" w:hAnsi="仿宋" w:hint="eastAsia"/>
          <w:b/>
          <w:sz w:val="36"/>
          <w:szCs w:val="36"/>
        </w:rPr>
        <w:t>技术响应偏离表</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39"/>
        <w:gridCol w:w="2739"/>
        <w:gridCol w:w="1929"/>
        <w:gridCol w:w="1121"/>
      </w:tblGrid>
      <w:tr w:rsidR="00416C7F">
        <w:tc>
          <w:tcPr>
            <w:tcW w:w="2739" w:type="dxa"/>
            <w:shd w:val="clear" w:color="auto" w:fill="auto"/>
          </w:tcPr>
          <w:p w:rsidR="00416C7F" w:rsidRDefault="005D031B">
            <w:pPr>
              <w:spacing w:line="360" w:lineRule="auto"/>
              <w:rPr>
                <w:rFonts w:ascii="仿宋_GB2312" w:eastAsia="仿宋_GB2312" w:hAnsi="仿宋"/>
                <w:sz w:val="32"/>
                <w:szCs w:val="32"/>
              </w:rPr>
            </w:pPr>
            <w:r>
              <w:rPr>
                <w:rFonts w:ascii="仿宋_GB2312" w:eastAsia="仿宋_GB2312" w:hAnsi="仿宋" w:hint="eastAsia"/>
                <w:sz w:val="32"/>
                <w:szCs w:val="32"/>
              </w:rPr>
              <w:t>招标文件要求</w:t>
            </w:r>
          </w:p>
        </w:tc>
        <w:tc>
          <w:tcPr>
            <w:tcW w:w="2739" w:type="dxa"/>
            <w:shd w:val="clear" w:color="auto" w:fill="auto"/>
          </w:tcPr>
          <w:p w:rsidR="00416C7F" w:rsidRDefault="005D031B">
            <w:pPr>
              <w:spacing w:line="360" w:lineRule="auto"/>
              <w:rPr>
                <w:rFonts w:ascii="仿宋_GB2312" w:eastAsia="仿宋_GB2312" w:hAnsi="仿宋"/>
                <w:sz w:val="32"/>
                <w:szCs w:val="32"/>
              </w:rPr>
            </w:pPr>
            <w:r>
              <w:rPr>
                <w:rFonts w:ascii="仿宋_GB2312" w:eastAsia="仿宋_GB2312" w:hAnsi="仿宋" w:hint="eastAsia"/>
                <w:sz w:val="32"/>
                <w:szCs w:val="32"/>
              </w:rPr>
              <w:t>投标文件响应</w:t>
            </w:r>
          </w:p>
        </w:tc>
        <w:tc>
          <w:tcPr>
            <w:tcW w:w="1929" w:type="dxa"/>
            <w:shd w:val="clear" w:color="auto" w:fill="auto"/>
          </w:tcPr>
          <w:p w:rsidR="00416C7F" w:rsidRDefault="005D031B">
            <w:pPr>
              <w:spacing w:line="360" w:lineRule="auto"/>
              <w:rPr>
                <w:rFonts w:ascii="仿宋_GB2312" w:eastAsia="仿宋_GB2312" w:hAnsi="仿宋"/>
                <w:sz w:val="32"/>
                <w:szCs w:val="32"/>
              </w:rPr>
            </w:pPr>
            <w:r>
              <w:rPr>
                <w:rFonts w:ascii="仿宋_GB2312" w:eastAsia="仿宋_GB2312" w:hAnsi="仿宋" w:hint="eastAsia"/>
                <w:sz w:val="32"/>
                <w:szCs w:val="32"/>
              </w:rPr>
              <w:t>偏离情况</w:t>
            </w:r>
          </w:p>
        </w:tc>
        <w:tc>
          <w:tcPr>
            <w:tcW w:w="1121" w:type="dxa"/>
          </w:tcPr>
          <w:p w:rsidR="00416C7F" w:rsidRDefault="005D031B">
            <w:pPr>
              <w:spacing w:line="360" w:lineRule="auto"/>
              <w:rPr>
                <w:rFonts w:ascii="仿宋_GB2312" w:eastAsia="仿宋_GB2312" w:hAnsi="仿宋"/>
                <w:sz w:val="32"/>
                <w:szCs w:val="32"/>
              </w:rPr>
            </w:pPr>
            <w:r>
              <w:rPr>
                <w:rFonts w:ascii="仿宋_GB2312" w:eastAsia="仿宋_GB2312" w:hAnsi="仿宋" w:hint="eastAsia"/>
                <w:sz w:val="32"/>
                <w:szCs w:val="32"/>
              </w:rPr>
              <w:t>说明</w:t>
            </w:r>
          </w:p>
        </w:tc>
      </w:tr>
      <w:tr w:rsidR="00416C7F">
        <w:tc>
          <w:tcPr>
            <w:tcW w:w="2739" w:type="dxa"/>
            <w:shd w:val="clear" w:color="auto" w:fill="auto"/>
          </w:tcPr>
          <w:p w:rsidR="00416C7F" w:rsidRDefault="00416C7F">
            <w:pPr>
              <w:spacing w:line="360" w:lineRule="auto"/>
              <w:rPr>
                <w:rFonts w:ascii="仿宋_GB2312" w:eastAsia="仿宋_GB2312" w:hAnsi="仿宋"/>
                <w:sz w:val="32"/>
                <w:szCs w:val="32"/>
              </w:rPr>
            </w:pPr>
          </w:p>
        </w:tc>
        <w:tc>
          <w:tcPr>
            <w:tcW w:w="2739" w:type="dxa"/>
            <w:shd w:val="clear" w:color="auto" w:fill="auto"/>
          </w:tcPr>
          <w:p w:rsidR="00416C7F" w:rsidRDefault="00416C7F">
            <w:pPr>
              <w:spacing w:line="360" w:lineRule="auto"/>
              <w:rPr>
                <w:rFonts w:ascii="仿宋_GB2312" w:eastAsia="仿宋_GB2312" w:hAnsi="仿宋"/>
                <w:sz w:val="32"/>
                <w:szCs w:val="32"/>
              </w:rPr>
            </w:pPr>
          </w:p>
        </w:tc>
        <w:tc>
          <w:tcPr>
            <w:tcW w:w="1929" w:type="dxa"/>
            <w:shd w:val="clear" w:color="auto" w:fill="auto"/>
          </w:tcPr>
          <w:p w:rsidR="00416C7F" w:rsidRDefault="00416C7F">
            <w:pPr>
              <w:spacing w:line="360" w:lineRule="auto"/>
              <w:rPr>
                <w:rFonts w:ascii="仿宋_GB2312" w:eastAsia="仿宋_GB2312" w:hAnsi="仿宋"/>
                <w:sz w:val="32"/>
                <w:szCs w:val="32"/>
              </w:rPr>
            </w:pPr>
          </w:p>
        </w:tc>
        <w:tc>
          <w:tcPr>
            <w:tcW w:w="1121" w:type="dxa"/>
          </w:tcPr>
          <w:p w:rsidR="00416C7F" w:rsidRDefault="00416C7F">
            <w:pPr>
              <w:spacing w:line="360" w:lineRule="auto"/>
              <w:rPr>
                <w:rFonts w:ascii="仿宋_GB2312" w:eastAsia="仿宋_GB2312" w:hAnsi="仿宋"/>
                <w:sz w:val="32"/>
                <w:szCs w:val="32"/>
              </w:rPr>
            </w:pPr>
          </w:p>
        </w:tc>
      </w:tr>
      <w:tr w:rsidR="00416C7F">
        <w:tc>
          <w:tcPr>
            <w:tcW w:w="2739" w:type="dxa"/>
            <w:shd w:val="clear" w:color="auto" w:fill="auto"/>
          </w:tcPr>
          <w:p w:rsidR="00416C7F" w:rsidRDefault="00416C7F">
            <w:pPr>
              <w:spacing w:line="360" w:lineRule="auto"/>
              <w:rPr>
                <w:rFonts w:ascii="仿宋_GB2312" w:eastAsia="仿宋_GB2312" w:hAnsi="仿宋"/>
                <w:sz w:val="32"/>
                <w:szCs w:val="32"/>
              </w:rPr>
            </w:pPr>
          </w:p>
        </w:tc>
        <w:tc>
          <w:tcPr>
            <w:tcW w:w="2739" w:type="dxa"/>
            <w:shd w:val="clear" w:color="auto" w:fill="auto"/>
          </w:tcPr>
          <w:p w:rsidR="00416C7F" w:rsidRDefault="00416C7F">
            <w:pPr>
              <w:spacing w:line="360" w:lineRule="auto"/>
              <w:rPr>
                <w:rFonts w:ascii="仿宋_GB2312" w:eastAsia="仿宋_GB2312" w:hAnsi="仿宋"/>
                <w:sz w:val="32"/>
                <w:szCs w:val="32"/>
              </w:rPr>
            </w:pPr>
          </w:p>
        </w:tc>
        <w:tc>
          <w:tcPr>
            <w:tcW w:w="1929" w:type="dxa"/>
            <w:shd w:val="clear" w:color="auto" w:fill="auto"/>
          </w:tcPr>
          <w:p w:rsidR="00416C7F" w:rsidRDefault="00416C7F">
            <w:pPr>
              <w:spacing w:line="360" w:lineRule="auto"/>
              <w:rPr>
                <w:rFonts w:ascii="仿宋_GB2312" w:eastAsia="仿宋_GB2312" w:hAnsi="仿宋"/>
                <w:sz w:val="32"/>
                <w:szCs w:val="32"/>
              </w:rPr>
            </w:pPr>
          </w:p>
        </w:tc>
        <w:tc>
          <w:tcPr>
            <w:tcW w:w="1121" w:type="dxa"/>
          </w:tcPr>
          <w:p w:rsidR="00416C7F" w:rsidRDefault="00416C7F">
            <w:pPr>
              <w:spacing w:line="360" w:lineRule="auto"/>
              <w:rPr>
                <w:rFonts w:ascii="仿宋_GB2312" w:eastAsia="仿宋_GB2312" w:hAnsi="仿宋"/>
                <w:sz w:val="32"/>
                <w:szCs w:val="32"/>
              </w:rPr>
            </w:pPr>
          </w:p>
        </w:tc>
      </w:tr>
      <w:tr w:rsidR="00416C7F">
        <w:tc>
          <w:tcPr>
            <w:tcW w:w="2739" w:type="dxa"/>
            <w:shd w:val="clear" w:color="auto" w:fill="auto"/>
          </w:tcPr>
          <w:p w:rsidR="00416C7F" w:rsidRDefault="00416C7F">
            <w:pPr>
              <w:spacing w:line="360" w:lineRule="auto"/>
              <w:rPr>
                <w:rFonts w:ascii="仿宋_GB2312" w:eastAsia="仿宋_GB2312" w:hAnsi="仿宋"/>
                <w:sz w:val="32"/>
                <w:szCs w:val="32"/>
              </w:rPr>
            </w:pPr>
          </w:p>
        </w:tc>
        <w:tc>
          <w:tcPr>
            <w:tcW w:w="2739" w:type="dxa"/>
            <w:shd w:val="clear" w:color="auto" w:fill="auto"/>
          </w:tcPr>
          <w:p w:rsidR="00416C7F" w:rsidRDefault="00416C7F">
            <w:pPr>
              <w:spacing w:line="360" w:lineRule="auto"/>
              <w:rPr>
                <w:rFonts w:ascii="仿宋_GB2312" w:eastAsia="仿宋_GB2312" w:hAnsi="仿宋"/>
                <w:sz w:val="32"/>
                <w:szCs w:val="32"/>
              </w:rPr>
            </w:pPr>
          </w:p>
        </w:tc>
        <w:tc>
          <w:tcPr>
            <w:tcW w:w="1929" w:type="dxa"/>
            <w:shd w:val="clear" w:color="auto" w:fill="auto"/>
          </w:tcPr>
          <w:p w:rsidR="00416C7F" w:rsidRDefault="00416C7F">
            <w:pPr>
              <w:spacing w:line="360" w:lineRule="auto"/>
              <w:rPr>
                <w:rFonts w:ascii="仿宋_GB2312" w:eastAsia="仿宋_GB2312" w:hAnsi="仿宋"/>
                <w:sz w:val="32"/>
                <w:szCs w:val="32"/>
              </w:rPr>
            </w:pPr>
          </w:p>
        </w:tc>
        <w:tc>
          <w:tcPr>
            <w:tcW w:w="1121" w:type="dxa"/>
          </w:tcPr>
          <w:p w:rsidR="00416C7F" w:rsidRDefault="00416C7F">
            <w:pPr>
              <w:spacing w:line="360" w:lineRule="auto"/>
              <w:rPr>
                <w:rFonts w:ascii="仿宋_GB2312" w:eastAsia="仿宋_GB2312" w:hAnsi="仿宋"/>
                <w:sz w:val="32"/>
                <w:szCs w:val="32"/>
              </w:rPr>
            </w:pPr>
          </w:p>
        </w:tc>
      </w:tr>
      <w:tr w:rsidR="00416C7F">
        <w:tc>
          <w:tcPr>
            <w:tcW w:w="2739" w:type="dxa"/>
            <w:shd w:val="clear" w:color="auto" w:fill="auto"/>
          </w:tcPr>
          <w:p w:rsidR="00416C7F" w:rsidRDefault="00416C7F">
            <w:pPr>
              <w:spacing w:line="360" w:lineRule="auto"/>
              <w:rPr>
                <w:rFonts w:ascii="仿宋_GB2312" w:eastAsia="仿宋_GB2312" w:hAnsi="仿宋"/>
                <w:sz w:val="32"/>
                <w:szCs w:val="32"/>
              </w:rPr>
            </w:pPr>
          </w:p>
        </w:tc>
        <w:tc>
          <w:tcPr>
            <w:tcW w:w="2739" w:type="dxa"/>
            <w:shd w:val="clear" w:color="auto" w:fill="auto"/>
          </w:tcPr>
          <w:p w:rsidR="00416C7F" w:rsidRDefault="00416C7F">
            <w:pPr>
              <w:spacing w:line="360" w:lineRule="auto"/>
              <w:rPr>
                <w:rFonts w:ascii="仿宋_GB2312" w:eastAsia="仿宋_GB2312" w:hAnsi="仿宋"/>
                <w:sz w:val="32"/>
                <w:szCs w:val="32"/>
              </w:rPr>
            </w:pPr>
          </w:p>
        </w:tc>
        <w:tc>
          <w:tcPr>
            <w:tcW w:w="1929" w:type="dxa"/>
            <w:shd w:val="clear" w:color="auto" w:fill="auto"/>
          </w:tcPr>
          <w:p w:rsidR="00416C7F" w:rsidRDefault="00416C7F">
            <w:pPr>
              <w:spacing w:line="360" w:lineRule="auto"/>
              <w:rPr>
                <w:rFonts w:ascii="仿宋_GB2312" w:eastAsia="仿宋_GB2312" w:hAnsi="仿宋"/>
                <w:sz w:val="32"/>
                <w:szCs w:val="32"/>
              </w:rPr>
            </w:pPr>
          </w:p>
        </w:tc>
        <w:tc>
          <w:tcPr>
            <w:tcW w:w="1121" w:type="dxa"/>
          </w:tcPr>
          <w:p w:rsidR="00416C7F" w:rsidRDefault="00416C7F">
            <w:pPr>
              <w:spacing w:line="360" w:lineRule="auto"/>
              <w:rPr>
                <w:rFonts w:ascii="仿宋_GB2312" w:eastAsia="仿宋_GB2312" w:hAnsi="仿宋"/>
                <w:sz w:val="32"/>
                <w:szCs w:val="32"/>
              </w:rPr>
            </w:pPr>
          </w:p>
        </w:tc>
      </w:tr>
      <w:tr w:rsidR="00416C7F">
        <w:tc>
          <w:tcPr>
            <w:tcW w:w="2739" w:type="dxa"/>
            <w:shd w:val="clear" w:color="auto" w:fill="auto"/>
          </w:tcPr>
          <w:p w:rsidR="00416C7F" w:rsidRDefault="00416C7F">
            <w:pPr>
              <w:spacing w:line="360" w:lineRule="auto"/>
              <w:rPr>
                <w:rFonts w:ascii="仿宋_GB2312" w:eastAsia="仿宋_GB2312" w:hAnsi="仿宋"/>
                <w:sz w:val="32"/>
                <w:szCs w:val="32"/>
              </w:rPr>
            </w:pPr>
          </w:p>
        </w:tc>
        <w:tc>
          <w:tcPr>
            <w:tcW w:w="2739" w:type="dxa"/>
            <w:shd w:val="clear" w:color="auto" w:fill="auto"/>
          </w:tcPr>
          <w:p w:rsidR="00416C7F" w:rsidRDefault="00416C7F">
            <w:pPr>
              <w:spacing w:line="360" w:lineRule="auto"/>
              <w:rPr>
                <w:rFonts w:ascii="仿宋_GB2312" w:eastAsia="仿宋_GB2312" w:hAnsi="仿宋"/>
                <w:sz w:val="32"/>
                <w:szCs w:val="32"/>
              </w:rPr>
            </w:pPr>
          </w:p>
        </w:tc>
        <w:tc>
          <w:tcPr>
            <w:tcW w:w="1929" w:type="dxa"/>
            <w:shd w:val="clear" w:color="auto" w:fill="auto"/>
          </w:tcPr>
          <w:p w:rsidR="00416C7F" w:rsidRDefault="00416C7F">
            <w:pPr>
              <w:spacing w:line="360" w:lineRule="auto"/>
              <w:rPr>
                <w:rFonts w:ascii="仿宋_GB2312" w:eastAsia="仿宋_GB2312" w:hAnsi="仿宋"/>
                <w:sz w:val="32"/>
                <w:szCs w:val="32"/>
              </w:rPr>
            </w:pPr>
          </w:p>
        </w:tc>
        <w:tc>
          <w:tcPr>
            <w:tcW w:w="1121" w:type="dxa"/>
          </w:tcPr>
          <w:p w:rsidR="00416C7F" w:rsidRDefault="00416C7F">
            <w:pPr>
              <w:spacing w:line="360" w:lineRule="auto"/>
              <w:rPr>
                <w:rFonts w:ascii="仿宋_GB2312" w:eastAsia="仿宋_GB2312" w:hAnsi="仿宋"/>
                <w:sz w:val="32"/>
                <w:szCs w:val="32"/>
              </w:rPr>
            </w:pPr>
          </w:p>
        </w:tc>
      </w:tr>
      <w:tr w:rsidR="00416C7F">
        <w:tc>
          <w:tcPr>
            <w:tcW w:w="2739" w:type="dxa"/>
            <w:shd w:val="clear" w:color="auto" w:fill="auto"/>
          </w:tcPr>
          <w:p w:rsidR="00416C7F" w:rsidRDefault="00416C7F">
            <w:pPr>
              <w:spacing w:line="360" w:lineRule="auto"/>
              <w:rPr>
                <w:rFonts w:ascii="仿宋_GB2312" w:eastAsia="仿宋_GB2312" w:hAnsi="仿宋"/>
                <w:sz w:val="32"/>
                <w:szCs w:val="32"/>
              </w:rPr>
            </w:pPr>
          </w:p>
        </w:tc>
        <w:tc>
          <w:tcPr>
            <w:tcW w:w="2739" w:type="dxa"/>
            <w:shd w:val="clear" w:color="auto" w:fill="auto"/>
          </w:tcPr>
          <w:p w:rsidR="00416C7F" w:rsidRDefault="00416C7F">
            <w:pPr>
              <w:spacing w:line="360" w:lineRule="auto"/>
              <w:rPr>
                <w:rFonts w:ascii="仿宋_GB2312" w:eastAsia="仿宋_GB2312" w:hAnsi="仿宋"/>
                <w:sz w:val="32"/>
                <w:szCs w:val="32"/>
              </w:rPr>
            </w:pPr>
          </w:p>
        </w:tc>
        <w:tc>
          <w:tcPr>
            <w:tcW w:w="1929" w:type="dxa"/>
            <w:shd w:val="clear" w:color="auto" w:fill="auto"/>
          </w:tcPr>
          <w:p w:rsidR="00416C7F" w:rsidRDefault="00416C7F">
            <w:pPr>
              <w:spacing w:line="360" w:lineRule="auto"/>
              <w:rPr>
                <w:rFonts w:ascii="仿宋_GB2312" w:eastAsia="仿宋_GB2312" w:hAnsi="仿宋"/>
                <w:sz w:val="32"/>
                <w:szCs w:val="32"/>
              </w:rPr>
            </w:pPr>
          </w:p>
        </w:tc>
        <w:tc>
          <w:tcPr>
            <w:tcW w:w="1121" w:type="dxa"/>
          </w:tcPr>
          <w:p w:rsidR="00416C7F" w:rsidRDefault="00416C7F">
            <w:pPr>
              <w:spacing w:line="360" w:lineRule="auto"/>
              <w:rPr>
                <w:rFonts w:ascii="仿宋_GB2312" w:eastAsia="仿宋_GB2312" w:hAnsi="仿宋"/>
                <w:sz w:val="32"/>
                <w:szCs w:val="32"/>
              </w:rPr>
            </w:pPr>
          </w:p>
        </w:tc>
      </w:tr>
      <w:tr w:rsidR="00416C7F">
        <w:tc>
          <w:tcPr>
            <w:tcW w:w="2739" w:type="dxa"/>
            <w:shd w:val="clear" w:color="auto" w:fill="auto"/>
          </w:tcPr>
          <w:p w:rsidR="00416C7F" w:rsidRDefault="00416C7F">
            <w:pPr>
              <w:spacing w:line="360" w:lineRule="auto"/>
              <w:rPr>
                <w:rFonts w:ascii="仿宋_GB2312" w:eastAsia="仿宋_GB2312" w:hAnsi="仿宋"/>
                <w:sz w:val="32"/>
                <w:szCs w:val="32"/>
              </w:rPr>
            </w:pPr>
          </w:p>
        </w:tc>
        <w:tc>
          <w:tcPr>
            <w:tcW w:w="2739" w:type="dxa"/>
            <w:shd w:val="clear" w:color="auto" w:fill="auto"/>
          </w:tcPr>
          <w:p w:rsidR="00416C7F" w:rsidRDefault="00416C7F">
            <w:pPr>
              <w:spacing w:line="360" w:lineRule="auto"/>
              <w:rPr>
                <w:rFonts w:ascii="仿宋_GB2312" w:eastAsia="仿宋_GB2312" w:hAnsi="仿宋"/>
                <w:sz w:val="32"/>
                <w:szCs w:val="32"/>
              </w:rPr>
            </w:pPr>
          </w:p>
        </w:tc>
        <w:tc>
          <w:tcPr>
            <w:tcW w:w="1929" w:type="dxa"/>
            <w:shd w:val="clear" w:color="auto" w:fill="auto"/>
          </w:tcPr>
          <w:p w:rsidR="00416C7F" w:rsidRDefault="00416C7F">
            <w:pPr>
              <w:spacing w:line="360" w:lineRule="auto"/>
              <w:rPr>
                <w:rFonts w:ascii="仿宋_GB2312" w:eastAsia="仿宋_GB2312" w:hAnsi="仿宋"/>
                <w:sz w:val="32"/>
                <w:szCs w:val="32"/>
              </w:rPr>
            </w:pPr>
          </w:p>
        </w:tc>
        <w:tc>
          <w:tcPr>
            <w:tcW w:w="1121" w:type="dxa"/>
          </w:tcPr>
          <w:p w:rsidR="00416C7F" w:rsidRDefault="00416C7F">
            <w:pPr>
              <w:spacing w:line="360" w:lineRule="auto"/>
              <w:rPr>
                <w:rFonts w:ascii="仿宋_GB2312" w:eastAsia="仿宋_GB2312" w:hAnsi="仿宋"/>
                <w:sz w:val="32"/>
                <w:szCs w:val="32"/>
              </w:rPr>
            </w:pPr>
          </w:p>
        </w:tc>
      </w:tr>
      <w:tr w:rsidR="00416C7F">
        <w:tc>
          <w:tcPr>
            <w:tcW w:w="2739" w:type="dxa"/>
            <w:shd w:val="clear" w:color="auto" w:fill="auto"/>
          </w:tcPr>
          <w:p w:rsidR="00416C7F" w:rsidRDefault="00416C7F">
            <w:pPr>
              <w:spacing w:line="360" w:lineRule="auto"/>
              <w:rPr>
                <w:rFonts w:ascii="仿宋_GB2312" w:eastAsia="仿宋_GB2312" w:hAnsi="仿宋"/>
                <w:sz w:val="32"/>
                <w:szCs w:val="32"/>
              </w:rPr>
            </w:pPr>
          </w:p>
        </w:tc>
        <w:tc>
          <w:tcPr>
            <w:tcW w:w="2739" w:type="dxa"/>
            <w:shd w:val="clear" w:color="auto" w:fill="auto"/>
          </w:tcPr>
          <w:p w:rsidR="00416C7F" w:rsidRDefault="00416C7F">
            <w:pPr>
              <w:spacing w:line="360" w:lineRule="auto"/>
              <w:rPr>
                <w:rFonts w:ascii="仿宋_GB2312" w:eastAsia="仿宋_GB2312" w:hAnsi="仿宋"/>
                <w:sz w:val="32"/>
                <w:szCs w:val="32"/>
              </w:rPr>
            </w:pPr>
          </w:p>
        </w:tc>
        <w:tc>
          <w:tcPr>
            <w:tcW w:w="1929" w:type="dxa"/>
            <w:shd w:val="clear" w:color="auto" w:fill="auto"/>
          </w:tcPr>
          <w:p w:rsidR="00416C7F" w:rsidRDefault="00416C7F">
            <w:pPr>
              <w:spacing w:line="360" w:lineRule="auto"/>
              <w:rPr>
                <w:rFonts w:ascii="仿宋_GB2312" w:eastAsia="仿宋_GB2312" w:hAnsi="仿宋"/>
                <w:sz w:val="32"/>
                <w:szCs w:val="32"/>
              </w:rPr>
            </w:pPr>
          </w:p>
        </w:tc>
        <w:tc>
          <w:tcPr>
            <w:tcW w:w="1121" w:type="dxa"/>
          </w:tcPr>
          <w:p w:rsidR="00416C7F" w:rsidRDefault="00416C7F">
            <w:pPr>
              <w:spacing w:line="360" w:lineRule="auto"/>
              <w:rPr>
                <w:rFonts w:ascii="仿宋_GB2312" w:eastAsia="仿宋_GB2312" w:hAnsi="仿宋"/>
                <w:sz w:val="32"/>
                <w:szCs w:val="32"/>
              </w:rPr>
            </w:pPr>
          </w:p>
        </w:tc>
      </w:tr>
      <w:tr w:rsidR="00416C7F">
        <w:tc>
          <w:tcPr>
            <w:tcW w:w="2739" w:type="dxa"/>
            <w:shd w:val="clear" w:color="auto" w:fill="auto"/>
          </w:tcPr>
          <w:p w:rsidR="00416C7F" w:rsidRDefault="00416C7F">
            <w:pPr>
              <w:spacing w:line="360" w:lineRule="auto"/>
              <w:rPr>
                <w:rFonts w:ascii="仿宋_GB2312" w:eastAsia="仿宋_GB2312" w:hAnsi="仿宋"/>
                <w:sz w:val="32"/>
                <w:szCs w:val="32"/>
              </w:rPr>
            </w:pPr>
          </w:p>
        </w:tc>
        <w:tc>
          <w:tcPr>
            <w:tcW w:w="2739" w:type="dxa"/>
            <w:shd w:val="clear" w:color="auto" w:fill="auto"/>
          </w:tcPr>
          <w:p w:rsidR="00416C7F" w:rsidRDefault="00416C7F">
            <w:pPr>
              <w:spacing w:line="360" w:lineRule="auto"/>
              <w:rPr>
                <w:rFonts w:ascii="仿宋_GB2312" w:eastAsia="仿宋_GB2312" w:hAnsi="仿宋"/>
                <w:sz w:val="32"/>
                <w:szCs w:val="32"/>
              </w:rPr>
            </w:pPr>
          </w:p>
        </w:tc>
        <w:tc>
          <w:tcPr>
            <w:tcW w:w="1929" w:type="dxa"/>
            <w:shd w:val="clear" w:color="auto" w:fill="auto"/>
          </w:tcPr>
          <w:p w:rsidR="00416C7F" w:rsidRDefault="00416C7F">
            <w:pPr>
              <w:spacing w:line="360" w:lineRule="auto"/>
              <w:rPr>
                <w:rFonts w:ascii="仿宋_GB2312" w:eastAsia="仿宋_GB2312" w:hAnsi="仿宋"/>
                <w:sz w:val="32"/>
                <w:szCs w:val="32"/>
              </w:rPr>
            </w:pPr>
          </w:p>
        </w:tc>
        <w:tc>
          <w:tcPr>
            <w:tcW w:w="1121" w:type="dxa"/>
          </w:tcPr>
          <w:p w:rsidR="00416C7F" w:rsidRDefault="00416C7F">
            <w:pPr>
              <w:spacing w:line="360" w:lineRule="auto"/>
              <w:rPr>
                <w:rFonts w:ascii="仿宋_GB2312" w:eastAsia="仿宋_GB2312" w:hAnsi="仿宋"/>
                <w:sz w:val="32"/>
                <w:szCs w:val="32"/>
              </w:rPr>
            </w:pPr>
          </w:p>
        </w:tc>
      </w:tr>
      <w:tr w:rsidR="00416C7F">
        <w:tc>
          <w:tcPr>
            <w:tcW w:w="2739" w:type="dxa"/>
            <w:shd w:val="clear" w:color="auto" w:fill="auto"/>
          </w:tcPr>
          <w:p w:rsidR="00416C7F" w:rsidRDefault="00416C7F">
            <w:pPr>
              <w:spacing w:line="360" w:lineRule="auto"/>
              <w:rPr>
                <w:rFonts w:ascii="仿宋_GB2312" w:eastAsia="仿宋_GB2312" w:hAnsi="仿宋"/>
                <w:sz w:val="32"/>
                <w:szCs w:val="32"/>
              </w:rPr>
            </w:pPr>
          </w:p>
        </w:tc>
        <w:tc>
          <w:tcPr>
            <w:tcW w:w="2739" w:type="dxa"/>
            <w:shd w:val="clear" w:color="auto" w:fill="auto"/>
          </w:tcPr>
          <w:p w:rsidR="00416C7F" w:rsidRDefault="00416C7F">
            <w:pPr>
              <w:spacing w:line="360" w:lineRule="auto"/>
              <w:rPr>
                <w:rFonts w:ascii="仿宋_GB2312" w:eastAsia="仿宋_GB2312" w:hAnsi="仿宋"/>
                <w:sz w:val="32"/>
                <w:szCs w:val="32"/>
              </w:rPr>
            </w:pPr>
          </w:p>
        </w:tc>
        <w:tc>
          <w:tcPr>
            <w:tcW w:w="1929" w:type="dxa"/>
            <w:shd w:val="clear" w:color="auto" w:fill="auto"/>
          </w:tcPr>
          <w:p w:rsidR="00416C7F" w:rsidRDefault="00416C7F">
            <w:pPr>
              <w:spacing w:line="360" w:lineRule="auto"/>
              <w:rPr>
                <w:rFonts w:ascii="仿宋_GB2312" w:eastAsia="仿宋_GB2312" w:hAnsi="仿宋"/>
                <w:sz w:val="32"/>
                <w:szCs w:val="32"/>
              </w:rPr>
            </w:pPr>
          </w:p>
        </w:tc>
        <w:tc>
          <w:tcPr>
            <w:tcW w:w="1121" w:type="dxa"/>
          </w:tcPr>
          <w:p w:rsidR="00416C7F" w:rsidRDefault="00416C7F">
            <w:pPr>
              <w:spacing w:line="360" w:lineRule="auto"/>
              <w:rPr>
                <w:rFonts w:ascii="仿宋_GB2312" w:eastAsia="仿宋_GB2312" w:hAnsi="仿宋"/>
                <w:sz w:val="32"/>
                <w:szCs w:val="32"/>
              </w:rPr>
            </w:pPr>
          </w:p>
        </w:tc>
      </w:tr>
      <w:tr w:rsidR="00416C7F">
        <w:tc>
          <w:tcPr>
            <w:tcW w:w="2739" w:type="dxa"/>
            <w:shd w:val="clear" w:color="auto" w:fill="auto"/>
          </w:tcPr>
          <w:p w:rsidR="00416C7F" w:rsidRDefault="00416C7F">
            <w:pPr>
              <w:spacing w:line="360" w:lineRule="auto"/>
              <w:rPr>
                <w:rFonts w:ascii="仿宋_GB2312" w:eastAsia="仿宋_GB2312" w:hAnsi="仿宋"/>
                <w:sz w:val="32"/>
                <w:szCs w:val="32"/>
              </w:rPr>
            </w:pPr>
          </w:p>
        </w:tc>
        <w:tc>
          <w:tcPr>
            <w:tcW w:w="2739" w:type="dxa"/>
            <w:shd w:val="clear" w:color="auto" w:fill="auto"/>
          </w:tcPr>
          <w:p w:rsidR="00416C7F" w:rsidRDefault="00416C7F">
            <w:pPr>
              <w:spacing w:line="360" w:lineRule="auto"/>
              <w:rPr>
                <w:rFonts w:ascii="仿宋_GB2312" w:eastAsia="仿宋_GB2312" w:hAnsi="仿宋"/>
                <w:sz w:val="32"/>
                <w:szCs w:val="32"/>
              </w:rPr>
            </w:pPr>
          </w:p>
        </w:tc>
        <w:tc>
          <w:tcPr>
            <w:tcW w:w="1929" w:type="dxa"/>
            <w:shd w:val="clear" w:color="auto" w:fill="auto"/>
          </w:tcPr>
          <w:p w:rsidR="00416C7F" w:rsidRDefault="00416C7F">
            <w:pPr>
              <w:spacing w:line="360" w:lineRule="auto"/>
              <w:rPr>
                <w:rFonts w:ascii="仿宋_GB2312" w:eastAsia="仿宋_GB2312" w:hAnsi="仿宋"/>
                <w:sz w:val="32"/>
                <w:szCs w:val="32"/>
              </w:rPr>
            </w:pPr>
          </w:p>
        </w:tc>
        <w:tc>
          <w:tcPr>
            <w:tcW w:w="1121" w:type="dxa"/>
          </w:tcPr>
          <w:p w:rsidR="00416C7F" w:rsidRDefault="00416C7F">
            <w:pPr>
              <w:spacing w:line="360" w:lineRule="auto"/>
              <w:rPr>
                <w:rFonts w:ascii="仿宋_GB2312" w:eastAsia="仿宋_GB2312" w:hAnsi="仿宋"/>
                <w:sz w:val="32"/>
                <w:szCs w:val="32"/>
              </w:rPr>
            </w:pPr>
          </w:p>
        </w:tc>
      </w:tr>
    </w:tbl>
    <w:p w:rsidR="00416C7F" w:rsidRDefault="005D031B">
      <w:pPr>
        <w:spacing w:line="360" w:lineRule="auto"/>
        <w:rPr>
          <w:rFonts w:ascii="仿宋_GB2312" w:eastAsia="仿宋_GB2312" w:hAnsi="仿宋"/>
          <w:sz w:val="24"/>
        </w:rPr>
      </w:pPr>
      <w:r>
        <w:rPr>
          <w:rFonts w:ascii="仿宋_GB2312" w:eastAsia="仿宋_GB2312" w:hAnsi="仿宋" w:hint="eastAsia"/>
          <w:sz w:val="24"/>
        </w:rPr>
        <w:t>注：投标人应根据投标的实际性能指标、对照招标文件要求在“偏离情况”栏注明“正偏离”、“负偏离”或“无偏离”。</w:t>
      </w:r>
    </w:p>
    <w:p w:rsidR="00416C7F" w:rsidRDefault="00416C7F">
      <w:pPr>
        <w:spacing w:line="360" w:lineRule="auto"/>
        <w:rPr>
          <w:rFonts w:ascii="仿宋_GB2312" w:eastAsia="仿宋_GB2312" w:hAnsi="仿宋"/>
          <w:sz w:val="32"/>
          <w:szCs w:val="32"/>
        </w:rPr>
      </w:pPr>
    </w:p>
    <w:p w:rsidR="00416C7F" w:rsidRDefault="00416C7F">
      <w:pPr>
        <w:spacing w:line="360" w:lineRule="auto"/>
        <w:rPr>
          <w:rFonts w:ascii="仿宋_GB2312" w:eastAsia="仿宋_GB2312" w:hAnsi="仿宋"/>
          <w:sz w:val="32"/>
          <w:szCs w:val="32"/>
        </w:rPr>
      </w:pPr>
    </w:p>
    <w:p w:rsidR="00416C7F" w:rsidRDefault="00416C7F">
      <w:pPr>
        <w:spacing w:line="360" w:lineRule="auto"/>
        <w:rPr>
          <w:rFonts w:ascii="仿宋_GB2312" w:eastAsia="仿宋_GB2312" w:hAnsi="仿宋"/>
          <w:sz w:val="32"/>
          <w:szCs w:val="32"/>
        </w:rPr>
      </w:pPr>
    </w:p>
    <w:p w:rsidR="00416C7F" w:rsidRDefault="00416C7F">
      <w:pPr>
        <w:spacing w:line="360" w:lineRule="auto"/>
        <w:rPr>
          <w:rFonts w:ascii="仿宋_GB2312" w:eastAsia="仿宋_GB2312" w:hAnsi="仿宋"/>
          <w:sz w:val="32"/>
          <w:szCs w:val="32"/>
        </w:rPr>
      </w:pPr>
    </w:p>
    <w:p w:rsidR="00416C7F" w:rsidRDefault="00416C7F">
      <w:pPr>
        <w:spacing w:line="360" w:lineRule="auto"/>
        <w:ind w:firstLineChars="250" w:firstLine="803"/>
        <w:rPr>
          <w:rFonts w:ascii="仿宋_GB2312" w:eastAsia="仿宋_GB2312" w:hAnsi="仿宋"/>
          <w:b/>
          <w:sz w:val="32"/>
          <w:szCs w:val="32"/>
        </w:rPr>
      </w:pPr>
    </w:p>
    <w:p w:rsidR="00416C7F" w:rsidRDefault="00416C7F">
      <w:pPr>
        <w:spacing w:line="360" w:lineRule="auto"/>
        <w:ind w:firstLineChars="250" w:firstLine="803"/>
        <w:rPr>
          <w:rFonts w:ascii="仿宋_GB2312" w:eastAsia="仿宋_GB2312" w:hAnsi="仿宋"/>
          <w:b/>
          <w:sz w:val="32"/>
          <w:szCs w:val="32"/>
        </w:rPr>
      </w:pPr>
    </w:p>
    <w:p w:rsidR="00416C7F" w:rsidRDefault="005D031B">
      <w:pPr>
        <w:spacing w:line="360" w:lineRule="auto"/>
        <w:ind w:firstLineChars="250" w:firstLine="803"/>
        <w:rPr>
          <w:rFonts w:ascii="仿宋_GB2312" w:eastAsia="仿宋_GB2312" w:hAnsi="仿宋"/>
          <w:b/>
          <w:sz w:val="32"/>
          <w:szCs w:val="32"/>
        </w:rPr>
      </w:pPr>
      <w:r>
        <w:rPr>
          <w:rFonts w:ascii="仿宋_GB2312" w:eastAsia="仿宋_GB2312" w:hAnsi="仿宋" w:hint="eastAsia"/>
          <w:b/>
          <w:sz w:val="32"/>
          <w:szCs w:val="32"/>
        </w:rPr>
        <w:lastRenderedPageBreak/>
        <w:t>四、报价文件格式</w:t>
      </w:r>
    </w:p>
    <w:p w:rsidR="00416C7F" w:rsidRDefault="005D031B">
      <w:pPr>
        <w:spacing w:line="360" w:lineRule="auto"/>
        <w:ind w:firstLineChars="197" w:firstLine="630"/>
        <w:rPr>
          <w:rFonts w:ascii="仿宋_GB2312" w:eastAsia="仿宋_GB2312" w:hAnsi="仿宋"/>
          <w:bCs/>
          <w:sz w:val="32"/>
          <w:szCs w:val="32"/>
        </w:rPr>
      </w:pPr>
      <w:r>
        <w:rPr>
          <w:rFonts w:ascii="仿宋_GB2312" w:eastAsia="仿宋_GB2312" w:hAnsi="仿宋" w:hint="eastAsia"/>
          <w:bCs/>
          <w:sz w:val="32"/>
          <w:szCs w:val="32"/>
        </w:rPr>
        <w:t>1、报价文件的外包装封面格式：</w:t>
      </w:r>
    </w:p>
    <w:p w:rsidR="00416C7F" w:rsidRDefault="00416C7F">
      <w:pPr>
        <w:spacing w:line="360" w:lineRule="auto"/>
        <w:rPr>
          <w:rFonts w:ascii="仿宋_GB2312" w:eastAsia="仿宋_GB2312" w:hAnsi="仿宋"/>
          <w:bCs/>
          <w:sz w:val="32"/>
          <w:szCs w:val="32"/>
        </w:rPr>
      </w:pPr>
    </w:p>
    <w:p w:rsidR="00416C7F" w:rsidRDefault="005D031B">
      <w:pPr>
        <w:spacing w:line="360" w:lineRule="auto"/>
        <w:jc w:val="center"/>
        <w:rPr>
          <w:rFonts w:ascii="仿宋_GB2312" w:eastAsia="仿宋_GB2312" w:hAnsi="仿宋"/>
          <w:b/>
          <w:bCs/>
          <w:sz w:val="36"/>
          <w:szCs w:val="36"/>
        </w:rPr>
      </w:pPr>
      <w:r>
        <w:rPr>
          <w:rFonts w:ascii="仿宋_GB2312" w:eastAsia="仿宋_GB2312" w:hAnsi="仿宋" w:hint="eastAsia"/>
          <w:b/>
          <w:bCs/>
          <w:sz w:val="36"/>
          <w:szCs w:val="36"/>
        </w:rPr>
        <w:t>项目报价文件</w:t>
      </w:r>
    </w:p>
    <w:p w:rsidR="00416C7F" w:rsidRDefault="00416C7F">
      <w:pPr>
        <w:spacing w:line="360" w:lineRule="auto"/>
        <w:ind w:firstLineChars="200" w:firstLine="640"/>
        <w:rPr>
          <w:rFonts w:ascii="仿宋_GB2312" w:eastAsia="仿宋_GB2312" w:hAnsi="仿宋"/>
          <w:bCs/>
          <w:sz w:val="32"/>
          <w:szCs w:val="32"/>
        </w:rPr>
      </w:pPr>
    </w:p>
    <w:p w:rsidR="00416C7F" w:rsidRDefault="005D031B">
      <w:pPr>
        <w:spacing w:line="360" w:lineRule="auto"/>
        <w:ind w:firstLineChars="200" w:firstLine="640"/>
        <w:rPr>
          <w:rFonts w:ascii="仿宋_GB2312" w:eastAsia="仿宋_GB2312" w:hAnsi="仿宋"/>
          <w:bCs/>
          <w:sz w:val="32"/>
          <w:szCs w:val="32"/>
        </w:rPr>
      </w:pPr>
      <w:r>
        <w:rPr>
          <w:rFonts w:ascii="仿宋_GB2312" w:eastAsia="仿宋_GB2312" w:hAnsi="仿宋" w:hint="eastAsia"/>
          <w:bCs/>
          <w:sz w:val="32"/>
          <w:szCs w:val="32"/>
        </w:rPr>
        <w:t>项目名称：</w:t>
      </w:r>
    </w:p>
    <w:p w:rsidR="00416C7F" w:rsidRDefault="005D031B">
      <w:pPr>
        <w:spacing w:line="360" w:lineRule="auto"/>
        <w:ind w:firstLineChars="200" w:firstLine="640"/>
        <w:rPr>
          <w:rFonts w:ascii="仿宋_GB2312" w:eastAsia="仿宋_GB2312" w:hAnsi="仿宋"/>
          <w:bCs/>
          <w:sz w:val="32"/>
          <w:szCs w:val="32"/>
        </w:rPr>
      </w:pPr>
      <w:r>
        <w:rPr>
          <w:rFonts w:ascii="仿宋_GB2312" w:eastAsia="仿宋_GB2312" w:hAnsi="仿宋" w:hint="eastAsia"/>
          <w:bCs/>
          <w:sz w:val="32"/>
          <w:szCs w:val="32"/>
        </w:rPr>
        <w:t>项目编号：</w:t>
      </w:r>
    </w:p>
    <w:p w:rsidR="00416C7F" w:rsidRDefault="005D031B">
      <w:pPr>
        <w:spacing w:line="360" w:lineRule="auto"/>
        <w:ind w:firstLineChars="200" w:firstLine="640"/>
        <w:rPr>
          <w:rFonts w:ascii="仿宋_GB2312" w:eastAsia="仿宋_GB2312" w:hAnsi="仿宋"/>
          <w:bCs/>
          <w:sz w:val="32"/>
          <w:szCs w:val="32"/>
        </w:rPr>
      </w:pPr>
      <w:r>
        <w:rPr>
          <w:rFonts w:ascii="仿宋_GB2312" w:eastAsia="仿宋_GB2312" w:hAnsi="仿宋" w:hint="eastAsia"/>
          <w:bCs/>
          <w:sz w:val="32"/>
          <w:szCs w:val="32"/>
        </w:rPr>
        <w:t>标    项:/</w:t>
      </w:r>
    </w:p>
    <w:p w:rsidR="00416C7F" w:rsidRDefault="00416C7F">
      <w:pPr>
        <w:spacing w:line="360" w:lineRule="auto"/>
        <w:ind w:firstLineChars="200" w:firstLine="640"/>
        <w:rPr>
          <w:rFonts w:ascii="仿宋_GB2312" w:eastAsia="仿宋_GB2312" w:hAnsi="仿宋"/>
          <w:bCs/>
          <w:sz w:val="32"/>
          <w:szCs w:val="32"/>
        </w:rPr>
      </w:pPr>
    </w:p>
    <w:p w:rsidR="00416C7F" w:rsidRDefault="00416C7F">
      <w:pPr>
        <w:spacing w:line="360" w:lineRule="auto"/>
        <w:ind w:firstLineChars="200" w:firstLine="640"/>
        <w:rPr>
          <w:rFonts w:ascii="仿宋_GB2312" w:eastAsia="仿宋_GB2312" w:hAnsi="仿宋"/>
          <w:bCs/>
          <w:sz w:val="32"/>
          <w:szCs w:val="32"/>
        </w:rPr>
      </w:pPr>
    </w:p>
    <w:p w:rsidR="00416C7F" w:rsidRDefault="00416C7F">
      <w:pPr>
        <w:spacing w:line="360" w:lineRule="auto"/>
        <w:ind w:firstLineChars="200" w:firstLine="640"/>
        <w:rPr>
          <w:rFonts w:ascii="仿宋_GB2312" w:eastAsia="仿宋_GB2312" w:hAnsi="仿宋"/>
          <w:bCs/>
          <w:sz w:val="32"/>
          <w:szCs w:val="32"/>
        </w:rPr>
      </w:pPr>
    </w:p>
    <w:p w:rsidR="00416C7F" w:rsidRDefault="00416C7F">
      <w:pPr>
        <w:spacing w:line="360" w:lineRule="auto"/>
        <w:ind w:firstLineChars="200" w:firstLine="640"/>
        <w:rPr>
          <w:rFonts w:ascii="仿宋_GB2312" w:eastAsia="仿宋_GB2312" w:hAnsi="仿宋"/>
          <w:bCs/>
          <w:sz w:val="32"/>
          <w:szCs w:val="32"/>
        </w:rPr>
      </w:pPr>
    </w:p>
    <w:p w:rsidR="00416C7F" w:rsidRDefault="00416C7F">
      <w:pPr>
        <w:spacing w:line="360" w:lineRule="auto"/>
        <w:ind w:firstLineChars="200" w:firstLine="640"/>
        <w:rPr>
          <w:rFonts w:ascii="仿宋_GB2312" w:eastAsia="仿宋_GB2312" w:hAnsi="仿宋"/>
          <w:bCs/>
          <w:sz w:val="32"/>
          <w:szCs w:val="32"/>
        </w:rPr>
      </w:pPr>
    </w:p>
    <w:p w:rsidR="00416C7F" w:rsidRDefault="005D031B">
      <w:pPr>
        <w:spacing w:line="360" w:lineRule="auto"/>
        <w:ind w:firstLineChars="150" w:firstLine="480"/>
        <w:rPr>
          <w:rFonts w:ascii="仿宋_GB2312" w:eastAsia="仿宋_GB2312" w:hAnsi="仿宋"/>
          <w:bCs/>
          <w:sz w:val="32"/>
          <w:szCs w:val="32"/>
        </w:rPr>
      </w:pPr>
      <w:r>
        <w:rPr>
          <w:rFonts w:ascii="仿宋_GB2312" w:eastAsia="仿宋_GB2312" w:hAnsi="仿宋" w:hint="eastAsia"/>
          <w:bCs/>
          <w:sz w:val="32"/>
          <w:szCs w:val="32"/>
        </w:rPr>
        <w:t>投标人全称（盖章）：</w:t>
      </w:r>
    </w:p>
    <w:p w:rsidR="00416C7F" w:rsidRDefault="005D031B">
      <w:pPr>
        <w:spacing w:line="360" w:lineRule="auto"/>
        <w:ind w:firstLineChars="150" w:firstLine="480"/>
        <w:rPr>
          <w:rFonts w:ascii="仿宋_GB2312" w:eastAsia="仿宋_GB2312" w:hAnsi="仿宋"/>
          <w:bCs/>
          <w:sz w:val="32"/>
          <w:szCs w:val="32"/>
        </w:rPr>
      </w:pPr>
      <w:r>
        <w:rPr>
          <w:rFonts w:ascii="仿宋_GB2312" w:eastAsia="仿宋_GB2312" w:hAnsi="仿宋" w:hint="eastAsia"/>
          <w:sz w:val="32"/>
          <w:szCs w:val="32"/>
        </w:rPr>
        <w:t>法定代表人或被授权人（签名）：</w:t>
      </w:r>
    </w:p>
    <w:p w:rsidR="00416C7F" w:rsidRDefault="00416C7F">
      <w:pPr>
        <w:spacing w:line="360" w:lineRule="auto"/>
        <w:jc w:val="center"/>
        <w:rPr>
          <w:rFonts w:ascii="仿宋_GB2312" w:eastAsia="仿宋_GB2312" w:hAnsi="仿宋"/>
          <w:sz w:val="32"/>
          <w:szCs w:val="32"/>
        </w:rPr>
      </w:pPr>
    </w:p>
    <w:p w:rsidR="00416C7F" w:rsidRDefault="005D031B">
      <w:pPr>
        <w:spacing w:line="360" w:lineRule="auto"/>
        <w:jc w:val="center"/>
        <w:rPr>
          <w:rFonts w:ascii="仿宋_GB2312" w:eastAsia="仿宋_GB2312" w:hAnsi="仿宋"/>
          <w:sz w:val="32"/>
          <w:szCs w:val="32"/>
        </w:rPr>
      </w:pPr>
      <w:r>
        <w:rPr>
          <w:rFonts w:ascii="仿宋_GB2312" w:eastAsia="仿宋_GB2312" w:hAnsi="仿宋" w:hint="eastAsia"/>
          <w:sz w:val="32"/>
          <w:szCs w:val="32"/>
        </w:rPr>
        <w:t xml:space="preserve">          年  月  日</w:t>
      </w:r>
    </w:p>
    <w:p w:rsidR="00416C7F" w:rsidRDefault="00416C7F">
      <w:pPr>
        <w:spacing w:line="360" w:lineRule="auto"/>
        <w:ind w:firstLineChars="200" w:firstLine="640"/>
        <w:rPr>
          <w:rFonts w:ascii="仿宋_GB2312" w:eastAsia="仿宋_GB2312" w:hAnsi="仿宋"/>
          <w:bCs/>
          <w:sz w:val="32"/>
          <w:szCs w:val="32"/>
        </w:rPr>
      </w:pPr>
    </w:p>
    <w:p w:rsidR="00416C7F" w:rsidRDefault="005D031B">
      <w:pPr>
        <w:spacing w:line="360" w:lineRule="auto"/>
        <w:ind w:firstLineChars="450" w:firstLine="1440"/>
        <w:rPr>
          <w:rFonts w:ascii="仿宋_GB2312" w:eastAsia="仿宋_GB2312" w:hAnsi="仿宋"/>
          <w:bCs/>
          <w:sz w:val="32"/>
          <w:szCs w:val="32"/>
        </w:rPr>
      </w:pPr>
      <w:r>
        <w:rPr>
          <w:rFonts w:ascii="仿宋_GB2312" w:eastAsia="仿宋_GB2312" w:hAnsi="仿宋" w:hint="eastAsia"/>
          <w:bCs/>
          <w:sz w:val="32"/>
          <w:szCs w:val="32"/>
        </w:rPr>
        <w:t>在  年  月  日  时  分之前不得启封</w:t>
      </w:r>
    </w:p>
    <w:p w:rsidR="00416C7F" w:rsidRDefault="00416C7F">
      <w:pPr>
        <w:spacing w:line="360" w:lineRule="auto"/>
        <w:ind w:firstLineChars="450" w:firstLine="1440"/>
        <w:rPr>
          <w:rFonts w:ascii="仿宋_GB2312" w:eastAsia="仿宋_GB2312" w:hAnsi="仿宋"/>
          <w:bCs/>
          <w:sz w:val="32"/>
          <w:szCs w:val="32"/>
        </w:rPr>
      </w:pPr>
    </w:p>
    <w:p w:rsidR="00416C7F" w:rsidRDefault="00416C7F">
      <w:pPr>
        <w:spacing w:line="360" w:lineRule="auto"/>
        <w:jc w:val="center"/>
        <w:rPr>
          <w:rFonts w:ascii="仿宋_GB2312" w:eastAsia="仿宋_GB2312" w:hAnsi="仿宋"/>
          <w:sz w:val="32"/>
          <w:szCs w:val="32"/>
        </w:rPr>
      </w:pPr>
    </w:p>
    <w:p w:rsidR="00416C7F" w:rsidRDefault="00416C7F">
      <w:pPr>
        <w:spacing w:line="360" w:lineRule="auto"/>
        <w:jc w:val="center"/>
        <w:rPr>
          <w:rFonts w:ascii="仿宋_GB2312" w:eastAsia="仿宋_GB2312" w:hAnsi="仿宋"/>
          <w:sz w:val="32"/>
          <w:szCs w:val="32"/>
        </w:rPr>
      </w:pPr>
    </w:p>
    <w:p w:rsidR="00416C7F" w:rsidRDefault="005D031B">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2、报价文件封面格式：</w:t>
      </w:r>
    </w:p>
    <w:p w:rsidR="00416C7F" w:rsidRDefault="005D031B">
      <w:pPr>
        <w:spacing w:line="360" w:lineRule="auto"/>
        <w:jc w:val="right"/>
        <w:rPr>
          <w:rFonts w:ascii="仿宋_GB2312" w:eastAsia="仿宋_GB2312" w:hAnsi="仿宋"/>
          <w:bCs/>
          <w:sz w:val="32"/>
          <w:szCs w:val="32"/>
        </w:rPr>
      </w:pPr>
      <w:r>
        <w:rPr>
          <w:rFonts w:ascii="仿宋_GB2312" w:eastAsia="仿宋_GB2312" w:hAnsi="仿宋" w:hint="eastAsia"/>
          <w:bCs/>
          <w:sz w:val="32"/>
          <w:szCs w:val="32"/>
        </w:rPr>
        <w:t>正本/或副本</w:t>
      </w:r>
    </w:p>
    <w:p w:rsidR="00416C7F" w:rsidRDefault="00416C7F">
      <w:pPr>
        <w:spacing w:line="360" w:lineRule="auto"/>
        <w:jc w:val="center"/>
        <w:rPr>
          <w:rFonts w:ascii="仿宋_GB2312" w:eastAsia="仿宋_GB2312" w:hAnsi="仿宋"/>
          <w:sz w:val="32"/>
          <w:szCs w:val="32"/>
        </w:rPr>
      </w:pPr>
    </w:p>
    <w:p w:rsidR="00416C7F" w:rsidRDefault="005D031B">
      <w:pPr>
        <w:spacing w:line="360" w:lineRule="auto"/>
        <w:jc w:val="center"/>
        <w:rPr>
          <w:rFonts w:ascii="仿宋_GB2312" w:eastAsia="仿宋_GB2312" w:hAnsi="仿宋"/>
          <w:b/>
          <w:bCs/>
          <w:sz w:val="36"/>
          <w:szCs w:val="36"/>
        </w:rPr>
      </w:pPr>
      <w:r>
        <w:rPr>
          <w:rFonts w:ascii="仿宋_GB2312" w:eastAsia="仿宋_GB2312" w:hAnsi="仿宋" w:hint="eastAsia"/>
          <w:b/>
          <w:bCs/>
          <w:sz w:val="36"/>
          <w:szCs w:val="36"/>
        </w:rPr>
        <w:t>项目报价文件</w:t>
      </w:r>
    </w:p>
    <w:p w:rsidR="00416C7F" w:rsidRDefault="00416C7F">
      <w:pPr>
        <w:spacing w:line="360" w:lineRule="auto"/>
        <w:jc w:val="center"/>
        <w:rPr>
          <w:rFonts w:ascii="仿宋_GB2312" w:eastAsia="仿宋_GB2312" w:hAnsi="仿宋"/>
          <w:bCs/>
          <w:sz w:val="32"/>
          <w:szCs w:val="32"/>
        </w:rPr>
      </w:pPr>
    </w:p>
    <w:p w:rsidR="00416C7F" w:rsidRDefault="005D031B">
      <w:pPr>
        <w:spacing w:line="360" w:lineRule="auto"/>
        <w:ind w:firstLineChars="300" w:firstLine="960"/>
        <w:rPr>
          <w:rFonts w:ascii="仿宋_GB2312" w:eastAsia="仿宋_GB2312" w:hAnsi="仿宋"/>
          <w:bCs/>
          <w:sz w:val="32"/>
          <w:szCs w:val="32"/>
        </w:rPr>
      </w:pPr>
      <w:r>
        <w:rPr>
          <w:rFonts w:ascii="仿宋_GB2312" w:eastAsia="仿宋_GB2312" w:hAnsi="仿宋" w:hint="eastAsia"/>
          <w:bCs/>
          <w:sz w:val="32"/>
          <w:szCs w:val="32"/>
        </w:rPr>
        <w:t xml:space="preserve">项目名称：    </w:t>
      </w:r>
    </w:p>
    <w:p w:rsidR="00416C7F" w:rsidRDefault="005D031B">
      <w:pPr>
        <w:spacing w:line="360" w:lineRule="auto"/>
        <w:ind w:firstLineChars="300" w:firstLine="960"/>
        <w:rPr>
          <w:rFonts w:ascii="仿宋_GB2312" w:eastAsia="仿宋_GB2312" w:hAnsi="仿宋"/>
          <w:bCs/>
          <w:sz w:val="32"/>
          <w:szCs w:val="32"/>
        </w:rPr>
      </w:pPr>
      <w:r>
        <w:rPr>
          <w:rFonts w:ascii="仿宋_GB2312" w:eastAsia="仿宋_GB2312" w:hAnsi="仿宋" w:hint="eastAsia"/>
          <w:bCs/>
          <w:sz w:val="32"/>
          <w:szCs w:val="32"/>
        </w:rPr>
        <w:t>项目编号：</w:t>
      </w:r>
    </w:p>
    <w:p w:rsidR="00416C7F" w:rsidRDefault="005D031B">
      <w:pPr>
        <w:spacing w:line="360" w:lineRule="auto"/>
        <w:ind w:firstLineChars="300" w:firstLine="960"/>
        <w:rPr>
          <w:rFonts w:ascii="仿宋_GB2312" w:eastAsia="仿宋_GB2312" w:hAnsi="仿宋"/>
          <w:bCs/>
          <w:sz w:val="32"/>
          <w:szCs w:val="32"/>
        </w:rPr>
      </w:pPr>
      <w:r>
        <w:rPr>
          <w:rFonts w:ascii="仿宋_GB2312" w:eastAsia="仿宋_GB2312" w:hAnsi="仿宋" w:hint="eastAsia"/>
          <w:bCs/>
          <w:sz w:val="32"/>
          <w:szCs w:val="32"/>
        </w:rPr>
        <w:t>标    项:/</w:t>
      </w:r>
    </w:p>
    <w:p w:rsidR="00416C7F" w:rsidRDefault="00416C7F">
      <w:pPr>
        <w:spacing w:line="360" w:lineRule="auto"/>
        <w:ind w:firstLineChars="300" w:firstLine="960"/>
        <w:rPr>
          <w:rFonts w:ascii="仿宋_GB2312" w:eastAsia="仿宋_GB2312" w:hAnsi="仿宋"/>
          <w:bCs/>
          <w:sz w:val="32"/>
          <w:szCs w:val="32"/>
        </w:rPr>
      </w:pPr>
    </w:p>
    <w:p w:rsidR="00416C7F" w:rsidRDefault="00416C7F">
      <w:pPr>
        <w:spacing w:line="360" w:lineRule="auto"/>
        <w:ind w:firstLineChars="300" w:firstLine="960"/>
        <w:rPr>
          <w:rFonts w:ascii="仿宋_GB2312" w:eastAsia="仿宋_GB2312" w:hAnsi="仿宋"/>
          <w:bCs/>
          <w:sz w:val="32"/>
          <w:szCs w:val="32"/>
        </w:rPr>
      </w:pPr>
    </w:p>
    <w:p w:rsidR="00416C7F" w:rsidRDefault="00416C7F">
      <w:pPr>
        <w:spacing w:line="360" w:lineRule="auto"/>
        <w:ind w:firstLineChars="300" w:firstLine="960"/>
        <w:rPr>
          <w:rFonts w:ascii="仿宋_GB2312" w:eastAsia="仿宋_GB2312" w:hAnsi="仿宋"/>
          <w:bCs/>
          <w:sz w:val="32"/>
          <w:szCs w:val="32"/>
        </w:rPr>
      </w:pPr>
    </w:p>
    <w:p w:rsidR="00416C7F" w:rsidRDefault="00416C7F">
      <w:pPr>
        <w:spacing w:line="360" w:lineRule="auto"/>
        <w:ind w:firstLineChars="300" w:firstLine="960"/>
        <w:rPr>
          <w:rFonts w:ascii="仿宋_GB2312" w:eastAsia="仿宋_GB2312" w:hAnsi="仿宋"/>
          <w:bCs/>
          <w:sz w:val="32"/>
          <w:szCs w:val="32"/>
        </w:rPr>
      </w:pPr>
    </w:p>
    <w:p w:rsidR="00416C7F" w:rsidRDefault="00416C7F">
      <w:pPr>
        <w:spacing w:line="360" w:lineRule="auto"/>
        <w:ind w:firstLineChars="300" w:firstLine="960"/>
        <w:rPr>
          <w:rFonts w:ascii="仿宋_GB2312" w:eastAsia="仿宋_GB2312" w:hAnsi="仿宋"/>
          <w:bCs/>
          <w:sz w:val="32"/>
          <w:szCs w:val="32"/>
        </w:rPr>
      </w:pPr>
    </w:p>
    <w:p w:rsidR="00416C7F" w:rsidRDefault="00416C7F">
      <w:pPr>
        <w:spacing w:line="360" w:lineRule="auto"/>
        <w:ind w:firstLineChars="300" w:firstLine="960"/>
        <w:rPr>
          <w:rFonts w:ascii="仿宋_GB2312" w:eastAsia="仿宋_GB2312" w:hAnsi="仿宋"/>
          <w:bCs/>
          <w:sz w:val="32"/>
          <w:szCs w:val="32"/>
        </w:rPr>
      </w:pPr>
    </w:p>
    <w:p w:rsidR="00416C7F" w:rsidRDefault="00416C7F">
      <w:pPr>
        <w:spacing w:line="360" w:lineRule="auto"/>
        <w:ind w:firstLineChars="300" w:firstLine="960"/>
        <w:rPr>
          <w:rFonts w:ascii="仿宋_GB2312" w:eastAsia="仿宋_GB2312" w:hAnsi="仿宋"/>
          <w:bCs/>
          <w:sz w:val="32"/>
          <w:szCs w:val="32"/>
        </w:rPr>
      </w:pPr>
    </w:p>
    <w:p w:rsidR="00416C7F" w:rsidRDefault="00416C7F">
      <w:pPr>
        <w:spacing w:line="360" w:lineRule="auto"/>
        <w:ind w:firstLineChars="300" w:firstLine="960"/>
        <w:rPr>
          <w:rFonts w:ascii="仿宋_GB2312" w:eastAsia="仿宋_GB2312" w:hAnsi="仿宋"/>
          <w:bCs/>
          <w:sz w:val="32"/>
          <w:szCs w:val="32"/>
        </w:rPr>
      </w:pPr>
    </w:p>
    <w:p w:rsidR="00416C7F" w:rsidRDefault="00416C7F">
      <w:pPr>
        <w:spacing w:line="360" w:lineRule="auto"/>
        <w:ind w:firstLineChars="300" w:firstLine="960"/>
        <w:rPr>
          <w:rFonts w:ascii="仿宋_GB2312" w:eastAsia="仿宋_GB2312" w:hAnsi="仿宋"/>
          <w:bCs/>
          <w:sz w:val="32"/>
          <w:szCs w:val="32"/>
        </w:rPr>
      </w:pPr>
    </w:p>
    <w:p w:rsidR="00416C7F" w:rsidRDefault="00416C7F">
      <w:pPr>
        <w:spacing w:line="360" w:lineRule="auto"/>
        <w:ind w:firstLineChars="300" w:firstLine="960"/>
        <w:rPr>
          <w:rFonts w:ascii="仿宋_GB2312" w:eastAsia="仿宋_GB2312" w:hAnsi="仿宋"/>
          <w:bCs/>
          <w:sz w:val="32"/>
          <w:szCs w:val="32"/>
        </w:rPr>
      </w:pPr>
    </w:p>
    <w:p w:rsidR="00416C7F" w:rsidRDefault="005D031B">
      <w:pPr>
        <w:spacing w:line="360" w:lineRule="auto"/>
        <w:ind w:firstLineChars="150" w:firstLine="480"/>
        <w:rPr>
          <w:rFonts w:ascii="仿宋_GB2312" w:eastAsia="仿宋_GB2312" w:hAnsi="仿宋"/>
          <w:bCs/>
          <w:sz w:val="32"/>
          <w:szCs w:val="32"/>
        </w:rPr>
      </w:pPr>
      <w:r>
        <w:rPr>
          <w:rFonts w:ascii="仿宋_GB2312" w:eastAsia="仿宋_GB2312" w:hAnsi="仿宋" w:hint="eastAsia"/>
          <w:bCs/>
          <w:sz w:val="32"/>
          <w:szCs w:val="32"/>
        </w:rPr>
        <w:t>投标人全称（盖章）：</w:t>
      </w:r>
    </w:p>
    <w:p w:rsidR="00416C7F" w:rsidRDefault="005D031B">
      <w:pPr>
        <w:spacing w:line="360" w:lineRule="auto"/>
        <w:ind w:firstLineChars="150" w:firstLine="480"/>
        <w:rPr>
          <w:rFonts w:ascii="仿宋_GB2312" w:eastAsia="仿宋_GB2312" w:hAnsi="仿宋"/>
          <w:bCs/>
          <w:sz w:val="32"/>
          <w:szCs w:val="32"/>
        </w:rPr>
      </w:pPr>
      <w:r>
        <w:rPr>
          <w:rFonts w:ascii="仿宋_GB2312" w:eastAsia="仿宋_GB2312" w:hAnsi="仿宋" w:hint="eastAsia"/>
          <w:sz w:val="32"/>
          <w:szCs w:val="32"/>
        </w:rPr>
        <w:t>法定代表人或被授权人（签名）：</w:t>
      </w:r>
    </w:p>
    <w:p w:rsidR="00416C7F" w:rsidRDefault="00416C7F">
      <w:pPr>
        <w:spacing w:line="360" w:lineRule="auto"/>
        <w:ind w:firstLineChars="400" w:firstLine="1280"/>
        <w:rPr>
          <w:rFonts w:ascii="仿宋_GB2312" w:eastAsia="仿宋_GB2312" w:hAnsi="仿宋"/>
          <w:bCs/>
          <w:sz w:val="32"/>
          <w:szCs w:val="32"/>
        </w:rPr>
      </w:pPr>
    </w:p>
    <w:p w:rsidR="00416C7F" w:rsidRDefault="005D031B">
      <w:pPr>
        <w:spacing w:line="360" w:lineRule="auto"/>
        <w:rPr>
          <w:rFonts w:ascii="仿宋_GB2312" w:eastAsia="仿宋_GB2312" w:hAnsi="仿宋"/>
          <w:sz w:val="32"/>
          <w:szCs w:val="32"/>
        </w:rPr>
      </w:pPr>
      <w:r>
        <w:rPr>
          <w:rFonts w:ascii="仿宋_GB2312" w:eastAsia="仿宋_GB2312" w:hAnsi="仿宋" w:hint="eastAsia"/>
          <w:sz w:val="32"/>
          <w:szCs w:val="32"/>
        </w:rPr>
        <w:t xml:space="preserve">                        年  月  日</w:t>
      </w:r>
    </w:p>
    <w:p w:rsidR="00416C7F" w:rsidRDefault="005D031B">
      <w:pPr>
        <w:spacing w:line="360" w:lineRule="auto"/>
        <w:ind w:firstLineChars="200" w:firstLine="640"/>
        <w:rPr>
          <w:rFonts w:ascii="仿宋_GB2312" w:eastAsia="仿宋_GB2312" w:hAnsi="仿宋"/>
          <w:bCs/>
          <w:sz w:val="32"/>
          <w:szCs w:val="32"/>
        </w:rPr>
      </w:pPr>
      <w:r>
        <w:rPr>
          <w:rFonts w:ascii="仿宋_GB2312" w:eastAsia="仿宋_GB2312" w:hAnsi="仿宋" w:hint="eastAsia"/>
          <w:sz w:val="32"/>
          <w:szCs w:val="32"/>
        </w:rPr>
        <w:lastRenderedPageBreak/>
        <w:t>3、</w:t>
      </w:r>
      <w:r>
        <w:rPr>
          <w:rFonts w:ascii="仿宋_GB2312" w:eastAsia="仿宋_GB2312" w:hAnsi="仿宋" w:hint="eastAsia"/>
          <w:bCs/>
          <w:sz w:val="32"/>
          <w:szCs w:val="32"/>
        </w:rPr>
        <w:t>报价文件目录</w:t>
      </w:r>
    </w:p>
    <w:p w:rsidR="00416C7F" w:rsidRDefault="005D031B" w:rsidP="00E230E5">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（1）开标一览表；</w:t>
      </w:r>
    </w:p>
    <w:p w:rsidR="00416C7F" w:rsidRDefault="005D031B" w:rsidP="00E230E5">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（2）投标报价明细表；</w:t>
      </w:r>
    </w:p>
    <w:p w:rsidR="00416C7F" w:rsidRDefault="005D031B" w:rsidP="00E230E5">
      <w:pPr>
        <w:snapToGrid w:val="0"/>
        <w:spacing w:line="360" w:lineRule="auto"/>
        <w:ind w:firstLineChars="149" w:firstLine="477"/>
        <w:jc w:val="left"/>
        <w:rPr>
          <w:rFonts w:ascii="仿宋_GB2312" w:eastAsia="仿宋_GB2312" w:hAnsi="仿宋"/>
          <w:sz w:val="32"/>
          <w:szCs w:val="32"/>
        </w:rPr>
      </w:pPr>
      <w:r>
        <w:rPr>
          <w:rFonts w:ascii="仿宋_GB2312" w:eastAsia="仿宋_GB2312" w:hAnsi="仿宋" w:hint="eastAsia"/>
          <w:sz w:val="32"/>
          <w:szCs w:val="32"/>
        </w:rPr>
        <w:t>（3）中小企业声明函。</w:t>
      </w:r>
    </w:p>
    <w:p w:rsidR="00416C7F" w:rsidRDefault="00416C7F">
      <w:pPr>
        <w:spacing w:line="360" w:lineRule="auto"/>
        <w:ind w:firstLineChars="200" w:firstLine="640"/>
        <w:rPr>
          <w:rFonts w:ascii="仿宋_GB2312" w:eastAsia="仿宋_GB2312" w:hAnsi="仿宋"/>
          <w:sz w:val="32"/>
          <w:szCs w:val="32"/>
        </w:rPr>
      </w:pPr>
    </w:p>
    <w:p w:rsidR="00416C7F" w:rsidRDefault="00416C7F">
      <w:pPr>
        <w:spacing w:line="360" w:lineRule="auto"/>
        <w:ind w:firstLineChars="200" w:firstLine="640"/>
        <w:rPr>
          <w:rFonts w:ascii="仿宋_GB2312" w:eastAsia="仿宋_GB2312" w:hAnsi="仿宋"/>
          <w:sz w:val="32"/>
          <w:szCs w:val="32"/>
        </w:rPr>
      </w:pPr>
    </w:p>
    <w:p w:rsidR="00416C7F" w:rsidRDefault="00416C7F">
      <w:pPr>
        <w:spacing w:line="360" w:lineRule="auto"/>
        <w:ind w:firstLineChars="200" w:firstLine="640"/>
        <w:rPr>
          <w:rFonts w:ascii="仿宋_GB2312" w:eastAsia="仿宋_GB2312" w:hAnsi="仿宋"/>
          <w:sz w:val="32"/>
          <w:szCs w:val="32"/>
        </w:rPr>
      </w:pPr>
    </w:p>
    <w:p w:rsidR="00416C7F" w:rsidRDefault="00416C7F">
      <w:pPr>
        <w:spacing w:line="360" w:lineRule="auto"/>
        <w:ind w:firstLineChars="200" w:firstLine="640"/>
        <w:rPr>
          <w:rFonts w:ascii="仿宋_GB2312" w:eastAsia="仿宋_GB2312" w:hAnsi="仿宋"/>
          <w:sz w:val="32"/>
          <w:szCs w:val="32"/>
        </w:rPr>
      </w:pPr>
    </w:p>
    <w:p w:rsidR="00416C7F" w:rsidRDefault="00416C7F">
      <w:pPr>
        <w:spacing w:line="360" w:lineRule="auto"/>
        <w:ind w:firstLineChars="200" w:firstLine="640"/>
        <w:rPr>
          <w:rFonts w:ascii="仿宋_GB2312" w:eastAsia="仿宋_GB2312" w:hAnsi="仿宋"/>
          <w:sz w:val="32"/>
          <w:szCs w:val="32"/>
        </w:rPr>
      </w:pPr>
    </w:p>
    <w:p w:rsidR="00416C7F" w:rsidRDefault="00416C7F">
      <w:pPr>
        <w:spacing w:line="360" w:lineRule="auto"/>
        <w:ind w:firstLineChars="200" w:firstLine="640"/>
        <w:rPr>
          <w:rFonts w:ascii="仿宋_GB2312" w:eastAsia="仿宋_GB2312" w:hAnsi="仿宋"/>
          <w:sz w:val="32"/>
          <w:szCs w:val="32"/>
        </w:rPr>
      </w:pPr>
    </w:p>
    <w:p w:rsidR="00416C7F" w:rsidRDefault="00416C7F">
      <w:pPr>
        <w:spacing w:line="360" w:lineRule="auto"/>
        <w:ind w:firstLineChars="200" w:firstLine="640"/>
        <w:rPr>
          <w:rFonts w:ascii="仿宋_GB2312" w:eastAsia="仿宋_GB2312" w:hAnsi="仿宋"/>
          <w:sz w:val="32"/>
          <w:szCs w:val="32"/>
        </w:rPr>
      </w:pPr>
    </w:p>
    <w:p w:rsidR="00416C7F" w:rsidRDefault="00416C7F">
      <w:pPr>
        <w:spacing w:line="360" w:lineRule="auto"/>
        <w:ind w:firstLineChars="200" w:firstLine="640"/>
        <w:rPr>
          <w:rFonts w:ascii="仿宋_GB2312" w:eastAsia="仿宋_GB2312" w:hAnsi="仿宋"/>
          <w:sz w:val="32"/>
          <w:szCs w:val="32"/>
        </w:rPr>
      </w:pPr>
    </w:p>
    <w:p w:rsidR="00416C7F" w:rsidRDefault="00416C7F">
      <w:pPr>
        <w:spacing w:line="360" w:lineRule="auto"/>
        <w:ind w:firstLineChars="200" w:firstLine="640"/>
        <w:rPr>
          <w:rFonts w:ascii="仿宋_GB2312" w:eastAsia="仿宋_GB2312" w:hAnsi="仿宋"/>
          <w:sz w:val="32"/>
          <w:szCs w:val="32"/>
        </w:rPr>
      </w:pPr>
    </w:p>
    <w:p w:rsidR="00416C7F" w:rsidRDefault="00416C7F">
      <w:pPr>
        <w:spacing w:line="360" w:lineRule="auto"/>
        <w:ind w:firstLineChars="200" w:firstLine="640"/>
        <w:rPr>
          <w:rFonts w:ascii="仿宋_GB2312" w:eastAsia="仿宋_GB2312" w:hAnsi="仿宋"/>
          <w:sz w:val="32"/>
          <w:szCs w:val="32"/>
        </w:rPr>
      </w:pPr>
    </w:p>
    <w:p w:rsidR="00416C7F" w:rsidRDefault="00416C7F">
      <w:pPr>
        <w:spacing w:line="360" w:lineRule="auto"/>
        <w:ind w:firstLineChars="200" w:firstLine="640"/>
        <w:rPr>
          <w:rFonts w:ascii="仿宋_GB2312" w:eastAsia="仿宋_GB2312" w:hAnsi="仿宋"/>
          <w:sz w:val="32"/>
          <w:szCs w:val="32"/>
        </w:rPr>
      </w:pPr>
    </w:p>
    <w:p w:rsidR="00416C7F" w:rsidRDefault="00416C7F">
      <w:pPr>
        <w:spacing w:line="360" w:lineRule="auto"/>
        <w:ind w:firstLineChars="200" w:firstLine="640"/>
        <w:rPr>
          <w:rFonts w:ascii="仿宋_GB2312" w:eastAsia="仿宋_GB2312" w:hAnsi="仿宋"/>
          <w:sz w:val="32"/>
          <w:szCs w:val="32"/>
        </w:rPr>
      </w:pPr>
    </w:p>
    <w:p w:rsidR="00416C7F" w:rsidRDefault="00416C7F">
      <w:pPr>
        <w:spacing w:line="360" w:lineRule="auto"/>
        <w:ind w:firstLineChars="200" w:firstLine="640"/>
        <w:rPr>
          <w:rFonts w:ascii="仿宋_GB2312" w:eastAsia="仿宋_GB2312" w:hAnsi="仿宋"/>
          <w:sz w:val="32"/>
          <w:szCs w:val="32"/>
        </w:rPr>
      </w:pPr>
    </w:p>
    <w:p w:rsidR="00416C7F" w:rsidRDefault="00416C7F">
      <w:pPr>
        <w:spacing w:line="360" w:lineRule="auto"/>
        <w:rPr>
          <w:rFonts w:ascii="仿宋_GB2312" w:eastAsia="仿宋_GB2312" w:hAnsi="仿宋"/>
          <w:sz w:val="32"/>
          <w:szCs w:val="32"/>
        </w:rPr>
      </w:pPr>
    </w:p>
    <w:p w:rsidR="00416C7F" w:rsidRDefault="00416C7F">
      <w:pPr>
        <w:spacing w:line="360" w:lineRule="auto"/>
        <w:rPr>
          <w:rFonts w:ascii="仿宋_GB2312" w:eastAsia="仿宋_GB2312" w:hAnsi="仿宋"/>
          <w:sz w:val="32"/>
          <w:szCs w:val="32"/>
        </w:rPr>
      </w:pPr>
    </w:p>
    <w:p w:rsidR="00416C7F" w:rsidRDefault="00416C7F">
      <w:pPr>
        <w:spacing w:line="360" w:lineRule="auto"/>
        <w:rPr>
          <w:rFonts w:ascii="仿宋_GB2312" w:eastAsia="仿宋_GB2312" w:hAnsi="仿宋"/>
          <w:sz w:val="32"/>
          <w:szCs w:val="32"/>
        </w:rPr>
      </w:pPr>
    </w:p>
    <w:p w:rsidR="00416C7F" w:rsidRDefault="00416C7F">
      <w:pPr>
        <w:spacing w:line="360" w:lineRule="auto"/>
        <w:rPr>
          <w:rFonts w:ascii="仿宋_GB2312" w:eastAsia="仿宋_GB2312" w:hAnsi="仿宋"/>
          <w:sz w:val="32"/>
          <w:szCs w:val="32"/>
        </w:rPr>
      </w:pPr>
    </w:p>
    <w:p w:rsidR="00416C7F" w:rsidRDefault="00416C7F">
      <w:pPr>
        <w:spacing w:line="360" w:lineRule="auto"/>
        <w:ind w:firstLineChars="200" w:firstLine="640"/>
        <w:rPr>
          <w:rFonts w:ascii="仿宋_GB2312" w:eastAsia="仿宋_GB2312" w:hAnsi="仿宋"/>
          <w:sz w:val="32"/>
          <w:szCs w:val="32"/>
        </w:rPr>
      </w:pPr>
    </w:p>
    <w:p w:rsidR="00416C7F" w:rsidRDefault="005D031B">
      <w:pPr>
        <w:spacing w:line="360" w:lineRule="auto"/>
        <w:rPr>
          <w:rFonts w:ascii="仿宋_GB2312" w:eastAsia="仿宋_GB2312" w:hAnsi="仿宋"/>
          <w:sz w:val="32"/>
          <w:szCs w:val="32"/>
        </w:rPr>
      </w:pPr>
      <w:r>
        <w:rPr>
          <w:rFonts w:ascii="仿宋_GB2312" w:eastAsia="仿宋_GB2312" w:hAnsi="仿宋" w:hint="eastAsia"/>
          <w:sz w:val="32"/>
          <w:szCs w:val="32"/>
        </w:rPr>
        <w:lastRenderedPageBreak/>
        <w:t>格式：</w:t>
      </w:r>
    </w:p>
    <w:p w:rsidR="00416C7F" w:rsidRDefault="005D031B">
      <w:pPr>
        <w:spacing w:line="360" w:lineRule="auto"/>
        <w:jc w:val="center"/>
        <w:rPr>
          <w:rFonts w:ascii="仿宋_GB2312" w:eastAsia="仿宋_GB2312" w:hAnsi="仿宋"/>
          <w:b/>
          <w:sz w:val="36"/>
          <w:szCs w:val="36"/>
        </w:rPr>
      </w:pPr>
      <w:r>
        <w:rPr>
          <w:rFonts w:ascii="仿宋_GB2312" w:eastAsia="仿宋_GB2312" w:hAnsi="仿宋" w:hint="eastAsia"/>
          <w:b/>
          <w:sz w:val="36"/>
          <w:szCs w:val="36"/>
        </w:rPr>
        <w:t>开标一览表</w:t>
      </w:r>
    </w:p>
    <w:p w:rsidR="00416C7F" w:rsidRDefault="00416C7F">
      <w:pPr>
        <w:spacing w:line="360" w:lineRule="auto"/>
        <w:ind w:firstLineChars="950" w:firstLine="3040"/>
        <w:rPr>
          <w:rFonts w:ascii="仿宋_GB2312" w:eastAsia="仿宋_GB2312" w:hAnsi="仿宋"/>
          <w:sz w:val="32"/>
          <w:szCs w:val="32"/>
        </w:rPr>
      </w:pPr>
    </w:p>
    <w:p w:rsidR="00416C7F" w:rsidRDefault="005D031B">
      <w:pPr>
        <w:spacing w:line="360" w:lineRule="auto"/>
        <w:ind w:left="2"/>
        <w:rPr>
          <w:rFonts w:ascii="仿宋_GB2312" w:eastAsia="仿宋_GB2312" w:hAnsi="仿宋"/>
          <w:sz w:val="32"/>
          <w:szCs w:val="32"/>
        </w:rPr>
      </w:pPr>
      <w:r>
        <w:rPr>
          <w:rFonts w:ascii="仿宋_GB2312" w:eastAsia="仿宋_GB2312" w:hAnsi="仿宋" w:hint="eastAsia"/>
          <w:sz w:val="32"/>
          <w:szCs w:val="32"/>
        </w:rPr>
        <w:t>项目名称：镇海区行政中心、人力资源市场、市民广场地下停车场、</w:t>
      </w:r>
      <w:proofErr w:type="gramStart"/>
      <w:r>
        <w:rPr>
          <w:rFonts w:ascii="仿宋_GB2312" w:eastAsia="仿宋_GB2312" w:hAnsi="仿宋" w:hint="eastAsia"/>
          <w:sz w:val="32"/>
          <w:szCs w:val="32"/>
        </w:rPr>
        <w:t>矛调中心</w:t>
      </w:r>
      <w:proofErr w:type="gramEnd"/>
      <w:r>
        <w:rPr>
          <w:rFonts w:ascii="仿宋_GB2312" w:eastAsia="仿宋_GB2312" w:hAnsi="仿宋" w:hint="eastAsia"/>
          <w:sz w:val="32"/>
          <w:szCs w:val="32"/>
        </w:rPr>
        <w:t>物业管理</w:t>
      </w:r>
    </w:p>
    <w:p w:rsidR="00416C7F" w:rsidRDefault="005D031B">
      <w:pPr>
        <w:spacing w:line="360" w:lineRule="auto"/>
        <w:rPr>
          <w:rFonts w:ascii="仿宋_GB2312" w:eastAsia="仿宋_GB2312" w:hAnsi="仿宋"/>
          <w:sz w:val="32"/>
          <w:szCs w:val="32"/>
        </w:rPr>
      </w:pPr>
      <w:r>
        <w:rPr>
          <w:rFonts w:ascii="仿宋_GB2312" w:eastAsia="仿宋_GB2312" w:hAnsi="仿宋" w:hint="eastAsia"/>
          <w:sz w:val="32"/>
          <w:szCs w:val="32"/>
        </w:rPr>
        <w:t>项目编号：ZHZFCG2021019G017           单位：元/年</w:t>
      </w:r>
    </w:p>
    <w:tbl>
      <w:tblPr>
        <w:tblpPr w:leftFromText="180" w:rightFromText="180" w:vertAnchor="text" w:horzAnchor="margin" w:tblpXSpec="center" w:tblpY="15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32"/>
        <w:gridCol w:w="1660"/>
        <w:gridCol w:w="2520"/>
        <w:gridCol w:w="2835"/>
      </w:tblGrid>
      <w:tr w:rsidR="00416C7F">
        <w:trPr>
          <w:cantSplit/>
          <w:trHeight w:val="926"/>
        </w:trPr>
        <w:tc>
          <w:tcPr>
            <w:tcW w:w="2732" w:type="dxa"/>
            <w:vAlign w:val="center"/>
          </w:tcPr>
          <w:p w:rsidR="00416C7F" w:rsidRDefault="005D031B">
            <w:pPr>
              <w:spacing w:line="360" w:lineRule="auto"/>
              <w:jc w:val="center"/>
              <w:rPr>
                <w:rFonts w:ascii="仿宋_GB2312" w:eastAsia="仿宋_GB2312" w:hAnsi="仿宋" w:cs="仿宋_GB2312"/>
                <w:sz w:val="32"/>
                <w:szCs w:val="32"/>
              </w:rPr>
            </w:pPr>
            <w:r>
              <w:rPr>
                <w:rFonts w:ascii="仿宋_GB2312" w:eastAsia="仿宋_GB2312" w:hAnsi="仿宋" w:cs="仿宋_GB2312" w:hint="eastAsia"/>
                <w:sz w:val="32"/>
                <w:szCs w:val="32"/>
              </w:rPr>
              <w:t>内容</w:t>
            </w:r>
          </w:p>
        </w:tc>
        <w:tc>
          <w:tcPr>
            <w:tcW w:w="1660" w:type="dxa"/>
            <w:vAlign w:val="center"/>
          </w:tcPr>
          <w:p w:rsidR="00416C7F" w:rsidRDefault="005D031B">
            <w:pPr>
              <w:spacing w:line="360" w:lineRule="auto"/>
              <w:jc w:val="center"/>
              <w:rPr>
                <w:rFonts w:ascii="仿宋_GB2312" w:eastAsia="仿宋_GB2312" w:hAnsi="仿宋" w:cs="仿宋_GB2312"/>
                <w:sz w:val="32"/>
                <w:szCs w:val="32"/>
              </w:rPr>
            </w:pPr>
            <w:r>
              <w:rPr>
                <w:rFonts w:ascii="仿宋_GB2312" w:eastAsia="仿宋_GB2312" w:hAnsi="仿宋" w:cs="仿宋_GB2312" w:hint="eastAsia"/>
                <w:sz w:val="32"/>
                <w:szCs w:val="32"/>
              </w:rPr>
              <w:t>服务期限</w:t>
            </w:r>
          </w:p>
        </w:tc>
        <w:tc>
          <w:tcPr>
            <w:tcW w:w="2520" w:type="dxa"/>
            <w:vAlign w:val="center"/>
          </w:tcPr>
          <w:p w:rsidR="00416C7F" w:rsidRDefault="005D031B">
            <w:pPr>
              <w:spacing w:line="360" w:lineRule="auto"/>
              <w:jc w:val="center"/>
              <w:rPr>
                <w:rFonts w:ascii="仿宋_GB2312" w:eastAsia="仿宋_GB2312" w:hAnsi="仿宋" w:cs="仿宋_GB2312"/>
                <w:sz w:val="32"/>
                <w:szCs w:val="32"/>
              </w:rPr>
            </w:pPr>
            <w:r>
              <w:rPr>
                <w:rFonts w:ascii="仿宋_GB2312" w:eastAsia="仿宋_GB2312" w:hAnsi="仿宋" w:cs="仿宋_GB2312" w:hint="eastAsia"/>
                <w:sz w:val="32"/>
                <w:szCs w:val="32"/>
              </w:rPr>
              <w:t>投标报价</w:t>
            </w:r>
          </w:p>
        </w:tc>
        <w:tc>
          <w:tcPr>
            <w:tcW w:w="2835" w:type="dxa"/>
            <w:vAlign w:val="center"/>
          </w:tcPr>
          <w:p w:rsidR="00416C7F" w:rsidRDefault="005D031B">
            <w:pPr>
              <w:spacing w:line="360" w:lineRule="auto"/>
              <w:jc w:val="center"/>
              <w:rPr>
                <w:rFonts w:ascii="仿宋_GB2312" w:eastAsia="仿宋_GB2312" w:hAnsi="仿宋" w:cs="仿宋_GB2312"/>
                <w:sz w:val="32"/>
                <w:szCs w:val="32"/>
              </w:rPr>
            </w:pPr>
            <w:r>
              <w:rPr>
                <w:rFonts w:ascii="仿宋_GB2312" w:eastAsia="仿宋_GB2312" w:hAnsi="仿宋" w:cs="仿宋_GB2312" w:hint="eastAsia"/>
                <w:sz w:val="32"/>
                <w:szCs w:val="32"/>
              </w:rPr>
              <w:t>备注</w:t>
            </w:r>
          </w:p>
        </w:tc>
      </w:tr>
      <w:tr w:rsidR="00416C7F">
        <w:trPr>
          <w:cantSplit/>
          <w:trHeight w:val="3120"/>
        </w:trPr>
        <w:tc>
          <w:tcPr>
            <w:tcW w:w="2732" w:type="dxa"/>
            <w:vAlign w:val="center"/>
          </w:tcPr>
          <w:p w:rsidR="00416C7F" w:rsidRDefault="005D031B">
            <w:pPr>
              <w:spacing w:line="360" w:lineRule="auto"/>
              <w:rPr>
                <w:rFonts w:ascii="仿宋_GB2312" w:eastAsia="仿宋_GB2312" w:hAnsi="仿宋" w:cs="仿宋_GB2312"/>
                <w:bCs/>
                <w:sz w:val="32"/>
                <w:szCs w:val="32"/>
              </w:rPr>
            </w:pPr>
            <w:r>
              <w:rPr>
                <w:rFonts w:ascii="仿宋_GB2312" w:eastAsia="仿宋_GB2312" w:hAnsi="仿宋" w:hint="eastAsia"/>
                <w:sz w:val="32"/>
                <w:szCs w:val="32"/>
              </w:rPr>
              <w:t>镇海区行政中心、人力资源市场、市民广场地下停车场、</w:t>
            </w:r>
            <w:proofErr w:type="gramStart"/>
            <w:r>
              <w:rPr>
                <w:rFonts w:ascii="仿宋_GB2312" w:eastAsia="仿宋_GB2312" w:hAnsi="仿宋" w:hint="eastAsia"/>
                <w:sz w:val="32"/>
                <w:szCs w:val="32"/>
              </w:rPr>
              <w:t>矛调中心</w:t>
            </w:r>
            <w:proofErr w:type="gramEnd"/>
            <w:r>
              <w:rPr>
                <w:rFonts w:ascii="仿宋_GB2312" w:eastAsia="仿宋_GB2312" w:hAnsi="仿宋" w:hint="eastAsia"/>
                <w:sz w:val="32"/>
                <w:szCs w:val="32"/>
              </w:rPr>
              <w:t>物业管理</w:t>
            </w:r>
          </w:p>
        </w:tc>
        <w:tc>
          <w:tcPr>
            <w:tcW w:w="1660" w:type="dxa"/>
            <w:vAlign w:val="center"/>
          </w:tcPr>
          <w:p w:rsidR="00416C7F" w:rsidRDefault="005D031B">
            <w:pPr>
              <w:spacing w:line="360" w:lineRule="auto"/>
              <w:jc w:val="center"/>
              <w:rPr>
                <w:rFonts w:ascii="仿宋_GB2312" w:eastAsia="仿宋_GB2312" w:hAnsi="仿宋" w:cs="仿宋_GB2312"/>
                <w:sz w:val="32"/>
                <w:szCs w:val="32"/>
              </w:rPr>
            </w:pPr>
            <w:r>
              <w:rPr>
                <w:rFonts w:ascii="仿宋_GB2312" w:eastAsia="仿宋_GB2312" w:hAnsi="仿宋" w:cs="仿宋_GB2312" w:hint="eastAsia"/>
                <w:sz w:val="32"/>
                <w:szCs w:val="32"/>
              </w:rPr>
              <w:t>一年</w:t>
            </w:r>
          </w:p>
        </w:tc>
        <w:tc>
          <w:tcPr>
            <w:tcW w:w="2520" w:type="dxa"/>
            <w:vAlign w:val="center"/>
          </w:tcPr>
          <w:p w:rsidR="00416C7F" w:rsidRDefault="005D031B">
            <w:pPr>
              <w:spacing w:line="360" w:lineRule="auto"/>
              <w:ind w:firstLineChars="450" w:firstLine="1440"/>
              <w:rPr>
                <w:rFonts w:ascii="仿宋_GB2312" w:eastAsia="仿宋_GB2312" w:hAnsi="仿宋" w:cs="仿宋_GB2312"/>
                <w:sz w:val="32"/>
                <w:szCs w:val="32"/>
              </w:rPr>
            </w:pPr>
            <w:r>
              <w:rPr>
                <w:rFonts w:ascii="仿宋_GB2312" w:eastAsia="仿宋_GB2312" w:hAnsi="仿宋" w:hint="eastAsia"/>
                <w:sz w:val="32"/>
                <w:szCs w:val="32"/>
              </w:rPr>
              <w:t>元/年</w:t>
            </w:r>
          </w:p>
        </w:tc>
        <w:tc>
          <w:tcPr>
            <w:tcW w:w="2835" w:type="dxa"/>
            <w:vAlign w:val="center"/>
          </w:tcPr>
          <w:p w:rsidR="00416C7F" w:rsidRDefault="00416C7F">
            <w:pPr>
              <w:spacing w:line="360" w:lineRule="auto"/>
              <w:rPr>
                <w:rFonts w:ascii="仿宋_GB2312" w:eastAsia="仿宋_GB2312" w:hAnsi="仿宋" w:cs="仿宋_GB2312"/>
                <w:szCs w:val="21"/>
              </w:rPr>
            </w:pPr>
          </w:p>
        </w:tc>
      </w:tr>
      <w:tr w:rsidR="00416C7F">
        <w:trPr>
          <w:cantSplit/>
          <w:trHeight w:val="909"/>
        </w:trPr>
        <w:tc>
          <w:tcPr>
            <w:tcW w:w="9747" w:type="dxa"/>
            <w:gridSpan w:val="4"/>
            <w:vAlign w:val="center"/>
          </w:tcPr>
          <w:p w:rsidR="00416C7F" w:rsidRDefault="005D031B">
            <w:pPr>
              <w:spacing w:line="360" w:lineRule="auto"/>
              <w:rPr>
                <w:rFonts w:ascii="仿宋_GB2312" w:eastAsia="仿宋_GB2312" w:hAnsi="仿宋" w:cs="仿宋_GB2312"/>
                <w:sz w:val="32"/>
                <w:szCs w:val="32"/>
              </w:rPr>
            </w:pPr>
            <w:r>
              <w:rPr>
                <w:rFonts w:ascii="仿宋_GB2312" w:eastAsia="仿宋_GB2312" w:hAnsi="仿宋" w:cs="仿宋_GB2312" w:hint="eastAsia"/>
                <w:sz w:val="32"/>
                <w:szCs w:val="32"/>
              </w:rPr>
              <w:t xml:space="preserve">投标总价（大写）：    ￥：                        </w:t>
            </w:r>
            <w:r>
              <w:rPr>
                <w:rFonts w:ascii="仿宋_GB2312" w:eastAsia="仿宋_GB2312" w:hAnsi="仿宋" w:hint="eastAsia"/>
                <w:bCs/>
                <w:sz w:val="32"/>
                <w:szCs w:val="32"/>
              </w:rPr>
              <w:t>元/年</w:t>
            </w:r>
          </w:p>
        </w:tc>
      </w:tr>
    </w:tbl>
    <w:p w:rsidR="00416C7F" w:rsidRDefault="005D031B">
      <w:pPr>
        <w:spacing w:line="360" w:lineRule="auto"/>
        <w:rPr>
          <w:rFonts w:ascii="仿宋_GB2312" w:eastAsia="仿宋_GB2312" w:hAnsi="仿宋"/>
          <w:sz w:val="24"/>
        </w:rPr>
      </w:pPr>
      <w:r>
        <w:rPr>
          <w:rFonts w:ascii="仿宋_GB2312" w:eastAsia="仿宋_GB2312" w:hAnsi="仿宋" w:hint="eastAsia"/>
          <w:sz w:val="24"/>
        </w:rPr>
        <w:t>注: 1、报价有涂改的，作无效标处理。</w:t>
      </w:r>
    </w:p>
    <w:p w:rsidR="00416C7F" w:rsidRDefault="005D031B">
      <w:pPr>
        <w:spacing w:line="360" w:lineRule="auto"/>
        <w:ind w:firstLineChars="200" w:firstLine="480"/>
        <w:rPr>
          <w:rFonts w:ascii="仿宋_GB2312" w:eastAsia="仿宋_GB2312" w:hAnsi="仿宋"/>
          <w:sz w:val="24"/>
        </w:rPr>
      </w:pPr>
      <w:r>
        <w:rPr>
          <w:rFonts w:ascii="仿宋_GB2312" w:eastAsia="仿宋_GB2312" w:hAnsi="仿宋" w:hint="eastAsia"/>
          <w:sz w:val="24"/>
        </w:rPr>
        <w:t>2、投标总价应包括税费及其他等一切费用。</w:t>
      </w:r>
    </w:p>
    <w:p w:rsidR="00416C7F" w:rsidRDefault="00416C7F">
      <w:pPr>
        <w:spacing w:line="360" w:lineRule="auto"/>
        <w:ind w:leftChars="303" w:left="636"/>
        <w:rPr>
          <w:rFonts w:ascii="仿宋_GB2312" w:eastAsia="仿宋_GB2312" w:hAnsi="仿宋"/>
          <w:sz w:val="24"/>
        </w:rPr>
      </w:pPr>
    </w:p>
    <w:p w:rsidR="00416C7F" w:rsidRDefault="00416C7F">
      <w:pPr>
        <w:spacing w:line="360" w:lineRule="auto"/>
        <w:ind w:firstLineChars="200" w:firstLine="640"/>
        <w:rPr>
          <w:rFonts w:ascii="仿宋_GB2312" w:eastAsia="仿宋_GB2312" w:hAnsi="仿宋"/>
          <w:sz w:val="32"/>
          <w:szCs w:val="32"/>
        </w:rPr>
      </w:pPr>
    </w:p>
    <w:p w:rsidR="00416C7F" w:rsidRDefault="00416C7F">
      <w:pPr>
        <w:spacing w:line="360" w:lineRule="auto"/>
        <w:rPr>
          <w:rFonts w:ascii="仿宋_GB2312" w:eastAsia="仿宋_GB2312" w:hAnsi="仿宋"/>
          <w:sz w:val="32"/>
          <w:szCs w:val="32"/>
        </w:rPr>
      </w:pPr>
    </w:p>
    <w:p w:rsidR="00416C7F" w:rsidRDefault="005D031B">
      <w:pPr>
        <w:spacing w:line="360" w:lineRule="auto"/>
        <w:rPr>
          <w:rFonts w:ascii="仿宋_GB2312" w:eastAsia="仿宋_GB2312" w:hAnsi="仿宋"/>
          <w:sz w:val="32"/>
          <w:szCs w:val="32"/>
        </w:rPr>
      </w:pPr>
      <w:r>
        <w:rPr>
          <w:rFonts w:ascii="仿宋_GB2312" w:eastAsia="仿宋_GB2312" w:hAnsi="仿宋" w:hint="eastAsia"/>
          <w:sz w:val="32"/>
          <w:szCs w:val="32"/>
        </w:rPr>
        <w:t>投标人全称（盖章）：</w:t>
      </w:r>
    </w:p>
    <w:p w:rsidR="00416C7F" w:rsidRDefault="005D031B">
      <w:pPr>
        <w:spacing w:line="360" w:lineRule="auto"/>
        <w:rPr>
          <w:rFonts w:ascii="仿宋_GB2312" w:eastAsia="仿宋_GB2312" w:hAnsi="仿宋"/>
          <w:sz w:val="32"/>
          <w:szCs w:val="32"/>
        </w:rPr>
      </w:pPr>
      <w:r>
        <w:rPr>
          <w:rFonts w:ascii="仿宋_GB2312" w:eastAsia="仿宋_GB2312" w:hAnsi="仿宋" w:hint="eastAsia"/>
          <w:sz w:val="32"/>
          <w:szCs w:val="32"/>
        </w:rPr>
        <w:t>法定代表人（签名）：</w:t>
      </w:r>
    </w:p>
    <w:p w:rsidR="00416C7F" w:rsidRDefault="005D031B">
      <w:pPr>
        <w:spacing w:line="360" w:lineRule="auto"/>
        <w:ind w:firstLineChars="250" w:firstLine="800"/>
        <w:rPr>
          <w:rFonts w:ascii="仿宋_GB2312" w:eastAsia="仿宋_GB2312" w:hAnsi="仿宋"/>
          <w:sz w:val="32"/>
          <w:szCs w:val="32"/>
        </w:rPr>
      </w:pPr>
      <w:r>
        <w:rPr>
          <w:rFonts w:ascii="仿宋_GB2312" w:eastAsia="仿宋_GB2312" w:hAnsi="仿宋" w:hint="eastAsia"/>
          <w:sz w:val="32"/>
          <w:szCs w:val="32"/>
        </w:rPr>
        <w:t>年月日</w:t>
      </w:r>
      <w:r>
        <w:rPr>
          <w:rFonts w:ascii="仿宋_GB2312" w:eastAsia="仿宋_GB2312" w:hAnsi="仿宋" w:hint="eastAsia"/>
          <w:sz w:val="32"/>
          <w:szCs w:val="32"/>
        </w:rPr>
        <w:br w:type="page"/>
      </w:r>
    </w:p>
    <w:p w:rsidR="00416C7F" w:rsidRDefault="005D031B">
      <w:pPr>
        <w:widowControl/>
        <w:jc w:val="left"/>
        <w:rPr>
          <w:rFonts w:ascii="仿宋_GB2312" w:eastAsia="仿宋_GB2312" w:hAnsi="仿宋"/>
          <w:sz w:val="32"/>
          <w:szCs w:val="32"/>
        </w:rPr>
      </w:pPr>
      <w:r>
        <w:rPr>
          <w:rFonts w:ascii="仿宋_GB2312" w:eastAsia="仿宋_GB2312" w:hAnsi="仿宋" w:hint="eastAsia"/>
          <w:sz w:val="32"/>
          <w:szCs w:val="32"/>
        </w:rPr>
        <w:lastRenderedPageBreak/>
        <w:t>格式：</w:t>
      </w:r>
    </w:p>
    <w:p w:rsidR="00416C7F" w:rsidRDefault="005D031B">
      <w:pPr>
        <w:spacing w:line="360" w:lineRule="auto"/>
        <w:jc w:val="center"/>
        <w:rPr>
          <w:rFonts w:ascii="仿宋_GB2312" w:eastAsia="仿宋_GB2312" w:hAnsi="仿宋"/>
          <w:sz w:val="28"/>
          <w:szCs w:val="28"/>
        </w:rPr>
      </w:pPr>
      <w:r>
        <w:rPr>
          <w:rFonts w:ascii="仿宋_GB2312" w:eastAsia="仿宋_GB2312" w:hAnsi="仿宋" w:hint="eastAsia"/>
          <w:b/>
          <w:sz w:val="36"/>
          <w:szCs w:val="36"/>
        </w:rPr>
        <w:t>投标报价明细表</w:t>
      </w:r>
      <w:r>
        <w:rPr>
          <w:rFonts w:ascii="仿宋_GB2312" w:eastAsia="仿宋_GB2312" w:hAnsi="仿宋" w:hint="eastAsia"/>
          <w:sz w:val="28"/>
          <w:szCs w:val="28"/>
        </w:rPr>
        <w:t>（格式）</w:t>
      </w:r>
    </w:p>
    <w:p w:rsidR="00416C7F" w:rsidRDefault="005D031B">
      <w:pPr>
        <w:spacing w:line="360" w:lineRule="auto"/>
        <w:ind w:left="2"/>
        <w:rPr>
          <w:rFonts w:ascii="仿宋_GB2312" w:eastAsia="仿宋_GB2312" w:hAnsi="仿宋"/>
          <w:sz w:val="32"/>
          <w:szCs w:val="32"/>
        </w:rPr>
      </w:pPr>
      <w:r>
        <w:rPr>
          <w:rFonts w:ascii="仿宋_GB2312" w:eastAsia="仿宋_GB2312" w:hAnsi="仿宋" w:hint="eastAsia"/>
          <w:sz w:val="32"/>
          <w:szCs w:val="32"/>
        </w:rPr>
        <w:t>项目名称：</w:t>
      </w:r>
    </w:p>
    <w:p w:rsidR="00416C7F" w:rsidRDefault="005D031B">
      <w:pPr>
        <w:spacing w:line="360" w:lineRule="auto"/>
        <w:rPr>
          <w:rFonts w:ascii="仿宋_GB2312" w:eastAsia="仿宋_GB2312" w:hAnsi="仿宋"/>
          <w:sz w:val="32"/>
          <w:szCs w:val="32"/>
        </w:rPr>
      </w:pPr>
      <w:r>
        <w:rPr>
          <w:rFonts w:ascii="仿宋_GB2312" w:eastAsia="仿宋_GB2312" w:hAnsi="仿宋" w:hint="eastAsia"/>
          <w:sz w:val="32"/>
          <w:szCs w:val="32"/>
        </w:rPr>
        <w:t>项目编号：</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6"/>
        <w:gridCol w:w="1701"/>
        <w:gridCol w:w="1559"/>
        <w:gridCol w:w="1455"/>
        <w:gridCol w:w="574"/>
        <w:gridCol w:w="381"/>
        <w:gridCol w:w="292"/>
        <w:gridCol w:w="2032"/>
      </w:tblGrid>
      <w:tr w:rsidR="00416C7F">
        <w:trPr>
          <w:trHeight w:val="452"/>
          <w:jc w:val="center"/>
        </w:trPr>
        <w:tc>
          <w:tcPr>
            <w:tcW w:w="9020" w:type="dxa"/>
            <w:gridSpan w:val="8"/>
          </w:tcPr>
          <w:p w:rsidR="00416C7F" w:rsidRDefault="005D031B">
            <w:pPr>
              <w:spacing w:line="340" w:lineRule="exact"/>
              <w:jc w:val="center"/>
              <w:rPr>
                <w:rFonts w:ascii="仿宋_GB2312" w:eastAsia="仿宋_GB2312" w:hAnsi="仿宋"/>
                <w:sz w:val="28"/>
                <w:szCs w:val="28"/>
              </w:rPr>
            </w:pPr>
            <w:r>
              <w:rPr>
                <w:rFonts w:ascii="仿宋_GB2312" w:eastAsia="仿宋_GB2312" w:hAnsi="仿宋" w:hint="eastAsia"/>
                <w:sz w:val="28"/>
                <w:szCs w:val="28"/>
              </w:rPr>
              <w:t>一、工资费用</w:t>
            </w:r>
          </w:p>
        </w:tc>
      </w:tr>
      <w:tr w:rsidR="00416C7F">
        <w:trPr>
          <w:jc w:val="center"/>
        </w:trPr>
        <w:tc>
          <w:tcPr>
            <w:tcW w:w="1026" w:type="dxa"/>
          </w:tcPr>
          <w:p w:rsidR="00416C7F" w:rsidRDefault="005D031B">
            <w:pPr>
              <w:spacing w:line="340" w:lineRule="exact"/>
              <w:jc w:val="center"/>
              <w:rPr>
                <w:rFonts w:ascii="仿宋_GB2312" w:eastAsia="仿宋_GB2312" w:hAnsi="仿宋"/>
                <w:sz w:val="28"/>
                <w:szCs w:val="28"/>
              </w:rPr>
            </w:pPr>
            <w:r>
              <w:rPr>
                <w:rFonts w:ascii="仿宋_GB2312" w:eastAsia="仿宋_GB2312" w:hAnsi="仿宋" w:hint="eastAsia"/>
                <w:sz w:val="28"/>
                <w:szCs w:val="28"/>
              </w:rPr>
              <w:t>项目</w:t>
            </w:r>
          </w:p>
        </w:tc>
        <w:tc>
          <w:tcPr>
            <w:tcW w:w="1701" w:type="dxa"/>
            <w:vAlign w:val="center"/>
          </w:tcPr>
          <w:p w:rsidR="00416C7F" w:rsidRDefault="005D031B">
            <w:pPr>
              <w:spacing w:line="340" w:lineRule="exact"/>
              <w:jc w:val="center"/>
              <w:rPr>
                <w:rFonts w:ascii="仿宋_GB2312" w:eastAsia="仿宋_GB2312" w:hAnsi="仿宋"/>
                <w:sz w:val="28"/>
                <w:szCs w:val="28"/>
              </w:rPr>
            </w:pPr>
            <w:r>
              <w:rPr>
                <w:rFonts w:ascii="仿宋_GB2312" w:eastAsia="仿宋_GB2312" w:hAnsi="仿宋" w:hint="eastAsia"/>
                <w:sz w:val="28"/>
                <w:szCs w:val="28"/>
              </w:rPr>
              <w:t>岗位</w:t>
            </w:r>
          </w:p>
        </w:tc>
        <w:tc>
          <w:tcPr>
            <w:tcW w:w="1559" w:type="dxa"/>
            <w:vAlign w:val="center"/>
          </w:tcPr>
          <w:p w:rsidR="00416C7F" w:rsidRDefault="005D031B">
            <w:pPr>
              <w:spacing w:line="340" w:lineRule="exact"/>
              <w:jc w:val="center"/>
              <w:rPr>
                <w:rFonts w:ascii="仿宋_GB2312" w:eastAsia="仿宋_GB2312" w:hAnsi="仿宋"/>
                <w:sz w:val="28"/>
                <w:szCs w:val="28"/>
              </w:rPr>
            </w:pPr>
            <w:r>
              <w:rPr>
                <w:rFonts w:ascii="仿宋_GB2312" w:eastAsia="仿宋_GB2312" w:hAnsi="仿宋" w:hint="eastAsia"/>
                <w:sz w:val="28"/>
                <w:szCs w:val="28"/>
              </w:rPr>
              <w:t>人数</w:t>
            </w:r>
          </w:p>
        </w:tc>
        <w:tc>
          <w:tcPr>
            <w:tcW w:w="2410" w:type="dxa"/>
            <w:gridSpan w:val="3"/>
            <w:vAlign w:val="center"/>
          </w:tcPr>
          <w:p w:rsidR="00416C7F" w:rsidRDefault="005D031B">
            <w:pPr>
              <w:spacing w:line="340" w:lineRule="exact"/>
              <w:jc w:val="center"/>
              <w:rPr>
                <w:rFonts w:ascii="仿宋_GB2312" w:eastAsia="仿宋_GB2312" w:hAnsi="仿宋"/>
                <w:sz w:val="28"/>
                <w:szCs w:val="28"/>
              </w:rPr>
            </w:pPr>
            <w:r>
              <w:rPr>
                <w:rFonts w:ascii="仿宋_GB2312" w:eastAsia="仿宋_GB2312" w:hAnsi="仿宋" w:hint="eastAsia"/>
                <w:sz w:val="28"/>
                <w:szCs w:val="28"/>
              </w:rPr>
              <w:t>月工资费用（元）</w:t>
            </w:r>
          </w:p>
        </w:tc>
        <w:tc>
          <w:tcPr>
            <w:tcW w:w="2324" w:type="dxa"/>
            <w:gridSpan w:val="2"/>
            <w:vAlign w:val="center"/>
          </w:tcPr>
          <w:p w:rsidR="00416C7F" w:rsidRDefault="005D031B">
            <w:pPr>
              <w:spacing w:line="340" w:lineRule="exact"/>
              <w:jc w:val="center"/>
              <w:rPr>
                <w:rFonts w:ascii="仿宋_GB2312" w:eastAsia="仿宋_GB2312" w:hAnsi="仿宋"/>
                <w:sz w:val="28"/>
                <w:szCs w:val="28"/>
              </w:rPr>
            </w:pPr>
            <w:r>
              <w:rPr>
                <w:rFonts w:ascii="仿宋_GB2312" w:eastAsia="仿宋_GB2312" w:hAnsi="仿宋" w:hint="eastAsia"/>
                <w:sz w:val="28"/>
                <w:szCs w:val="28"/>
              </w:rPr>
              <w:t>年支出（元）</w:t>
            </w:r>
          </w:p>
        </w:tc>
      </w:tr>
      <w:tr w:rsidR="00416C7F">
        <w:trPr>
          <w:jc w:val="center"/>
        </w:trPr>
        <w:tc>
          <w:tcPr>
            <w:tcW w:w="1026" w:type="dxa"/>
            <w:vMerge w:val="restart"/>
          </w:tcPr>
          <w:p w:rsidR="00416C7F" w:rsidRDefault="005D031B">
            <w:pPr>
              <w:spacing w:line="340" w:lineRule="exact"/>
              <w:jc w:val="center"/>
              <w:rPr>
                <w:rFonts w:ascii="仿宋_GB2312" w:eastAsia="仿宋_GB2312" w:hAnsi="仿宋"/>
                <w:sz w:val="28"/>
                <w:szCs w:val="28"/>
              </w:rPr>
            </w:pPr>
            <w:r>
              <w:rPr>
                <w:rFonts w:ascii="仿宋_GB2312" w:eastAsia="仿宋_GB2312" w:hAnsi="仿宋" w:hint="eastAsia"/>
                <w:sz w:val="28"/>
                <w:szCs w:val="28"/>
              </w:rPr>
              <w:t>镇海区行政中心</w:t>
            </w:r>
          </w:p>
        </w:tc>
        <w:tc>
          <w:tcPr>
            <w:tcW w:w="1701" w:type="dxa"/>
            <w:vAlign w:val="center"/>
          </w:tcPr>
          <w:p w:rsidR="00416C7F" w:rsidRDefault="00416C7F">
            <w:pPr>
              <w:spacing w:line="340" w:lineRule="exact"/>
              <w:jc w:val="center"/>
              <w:rPr>
                <w:rFonts w:ascii="仿宋_GB2312" w:eastAsia="仿宋_GB2312" w:hAnsi="仿宋"/>
                <w:sz w:val="28"/>
                <w:szCs w:val="28"/>
              </w:rPr>
            </w:pPr>
          </w:p>
        </w:tc>
        <w:tc>
          <w:tcPr>
            <w:tcW w:w="1559" w:type="dxa"/>
            <w:vAlign w:val="center"/>
          </w:tcPr>
          <w:p w:rsidR="00416C7F" w:rsidRDefault="00416C7F">
            <w:pPr>
              <w:spacing w:line="340" w:lineRule="exact"/>
              <w:jc w:val="center"/>
              <w:rPr>
                <w:rFonts w:ascii="仿宋_GB2312" w:eastAsia="仿宋_GB2312" w:hAnsi="仿宋"/>
                <w:sz w:val="28"/>
                <w:szCs w:val="28"/>
              </w:rPr>
            </w:pPr>
          </w:p>
        </w:tc>
        <w:tc>
          <w:tcPr>
            <w:tcW w:w="2410" w:type="dxa"/>
            <w:gridSpan w:val="3"/>
            <w:vAlign w:val="center"/>
          </w:tcPr>
          <w:p w:rsidR="00416C7F" w:rsidRDefault="00416C7F">
            <w:pPr>
              <w:spacing w:line="340" w:lineRule="exact"/>
              <w:jc w:val="center"/>
              <w:rPr>
                <w:rFonts w:ascii="仿宋_GB2312" w:eastAsia="仿宋_GB2312" w:hAnsi="仿宋"/>
                <w:sz w:val="28"/>
                <w:szCs w:val="28"/>
              </w:rPr>
            </w:pPr>
          </w:p>
        </w:tc>
        <w:tc>
          <w:tcPr>
            <w:tcW w:w="2324" w:type="dxa"/>
            <w:gridSpan w:val="2"/>
            <w:vAlign w:val="center"/>
          </w:tcPr>
          <w:p w:rsidR="00416C7F" w:rsidRDefault="00416C7F">
            <w:pPr>
              <w:spacing w:line="340" w:lineRule="exact"/>
              <w:jc w:val="center"/>
              <w:rPr>
                <w:rFonts w:ascii="仿宋_GB2312" w:eastAsia="仿宋_GB2312" w:hAnsi="仿宋"/>
                <w:sz w:val="28"/>
                <w:szCs w:val="28"/>
              </w:rPr>
            </w:pPr>
          </w:p>
        </w:tc>
      </w:tr>
      <w:tr w:rsidR="00416C7F">
        <w:trPr>
          <w:jc w:val="center"/>
        </w:trPr>
        <w:tc>
          <w:tcPr>
            <w:tcW w:w="1026" w:type="dxa"/>
            <w:vMerge/>
          </w:tcPr>
          <w:p w:rsidR="00416C7F" w:rsidRDefault="00416C7F">
            <w:pPr>
              <w:spacing w:line="340" w:lineRule="exact"/>
              <w:jc w:val="center"/>
              <w:rPr>
                <w:rFonts w:ascii="仿宋_GB2312" w:eastAsia="仿宋_GB2312" w:hAnsi="仿宋"/>
                <w:sz w:val="28"/>
                <w:szCs w:val="28"/>
              </w:rPr>
            </w:pPr>
          </w:p>
        </w:tc>
        <w:tc>
          <w:tcPr>
            <w:tcW w:w="1701" w:type="dxa"/>
            <w:vAlign w:val="center"/>
          </w:tcPr>
          <w:p w:rsidR="00416C7F" w:rsidRDefault="00416C7F">
            <w:pPr>
              <w:spacing w:line="340" w:lineRule="exact"/>
              <w:jc w:val="center"/>
              <w:rPr>
                <w:rFonts w:ascii="仿宋_GB2312" w:eastAsia="仿宋_GB2312" w:hAnsi="仿宋"/>
                <w:sz w:val="28"/>
                <w:szCs w:val="28"/>
              </w:rPr>
            </w:pPr>
          </w:p>
        </w:tc>
        <w:tc>
          <w:tcPr>
            <w:tcW w:w="1559" w:type="dxa"/>
            <w:vAlign w:val="center"/>
          </w:tcPr>
          <w:p w:rsidR="00416C7F" w:rsidRDefault="00416C7F">
            <w:pPr>
              <w:spacing w:line="340" w:lineRule="exact"/>
              <w:jc w:val="center"/>
              <w:rPr>
                <w:rFonts w:ascii="仿宋_GB2312" w:eastAsia="仿宋_GB2312" w:hAnsi="仿宋"/>
                <w:sz w:val="28"/>
                <w:szCs w:val="28"/>
              </w:rPr>
            </w:pPr>
          </w:p>
        </w:tc>
        <w:tc>
          <w:tcPr>
            <w:tcW w:w="2410" w:type="dxa"/>
            <w:gridSpan w:val="3"/>
            <w:vAlign w:val="center"/>
          </w:tcPr>
          <w:p w:rsidR="00416C7F" w:rsidRDefault="00416C7F">
            <w:pPr>
              <w:spacing w:line="340" w:lineRule="exact"/>
              <w:jc w:val="center"/>
              <w:rPr>
                <w:rFonts w:ascii="仿宋_GB2312" w:eastAsia="仿宋_GB2312" w:hAnsi="仿宋"/>
                <w:sz w:val="28"/>
                <w:szCs w:val="28"/>
              </w:rPr>
            </w:pPr>
          </w:p>
        </w:tc>
        <w:tc>
          <w:tcPr>
            <w:tcW w:w="2324" w:type="dxa"/>
            <w:gridSpan w:val="2"/>
            <w:vAlign w:val="center"/>
          </w:tcPr>
          <w:p w:rsidR="00416C7F" w:rsidRDefault="00416C7F">
            <w:pPr>
              <w:spacing w:line="340" w:lineRule="exact"/>
              <w:jc w:val="center"/>
              <w:rPr>
                <w:rFonts w:ascii="仿宋_GB2312" w:eastAsia="仿宋_GB2312" w:hAnsi="仿宋"/>
                <w:sz w:val="28"/>
                <w:szCs w:val="28"/>
              </w:rPr>
            </w:pPr>
          </w:p>
        </w:tc>
      </w:tr>
      <w:tr w:rsidR="00416C7F">
        <w:trPr>
          <w:trHeight w:val="331"/>
          <w:jc w:val="center"/>
        </w:trPr>
        <w:tc>
          <w:tcPr>
            <w:tcW w:w="1026" w:type="dxa"/>
            <w:vMerge/>
          </w:tcPr>
          <w:p w:rsidR="00416C7F" w:rsidRDefault="00416C7F">
            <w:pPr>
              <w:spacing w:line="340" w:lineRule="exact"/>
              <w:jc w:val="center"/>
              <w:rPr>
                <w:rFonts w:ascii="仿宋_GB2312" w:eastAsia="仿宋_GB2312" w:hAnsi="仿宋"/>
                <w:sz w:val="28"/>
                <w:szCs w:val="28"/>
              </w:rPr>
            </w:pPr>
          </w:p>
        </w:tc>
        <w:tc>
          <w:tcPr>
            <w:tcW w:w="1701" w:type="dxa"/>
            <w:vAlign w:val="center"/>
          </w:tcPr>
          <w:p w:rsidR="00416C7F" w:rsidRDefault="00416C7F">
            <w:pPr>
              <w:spacing w:line="340" w:lineRule="exact"/>
              <w:jc w:val="center"/>
              <w:rPr>
                <w:rFonts w:ascii="仿宋_GB2312" w:eastAsia="仿宋_GB2312" w:hAnsi="仿宋"/>
                <w:sz w:val="28"/>
                <w:szCs w:val="28"/>
              </w:rPr>
            </w:pPr>
          </w:p>
        </w:tc>
        <w:tc>
          <w:tcPr>
            <w:tcW w:w="1559" w:type="dxa"/>
            <w:vAlign w:val="center"/>
          </w:tcPr>
          <w:p w:rsidR="00416C7F" w:rsidRDefault="00416C7F">
            <w:pPr>
              <w:spacing w:line="340" w:lineRule="exact"/>
              <w:jc w:val="center"/>
              <w:rPr>
                <w:rFonts w:ascii="仿宋_GB2312" w:eastAsia="仿宋_GB2312" w:hAnsi="仿宋"/>
                <w:sz w:val="28"/>
                <w:szCs w:val="28"/>
              </w:rPr>
            </w:pPr>
          </w:p>
        </w:tc>
        <w:tc>
          <w:tcPr>
            <w:tcW w:w="2410" w:type="dxa"/>
            <w:gridSpan w:val="3"/>
            <w:vAlign w:val="center"/>
          </w:tcPr>
          <w:p w:rsidR="00416C7F" w:rsidRDefault="00416C7F">
            <w:pPr>
              <w:spacing w:line="340" w:lineRule="exact"/>
              <w:jc w:val="center"/>
              <w:rPr>
                <w:rFonts w:ascii="仿宋_GB2312" w:eastAsia="仿宋_GB2312" w:hAnsi="仿宋"/>
                <w:sz w:val="28"/>
                <w:szCs w:val="28"/>
              </w:rPr>
            </w:pPr>
          </w:p>
        </w:tc>
        <w:tc>
          <w:tcPr>
            <w:tcW w:w="2324" w:type="dxa"/>
            <w:gridSpan w:val="2"/>
            <w:vAlign w:val="center"/>
          </w:tcPr>
          <w:p w:rsidR="00416C7F" w:rsidRDefault="00416C7F">
            <w:pPr>
              <w:spacing w:line="340" w:lineRule="exact"/>
              <w:jc w:val="center"/>
              <w:rPr>
                <w:rFonts w:ascii="仿宋_GB2312" w:eastAsia="仿宋_GB2312" w:hAnsi="仿宋"/>
                <w:sz w:val="28"/>
                <w:szCs w:val="28"/>
              </w:rPr>
            </w:pPr>
          </w:p>
        </w:tc>
      </w:tr>
      <w:tr w:rsidR="00416C7F">
        <w:trPr>
          <w:trHeight w:val="331"/>
          <w:jc w:val="center"/>
        </w:trPr>
        <w:tc>
          <w:tcPr>
            <w:tcW w:w="1026" w:type="dxa"/>
            <w:vMerge/>
          </w:tcPr>
          <w:p w:rsidR="00416C7F" w:rsidRDefault="00416C7F">
            <w:pPr>
              <w:spacing w:line="340" w:lineRule="exact"/>
              <w:jc w:val="center"/>
              <w:rPr>
                <w:rFonts w:ascii="仿宋_GB2312" w:eastAsia="仿宋_GB2312" w:hAnsi="仿宋"/>
                <w:sz w:val="28"/>
                <w:szCs w:val="28"/>
              </w:rPr>
            </w:pPr>
          </w:p>
        </w:tc>
        <w:tc>
          <w:tcPr>
            <w:tcW w:w="1701" w:type="dxa"/>
            <w:vAlign w:val="center"/>
          </w:tcPr>
          <w:p w:rsidR="00416C7F" w:rsidRDefault="00416C7F">
            <w:pPr>
              <w:spacing w:line="340" w:lineRule="exact"/>
              <w:jc w:val="center"/>
              <w:rPr>
                <w:rFonts w:ascii="仿宋_GB2312" w:eastAsia="仿宋_GB2312" w:hAnsi="仿宋"/>
                <w:sz w:val="28"/>
                <w:szCs w:val="28"/>
              </w:rPr>
            </w:pPr>
          </w:p>
        </w:tc>
        <w:tc>
          <w:tcPr>
            <w:tcW w:w="1559" w:type="dxa"/>
            <w:vAlign w:val="center"/>
          </w:tcPr>
          <w:p w:rsidR="00416C7F" w:rsidRDefault="00416C7F">
            <w:pPr>
              <w:spacing w:line="340" w:lineRule="exact"/>
              <w:jc w:val="center"/>
              <w:rPr>
                <w:rFonts w:ascii="仿宋_GB2312" w:eastAsia="仿宋_GB2312" w:hAnsi="仿宋"/>
                <w:sz w:val="28"/>
                <w:szCs w:val="28"/>
              </w:rPr>
            </w:pPr>
          </w:p>
        </w:tc>
        <w:tc>
          <w:tcPr>
            <w:tcW w:w="2410" w:type="dxa"/>
            <w:gridSpan w:val="3"/>
            <w:vAlign w:val="center"/>
          </w:tcPr>
          <w:p w:rsidR="00416C7F" w:rsidRDefault="00416C7F">
            <w:pPr>
              <w:spacing w:line="340" w:lineRule="exact"/>
              <w:jc w:val="center"/>
              <w:rPr>
                <w:rFonts w:ascii="仿宋_GB2312" w:eastAsia="仿宋_GB2312" w:hAnsi="仿宋"/>
                <w:sz w:val="28"/>
                <w:szCs w:val="28"/>
              </w:rPr>
            </w:pPr>
          </w:p>
        </w:tc>
        <w:tc>
          <w:tcPr>
            <w:tcW w:w="2324" w:type="dxa"/>
            <w:gridSpan w:val="2"/>
            <w:vAlign w:val="center"/>
          </w:tcPr>
          <w:p w:rsidR="00416C7F" w:rsidRDefault="00416C7F">
            <w:pPr>
              <w:spacing w:line="340" w:lineRule="exact"/>
              <w:jc w:val="center"/>
              <w:rPr>
                <w:rFonts w:ascii="仿宋_GB2312" w:eastAsia="仿宋_GB2312" w:hAnsi="仿宋"/>
                <w:sz w:val="28"/>
                <w:szCs w:val="28"/>
              </w:rPr>
            </w:pPr>
          </w:p>
        </w:tc>
      </w:tr>
      <w:tr w:rsidR="00416C7F">
        <w:trPr>
          <w:trHeight w:val="331"/>
          <w:jc w:val="center"/>
        </w:trPr>
        <w:tc>
          <w:tcPr>
            <w:tcW w:w="1026" w:type="dxa"/>
            <w:vMerge/>
          </w:tcPr>
          <w:p w:rsidR="00416C7F" w:rsidRDefault="00416C7F">
            <w:pPr>
              <w:spacing w:line="340" w:lineRule="exact"/>
              <w:jc w:val="center"/>
              <w:rPr>
                <w:rFonts w:ascii="仿宋_GB2312" w:eastAsia="仿宋_GB2312" w:hAnsi="仿宋"/>
                <w:sz w:val="28"/>
                <w:szCs w:val="28"/>
              </w:rPr>
            </w:pPr>
          </w:p>
        </w:tc>
        <w:tc>
          <w:tcPr>
            <w:tcW w:w="1701" w:type="dxa"/>
            <w:vAlign w:val="center"/>
          </w:tcPr>
          <w:p w:rsidR="00416C7F" w:rsidRDefault="00416C7F">
            <w:pPr>
              <w:spacing w:line="340" w:lineRule="exact"/>
              <w:jc w:val="center"/>
              <w:rPr>
                <w:rFonts w:ascii="仿宋_GB2312" w:eastAsia="仿宋_GB2312" w:hAnsi="仿宋"/>
                <w:sz w:val="28"/>
                <w:szCs w:val="28"/>
              </w:rPr>
            </w:pPr>
          </w:p>
        </w:tc>
        <w:tc>
          <w:tcPr>
            <w:tcW w:w="1559" w:type="dxa"/>
            <w:vAlign w:val="center"/>
          </w:tcPr>
          <w:p w:rsidR="00416C7F" w:rsidRDefault="00416C7F">
            <w:pPr>
              <w:spacing w:line="340" w:lineRule="exact"/>
              <w:jc w:val="center"/>
              <w:rPr>
                <w:rFonts w:ascii="仿宋_GB2312" w:eastAsia="仿宋_GB2312" w:hAnsi="仿宋"/>
                <w:sz w:val="28"/>
                <w:szCs w:val="28"/>
              </w:rPr>
            </w:pPr>
          </w:p>
        </w:tc>
        <w:tc>
          <w:tcPr>
            <w:tcW w:w="2410" w:type="dxa"/>
            <w:gridSpan w:val="3"/>
            <w:vAlign w:val="center"/>
          </w:tcPr>
          <w:p w:rsidR="00416C7F" w:rsidRDefault="00416C7F">
            <w:pPr>
              <w:spacing w:line="340" w:lineRule="exact"/>
              <w:jc w:val="center"/>
              <w:rPr>
                <w:rFonts w:ascii="仿宋_GB2312" w:eastAsia="仿宋_GB2312" w:hAnsi="仿宋"/>
                <w:sz w:val="28"/>
                <w:szCs w:val="28"/>
              </w:rPr>
            </w:pPr>
          </w:p>
        </w:tc>
        <w:tc>
          <w:tcPr>
            <w:tcW w:w="2324" w:type="dxa"/>
            <w:gridSpan w:val="2"/>
            <w:vAlign w:val="center"/>
          </w:tcPr>
          <w:p w:rsidR="00416C7F" w:rsidRDefault="00416C7F">
            <w:pPr>
              <w:spacing w:line="340" w:lineRule="exact"/>
              <w:jc w:val="center"/>
              <w:rPr>
                <w:rFonts w:ascii="仿宋_GB2312" w:eastAsia="仿宋_GB2312" w:hAnsi="仿宋"/>
                <w:sz w:val="28"/>
                <w:szCs w:val="28"/>
              </w:rPr>
            </w:pPr>
          </w:p>
        </w:tc>
      </w:tr>
      <w:tr w:rsidR="00416C7F">
        <w:trPr>
          <w:trHeight w:val="331"/>
          <w:jc w:val="center"/>
        </w:trPr>
        <w:tc>
          <w:tcPr>
            <w:tcW w:w="1026" w:type="dxa"/>
            <w:vMerge/>
          </w:tcPr>
          <w:p w:rsidR="00416C7F" w:rsidRDefault="00416C7F">
            <w:pPr>
              <w:spacing w:line="340" w:lineRule="exact"/>
              <w:jc w:val="center"/>
              <w:rPr>
                <w:rFonts w:ascii="仿宋_GB2312" w:eastAsia="仿宋_GB2312" w:hAnsi="仿宋"/>
                <w:sz w:val="28"/>
                <w:szCs w:val="28"/>
              </w:rPr>
            </w:pPr>
          </w:p>
        </w:tc>
        <w:tc>
          <w:tcPr>
            <w:tcW w:w="1701" w:type="dxa"/>
            <w:vAlign w:val="center"/>
          </w:tcPr>
          <w:p w:rsidR="00416C7F" w:rsidRDefault="00416C7F">
            <w:pPr>
              <w:spacing w:line="340" w:lineRule="exact"/>
              <w:jc w:val="center"/>
              <w:rPr>
                <w:rFonts w:ascii="仿宋_GB2312" w:eastAsia="仿宋_GB2312" w:hAnsi="仿宋"/>
                <w:sz w:val="28"/>
                <w:szCs w:val="28"/>
              </w:rPr>
            </w:pPr>
          </w:p>
        </w:tc>
        <w:tc>
          <w:tcPr>
            <w:tcW w:w="1559" w:type="dxa"/>
            <w:vAlign w:val="center"/>
          </w:tcPr>
          <w:p w:rsidR="00416C7F" w:rsidRDefault="00416C7F">
            <w:pPr>
              <w:spacing w:line="340" w:lineRule="exact"/>
              <w:jc w:val="center"/>
              <w:rPr>
                <w:rFonts w:ascii="仿宋_GB2312" w:eastAsia="仿宋_GB2312" w:hAnsi="仿宋"/>
                <w:sz w:val="28"/>
                <w:szCs w:val="28"/>
              </w:rPr>
            </w:pPr>
          </w:p>
        </w:tc>
        <w:tc>
          <w:tcPr>
            <w:tcW w:w="2410" w:type="dxa"/>
            <w:gridSpan w:val="3"/>
            <w:vAlign w:val="center"/>
          </w:tcPr>
          <w:p w:rsidR="00416C7F" w:rsidRDefault="00416C7F">
            <w:pPr>
              <w:spacing w:line="340" w:lineRule="exact"/>
              <w:jc w:val="center"/>
              <w:rPr>
                <w:rFonts w:ascii="仿宋_GB2312" w:eastAsia="仿宋_GB2312" w:hAnsi="仿宋"/>
                <w:sz w:val="28"/>
                <w:szCs w:val="28"/>
              </w:rPr>
            </w:pPr>
          </w:p>
        </w:tc>
        <w:tc>
          <w:tcPr>
            <w:tcW w:w="2324" w:type="dxa"/>
            <w:gridSpan w:val="2"/>
            <w:vAlign w:val="center"/>
          </w:tcPr>
          <w:p w:rsidR="00416C7F" w:rsidRDefault="00416C7F">
            <w:pPr>
              <w:spacing w:line="340" w:lineRule="exact"/>
              <w:jc w:val="center"/>
              <w:rPr>
                <w:rFonts w:ascii="仿宋_GB2312" w:eastAsia="仿宋_GB2312" w:hAnsi="仿宋"/>
                <w:sz w:val="28"/>
                <w:szCs w:val="28"/>
              </w:rPr>
            </w:pPr>
          </w:p>
        </w:tc>
      </w:tr>
      <w:tr w:rsidR="00416C7F">
        <w:trPr>
          <w:trHeight w:val="331"/>
          <w:jc w:val="center"/>
        </w:trPr>
        <w:tc>
          <w:tcPr>
            <w:tcW w:w="1026" w:type="dxa"/>
          </w:tcPr>
          <w:p w:rsidR="00416C7F" w:rsidRDefault="00416C7F">
            <w:pPr>
              <w:spacing w:line="340" w:lineRule="exact"/>
              <w:jc w:val="center"/>
              <w:rPr>
                <w:rFonts w:ascii="仿宋_GB2312" w:eastAsia="仿宋_GB2312" w:hAnsi="仿宋"/>
                <w:sz w:val="28"/>
                <w:szCs w:val="28"/>
              </w:rPr>
            </w:pPr>
          </w:p>
        </w:tc>
        <w:tc>
          <w:tcPr>
            <w:tcW w:w="3260" w:type="dxa"/>
            <w:gridSpan w:val="2"/>
            <w:vAlign w:val="center"/>
          </w:tcPr>
          <w:p w:rsidR="00416C7F" w:rsidRDefault="005D031B">
            <w:pPr>
              <w:spacing w:line="340" w:lineRule="exact"/>
              <w:jc w:val="center"/>
              <w:rPr>
                <w:rFonts w:ascii="仿宋_GB2312" w:eastAsia="仿宋_GB2312" w:hAnsi="仿宋"/>
                <w:sz w:val="28"/>
                <w:szCs w:val="28"/>
              </w:rPr>
            </w:pPr>
            <w:r>
              <w:rPr>
                <w:rFonts w:ascii="仿宋_GB2312" w:eastAsia="仿宋_GB2312" w:hAnsi="仿宋" w:hint="eastAsia"/>
                <w:sz w:val="28"/>
                <w:szCs w:val="28"/>
              </w:rPr>
              <w:t>小计</w:t>
            </w:r>
          </w:p>
        </w:tc>
        <w:tc>
          <w:tcPr>
            <w:tcW w:w="2410" w:type="dxa"/>
            <w:gridSpan w:val="3"/>
            <w:vAlign w:val="center"/>
          </w:tcPr>
          <w:p w:rsidR="00416C7F" w:rsidRDefault="00416C7F">
            <w:pPr>
              <w:spacing w:line="340" w:lineRule="exact"/>
              <w:jc w:val="center"/>
              <w:rPr>
                <w:rFonts w:ascii="仿宋_GB2312" w:eastAsia="仿宋_GB2312" w:hAnsi="仿宋"/>
                <w:sz w:val="28"/>
                <w:szCs w:val="28"/>
              </w:rPr>
            </w:pPr>
          </w:p>
        </w:tc>
        <w:tc>
          <w:tcPr>
            <w:tcW w:w="2324" w:type="dxa"/>
            <w:gridSpan w:val="2"/>
            <w:vAlign w:val="center"/>
          </w:tcPr>
          <w:p w:rsidR="00416C7F" w:rsidRDefault="00416C7F">
            <w:pPr>
              <w:spacing w:line="340" w:lineRule="exact"/>
              <w:jc w:val="center"/>
              <w:rPr>
                <w:rFonts w:ascii="仿宋_GB2312" w:eastAsia="仿宋_GB2312" w:hAnsi="仿宋"/>
                <w:sz w:val="28"/>
                <w:szCs w:val="28"/>
              </w:rPr>
            </w:pPr>
          </w:p>
        </w:tc>
      </w:tr>
      <w:tr w:rsidR="00416C7F">
        <w:trPr>
          <w:trHeight w:val="331"/>
          <w:jc w:val="center"/>
        </w:trPr>
        <w:tc>
          <w:tcPr>
            <w:tcW w:w="1026" w:type="dxa"/>
            <w:vMerge w:val="restart"/>
          </w:tcPr>
          <w:p w:rsidR="00416C7F" w:rsidRDefault="005D031B">
            <w:pPr>
              <w:spacing w:line="340" w:lineRule="exact"/>
              <w:jc w:val="center"/>
              <w:rPr>
                <w:rFonts w:ascii="仿宋_GB2312" w:eastAsia="仿宋_GB2312" w:hAnsi="仿宋"/>
                <w:sz w:val="28"/>
                <w:szCs w:val="28"/>
              </w:rPr>
            </w:pPr>
            <w:r>
              <w:rPr>
                <w:rFonts w:ascii="仿宋_GB2312" w:eastAsia="仿宋_GB2312" w:hAnsi="仿宋" w:hint="eastAsia"/>
                <w:sz w:val="28"/>
                <w:szCs w:val="28"/>
              </w:rPr>
              <w:t>人力资源市场</w:t>
            </w:r>
          </w:p>
        </w:tc>
        <w:tc>
          <w:tcPr>
            <w:tcW w:w="1701" w:type="dxa"/>
            <w:vAlign w:val="center"/>
          </w:tcPr>
          <w:p w:rsidR="00416C7F" w:rsidRDefault="00416C7F">
            <w:pPr>
              <w:spacing w:line="340" w:lineRule="exact"/>
              <w:jc w:val="center"/>
              <w:rPr>
                <w:rFonts w:ascii="仿宋_GB2312" w:eastAsia="仿宋_GB2312" w:hAnsi="仿宋"/>
                <w:sz w:val="28"/>
                <w:szCs w:val="28"/>
              </w:rPr>
            </w:pPr>
          </w:p>
        </w:tc>
        <w:tc>
          <w:tcPr>
            <w:tcW w:w="1559" w:type="dxa"/>
            <w:vAlign w:val="center"/>
          </w:tcPr>
          <w:p w:rsidR="00416C7F" w:rsidRDefault="00416C7F">
            <w:pPr>
              <w:spacing w:line="340" w:lineRule="exact"/>
              <w:jc w:val="center"/>
              <w:rPr>
                <w:rFonts w:ascii="仿宋_GB2312" w:eastAsia="仿宋_GB2312" w:hAnsi="仿宋"/>
                <w:sz w:val="28"/>
                <w:szCs w:val="28"/>
              </w:rPr>
            </w:pPr>
          </w:p>
        </w:tc>
        <w:tc>
          <w:tcPr>
            <w:tcW w:w="2410" w:type="dxa"/>
            <w:gridSpan w:val="3"/>
            <w:vAlign w:val="center"/>
          </w:tcPr>
          <w:p w:rsidR="00416C7F" w:rsidRDefault="00416C7F">
            <w:pPr>
              <w:spacing w:line="340" w:lineRule="exact"/>
              <w:jc w:val="center"/>
              <w:rPr>
                <w:rFonts w:ascii="仿宋_GB2312" w:eastAsia="仿宋_GB2312" w:hAnsi="仿宋"/>
                <w:sz w:val="28"/>
                <w:szCs w:val="28"/>
              </w:rPr>
            </w:pPr>
          </w:p>
        </w:tc>
        <w:tc>
          <w:tcPr>
            <w:tcW w:w="2324" w:type="dxa"/>
            <w:gridSpan w:val="2"/>
            <w:vAlign w:val="center"/>
          </w:tcPr>
          <w:p w:rsidR="00416C7F" w:rsidRDefault="00416C7F">
            <w:pPr>
              <w:spacing w:line="340" w:lineRule="exact"/>
              <w:jc w:val="center"/>
              <w:rPr>
                <w:rFonts w:ascii="仿宋_GB2312" w:eastAsia="仿宋_GB2312" w:hAnsi="仿宋"/>
                <w:sz w:val="28"/>
                <w:szCs w:val="28"/>
              </w:rPr>
            </w:pPr>
          </w:p>
        </w:tc>
      </w:tr>
      <w:tr w:rsidR="00416C7F">
        <w:trPr>
          <w:trHeight w:val="331"/>
          <w:jc w:val="center"/>
        </w:trPr>
        <w:tc>
          <w:tcPr>
            <w:tcW w:w="1026" w:type="dxa"/>
            <w:vMerge/>
          </w:tcPr>
          <w:p w:rsidR="00416C7F" w:rsidRDefault="00416C7F">
            <w:pPr>
              <w:spacing w:line="340" w:lineRule="exact"/>
              <w:jc w:val="center"/>
              <w:rPr>
                <w:rFonts w:ascii="仿宋_GB2312" w:eastAsia="仿宋_GB2312" w:hAnsi="仿宋"/>
                <w:sz w:val="28"/>
                <w:szCs w:val="28"/>
              </w:rPr>
            </w:pPr>
          </w:p>
        </w:tc>
        <w:tc>
          <w:tcPr>
            <w:tcW w:w="1701" w:type="dxa"/>
            <w:vAlign w:val="center"/>
          </w:tcPr>
          <w:p w:rsidR="00416C7F" w:rsidRDefault="00416C7F">
            <w:pPr>
              <w:spacing w:line="340" w:lineRule="exact"/>
              <w:jc w:val="center"/>
              <w:rPr>
                <w:rFonts w:ascii="仿宋_GB2312" w:eastAsia="仿宋_GB2312" w:hAnsi="仿宋"/>
                <w:sz w:val="28"/>
                <w:szCs w:val="28"/>
              </w:rPr>
            </w:pPr>
          </w:p>
        </w:tc>
        <w:tc>
          <w:tcPr>
            <w:tcW w:w="1559" w:type="dxa"/>
            <w:vAlign w:val="center"/>
          </w:tcPr>
          <w:p w:rsidR="00416C7F" w:rsidRDefault="00416C7F">
            <w:pPr>
              <w:spacing w:line="340" w:lineRule="exact"/>
              <w:jc w:val="center"/>
              <w:rPr>
                <w:rFonts w:ascii="仿宋_GB2312" w:eastAsia="仿宋_GB2312" w:hAnsi="仿宋"/>
                <w:sz w:val="28"/>
                <w:szCs w:val="28"/>
              </w:rPr>
            </w:pPr>
          </w:p>
        </w:tc>
        <w:tc>
          <w:tcPr>
            <w:tcW w:w="2410" w:type="dxa"/>
            <w:gridSpan w:val="3"/>
            <w:vAlign w:val="center"/>
          </w:tcPr>
          <w:p w:rsidR="00416C7F" w:rsidRDefault="00416C7F">
            <w:pPr>
              <w:spacing w:line="340" w:lineRule="exact"/>
              <w:jc w:val="center"/>
              <w:rPr>
                <w:rFonts w:ascii="仿宋_GB2312" w:eastAsia="仿宋_GB2312" w:hAnsi="仿宋"/>
                <w:sz w:val="28"/>
                <w:szCs w:val="28"/>
              </w:rPr>
            </w:pPr>
          </w:p>
        </w:tc>
        <w:tc>
          <w:tcPr>
            <w:tcW w:w="2324" w:type="dxa"/>
            <w:gridSpan w:val="2"/>
            <w:vAlign w:val="center"/>
          </w:tcPr>
          <w:p w:rsidR="00416C7F" w:rsidRDefault="00416C7F">
            <w:pPr>
              <w:spacing w:line="340" w:lineRule="exact"/>
              <w:jc w:val="center"/>
              <w:rPr>
                <w:rFonts w:ascii="仿宋_GB2312" w:eastAsia="仿宋_GB2312" w:hAnsi="仿宋"/>
                <w:sz w:val="28"/>
                <w:szCs w:val="28"/>
              </w:rPr>
            </w:pPr>
          </w:p>
        </w:tc>
      </w:tr>
      <w:tr w:rsidR="00416C7F">
        <w:trPr>
          <w:trHeight w:val="331"/>
          <w:jc w:val="center"/>
        </w:trPr>
        <w:tc>
          <w:tcPr>
            <w:tcW w:w="1026" w:type="dxa"/>
            <w:vMerge/>
          </w:tcPr>
          <w:p w:rsidR="00416C7F" w:rsidRDefault="00416C7F">
            <w:pPr>
              <w:spacing w:line="340" w:lineRule="exact"/>
              <w:jc w:val="center"/>
              <w:rPr>
                <w:rFonts w:ascii="仿宋_GB2312" w:eastAsia="仿宋_GB2312" w:hAnsi="仿宋"/>
                <w:sz w:val="28"/>
                <w:szCs w:val="28"/>
              </w:rPr>
            </w:pPr>
          </w:p>
        </w:tc>
        <w:tc>
          <w:tcPr>
            <w:tcW w:w="1701" w:type="dxa"/>
            <w:vAlign w:val="center"/>
          </w:tcPr>
          <w:p w:rsidR="00416C7F" w:rsidRDefault="00416C7F">
            <w:pPr>
              <w:spacing w:line="340" w:lineRule="exact"/>
              <w:jc w:val="center"/>
              <w:rPr>
                <w:rFonts w:ascii="仿宋_GB2312" w:eastAsia="仿宋_GB2312" w:hAnsi="仿宋"/>
                <w:sz w:val="28"/>
                <w:szCs w:val="28"/>
              </w:rPr>
            </w:pPr>
          </w:p>
        </w:tc>
        <w:tc>
          <w:tcPr>
            <w:tcW w:w="1559" w:type="dxa"/>
            <w:vAlign w:val="center"/>
          </w:tcPr>
          <w:p w:rsidR="00416C7F" w:rsidRDefault="00416C7F">
            <w:pPr>
              <w:spacing w:line="340" w:lineRule="exact"/>
              <w:jc w:val="center"/>
              <w:rPr>
                <w:rFonts w:ascii="仿宋_GB2312" w:eastAsia="仿宋_GB2312" w:hAnsi="仿宋"/>
                <w:sz w:val="28"/>
                <w:szCs w:val="28"/>
              </w:rPr>
            </w:pPr>
          </w:p>
        </w:tc>
        <w:tc>
          <w:tcPr>
            <w:tcW w:w="2410" w:type="dxa"/>
            <w:gridSpan w:val="3"/>
            <w:vAlign w:val="center"/>
          </w:tcPr>
          <w:p w:rsidR="00416C7F" w:rsidRDefault="00416C7F">
            <w:pPr>
              <w:spacing w:line="340" w:lineRule="exact"/>
              <w:jc w:val="center"/>
              <w:rPr>
                <w:rFonts w:ascii="仿宋_GB2312" w:eastAsia="仿宋_GB2312" w:hAnsi="仿宋"/>
                <w:sz w:val="28"/>
                <w:szCs w:val="28"/>
              </w:rPr>
            </w:pPr>
          </w:p>
        </w:tc>
        <w:tc>
          <w:tcPr>
            <w:tcW w:w="2324" w:type="dxa"/>
            <w:gridSpan w:val="2"/>
            <w:vAlign w:val="center"/>
          </w:tcPr>
          <w:p w:rsidR="00416C7F" w:rsidRDefault="00416C7F">
            <w:pPr>
              <w:spacing w:line="340" w:lineRule="exact"/>
              <w:jc w:val="center"/>
              <w:rPr>
                <w:rFonts w:ascii="仿宋_GB2312" w:eastAsia="仿宋_GB2312" w:hAnsi="仿宋"/>
                <w:sz w:val="28"/>
                <w:szCs w:val="28"/>
              </w:rPr>
            </w:pPr>
          </w:p>
        </w:tc>
      </w:tr>
      <w:tr w:rsidR="00416C7F">
        <w:trPr>
          <w:trHeight w:val="331"/>
          <w:jc w:val="center"/>
        </w:trPr>
        <w:tc>
          <w:tcPr>
            <w:tcW w:w="1026" w:type="dxa"/>
          </w:tcPr>
          <w:p w:rsidR="00416C7F" w:rsidRDefault="00416C7F">
            <w:pPr>
              <w:spacing w:line="340" w:lineRule="exact"/>
              <w:jc w:val="center"/>
              <w:rPr>
                <w:rFonts w:ascii="仿宋_GB2312" w:eastAsia="仿宋_GB2312" w:hAnsi="仿宋"/>
                <w:sz w:val="28"/>
                <w:szCs w:val="28"/>
              </w:rPr>
            </w:pPr>
          </w:p>
        </w:tc>
        <w:tc>
          <w:tcPr>
            <w:tcW w:w="3260" w:type="dxa"/>
            <w:gridSpan w:val="2"/>
            <w:vAlign w:val="center"/>
          </w:tcPr>
          <w:p w:rsidR="00416C7F" w:rsidRDefault="005D031B">
            <w:pPr>
              <w:spacing w:line="340" w:lineRule="exact"/>
              <w:jc w:val="center"/>
              <w:rPr>
                <w:rFonts w:ascii="仿宋_GB2312" w:eastAsia="仿宋_GB2312" w:hAnsi="仿宋"/>
                <w:sz w:val="28"/>
                <w:szCs w:val="28"/>
              </w:rPr>
            </w:pPr>
            <w:r>
              <w:rPr>
                <w:rFonts w:ascii="仿宋_GB2312" w:eastAsia="仿宋_GB2312" w:hAnsi="仿宋" w:hint="eastAsia"/>
                <w:sz w:val="28"/>
                <w:szCs w:val="28"/>
              </w:rPr>
              <w:t>小计</w:t>
            </w:r>
          </w:p>
        </w:tc>
        <w:tc>
          <w:tcPr>
            <w:tcW w:w="2410" w:type="dxa"/>
            <w:gridSpan w:val="3"/>
            <w:vAlign w:val="center"/>
          </w:tcPr>
          <w:p w:rsidR="00416C7F" w:rsidRDefault="00416C7F">
            <w:pPr>
              <w:spacing w:line="340" w:lineRule="exact"/>
              <w:jc w:val="center"/>
              <w:rPr>
                <w:rFonts w:ascii="仿宋_GB2312" w:eastAsia="仿宋_GB2312" w:hAnsi="仿宋"/>
                <w:sz w:val="28"/>
                <w:szCs w:val="28"/>
              </w:rPr>
            </w:pPr>
          </w:p>
        </w:tc>
        <w:tc>
          <w:tcPr>
            <w:tcW w:w="2324" w:type="dxa"/>
            <w:gridSpan w:val="2"/>
            <w:vAlign w:val="center"/>
          </w:tcPr>
          <w:p w:rsidR="00416C7F" w:rsidRDefault="00416C7F">
            <w:pPr>
              <w:spacing w:line="340" w:lineRule="exact"/>
              <w:jc w:val="center"/>
              <w:rPr>
                <w:rFonts w:ascii="仿宋_GB2312" w:eastAsia="仿宋_GB2312" w:hAnsi="仿宋"/>
                <w:sz w:val="28"/>
                <w:szCs w:val="28"/>
              </w:rPr>
            </w:pPr>
          </w:p>
        </w:tc>
      </w:tr>
      <w:tr w:rsidR="00416C7F">
        <w:trPr>
          <w:trHeight w:val="331"/>
          <w:jc w:val="center"/>
        </w:trPr>
        <w:tc>
          <w:tcPr>
            <w:tcW w:w="1026" w:type="dxa"/>
            <w:vMerge w:val="restart"/>
          </w:tcPr>
          <w:p w:rsidR="00416C7F" w:rsidRDefault="005D031B">
            <w:pPr>
              <w:spacing w:line="340" w:lineRule="exact"/>
              <w:jc w:val="center"/>
              <w:rPr>
                <w:rFonts w:ascii="仿宋_GB2312" w:eastAsia="仿宋_GB2312" w:hAnsi="仿宋"/>
                <w:sz w:val="28"/>
                <w:szCs w:val="28"/>
              </w:rPr>
            </w:pPr>
            <w:r>
              <w:rPr>
                <w:rFonts w:ascii="仿宋_GB2312" w:eastAsia="仿宋_GB2312" w:hAnsi="仿宋" w:hint="eastAsia"/>
                <w:sz w:val="28"/>
                <w:szCs w:val="28"/>
              </w:rPr>
              <w:t>市民广场地下停车场</w:t>
            </w:r>
          </w:p>
        </w:tc>
        <w:tc>
          <w:tcPr>
            <w:tcW w:w="1701" w:type="dxa"/>
            <w:vAlign w:val="center"/>
          </w:tcPr>
          <w:p w:rsidR="00416C7F" w:rsidRDefault="00416C7F">
            <w:pPr>
              <w:spacing w:line="340" w:lineRule="exact"/>
              <w:jc w:val="center"/>
              <w:rPr>
                <w:rFonts w:ascii="仿宋_GB2312" w:eastAsia="仿宋_GB2312" w:hAnsi="仿宋"/>
                <w:sz w:val="28"/>
                <w:szCs w:val="28"/>
              </w:rPr>
            </w:pPr>
          </w:p>
        </w:tc>
        <w:tc>
          <w:tcPr>
            <w:tcW w:w="1559" w:type="dxa"/>
            <w:vAlign w:val="center"/>
          </w:tcPr>
          <w:p w:rsidR="00416C7F" w:rsidRDefault="00416C7F">
            <w:pPr>
              <w:spacing w:line="340" w:lineRule="exact"/>
              <w:jc w:val="center"/>
              <w:rPr>
                <w:rFonts w:ascii="仿宋_GB2312" w:eastAsia="仿宋_GB2312" w:hAnsi="仿宋"/>
                <w:sz w:val="28"/>
                <w:szCs w:val="28"/>
              </w:rPr>
            </w:pPr>
          </w:p>
        </w:tc>
        <w:tc>
          <w:tcPr>
            <w:tcW w:w="2410" w:type="dxa"/>
            <w:gridSpan w:val="3"/>
            <w:vAlign w:val="center"/>
          </w:tcPr>
          <w:p w:rsidR="00416C7F" w:rsidRDefault="00416C7F">
            <w:pPr>
              <w:spacing w:line="340" w:lineRule="exact"/>
              <w:jc w:val="center"/>
              <w:rPr>
                <w:rFonts w:ascii="仿宋_GB2312" w:eastAsia="仿宋_GB2312" w:hAnsi="仿宋"/>
                <w:sz w:val="28"/>
                <w:szCs w:val="28"/>
              </w:rPr>
            </w:pPr>
          </w:p>
        </w:tc>
        <w:tc>
          <w:tcPr>
            <w:tcW w:w="2324" w:type="dxa"/>
            <w:gridSpan w:val="2"/>
            <w:vAlign w:val="center"/>
          </w:tcPr>
          <w:p w:rsidR="00416C7F" w:rsidRDefault="00416C7F">
            <w:pPr>
              <w:spacing w:line="340" w:lineRule="exact"/>
              <w:jc w:val="center"/>
              <w:rPr>
                <w:rFonts w:ascii="仿宋_GB2312" w:eastAsia="仿宋_GB2312" w:hAnsi="仿宋"/>
                <w:sz w:val="28"/>
                <w:szCs w:val="28"/>
              </w:rPr>
            </w:pPr>
          </w:p>
        </w:tc>
      </w:tr>
      <w:tr w:rsidR="00416C7F">
        <w:trPr>
          <w:trHeight w:val="331"/>
          <w:jc w:val="center"/>
        </w:trPr>
        <w:tc>
          <w:tcPr>
            <w:tcW w:w="1026" w:type="dxa"/>
            <w:vMerge/>
          </w:tcPr>
          <w:p w:rsidR="00416C7F" w:rsidRDefault="00416C7F">
            <w:pPr>
              <w:spacing w:line="340" w:lineRule="exact"/>
              <w:jc w:val="center"/>
              <w:rPr>
                <w:rFonts w:ascii="仿宋_GB2312" w:eastAsia="仿宋_GB2312" w:hAnsi="仿宋"/>
                <w:sz w:val="28"/>
                <w:szCs w:val="28"/>
              </w:rPr>
            </w:pPr>
          </w:p>
        </w:tc>
        <w:tc>
          <w:tcPr>
            <w:tcW w:w="1701" w:type="dxa"/>
            <w:vAlign w:val="center"/>
          </w:tcPr>
          <w:p w:rsidR="00416C7F" w:rsidRDefault="00416C7F">
            <w:pPr>
              <w:spacing w:line="340" w:lineRule="exact"/>
              <w:jc w:val="center"/>
              <w:rPr>
                <w:rFonts w:ascii="仿宋_GB2312" w:eastAsia="仿宋_GB2312" w:hAnsi="仿宋"/>
                <w:sz w:val="28"/>
                <w:szCs w:val="28"/>
              </w:rPr>
            </w:pPr>
          </w:p>
        </w:tc>
        <w:tc>
          <w:tcPr>
            <w:tcW w:w="1559" w:type="dxa"/>
            <w:vAlign w:val="center"/>
          </w:tcPr>
          <w:p w:rsidR="00416C7F" w:rsidRDefault="00416C7F">
            <w:pPr>
              <w:spacing w:line="340" w:lineRule="exact"/>
              <w:jc w:val="center"/>
              <w:rPr>
                <w:rFonts w:ascii="仿宋_GB2312" w:eastAsia="仿宋_GB2312" w:hAnsi="仿宋"/>
                <w:sz w:val="28"/>
                <w:szCs w:val="28"/>
              </w:rPr>
            </w:pPr>
          </w:p>
        </w:tc>
        <w:tc>
          <w:tcPr>
            <w:tcW w:w="2410" w:type="dxa"/>
            <w:gridSpan w:val="3"/>
            <w:vAlign w:val="center"/>
          </w:tcPr>
          <w:p w:rsidR="00416C7F" w:rsidRDefault="00416C7F">
            <w:pPr>
              <w:spacing w:line="340" w:lineRule="exact"/>
              <w:jc w:val="center"/>
              <w:rPr>
                <w:rFonts w:ascii="仿宋_GB2312" w:eastAsia="仿宋_GB2312" w:hAnsi="仿宋"/>
                <w:sz w:val="28"/>
                <w:szCs w:val="28"/>
              </w:rPr>
            </w:pPr>
          </w:p>
        </w:tc>
        <w:tc>
          <w:tcPr>
            <w:tcW w:w="2324" w:type="dxa"/>
            <w:gridSpan w:val="2"/>
            <w:vAlign w:val="center"/>
          </w:tcPr>
          <w:p w:rsidR="00416C7F" w:rsidRDefault="00416C7F">
            <w:pPr>
              <w:spacing w:line="340" w:lineRule="exact"/>
              <w:jc w:val="center"/>
              <w:rPr>
                <w:rFonts w:ascii="仿宋_GB2312" w:eastAsia="仿宋_GB2312" w:hAnsi="仿宋"/>
                <w:sz w:val="28"/>
                <w:szCs w:val="28"/>
              </w:rPr>
            </w:pPr>
          </w:p>
        </w:tc>
      </w:tr>
      <w:tr w:rsidR="00416C7F">
        <w:trPr>
          <w:trHeight w:val="331"/>
          <w:jc w:val="center"/>
        </w:trPr>
        <w:tc>
          <w:tcPr>
            <w:tcW w:w="1026" w:type="dxa"/>
            <w:vMerge/>
          </w:tcPr>
          <w:p w:rsidR="00416C7F" w:rsidRDefault="00416C7F">
            <w:pPr>
              <w:spacing w:line="340" w:lineRule="exact"/>
              <w:jc w:val="center"/>
              <w:rPr>
                <w:rFonts w:ascii="仿宋_GB2312" w:eastAsia="仿宋_GB2312" w:hAnsi="仿宋"/>
                <w:sz w:val="28"/>
                <w:szCs w:val="28"/>
              </w:rPr>
            </w:pPr>
          </w:p>
        </w:tc>
        <w:tc>
          <w:tcPr>
            <w:tcW w:w="1701" w:type="dxa"/>
            <w:vAlign w:val="center"/>
          </w:tcPr>
          <w:p w:rsidR="00416C7F" w:rsidRDefault="00416C7F">
            <w:pPr>
              <w:spacing w:line="340" w:lineRule="exact"/>
              <w:jc w:val="center"/>
              <w:rPr>
                <w:rFonts w:ascii="仿宋_GB2312" w:eastAsia="仿宋_GB2312" w:hAnsi="仿宋"/>
                <w:sz w:val="28"/>
                <w:szCs w:val="28"/>
              </w:rPr>
            </w:pPr>
          </w:p>
        </w:tc>
        <w:tc>
          <w:tcPr>
            <w:tcW w:w="1559" w:type="dxa"/>
            <w:vAlign w:val="center"/>
          </w:tcPr>
          <w:p w:rsidR="00416C7F" w:rsidRDefault="00416C7F">
            <w:pPr>
              <w:spacing w:line="340" w:lineRule="exact"/>
              <w:jc w:val="center"/>
              <w:rPr>
                <w:rFonts w:ascii="仿宋_GB2312" w:eastAsia="仿宋_GB2312" w:hAnsi="仿宋"/>
                <w:sz w:val="28"/>
                <w:szCs w:val="28"/>
              </w:rPr>
            </w:pPr>
          </w:p>
        </w:tc>
        <w:tc>
          <w:tcPr>
            <w:tcW w:w="2410" w:type="dxa"/>
            <w:gridSpan w:val="3"/>
            <w:vAlign w:val="center"/>
          </w:tcPr>
          <w:p w:rsidR="00416C7F" w:rsidRDefault="00416C7F">
            <w:pPr>
              <w:spacing w:line="340" w:lineRule="exact"/>
              <w:jc w:val="center"/>
              <w:rPr>
                <w:rFonts w:ascii="仿宋_GB2312" w:eastAsia="仿宋_GB2312" w:hAnsi="仿宋"/>
                <w:sz w:val="28"/>
                <w:szCs w:val="28"/>
              </w:rPr>
            </w:pPr>
          </w:p>
        </w:tc>
        <w:tc>
          <w:tcPr>
            <w:tcW w:w="2324" w:type="dxa"/>
            <w:gridSpan w:val="2"/>
            <w:vAlign w:val="center"/>
          </w:tcPr>
          <w:p w:rsidR="00416C7F" w:rsidRDefault="00416C7F">
            <w:pPr>
              <w:spacing w:line="340" w:lineRule="exact"/>
              <w:jc w:val="center"/>
              <w:rPr>
                <w:rFonts w:ascii="仿宋_GB2312" w:eastAsia="仿宋_GB2312" w:hAnsi="仿宋"/>
                <w:sz w:val="28"/>
                <w:szCs w:val="28"/>
              </w:rPr>
            </w:pPr>
          </w:p>
        </w:tc>
      </w:tr>
      <w:tr w:rsidR="00416C7F">
        <w:trPr>
          <w:jc w:val="center"/>
        </w:trPr>
        <w:tc>
          <w:tcPr>
            <w:tcW w:w="1026" w:type="dxa"/>
          </w:tcPr>
          <w:p w:rsidR="00416C7F" w:rsidRDefault="00416C7F">
            <w:pPr>
              <w:spacing w:line="340" w:lineRule="exact"/>
              <w:jc w:val="center"/>
              <w:rPr>
                <w:rFonts w:ascii="仿宋_GB2312" w:eastAsia="仿宋_GB2312" w:hAnsi="仿宋"/>
                <w:sz w:val="28"/>
                <w:szCs w:val="28"/>
              </w:rPr>
            </w:pPr>
          </w:p>
        </w:tc>
        <w:tc>
          <w:tcPr>
            <w:tcW w:w="3260" w:type="dxa"/>
            <w:gridSpan w:val="2"/>
            <w:vAlign w:val="center"/>
          </w:tcPr>
          <w:p w:rsidR="00416C7F" w:rsidRDefault="005D031B">
            <w:pPr>
              <w:spacing w:line="340" w:lineRule="exact"/>
              <w:jc w:val="center"/>
              <w:rPr>
                <w:rFonts w:ascii="仿宋_GB2312" w:eastAsia="仿宋_GB2312" w:hAnsi="仿宋"/>
                <w:sz w:val="28"/>
                <w:szCs w:val="28"/>
              </w:rPr>
            </w:pPr>
            <w:r>
              <w:rPr>
                <w:rFonts w:ascii="仿宋_GB2312" w:eastAsia="仿宋_GB2312" w:hAnsi="仿宋" w:hint="eastAsia"/>
                <w:sz w:val="28"/>
                <w:szCs w:val="28"/>
              </w:rPr>
              <w:t>小计</w:t>
            </w:r>
          </w:p>
        </w:tc>
        <w:tc>
          <w:tcPr>
            <w:tcW w:w="4734" w:type="dxa"/>
            <w:gridSpan w:val="5"/>
            <w:vAlign w:val="center"/>
          </w:tcPr>
          <w:p w:rsidR="00416C7F" w:rsidRDefault="00416C7F">
            <w:pPr>
              <w:spacing w:line="340" w:lineRule="exact"/>
              <w:jc w:val="center"/>
              <w:rPr>
                <w:rFonts w:ascii="仿宋_GB2312" w:eastAsia="仿宋_GB2312" w:hAnsi="仿宋"/>
                <w:sz w:val="28"/>
                <w:szCs w:val="28"/>
              </w:rPr>
            </w:pPr>
          </w:p>
        </w:tc>
      </w:tr>
      <w:tr w:rsidR="00416C7F">
        <w:trPr>
          <w:jc w:val="center"/>
        </w:trPr>
        <w:tc>
          <w:tcPr>
            <w:tcW w:w="1026" w:type="dxa"/>
          </w:tcPr>
          <w:p w:rsidR="00416C7F" w:rsidRDefault="00416C7F">
            <w:pPr>
              <w:spacing w:line="340" w:lineRule="exact"/>
              <w:jc w:val="center"/>
              <w:rPr>
                <w:rFonts w:ascii="仿宋_GB2312" w:eastAsia="仿宋_GB2312" w:hAnsi="仿宋"/>
                <w:sz w:val="28"/>
                <w:szCs w:val="28"/>
              </w:rPr>
            </w:pPr>
          </w:p>
        </w:tc>
        <w:tc>
          <w:tcPr>
            <w:tcW w:w="7994" w:type="dxa"/>
            <w:gridSpan w:val="7"/>
            <w:vAlign w:val="center"/>
          </w:tcPr>
          <w:p w:rsidR="00416C7F" w:rsidRDefault="005D031B">
            <w:pPr>
              <w:spacing w:line="340" w:lineRule="exact"/>
              <w:jc w:val="center"/>
              <w:rPr>
                <w:rFonts w:ascii="仿宋_GB2312" w:eastAsia="仿宋_GB2312" w:hAnsi="仿宋"/>
                <w:sz w:val="28"/>
                <w:szCs w:val="28"/>
              </w:rPr>
            </w:pPr>
            <w:r>
              <w:rPr>
                <w:rFonts w:ascii="仿宋_GB2312" w:eastAsia="仿宋_GB2312" w:hAnsi="仿宋" w:hint="eastAsia"/>
                <w:sz w:val="28"/>
                <w:szCs w:val="28"/>
              </w:rPr>
              <w:t>二、社保福利</w:t>
            </w:r>
          </w:p>
        </w:tc>
      </w:tr>
      <w:tr w:rsidR="00416C7F">
        <w:trPr>
          <w:jc w:val="center"/>
        </w:trPr>
        <w:tc>
          <w:tcPr>
            <w:tcW w:w="1026" w:type="dxa"/>
          </w:tcPr>
          <w:p w:rsidR="00416C7F" w:rsidRDefault="005D031B">
            <w:pPr>
              <w:spacing w:line="340" w:lineRule="exact"/>
              <w:jc w:val="center"/>
              <w:rPr>
                <w:rFonts w:ascii="仿宋_GB2312" w:eastAsia="仿宋_GB2312" w:hAnsi="仿宋"/>
                <w:sz w:val="28"/>
                <w:szCs w:val="28"/>
              </w:rPr>
            </w:pPr>
            <w:r>
              <w:rPr>
                <w:rFonts w:ascii="仿宋_GB2312" w:eastAsia="仿宋_GB2312" w:hAnsi="仿宋" w:hint="eastAsia"/>
                <w:sz w:val="28"/>
                <w:szCs w:val="28"/>
              </w:rPr>
              <w:t>项目</w:t>
            </w:r>
          </w:p>
        </w:tc>
        <w:tc>
          <w:tcPr>
            <w:tcW w:w="1701" w:type="dxa"/>
            <w:vAlign w:val="center"/>
          </w:tcPr>
          <w:p w:rsidR="00416C7F" w:rsidRDefault="005D031B">
            <w:pPr>
              <w:spacing w:line="340" w:lineRule="exact"/>
              <w:jc w:val="center"/>
              <w:rPr>
                <w:rFonts w:ascii="仿宋_GB2312" w:eastAsia="仿宋_GB2312" w:hAnsi="仿宋"/>
                <w:sz w:val="28"/>
                <w:szCs w:val="28"/>
              </w:rPr>
            </w:pPr>
            <w:r>
              <w:rPr>
                <w:rFonts w:ascii="仿宋_GB2312" w:eastAsia="仿宋_GB2312" w:hAnsi="仿宋" w:hint="eastAsia"/>
                <w:sz w:val="28"/>
                <w:szCs w:val="28"/>
              </w:rPr>
              <w:t>岗位</w:t>
            </w:r>
          </w:p>
        </w:tc>
        <w:tc>
          <w:tcPr>
            <w:tcW w:w="1559" w:type="dxa"/>
            <w:vAlign w:val="center"/>
          </w:tcPr>
          <w:p w:rsidR="00416C7F" w:rsidRDefault="005D031B">
            <w:pPr>
              <w:spacing w:line="340" w:lineRule="exact"/>
              <w:jc w:val="center"/>
              <w:rPr>
                <w:rFonts w:ascii="仿宋_GB2312" w:eastAsia="仿宋_GB2312" w:hAnsi="仿宋"/>
                <w:sz w:val="28"/>
                <w:szCs w:val="28"/>
              </w:rPr>
            </w:pPr>
            <w:r>
              <w:rPr>
                <w:rFonts w:ascii="仿宋_GB2312" w:eastAsia="仿宋_GB2312" w:hAnsi="仿宋" w:hint="eastAsia"/>
                <w:sz w:val="28"/>
                <w:szCs w:val="28"/>
              </w:rPr>
              <w:t>人数</w:t>
            </w:r>
          </w:p>
        </w:tc>
        <w:tc>
          <w:tcPr>
            <w:tcW w:w="1455" w:type="dxa"/>
            <w:vAlign w:val="center"/>
          </w:tcPr>
          <w:p w:rsidR="00416C7F" w:rsidRDefault="005D031B">
            <w:pPr>
              <w:spacing w:line="340" w:lineRule="exact"/>
              <w:jc w:val="center"/>
              <w:rPr>
                <w:rFonts w:ascii="仿宋_GB2312" w:eastAsia="仿宋_GB2312" w:hAnsi="仿宋"/>
                <w:sz w:val="28"/>
                <w:szCs w:val="28"/>
              </w:rPr>
            </w:pPr>
            <w:r>
              <w:rPr>
                <w:rFonts w:ascii="仿宋_GB2312" w:eastAsia="仿宋_GB2312" w:hAnsi="仿宋" w:hint="eastAsia"/>
                <w:sz w:val="28"/>
                <w:szCs w:val="28"/>
              </w:rPr>
              <w:t>基数</w:t>
            </w:r>
          </w:p>
        </w:tc>
        <w:tc>
          <w:tcPr>
            <w:tcW w:w="1247" w:type="dxa"/>
            <w:gridSpan w:val="3"/>
            <w:vAlign w:val="center"/>
          </w:tcPr>
          <w:p w:rsidR="00416C7F" w:rsidRDefault="005D031B">
            <w:pPr>
              <w:spacing w:line="340" w:lineRule="exact"/>
              <w:jc w:val="center"/>
              <w:rPr>
                <w:rFonts w:ascii="仿宋_GB2312" w:eastAsia="仿宋_GB2312" w:hAnsi="仿宋"/>
                <w:sz w:val="28"/>
                <w:szCs w:val="28"/>
              </w:rPr>
            </w:pPr>
            <w:r>
              <w:rPr>
                <w:rFonts w:ascii="仿宋_GB2312" w:eastAsia="仿宋_GB2312" w:hAnsi="仿宋" w:hint="eastAsia"/>
                <w:sz w:val="28"/>
                <w:szCs w:val="28"/>
              </w:rPr>
              <w:t>比率</w:t>
            </w:r>
          </w:p>
        </w:tc>
        <w:tc>
          <w:tcPr>
            <w:tcW w:w="2032" w:type="dxa"/>
            <w:vAlign w:val="center"/>
          </w:tcPr>
          <w:p w:rsidR="00416C7F" w:rsidRDefault="005D031B">
            <w:pPr>
              <w:spacing w:line="340" w:lineRule="exact"/>
              <w:jc w:val="center"/>
              <w:rPr>
                <w:rFonts w:ascii="仿宋_GB2312" w:eastAsia="仿宋_GB2312" w:hAnsi="仿宋"/>
                <w:sz w:val="28"/>
                <w:szCs w:val="28"/>
              </w:rPr>
            </w:pPr>
            <w:r>
              <w:rPr>
                <w:rFonts w:ascii="仿宋_GB2312" w:eastAsia="仿宋_GB2312" w:hAnsi="仿宋" w:hint="eastAsia"/>
                <w:sz w:val="28"/>
                <w:szCs w:val="28"/>
              </w:rPr>
              <w:t>年支出（元）</w:t>
            </w:r>
          </w:p>
        </w:tc>
      </w:tr>
      <w:tr w:rsidR="00416C7F">
        <w:trPr>
          <w:jc w:val="center"/>
        </w:trPr>
        <w:tc>
          <w:tcPr>
            <w:tcW w:w="1026" w:type="dxa"/>
            <w:vMerge w:val="restart"/>
          </w:tcPr>
          <w:p w:rsidR="00416C7F" w:rsidRDefault="005D031B">
            <w:pPr>
              <w:spacing w:line="340" w:lineRule="exact"/>
              <w:jc w:val="center"/>
              <w:rPr>
                <w:rFonts w:ascii="仿宋_GB2312" w:eastAsia="仿宋_GB2312" w:hAnsi="仿宋"/>
                <w:sz w:val="28"/>
                <w:szCs w:val="28"/>
              </w:rPr>
            </w:pPr>
            <w:r>
              <w:rPr>
                <w:rFonts w:ascii="仿宋_GB2312" w:eastAsia="仿宋_GB2312" w:hAnsi="仿宋" w:hint="eastAsia"/>
                <w:sz w:val="28"/>
                <w:szCs w:val="28"/>
              </w:rPr>
              <w:t>镇海区行政中心</w:t>
            </w:r>
          </w:p>
        </w:tc>
        <w:tc>
          <w:tcPr>
            <w:tcW w:w="1701" w:type="dxa"/>
            <w:vAlign w:val="center"/>
          </w:tcPr>
          <w:p w:rsidR="00416C7F" w:rsidRDefault="00416C7F">
            <w:pPr>
              <w:spacing w:line="340" w:lineRule="exact"/>
              <w:jc w:val="center"/>
              <w:rPr>
                <w:rFonts w:ascii="仿宋_GB2312" w:eastAsia="仿宋_GB2312" w:hAnsi="仿宋"/>
                <w:sz w:val="28"/>
                <w:szCs w:val="28"/>
              </w:rPr>
            </w:pPr>
          </w:p>
        </w:tc>
        <w:tc>
          <w:tcPr>
            <w:tcW w:w="1559" w:type="dxa"/>
            <w:vAlign w:val="center"/>
          </w:tcPr>
          <w:p w:rsidR="00416C7F" w:rsidRDefault="00416C7F">
            <w:pPr>
              <w:spacing w:line="340" w:lineRule="exact"/>
              <w:jc w:val="center"/>
              <w:rPr>
                <w:rFonts w:ascii="仿宋_GB2312" w:eastAsia="仿宋_GB2312" w:hAnsi="仿宋"/>
                <w:sz w:val="28"/>
                <w:szCs w:val="28"/>
              </w:rPr>
            </w:pPr>
          </w:p>
        </w:tc>
        <w:tc>
          <w:tcPr>
            <w:tcW w:w="1455" w:type="dxa"/>
            <w:vAlign w:val="center"/>
          </w:tcPr>
          <w:p w:rsidR="00416C7F" w:rsidRDefault="00416C7F">
            <w:pPr>
              <w:spacing w:line="340" w:lineRule="exact"/>
              <w:jc w:val="center"/>
              <w:rPr>
                <w:rFonts w:ascii="仿宋_GB2312" w:eastAsia="仿宋_GB2312" w:hAnsi="仿宋"/>
                <w:sz w:val="28"/>
                <w:szCs w:val="28"/>
              </w:rPr>
            </w:pPr>
          </w:p>
        </w:tc>
        <w:tc>
          <w:tcPr>
            <w:tcW w:w="1247" w:type="dxa"/>
            <w:gridSpan w:val="3"/>
            <w:vAlign w:val="center"/>
          </w:tcPr>
          <w:p w:rsidR="00416C7F" w:rsidRDefault="00416C7F">
            <w:pPr>
              <w:spacing w:line="340" w:lineRule="exact"/>
              <w:jc w:val="center"/>
              <w:rPr>
                <w:rFonts w:ascii="仿宋_GB2312" w:eastAsia="仿宋_GB2312" w:hAnsi="仿宋"/>
                <w:sz w:val="28"/>
                <w:szCs w:val="28"/>
              </w:rPr>
            </w:pPr>
          </w:p>
        </w:tc>
        <w:tc>
          <w:tcPr>
            <w:tcW w:w="2032" w:type="dxa"/>
            <w:vAlign w:val="center"/>
          </w:tcPr>
          <w:p w:rsidR="00416C7F" w:rsidRDefault="00416C7F">
            <w:pPr>
              <w:spacing w:line="340" w:lineRule="exact"/>
              <w:jc w:val="center"/>
              <w:rPr>
                <w:rFonts w:ascii="仿宋_GB2312" w:eastAsia="仿宋_GB2312" w:hAnsi="仿宋"/>
                <w:sz w:val="28"/>
                <w:szCs w:val="28"/>
              </w:rPr>
            </w:pPr>
          </w:p>
        </w:tc>
      </w:tr>
      <w:tr w:rsidR="00416C7F">
        <w:trPr>
          <w:jc w:val="center"/>
        </w:trPr>
        <w:tc>
          <w:tcPr>
            <w:tcW w:w="1026" w:type="dxa"/>
            <w:vMerge/>
          </w:tcPr>
          <w:p w:rsidR="00416C7F" w:rsidRDefault="00416C7F">
            <w:pPr>
              <w:spacing w:line="340" w:lineRule="exact"/>
              <w:jc w:val="center"/>
              <w:rPr>
                <w:rFonts w:ascii="仿宋_GB2312" w:eastAsia="仿宋_GB2312" w:hAnsi="仿宋"/>
                <w:sz w:val="28"/>
                <w:szCs w:val="28"/>
              </w:rPr>
            </w:pPr>
          </w:p>
        </w:tc>
        <w:tc>
          <w:tcPr>
            <w:tcW w:w="1701" w:type="dxa"/>
            <w:vAlign w:val="center"/>
          </w:tcPr>
          <w:p w:rsidR="00416C7F" w:rsidRDefault="00416C7F">
            <w:pPr>
              <w:spacing w:line="340" w:lineRule="exact"/>
              <w:jc w:val="center"/>
              <w:rPr>
                <w:rFonts w:ascii="仿宋_GB2312" w:eastAsia="仿宋_GB2312" w:hAnsi="仿宋"/>
                <w:sz w:val="28"/>
                <w:szCs w:val="28"/>
              </w:rPr>
            </w:pPr>
          </w:p>
        </w:tc>
        <w:tc>
          <w:tcPr>
            <w:tcW w:w="1559" w:type="dxa"/>
            <w:vAlign w:val="center"/>
          </w:tcPr>
          <w:p w:rsidR="00416C7F" w:rsidRDefault="00416C7F">
            <w:pPr>
              <w:spacing w:line="340" w:lineRule="exact"/>
              <w:jc w:val="center"/>
              <w:rPr>
                <w:rFonts w:ascii="仿宋_GB2312" w:eastAsia="仿宋_GB2312" w:hAnsi="仿宋"/>
                <w:sz w:val="28"/>
                <w:szCs w:val="28"/>
              </w:rPr>
            </w:pPr>
          </w:p>
        </w:tc>
        <w:tc>
          <w:tcPr>
            <w:tcW w:w="1455" w:type="dxa"/>
            <w:vAlign w:val="center"/>
          </w:tcPr>
          <w:p w:rsidR="00416C7F" w:rsidRDefault="00416C7F">
            <w:pPr>
              <w:spacing w:line="340" w:lineRule="exact"/>
              <w:jc w:val="center"/>
              <w:rPr>
                <w:rFonts w:ascii="仿宋_GB2312" w:eastAsia="仿宋_GB2312" w:hAnsi="仿宋"/>
                <w:sz w:val="28"/>
                <w:szCs w:val="28"/>
              </w:rPr>
            </w:pPr>
          </w:p>
        </w:tc>
        <w:tc>
          <w:tcPr>
            <w:tcW w:w="1247" w:type="dxa"/>
            <w:gridSpan w:val="3"/>
            <w:vAlign w:val="center"/>
          </w:tcPr>
          <w:p w:rsidR="00416C7F" w:rsidRDefault="00416C7F">
            <w:pPr>
              <w:spacing w:line="340" w:lineRule="exact"/>
              <w:jc w:val="center"/>
              <w:rPr>
                <w:rFonts w:ascii="仿宋_GB2312" w:eastAsia="仿宋_GB2312" w:hAnsi="仿宋"/>
                <w:sz w:val="28"/>
                <w:szCs w:val="28"/>
              </w:rPr>
            </w:pPr>
          </w:p>
        </w:tc>
        <w:tc>
          <w:tcPr>
            <w:tcW w:w="2032" w:type="dxa"/>
            <w:vAlign w:val="center"/>
          </w:tcPr>
          <w:p w:rsidR="00416C7F" w:rsidRDefault="00416C7F">
            <w:pPr>
              <w:spacing w:line="340" w:lineRule="exact"/>
              <w:jc w:val="center"/>
              <w:rPr>
                <w:rFonts w:ascii="仿宋_GB2312" w:eastAsia="仿宋_GB2312" w:hAnsi="仿宋"/>
                <w:sz w:val="28"/>
                <w:szCs w:val="28"/>
              </w:rPr>
            </w:pPr>
          </w:p>
        </w:tc>
      </w:tr>
      <w:tr w:rsidR="00416C7F">
        <w:trPr>
          <w:jc w:val="center"/>
        </w:trPr>
        <w:tc>
          <w:tcPr>
            <w:tcW w:w="1026" w:type="dxa"/>
            <w:vMerge/>
          </w:tcPr>
          <w:p w:rsidR="00416C7F" w:rsidRDefault="00416C7F">
            <w:pPr>
              <w:spacing w:line="340" w:lineRule="exact"/>
              <w:jc w:val="center"/>
              <w:rPr>
                <w:rFonts w:ascii="仿宋_GB2312" w:eastAsia="仿宋_GB2312" w:hAnsi="仿宋"/>
                <w:sz w:val="28"/>
                <w:szCs w:val="28"/>
              </w:rPr>
            </w:pPr>
          </w:p>
        </w:tc>
        <w:tc>
          <w:tcPr>
            <w:tcW w:w="1701" w:type="dxa"/>
            <w:vAlign w:val="center"/>
          </w:tcPr>
          <w:p w:rsidR="00416C7F" w:rsidRDefault="00416C7F">
            <w:pPr>
              <w:spacing w:line="340" w:lineRule="exact"/>
              <w:jc w:val="center"/>
              <w:rPr>
                <w:rFonts w:ascii="仿宋_GB2312" w:eastAsia="仿宋_GB2312" w:hAnsi="仿宋"/>
                <w:sz w:val="28"/>
                <w:szCs w:val="28"/>
              </w:rPr>
            </w:pPr>
          </w:p>
        </w:tc>
        <w:tc>
          <w:tcPr>
            <w:tcW w:w="1559" w:type="dxa"/>
            <w:vAlign w:val="center"/>
          </w:tcPr>
          <w:p w:rsidR="00416C7F" w:rsidRDefault="00416C7F">
            <w:pPr>
              <w:spacing w:line="340" w:lineRule="exact"/>
              <w:jc w:val="center"/>
              <w:rPr>
                <w:rFonts w:ascii="仿宋_GB2312" w:eastAsia="仿宋_GB2312" w:hAnsi="仿宋"/>
                <w:sz w:val="28"/>
                <w:szCs w:val="28"/>
              </w:rPr>
            </w:pPr>
          </w:p>
        </w:tc>
        <w:tc>
          <w:tcPr>
            <w:tcW w:w="1455" w:type="dxa"/>
            <w:vAlign w:val="center"/>
          </w:tcPr>
          <w:p w:rsidR="00416C7F" w:rsidRDefault="00416C7F">
            <w:pPr>
              <w:spacing w:line="340" w:lineRule="exact"/>
              <w:jc w:val="center"/>
              <w:rPr>
                <w:rFonts w:ascii="仿宋_GB2312" w:eastAsia="仿宋_GB2312" w:hAnsi="仿宋"/>
                <w:sz w:val="28"/>
                <w:szCs w:val="28"/>
              </w:rPr>
            </w:pPr>
          </w:p>
        </w:tc>
        <w:tc>
          <w:tcPr>
            <w:tcW w:w="1247" w:type="dxa"/>
            <w:gridSpan w:val="3"/>
            <w:vAlign w:val="center"/>
          </w:tcPr>
          <w:p w:rsidR="00416C7F" w:rsidRDefault="00416C7F">
            <w:pPr>
              <w:spacing w:line="340" w:lineRule="exact"/>
              <w:jc w:val="center"/>
              <w:rPr>
                <w:rFonts w:ascii="仿宋_GB2312" w:eastAsia="仿宋_GB2312" w:hAnsi="仿宋"/>
                <w:sz w:val="28"/>
                <w:szCs w:val="28"/>
              </w:rPr>
            </w:pPr>
          </w:p>
        </w:tc>
        <w:tc>
          <w:tcPr>
            <w:tcW w:w="2032" w:type="dxa"/>
            <w:vAlign w:val="center"/>
          </w:tcPr>
          <w:p w:rsidR="00416C7F" w:rsidRDefault="00416C7F">
            <w:pPr>
              <w:spacing w:line="340" w:lineRule="exact"/>
              <w:jc w:val="center"/>
              <w:rPr>
                <w:rFonts w:ascii="仿宋_GB2312" w:eastAsia="仿宋_GB2312" w:hAnsi="仿宋"/>
                <w:sz w:val="28"/>
                <w:szCs w:val="28"/>
              </w:rPr>
            </w:pPr>
          </w:p>
        </w:tc>
      </w:tr>
      <w:tr w:rsidR="00416C7F">
        <w:trPr>
          <w:jc w:val="center"/>
        </w:trPr>
        <w:tc>
          <w:tcPr>
            <w:tcW w:w="1026" w:type="dxa"/>
            <w:vMerge/>
          </w:tcPr>
          <w:p w:rsidR="00416C7F" w:rsidRDefault="00416C7F">
            <w:pPr>
              <w:spacing w:line="340" w:lineRule="exact"/>
              <w:jc w:val="center"/>
              <w:rPr>
                <w:rFonts w:ascii="仿宋_GB2312" w:eastAsia="仿宋_GB2312" w:hAnsi="仿宋"/>
                <w:sz w:val="28"/>
                <w:szCs w:val="28"/>
              </w:rPr>
            </w:pPr>
          </w:p>
        </w:tc>
        <w:tc>
          <w:tcPr>
            <w:tcW w:w="1701" w:type="dxa"/>
            <w:vAlign w:val="center"/>
          </w:tcPr>
          <w:p w:rsidR="00416C7F" w:rsidRDefault="00416C7F">
            <w:pPr>
              <w:spacing w:line="340" w:lineRule="exact"/>
              <w:jc w:val="center"/>
              <w:rPr>
                <w:rFonts w:ascii="仿宋_GB2312" w:eastAsia="仿宋_GB2312" w:hAnsi="仿宋"/>
                <w:sz w:val="28"/>
                <w:szCs w:val="28"/>
              </w:rPr>
            </w:pPr>
          </w:p>
        </w:tc>
        <w:tc>
          <w:tcPr>
            <w:tcW w:w="1559" w:type="dxa"/>
            <w:vAlign w:val="center"/>
          </w:tcPr>
          <w:p w:rsidR="00416C7F" w:rsidRDefault="00416C7F">
            <w:pPr>
              <w:spacing w:line="340" w:lineRule="exact"/>
              <w:jc w:val="center"/>
              <w:rPr>
                <w:rFonts w:ascii="仿宋_GB2312" w:eastAsia="仿宋_GB2312" w:hAnsi="仿宋"/>
                <w:sz w:val="28"/>
                <w:szCs w:val="28"/>
              </w:rPr>
            </w:pPr>
          </w:p>
        </w:tc>
        <w:tc>
          <w:tcPr>
            <w:tcW w:w="1455" w:type="dxa"/>
            <w:vAlign w:val="center"/>
          </w:tcPr>
          <w:p w:rsidR="00416C7F" w:rsidRDefault="00416C7F">
            <w:pPr>
              <w:spacing w:line="340" w:lineRule="exact"/>
              <w:jc w:val="center"/>
              <w:rPr>
                <w:rFonts w:ascii="仿宋_GB2312" w:eastAsia="仿宋_GB2312" w:hAnsi="仿宋"/>
                <w:sz w:val="28"/>
                <w:szCs w:val="28"/>
              </w:rPr>
            </w:pPr>
          </w:p>
        </w:tc>
        <w:tc>
          <w:tcPr>
            <w:tcW w:w="1247" w:type="dxa"/>
            <w:gridSpan w:val="3"/>
            <w:vAlign w:val="center"/>
          </w:tcPr>
          <w:p w:rsidR="00416C7F" w:rsidRDefault="00416C7F">
            <w:pPr>
              <w:spacing w:line="340" w:lineRule="exact"/>
              <w:jc w:val="center"/>
              <w:rPr>
                <w:rFonts w:ascii="仿宋_GB2312" w:eastAsia="仿宋_GB2312" w:hAnsi="仿宋"/>
                <w:sz w:val="28"/>
                <w:szCs w:val="28"/>
              </w:rPr>
            </w:pPr>
          </w:p>
        </w:tc>
        <w:tc>
          <w:tcPr>
            <w:tcW w:w="2032" w:type="dxa"/>
            <w:vAlign w:val="center"/>
          </w:tcPr>
          <w:p w:rsidR="00416C7F" w:rsidRDefault="00416C7F">
            <w:pPr>
              <w:spacing w:line="340" w:lineRule="exact"/>
              <w:jc w:val="center"/>
              <w:rPr>
                <w:rFonts w:ascii="仿宋_GB2312" w:eastAsia="仿宋_GB2312" w:hAnsi="仿宋"/>
                <w:sz w:val="28"/>
                <w:szCs w:val="28"/>
              </w:rPr>
            </w:pPr>
          </w:p>
        </w:tc>
      </w:tr>
      <w:tr w:rsidR="00416C7F">
        <w:trPr>
          <w:jc w:val="center"/>
        </w:trPr>
        <w:tc>
          <w:tcPr>
            <w:tcW w:w="1026" w:type="dxa"/>
            <w:vMerge/>
          </w:tcPr>
          <w:p w:rsidR="00416C7F" w:rsidRDefault="00416C7F">
            <w:pPr>
              <w:spacing w:line="340" w:lineRule="exact"/>
              <w:jc w:val="center"/>
              <w:rPr>
                <w:rFonts w:ascii="仿宋_GB2312" w:eastAsia="仿宋_GB2312" w:hAnsi="仿宋"/>
                <w:sz w:val="28"/>
                <w:szCs w:val="28"/>
              </w:rPr>
            </w:pPr>
          </w:p>
        </w:tc>
        <w:tc>
          <w:tcPr>
            <w:tcW w:w="1701" w:type="dxa"/>
            <w:vAlign w:val="center"/>
          </w:tcPr>
          <w:p w:rsidR="00416C7F" w:rsidRDefault="00416C7F">
            <w:pPr>
              <w:spacing w:line="340" w:lineRule="exact"/>
              <w:jc w:val="center"/>
              <w:rPr>
                <w:rFonts w:ascii="仿宋_GB2312" w:eastAsia="仿宋_GB2312" w:hAnsi="仿宋"/>
                <w:sz w:val="28"/>
                <w:szCs w:val="28"/>
              </w:rPr>
            </w:pPr>
          </w:p>
        </w:tc>
        <w:tc>
          <w:tcPr>
            <w:tcW w:w="1559" w:type="dxa"/>
            <w:vAlign w:val="center"/>
          </w:tcPr>
          <w:p w:rsidR="00416C7F" w:rsidRDefault="00416C7F">
            <w:pPr>
              <w:spacing w:line="340" w:lineRule="exact"/>
              <w:jc w:val="center"/>
              <w:rPr>
                <w:rFonts w:ascii="仿宋_GB2312" w:eastAsia="仿宋_GB2312" w:hAnsi="仿宋"/>
                <w:sz w:val="28"/>
                <w:szCs w:val="28"/>
              </w:rPr>
            </w:pPr>
          </w:p>
        </w:tc>
        <w:tc>
          <w:tcPr>
            <w:tcW w:w="1455" w:type="dxa"/>
            <w:vAlign w:val="center"/>
          </w:tcPr>
          <w:p w:rsidR="00416C7F" w:rsidRDefault="00416C7F">
            <w:pPr>
              <w:spacing w:line="340" w:lineRule="exact"/>
              <w:jc w:val="center"/>
              <w:rPr>
                <w:rFonts w:ascii="仿宋_GB2312" w:eastAsia="仿宋_GB2312" w:hAnsi="仿宋"/>
                <w:sz w:val="28"/>
                <w:szCs w:val="28"/>
              </w:rPr>
            </w:pPr>
          </w:p>
        </w:tc>
        <w:tc>
          <w:tcPr>
            <w:tcW w:w="1247" w:type="dxa"/>
            <w:gridSpan w:val="3"/>
            <w:vAlign w:val="center"/>
          </w:tcPr>
          <w:p w:rsidR="00416C7F" w:rsidRDefault="00416C7F">
            <w:pPr>
              <w:spacing w:line="340" w:lineRule="exact"/>
              <w:jc w:val="center"/>
              <w:rPr>
                <w:rFonts w:ascii="仿宋_GB2312" w:eastAsia="仿宋_GB2312" w:hAnsi="仿宋"/>
                <w:sz w:val="28"/>
                <w:szCs w:val="28"/>
              </w:rPr>
            </w:pPr>
          </w:p>
        </w:tc>
        <w:tc>
          <w:tcPr>
            <w:tcW w:w="2032" w:type="dxa"/>
            <w:vAlign w:val="center"/>
          </w:tcPr>
          <w:p w:rsidR="00416C7F" w:rsidRDefault="00416C7F">
            <w:pPr>
              <w:spacing w:line="340" w:lineRule="exact"/>
              <w:jc w:val="center"/>
              <w:rPr>
                <w:rFonts w:ascii="仿宋_GB2312" w:eastAsia="仿宋_GB2312" w:hAnsi="仿宋"/>
                <w:sz w:val="28"/>
                <w:szCs w:val="28"/>
              </w:rPr>
            </w:pPr>
          </w:p>
        </w:tc>
      </w:tr>
      <w:tr w:rsidR="00416C7F">
        <w:trPr>
          <w:jc w:val="center"/>
        </w:trPr>
        <w:tc>
          <w:tcPr>
            <w:tcW w:w="1026" w:type="dxa"/>
          </w:tcPr>
          <w:p w:rsidR="00416C7F" w:rsidRDefault="00416C7F">
            <w:pPr>
              <w:spacing w:line="340" w:lineRule="exact"/>
              <w:jc w:val="center"/>
              <w:rPr>
                <w:rFonts w:ascii="仿宋_GB2312" w:eastAsia="仿宋_GB2312" w:hAnsi="仿宋"/>
                <w:sz w:val="28"/>
                <w:szCs w:val="28"/>
              </w:rPr>
            </w:pPr>
          </w:p>
        </w:tc>
        <w:tc>
          <w:tcPr>
            <w:tcW w:w="3260" w:type="dxa"/>
            <w:gridSpan w:val="2"/>
            <w:vAlign w:val="center"/>
          </w:tcPr>
          <w:p w:rsidR="00416C7F" w:rsidRDefault="005D031B">
            <w:pPr>
              <w:spacing w:line="340" w:lineRule="exact"/>
              <w:jc w:val="center"/>
              <w:rPr>
                <w:rFonts w:ascii="仿宋_GB2312" w:eastAsia="仿宋_GB2312" w:hAnsi="仿宋"/>
                <w:sz w:val="28"/>
                <w:szCs w:val="28"/>
              </w:rPr>
            </w:pPr>
            <w:r>
              <w:rPr>
                <w:rFonts w:ascii="仿宋_GB2312" w:eastAsia="仿宋_GB2312" w:hAnsi="仿宋" w:hint="eastAsia"/>
                <w:sz w:val="28"/>
                <w:szCs w:val="28"/>
              </w:rPr>
              <w:t>小计</w:t>
            </w:r>
          </w:p>
        </w:tc>
        <w:tc>
          <w:tcPr>
            <w:tcW w:w="1455" w:type="dxa"/>
            <w:vAlign w:val="center"/>
          </w:tcPr>
          <w:p w:rsidR="00416C7F" w:rsidRDefault="00416C7F">
            <w:pPr>
              <w:spacing w:line="340" w:lineRule="exact"/>
              <w:jc w:val="center"/>
              <w:rPr>
                <w:rFonts w:ascii="仿宋_GB2312" w:eastAsia="仿宋_GB2312" w:hAnsi="仿宋"/>
                <w:sz w:val="28"/>
                <w:szCs w:val="28"/>
              </w:rPr>
            </w:pPr>
          </w:p>
        </w:tc>
        <w:tc>
          <w:tcPr>
            <w:tcW w:w="1247" w:type="dxa"/>
            <w:gridSpan w:val="3"/>
            <w:vAlign w:val="center"/>
          </w:tcPr>
          <w:p w:rsidR="00416C7F" w:rsidRDefault="00416C7F">
            <w:pPr>
              <w:spacing w:line="340" w:lineRule="exact"/>
              <w:jc w:val="center"/>
              <w:rPr>
                <w:rFonts w:ascii="仿宋_GB2312" w:eastAsia="仿宋_GB2312" w:hAnsi="仿宋"/>
                <w:sz w:val="28"/>
                <w:szCs w:val="28"/>
              </w:rPr>
            </w:pPr>
          </w:p>
        </w:tc>
        <w:tc>
          <w:tcPr>
            <w:tcW w:w="2032" w:type="dxa"/>
            <w:vAlign w:val="center"/>
          </w:tcPr>
          <w:p w:rsidR="00416C7F" w:rsidRDefault="00416C7F">
            <w:pPr>
              <w:spacing w:line="340" w:lineRule="exact"/>
              <w:jc w:val="center"/>
              <w:rPr>
                <w:rFonts w:ascii="仿宋_GB2312" w:eastAsia="仿宋_GB2312" w:hAnsi="仿宋"/>
                <w:sz w:val="28"/>
                <w:szCs w:val="28"/>
              </w:rPr>
            </w:pPr>
          </w:p>
        </w:tc>
      </w:tr>
      <w:tr w:rsidR="00416C7F">
        <w:trPr>
          <w:jc w:val="center"/>
        </w:trPr>
        <w:tc>
          <w:tcPr>
            <w:tcW w:w="1026" w:type="dxa"/>
            <w:vMerge w:val="restart"/>
          </w:tcPr>
          <w:p w:rsidR="00416C7F" w:rsidRDefault="005D031B">
            <w:pPr>
              <w:spacing w:line="340" w:lineRule="exact"/>
              <w:jc w:val="center"/>
              <w:rPr>
                <w:rFonts w:ascii="仿宋_GB2312" w:eastAsia="仿宋_GB2312" w:hAnsi="仿宋"/>
                <w:sz w:val="28"/>
                <w:szCs w:val="28"/>
              </w:rPr>
            </w:pPr>
            <w:r>
              <w:rPr>
                <w:rFonts w:ascii="仿宋_GB2312" w:eastAsia="仿宋_GB2312" w:hAnsi="仿宋" w:hint="eastAsia"/>
                <w:sz w:val="28"/>
                <w:szCs w:val="28"/>
              </w:rPr>
              <w:t>人力资源市场</w:t>
            </w:r>
          </w:p>
        </w:tc>
        <w:tc>
          <w:tcPr>
            <w:tcW w:w="1701" w:type="dxa"/>
            <w:vAlign w:val="center"/>
          </w:tcPr>
          <w:p w:rsidR="00416C7F" w:rsidRDefault="00416C7F">
            <w:pPr>
              <w:spacing w:line="340" w:lineRule="exact"/>
              <w:jc w:val="center"/>
              <w:rPr>
                <w:rFonts w:ascii="仿宋_GB2312" w:eastAsia="仿宋_GB2312" w:hAnsi="仿宋"/>
                <w:sz w:val="28"/>
                <w:szCs w:val="28"/>
              </w:rPr>
            </w:pPr>
          </w:p>
        </w:tc>
        <w:tc>
          <w:tcPr>
            <w:tcW w:w="1559" w:type="dxa"/>
            <w:vAlign w:val="center"/>
          </w:tcPr>
          <w:p w:rsidR="00416C7F" w:rsidRDefault="00416C7F">
            <w:pPr>
              <w:spacing w:line="340" w:lineRule="exact"/>
              <w:jc w:val="center"/>
              <w:rPr>
                <w:rFonts w:ascii="仿宋_GB2312" w:eastAsia="仿宋_GB2312" w:hAnsi="仿宋"/>
                <w:sz w:val="28"/>
                <w:szCs w:val="28"/>
              </w:rPr>
            </w:pPr>
          </w:p>
        </w:tc>
        <w:tc>
          <w:tcPr>
            <w:tcW w:w="1455" w:type="dxa"/>
            <w:vAlign w:val="center"/>
          </w:tcPr>
          <w:p w:rsidR="00416C7F" w:rsidRDefault="00416C7F">
            <w:pPr>
              <w:spacing w:line="340" w:lineRule="exact"/>
              <w:jc w:val="center"/>
              <w:rPr>
                <w:rFonts w:ascii="仿宋_GB2312" w:eastAsia="仿宋_GB2312" w:hAnsi="仿宋"/>
                <w:sz w:val="28"/>
                <w:szCs w:val="28"/>
              </w:rPr>
            </w:pPr>
          </w:p>
        </w:tc>
        <w:tc>
          <w:tcPr>
            <w:tcW w:w="1247" w:type="dxa"/>
            <w:gridSpan w:val="3"/>
            <w:vAlign w:val="center"/>
          </w:tcPr>
          <w:p w:rsidR="00416C7F" w:rsidRDefault="00416C7F">
            <w:pPr>
              <w:spacing w:line="340" w:lineRule="exact"/>
              <w:jc w:val="center"/>
              <w:rPr>
                <w:rFonts w:ascii="仿宋_GB2312" w:eastAsia="仿宋_GB2312" w:hAnsi="仿宋"/>
                <w:sz w:val="28"/>
                <w:szCs w:val="28"/>
              </w:rPr>
            </w:pPr>
          </w:p>
        </w:tc>
        <w:tc>
          <w:tcPr>
            <w:tcW w:w="2032" w:type="dxa"/>
            <w:vAlign w:val="center"/>
          </w:tcPr>
          <w:p w:rsidR="00416C7F" w:rsidRDefault="00416C7F">
            <w:pPr>
              <w:spacing w:line="340" w:lineRule="exact"/>
              <w:jc w:val="center"/>
              <w:rPr>
                <w:rFonts w:ascii="仿宋_GB2312" w:eastAsia="仿宋_GB2312" w:hAnsi="仿宋"/>
                <w:sz w:val="28"/>
                <w:szCs w:val="28"/>
              </w:rPr>
            </w:pPr>
          </w:p>
        </w:tc>
      </w:tr>
      <w:tr w:rsidR="00416C7F">
        <w:trPr>
          <w:jc w:val="center"/>
        </w:trPr>
        <w:tc>
          <w:tcPr>
            <w:tcW w:w="1026" w:type="dxa"/>
            <w:vMerge/>
          </w:tcPr>
          <w:p w:rsidR="00416C7F" w:rsidRDefault="00416C7F">
            <w:pPr>
              <w:spacing w:line="340" w:lineRule="exact"/>
              <w:jc w:val="center"/>
              <w:rPr>
                <w:rFonts w:ascii="仿宋_GB2312" w:eastAsia="仿宋_GB2312" w:hAnsi="仿宋"/>
                <w:sz w:val="28"/>
                <w:szCs w:val="28"/>
              </w:rPr>
            </w:pPr>
          </w:p>
        </w:tc>
        <w:tc>
          <w:tcPr>
            <w:tcW w:w="1701" w:type="dxa"/>
            <w:vAlign w:val="center"/>
          </w:tcPr>
          <w:p w:rsidR="00416C7F" w:rsidRDefault="00416C7F">
            <w:pPr>
              <w:spacing w:line="340" w:lineRule="exact"/>
              <w:jc w:val="center"/>
              <w:rPr>
                <w:rFonts w:ascii="仿宋_GB2312" w:eastAsia="仿宋_GB2312" w:hAnsi="仿宋"/>
                <w:sz w:val="28"/>
                <w:szCs w:val="28"/>
              </w:rPr>
            </w:pPr>
          </w:p>
        </w:tc>
        <w:tc>
          <w:tcPr>
            <w:tcW w:w="1559" w:type="dxa"/>
            <w:vAlign w:val="center"/>
          </w:tcPr>
          <w:p w:rsidR="00416C7F" w:rsidRDefault="00416C7F">
            <w:pPr>
              <w:spacing w:line="340" w:lineRule="exact"/>
              <w:jc w:val="center"/>
              <w:rPr>
                <w:rFonts w:ascii="仿宋_GB2312" w:eastAsia="仿宋_GB2312" w:hAnsi="仿宋"/>
                <w:sz w:val="28"/>
                <w:szCs w:val="28"/>
              </w:rPr>
            </w:pPr>
          </w:p>
        </w:tc>
        <w:tc>
          <w:tcPr>
            <w:tcW w:w="1455" w:type="dxa"/>
            <w:vAlign w:val="center"/>
          </w:tcPr>
          <w:p w:rsidR="00416C7F" w:rsidRDefault="00416C7F">
            <w:pPr>
              <w:spacing w:line="340" w:lineRule="exact"/>
              <w:jc w:val="center"/>
              <w:rPr>
                <w:rFonts w:ascii="仿宋_GB2312" w:eastAsia="仿宋_GB2312" w:hAnsi="仿宋"/>
                <w:sz w:val="28"/>
                <w:szCs w:val="28"/>
              </w:rPr>
            </w:pPr>
          </w:p>
        </w:tc>
        <w:tc>
          <w:tcPr>
            <w:tcW w:w="1247" w:type="dxa"/>
            <w:gridSpan w:val="3"/>
            <w:vAlign w:val="center"/>
          </w:tcPr>
          <w:p w:rsidR="00416C7F" w:rsidRDefault="00416C7F">
            <w:pPr>
              <w:spacing w:line="340" w:lineRule="exact"/>
              <w:jc w:val="center"/>
              <w:rPr>
                <w:rFonts w:ascii="仿宋_GB2312" w:eastAsia="仿宋_GB2312" w:hAnsi="仿宋"/>
                <w:sz w:val="28"/>
                <w:szCs w:val="28"/>
              </w:rPr>
            </w:pPr>
          </w:p>
        </w:tc>
        <w:tc>
          <w:tcPr>
            <w:tcW w:w="2032" w:type="dxa"/>
            <w:vAlign w:val="center"/>
          </w:tcPr>
          <w:p w:rsidR="00416C7F" w:rsidRDefault="00416C7F">
            <w:pPr>
              <w:spacing w:line="340" w:lineRule="exact"/>
              <w:jc w:val="center"/>
              <w:rPr>
                <w:rFonts w:ascii="仿宋_GB2312" w:eastAsia="仿宋_GB2312" w:hAnsi="仿宋"/>
                <w:sz w:val="28"/>
                <w:szCs w:val="28"/>
              </w:rPr>
            </w:pPr>
          </w:p>
        </w:tc>
      </w:tr>
      <w:tr w:rsidR="00416C7F">
        <w:trPr>
          <w:jc w:val="center"/>
        </w:trPr>
        <w:tc>
          <w:tcPr>
            <w:tcW w:w="1026" w:type="dxa"/>
            <w:vMerge/>
          </w:tcPr>
          <w:p w:rsidR="00416C7F" w:rsidRDefault="00416C7F">
            <w:pPr>
              <w:spacing w:line="340" w:lineRule="exact"/>
              <w:jc w:val="center"/>
              <w:rPr>
                <w:rFonts w:ascii="仿宋_GB2312" w:eastAsia="仿宋_GB2312" w:hAnsi="仿宋"/>
                <w:sz w:val="28"/>
                <w:szCs w:val="28"/>
              </w:rPr>
            </w:pPr>
          </w:p>
        </w:tc>
        <w:tc>
          <w:tcPr>
            <w:tcW w:w="1701" w:type="dxa"/>
            <w:vAlign w:val="center"/>
          </w:tcPr>
          <w:p w:rsidR="00416C7F" w:rsidRDefault="00416C7F">
            <w:pPr>
              <w:spacing w:line="340" w:lineRule="exact"/>
              <w:jc w:val="center"/>
              <w:rPr>
                <w:rFonts w:ascii="仿宋_GB2312" w:eastAsia="仿宋_GB2312" w:hAnsi="仿宋"/>
                <w:sz w:val="28"/>
                <w:szCs w:val="28"/>
              </w:rPr>
            </w:pPr>
          </w:p>
        </w:tc>
        <w:tc>
          <w:tcPr>
            <w:tcW w:w="1559" w:type="dxa"/>
            <w:vAlign w:val="center"/>
          </w:tcPr>
          <w:p w:rsidR="00416C7F" w:rsidRDefault="00416C7F">
            <w:pPr>
              <w:spacing w:line="340" w:lineRule="exact"/>
              <w:jc w:val="center"/>
              <w:rPr>
                <w:rFonts w:ascii="仿宋_GB2312" w:eastAsia="仿宋_GB2312" w:hAnsi="仿宋"/>
                <w:sz w:val="28"/>
                <w:szCs w:val="28"/>
              </w:rPr>
            </w:pPr>
          </w:p>
        </w:tc>
        <w:tc>
          <w:tcPr>
            <w:tcW w:w="1455" w:type="dxa"/>
            <w:vAlign w:val="center"/>
          </w:tcPr>
          <w:p w:rsidR="00416C7F" w:rsidRDefault="00416C7F">
            <w:pPr>
              <w:spacing w:line="340" w:lineRule="exact"/>
              <w:jc w:val="center"/>
              <w:rPr>
                <w:rFonts w:ascii="仿宋_GB2312" w:eastAsia="仿宋_GB2312" w:hAnsi="仿宋"/>
                <w:sz w:val="28"/>
                <w:szCs w:val="28"/>
              </w:rPr>
            </w:pPr>
          </w:p>
        </w:tc>
        <w:tc>
          <w:tcPr>
            <w:tcW w:w="1247" w:type="dxa"/>
            <w:gridSpan w:val="3"/>
            <w:vAlign w:val="center"/>
          </w:tcPr>
          <w:p w:rsidR="00416C7F" w:rsidRDefault="00416C7F">
            <w:pPr>
              <w:spacing w:line="340" w:lineRule="exact"/>
              <w:jc w:val="center"/>
              <w:rPr>
                <w:rFonts w:ascii="仿宋_GB2312" w:eastAsia="仿宋_GB2312" w:hAnsi="仿宋"/>
                <w:sz w:val="28"/>
                <w:szCs w:val="28"/>
              </w:rPr>
            </w:pPr>
          </w:p>
        </w:tc>
        <w:tc>
          <w:tcPr>
            <w:tcW w:w="2032" w:type="dxa"/>
            <w:vAlign w:val="center"/>
          </w:tcPr>
          <w:p w:rsidR="00416C7F" w:rsidRDefault="00416C7F">
            <w:pPr>
              <w:spacing w:line="340" w:lineRule="exact"/>
              <w:jc w:val="center"/>
              <w:rPr>
                <w:rFonts w:ascii="仿宋_GB2312" w:eastAsia="仿宋_GB2312" w:hAnsi="仿宋"/>
                <w:sz w:val="28"/>
                <w:szCs w:val="28"/>
              </w:rPr>
            </w:pPr>
          </w:p>
        </w:tc>
      </w:tr>
      <w:tr w:rsidR="00416C7F">
        <w:trPr>
          <w:jc w:val="center"/>
        </w:trPr>
        <w:tc>
          <w:tcPr>
            <w:tcW w:w="1026" w:type="dxa"/>
          </w:tcPr>
          <w:p w:rsidR="00416C7F" w:rsidRDefault="00416C7F">
            <w:pPr>
              <w:spacing w:line="340" w:lineRule="exact"/>
              <w:jc w:val="center"/>
              <w:rPr>
                <w:rFonts w:ascii="仿宋_GB2312" w:eastAsia="仿宋_GB2312" w:hAnsi="仿宋"/>
                <w:sz w:val="28"/>
                <w:szCs w:val="28"/>
              </w:rPr>
            </w:pPr>
          </w:p>
        </w:tc>
        <w:tc>
          <w:tcPr>
            <w:tcW w:w="3260" w:type="dxa"/>
            <w:gridSpan w:val="2"/>
            <w:vAlign w:val="center"/>
          </w:tcPr>
          <w:p w:rsidR="00416C7F" w:rsidRDefault="005D031B">
            <w:pPr>
              <w:spacing w:line="340" w:lineRule="exact"/>
              <w:jc w:val="center"/>
              <w:rPr>
                <w:rFonts w:ascii="仿宋_GB2312" w:eastAsia="仿宋_GB2312" w:hAnsi="仿宋"/>
                <w:sz w:val="28"/>
                <w:szCs w:val="28"/>
              </w:rPr>
            </w:pPr>
            <w:r>
              <w:rPr>
                <w:rFonts w:ascii="仿宋_GB2312" w:eastAsia="仿宋_GB2312" w:hAnsi="仿宋" w:hint="eastAsia"/>
                <w:sz w:val="28"/>
                <w:szCs w:val="28"/>
              </w:rPr>
              <w:t>小计</w:t>
            </w:r>
          </w:p>
        </w:tc>
        <w:tc>
          <w:tcPr>
            <w:tcW w:w="1455" w:type="dxa"/>
            <w:vAlign w:val="center"/>
          </w:tcPr>
          <w:p w:rsidR="00416C7F" w:rsidRDefault="00416C7F">
            <w:pPr>
              <w:spacing w:line="340" w:lineRule="exact"/>
              <w:jc w:val="center"/>
              <w:rPr>
                <w:rFonts w:ascii="仿宋_GB2312" w:eastAsia="仿宋_GB2312" w:hAnsi="仿宋"/>
                <w:sz w:val="28"/>
                <w:szCs w:val="28"/>
              </w:rPr>
            </w:pPr>
          </w:p>
        </w:tc>
        <w:tc>
          <w:tcPr>
            <w:tcW w:w="1247" w:type="dxa"/>
            <w:gridSpan w:val="3"/>
            <w:vAlign w:val="center"/>
          </w:tcPr>
          <w:p w:rsidR="00416C7F" w:rsidRDefault="00416C7F">
            <w:pPr>
              <w:spacing w:line="340" w:lineRule="exact"/>
              <w:jc w:val="center"/>
              <w:rPr>
                <w:rFonts w:ascii="仿宋_GB2312" w:eastAsia="仿宋_GB2312" w:hAnsi="仿宋"/>
                <w:sz w:val="28"/>
                <w:szCs w:val="28"/>
              </w:rPr>
            </w:pPr>
          </w:p>
        </w:tc>
        <w:tc>
          <w:tcPr>
            <w:tcW w:w="2032" w:type="dxa"/>
            <w:vAlign w:val="center"/>
          </w:tcPr>
          <w:p w:rsidR="00416C7F" w:rsidRDefault="00416C7F">
            <w:pPr>
              <w:spacing w:line="340" w:lineRule="exact"/>
              <w:jc w:val="center"/>
              <w:rPr>
                <w:rFonts w:ascii="仿宋_GB2312" w:eastAsia="仿宋_GB2312" w:hAnsi="仿宋"/>
                <w:sz w:val="28"/>
                <w:szCs w:val="28"/>
              </w:rPr>
            </w:pPr>
          </w:p>
        </w:tc>
      </w:tr>
      <w:tr w:rsidR="00416C7F">
        <w:trPr>
          <w:jc w:val="center"/>
        </w:trPr>
        <w:tc>
          <w:tcPr>
            <w:tcW w:w="1026" w:type="dxa"/>
            <w:vMerge w:val="restart"/>
          </w:tcPr>
          <w:p w:rsidR="00416C7F" w:rsidRDefault="005D031B">
            <w:pPr>
              <w:spacing w:line="340" w:lineRule="exact"/>
              <w:jc w:val="center"/>
              <w:rPr>
                <w:rFonts w:ascii="仿宋_GB2312" w:eastAsia="仿宋_GB2312" w:hAnsi="仿宋"/>
                <w:sz w:val="28"/>
                <w:szCs w:val="28"/>
              </w:rPr>
            </w:pPr>
            <w:r>
              <w:rPr>
                <w:rFonts w:ascii="仿宋_GB2312" w:eastAsia="仿宋_GB2312" w:hAnsi="仿宋" w:hint="eastAsia"/>
                <w:sz w:val="28"/>
                <w:szCs w:val="28"/>
              </w:rPr>
              <w:t>市民</w:t>
            </w:r>
            <w:r>
              <w:rPr>
                <w:rFonts w:ascii="仿宋_GB2312" w:eastAsia="仿宋_GB2312" w:hAnsi="仿宋" w:hint="eastAsia"/>
                <w:sz w:val="28"/>
                <w:szCs w:val="28"/>
              </w:rPr>
              <w:lastRenderedPageBreak/>
              <w:t>广场地下停车场</w:t>
            </w:r>
          </w:p>
        </w:tc>
        <w:tc>
          <w:tcPr>
            <w:tcW w:w="1701" w:type="dxa"/>
            <w:vAlign w:val="center"/>
          </w:tcPr>
          <w:p w:rsidR="00416C7F" w:rsidRDefault="00416C7F">
            <w:pPr>
              <w:spacing w:line="340" w:lineRule="exact"/>
              <w:jc w:val="center"/>
              <w:rPr>
                <w:rFonts w:ascii="仿宋_GB2312" w:eastAsia="仿宋_GB2312" w:hAnsi="仿宋"/>
                <w:sz w:val="28"/>
                <w:szCs w:val="28"/>
              </w:rPr>
            </w:pPr>
          </w:p>
        </w:tc>
        <w:tc>
          <w:tcPr>
            <w:tcW w:w="1559" w:type="dxa"/>
            <w:vAlign w:val="center"/>
          </w:tcPr>
          <w:p w:rsidR="00416C7F" w:rsidRDefault="00416C7F">
            <w:pPr>
              <w:spacing w:line="340" w:lineRule="exact"/>
              <w:jc w:val="center"/>
              <w:rPr>
                <w:rFonts w:ascii="仿宋_GB2312" w:eastAsia="仿宋_GB2312" w:hAnsi="仿宋"/>
                <w:sz w:val="28"/>
                <w:szCs w:val="28"/>
              </w:rPr>
            </w:pPr>
          </w:p>
        </w:tc>
        <w:tc>
          <w:tcPr>
            <w:tcW w:w="1455" w:type="dxa"/>
            <w:vAlign w:val="center"/>
          </w:tcPr>
          <w:p w:rsidR="00416C7F" w:rsidRDefault="00416C7F">
            <w:pPr>
              <w:spacing w:line="340" w:lineRule="exact"/>
              <w:jc w:val="center"/>
              <w:rPr>
                <w:rFonts w:ascii="仿宋_GB2312" w:eastAsia="仿宋_GB2312" w:hAnsi="仿宋"/>
                <w:sz w:val="28"/>
                <w:szCs w:val="28"/>
              </w:rPr>
            </w:pPr>
          </w:p>
        </w:tc>
        <w:tc>
          <w:tcPr>
            <w:tcW w:w="1247" w:type="dxa"/>
            <w:gridSpan w:val="3"/>
            <w:vAlign w:val="center"/>
          </w:tcPr>
          <w:p w:rsidR="00416C7F" w:rsidRDefault="00416C7F">
            <w:pPr>
              <w:spacing w:line="340" w:lineRule="exact"/>
              <w:jc w:val="center"/>
              <w:rPr>
                <w:rFonts w:ascii="仿宋_GB2312" w:eastAsia="仿宋_GB2312" w:hAnsi="仿宋"/>
                <w:sz w:val="28"/>
                <w:szCs w:val="28"/>
              </w:rPr>
            </w:pPr>
          </w:p>
        </w:tc>
        <w:tc>
          <w:tcPr>
            <w:tcW w:w="2032" w:type="dxa"/>
            <w:vAlign w:val="center"/>
          </w:tcPr>
          <w:p w:rsidR="00416C7F" w:rsidRDefault="00416C7F">
            <w:pPr>
              <w:spacing w:line="340" w:lineRule="exact"/>
              <w:jc w:val="center"/>
              <w:rPr>
                <w:rFonts w:ascii="仿宋_GB2312" w:eastAsia="仿宋_GB2312" w:hAnsi="仿宋"/>
                <w:sz w:val="28"/>
                <w:szCs w:val="28"/>
              </w:rPr>
            </w:pPr>
          </w:p>
        </w:tc>
      </w:tr>
      <w:tr w:rsidR="00416C7F">
        <w:trPr>
          <w:jc w:val="center"/>
        </w:trPr>
        <w:tc>
          <w:tcPr>
            <w:tcW w:w="1026" w:type="dxa"/>
            <w:vMerge/>
          </w:tcPr>
          <w:p w:rsidR="00416C7F" w:rsidRDefault="00416C7F">
            <w:pPr>
              <w:spacing w:line="340" w:lineRule="exact"/>
              <w:jc w:val="center"/>
              <w:rPr>
                <w:rFonts w:ascii="仿宋_GB2312" w:eastAsia="仿宋_GB2312" w:hAnsi="仿宋"/>
                <w:sz w:val="28"/>
                <w:szCs w:val="28"/>
              </w:rPr>
            </w:pPr>
          </w:p>
        </w:tc>
        <w:tc>
          <w:tcPr>
            <w:tcW w:w="1701" w:type="dxa"/>
            <w:vAlign w:val="center"/>
          </w:tcPr>
          <w:p w:rsidR="00416C7F" w:rsidRDefault="00416C7F">
            <w:pPr>
              <w:spacing w:line="340" w:lineRule="exact"/>
              <w:jc w:val="center"/>
              <w:rPr>
                <w:rFonts w:ascii="仿宋_GB2312" w:eastAsia="仿宋_GB2312" w:hAnsi="仿宋"/>
                <w:sz w:val="28"/>
                <w:szCs w:val="28"/>
              </w:rPr>
            </w:pPr>
          </w:p>
        </w:tc>
        <w:tc>
          <w:tcPr>
            <w:tcW w:w="1559" w:type="dxa"/>
            <w:vAlign w:val="center"/>
          </w:tcPr>
          <w:p w:rsidR="00416C7F" w:rsidRDefault="00416C7F">
            <w:pPr>
              <w:spacing w:line="340" w:lineRule="exact"/>
              <w:jc w:val="center"/>
              <w:rPr>
                <w:rFonts w:ascii="仿宋_GB2312" w:eastAsia="仿宋_GB2312" w:hAnsi="仿宋"/>
                <w:sz w:val="28"/>
                <w:szCs w:val="28"/>
              </w:rPr>
            </w:pPr>
          </w:p>
        </w:tc>
        <w:tc>
          <w:tcPr>
            <w:tcW w:w="1455" w:type="dxa"/>
            <w:vAlign w:val="center"/>
          </w:tcPr>
          <w:p w:rsidR="00416C7F" w:rsidRDefault="00416C7F">
            <w:pPr>
              <w:spacing w:line="340" w:lineRule="exact"/>
              <w:jc w:val="center"/>
              <w:rPr>
                <w:rFonts w:ascii="仿宋_GB2312" w:eastAsia="仿宋_GB2312" w:hAnsi="仿宋"/>
                <w:sz w:val="28"/>
                <w:szCs w:val="28"/>
              </w:rPr>
            </w:pPr>
          </w:p>
        </w:tc>
        <w:tc>
          <w:tcPr>
            <w:tcW w:w="1247" w:type="dxa"/>
            <w:gridSpan w:val="3"/>
            <w:vAlign w:val="center"/>
          </w:tcPr>
          <w:p w:rsidR="00416C7F" w:rsidRDefault="00416C7F">
            <w:pPr>
              <w:spacing w:line="340" w:lineRule="exact"/>
              <w:jc w:val="center"/>
              <w:rPr>
                <w:rFonts w:ascii="仿宋_GB2312" w:eastAsia="仿宋_GB2312" w:hAnsi="仿宋"/>
                <w:sz w:val="28"/>
                <w:szCs w:val="28"/>
              </w:rPr>
            </w:pPr>
          </w:p>
        </w:tc>
        <w:tc>
          <w:tcPr>
            <w:tcW w:w="2032" w:type="dxa"/>
            <w:vAlign w:val="center"/>
          </w:tcPr>
          <w:p w:rsidR="00416C7F" w:rsidRDefault="00416C7F">
            <w:pPr>
              <w:spacing w:line="340" w:lineRule="exact"/>
              <w:jc w:val="center"/>
              <w:rPr>
                <w:rFonts w:ascii="仿宋_GB2312" w:eastAsia="仿宋_GB2312" w:hAnsi="仿宋"/>
                <w:sz w:val="28"/>
                <w:szCs w:val="28"/>
              </w:rPr>
            </w:pPr>
          </w:p>
        </w:tc>
      </w:tr>
      <w:tr w:rsidR="00416C7F">
        <w:trPr>
          <w:jc w:val="center"/>
        </w:trPr>
        <w:tc>
          <w:tcPr>
            <w:tcW w:w="1026" w:type="dxa"/>
            <w:vMerge/>
          </w:tcPr>
          <w:p w:rsidR="00416C7F" w:rsidRDefault="00416C7F">
            <w:pPr>
              <w:spacing w:line="340" w:lineRule="exact"/>
              <w:jc w:val="center"/>
              <w:rPr>
                <w:rFonts w:ascii="仿宋_GB2312" w:eastAsia="仿宋_GB2312" w:hAnsi="仿宋"/>
                <w:sz w:val="28"/>
                <w:szCs w:val="28"/>
              </w:rPr>
            </w:pPr>
          </w:p>
        </w:tc>
        <w:tc>
          <w:tcPr>
            <w:tcW w:w="1701" w:type="dxa"/>
            <w:vAlign w:val="center"/>
          </w:tcPr>
          <w:p w:rsidR="00416C7F" w:rsidRDefault="00416C7F">
            <w:pPr>
              <w:spacing w:line="340" w:lineRule="exact"/>
              <w:jc w:val="center"/>
              <w:rPr>
                <w:rFonts w:ascii="仿宋_GB2312" w:eastAsia="仿宋_GB2312" w:hAnsi="仿宋"/>
                <w:sz w:val="28"/>
                <w:szCs w:val="28"/>
              </w:rPr>
            </w:pPr>
          </w:p>
        </w:tc>
        <w:tc>
          <w:tcPr>
            <w:tcW w:w="1559" w:type="dxa"/>
            <w:vAlign w:val="center"/>
          </w:tcPr>
          <w:p w:rsidR="00416C7F" w:rsidRDefault="00416C7F">
            <w:pPr>
              <w:spacing w:line="340" w:lineRule="exact"/>
              <w:jc w:val="center"/>
              <w:rPr>
                <w:rFonts w:ascii="仿宋_GB2312" w:eastAsia="仿宋_GB2312" w:hAnsi="仿宋"/>
                <w:sz w:val="28"/>
                <w:szCs w:val="28"/>
              </w:rPr>
            </w:pPr>
          </w:p>
        </w:tc>
        <w:tc>
          <w:tcPr>
            <w:tcW w:w="1455" w:type="dxa"/>
            <w:vAlign w:val="center"/>
          </w:tcPr>
          <w:p w:rsidR="00416C7F" w:rsidRDefault="00416C7F">
            <w:pPr>
              <w:spacing w:line="340" w:lineRule="exact"/>
              <w:jc w:val="center"/>
              <w:rPr>
                <w:rFonts w:ascii="仿宋_GB2312" w:eastAsia="仿宋_GB2312" w:hAnsi="仿宋"/>
                <w:sz w:val="28"/>
                <w:szCs w:val="28"/>
              </w:rPr>
            </w:pPr>
          </w:p>
        </w:tc>
        <w:tc>
          <w:tcPr>
            <w:tcW w:w="1247" w:type="dxa"/>
            <w:gridSpan w:val="3"/>
            <w:vAlign w:val="center"/>
          </w:tcPr>
          <w:p w:rsidR="00416C7F" w:rsidRDefault="00416C7F">
            <w:pPr>
              <w:spacing w:line="340" w:lineRule="exact"/>
              <w:jc w:val="center"/>
              <w:rPr>
                <w:rFonts w:ascii="仿宋_GB2312" w:eastAsia="仿宋_GB2312" w:hAnsi="仿宋"/>
                <w:sz w:val="28"/>
                <w:szCs w:val="28"/>
              </w:rPr>
            </w:pPr>
          </w:p>
        </w:tc>
        <w:tc>
          <w:tcPr>
            <w:tcW w:w="2032" w:type="dxa"/>
            <w:vAlign w:val="center"/>
          </w:tcPr>
          <w:p w:rsidR="00416C7F" w:rsidRDefault="00416C7F">
            <w:pPr>
              <w:spacing w:line="340" w:lineRule="exact"/>
              <w:jc w:val="center"/>
              <w:rPr>
                <w:rFonts w:ascii="仿宋_GB2312" w:eastAsia="仿宋_GB2312" w:hAnsi="仿宋"/>
                <w:sz w:val="28"/>
                <w:szCs w:val="28"/>
              </w:rPr>
            </w:pPr>
          </w:p>
        </w:tc>
      </w:tr>
      <w:tr w:rsidR="00416C7F">
        <w:trPr>
          <w:jc w:val="center"/>
        </w:trPr>
        <w:tc>
          <w:tcPr>
            <w:tcW w:w="1026" w:type="dxa"/>
            <w:vMerge/>
          </w:tcPr>
          <w:p w:rsidR="00416C7F" w:rsidRDefault="00416C7F">
            <w:pPr>
              <w:spacing w:line="340" w:lineRule="exact"/>
              <w:jc w:val="center"/>
              <w:rPr>
                <w:rFonts w:ascii="仿宋_GB2312" w:eastAsia="仿宋_GB2312" w:hAnsi="仿宋"/>
                <w:sz w:val="28"/>
                <w:szCs w:val="28"/>
              </w:rPr>
            </w:pPr>
          </w:p>
        </w:tc>
        <w:tc>
          <w:tcPr>
            <w:tcW w:w="1701" w:type="dxa"/>
            <w:vAlign w:val="center"/>
          </w:tcPr>
          <w:p w:rsidR="00416C7F" w:rsidRDefault="00416C7F">
            <w:pPr>
              <w:spacing w:line="340" w:lineRule="exact"/>
              <w:jc w:val="center"/>
              <w:rPr>
                <w:rFonts w:ascii="仿宋_GB2312" w:eastAsia="仿宋_GB2312" w:hAnsi="仿宋"/>
                <w:sz w:val="28"/>
                <w:szCs w:val="28"/>
              </w:rPr>
            </w:pPr>
          </w:p>
        </w:tc>
        <w:tc>
          <w:tcPr>
            <w:tcW w:w="1559" w:type="dxa"/>
            <w:vAlign w:val="center"/>
          </w:tcPr>
          <w:p w:rsidR="00416C7F" w:rsidRDefault="00416C7F">
            <w:pPr>
              <w:spacing w:line="340" w:lineRule="exact"/>
              <w:jc w:val="center"/>
              <w:rPr>
                <w:rFonts w:ascii="仿宋_GB2312" w:eastAsia="仿宋_GB2312" w:hAnsi="仿宋"/>
                <w:sz w:val="28"/>
                <w:szCs w:val="28"/>
              </w:rPr>
            </w:pPr>
          </w:p>
        </w:tc>
        <w:tc>
          <w:tcPr>
            <w:tcW w:w="1455" w:type="dxa"/>
            <w:vAlign w:val="center"/>
          </w:tcPr>
          <w:p w:rsidR="00416C7F" w:rsidRDefault="00416C7F">
            <w:pPr>
              <w:spacing w:line="340" w:lineRule="exact"/>
              <w:jc w:val="center"/>
              <w:rPr>
                <w:rFonts w:ascii="仿宋_GB2312" w:eastAsia="仿宋_GB2312" w:hAnsi="仿宋"/>
                <w:sz w:val="28"/>
                <w:szCs w:val="28"/>
              </w:rPr>
            </w:pPr>
          </w:p>
        </w:tc>
        <w:tc>
          <w:tcPr>
            <w:tcW w:w="1247" w:type="dxa"/>
            <w:gridSpan w:val="3"/>
            <w:vAlign w:val="center"/>
          </w:tcPr>
          <w:p w:rsidR="00416C7F" w:rsidRDefault="00416C7F">
            <w:pPr>
              <w:spacing w:line="340" w:lineRule="exact"/>
              <w:jc w:val="center"/>
              <w:rPr>
                <w:rFonts w:ascii="仿宋_GB2312" w:eastAsia="仿宋_GB2312" w:hAnsi="仿宋"/>
                <w:sz w:val="28"/>
                <w:szCs w:val="28"/>
              </w:rPr>
            </w:pPr>
          </w:p>
        </w:tc>
        <w:tc>
          <w:tcPr>
            <w:tcW w:w="2032" w:type="dxa"/>
            <w:vAlign w:val="center"/>
          </w:tcPr>
          <w:p w:rsidR="00416C7F" w:rsidRDefault="00416C7F">
            <w:pPr>
              <w:spacing w:line="340" w:lineRule="exact"/>
              <w:jc w:val="center"/>
              <w:rPr>
                <w:rFonts w:ascii="仿宋_GB2312" w:eastAsia="仿宋_GB2312" w:hAnsi="仿宋"/>
                <w:sz w:val="28"/>
                <w:szCs w:val="28"/>
              </w:rPr>
            </w:pPr>
          </w:p>
        </w:tc>
      </w:tr>
      <w:tr w:rsidR="00416C7F">
        <w:trPr>
          <w:jc w:val="center"/>
        </w:trPr>
        <w:tc>
          <w:tcPr>
            <w:tcW w:w="1026" w:type="dxa"/>
            <w:vMerge w:val="restart"/>
          </w:tcPr>
          <w:p w:rsidR="00416C7F" w:rsidRDefault="005D031B">
            <w:pPr>
              <w:spacing w:line="340" w:lineRule="exact"/>
              <w:jc w:val="center"/>
              <w:rPr>
                <w:rFonts w:ascii="仿宋_GB2312" w:eastAsia="仿宋_GB2312" w:hAnsi="仿宋"/>
                <w:sz w:val="28"/>
                <w:szCs w:val="28"/>
              </w:rPr>
            </w:pPr>
            <w:proofErr w:type="gramStart"/>
            <w:r>
              <w:rPr>
                <w:rFonts w:ascii="仿宋_GB2312" w:eastAsia="仿宋_GB2312" w:hAnsi="仿宋" w:hint="eastAsia"/>
                <w:sz w:val="28"/>
                <w:szCs w:val="28"/>
              </w:rPr>
              <w:t>矛调中心</w:t>
            </w:r>
            <w:proofErr w:type="gramEnd"/>
          </w:p>
        </w:tc>
        <w:tc>
          <w:tcPr>
            <w:tcW w:w="1701" w:type="dxa"/>
            <w:vAlign w:val="center"/>
          </w:tcPr>
          <w:p w:rsidR="00416C7F" w:rsidRDefault="00416C7F">
            <w:pPr>
              <w:spacing w:line="340" w:lineRule="exact"/>
              <w:jc w:val="center"/>
              <w:rPr>
                <w:rFonts w:ascii="仿宋_GB2312" w:eastAsia="仿宋_GB2312" w:hAnsi="仿宋"/>
                <w:sz w:val="28"/>
                <w:szCs w:val="28"/>
              </w:rPr>
            </w:pPr>
          </w:p>
        </w:tc>
        <w:tc>
          <w:tcPr>
            <w:tcW w:w="1559" w:type="dxa"/>
            <w:vAlign w:val="center"/>
          </w:tcPr>
          <w:p w:rsidR="00416C7F" w:rsidRDefault="00416C7F">
            <w:pPr>
              <w:spacing w:line="340" w:lineRule="exact"/>
              <w:jc w:val="center"/>
              <w:rPr>
                <w:rFonts w:ascii="仿宋_GB2312" w:eastAsia="仿宋_GB2312" w:hAnsi="仿宋"/>
                <w:sz w:val="28"/>
                <w:szCs w:val="28"/>
              </w:rPr>
            </w:pPr>
          </w:p>
        </w:tc>
        <w:tc>
          <w:tcPr>
            <w:tcW w:w="1455" w:type="dxa"/>
            <w:vAlign w:val="center"/>
          </w:tcPr>
          <w:p w:rsidR="00416C7F" w:rsidRDefault="00416C7F">
            <w:pPr>
              <w:spacing w:line="340" w:lineRule="exact"/>
              <w:jc w:val="center"/>
              <w:rPr>
                <w:rFonts w:ascii="仿宋_GB2312" w:eastAsia="仿宋_GB2312" w:hAnsi="仿宋"/>
                <w:sz w:val="28"/>
                <w:szCs w:val="28"/>
              </w:rPr>
            </w:pPr>
          </w:p>
        </w:tc>
        <w:tc>
          <w:tcPr>
            <w:tcW w:w="1247" w:type="dxa"/>
            <w:gridSpan w:val="3"/>
            <w:vAlign w:val="center"/>
          </w:tcPr>
          <w:p w:rsidR="00416C7F" w:rsidRDefault="00416C7F">
            <w:pPr>
              <w:spacing w:line="340" w:lineRule="exact"/>
              <w:jc w:val="center"/>
              <w:rPr>
                <w:rFonts w:ascii="仿宋_GB2312" w:eastAsia="仿宋_GB2312" w:hAnsi="仿宋"/>
                <w:sz w:val="28"/>
                <w:szCs w:val="28"/>
              </w:rPr>
            </w:pPr>
          </w:p>
        </w:tc>
        <w:tc>
          <w:tcPr>
            <w:tcW w:w="2032" w:type="dxa"/>
            <w:vAlign w:val="center"/>
          </w:tcPr>
          <w:p w:rsidR="00416C7F" w:rsidRDefault="00416C7F">
            <w:pPr>
              <w:spacing w:line="340" w:lineRule="exact"/>
              <w:jc w:val="center"/>
              <w:rPr>
                <w:rFonts w:ascii="仿宋_GB2312" w:eastAsia="仿宋_GB2312" w:hAnsi="仿宋"/>
                <w:sz w:val="28"/>
                <w:szCs w:val="28"/>
              </w:rPr>
            </w:pPr>
          </w:p>
        </w:tc>
      </w:tr>
      <w:tr w:rsidR="00416C7F">
        <w:trPr>
          <w:jc w:val="center"/>
        </w:trPr>
        <w:tc>
          <w:tcPr>
            <w:tcW w:w="1026" w:type="dxa"/>
            <w:vMerge/>
          </w:tcPr>
          <w:p w:rsidR="00416C7F" w:rsidRDefault="00416C7F">
            <w:pPr>
              <w:spacing w:line="340" w:lineRule="exact"/>
              <w:jc w:val="center"/>
              <w:rPr>
                <w:rFonts w:ascii="仿宋_GB2312" w:eastAsia="仿宋_GB2312" w:hAnsi="仿宋"/>
                <w:sz w:val="28"/>
                <w:szCs w:val="28"/>
              </w:rPr>
            </w:pPr>
          </w:p>
        </w:tc>
        <w:tc>
          <w:tcPr>
            <w:tcW w:w="1701" w:type="dxa"/>
            <w:vAlign w:val="center"/>
          </w:tcPr>
          <w:p w:rsidR="00416C7F" w:rsidRDefault="00416C7F">
            <w:pPr>
              <w:spacing w:line="340" w:lineRule="exact"/>
              <w:jc w:val="center"/>
              <w:rPr>
                <w:rFonts w:ascii="仿宋_GB2312" w:eastAsia="仿宋_GB2312" w:hAnsi="仿宋"/>
                <w:sz w:val="28"/>
                <w:szCs w:val="28"/>
              </w:rPr>
            </w:pPr>
          </w:p>
        </w:tc>
        <w:tc>
          <w:tcPr>
            <w:tcW w:w="1559" w:type="dxa"/>
            <w:vAlign w:val="center"/>
          </w:tcPr>
          <w:p w:rsidR="00416C7F" w:rsidRDefault="00416C7F">
            <w:pPr>
              <w:spacing w:line="340" w:lineRule="exact"/>
              <w:jc w:val="center"/>
              <w:rPr>
                <w:rFonts w:ascii="仿宋_GB2312" w:eastAsia="仿宋_GB2312" w:hAnsi="仿宋"/>
                <w:sz w:val="28"/>
                <w:szCs w:val="28"/>
              </w:rPr>
            </w:pPr>
          </w:p>
        </w:tc>
        <w:tc>
          <w:tcPr>
            <w:tcW w:w="1455" w:type="dxa"/>
            <w:vAlign w:val="center"/>
          </w:tcPr>
          <w:p w:rsidR="00416C7F" w:rsidRDefault="00416C7F">
            <w:pPr>
              <w:spacing w:line="340" w:lineRule="exact"/>
              <w:jc w:val="center"/>
              <w:rPr>
                <w:rFonts w:ascii="仿宋_GB2312" w:eastAsia="仿宋_GB2312" w:hAnsi="仿宋"/>
                <w:sz w:val="28"/>
                <w:szCs w:val="28"/>
              </w:rPr>
            </w:pPr>
          </w:p>
        </w:tc>
        <w:tc>
          <w:tcPr>
            <w:tcW w:w="1247" w:type="dxa"/>
            <w:gridSpan w:val="3"/>
            <w:vAlign w:val="center"/>
          </w:tcPr>
          <w:p w:rsidR="00416C7F" w:rsidRDefault="00416C7F">
            <w:pPr>
              <w:spacing w:line="340" w:lineRule="exact"/>
              <w:jc w:val="center"/>
              <w:rPr>
                <w:rFonts w:ascii="仿宋_GB2312" w:eastAsia="仿宋_GB2312" w:hAnsi="仿宋"/>
                <w:sz w:val="28"/>
                <w:szCs w:val="28"/>
              </w:rPr>
            </w:pPr>
          </w:p>
        </w:tc>
        <w:tc>
          <w:tcPr>
            <w:tcW w:w="2032" w:type="dxa"/>
            <w:vAlign w:val="center"/>
          </w:tcPr>
          <w:p w:rsidR="00416C7F" w:rsidRDefault="00416C7F">
            <w:pPr>
              <w:spacing w:line="340" w:lineRule="exact"/>
              <w:jc w:val="center"/>
              <w:rPr>
                <w:rFonts w:ascii="仿宋_GB2312" w:eastAsia="仿宋_GB2312" w:hAnsi="仿宋"/>
                <w:sz w:val="28"/>
                <w:szCs w:val="28"/>
              </w:rPr>
            </w:pPr>
          </w:p>
        </w:tc>
      </w:tr>
      <w:tr w:rsidR="00416C7F">
        <w:trPr>
          <w:jc w:val="center"/>
        </w:trPr>
        <w:tc>
          <w:tcPr>
            <w:tcW w:w="1026" w:type="dxa"/>
            <w:vMerge/>
          </w:tcPr>
          <w:p w:rsidR="00416C7F" w:rsidRDefault="00416C7F">
            <w:pPr>
              <w:spacing w:line="340" w:lineRule="exact"/>
              <w:jc w:val="center"/>
              <w:rPr>
                <w:rFonts w:ascii="仿宋_GB2312" w:eastAsia="仿宋_GB2312" w:hAnsi="仿宋"/>
                <w:sz w:val="28"/>
                <w:szCs w:val="28"/>
              </w:rPr>
            </w:pPr>
          </w:p>
        </w:tc>
        <w:tc>
          <w:tcPr>
            <w:tcW w:w="1701" w:type="dxa"/>
            <w:vAlign w:val="center"/>
          </w:tcPr>
          <w:p w:rsidR="00416C7F" w:rsidRDefault="00416C7F">
            <w:pPr>
              <w:spacing w:line="340" w:lineRule="exact"/>
              <w:jc w:val="center"/>
              <w:rPr>
                <w:rFonts w:ascii="仿宋_GB2312" w:eastAsia="仿宋_GB2312" w:hAnsi="仿宋"/>
                <w:sz w:val="28"/>
                <w:szCs w:val="28"/>
              </w:rPr>
            </w:pPr>
          </w:p>
        </w:tc>
        <w:tc>
          <w:tcPr>
            <w:tcW w:w="1559" w:type="dxa"/>
            <w:vAlign w:val="center"/>
          </w:tcPr>
          <w:p w:rsidR="00416C7F" w:rsidRDefault="00416C7F">
            <w:pPr>
              <w:spacing w:line="340" w:lineRule="exact"/>
              <w:jc w:val="center"/>
              <w:rPr>
                <w:rFonts w:ascii="仿宋_GB2312" w:eastAsia="仿宋_GB2312" w:hAnsi="仿宋"/>
                <w:sz w:val="28"/>
                <w:szCs w:val="28"/>
              </w:rPr>
            </w:pPr>
          </w:p>
        </w:tc>
        <w:tc>
          <w:tcPr>
            <w:tcW w:w="1455" w:type="dxa"/>
            <w:vAlign w:val="center"/>
          </w:tcPr>
          <w:p w:rsidR="00416C7F" w:rsidRDefault="00416C7F">
            <w:pPr>
              <w:spacing w:line="340" w:lineRule="exact"/>
              <w:jc w:val="center"/>
              <w:rPr>
                <w:rFonts w:ascii="仿宋_GB2312" w:eastAsia="仿宋_GB2312" w:hAnsi="仿宋"/>
                <w:sz w:val="28"/>
                <w:szCs w:val="28"/>
              </w:rPr>
            </w:pPr>
          </w:p>
        </w:tc>
        <w:tc>
          <w:tcPr>
            <w:tcW w:w="1247" w:type="dxa"/>
            <w:gridSpan w:val="3"/>
            <w:vAlign w:val="center"/>
          </w:tcPr>
          <w:p w:rsidR="00416C7F" w:rsidRDefault="00416C7F">
            <w:pPr>
              <w:spacing w:line="340" w:lineRule="exact"/>
              <w:jc w:val="center"/>
              <w:rPr>
                <w:rFonts w:ascii="仿宋_GB2312" w:eastAsia="仿宋_GB2312" w:hAnsi="仿宋"/>
                <w:sz w:val="28"/>
                <w:szCs w:val="28"/>
              </w:rPr>
            </w:pPr>
          </w:p>
        </w:tc>
        <w:tc>
          <w:tcPr>
            <w:tcW w:w="2032" w:type="dxa"/>
            <w:vAlign w:val="center"/>
          </w:tcPr>
          <w:p w:rsidR="00416C7F" w:rsidRDefault="00416C7F">
            <w:pPr>
              <w:spacing w:line="340" w:lineRule="exact"/>
              <w:jc w:val="center"/>
              <w:rPr>
                <w:rFonts w:ascii="仿宋_GB2312" w:eastAsia="仿宋_GB2312" w:hAnsi="仿宋"/>
                <w:sz w:val="28"/>
                <w:szCs w:val="28"/>
              </w:rPr>
            </w:pPr>
          </w:p>
        </w:tc>
      </w:tr>
      <w:tr w:rsidR="00416C7F">
        <w:trPr>
          <w:jc w:val="center"/>
        </w:trPr>
        <w:tc>
          <w:tcPr>
            <w:tcW w:w="1026" w:type="dxa"/>
            <w:vMerge/>
          </w:tcPr>
          <w:p w:rsidR="00416C7F" w:rsidRDefault="00416C7F">
            <w:pPr>
              <w:spacing w:line="340" w:lineRule="exact"/>
              <w:jc w:val="center"/>
              <w:rPr>
                <w:rFonts w:ascii="仿宋_GB2312" w:eastAsia="仿宋_GB2312" w:hAnsi="仿宋"/>
                <w:sz w:val="28"/>
                <w:szCs w:val="28"/>
              </w:rPr>
            </w:pPr>
          </w:p>
        </w:tc>
        <w:tc>
          <w:tcPr>
            <w:tcW w:w="3260" w:type="dxa"/>
            <w:gridSpan w:val="2"/>
            <w:vAlign w:val="center"/>
          </w:tcPr>
          <w:p w:rsidR="00416C7F" w:rsidRDefault="005D031B">
            <w:pPr>
              <w:spacing w:line="340" w:lineRule="exact"/>
              <w:jc w:val="center"/>
              <w:rPr>
                <w:rFonts w:ascii="仿宋_GB2312" w:eastAsia="仿宋_GB2312" w:hAnsi="仿宋"/>
                <w:sz w:val="28"/>
                <w:szCs w:val="28"/>
              </w:rPr>
            </w:pPr>
            <w:r>
              <w:rPr>
                <w:rFonts w:ascii="仿宋_GB2312" w:eastAsia="仿宋_GB2312" w:hAnsi="仿宋" w:hint="eastAsia"/>
                <w:sz w:val="28"/>
                <w:szCs w:val="28"/>
              </w:rPr>
              <w:t>小计</w:t>
            </w:r>
          </w:p>
        </w:tc>
        <w:tc>
          <w:tcPr>
            <w:tcW w:w="1455" w:type="dxa"/>
            <w:vAlign w:val="center"/>
          </w:tcPr>
          <w:p w:rsidR="00416C7F" w:rsidRDefault="00416C7F">
            <w:pPr>
              <w:spacing w:line="340" w:lineRule="exact"/>
              <w:jc w:val="center"/>
              <w:rPr>
                <w:rFonts w:ascii="仿宋_GB2312" w:eastAsia="仿宋_GB2312" w:hAnsi="仿宋"/>
                <w:sz w:val="28"/>
                <w:szCs w:val="28"/>
              </w:rPr>
            </w:pPr>
          </w:p>
        </w:tc>
        <w:tc>
          <w:tcPr>
            <w:tcW w:w="1247" w:type="dxa"/>
            <w:gridSpan w:val="3"/>
            <w:vAlign w:val="center"/>
          </w:tcPr>
          <w:p w:rsidR="00416C7F" w:rsidRDefault="00416C7F">
            <w:pPr>
              <w:spacing w:line="340" w:lineRule="exact"/>
              <w:jc w:val="center"/>
              <w:rPr>
                <w:rFonts w:ascii="仿宋_GB2312" w:eastAsia="仿宋_GB2312" w:hAnsi="仿宋"/>
                <w:sz w:val="28"/>
                <w:szCs w:val="28"/>
              </w:rPr>
            </w:pPr>
          </w:p>
        </w:tc>
        <w:tc>
          <w:tcPr>
            <w:tcW w:w="2032" w:type="dxa"/>
            <w:vAlign w:val="center"/>
          </w:tcPr>
          <w:p w:rsidR="00416C7F" w:rsidRDefault="00416C7F">
            <w:pPr>
              <w:spacing w:line="340" w:lineRule="exact"/>
              <w:jc w:val="center"/>
              <w:rPr>
                <w:rFonts w:ascii="仿宋_GB2312" w:eastAsia="仿宋_GB2312" w:hAnsi="仿宋"/>
                <w:sz w:val="28"/>
                <w:szCs w:val="28"/>
              </w:rPr>
            </w:pPr>
          </w:p>
        </w:tc>
      </w:tr>
      <w:tr w:rsidR="00416C7F">
        <w:trPr>
          <w:jc w:val="center"/>
        </w:trPr>
        <w:tc>
          <w:tcPr>
            <w:tcW w:w="1026" w:type="dxa"/>
          </w:tcPr>
          <w:p w:rsidR="00416C7F" w:rsidRDefault="00416C7F">
            <w:pPr>
              <w:spacing w:line="340" w:lineRule="exact"/>
              <w:jc w:val="center"/>
              <w:rPr>
                <w:rFonts w:ascii="仿宋_GB2312" w:eastAsia="仿宋_GB2312" w:hAnsi="仿宋"/>
                <w:sz w:val="28"/>
                <w:szCs w:val="28"/>
              </w:rPr>
            </w:pPr>
          </w:p>
        </w:tc>
        <w:tc>
          <w:tcPr>
            <w:tcW w:w="3260" w:type="dxa"/>
            <w:gridSpan w:val="2"/>
            <w:vAlign w:val="center"/>
          </w:tcPr>
          <w:p w:rsidR="00416C7F" w:rsidRDefault="005D031B">
            <w:pPr>
              <w:spacing w:line="340" w:lineRule="exact"/>
              <w:jc w:val="center"/>
              <w:rPr>
                <w:rFonts w:ascii="仿宋_GB2312" w:eastAsia="仿宋_GB2312" w:hAnsi="仿宋"/>
                <w:sz w:val="28"/>
                <w:szCs w:val="28"/>
              </w:rPr>
            </w:pPr>
            <w:r>
              <w:rPr>
                <w:rFonts w:ascii="仿宋_GB2312" w:eastAsia="仿宋_GB2312" w:hAnsi="仿宋" w:hint="eastAsia"/>
                <w:sz w:val="28"/>
                <w:szCs w:val="28"/>
              </w:rPr>
              <w:t>小计</w:t>
            </w:r>
          </w:p>
        </w:tc>
        <w:tc>
          <w:tcPr>
            <w:tcW w:w="4734" w:type="dxa"/>
            <w:gridSpan w:val="5"/>
            <w:vAlign w:val="center"/>
          </w:tcPr>
          <w:p w:rsidR="00416C7F" w:rsidRDefault="00416C7F">
            <w:pPr>
              <w:spacing w:line="340" w:lineRule="exact"/>
              <w:jc w:val="center"/>
              <w:rPr>
                <w:rFonts w:ascii="仿宋_GB2312" w:eastAsia="仿宋_GB2312" w:hAnsi="仿宋"/>
                <w:sz w:val="28"/>
                <w:szCs w:val="28"/>
              </w:rPr>
            </w:pPr>
          </w:p>
        </w:tc>
      </w:tr>
      <w:tr w:rsidR="00416C7F">
        <w:trPr>
          <w:jc w:val="center"/>
        </w:trPr>
        <w:tc>
          <w:tcPr>
            <w:tcW w:w="1026" w:type="dxa"/>
          </w:tcPr>
          <w:p w:rsidR="00416C7F" w:rsidRDefault="00416C7F">
            <w:pPr>
              <w:spacing w:line="340" w:lineRule="exact"/>
              <w:jc w:val="center"/>
              <w:rPr>
                <w:rFonts w:ascii="仿宋_GB2312" w:eastAsia="仿宋_GB2312" w:hAnsi="仿宋"/>
                <w:sz w:val="28"/>
                <w:szCs w:val="28"/>
              </w:rPr>
            </w:pPr>
          </w:p>
        </w:tc>
        <w:tc>
          <w:tcPr>
            <w:tcW w:w="7994" w:type="dxa"/>
            <w:gridSpan w:val="7"/>
            <w:vAlign w:val="center"/>
          </w:tcPr>
          <w:p w:rsidR="00416C7F" w:rsidRDefault="005D031B">
            <w:pPr>
              <w:spacing w:line="340" w:lineRule="exact"/>
              <w:jc w:val="center"/>
              <w:rPr>
                <w:rFonts w:ascii="仿宋_GB2312" w:eastAsia="仿宋_GB2312" w:hAnsi="仿宋"/>
                <w:sz w:val="28"/>
                <w:szCs w:val="28"/>
              </w:rPr>
            </w:pPr>
            <w:r>
              <w:rPr>
                <w:rFonts w:ascii="仿宋_GB2312" w:eastAsia="仿宋_GB2312" w:hAnsi="仿宋" w:hint="eastAsia"/>
                <w:sz w:val="28"/>
                <w:szCs w:val="28"/>
              </w:rPr>
              <w:t>三、其他费用汇总</w:t>
            </w:r>
          </w:p>
        </w:tc>
      </w:tr>
      <w:tr w:rsidR="00416C7F">
        <w:trPr>
          <w:jc w:val="center"/>
        </w:trPr>
        <w:tc>
          <w:tcPr>
            <w:tcW w:w="1026" w:type="dxa"/>
          </w:tcPr>
          <w:p w:rsidR="00416C7F" w:rsidRDefault="005D031B">
            <w:pPr>
              <w:spacing w:line="340" w:lineRule="exact"/>
              <w:jc w:val="center"/>
              <w:rPr>
                <w:rFonts w:ascii="仿宋_GB2312" w:eastAsia="仿宋_GB2312" w:hAnsi="仿宋"/>
                <w:sz w:val="28"/>
                <w:szCs w:val="28"/>
              </w:rPr>
            </w:pPr>
            <w:r>
              <w:rPr>
                <w:rFonts w:ascii="仿宋_GB2312" w:eastAsia="仿宋_GB2312" w:hAnsi="仿宋" w:hint="eastAsia"/>
                <w:sz w:val="28"/>
                <w:szCs w:val="28"/>
              </w:rPr>
              <w:t>项目</w:t>
            </w:r>
          </w:p>
        </w:tc>
        <w:tc>
          <w:tcPr>
            <w:tcW w:w="5289" w:type="dxa"/>
            <w:gridSpan w:val="4"/>
            <w:vAlign w:val="center"/>
          </w:tcPr>
          <w:p w:rsidR="00416C7F" w:rsidRDefault="005D031B">
            <w:pPr>
              <w:spacing w:line="340" w:lineRule="exact"/>
              <w:jc w:val="center"/>
              <w:rPr>
                <w:rFonts w:ascii="仿宋_GB2312" w:eastAsia="仿宋_GB2312" w:hAnsi="仿宋"/>
                <w:sz w:val="28"/>
                <w:szCs w:val="28"/>
              </w:rPr>
            </w:pPr>
            <w:r>
              <w:rPr>
                <w:rFonts w:ascii="仿宋_GB2312" w:eastAsia="仿宋_GB2312" w:hAnsi="仿宋" w:hint="eastAsia"/>
                <w:sz w:val="28"/>
                <w:szCs w:val="28"/>
              </w:rPr>
              <w:t>内容</w:t>
            </w:r>
          </w:p>
        </w:tc>
        <w:tc>
          <w:tcPr>
            <w:tcW w:w="2705" w:type="dxa"/>
            <w:gridSpan w:val="3"/>
            <w:vAlign w:val="center"/>
          </w:tcPr>
          <w:p w:rsidR="00416C7F" w:rsidRDefault="005D031B">
            <w:pPr>
              <w:spacing w:line="340" w:lineRule="exact"/>
              <w:jc w:val="center"/>
              <w:rPr>
                <w:rFonts w:ascii="仿宋_GB2312" w:eastAsia="仿宋_GB2312" w:hAnsi="仿宋"/>
                <w:sz w:val="28"/>
                <w:szCs w:val="28"/>
              </w:rPr>
            </w:pPr>
            <w:r>
              <w:rPr>
                <w:rFonts w:ascii="仿宋_GB2312" w:eastAsia="仿宋_GB2312" w:hAnsi="仿宋" w:hint="eastAsia"/>
                <w:sz w:val="28"/>
                <w:szCs w:val="28"/>
              </w:rPr>
              <w:t>年支出（元）</w:t>
            </w:r>
          </w:p>
        </w:tc>
      </w:tr>
      <w:tr w:rsidR="00416C7F">
        <w:trPr>
          <w:trHeight w:val="611"/>
          <w:jc w:val="center"/>
        </w:trPr>
        <w:tc>
          <w:tcPr>
            <w:tcW w:w="1026" w:type="dxa"/>
            <w:vMerge w:val="restart"/>
          </w:tcPr>
          <w:p w:rsidR="00416C7F" w:rsidRDefault="005D031B">
            <w:pPr>
              <w:spacing w:line="340" w:lineRule="exact"/>
              <w:rPr>
                <w:rFonts w:ascii="仿宋_GB2312" w:eastAsia="仿宋_GB2312" w:hAnsi="仿宋"/>
                <w:sz w:val="28"/>
                <w:szCs w:val="28"/>
              </w:rPr>
            </w:pPr>
            <w:r>
              <w:rPr>
                <w:rFonts w:ascii="仿宋_GB2312" w:eastAsia="仿宋_GB2312" w:hAnsi="仿宋" w:hint="eastAsia"/>
                <w:sz w:val="28"/>
                <w:szCs w:val="28"/>
              </w:rPr>
              <w:t>镇海区行政中心</w:t>
            </w:r>
          </w:p>
        </w:tc>
        <w:tc>
          <w:tcPr>
            <w:tcW w:w="5289" w:type="dxa"/>
            <w:gridSpan w:val="4"/>
            <w:vAlign w:val="center"/>
          </w:tcPr>
          <w:p w:rsidR="00416C7F" w:rsidRDefault="005D031B">
            <w:pPr>
              <w:spacing w:line="340" w:lineRule="exact"/>
              <w:rPr>
                <w:rFonts w:ascii="仿宋_GB2312" w:eastAsia="仿宋_GB2312" w:hAnsi="仿宋"/>
                <w:sz w:val="28"/>
                <w:szCs w:val="28"/>
              </w:rPr>
            </w:pPr>
            <w:r>
              <w:rPr>
                <w:rFonts w:ascii="仿宋_GB2312" w:eastAsia="仿宋_GB2312" w:hAnsi="仿宋" w:hint="eastAsia"/>
                <w:sz w:val="28"/>
                <w:szCs w:val="28"/>
              </w:rPr>
              <w:t>重大活动、节假日加班费用</w:t>
            </w:r>
          </w:p>
        </w:tc>
        <w:tc>
          <w:tcPr>
            <w:tcW w:w="2705" w:type="dxa"/>
            <w:gridSpan w:val="3"/>
            <w:vAlign w:val="center"/>
          </w:tcPr>
          <w:p w:rsidR="00416C7F" w:rsidRDefault="00416C7F">
            <w:pPr>
              <w:spacing w:line="340" w:lineRule="exact"/>
              <w:jc w:val="center"/>
              <w:rPr>
                <w:rFonts w:ascii="仿宋_GB2312" w:eastAsia="仿宋_GB2312" w:hAnsi="仿宋"/>
                <w:sz w:val="28"/>
                <w:szCs w:val="28"/>
              </w:rPr>
            </w:pPr>
          </w:p>
        </w:tc>
      </w:tr>
      <w:tr w:rsidR="00416C7F">
        <w:trPr>
          <w:trHeight w:val="421"/>
          <w:jc w:val="center"/>
        </w:trPr>
        <w:tc>
          <w:tcPr>
            <w:tcW w:w="1026" w:type="dxa"/>
            <w:vMerge/>
          </w:tcPr>
          <w:p w:rsidR="00416C7F" w:rsidRDefault="00416C7F">
            <w:pPr>
              <w:spacing w:line="340" w:lineRule="exact"/>
              <w:rPr>
                <w:rFonts w:ascii="仿宋_GB2312" w:eastAsia="仿宋_GB2312" w:hAnsi="仿宋"/>
                <w:sz w:val="28"/>
                <w:szCs w:val="28"/>
              </w:rPr>
            </w:pPr>
          </w:p>
        </w:tc>
        <w:tc>
          <w:tcPr>
            <w:tcW w:w="5289" w:type="dxa"/>
            <w:gridSpan w:val="4"/>
            <w:vAlign w:val="center"/>
          </w:tcPr>
          <w:p w:rsidR="00416C7F" w:rsidRDefault="005D031B">
            <w:pPr>
              <w:spacing w:line="340" w:lineRule="exact"/>
              <w:rPr>
                <w:rFonts w:ascii="仿宋_GB2312" w:eastAsia="仿宋_GB2312" w:hAnsi="仿宋"/>
                <w:sz w:val="28"/>
                <w:szCs w:val="28"/>
              </w:rPr>
            </w:pPr>
            <w:r>
              <w:rPr>
                <w:rFonts w:ascii="仿宋_GB2312" w:eastAsia="仿宋_GB2312" w:hAnsi="仿宋" w:hint="eastAsia"/>
                <w:sz w:val="28"/>
                <w:szCs w:val="28"/>
              </w:rPr>
              <w:t>行政办公费用</w:t>
            </w:r>
          </w:p>
        </w:tc>
        <w:tc>
          <w:tcPr>
            <w:tcW w:w="2705" w:type="dxa"/>
            <w:gridSpan w:val="3"/>
            <w:vAlign w:val="center"/>
          </w:tcPr>
          <w:p w:rsidR="00416C7F" w:rsidRDefault="00416C7F">
            <w:pPr>
              <w:spacing w:line="340" w:lineRule="exact"/>
              <w:jc w:val="center"/>
              <w:rPr>
                <w:rFonts w:ascii="仿宋_GB2312" w:eastAsia="仿宋_GB2312" w:hAnsi="仿宋"/>
                <w:sz w:val="28"/>
                <w:szCs w:val="28"/>
              </w:rPr>
            </w:pPr>
          </w:p>
        </w:tc>
      </w:tr>
      <w:tr w:rsidR="00416C7F">
        <w:trPr>
          <w:jc w:val="center"/>
        </w:trPr>
        <w:tc>
          <w:tcPr>
            <w:tcW w:w="1026" w:type="dxa"/>
            <w:vMerge/>
          </w:tcPr>
          <w:p w:rsidR="00416C7F" w:rsidRDefault="00416C7F">
            <w:pPr>
              <w:spacing w:line="340" w:lineRule="exact"/>
              <w:rPr>
                <w:rFonts w:ascii="仿宋_GB2312" w:eastAsia="仿宋_GB2312" w:hAnsi="仿宋"/>
                <w:sz w:val="28"/>
                <w:szCs w:val="28"/>
              </w:rPr>
            </w:pPr>
          </w:p>
        </w:tc>
        <w:tc>
          <w:tcPr>
            <w:tcW w:w="5289" w:type="dxa"/>
            <w:gridSpan w:val="4"/>
            <w:vAlign w:val="center"/>
          </w:tcPr>
          <w:p w:rsidR="00416C7F" w:rsidRDefault="005D031B">
            <w:pPr>
              <w:spacing w:line="340" w:lineRule="exact"/>
              <w:rPr>
                <w:rFonts w:ascii="仿宋_GB2312" w:eastAsia="仿宋_GB2312" w:hAnsi="仿宋"/>
                <w:sz w:val="28"/>
                <w:szCs w:val="28"/>
              </w:rPr>
            </w:pPr>
            <w:r>
              <w:rPr>
                <w:rFonts w:ascii="仿宋_GB2312" w:eastAsia="仿宋_GB2312" w:hAnsi="仿宋" w:hint="eastAsia"/>
                <w:sz w:val="28"/>
                <w:szCs w:val="28"/>
              </w:rPr>
              <w:t>员工的服装费用</w:t>
            </w:r>
          </w:p>
        </w:tc>
        <w:tc>
          <w:tcPr>
            <w:tcW w:w="2705" w:type="dxa"/>
            <w:gridSpan w:val="3"/>
            <w:vAlign w:val="center"/>
          </w:tcPr>
          <w:p w:rsidR="00416C7F" w:rsidRDefault="00416C7F">
            <w:pPr>
              <w:spacing w:line="340" w:lineRule="exact"/>
              <w:jc w:val="center"/>
              <w:rPr>
                <w:rFonts w:ascii="仿宋_GB2312" w:eastAsia="仿宋_GB2312" w:hAnsi="仿宋"/>
                <w:sz w:val="28"/>
                <w:szCs w:val="28"/>
              </w:rPr>
            </w:pPr>
          </w:p>
        </w:tc>
      </w:tr>
      <w:tr w:rsidR="00416C7F">
        <w:trPr>
          <w:jc w:val="center"/>
        </w:trPr>
        <w:tc>
          <w:tcPr>
            <w:tcW w:w="1026" w:type="dxa"/>
            <w:vMerge/>
          </w:tcPr>
          <w:p w:rsidR="00416C7F" w:rsidRDefault="00416C7F">
            <w:pPr>
              <w:spacing w:line="340" w:lineRule="exact"/>
              <w:rPr>
                <w:rFonts w:ascii="仿宋_GB2312" w:eastAsia="仿宋_GB2312" w:hAnsi="仿宋"/>
                <w:sz w:val="28"/>
                <w:szCs w:val="28"/>
              </w:rPr>
            </w:pPr>
          </w:p>
        </w:tc>
        <w:tc>
          <w:tcPr>
            <w:tcW w:w="5289" w:type="dxa"/>
            <w:gridSpan w:val="4"/>
            <w:vAlign w:val="center"/>
          </w:tcPr>
          <w:p w:rsidR="00416C7F" w:rsidRDefault="005D031B">
            <w:pPr>
              <w:spacing w:line="340" w:lineRule="exact"/>
              <w:rPr>
                <w:rFonts w:ascii="仿宋_GB2312" w:eastAsia="仿宋_GB2312" w:hAnsi="仿宋"/>
                <w:sz w:val="28"/>
                <w:szCs w:val="28"/>
              </w:rPr>
            </w:pPr>
            <w:r>
              <w:rPr>
                <w:rFonts w:ascii="仿宋_GB2312" w:eastAsia="仿宋_GB2312" w:hAnsi="仿宋" w:hint="eastAsia"/>
                <w:sz w:val="28"/>
                <w:szCs w:val="28"/>
              </w:rPr>
              <w:t>管理费用</w:t>
            </w:r>
          </w:p>
        </w:tc>
        <w:tc>
          <w:tcPr>
            <w:tcW w:w="2705" w:type="dxa"/>
            <w:gridSpan w:val="3"/>
            <w:vAlign w:val="center"/>
          </w:tcPr>
          <w:p w:rsidR="00416C7F" w:rsidRDefault="00416C7F">
            <w:pPr>
              <w:spacing w:line="340" w:lineRule="exact"/>
              <w:jc w:val="center"/>
              <w:rPr>
                <w:rFonts w:ascii="仿宋_GB2312" w:eastAsia="仿宋_GB2312" w:hAnsi="仿宋"/>
                <w:sz w:val="28"/>
                <w:szCs w:val="28"/>
              </w:rPr>
            </w:pPr>
          </w:p>
        </w:tc>
      </w:tr>
      <w:tr w:rsidR="00416C7F">
        <w:trPr>
          <w:jc w:val="center"/>
        </w:trPr>
        <w:tc>
          <w:tcPr>
            <w:tcW w:w="1026" w:type="dxa"/>
            <w:vMerge/>
          </w:tcPr>
          <w:p w:rsidR="00416C7F" w:rsidRDefault="00416C7F">
            <w:pPr>
              <w:spacing w:line="340" w:lineRule="exact"/>
              <w:rPr>
                <w:rFonts w:ascii="仿宋_GB2312" w:eastAsia="仿宋_GB2312" w:hAnsi="仿宋"/>
                <w:sz w:val="28"/>
                <w:szCs w:val="28"/>
              </w:rPr>
            </w:pPr>
          </w:p>
        </w:tc>
        <w:tc>
          <w:tcPr>
            <w:tcW w:w="5289" w:type="dxa"/>
            <w:gridSpan w:val="4"/>
            <w:vAlign w:val="center"/>
          </w:tcPr>
          <w:p w:rsidR="00416C7F" w:rsidRDefault="005D031B">
            <w:pPr>
              <w:spacing w:line="340" w:lineRule="exact"/>
              <w:rPr>
                <w:rFonts w:ascii="仿宋_GB2312" w:eastAsia="仿宋_GB2312" w:hAnsi="仿宋"/>
                <w:sz w:val="28"/>
                <w:szCs w:val="28"/>
              </w:rPr>
            </w:pPr>
            <w:r>
              <w:rPr>
                <w:rFonts w:ascii="仿宋_GB2312" w:eastAsia="仿宋_GB2312" w:hAnsi="仿宋" w:hint="eastAsia"/>
                <w:sz w:val="28"/>
                <w:szCs w:val="28"/>
              </w:rPr>
              <w:t>法定税费</w:t>
            </w:r>
          </w:p>
        </w:tc>
        <w:tc>
          <w:tcPr>
            <w:tcW w:w="2705" w:type="dxa"/>
            <w:gridSpan w:val="3"/>
            <w:vAlign w:val="center"/>
          </w:tcPr>
          <w:p w:rsidR="00416C7F" w:rsidRDefault="00416C7F">
            <w:pPr>
              <w:spacing w:line="340" w:lineRule="exact"/>
              <w:jc w:val="center"/>
              <w:rPr>
                <w:rFonts w:ascii="仿宋_GB2312" w:eastAsia="仿宋_GB2312" w:hAnsi="仿宋"/>
                <w:sz w:val="28"/>
                <w:szCs w:val="28"/>
              </w:rPr>
            </w:pPr>
          </w:p>
        </w:tc>
      </w:tr>
      <w:tr w:rsidR="00416C7F">
        <w:trPr>
          <w:jc w:val="center"/>
        </w:trPr>
        <w:tc>
          <w:tcPr>
            <w:tcW w:w="1026" w:type="dxa"/>
            <w:vMerge/>
          </w:tcPr>
          <w:p w:rsidR="00416C7F" w:rsidRDefault="00416C7F">
            <w:pPr>
              <w:spacing w:line="340" w:lineRule="exact"/>
              <w:rPr>
                <w:rFonts w:ascii="仿宋_GB2312" w:eastAsia="仿宋_GB2312" w:hAnsi="仿宋"/>
                <w:sz w:val="28"/>
                <w:szCs w:val="28"/>
              </w:rPr>
            </w:pPr>
          </w:p>
        </w:tc>
        <w:tc>
          <w:tcPr>
            <w:tcW w:w="5289" w:type="dxa"/>
            <w:gridSpan w:val="4"/>
            <w:vAlign w:val="center"/>
          </w:tcPr>
          <w:p w:rsidR="00416C7F" w:rsidRDefault="005D031B">
            <w:pPr>
              <w:spacing w:line="340" w:lineRule="exact"/>
              <w:rPr>
                <w:rFonts w:ascii="仿宋_GB2312" w:eastAsia="仿宋_GB2312" w:hAnsi="仿宋"/>
                <w:sz w:val="28"/>
                <w:szCs w:val="28"/>
              </w:rPr>
            </w:pPr>
            <w:r>
              <w:rPr>
                <w:rFonts w:ascii="仿宋_GB2312" w:eastAsia="仿宋_GB2312" w:hAnsi="仿宋" w:hint="eastAsia"/>
                <w:sz w:val="28"/>
                <w:szCs w:val="28"/>
              </w:rPr>
              <w:t>小计</w:t>
            </w:r>
          </w:p>
        </w:tc>
        <w:tc>
          <w:tcPr>
            <w:tcW w:w="2705" w:type="dxa"/>
            <w:gridSpan w:val="3"/>
            <w:vAlign w:val="center"/>
          </w:tcPr>
          <w:p w:rsidR="00416C7F" w:rsidRDefault="00416C7F">
            <w:pPr>
              <w:spacing w:line="340" w:lineRule="exact"/>
              <w:jc w:val="center"/>
              <w:rPr>
                <w:rFonts w:ascii="仿宋_GB2312" w:eastAsia="仿宋_GB2312" w:hAnsi="仿宋"/>
                <w:sz w:val="28"/>
                <w:szCs w:val="28"/>
              </w:rPr>
            </w:pPr>
          </w:p>
        </w:tc>
      </w:tr>
      <w:tr w:rsidR="00416C7F">
        <w:trPr>
          <w:jc w:val="center"/>
        </w:trPr>
        <w:tc>
          <w:tcPr>
            <w:tcW w:w="1026" w:type="dxa"/>
            <w:vMerge w:val="restart"/>
          </w:tcPr>
          <w:p w:rsidR="00416C7F" w:rsidRDefault="005D031B">
            <w:pPr>
              <w:spacing w:line="340" w:lineRule="exact"/>
              <w:rPr>
                <w:rFonts w:ascii="仿宋_GB2312" w:eastAsia="仿宋_GB2312" w:hAnsi="仿宋"/>
                <w:sz w:val="28"/>
                <w:szCs w:val="28"/>
              </w:rPr>
            </w:pPr>
            <w:r>
              <w:rPr>
                <w:rFonts w:ascii="仿宋_GB2312" w:eastAsia="仿宋_GB2312" w:hAnsi="仿宋" w:hint="eastAsia"/>
                <w:sz w:val="28"/>
                <w:szCs w:val="28"/>
              </w:rPr>
              <w:t>人力资源市场</w:t>
            </w:r>
          </w:p>
        </w:tc>
        <w:tc>
          <w:tcPr>
            <w:tcW w:w="5289" w:type="dxa"/>
            <w:gridSpan w:val="4"/>
            <w:vAlign w:val="center"/>
          </w:tcPr>
          <w:p w:rsidR="00416C7F" w:rsidRDefault="005D031B">
            <w:pPr>
              <w:spacing w:line="340" w:lineRule="exact"/>
              <w:rPr>
                <w:rFonts w:ascii="仿宋_GB2312" w:eastAsia="仿宋_GB2312" w:hAnsi="仿宋"/>
                <w:sz w:val="28"/>
                <w:szCs w:val="28"/>
              </w:rPr>
            </w:pPr>
            <w:r>
              <w:rPr>
                <w:rFonts w:ascii="仿宋_GB2312" w:eastAsia="仿宋_GB2312" w:hAnsi="仿宋" w:hint="eastAsia"/>
                <w:sz w:val="28"/>
                <w:szCs w:val="28"/>
              </w:rPr>
              <w:t>重大活动、节假日加班费用</w:t>
            </w:r>
          </w:p>
        </w:tc>
        <w:tc>
          <w:tcPr>
            <w:tcW w:w="2705" w:type="dxa"/>
            <w:gridSpan w:val="3"/>
            <w:vAlign w:val="center"/>
          </w:tcPr>
          <w:p w:rsidR="00416C7F" w:rsidRDefault="00416C7F">
            <w:pPr>
              <w:spacing w:line="340" w:lineRule="exact"/>
              <w:jc w:val="center"/>
              <w:rPr>
                <w:rFonts w:ascii="仿宋_GB2312" w:eastAsia="仿宋_GB2312" w:hAnsi="仿宋"/>
                <w:sz w:val="28"/>
                <w:szCs w:val="28"/>
              </w:rPr>
            </w:pPr>
          </w:p>
        </w:tc>
      </w:tr>
      <w:tr w:rsidR="00416C7F">
        <w:trPr>
          <w:jc w:val="center"/>
        </w:trPr>
        <w:tc>
          <w:tcPr>
            <w:tcW w:w="1026" w:type="dxa"/>
            <w:vMerge/>
          </w:tcPr>
          <w:p w:rsidR="00416C7F" w:rsidRDefault="00416C7F">
            <w:pPr>
              <w:spacing w:line="340" w:lineRule="exact"/>
              <w:rPr>
                <w:rFonts w:ascii="仿宋_GB2312" w:eastAsia="仿宋_GB2312" w:hAnsi="仿宋"/>
                <w:sz w:val="28"/>
                <w:szCs w:val="28"/>
              </w:rPr>
            </w:pPr>
          </w:p>
        </w:tc>
        <w:tc>
          <w:tcPr>
            <w:tcW w:w="5289" w:type="dxa"/>
            <w:gridSpan w:val="4"/>
            <w:vAlign w:val="center"/>
          </w:tcPr>
          <w:p w:rsidR="00416C7F" w:rsidRDefault="005D031B">
            <w:pPr>
              <w:spacing w:line="340" w:lineRule="exact"/>
              <w:rPr>
                <w:rFonts w:ascii="仿宋_GB2312" w:eastAsia="仿宋_GB2312" w:hAnsi="仿宋"/>
                <w:sz w:val="28"/>
                <w:szCs w:val="28"/>
              </w:rPr>
            </w:pPr>
            <w:r>
              <w:rPr>
                <w:rFonts w:ascii="仿宋_GB2312" w:eastAsia="仿宋_GB2312" w:hAnsi="仿宋" w:hint="eastAsia"/>
                <w:sz w:val="28"/>
                <w:szCs w:val="28"/>
              </w:rPr>
              <w:t>行政办公费用</w:t>
            </w:r>
          </w:p>
        </w:tc>
        <w:tc>
          <w:tcPr>
            <w:tcW w:w="2705" w:type="dxa"/>
            <w:gridSpan w:val="3"/>
            <w:vAlign w:val="center"/>
          </w:tcPr>
          <w:p w:rsidR="00416C7F" w:rsidRDefault="00416C7F">
            <w:pPr>
              <w:spacing w:line="340" w:lineRule="exact"/>
              <w:jc w:val="center"/>
              <w:rPr>
                <w:rFonts w:ascii="仿宋_GB2312" w:eastAsia="仿宋_GB2312" w:hAnsi="仿宋"/>
                <w:sz w:val="28"/>
                <w:szCs w:val="28"/>
              </w:rPr>
            </w:pPr>
          </w:p>
        </w:tc>
      </w:tr>
      <w:tr w:rsidR="00416C7F">
        <w:trPr>
          <w:jc w:val="center"/>
        </w:trPr>
        <w:tc>
          <w:tcPr>
            <w:tcW w:w="1026" w:type="dxa"/>
            <w:vMerge/>
          </w:tcPr>
          <w:p w:rsidR="00416C7F" w:rsidRDefault="00416C7F">
            <w:pPr>
              <w:spacing w:line="340" w:lineRule="exact"/>
              <w:rPr>
                <w:rFonts w:ascii="仿宋_GB2312" w:eastAsia="仿宋_GB2312" w:hAnsi="仿宋"/>
                <w:sz w:val="28"/>
                <w:szCs w:val="28"/>
              </w:rPr>
            </w:pPr>
          </w:p>
        </w:tc>
        <w:tc>
          <w:tcPr>
            <w:tcW w:w="5289" w:type="dxa"/>
            <w:gridSpan w:val="4"/>
            <w:vAlign w:val="center"/>
          </w:tcPr>
          <w:p w:rsidR="00416C7F" w:rsidRDefault="005D031B">
            <w:pPr>
              <w:spacing w:line="340" w:lineRule="exact"/>
              <w:rPr>
                <w:rFonts w:ascii="仿宋_GB2312" w:eastAsia="仿宋_GB2312" w:hAnsi="仿宋"/>
                <w:sz w:val="28"/>
                <w:szCs w:val="28"/>
              </w:rPr>
            </w:pPr>
            <w:r>
              <w:rPr>
                <w:rFonts w:ascii="仿宋_GB2312" w:eastAsia="仿宋_GB2312" w:hAnsi="仿宋" w:hint="eastAsia"/>
                <w:sz w:val="28"/>
                <w:szCs w:val="28"/>
              </w:rPr>
              <w:t>员工的服装费用</w:t>
            </w:r>
          </w:p>
        </w:tc>
        <w:tc>
          <w:tcPr>
            <w:tcW w:w="2705" w:type="dxa"/>
            <w:gridSpan w:val="3"/>
            <w:vAlign w:val="center"/>
          </w:tcPr>
          <w:p w:rsidR="00416C7F" w:rsidRDefault="00416C7F">
            <w:pPr>
              <w:spacing w:line="340" w:lineRule="exact"/>
              <w:jc w:val="center"/>
              <w:rPr>
                <w:rFonts w:ascii="仿宋_GB2312" w:eastAsia="仿宋_GB2312" w:hAnsi="仿宋"/>
                <w:sz w:val="28"/>
                <w:szCs w:val="28"/>
              </w:rPr>
            </w:pPr>
          </w:p>
        </w:tc>
      </w:tr>
      <w:tr w:rsidR="00416C7F">
        <w:trPr>
          <w:jc w:val="center"/>
        </w:trPr>
        <w:tc>
          <w:tcPr>
            <w:tcW w:w="1026" w:type="dxa"/>
            <w:vMerge/>
          </w:tcPr>
          <w:p w:rsidR="00416C7F" w:rsidRDefault="00416C7F">
            <w:pPr>
              <w:spacing w:line="340" w:lineRule="exact"/>
              <w:rPr>
                <w:rFonts w:ascii="仿宋_GB2312" w:eastAsia="仿宋_GB2312" w:hAnsi="仿宋"/>
                <w:sz w:val="28"/>
                <w:szCs w:val="28"/>
              </w:rPr>
            </w:pPr>
          </w:p>
        </w:tc>
        <w:tc>
          <w:tcPr>
            <w:tcW w:w="5289" w:type="dxa"/>
            <w:gridSpan w:val="4"/>
            <w:vAlign w:val="center"/>
          </w:tcPr>
          <w:p w:rsidR="00416C7F" w:rsidRDefault="005D031B">
            <w:pPr>
              <w:spacing w:line="340" w:lineRule="exact"/>
              <w:rPr>
                <w:rFonts w:ascii="仿宋_GB2312" w:eastAsia="仿宋_GB2312" w:hAnsi="仿宋"/>
                <w:sz w:val="28"/>
                <w:szCs w:val="28"/>
              </w:rPr>
            </w:pPr>
            <w:r>
              <w:rPr>
                <w:rFonts w:ascii="仿宋_GB2312" w:eastAsia="仿宋_GB2312" w:hAnsi="仿宋" w:hint="eastAsia"/>
                <w:sz w:val="28"/>
                <w:szCs w:val="28"/>
              </w:rPr>
              <w:t>管理费用</w:t>
            </w:r>
          </w:p>
        </w:tc>
        <w:tc>
          <w:tcPr>
            <w:tcW w:w="2705" w:type="dxa"/>
            <w:gridSpan w:val="3"/>
            <w:vAlign w:val="center"/>
          </w:tcPr>
          <w:p w:rsidR="00416C7F" w:rsidRDefault="00416C7F">
            <w:pPr>
              <w:spacing w:line="340" w:lineRule="exact"/>
              <w:jc w:val="center"/>
              <w:rPr>
                <w:rFonts w:ascii="仿宋_GB2312" w:eastAsia="仿宋_GB2312" w:hAnsi="仿宋"/>
                <w:sz w:val="28"/>
                <w:szCs w:val="28"/>
              </w:rPr>
            </w:pPr>
          </w:p>
        </w:tc>
      </w:tr>
      <w:tr w:rsidR="00416C7F">
        <w:trPr>
          <w:jc w:val="center"/>
        </w:trPr>
        <w:tc>
          <w:tcPr>
            <w:tcW w:w="1026" w:type="dxa"/>
            <w:vMerge/>
          </w:tcPr>
          <w:p w:rsidR="00416C7F" w:rsidRDefault="00416C7F">
            <w:pPr>
              <w:spacing w:line="340" w:lineRule="exact"/>
              <w:rPr>
                <w:rFonts w:ascii="仿宋_GB2312" w:eastAsia="仿宋_GB2312" w:hAnsi="仿宋"/>
                <w:sz w:val="28"/>
                <w:szCs w:val="28"/>
              </w:rPr>
            </w:pPr>
          </w:p>
        </w:tc>
        <w:tc>
          <w:tcPr>
            <w:tcW w:w="5289" w:type="dxa"/>
            <w:gridSpan w:val="4"/>
            <w:vAlign w:val="center"/>
          </w:tcPr>
          <w:p w:rsidR="00416C7F" w:rsidRDefault="005D031B">
            <w:pPr>
              <w:spacing w:line="340" w:lineRule="exact"/>
              <w:rPr>
                <w:rFonts w:ascii="仿宋_GB2312" w:eastAsia="仿宋_GB2312" w:hAnsi="仿宋"/>
                <w:sz w:val="28"/>
                <w:szCs w:val="28"/>
              </w:rPr>
            </w:pPr>
            <w:r>
              <w:rPr>
                <w:rFonts w:ascii="仿宋_GB2312" w:eastAsia="仿宋_GB2312" w:hAnsi="仿宋" w:hint="eastAsia"/>
                <w:sz w:val="28"/>
                <w:szCs w:val="28"/>
              </w:rPr>
              <w:t>法定税费</w:t>
            </w:r>
          </w:p>
        </w:tc>
        <w:tc>
          <w:tcPr>
            <w:tcW w:w="2705" w:type="dxa"/>
            <w:gridSpan w:val="3"/>
            <w:vAlign w:val="center"/>
          </w:tcPr>
          <w:p w:rsidR="00416C7F" w:rsidRDefault="00416C7F">
            <w:pPr>
              <w:spacing w:line="340" w:lineRule="exact"/>
              <w:jc w:val="center"/>
              <w:rPr>
                <w:rFonts w:ascii="仿宋_GB2312" w:eastAsia="仿宋_GB2312" w:hAnsi="仿宋"/>
                <w:sz w:val="28"/>
                <w:szCs w:val="28"/>
              </w:rPr>
            </w:pPr>
          </w:p>
        </w:tc>
      </w:tr>
      <w:tr w:rsidR="00416C7F">
        <w:trPr>
          <w:jc w:val="center"/>
        </w:trPr>
        <w:tc>
          <w:tcPr>
            <w:tcW w:w="1026" w:type="dxa"/>
            <w:vMerge/>
          </w:tcPr>
          <w:p w:rsidR="00416C7F" w:rsidRDefault="00416C7F">
            <w:pPr>
              <w:spacing w:line="340" w:lineRule="exact"/>
              <w:rPr>
                <w:rFonts w:ascii="仿宋_GB2312" w:eastAsia="仿宋_GB2312" w:hAnsi="仿宋"/>
                <w:sz w:val="28"/>
                <w:szCs w:val="28"/>
              </w:rPr>
            </w:pPr>
          </w:p>
        </w:tc>
        <w:tc>
          <w:tcPr>
            <w:tcW w:w="5289" w:type="dxa"/>
            <w:gridSpan w:val="4"/>
            <w:vAlign w:val="center"/>
          </w:tcPr>
          <w:p w:rsidR="00416C7F" w:rsidRDefault="005D031B">
            <w:pPr>
              <w:spacing w:line="340" w:lineRule="exact"/>
              <w:rPr>
                <w:rFonts w:ascii="仿宋_GB2312" w:eastAsia="仿宋_GB2312" w:hAnsi="仿宋"/>
                <w:sz w:val="28"/>
                <w:szCs w:val="28"/>
              </w:rPr>
            </w:pPr>
            <w:r>
              <w:rPr>
                <w:rFonts w:ascii="仿宋_GB2312" w:eastAsia="仿宋_GB2312" w:hAnsi="仿宋" w:hint="eastAsia"/>
                <w:sz w:val="28"/>
                <w:szCs w:val="28"/>
              </w:rPr>
              <w:t>小计</w:t>
            </w:r>
          </w:p>
        </w:tc>
        <w:tc>
          <w:tcPr>
            <w:tcW w:w="2705" w:type="dxa"/>
            <w:gridSpan w:val="3"/>
            <w:vAlign w:val="center"/>
          </w:tcPr>
          <w:p w:rsidR="00416C7F" w:rsidRDefault="00416C7F">
            <w:pPr>
              <w:spacing w:line="340" w:lineRule="exact"/>
              <w:jc w:val="center"/>
              <w:rPr>
                <w:rFonts w:ascii="仿宋_GB2312" w:eastAsia="仿宋_GB2312" w:hAnsi="仿宋"/>
                <w:sz w:val="28"/>
                <w:szCs w:val="28"/>
              </w:rPr>
            </w:pPr>
          </w:p>
        </w:tc>
      </w:tr>
      <w:tr w:rsidR="00416C7F">
        <w:trPr>
          <w:jc w:val="center"/>
        </w:trPr>
        <w:tc>
          <w:tcPr>
            <w:tcW w:w="1026" w:type="dxa"/>
            <w:vMerge w:val="restart"/>
          </w:tcPr>
          <w:p w:rsidR="00416C7F" w:rsidRDefault="005D031B">
            <w:pPr>
              <w:spacing w:line="340" w:lineRule="exact"/>
              <w:rPr>
                <w:rFonts w:ascii="仿宋_GB2312" w:eastAsia="仿宋_GB2312" w:hAnsi="仿宋"/>
                <w:sz w:val="28"/>
                <w:szCs w:val="28"/>
              </w:rPr>
            </w:pPr>
            <w:r>
              <w:rPr>
                <w:rFonts w:ascii="仿宋_GB2312" w:eastAsia="仿宋_GB2312" w:hAnsi="仿宋" w:hint="eastAsia"/>
                <w:sz w:val="28"/>
                <w:szCs w:val="28"/>
              </w:rPr>
              <w:t>市民广场地下停车场</w:t>
            </w:r>
          </w:p>
        </w:tc>
        <w:tc>
          <w:tcPr>
            <w:tcW w:w="5289" w:type="dxa"/>
            <w:gridSpan w:val="4"/>
            <w:vAlign w:val="center"/>
          </w:tcPr>
          <w:p w:rsidR="00416C7F" w:rsidRDefault="005D031B">
            <w:pPr>
              <w:spacing w:line="340" w:lineRule="exact"/>
              <w:rPr>
                <w:rFonts w:ascii="仿宋_GB2312" w:eastAsia="仿宋_GB2312" w:hAnsi="仿宋"/>
                <w:sz w:val="28"/>
                <w:szCs w:val="28"/>
              </w:rPr>
            </w:pPr>
            <w:r>
              <w:rPr>
                <w:rFonts w:ascii="仿宋_GB2312" w:eastAsia="仿宋_GB2312" w:hAnsi="仿宋" w:hint="eastAsia"/>
                <w:sz w:val="28"/>
                <w:szCs w:val="28"/>
              </w:rPr>
              <w:t>重大活动、节假日加班费用</w:t>
            </w:r>
          </w:p>
        </w:tc>
        <w:tc>
          <w:tcPr>
            <w:tcW w:w="2705" w:type="dxa"/>
            <w:gridSpan w:val="3"/>
            <w:vAlign w:val="center"/>
          </w:tcPr>
          <w:p w:rsidR="00416C7F" w:rsidRDefault="00416C7F">
            <w:pPr>
              <w:spacing w:line="340" w:lineRule="exact"/>
              <w:jc w:val="center"/>
              <w:rPr>
                <w:rFonts w:ascii="仿宋_GB2312" w:eastAsia="仿宋_GB2312" w:hAnsi="仿宋"/>
                <w:sz w:val="28"/>
                <w:szCs w:val="28"/>
              </w:rPr>
            </w:pPr>
          </w:p>
        </w:tc>
      </w:tr>
      <w:tr w:rsidR="00416C7F">
        <w:trPr>
          <w:jc w:val="center"/>
        </w:trPr>
        <w:tc>
          <w:tcPr>
            <w:tcW w:w="1026" w:type="dxa"/>
            <w:vMerge/>
          </w:tcPr>
          <w:p w:rsidR="00416C7F" w:rsidRDefault="00416C7F">
            <w:pPr>
              <w:spacing w:line="340" w:lineRule="exact"/>
              <w:rPr>
                <w:rFonts w:ascii="仿宋_GB2312" w:eastAsia="仿宋_GB2312" w:hAnsi="仿宋"/>
                <w:sz w:val="28"/>
                <w:szCs w:val="28"/>
              </w:rPr>
            </w:pPr>
          </w:p>
        </w:tc>
        <w:tc>
          <w:tcPr>
            <w:tcW w:w="5289" w:type="dxa"/>
            <w:gridSpan w:val="4"/>
            <w:vAlign w:val="center"/>
          </w:tcPr>
          <w:p w:rsidR="00416C7F" w:rsidRDefault="005D031B">
            <w:pPr>
              <w:spacing w:line="340" w:lineRule="exact"/>
              <w:rPr>
                <w:rFonts w:ascii="仿宋_GB2312" w:eastAsia="仿宋_GB2312" w:hAnsi="仿宋"/>
                <w:sz w:val="28"/>
                <w:szCs w:val="28"/>
              </w:rPr>
            </w:pPr>
            <w:r>
              <w:rPr>
                <w:rFonts w:ascii="仿宋_GB2312" w:eastAsia="仿宋_GB2312" w:hAnsi="仿宋" w:hint="eastAsia"/>
                <w:sz w:val="28"/>
                <w:szCs w:val="28"/>
              </w:rPr>
              <w:t>行政办公费用</w:t>
            </w:r>
          </w:p>
        </w:tc>
        <w:tc>
          <w:tcPr>
            <w:tcW w:w="2705" w:type="dxa"/>
            <w:gridSpan w:val="3"/>
            <w:vAlign w:val="center"/>
          </w:tcPr>
          <w:p w:rsidR="00416C7F" w:rsidRDefault="00416C7F">
            <w:pPr>
              <w:spacing w:line="340" w:lineRule="exact"/>
              <w:jc w:val="center"/>
              <w:rPr>
                <w:rFonts w:ascii="仿宋_GB2312" w:eastAsia="仿宋_GB2312" w:hAnsi="仿宋"/>
                <w:sz w:val="28"/>
                <w:szCs w:val="28"/>
              </w:rPr>
            </w:pPr>
          </w:p>
        </w:tc>
      </w:tr>
      <w:tr w:rsidR="00416C7F">
        <w:trPr>
          <w:jc w:val="center"/>
        </w:trPr>
        <w:tc>
          <w:tcPr>
            <w:tcW w:w="1026" w:type="dxa"/>
            <w:vMerge/>
          </w:tcPr>
          <w:p w:rsidR="00416C7F" w:rsidRDefault="00416C7F">
            <w:pPr>
              <w:spacing w:line="340" w:lineRule="exact"/>
              <w:rPr>
                <w:rFonts w:ascii="仿宋_GB2312" w:eastAsia="仿宋_GB2312" w:hAnsi="仿宋"/>
                <w:sz w:val="28"/>
                <w:szCs w:val="28"/>
              </w:rPr>
            </w:pPr>
          </w:p>
        </w:tc>
        <w:tc>
          <w:tcPr>
            <w:tcW w:w="5289" w:type="dxa"/>
            <w:gridSpan w:val="4"/>
            <w:vAlign w:val="center"/>
          </w:tcPr>
          <w:p w:rsidR="00416C7F" w:rsidRDefault="005D031B">
            <w:pPr>
              <w:spacing w:line="340" w:lineRule="exact"/>
              <w:rPr>
                <w:rFonts w:ascii="仿宋_GB2312" w:eastAsia="仿宋_GB2312" w:hAnsi="仿宋"/>
                <w:sz w:val="28"/>
                <w:szCs w:val="28"/>
              </w:rPr>
            </w:pPr>
            <w:r>
              <w:rPr>
                <w:rFonts w:ascii="仿宋_GB2312" w:eastAsia="仿宋_GB2312" w:hAnsi="仿宋" w:hint="eastAsia"/>
                <w:sz w:val="28"/>
                <w:szCs w:val="28"/>
              </w:rPr>
              <w:t>员工的服装费用</w:t>
            </w:r>
          </w:p>
        </w:tc>
        <w:tc>
          <w:tcPr>
            <w:tcW w:w="2705" w:type="dxa"/>
            <w:gridSpan w:val="3"/>
            <w:vAlign w:val="center"/>
          </w:tcPr>
          <w:p w:rsidR="00416C7F" w:rsidRDefault="00416C7F">
            <w:pPr>
              <w:spacing w:line="340" w:lineRule="exact"/>
              <w:jc w:val="center"/>
              <w:rPr>
                <w:rFonts w:ascii="仿宋_GB2312" w:eastAsia="仿宋_GB2312" w:hAnsi="仿宋"/>
                <w:sz w:val="28"/>
                <w:szCs w:val="28"/>
              </w:rPr>
            </w:pPr>
          </w:p>
        </w:tc>
      </w:tr>
      <w:tr w:rsidR="00416C7F">
        <w:trPr>
          <w:jc w:val="center"/>
        </w:trPr>
        <w:tc>
          <w:tcPr>
            <w:tcW w:w="1026" w:type="dxa"/>
            <w:vMerge/>
          </w:tcPr>
          <w:p w:rsidR="00416C7F" w:rsidRDefault="00416C7F">
            <w:pPr>
              <w:spacing w:line="340" w:lineRule="exact"/>
              <w:rPr>
                <w:rFonts w:ascii="仿宋_GB2312" w:eastAsia="仿宋_GB2312" w:hAnsi="仿宋"/>
                <w:sz w:val="28"/>
                <w:szCs w:val="28"/>
              </w:rPr>
            </w:pPr>
          </w:p>
        </w:tc>
        <w:tc>
          <w:tcPr>
            <w:tcW w:w="5289" w:type="dxa"/>
            <w:gridSpan w:val="4"/>
            <w:vAlign w:val="center"/>
          </w:tcPr>
          <w:p w:rsidR="00416C7F" w:rsidRDefault="005D031B">
            <w:pPr>
              <w:spacing w:line="340" w:lineRule="exact"/>
              <w:rPr>
                <w:rFonts w:ascii="仿宋_GB2312" w:eastAsia="仿宋_GB2312" w:hAnsi="仿宋"/>
                <w:sz w:val="28"/>
                <w:szCs w:val="28"/>
              </w:rPr>
            </w:pPr>
            <w:r>
              <w:rPr>
                <w:rFonts w:ascii="仿宋_GB2312" w:eastAsia="仿宋_GB2312" w:hAnsi="仿宋" w:hint="eastAsia"/>
                <w:sz w:val="28"/>
                <w:szCs w:val="28"/>
              </w:rPr>
              <w:t>管理费用</w:t>
            </w:r>
          </w:p>
        </w:tc>
        <w:tc>
          <w:tcPr>
            <w:tcW w:w="2705" w:type="dxa"/>
            <w:gridSpan w:val="3"/>
            <w:vAlign w:val="center"/>
          </w:tcPr>
          <w:p w:rsidR="00416C7F" w:rsidRDefault="00416C7F">
            <w:pPr>
              <w:spacing w:line="340" w:lineRule="exact"/>
              <w:jc w:val="center"/>
              <w:rPr>
                <w:rFonts w:ascii="仿宋_GB2312" w:eastAsia="仿宋_GB2312" w:hAnsi="仿宋"/>
                <w:sz w:val="28"/>
                <w:szCs w:val="28"/>
              </w:rPr>
            </w:pPr>
          </w:p>
        </w:tc>
      </w:tr>
      <w:tr w:rsidR="00416C7F">
        <w:trPr>
          <w:jc w:val="center"/>
        </w:trPr>
        <w:tc>
          <w:tcPr>
            <w:tcW w:w="1026" w:type="dxa"/>
            <w:vMerge/>
          </w:tcPr>
          <w:p w:rsidR="00416C7F" w:rsidRDefault="00416C7F">
            <w:pPr>
              <w:spacing w:line="340" w:lineRule="exact"/>
              <w:rPr>
                <w:rFonts w:ascii="仿宋_GB2312" w:eastAsia="仿宋_GB2312" w:hAnsi="仿宋"/>
                <w:sz w:val="28"/>
                <w:szCs w:val="28"/>
              </w:rPr>
            </w:pPr>
          </w:p>
        </w:tc>
        <w:tc>
          <w:tcPr>
            <w:tcW w:w="5289" w:type="dxa"/>
            <w:gridSpan w:val="4"/>
            <w:vAlign w:val="center"/>
          </w:tcPr>
          <w:p w:rsidR="00416C7F" w:rsidRDefault="005D031B">
            <w:pPr>
              <w:spacing w:line="340" w:lineRule="exact"/>
              <w:rPr>
                <w:rFonts w:ascii="仿宋_GB2312" w:eastAsia="仿宋_GB2312" w:hAnsi="仿宋"/>
                <w:sz w:val="28"/>
                <w:szCs w:val="28"/>
              </w:rPr>
            </w:pPr>
            <w:r>
              <w:rPr>
                <w:rFonts w:ascii="仿宋_GB2312" w:eastAsia="仿宋_GB2312" w:hAnsi="仿宋" w:hint="eastAsia"/>
                <w:sz w:val="28"/>
                <w:szCs w:val="28"/>
              </w:rPr>
              <w:t>法定费税</w:t>
            </w:r>
          </w:p>
        </w:tc>
        <w:tc>
          <w:tcPr>
            <w:tcW w:w="2705" w:type="dxa"/>
            <w:gridSpan w:val="3"/>
            <w:vAlign w:val="center"/>
          </w:tcPr>
          <w:p w:rsidR="00416C7F" w:rsidRDefault="00416C7F">
            <w:pPr>
              <w:spacing w:line="340" w:lineRule="exact"/>
              <w:jc w:val="center"/>
              <w:rPr>
                <w:rFonts w:ascii="仿宋_GB2312" w:eastAsia="仿宋_GB2312" w:hAnsi="仿宋"/>
                <w:sz w:val="28"/>
                <w:szCs w:val="28"/>
              </w:rPr>
            </w:pPr>
          </w:p>
        </w:tc>
      </w:tr>
      <w:tr w:rsidR="00416C7F">
        <w:trPr>
          <w:jc w:val="center"/>
        </w:trPr>
        <w:tc>
          <w:tcPr>
            <w:tcW w:w="1026" w:type="dxa"/>
            <w:vMerge/>
          </w:tcPr>
          <w:p w:rsidR="00416C7F" w:rsidRDefault="00416C7F">
            <w:pPr>
              <w:spacing w:line="340" w:lineRule="exact"/>
              <w:rPr>
                <w:rFonts w:ascii="仿宋_GB2312" w:eastAsia="仿宋_GB2312" w:hAnsi="仿宋"/>
                <w:sz w:val="28"/>
                <w:szCs w:val="28"/>
              </w:rPr>
            </w:pPr>
          </w:p>
        </w:tc>
        <w:tc>
          <w:tcPr>
            <w:tcW w:w="5289" w:type="dxa"/>
            <w:gridSpan w:val="4"/>
            <w:vAlign w:val="center"/>
          </w:tcPr>
          <w:p w:rsidR="00416C7F" w:rsidRDefault="005D031B">
            <w:pPr>
              <w:spacing w:line="340" w:lineRule="exact"/>
              <w:rPr>
                <w:rFonts w:ascii="仿宋_GB2312" w:eastAsia="仿宋_GB2312" w:hAnsi="仿宋"/>
                <w:sz w:val="28"/>
                <w:szCs w:val="28"/>
              </w:rPr>
            </w:pPr>
            <w:r>
              <w:rPr>
                <w:rFonts w:ascii="仿宋_GB2312" w:eastAsia="仿宋_GB2312" w:hAnsi="仿宋" w:hint="eastAsia"/>
                <w:sz w:val="28"/>
                <w:szCs w:val="28"/>
              </w:rPr>
              <w:t>小计</w:t>
            </w:r>
          </w:p>
        </w:tc>
        <w:tc>
          <w:tcPr>
            <w:tcW w:w="2705" w:type="dxa"/>
            <w:gridSpan w:val="3"/>
            <w:vAlign w:val="center"/>
          </w:tcPr>
          <w:p w:rsidR="00416C7F" w:rsidRDefault="00416C7F">
            <w:pPr>
              <w:spacing w:line="340" w:lineRule="exact"/>
              <w:jc w:val="center"/>
              <w:rPr>
                <w:rFonts w:ascii="仿宋_GB2312" w:eastAsia="仿宋_GB2312" w:hAnsi="仿宋"/>
                <w:sz w:val="28"/>
                <w:szCs w:val="28"/>
              </w:rPr>
            </w:pPr>
          </w:p>
        </w:tc>
      </w:tr>
      <w:tr w:rsidR="00416C7F">
        <w:trPr>
          <w:jc w:val="center"/>
        </w:trPr>
        <w:tc>
          <w:tcPr>
            <w:tcW w:w="1026" w:type="dxa"/>
            <w:vMerge w:val="restart"/>
          </w:tcPr>
          <w:p w:rsidR="00416C7F" w:rsidRDefault="005D031B">
            <w:pPr>
              <w:spacing w:line="340" w:lineRule="exact"/>
              <w:rPr>
                <w:rFonts w:ascii="仿宋_GB2312" w:eastAsia="仿宋_GB2312" w:hAnsi="仿宋"/>
                <w:sz w:val="28"/>
                <w:szCs w:val="28"/>
              </w:rPr>
            </w:pPr>
            <w:proofErr w:type="gramStart"/>
            <w:r>
              <w:rPr>
                <w:rFonts w:ascii="仿宋_GB2312" w:eastAsia="仿宋_GB2312" w:hAnsi="仿宋" w:hint="eastAsia"/>
                <w:sz w:val="28"/>
                <w:szCs w:val="28"/>
              </w:rPr>
              <w:t>矛调中心</w:t>
            </w:r>
            <w:proofErr w:type="gramEnd"/>
          </w:p>
        </w:tc>
        <w:tc>
          <w:tcPr>
            <w:tcW w:w="5289" w:type="dxa"/>
            <w:gridSpan w:val="4"/>
            <w:vAlign w:val="center"/>
          </w:tcPr>
          <w:p w:rsidR="00416C7F" w:rsidRDefault="005D031B">
            <w:pPr>
              <w:spacing w:line="340" w:lineRule="exact"/>
              <w:rPr>
                <w:rFonts w:ascii="仿宋_GB2312" w:eastAsia="仿宋_GB2312" w:hAnsi="仿宋"/>
                <w:sz w:val="28"/>
                <w:szCs w:val="28"/>
              </w:rPr>
            </w:pPr>
            <w:r>
              <w:rPr>
                <w:rFonts w:ascii="仿宋_GB2312" w:eastAsia="仿宋_GB2312" w:hAnsi="仿宋" w:hint="eastAsia"/>
                <w:sz w:val="28"/>
                <w:szCs w:val="28"/>
              </w:rPr>
              <w:t>重大活动、节假日加班费用</w:t>
            </w:r>
          </w:p>
        </w:tc>
        <w:tc>
          <w:tcPr>
            <w:tcW w:w="2705" w:type="dxa"/>
            <w:gridSpan w:val="3"/>
            <w:vAlign w:val="center"/>
          </w:tcPr>
          <w:p w:rsidR="00416C7F" w:rsidRDefault="00416C7F">
            <w:pPr>
              <w:spacing w:line="340" w:lineRule="exact"/>
              <w:jc w:val="center"/>
              <w:rPr>
                <w:rFonts w:ascii="仿宋_GB2312" w:eastAsia="仿宋_GB2312" w:hAnsi="仿宋"/>
                <w:sz w:val="28"/>
                <w:szCs w:val="28"/>
              </w:rPr>
            </w:pPr>
          </w:p>
        </w:tc>
      </w:tr>
      <w:tr w:rsidR="00416C7F">
        <w:trPr>
          <w:jc w:val="center"/>
        </w:trPr>
        <w:tc>
          <w:tcPr>
            <w:tcW w:w="1026" w:type="dxa"/>
            <w:vMerge/>
          </w:tcPr>
          <w:p w:rsidR="00416C7F" w:rsidRDefault="00416C7F">
            <w:pPr>
              <w:spacing w:line="340" w:lineRule="exact"/>
              <w:rPr>
                <w:rFonts w:ascii="仿宋_GB2312" w:eastAsia="仿宋_GB2312" w:hAnsi="仿宋"/>
                <w:sz w:val="28"/>
                <w:szCs w:val="28"/>
              </w:rPr>
            </w:pPr>
          </w:p>
        </w:tc>
        <w:tc>
          <w:tcPr>
            <w:tcW w:w="5289" w:type="dxa"/>
            <w:gridSpan w:val="4"/>
            <w:vAlign w:val="center"/>
          </w:tcPr>
          <w:p w:rsidR="00416C7F" w:rsidRDefault="005D031B">
            <w:pPr>
              <w:spacing w:line="340" w:lineRule="exact"/>
              <w:rPr>
                <w:rFonts w:ascii="仿宋_GB2312" w:eastAsia="仿宋_GB2312" w:hAnsi="仿宋"/>
                <w:sz w:val="28"/>
                <w:szCs w:val="28"/>
              </w:rPr>
            </w:pPr>
            <w:r>
              <w:rPr>
                <w:rFonts w:ascii="仿宋_GB2312" w:eastAsia="仿宋_GB2312" w:hAnsi="仿宋" w:hint="eastAsia"/>
                <w:sz w:val="28"/>
                <w:szCs w:val="28"/>
              </w:rPr>
              <w:t>行政办公费用</w:t>
            </w:r>
          </w:p>
        </w:tc>
        <w:tc>
          <w:tcPr>
            <w:tcW w:w="2705" w:type="dxa"/>
            <w:gridSpan w:val="3"/>
            <w:vAlign w:val="center"/>
          </w:tcPr>
          <w:p w:rsidR="00416C7F" w:rsidRDefault="00416C7F">
            <w:pPr>
              <w:spacing w:line="340" w:lineRule="exact"/>
              <w:jc w:val="center"/>
              <w:rPr>
                <w:rFonts w:ascii="仿宋_GB2312" w:eastAsia="仿宋_GB2312" w:hAnsi="仿宋"/>
                <w:sz w:val="28"/>
                <w:szCs w:val="28"/>
              </w:rPr>
            </w:pPr>
          </w:p>
        </w:tc>
      </w:tr>
      <w:tr w:rsidR="00416C7F">
        <w:trPr>
          <w:jc w:val="center"/>
        </w:trPr>
        <w:tc>
          <w:tcPr>
            <w:tcW w:w="1026" w:type="dxa"/>
            <w:vMerge/>
          </w:tcPr>
          <w:p w:rsidR="00416C7F" w:rsidRDefault="00416C7F">
            <w:pPr>
              <w:spacing w:line="340" w:lineRule="exact"/>
              <w:rPr>
                <w:rFonts w:ascii="仿宋_GB2312" w:eastAsia="仿宋_GB2312" w:hAnsi="仿宋"/>
                <w:sz w:val="28"/>
                <w:szCs w:val="28"/>
              </w:rPr>
            </w:pPr>
          </w:p>
        </w:tc>
        <w:tc>
          <w:tcPr>
            <w:tcW w:w="5289" w:type="dxa"/>
            <w:gridSpan w:val="4"/>
            <w:vAlign w:val="center"/>
          </w:tcPr>
          <w:p w:rsidR="00416C7F" w:rsidRDefault="005D031B">
            <w:pPr>
              <w:spacing w:line="340" w:lineRule="exact"/>
              <w:rPr>
                <w:rFonts w:ascii="仿宋_GB2312" w:eastAsia="仿宋_GB2312" w:hAnsi="仿宋"/>
                <w:sz w:val="28"/>
                <w:szCs w:val="28"/>
              </w:rPr>
            </w:pPr>
            <w:r>
              <w:rPr>
                <w:rFonts w:ascii="仿宋_GB2312" w:eastAsia="仿宋_GB2312" w:hAnsi="仿宋" w:hint="eastAsia"/>
                <w:sz w:val="28"/>
                <w:szCs w:val="28"/>
              </w:rPr>
              <w:t>员工的服装费用</w:t>
            </w:r>
          </w:p>
        </w:tc>
        <w:tc>
          <w:tcPr>
            <w:tcW w:w="2705" w:type="dxa"/>
            <w:gridSpan w:val="3"/>
            <w:vAlign w:val="center"/>
          </w:tcPr>
          <w:p w:rsidR="00416C7F" w:rsidRDefault="00416C7F">
            <w:pPr>
              <w:spacing w:line="340" w:lineRule="exact"/>
              <w:jc w:val="center"/>
              <w:rPr>
                <w:rFonts w:ascii="仿宋_GB2312" w:eastAsia="仿宋_GB2312" w:hAnsi="仿宋"/>
                <w:sz w:val="28"/>
                <w:szCs w:val="28"/>
              </w:rPr>
            </w:pPr>
          </w:p>
        </w:tc>
      </w:tr>
      <w:tr w:rsidR="00416C7F">
        <w:trPr>
          <w:jc w:val="center"/>
        </w:trPr>
        <w:tc>
          <w:tcPr>
            <w:tcW w:w="1026" w:type="dxa"/>
            <w:vMerge/>
          </w:tcPr>
          <w:p w:rsidR="00416C7F" w:rsidRDefault="00416C7F">
            <w:pPr>
              <w:spacing w:line="340" w:lineRule="exact"/>
              <w:rPr>
                <w:rFonts w:ascii="仿宋_GB2312" w:eastAsia="仿宋_GB2312" w:hAnsi="仿宋"/>
                <w:sz w:val="28"/>
                <w:szCs w:val="28"/>
              </w:rPr>
            </w:pPr>
          </w:p>
        </w:tc>
        <w:tc>
          <w:tcPr>
            <w:tcW w:w="5289" w:type="dxa"/>
            <w:gridSpan w:val="4"/>
            <w:vAlign w:val="center"/>
          </w:tcPr>
          <w:p w:rsidR="00416C7F" w:rsidRDefault="005D031B">
            <w:pPr>
              <w:spacing w:line="340" w:lineRule="exact"/>
              <w:rPr>
                <w:rFonts w:ascii="仿宋_GB2312" w:eastAsia="仿宋_GB2312" w:hAnsi="仿宋"/>
                <w:sz w:val="28"/>
                <w:szCs w:val="28"/>
              </w:rPr>
            </w:pPr>
            <w:r>
              <w:rPr>
                <w:rFonts w:ascii="仿宋_GB2312" w:eastAsia="仿宋_GB2312" w:hAnsi="仿宋" w:hint="eastAsia"/>
                <w:sz w:val="28"/>
                <w:szCs w:val="28"/>
              </w:rPr>
              <w:t>管理费用</w:t>
            </w:r>
          </w:p>
        </w:tc>
        <w:tc>
          <w:tcPr>
            <w:tcW w:w="2705" w:type="dxa"/>
            <w:gridSpan w:val="3"/>
            <w:vAlign w:val="center"/>
          </w:tcPr>
          <w:p w:rsidR="00416C7F" w:rsidRDefault="00416C7F">
            <w:pPr>
              <w:spacing w:line="340" w:lineRule="exact"/>
              <w:jc w:val="center"/>
              <w:rPr>
                <w:rFonts w:ascii="仿宋_GB2312" w:eastAsia="仿宋_GB2312" w:hAnsi="仿宋"/>
                <w:sz w:val="28"/>
                <w:szCs w:val="28"/>
              </w:rPr>
            </w:pPr>
          </w:p>
        </w:tc>
      </w:tr>
      <w:tr w:rsidR="00416C7F">
        <w:trPr>
          <w:jc w:val="center"/>
        </w:trPr>
        <w:tc>
          <w:tcPr>
            <w:tcW w:w="1026" w:type="dxa"/>
            <w:vMerge/>
          </w:tcPr>
          <w:p w:rsidR="00416C7F" w:rsidRDefault="00416C7F">
            <w:pPr>
              <w:spacing w:line="340" w:lineRule="exact"/>
              <w:rPr>
                <w:rFonts w:ascii="仿宋_GB2312" w:eastAsia="仿宋_GB2312" w:hAnsi="仿宋"/>
                <w:sz w:val="28"/>
                <w:szCs w:val="28"/>
              </w:rPr>
            </w:pPr>
          </w:p>
        </w:tc>
        <w:tc>
          <w:tcPr>
            <w:tcW w:w="5289" w:type="dxa"/>
            <w:gridSpan w:val="4"/>
            <w:vAlign w:val="center"/>
          </w:tcPr>
          <w:p w:rsidR="00416C7F" w:rsidRDefault="005D031B">
            <w:pPr>
              <w:spacing w:line="340" w:lineRule="exact"/>
              <w:rPr>
                <w:rFonts w:ascii="仿宋_GB2312" w:eastAsia="仿宋_GB2312" w:hAnsi="仿宋"/>
                <w:sz w:val="28"/>
                <w:szCs w:val="28"/>
              </w:rPr>
            </w:pPr>
            <w:r>
              <w:rPr>
                <w:rFonts w:ascii="仿宋_GB2312" w:eastAsia="仿宋_GB2312" w:hAnsi="仿宋" w:hint="eastAsia"/>
                <w:sz w:val="28"/>
                <w:szCs w:val="28"/>
              </w:rPr>
              <w:t>法定费税</w:t>
            </w:r>
          </w:p>
        </w:tc>
        <w:tc>
          <w:tcPr>
            <w:tcW w:w="2705" w:type="dxa"/>
            <w:gridSpan w:val="3"/>
            <w:vAlign w:val="center"/>
          </w:tcPr>
          <w:p w:rsidR="00416C7F" w:rsidRDefault="00416C7F">
            <w:pPr>
              <w:spacing w:line="340" w:lineRule="exact"/>
              <w:jc w:val="center"/>
              <w:rPr>
                <w:rFonts w:ascii="仿宋_GB2312" w:eastAsia="仿宋_GB2312" w:hAnsi="仿宋"/>
                <w:sz w:val="28"/>
                <w:szCs w:val="28"/>
              </w:rPr>
            </w:pPr>
          </w:p>
        </w:tc>
      </w:tr>
      <w:tr w:rsidR="00416C7F">
        <w:trPr>
          <w:jc w:val="center"/>
        </w:trPr>
        <w:tc>
          <w:tcPr>
            <w:tcW w:w="1026" w:type="dxa"/>
            <w:vMerge/>
          </w:tcPr>
          <w:p w:rsidR="00416C7F" w:rsidRDefault="00416C7F">
            <w:pPr>
              <w:spacing w:line="340" w:lineRule="exact"/>
              <w:rPr>
                <w:rFonts w:ascii="仿宋_GB2312" w:eastAsia="仿宋_GB2312" w:hAnsi="仿宋"/>
                <w:sz w:val="28"/>
                <w:szCs w:val="28"/>
              </w:rPr>
            </w:pPr>
          </w:p>
        </w:tc>
        <w:tc>
          <w:tcPr>
            <w:tcW w:w="5289" w:type="dxa"/>
            <w:gridSpan w:val="4"/>
            <w:vAlign w:val="center"/>
          </w:tcPr>
          <w:p w:rsidR="00416C7F" w:rsidRDefault="005D031B">
            <w:pPr>
              <w:spacing w:line="340" w:lineRule="exact"/>
              <w:rPr>
                <w:rFonts w:ascii="仿宋_GB2312" w:eastAsia="仿宋_GB2312" w:hAnsi="仿宋"/>
                <w:sz w:val="28"/>
                <w:szCs w:val="28"/>
              </w:rPr>
            </w:pPr>
            <w:r>
              <w:rPr>
                <w:rFonts w:ascii="仿宋_GB2312" w:eastAsia="仿宋_GB2312" w:hAnsi="仿宋" w:hint="eastAsia"/>
                <w:sz w:val="28"/>
                <w:szCs w:val="28"/>
              </w:rPr>
              <w:t>小计</w:t>
            </w:r>
          </w:p>
        </w:tc>
        <w:tc>
          <w:tcPr>
            <w:tcW w:w="2705" w:type="dxa"/>
            <w:gridSpan w:val="3"/>
            <w:vAlign w:val="center"/>
          </w:tcPr>
          <w:p w:rsidR="00416C7F" w:rsidRDefault="00416C7F">
            <w:pPr>
              <w:spacing w:line="340" w:lineRule="exact"/>
              <w:jc w:val="center"/>
              <w:rPr>
                <w:rFonts w:ascii="仿宋_GB2312" w:eastAsia="仿宋_GB2312" w:hAnsi="仿宋"/>
                <w:sz w:val="28"/>
                <w:szCs w:val="28"/>
              </w:rPr>
            </w:pPr>
          </w:p>
        </w:tc>
      </w:tr>
      <w:tr w:rsidR="00416C7F">
        <w:trPr>
          <w:jc w:val="center"/>
        </w:trPr>
        <w:tc>
          <w:tcPr>
            <w:tcW w:w="1026" w:type="dxa"/>
          </w:tcPr>
          <w:p w:rsidR="00416C7F" w:rsidRDefault="005D031B">
            <w:pPr>
              <w:spacing w:line="340" w:lineRule="exact"/>
              <w:rPr>
                <w:rFonts w:ascii="仿宋_GB2312" w:eastAsia="仿宋_GB2312" w:hAnsi="仿宋"/>
                <w:sz w:val="28"/>
                <w:szCs w:val="28"/>
              </w:rPr>
            </w:pPr>
            <w:r>
              <w:rPr>
                <w:rFonts w:ascii="仿宋_GB2312" w:eastAsia="仿宋_GB2312" w:hAnsi="仿宋" w:hint="eastAsia"/>
                <w:sz w:val="28"/>
                <w:szCs w:val="28"/>
              </w:rPr>
              <w:t xml:space="preserve"> 其他</w:t>
            </w:r>
          </w:p>
        </w:tc>
        <w:tc>
          <w:tcPr>
            <w:tcW w:w="5289" w:type="dxa"/>
            <w:gridSpan w:val="4"/>
            <w:vAlign w:val="center"/>
          </w:tcPr>
          <w:p w:rsidR="00416C7F" w:rsidRDefault="005D031B">
            <w:pPr>
              <w:spacing w:line="340" w:lineRule="exact"/>
              <w:rPr>
                <w:rFonts w:ascii="仿宋_GB2312" w:eastAsia="仿宋_GB2312" w:hAnsi="仿宋"/>
                <w:sz w:val="28"/>
                <w:szCs w:val="28"/>
              </w:rPr>
            </w:pPr>
            <w:r>
              <w:rPr>
                <w:rFonts w:ascii="仿宋_GB2312" w:eastAsia="仿宋_GB2312" w:hAnsi="仿宋" w:hint="eastAsia"/>
                <w:sz w:val="28"/>
                <w:szCs w:val="28"/>
              </w:rPr>
              <w:t>理发服务</w:t>
            </w:r>
          </w:p>
        </w:tc>
        <w:tc>
          <w:tcPr>
            <w:tcW w:w="2705" w:type="dxa"/>
            <w:gridSpan w:val="3"/>
            <w:vAlign w:val="center"/>
          </w:tcPr>
          <w:p w:rsidR="00416C7F" w:rsidRDefault="005D031B">
            <w:pPr>
              <w:spacing w:line="340" w:lineRule="exact"/>
              <w:jc w:val="center"/>
              <w:rPr>
                <w:rFonts w:ascii="仿宋_GB2312" w:eastAsia="仿宋_GB2312" w:hAnsi="仿宋"/>
                <w:sz w:val="28"/>
                <w:szCs w:val="28"/>
              </w:rPr>
            </w:pPr>
            <w:r>
              <w:rPr>
                <w:rFonts w:ascii="仿宋_GB2312" w:eastAsia="仿宋_GB2312" w:hAnsi="仿宋" w:hint="eastAsia"/>
                <w:sz w:val="28"/>
                <w:szCs w:val="28"/>
              </w:rPr>
              <w:t>502200</w:t>
            </w:r>
          </w:p>
        </w:tc>
      </w:tr>
      <w:tr w:rsidR="00416C7F">
        <w:trPr>
          <w:trHeight w:val="1213"/>
          <w:jc w:val="center"/>
        </w:trPr>
        <w:tc>
          <w:tcPr>
            <w:tcW w:w="1026" w:type="dxa"/>
          </w:tcPr>
          <w:p w:rsidR="00416C7F" w:rsidRDefault="00416C7F">
            <w:pPr>
              <w:spacing w:line="340" w:lineRule="exact"/>
              <w:rPr>
                <w:rFonts w:ascii="仿宋_GB2312" w:eastAsia="仿宋_GB2312" w:hAnsi="仿宋"/>
                <w:sz w:val="28"/>
                <w:szCs w:val="28"/>
              </w:rPr>
            </w:pPr>
          </w:p>
        </w:tc>
        <w:tc>
          <w:tcPr>
            <w:tcW w:w="7994" w:type="dxa"/>
            <w:gridSpan w:val="7"/>
            <w:vAlign w:val="center"/>
          </w:tcPr>
          <w:p w:rsidR="00416C7F" w:rsidRDefault="005D031B">
            <w:pPr>
              <w:spacing w:line="340" w:lineRule="exact"/>
              <w:rPr>
                <w:rFonts w:ascii="仿宋_GB2312" w:eastAsia="仿宋_GB2312" w:hAnsi="仿宋"/>
                <w:sz w:val="28"/>
                <w:szCs w:val="28"/>
              </w:rPr>
            </w:pPr>
            <w:r>
              <w:rPr>
                <w:rFonts w:ascii="仿宋_GB2312" w:eastAsia="仿宋_GB2312" w:hAnsi="仿宋" w:hint="eastAsia"/>
                <w:sz w:val="28"/>
                <w:szCs w:val="28"/>
              </w:rPr>
              <w:t>合计金额：￥</w:t>
            </w:r>
          </w:p>
        </w:tc>
      </w:tr>
    </w:tbl>
    <w:p w:rsidR="00416C7F" w:rsidRDefault="005D031B">
      <w:pPr>
        <w:spacing w:line="360" w:lineRule="auto"/>
        <w:rPr>
          <w:rFonts w:ascii="仿宋_GB2312" w:eastAsia="仿宋_GB2312" w:hAnsi="仿宋"/>
          <w:sz w:val="24"/>
        </w:rPr>
      </w:pPr>
      <w:r>
        <w:rPr>
          <w:rFonts w:ascii="仿宋_GB2312" w:eastAsia="仿宋_GB2312" w:hAnsi="仿宋" w:hint="eastAsia"/>
          <w:sz w:val="24"/>
        </w:rPr>
        <w:t>注：本表格可根据实际内容扩展细化，合计金额应与开标一览表投标报价一致。</w:t>
      </w:r>
    </w:p>
    <w:p w:rsidR="00416C7F" w:rsidRDefault="005D031B">
      <w:pPr>
        <w:spacing w:line="360" w:lineRule="auto"/>
        <w:rPr>
          <w:rFonts w:ascii="仿宋_GB2312" w:eastAsia="仿宋_GB2312" w:hAnsi="仿宋"/>
          <w:sz w:val="32"/>
          <w:szCs w:val="32"/>
        </w:rPr>
      </w:pPr>
      <w:r>
        <w:rPr>
          <w:rFonts w:ascii="仿宋_GB2312" w:eastAsia="仿宋_GB2312" w:hAnsi="仿宋" w:hint="eastAsia"/>
          <w:sz w:val="32"/>
          <w:szCs w:val="32"/>
        </w:rPr>
        <w:t>投标人全称（盖章）：</w:t>
      </w:r>
    </w:p>
    <w:p w:rsidR="00416C7F" w:rsidRDefault="005D031B">
      <w:pPr>
        <w:spacing w:line="360" w:lineRule="auto"/>
        <w:rPr>
          <w:rFonts w:ascii="仿宋_GB2312" w:eastAsia="仿宋_GB2312" w:hAnsi="仿宋"/>
          <w:sz w:val="32"/>
          <w:szCs w:val="32"/>
        </w:rPr>
      </w:pPr>
      <w:r>
        <w:rPr>
          <w:rFonts w:ascii="仿宋_GB2312" w:eastAsia="仿宋_GB2312" w:hAnsi="仿宋" w:hint="eastAsia"/>
          <w:sz w:val="32"/>
          <w:szCs w:val="32"/>
        </w:rPr>
        <w:t>法定代表人（签名）：</w:t>
      </w:r>
    </w:p>
    <w:p w:rsidR="00416C7F" w:rsidRDefault="005D031B">
      <w:pPr>
        <w:spacing w:line="360" w:lineRule="auto"/>
        <w:ind w:firstLineChars="1200" w:firstLine="3840"/>
        <w:rPr>
          <w:rFonts w:ascii="仿宋_GB2312" w:eastAsia="仿宋_GB2312" w:hAnsi="仿宋"/>
          <w:b/>
          <w:sz w:val="32"/>
          <w:szCs w:val="32"/>
        </w:rPr>
      </w:pPr>
      <w:r>
        <w:rPr>
          <w:rFonts w:ascii="仿宋_GB2312" w:eastAsia="仿宋_GB2312" w:hAnsi="仿宋" w:hint="eastAsia"/>
          <w:sz w:val="32"/>
          <w:szCs w:val="32"/>
        </w:rPr>
        <w:t>年月日</w:t>
      </w:r>
    </w:p>
    <w:p w:rsidR="00416C7F" w:rsidRDefault="005D031B">
      <w:pPr>
        <w:widowControl/>
        <w:jc w:val="left"/>
        <w:rPr>
          <w:rFonts w:ascii="仿宋_GB2312" w:eastAsia="仿宋_GB2312" w:hAnsi="仿宋"/>
          <w:sz w:val="32"/>
          <w:szCs w:val="32"/>
        </w:rPr>
      </w:pPr>
      <w:r>
        <w:rPr>
          <w:rFonts w:ascii="仿宋_GB2312" w:eastAsia="仿宋_GB2312" w:hAnsi="仿宋" w:hint="eastAsia"/>
          <w:sz w:val="32"/>
          <w:szCs w:val="32"/>
        </w:rPr>
        <w:br w:type="page"/>
      </w:r>
    </w:p>
    <w:p w:rsidR="00416C7F" w:rsidRDefault="005D031B">
      <w:pPr>
        <w:spacing w:line="360" w:lineRule="auto"/>
        <w:rPr>
          <w:rFonts w:ascii="仿宋_GB2312" w:eastAsia="仿宋_GB2312" w:hAnsi="仿宋"/>
          <w:sz w:val="32"/>
          <w:szCs w:val="32"/>
        </w:rPr>
      </w:pPr>
      <w:r>
        <w:rPr>
          <w:rFonts w:ascii="仿宋_GB2312" w:eastAsia="仿宋_GB2312" w:hAnsi="仿宋" w:hint="eastAsia"/>
          <w:sz w:val="32"/>
          <w:szCs w:val="32"/>
        </w:rPr>
        <w:lastRenderedPageBreak/>
        <w:t>格式：</w:t>
      </w:r>
    </w:p>
    <w:p w:rsidR="00416C7F" w:rsidRDefault="005D031B">
      <w:pPr>
        <w:pStyle w:val="ab"/>
        <w:spacing w:before="120" w:beforeAutospacing="0" w:after="120" w:afterAutospacing="0" w:line="360" w:lineRule="auto"/>
        <w:jc w:val="center"/>
        <w:rPr>
          <w:rFonts w:ascii="仿宋_GB2312" w:eastAsia="仿宋_GB2312" w:hAnsi="仿宋" w:cs="仿宋"/>
          <w:b/>
          <w:sz w:val="36"/>
          <w:szCs w:val="36"/>
        </w:rPr>
      </w:pPr>
      <w:r>
        <w:rPr>
          <w:rFonts w:ascii="仿宋_GB2312" w:eastAsia="仿宋_GB2312" w:hAnsi="仿宋" w:cs="仿宋" w:hint="eastAsia"/>
          <w:b/>
          <w:sz w:val="36"/>
          <w:szCs w:val="36"/>
        </w:rPr>
        <w:t>中小企业声明函（服务）</w:t>
      </w:r>
    </w:p>
    <w:p w:rsidR="00416C7F" w:rsidRDefault="005D031B">
      <w:pPr>
        <w:pStyle w:val="ab"/>
        <w:spacing w:before="0" w:beforeAutospacing="0" w:after="0" w:afterAutospacing="0" w:line="480" w:lineRule="exact"/>
        <w:ind w:firstLine="570"/>
        <w:rPr>
          <w:rFonts w:ascii="仿宋_GB2312" w:eastAsia="仿宋_GB2312" w:hAnsi="仿宋" w:cs="仿宋"/>
          <w:sz w:val="30"/>
          <w:szCs w:val="30"/>
        </w:rPr>
      </w:pPr>
      <w:r>
        <w:rPr>
          <w:rFonts w:ascii="仿宋_GB2312" w:eastAsia="仿宋_GB2312" w:hAnsi="仿宋" w:cs="仿宋" w:hint="eastAsia"/>
          <w:sz w:val="30"/>
          <w:szCs w:val="30"/>
        </w:rPr>
        <w:t>本公司（联合体）郑重声明，根据《政府采购促进中小企业发展管理办法》（财库[2020]46号）的规定，本公司（联合体）参加</w:t>
      </w:r>
      <w:r>
        <w:rPr>
          <w:rFonts w:ascii="仿宋_GB2312" w:eastAsia="仿宋_GB2312" w:hAnsi="仿宋" w:cs="仿宋" w:hint="eastAsia"/>
          <w:sz w:val="30"/>
          <w:szCs w:val="30"/>
          <w:u w:val="single"/>
        </w:rPr>
        <w:t>（单位名称）</w:t>
      </w:r>
      <w:r>
        <w:rPr>
          <w:rFonts w:ascii="仿宋_GB2312" w:eastAsia="仿宋_GB2312" w:hAnsi="仿宋" w:cs="仿宋" w:hint="eastAsia"/>
          <w:sz w:val="30"/>
          <w:szCs w:val="30"/>
        </w:rPr>
        <w:t>的</w:t>
      </w:r>
      <w:r>
        <w:rPr>
          <w:rFonts w:ascii="仿宋_GB2312" w:eastAsia="仿宋_GB2312" w:hAnsi="仿宋" w:cs="仿宋" w:hint="eastAsia"/>
          <w:sz w:val="30"/>
          <w:szCs w:val="30"/>
          <w:u w:val="single"/>
        </w:rPr>
        <w:t>（项目名称）</w:t>
      </w:r>
      <w:r>
        <w:rPr>
          <w:rFonts w:ascii="仿宋_GB2312" w:eastAsia="仿宋_GB2312" w:hAnsi="仿宋" w:cs="仿宋" w:hint="eastAsia"/>
          <w:sz w:val="30"/>
          <w:szCs w:val="30"/>
        </w:rPr>
        <w:t>采购活动，服务全部由符合政策要求的中小企业承接。相关企业（含联合体中的中小企业、签订分包意向协议的中小企业）的具体情况如下：</w:t>
      </w:r>
    </w:p>
    <w:p w:rsidR="00416C7F" w:rsidRDefault="005D031B">
      <w:pPr>
        <w:pStyle w:val="ab"/>
        <w:spacing w:before="0" w:beforeAutospacing="0" w:after="0" w:afterAutospacing="0" w:line="48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1、</w:t>
      </w:r>
      <w:r>
        <w:rPr>
          <w:rFonts w:ascii="仿宋_GB2312" w:eastAsia="仿宋_GB2312" w:hAnsi="仿宋" w:cs="仿宋" w:hint="eastAsia"/>
          <w:sz w:val="30"/>
          <w:szCs w:val="30"/>
          <w:u w:val="single"/>
        </w:rPr>
        <w:t>（标的名称）</w:t>
      </w:r>
      <w:r>
        <w:rPr>
          <w:rFonts w:ascii="仿宋_GB2312" w:eastAsia="仿宋_GB2312" w:hAnsi="仿宋" w:cs="仿宋" w:hint="eastAsia"/>
          <w:sz w:val="30"/>
          <w:szCs w:val="30"/>
        </w:rPr>
        <w:t>，属于</w:t>
      </w:r>
      <w:r>
        <w:rPr>
          <w:rFonts w:ascii="仿宋_GB2312" w:eastAsia="仿宋_GB2312" w:hAnsi="仿宋" w:cs="仿宋" w:hint="eastAsia"/>
          <w:sz w:val="30"/>
          <w:szCs w:val="30"/>
          <w:u w:val="single"/>
        </w:rPr>
        <w:t>（             行业）</w:t>
      </w:r>
      <w:r>
        <w:rPr>
          <w:rFonts w:ascii="仿宋_GB2312" w:eastAsia="仿宋_GB2312" w:hAnsi="仿宋" w:cs="仿宋" w:hint="eastAsia"/>
          <w:sz w:val="30"/>
          <w:szCs w:val="30"/>
        </w:rPr>
        <w:t>；承接企业为</w:t>
      </w:r>
      <w:r>
        <w:rPr>
          <w:rFonts w:ascii="仿宋_GB2312" w:eastAsia="仿宋_GB2312" w:hAnsi="仿宋" w:cs="仿宋" w:hint="eastAsia"/>
          <w:sz w:val="30"/>
          <w:szCs w:val="30"/>
          <w:u w:val="single"/>
        </w:rPr>
        <w:t>（企业名称）</w:t>
      </w:r>
      <w:r>
        <w:rPr>
          <w:rFonts w:ascii="仿宋_GB2312" w:eastAsia="仿宋_GB2312" w:hAnsi="仿宋" w:cs="仿宋" w:hint="eastAsia"/>
          <w:sz w:val="30"/>
          <w:szCs w:val="30"/>
        </w:rPr>
        <w:t>，从业人员</w:t>
      </w:r>
      <w:r>
        <w:rPr>
          <w:rFonts w:ascii="仿宋_GB2312" w:eastAsia="仿宋_GB2312" w:hAnsi="仿宋" w:cs="仿宋" w:hint="eastAsia"/>
          <w:sz w:val="30"/>
          <w:szCs w:val="30"/>
          <w:u w:val="single"/>
        </w:rPr>
        <w:t xml:space="preserve">    </w:t>
      </w:r>
      <w:r>
        <w:rPr>
          <w:rFonts w:ascii="仿宋_GB2312" w:eastAsia="仿宋_GB2312" w:hAnsi="仿宋" w:cs="仿宋" w:hint="eastAsia"/>
          <w:sz w:val="30"/>
          <w:szCs w:val="30"/>
        </w:rPr>
        <w:t>人，营业收入为</w:t>
      </w:r>
      <w:r>
        <w:rPr>
          <w:rFonts w:ascii="仿宋_GB2312" w:eastAsia="仿宋_GB2312" w:hAnsi="仿宋" w:cs="仿宋" w:hint="eastAsia"/>
          <w:sz w:val="30"/>
          <w:szCs w:val="30"/>
          <w:u w:val="single"/>
        </w:rPr>
        <w:t xml:space="preserve">    </w:t>
      </w:r>
      <w:r>
        <w:rPr>
          <w:rFonts w:ascii="仿宋_GB2312" w:eastAsia="仿宋_GB2312" w:hAnsi="仿宋" w:cs="仿宋" w:hint="eastAsia"/>
          <w:sz w:val="30"/>
          <w:szCs w:val="30"/>
        </w:rPr>
        <w:t>万元，资产总额为</w:t>
      </w:r>
      <w:r>
        <w:rPr>
          <w:rFonts w:ascii="仿宋_GB2312" w:eastAsia="仿宋_GB2312" w:hAnsi="仿宋" w:cs="仿宋" w:hint="eastAsia"/>
          <w:sz w:val="30"/>
          <w:szCs w:val="30"/>
          <w:u w:val="single"/>
        </w:rPr>
        <w:t xml:space="preserve">    </w:t>
      </w:r>
      <w:r>
        <w:rPr>
          <w:rFonts w:ascii="仿宋_GB2312" w:eastAsia="仿宋_GB2312" w:hAnsi="仿宋" w:cs="仿宋" w:hint="eastAsia"/>
          <w:sz w:val="30"/>
          <w:szCs w:val="30"/>
        </w:rPr>
        <w:t>万元</w:t>
      </w:r>
      <w:r>
        <w:rPr>
          <w:rFonts w:ascii="仿宋_GB2312" w:eastAsia="仿宋_GB2312" w:hAnsi="仿宋" w:cs="仿宋" w:hint="eastAsia"/>
          <w:sz w:val="30"/>
          <w:szCs w:val="30"/>
          <w:vertAlign w:val="superscript"/>
        </w:rPr>
        <w:t>1</w:t>
      </w:r>
      <w:r>
        <w:rPr>
          <w:rFonts w:ascii="仿宋_GB2312" w:eastAsia="仿宋_GB2312" w:hAnsi="仿宋" w:cs="仿宋" w:hint="eastAsia"/>
          <w:sz w:val="30"/>
          <w:szCs w:val="30"/>
        </w:rPr>
        <w:t>，属于</w:t>
      </w:r>
      <w:r>
        <w:rPr>
          <w:rFonts w:ascii="仿宋_GB2312" w:eastAsia="仿宋_GB2312" w:hAnsi="仿宋" w:cs="仿宋" w:hint="eastAsia"/>
          <w:sz w:val="30"/>
          <w:szCs w:val="30"/>
          <w:u w:val="single"/>
        </w:rPr>
        <w:t>（中型企业、小型企业、微型企业）</w:t>
      </w:r>
      <w:r>
        <w:rPr>
          <w:rFonts w:ascii="仿宋_GB2312" w:eastAsia="仿宋_GB2312" w:hAnsi="仿宋" w:cs="仿宋" w:hint="eastAsia"/>
          <w:sz w:val="30"/>
          <w:szCs w:val="30"/>
        </w:rPr>
        <w:t>；</w:t>
      </w:r>
    </w:p>
    <w:p w:rsidR="00416C7F" w:rsidRDefault="005D031B">
      <w:pPr>
        <w:pStyle w:val="ab"/>
        <w:spacing w:before="0" w:beforeAutospacing="0" w:after="0" w:afterAutospacing="0" w:line="480" w:lineRule="exact"/>
        <w:ind w:firstLine="570"/>
        <w:rPr>
          <w:rFonts w:ascii="仿宋_GB2312" w:eastAsia="仿宋_GB2312" w:hAnsi="仿宋" w:cs="仿宋"/>
          <w:sz w:val="30"/>
          <w:szCs w:val="30"/>
        </w:rPr>
      </w:pPr>
      <w:r>
        <w:rPr>
          <w:rFonts w:ascii="仿宋_GB2312" w:eastAsia="仿宋_GB2312" w:hAnsi="仿宋" w:cs="仿宋" w:hint="eastAsia"/>
          <w:sz w:val="30"/>
          <w:szCs w:val="30"/>
        </w:rPr>
        <w:t>2、</w:t>
      </w:r>
      <w:r>
        <w:rPr>
          <w:rFonts w:ascii="仿宋_GB2312" w:eastAsia="仿宋_GB2312" w:hAnsi="仿宋" w:cs="仿宋" w:hint="eastAsia"/>
          <w:sz w:val="30"/>
          <w:szCs w:val="30"/>
          <w:u w:val="single"/>
        </w:rPr>
        <w:t>（标的名称）</w:t>
      </w:r>
      <w:r>
        <w:rPr>
          <w:rFonts w:ascii="仿宋_GB2312" w:eastAsia="仿宋_GB2312" w:hAnsi="仿宋" w:cs="仿宋" w:hint="eastAsia"/>
          <w:sz w:val="30"/>
          <w:szCs w:val="30"/>
        </w:rPr>
        <w:t>，属于</w:t>
      </w:r>
      <w:r>
        <w:rPr>
          <w:rFonts w:ascii="仿宋_GB2312" w:eastAsia="仿宋_GB2312" w:hAnsi="仿宋" w:cs="仿宋" w:hint="eastAsia"/>
          <w:sz w:val="30"/>
          <w:szCs w:val="30"/>
          <w:u w:val="single"/>
        </w:rPr>
        <w:t>（            行业）</w:t>
      </w:r>
      <w:r>
        <w:rPr>
          <w:rFonts w:ascii="仿宋_GB2312" w:eastAsia="仿宋_GB2312" w:hAnsi="仿宋" w:cs="仿宋" w:hint="eastAsia"/>
          <w:sz w:val="30"/>
          <w:szCs w:val="30"/>
        </w:rPr>
        <w:t>；承接企业为</w:t>
      </w:r>
      <w:r>
        <w:rPr>
          <w:rFonts w:ascii="仿宋_GB2312" w:eastAsia="仿宋_GB2312" w:hAnsi="仿宋" w:cs="仿宋" w:hint="eastAsia"/>
          <w:sz w:val="30"/>
          <w:szCs w:val="30"/>
          <w:u w:val="single"/>
        </w:rPr>
        <w:t>（企业名称）</w:t>
      </w:r>
      <w:r>
        <w:rPr>
          <w:rFonts w:ascii="仿宋_GB2312" w:eastAsia="仿宋_GB2312" w:hAnsi="仿宋" w:cs="仿宋" w:hint="eastAsia"/>
          <w:sz w:val="30"/>
          <w:szCs w:val="30"/>
        </w:rPr>
        <w:t>，从业人员</w:t>
      </w:r>
      <w:r>
        <w:rPr>
          <w:rFonts w:ascii="仿宋_GB2312" w:eastAsia="仿宋_GB2312" w:hAnsi="仿宋" w:cs="仿宋" w:hint="eastAsia"/>
          <w:sz w:val="30"/>
          <w:szCs w:val="30"/>
          <w:u w:val="single"/>
        </w:rPr>
        <w:t xml:space="preserve">    </w:t>
      </w:r>
      <w:r>
        <w:rPr>
          <w:rFonts w:ascii="仿宋_GB2312" w:eastAsia="仿宋_GB2312" w:hAnsi="仿宋" w:cs="仿宋" w:hint="eastAsia"/>
          <w:sz w:val="30"/>
          <w:szCs w:val="30"/>
        </w:rPr>
        <w:t>人，营业收入为</w:t>
      </w:r>
      <w:r>
        <w:rPr>
          <w:rFonts w:ascii="仿宋_GB2312" w:eastAsia="仿宋_GB2312" w:hAnsi="仿宋" w:cs="仿宋" w:hint="eastAsia"/>
          <w:sz w:val="30"/>
          <w:szCs w:val="30"/>
          <w:u w:val="single"/>
        </w:rPr>
        <w:t xml:space="preserve">    </w:t>
      </w:r>
      <w:r>
        <w:rPr>
          <w:rFonts w:ascii="仿宋_GB2312" w:eastAsia="仿宋_GB2312" w:hAnsi="仿宋" w:cs="仿宋" w:hint="eastAsia"/>
          <w:sz w:val="30"/>
          <w:szCs w:val="30"/>
        </w:rPr>
        <w:t>万元，资产总额为</w:t>
      </w:r>
      <w:r>
        <w:rPr>
          <w:rFonts w:ascii="仿宋_GB2312" w:eastAsia="仿宋_GB2312" w:hAnsi="仿宋" w:cs="仿宋" w:hint="eastAsia"/>
          <w:sz w:val="30"/>
          <w:szCs w:val="30"/>
          <w:u w:val="single"/>
        </w:rPr>
        <w:t xml:space="preserve">    </w:t>
      </w:r>
      <w:r>
        <w:rPr>
          <w:rFonts w:ascii="仿宋_GB2312" w:eastAsia="仿宋_GB2312" w:hAnsi="仿宋" w:cs="仿宋" w:hint="eastAsia"/>
          <w:sz w:val="30"/>
          <w:szCs w:val="30"/>
        </w:rPr>
        <w:t>万元，属于</w:t>
      </w:r>
      <w:r>
        <w:rPr>
          <w:rFonts w:ascii="仿宋_GB2312" w:eastAsia="仿宋_GB2312" w:hAnsi="仿宋" w:cs="仿宋" w:hint="eastAsia"/>
          <w:sz w:val="30"/>
          <w:szCs w:val="30"/>
          <w:u w:val="single"/>
        </w:rPr>
        <w:t>（中型企业、小型企业、微型企业）</w:t>
      </w:r>
      <w:r>
        <w:rPr>
          <w:rFonts w:ascii="仿宋_GB2312" w:eastAsia="仿宋_GB2312" w:hAnsi="仿宋" w:cs="仿宋" w:hint="eastAsia"/>
          <w:sz w:val="30"/>
          <w:szCs w:val="30"/>
        </w:rPr>
        <w:t>；</w:t>
      </w:r>
    </w:p>
    <w:p w:rsidR="00416C7F" w:rsidRDefault="005D031B">
      <w:pPr>
        <w:pStyle w:val="ab"/>
        <w:spacing w:before="0" w:beforeAutospacing="0" w:after="0" w:afterAutospacing="0" w:line="480" w:lineRule="exact"/>
        <w:ind w:firstLine="570"/>
        <w:rPr>
          <w:rFonts w:ascii="仿宋_GB2312" w:eastAsia="仿宋_GB2312" w:hAnsi="仿宋" w:cs="仿宋"/>
          <w:sz w:val="30"/>
          <w:szCs w:val="30"/>
        </w:rPr>
      </w:pPr>
      <w:r>
        <w:rPr>
          <w:rFonts w:ascii="仿宋_GB2312" w:eastAsia="仿宋_GB2312" w:hAnsi="仿宋" w:cs="仿宋" w:hint="eastAsia"/>
          <w:sz w:val="30"/>
          <w:szCs w:val="30"/>
        </w:rPr>
        <w:t>……</w:t>
      </w:r>
    </w:p>
    <w:p w:rsidR="00416C7F" w:rsidRDefault="005D031B">
      <w:pPr>
        <w:pStyle w:val="ab"/>
        <w:spacing w:before="0" w:beforeAutospacing="0" w:after="0" w:afterAutospacing="0" w:line="480" w:lineRule="exact"/>
        <w:ind w:firstLine="570"/>
        <w:rPr>
          <w:rFonts w:ascii="仿宋_GB2312" w:eastAsia="仿宋_GB2312" w:hAnsi="仿宋" w:cs="仿宋"/>
          <w:sz w:val="30"/>
          <w:szCs w:val="30"/>
        </w:rPr>
      </w:pPr>
      <w:r>
        <w:rPr>
          <w:rFonts w:ascii="仿宋_GB2312" w:eastAsia="仿宋_GB2312" w:hAnsi="仿宋" w:cs="仿宋" w:hint="eastAsia"/>
          <w:sz w:val="30"/>
          <w:szCs w:val="30"/>
        </w:rPr>
        <w:t>以上企业，不属于大企业的分支机构，不存在控股股东为大企业的情形，也不存在与大企业的负责人为同一人的情形。</w:t>
      </w:r>
    </w:p>
    <w:p w:rsidR="00416C7F" w:rsidRDefault="005D031B">
      <w:pPr>
        <w:pStyle w:val="ab"/>
        <w:spacing w:before="0" w:beforeAutospacing="0" w:after="0" w:afterAutospacing="0" w:line="480" w:lineRule="exact"/>
        <w:ind w:firstLine="570"/>
        <w:rPr>
          <w:rFonts w:ascii="仿宋_GB2312" w:eastAsia="仿宋_GB2312" w:hAnsi="仿宋" w:cs="仿宋"/>
          <w:sz w:val="30"/>
          <w:szCs w:val="30"/>
        </w:rPr>
      </w:pPr>
      <w:r>
        <w:rPr>
          <w:rFonts w:ascii="仿宋_GB2312" w:eastAsia="仿宋_GB2312" w:hAnsi="仿宋" w:cs="仿宋" w:hint="eastAsia"/>
          <w:sz w:val="30"/>
          <w:szCs w:val="30"/>
        </w:rPr>
        <w:t>本企业对上述声明内容的真实性负责。如有虚假，将依法承担相应责任。</w:t>
      </w:r>
    </w:p>
    <w:p w:rsidR="00416C7F" w:rsidRDefault="00416C7F">
      <w:pPr>
        <w:spacing w:line="480" w:lineRule="exact"/>
        <w:rPr>
          <w:rFonts w:ascii="仿宋_GB2312" w:eastAsia="仿宋_GB2312" w:hAnsi="仿宋" w:cs="仿宋"/>
          <w:sz w:val="30"/>
          <w:szCs w:val="30"/>
        </w:rPr>
      </w:pPr>
    </w:p>
    <w:p w:rsidR="00416C7F" w:rsidRDefault="005D031B">
      <w:pPr>
        <w:spacing w:line="480" w:lineRule="exact"/>
        <w:ind w:firstLineChars="1600" w:firstLine="4800"/>
        <w:rPr>
          <w:rFonts w:ascii="仿宋_GB2312" w:eastAsia="仿宋_GB2312" w:hAnsi="仿宋" w:cs="仿宋"/>
          <w:sz w:val="30"/>
          <w:szCs w:val="30"/>
        </w:rPr>
      </w:pPr>
      <w:r>
        <w:rPr>
          <w:rFonts w:ascii="仿宋_GB2312" w:eastAsia="仿宋_GB2312" w:hAnsi="仿宋" w:cs="仿宋" w:hint="eastAsia"/>
          <w:sz w:val="30"/>
          <w:szCs w:val="30"/>
        </w:rPr>
        <w:t>企业名称（盖章）：</w:t>
      </w:r>
    </w:p>
    <w:p w:rsidR="00416C7F" w:rsidRDefault="005D031B">
      <w:pPr>
        <w:spacing w:line="480" w:lineRule="exact"/>
        <w:ind w:firstLineChars="1600" w:firstLine="4800"/>
        <w:rPr>
          <w:rFonts w:ascii="仿宋_GB2312" w:eastAsia="仿宋_GB2312" w:hAnsi="仿宋" w:cs="仿宋"/>
          <w:sz w:val="30"/>
          <w:szCs w:val="30"/>
        </w:rPr>
      </w:pPr>
      <w:r>
        <w:rPr>
          <w:rFonts w:ascii="仿宋_GB2312" w:eastAsia="仿宋_GB2312" w:hAnsi="仿宋" w:cs="仿宋" w:hint="eastAsia"/>
          <w:sz w:val="30"/>
          <w:szCs w:val="30"/>
        </w:rPr>
        <w:t>日期：</w:t>
      </w:r>
    </w:p>
    <w:p w:rsidR="00416C7F" w:rsidRDefault="00416C7F">
      <w:pPr>
        <w:spacing w:line="480" w:lineRule="exact"/>
        <w:rPr>
          <w:rFonts w:ascii="仿宋_GB2312" w:eastAsia="仿宋_GB2312" w:hAnsi="仿宋" w:cs="仿宋"/>
          <w:sz w:val="32"/>
          <w:szCs w:val="32"/>
        </w:rPr>
      </w:pPr>
    </w:p>
    <w:p w:rsidR="00416C7F" w:rsidRDefault="005D031B">
      <w:pPr>
        <w:spacing w:line="340" w:lineRule="exact"/>
        <w:rPr>
          <w:rFonts w:ascii="仿宋_GB2312" w:eastAsia="仿宋_GB2312" w:hAnsi="仿宋" w:cs="仿宋"/>
          <w:sz w:val="32"/>
          <w:szCs w:val="32"/>
          <w:u w:val="single"/>
        </w:rPr>
      </w:pPr>
      <w:r>
        <w:rPr>
          <w:rFonts w:ascii="仿宋_GB2312" w:eastAsia="仿宋_GB2312" w:hAnsi="仿宋" w:cs="仿宋" w:hint="eastAsia"/>
          <w:sz w:val="32"/>
          <w:szCs w:val="32"/>
          <w:u w:val="single"/>
        </w:rPr>
        <w:t xml:space="preserve">                </w:t>
      </w:r>
    </w:p>
    <w:p w:rsidR="00416C7F" w:rsidRDefault="005D031B">
      <w:pPr>
        <w:snapToGrid w:val="0"/>
        <w:spacing w:line="340" w:lineRule="exact"/>
        <w:rPr>
          <w:rFonts w:ascii="仿宋_GB2312" w:eastAsia="仿宋_GB2312"/>
          <w:sz w:val="18"/>
          <w:szCs w:val="18"/>
        </w:rPr>
      </w:pPr>
      <w:r>
        <w:rPr>
          <w:rFonts w:ascii="仿宋_GB2312" w:eastAsia="仿宋_GB2312" w:hAnsi="仿宋" w:cs="仿宋" w:hint="eastAsia"/>
          <w:sz w:val="18"/>
          <w:szCs w:val="18"/>
          <w:vertAlign w:val="superscript"/>
        </w:rPr>
        <w:t>1</w:t>
      </w:r>
      <w:r>
        <w:rPr>
          <w:rFonts w:ascii="仿宋_GB2312" w:eastAsia="仿宋_GB2312" w:hAnsi="仿宋" w:cs="仿宋" w:hint="eastAsia"/>
          <w:sz w:val="18"/>
          <w:szCs w:val="18"/>
        </w:rPr>
        <w:t>从业人员、营业收入、资产总额填报上一年度数据，无上</w:t>
      </w:r>
      <w:proofErr w:type="gramStart"/>
      <w:r>
        <w:rPr>
          <w:rFonts w:ascii="仿宋_GB2312" w:eastAsia="仿宋_GB2312" w:hAnsi="仿宋" w:cs="仿宋" w:hint="eastAsia"/>
          <w:sz w:val="18"/>
          <w:szCs w:val="18"/>
        </w:rPr>
        <w:t>一</w:t>
      </w:r>
      <w:proofErr w:type="gramEnd"/>
      <w:r>
        <w:rPr>
          <w:rFonts w:ascii="仿宋_GB2312" w:eastAsia="仿宋_GB2312" w:hAnsi="仿宋" w:cs="仿宋" w:hint="eastAsia"/>
          <w:sz w:val="18"/>
          <w:szCs w:val="18"/>
        </w:rPr>
        <w:t>年度数据的新成立企业可不填报。</w:t>
      </w:r>
    </w:p>
    <w:p w:rsidR="00416C7F" w:rsidRDefault="00416C7F">
      <w:pPr>
        <w:widowControl/>
        <w:jc w:val="left"/>
        <w:rPr>
          <w:rFonts w:ascii="仿宋_GB2312" w:eastAsia="仿宋_GB2312" w:hAnsi="仿宋"/>
          <w:sz w:val="32"/>
          <w:szCs w:val="32"/>
        </w:rPr>
      </w:pPr>
    </w:p>
    <w:p w:rsidR="00416C7F" w:rsidRDefault="00416C7F">
      <w:pPr>
        <w:spacing w:line="360" w:lineRule="auto"/>
        <w:rPr>
          <w:rFonts w:ascii="仿宋_GB2312" w:eastAsia="仿宋_GB2312" w:hAnsi="仿宋"/>
          <w:sz w:val="32"/>
          <w:szCs w:val="32"/>
        </w:rPr>
      </w:pPr>
    </w:p>
    <w:p w:rsidR="00416C7F" w:rsidRDefault="00416C7F">
      <w:pPr>
        <w:pStyle w:val="ab"/>
        <w:spacing w:before="120" w:beforeAutospacing="0" w:after="120" w:afterAutospacing="0" w:line="360" w:lineRule="auto"/>
        <w:jc w:val="center"/>
        <w:rPr>
          <w:rFonts w:ascii="仿宋_GB2312" w:eastAsia="仿宋_GB2312" w:hAnsi="仿宋"/>
          <w:sz w:val="32"/>
          <w:szCs w:val="32"/>
        </w:rPr>
      </w:pPr>
    </w:p>
    <w:sectPr w:rsidR="00416C7F" w:rsidSect="00416C7F">
      <w:footerReference w:type="even" r:id="rId10"/>
      <w:footerReference w:type="default" r:id="rId11"/>
      <w:pgSz w:w="11906" w:h="16838"/>
      <w:pgMar w:top="1440" w:right="1797" w:bottom="1440" w:left="1797"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D3A" w:rsidRDefault="00202D3A" w:rsidP="00416C7F">
      <w:r>
        <w:separator/>
      </w:r>
    </w:p>
  </w:endnote>
  <w:endnote w:type="continuationSeparator" w:id="0">
    <w:p w:rsidR="00202D3A" w:rsidRDefault="00202D3A" w:rsidP="00416C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仿宋_GB2312"/>
    <w:charset w:val="86"/>
    <w:family w:val="modern"/>
    <w:pitch w:val="default"/>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C7F" w:rsidRDefault="00D47291">
    <w:pPr>
      <w:pStyle w:val="a9"/>
      <w:framePr w:wrap="around" w:vAnchor="text" w:hAnchor="margin" w:xAlign="center" w:y="1"/>
      <w:rPr>
        <w:rStyle w:val="ad"/>
      </w:rPr>
    </w:pPr>
    <w:r>
      <w:rPr>
        <w:rStyle w:val="ad"/>
      </w:rPr>
      <w:fldChar w:fldCharType="begin"/>
    </w:r>
    <w:r w:rsidR="005D031B">
      <w:rPr>
        <w:rStyle w:val="ad"/>
      </w:rPr>
      <w:instrText xml:space="preserve">PAGE  </w:instrText>
    </w:r>
    <w:r>
      <w:rPr>
        <w:rStyle w:val="ad"/>
      </w:rPr>
      <w:fldChar w:fldCharType="end"/>
    </w:r>
  </w:p>
  <w:p w:rsidR="00416C7F" w:rsidRDefault="00416C7F">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C7F" w:rsidRDefault="00D47291">
    <w:pPr>
      <w:pStyle w:val="a9"/>
      <w:framePr w:wrap="around" w:vAnchor="text" w:hAnchor="margin" w:xAlign="center" w:y="1"/>
      <w:rPr>
        <w:rStyle w:val="ad"/>
      </w:rPr>
    </w:pPr>
    <w:r>
      <w:rPr>
        <w:rStyle w:val="ad"/>
      </w:rPr>
      <w:fldChar w:fldCharType="begin"/>
    </w:r>
    <w:r w:rsidR="005D031B">
      <w:rPr>
        <w:rStyle w:val="ad"/>
      </w:rPr>
      <w:instrText xml:space="preserve">PAGE  </w:instrText>
    </w:r>
    <w:r>
      <w:rPr>
        <w:rStyle w:val="ad"/>
      </w:rPr>
      <w:fldChar w:fldCharType="separate"/>
    </w:r>
    <w:r w:rsidR="00CF3B5D">
      <w:rPr>
        <w:rStyle w:val="ad"/>
        <w:noProof/>
      </w:rPr>
      <w:t>58</w:t>
    </w:r>
    <w:r>
      <w:rPr>
        <w:rStyle w:val="ad"/>
      </w:rPr>
      <w:fldChar w:fldCharType="end"/>
    </w:r>
  </w:p>
  <w:p w:rsidR="00416C7F" w:rsidRDefault="00416C7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D3A" w:rsidRDefault="00202D3A" w:rsidP="00416C7F">
      <w:r>
        <w:separator/>
      </w:r>
    </w:p>
  </w:footnote>
  <w:footnote w:type="continuationSeparator" w:id="0">
    <w:p w:rsidR="00202D3A" w:rsidRDefault="00202D3A" w:rsidP="00416C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81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855C5"/>
    <w:rsid w:val="000001EE"/>
    <w:rsid w:val="000004C3"/>
    <w:rsid w:val="0000118F"/>
    <w:rsid w:val="00001709"/>
    <w:rsid w:val="000047F0"/>
    <w:rsid w:val="00006967"/>
    <w:rsid w:val="00006B1F"/>
    <w:rsid w:val="00007215"/>
    <w:rsid w:val="00007878"/>
    <w:rsid w:val="000100DE"/>
    <w:rsid w:val="00011123"/>
    <w:rsid w:val="00012D94"/>
    <w:rsid w:val="00013CFB"/>
    <w:rsid w:val="000162C3"/>
    <w:rsid w:val="00016A1D"/>
    <w:rsid w:val="00016BB1"/>
    <w:rsid w:val="00016DBF"/>
    <w:rsid w:val="00017E4C"/>
    <w:rsid w:val="00020B34"/>
    <w:rsid w:val="0002269B"/>
    <w:rsid w:val="00025396"/>
    <w:rsid w:val="00025536"/>
    <w:rsid w:val="0002655E"/>
    <w:rsid w:val="00031C23"/>
    <w:rsid w:val="00031CB4"/>
    <w:rsid w:val="00033698"/>
    <w:rsid w:val="00033760"/>
    <w:rsid w:val="00035F8F"/>
    <w:rsid w:val="00036A92"/>
    <w:rsid w:val="00037219"/>
    <w:rsid w:val="00040DF5"/>
    <w:rsid w:val="00043BE2"/>
    <w:rsid w:val="0004437F"/>
    <w:rsid w:val="00044395"/>
    <w:rsid w:val="00044622"/>
    <w:rsid w:val="00047445"/>
    <w:rsid w:val="00051497"/>
    <w:rsid w:val="0005229A"/>
    <w:rsid w:val="00055061"/>
    <w:rsid w:val="0006411B"/>
    <w:rsid w:val="0006575B"/>
    <w:rsid w:val="000664BC"/>
    <w:rsid w:val="000719F8"/>
    <w:rsid w:val="00074D2E"/>
    <w:rsid w:val="000770C8"/>
    <w:rsid w:val="00080A65"/>
    <w:rsid w:val="00080DA1"/>
    <w:rsid w:val="00081784"/>
    <w:rsid w:val="00082047"/>
    <w:rsid w:val="00084699"/>
    <w:rsid w:val="0008530E"/>
    <w:rsid w:val="000863BF"/>
    <w:rsid w:val="00086871"/>
    <w:rsid w:val="00087382"/>
    <w:rsid w:val="000922E0"/>
    <w:rsid w:val="00093B85"/>
    <w:rsid w:val="00095090"/>
    <w:rsid w:val="000A14CE"/>
    <w:rsid w:val="000A1C4C"/>
    <w:rsid w:val="000A21F8"/>
    <w:rsid w:val="000A2A56"/>
    <w:rsid w:val="000A3055"/>
    <w:rsid w:val="000A3AF9"/>
    <w:rsid w:val="000A4A89"/>
    <w:rsid w:val="000A7685"/>
    <w:rsid w:val="000A7C5C"/>
    <w:rsid w:val="000B1EE9"/>
    <w:rsid w:val="000B2F88"/>
    <w:rsid w:val="000B3612"/>
    <w:rsid w:val="000B375C"/>
    <w:rsid w:val="000B62B4"/>
    <w:rsid w:val="000B65D3"/>
    <w:rsid w:val="000C03BA"/>
    <w:rsid w:val="000C0928"/>
    <w:rsid w:val="000C0C33"/>
    <w:rsid w:val="000C333A"/>
    <w:rsid w:val="000C4B22"/>
    <w:rsid w:val="000C5890"/>
    <w:rsid w:val="000C70D0"/>
    <w:rsid w:val="000D020F"/>
    <w:rsid w:val="000D055C"/>
    <w:rsid w:val="000D2776"/>
    <w:rsid w:val="000D3FBE"/>
    <w:rsid w:val="000D4B84"/>
    <w:rsid w:val="000D6C4F"/>
    <w:rsid w:val="000D6E66"/>
    <w:rsid w:val="000D7918"/>
    <w:rsid w:val="000E2BA9"/>
    <w:rsid w:val="000E3652"/>
    <w:rsid w:val="000E66BF"/>
    <w:rsid w:val="000E737A"/>
    <w:rsid w:val="000F0BB8"/>
    <w:rsid w:val="000F2FA4"/>
    <w:rsid w:val="000F7530"/>
    <w:rsid w:val="000F7B20"/>
    <w:rsid w:val="001012C1"/>
    <w:rsid w:val="00103A62"/>
    <w:rsid w:val="0010493E"/>
    <w:rsid w:val="00104A4A"/>
    <w:rsid w:val="00105BD6"/>
    <w:rsid w:val="00106828"/>
    <w:rsid w:val="00111783"/>
    <w:rsid w:val="00115ADE"/>
    <w:rsid w:val="00117467"/>
    <w:rsid w:val="00117E1C"/>
    <w:rsid w:val="0012048C"/>
    <w:rsid w:val="00120A6C"/>
    <w:rsid w:val="001241E0"/>
    <w:rsid w:val="00126E8F"/>
    <w:rsid w:val="001317BA"/>
    <w:rsid w:val="00131EA3"/>
    <w:rsid w:val="001325AD"/>
    <w:rsid w:val="00132E30"/>
    <w:rsid w:val="0013513D"/>
    <w:rsid w:val="00136263"/>
    <w:rsid w:val="00136C21"/>
    <w:rsid w:val="0013715A"/>
    <w:rsid w:val="0014053C"/>
    <w:rsid w:val="00140F87"/>
    <w:rsid w:val="00142435"/>
    <w:rsid w:val="001447AD"/>
    <w:rsid w:val="00145E9B"/>
    <w:rsid w:val="001464A5"/>
    <w:rsid w:val="00146773"/>
    <w:rsid w:val="0015085C"/>
    <w:rsid w:val="001511AF"/>
    <w:rsid w:val="001527E5"/>
    <w:rsid w:val="001553FA"/>
    <w:rsid w:val="001559F6"/>
    <w:rsid w:val="00161454"/>
    <w:rsid w:val="0016203F"/>
    <w:rsid w:val="00162683"/>
    <w:rsid w:val="001639A3"/>
    <w:rsid w:val="00163C21"/>
    <w:rsid w:val="0016652D"/>
    <w:rsid w:val="00166E39"/>
    <w:rsid w:val="00167419"/>
    <w:rsid w:val="00167583"/>
    <w:rsid w:val="00167726"/>
    <w:rsid w:val="00171236"/>
    <w:rsid w:val="00171EAF"/>
    <w:rsid w:val="0017423D"/>
    <w:rsid w:val="00174D2D"/>
    <w:rsid w:val="00175375"/>
    <w:rsid w:val="001806F1"/>
    <w:rsid w:val="001839E2"/>
    <w:rsid w:val="00186A17"/>
    <w:rsid w:val="00187B11"/>
    <w:rsid w:val="0019227A"/>
    <w:rsid w:val="00193A64"/>
    <w:rsid w:val="00196A37"/>
    <w:rsid w:val="00196C6A"/>
    <w:rsid w:val="00196EB5"/>
    <w:rsid w:val="0019761D"/>
    <w:rsid w:val="001A12E8"/>
    <w:rsid w:val="001A211F"/>
    <w:rsid w:val="001A2548"/>
    <w:rsid w:val="001A3D87"/>
    <w:rsid w:val="001A4E70"/>
    <w:rsid w:val="001A5833"/>
    <w:rsid w:val="001A6427"/>
    <w:rsid w:val="001A7592"/>
    <w:rsid w:val="001B1F7C"/>
    <w:rsid w:val="001B2287"/>
    <w:rsid w:val="001B2DC5"/>
    <w:rsid w:val="001B4F39"/>
    <w:rsid w:val="001B616D"/>
    <w:rsid w:val="001B622F"/>
    <w:rsid w:val="001B76B9"/>
    <w:rsid w:val="001C0460"/>
    <w:rsid w:val="001C07E7"/>
    <w:rsid w:val="001C1BBC"/>
    <w:rsid w:val="001C2389"/>
    <w:rsid w:val="001C2782"/>
    <w:rsid w:val="001C388A"/>
    <w:rsid w:val="001C700F"/>
    <w:rsid w:val="001D203A"/>
    <w:rsid w:val="001D2C17"/>
    <w:rsid w:val="001D4C30"/>
    <w:rsid w:val="001D4FA4"/>
    <w:rsid w:val="001D5F72"/>
    <w:rsid w:val="001D665A"/>
    <w:rsid w:val="001D6667"/>
    <w:rsid w:val="001D7E1F"/>
    <w:rsid w:val="001E02E1"/>
    <w:rsid w:val="001E0CCC"/>
    <w:rsid w:val="001E1432"/>
    <w:rsid w:val="001E53B2"/>
    <w:rsid w:val="001E5416"/>
    <w:rsid w:val="001E5DC1"/>
    <w:rsid w:val="001E7271"/>
    <w:rsid w:val="001E7A37"/>
    <w:rsid w:val="001F0DAC"/>
    <w:rsid w:val="001F1B2D"/>
    <w:rsid w:val="001F2CF7"/>
    <w:rsid w:val="001F3091"/>
    <w:rsid w:val="001F36C5"/>
    <w:rsid w:val="001F3772"/>
    <w:rsid w:val="001F3B0F"/>
    <w:rsid w:val="001F46C0"/>
    <w:rsid w:val="001F4FD1"/>
    <w:rsid w:val="001F6A23"/>
    <w:rsid w:val="001F7AA7"/>
    <w:rsid w:val="001F7EFD"/>
    <w:rsid w:val="00201D1F"/>
    <w:rsid w:val="00202D3A"/>
    <w:rsid w:val="00203587"/>
    <w:rsid w:val="00203F49"/>
    <w:rsid w:val="0020462E"/>
    <w:rsid w:val="00207E1D"/>
    <w:rsid w:val="00210910"/>
    <w:rsid w:val="00210E2D"/>
    <w:rsid w:val="002124D8"/>
    <w:rsid w:val="00212751"/>
    <w:rsid w:val="002128E0"/>
    <w:rsid w:val="002146CD"/>
    <w:rsid w:val="00216007"/>
    <w:rsid w:val="0021747C"/>
    <w:rsid w:val="002217D9"/>
    <w:rsid w:val="00223379"/>
    <w:rsid w:val="00225544"/>
    <w:rsid w:val="00226B38"/>
    <w:rsid w:val="00226F4F"/>
    <w:rsid w:val="00226FB9"/>
    <w:rsid w:val="00227923"/>
    <w:rsid w:val="00227FE5"/>
    <w:rsid w:val="00231B8F"/>
    <w:rsid w:val="0023219B"/>
    <w:rsid w:val="0023532D"/>
    <w:rsid w:val="00240FFE"/>
    <w:rsid w:val="00241FE5"/>
    <w:rsid w:val="00243883"/>
    <w:rsid w:val="002500F1"/>
    <w:rsid w:val="00250AE0"/>
    <w:rsid w:val="00252DE4"/>
    <w:rsid w:val="002560C2"/>
    <w:rsid w:val="00257814"/>
    <w:rsid w:val="00260991"/>
    <w:rsid w:val="00260DD0"/>
    <w:rsid w:val="0026126D"/>
    <w:rsid w:val="002621E8"/>
    <w:rsid w:val="00262B8E"/>
    <w:rsid w:val="002631DA"/>
    <w:rsid w:val="00264CF1"/>
    <w:rsid w:val="00267EA1"/>
    <w:rsid w:val="002727FF"/>
    <w:rsid w:val="002730C2"/>
    <w:rsid w:val="00274D17"/>
    <w:rsid w:val="00276116"/>
    <w:rsid w:val="00276401"/>
    <w:rsid w:val="00276BED"/>
    <w:rsid w:val="00280121"/>
    <w:rsid w:val="00280A64"/>
    <w:rsid w:val="0028134E"/>
    <w:rsid w:val="00284A0E"/>
    <w:rsid w:val="0028536A"/>
    <w:rsid w:val="00285BEC"/>
    <w:rsid w:val="00291949"/>
    <w:rsid w:val="00291E7E"/>
    <w:rsid w:val="00292648"/>
    <w:rsid w:val="00292C2E"/>
    <w:rsid w:val="00293536"/>
    <w:rsid w:val="00293C37"/>
    <w:rsid w:val="00293F9B"/>
    <w:rsid w:val="00294D5A"/>
    <w:rsid w:val="00295264"/>
    <w:rsid w:val="00295406"/>
    <w:rsid w:val="00295943"/>
    <w:rsid w:val="00295B95"/>
    <w:rsid w:val="00296EF0"/>
    <w:rsid w:val="0029733F"/>
    <w:rsid w:val="0029773E"/>
    <w:rsid w:val="0029795F"/>
    <w:rsid w:val="00297D81"/>
    <w:rsid w:val="002A0466"/>
    <w:rsid w:val="002A092B"/>
    <w:rsid w:val="002A2E26"/>
    <w:rsid w:val="002A440F"/>
    <w:rsid w:val="002A4F82"/>
    <w:rsid w:val="002A541E"/>
    <w:rsid w:val="002A6175"/>
    <w:rsid w:val="002B0212"/>
    <w:rsid w:val="002B071E"/>
    <w:rsid w:val="002B0F94"/>
    <w:rsid w:val="002B2791"/>
    <w:rsid w:val="002B4631"/>
    <w:rsid w:val="002B4962"/>
    <w:rsid w:val="002C01C4"/>
    <w:rsid w:val="002C185F"/>
    <w:rsid w:val="002C19E7"/>
    <w:rsid w:val="002C23A2"/>
    <w:rsid w:val="002C3014"/>
    <w:rsid w:val="002C3A9A"/>
    <w:rsid w:val="002C5780"/>
    <w:rsid w:val="002D17F1"/>
    <w:rsid w:val="002D2E2E"/>
    <w:rsid w:val="002D57F6"/>
    <w:rsid w:val="002D5D32"/>
    <w:rsid w:val="002D5DFD"/>
    <w:rsid w:val="002D75F9"/>
    <w:rsid w:val="002E0490"/>
    <w:rsid w:val="002E1428"/>
    <w:rsid w:val="002E229A"/>
    <w:rsid w:val="002E22C9"/>
    <w:rsid w:val="002E39C4"/>
    <w:rsid w:val="002E4466"/>
    <w:rsid w:val="002E60DA"/>
    <w:rsid w:val="002F4047"/>
    <w:rsid w:val="002F4EBF"/>
    <w:rsid w:val="002F4F4B"/>
    <w:rsid w:val="002F6A53"/>
    <w:rsid w:val="00301672"/>
    <w:rsid w:val="00302BD8"/>
    <w:rsid w:val="00304CE4"/>
    <w:rsid w:val="00306ADE"/>
    <w:rsid w:val="00307774"/>
    <w:rsid w:val="003123D3"/>
    <w:rsid w:val="003166C9"/>
    <w:rsid w:val="003214D0"/>
    <w:rsid w:val="00321967"/>
    <w:rsid w:val="00325AF6"/>
    <w:rsid w:val="00325B5C"/>
    <w:rsid w:val="0032616C"/>
    <w:rsid w:val="00332488"/>
    <w:rsid w:val="003342CC"/>
    <w:rsid w:val="00335C53"/>
    <w:rsid w:val="00336B42"/>
    <w:rsid w:val="0034135F"/>
    <w:rsid w:val="00341A16"/>
    <w:rsid w:val="00344D10"/>
    <w:rsid w:val="00344F09"/>
    <w:rsid w:val="00346ECC"/>
    <w:rsid w:val="00347547"/>
    <w:rsid w:val="00350D49"/>
    <w:rsid w:val="00351A79"/>
    <w:rsid w:val="00352735"/>
    <w:rsid w:val="00353207"/>
    <w:rsid w:val="00357E43"/>
    <w:rsid w:val="00360849"/>
    <w:rsid w:val="0036365B"/>
    <w:rsid w:val="00363ECA"/>
    <w:rsid w:val="003643A9"/>
    <w:rsid w:val="00365891"/>
    <w:rsid w:val="0036614C"/>
    <w:rsid w:val="00371E52"/>
    <w:rsid w:val="0037250A"/>
    <w:rsid w:val="00372F81"/>
    <w:rsid w:val="00375144"/>
    <w:rsid w:val="00375C5B"/>
    <w:rsid w:val="00376314"/>
    <w:rsid w:val="0038069A"/>
    <w:rsid w:val="00381621"/>
    <w:rsid w:val="0038310F"/>
    <w:rsid w:val="00383B36"/>
    <w:rsid w:val="003868D2"/>
    <w:rsid w:val="003910A3"/>
    <w:rsid w:val="003924F3"/>
    <w:rsid w:val="00393510"/>
    <w:rsid w:val="0039446F"/>
    <w:rsid w:val="00394B4F"/>
    <w:rsid w:val="00394BB0"/>
    <w:rsid w:val="00396E95"/>
    <w:rsid w:val="003A08F8"/>
    <w:rsid w:val="003A169B"/>
    <w:rsid w:val="003A226F"/>
    <w:rsid w:val="003A2449"/>
    <w:rsid w:val="003A25FD"/>
    <w:rsid w:val="003A3F37"/>
    <w:rsid w:val="003A4F9C"/>
    <w:rsid w:val="003A7D19"/>
    <w:rsid w:val="003B415E"/>
    <w:rsid w:val="003B56EF"/>
    <w:rsid w:val="003B5726"/>
    <w:rsid w:val="003C1377"/>
    <w:rsid w:val="003C3BA1"/>
    <w:rsid w:val="003C50FC"/>
    <w:rsid w:val="003C65CE"/>
    <w:rsid w:val="003C73AA"/>
    <w:rsid w:val="003D1E32"/>
    <w:rsid w:val="003D20E5"/>
    <w:rsid w:val="003D2206"/>
    <w:rsid w:val="003D3395"/>
    <w:rsid w:val="003D4711"/>
    <w:rsid w:val="003D5B52"/>
    <w:rsid w:val="003D5EF4"/>
    <w:rsid w:val="003D622B"/>
    <w:rsid w:val="003E2422"/>
    <w:rsid w:val="003E2E3F"/>
    <w:rsid w:val="003E3A15"/>
    <w:rsid w:val="003E3A96"/>
    <w:rsid w:val="003E4779"/>
    <w:rsid w:val="003E491E"/>
    <w:rsid w:val="003E5BE2"/>
    <w:rsid w:val="003F177B"/>
    <w:rsid w:val="003F5AE1"/>
    <w:rsid w:val="003F6EDC"/>
    <w:rsid w:val="003F7714"/>
    <w:rsid w:val="00401281"/>
    <w:rsid w:val="00401AA6"/>
    <w:rsid w:val="00404113"/>
    <w:rsid w:val="004041CA"/>
    <w:rsid w:val="00407D54"/>
    <w:rsid w:val="00414D84"/>
    <w:rsid w:val="00414DDD"/>
    <w:rsid w:val="00415720"/>
    <w:rsid w:val="00416C7F"/>
    <w:rsid w:val="00420757"/>
    <w:rsid w:val="004225F4"/>
    <w:rsid w:val="00422BA9"/>
    <w:rsid w:val="00423E7A"/>
    <w:rsid w:val="00424F82"/>
    <w:rsid w:val="00427649"/>
    <w:rsid w:val="00427E15"/>
    <w:rsid w:val="00430723"/>
    <w:rsid w:val="00431CB6"/>
    <w:rsid w:val="004329BC"/>
    <w:rsid w:val="00432D81"/>
    <w:rsid w:val="00432F25"/>
    <w:rsid w:val="00433828"/>
    <w:rsid w:val="004347E7"/>
    <w:rsid w:val="00435B95"/>
    <w:rsid w:val="00435CE4"/>
    <w:rsid w:val="00440E28"/>
    <w:rsid w:val="00440E31"/>
    <w:rsid w:val="00441564"/>
    <w:rsid w:val="00442AB0"/>
    <w:rsid w:val="00443112"/>
    <w:rsid w:val="004450F1"/>
    <w:rsid w:val="00446831"/>
    <w:rsid w:val="004479E2"/>
    <w:rsid w:val="0045072B"/>
    <w:rsid w:val="00450C67"/>
    <w:rsid w:val="00451CA3"/>
    <w:rsid w:val="004523EE"/>
    <w:rsid w:val="00452563"/>
    <w:rsid w:val="004537BC"/>
    <w:rsid w:val="004540A2"/>
    <w:rsid w:val="00455DAB"/>
    <w:rsid w:val="00460951"/>
    <w:rsid w:val="0046171A"/>
    <w:rsid w:val="00461B57"/>
    <w:rsid w:val="00462348"/>
    <w:rsid w:val="004633FE"/>
    <w:rsid w:val="00463846"/>
    <w:rsid w:val="00463D33"/>
    <w:rsid w:val="00464BD2"/>
    <w:rsid w:val="004652E0"/>
    <w:rsid w:val="00465F14"/>
    <w:rsid w:val="00466415"/>
    <w:rsid w:val="00466616"/>
    <w:rsid w:val="00467DF1"/>
    <w:rsid w:val="00470238"/>
    <w:rsid w:val="004712A2"/>
    <w:rsid w:val="00471F21"/>
    <w:rsid w:val="00473459"/>
    <w:rsid w:val="004734F7"/>
    <w:rsid w:val="00473D6F"/>
    <w:rsid w:val="00473EF6"/>
    <w:rsid w:val="00474037"/>
    <w:rsid w:val="00474859"/>
    <w:rsid w:val="00476A92"/>
    <w:rsid w:val="00476E3A"/>
    <w:rsid w:val="0047723A"/>
    <w:rsid w:val="00477479"/>
    <w:rsid w:val="004801A5"/>
    <w:rsid w:val="00481E95"/>
    <w:rsid w:val="004820D3"/>
    <w:rsid w:val="00483C8B"/>
    <w:rsid w:val="00484A4C"/>
    <w:rsid w:val="0049110F"/>
    <w:rsid w:val="00493347"/>
    <w:rsid w:val="00493484"/>
    <w:rsid w:val="00497A11"/>
    <w:rsid w:val="00497ACD"/>
    <w:rsid w:val="004A0228"/>
    <w:rsid w:val="004A330A"/>
    <w:rsid w:val="004A3D1F"/>
    <w:rsid w:val="004A44DE"/>
    <w:rsid w:val="004A52D3"/>
    <w:rsid w:val="004A6859"/>
    <w:rsid w:val="004A775B"/>
    <w:rsid w:val="004A7A2A"/>
    <w:rsid w:val="004B33E3"/>
    <w:rsid w:val="004B420A"/>
    <w:rsid w:val="004B46C6"/>
    <w:rsid w:val="004B7447"/>
    <w:rsid w:val="004C3C9C"/>
    <w:rsid w:val="004C4573"/>
    <w:rsid w:val="004C5F05"/>
    <w:rsid w:val="004C6326"/>
    <w:rsid w:val="004C645B"/>
    <w:rsid w:val="004D0279"/>
    <w:rsid w:val="004D0E2D"/>
    <w:rsid w:val="004D1680"/>
    <w:rsid w:val="004D5A8B"/>
    <w:rsid w:val="004E0371"/>
    <w:rsid w:val="004E090E"/>
    <w:rsid w:val="004E0AC7"/>
    <w:rsid w:val="004E1DC9"/>
    <w:rsid w:val="004E29D7"/>
    <w:rsid w:val="004E3260"/>
    <w:rsid w:val="004E37B5"/>
    <w:rsid w:val="004E4A37"/>
    <w:rsid w:val="004E55ED"/>
    <w:rsid w:val="004E576D"/>
    <w:rsid w:val="004E7C45"/>
    <w:rsid w:val="004F05B4"/>
    <w:rsid w:val="004F07FD"/>
    <w:rsid w:val="004F0B8C"/>
    <w:rsid w:val="004F1114"/>
    <w:rsid w:val="004F12DD"/>
    <w:rsid w:val="004F1EC1"/>
    <w:rsid w:val="004F3F58"/>
    <w:rsid w:val="004F419F"/>
    <w:rsid w:val="004F47C1"/>
    <w:rsid w:val="004F599A"/>
    <w:rsid w:val="004F5BFA"/>
    <w:rsid w:val="00501284"/>
    <w:rsid w:val="00502264"/>
    <w:rsid w:val="005038B8"/>
    <w:rsid w:val="00503D07"/>
    <w:rsid w:val="00504534"/>
    <w:rsid w:val="0050478B"/>
    <w:rsid w:val="005058DB"/>
    <w:rsid w:val="0051468E"/>
    <w:rsid w:val="00514B67"/>
    <w:rsid w:val="005150D2"/>
    <w:rsid w:val="00515761"/>
    <w:rsid w:val="00516711"/>
    <w:rsid w:val="00517B52"/>
    <w:rsid w:val="00517C0C"/>
    <w:rsid w:val="00520573"/>
    <w:rsid w:val="0052145A"/>
    <w:rsid w:val="005222DC"/>
    <w:rsid w:val="005223CB"/>
    <w:rsid w:val="00527B96"/>
    <w:rsid w:val="00527F84"/>
    <w:rsid w:val="0053108E"/>
    <w:rsid w:val="00532315"/>
    <w:rsid w:val="00535A46"/>
    <w:rsid w:val="00541585"/>
    <w:rsid w:val="00541ABA"/>
    <w:rsid w:val="005423C8"/>
    <w:rsid w:val="0055036A"/>
    <w:rsid w:val="00551162"/>
    <w:rsid w:val="005514DB"/>
    <w:rsid w:val="00553D17"/>
    <w:rsid w:val="00554275"/>
    <w:rsid w:val="0055697D"/>
    <w:rsid w:val="00560ED9"/>
    <w:rsid w:val="005632A6"/>
    <w:rsid w:val="00563AD9"/>
    <w:rsid w:val="00564FC2"/>
    <w:rsid w:val="00566790"/>
    <w:rsid w:val="00567DB4"/>
    <w:rsid w:val="00567FDC"/>
    <w:rsid w:val="00570364"/>
    <w:rsid w:val="005706A5"/>
    <w:rsid w:val="00570EE8"/>
    <w:rsid w:val="0057112C"/>
    <w:rsid w:val="0057141A"/>
    <w:rsid w:val="0057198E"/>
    <w:rsid w:val="00572518"/>
    <w:rsid w:val="00573303"/>
    <w:rsid w:val="00573E8C"/>
    <w:rsid w:val="005752DF"/>
    <w:rsid w:val="00575FD5"/>
    <w:rsid w:val="00576FC1"/>
    <w:rsid w:val="0058321D"/>
    <w:rsid w:val="00583480"/>
    <w:rsid w:val="005840A5"/>
    <w:rsid w:val="0058465D"/>
    <w:rsid w:val="0058551E"/>
    <w:rsid w:val="0058584E"/>
    <w:rsid w:val="00586C58"/>
    <w:rsid w:val="00592402"/>
    <w:rsid w:val="00596D15"/>
    <w:rsid w:val="005975BC"/>
    <w:rsid w:val="005A2036"/>
    <w:rsid w:val="005A5D8E"/>
    <w:rsid w:val="005B4640"/>
    <w:rsid w:val="005B6335"/>
    <w:rsid w:val="005B7E8B"/>
    <w:rsid w:val="005C1790"/>
    <w:rsid w:val="005C2380"/>
    <w:rsid w:val="005C2678"/>
    <w:rsid w:val="005C4252"/>
    <w:rsid w:val="005C431E"/>
    <w:rsid w:val="005C4DF8"/>
    <w:rsid w:val="005C6760"/>
    <w:rsid w:val="005C6B13"/>
    <w:rsid w:val="005D031B"/>
    <w:rsid w:val="005D0F5A"/>
    <w:rsid w:val="005D16B0"/>
    <w:rsid w:val="005D1AA1"/>
    <w:rsid w:val="005D29BD"/>
    <w:rsid w:val="005D3685"/>
    <w:rsid w:val="005E1AD3"/>
    <w:rsid w:val="005E46BF"/>
    <w:rsid w:val="005E52FE"/>
    <w:rsid w:val="005E5783"/>
    <w:rsid w:val="005E5AB2"/>
    <w:rsid w:val="005E655B"/>
    <w:rsid w:val="005E74E2"/>
    <w:rsid w:val="005F0B1E"/>
    <w:rsid w:val="005F1EAB"/>
    <w:rsid w:val="005F2105"/>
    <w:rsid w:val="005F2ECA"/>
    <w:rsid w:val="005F48C2"/>
    <w:rsid w:val="005F5464"/>
    <w:rsid w:val="005F7E2D"/>
    <w:rsid w:val="005F7EFA"/>
    <w:rsid w:val="00601417"/>
    <w:rsid w:val="00604E9B"/>
    <w:rsid w:val="00605978"/>
    <w:rsid w:val="00606076"/>
    <w:rsid w:val="00606AA4"/>
    <w:rsid w:val="00607441"/>
    <w:rsid w:val="006102B5"/>
    <w:rsid w:val="006107FF"/>
    <w:rsid w:val="006109FF"/>
    <w:rsid w:val="00610FC9"/>
    <w:rsid w:val="00611531"/>
    <w:rsid w:val="00612DB6"/>
    <w:rsid w:val="0061408E"/>
    <w:rsid w:val="0061416D"/>
    <w:rsid w:val="00616FAA"/>
    <w:rsid w:val="00617DB7"/>
    <w:rsid w:val="00620184"/>
    <w:rsid w:val="006206D3"/>
    <w:rsid w:val="006213D1"/>
    <w:rsid w:val="00623C47"/>
    <w:rsid w:val="00624F97"/>
    <w:rsid w:val="00626386"/>
    <w:rsid w:val="00630562"/>
    <w:rsid w:val="006316BE"/>
    <w:rsid w:val="00632358"/>
    <w:rsid w:val="006327C4"/>
    <w:rsid w:val="00632F49"/>
    <w:rsid w:val="00633270"/>
    <w:rsid w:val="00633290"/>
    <w:rsid w:val="006349D9"/>
    <w:rsid w:val="00635F50"/>
    <w:rsid w:val="00641794"/>
    <w:rsid w:val="006425FF"/>
    <w:rsid w:val="006458F8"/>
    <w:rsid w:val="00646894"/>
    <w:rsid w:val="00651F7E"/>
    <w:rsid w:val="006544F8"/>
    <w:rsid w:val="00655D4B"/>
    <w:rsid w:val="006561FB"/>
    <w:rsid w:val="0065642F"/>
    <w:rsid w:val="00660EC8"/>
    <w:rsid w:val="006619EF"/>
    <w:rsid w:val="00662953"/>
    <w:rsid w:val="006645DE"/>
    <w:rsid w:val="00666DDA"/>
    <w:rsid w:val="00667206"/>
    <w:rsid w:val="00667271"/>
    <w:rsid w:val="00670BA5"/>
    <w:rsid w:val="00671313"/>
    <w:rsid w:val="006721A8"/>
    <w:rsid w:val="006734C3"/>
    <w:rsid w:val="00673698"/>
    <w:rsid w:val="00673AD8"/>
    <w:rsid w:val="00673CA3"/>
    <w:rsid w:val="00675919"/>
    <w:rsid w:val="00680504"/>
    <w:rsid w:val="00682088"/>
    <w:rsid w:val="00682FF1"/>
    <w:rsid w:val="00683745"/>
    <w:rsid w:val="0068455C"/>
    <w:rsid w:val="00684FF6"/>
    <w:rsid w:val="006863B9"/>
    <w:rsid w:val="00690C87"/>
    <w:rsid w:val="0069262C"/>
    <w:rsid w:val="00694323"/>
    <w:rsid w:val="0069590B"/>
    <w:rsid w:val="006960B1"/>
    <w:rsid w:val="006960FB"/>
    <w:rsid w:val="00696832"/>
    <w:rsid w:val="006969B4"/>
    <w:rsid w:val="006A00AC"/>
    <w:rsid w:val="006A0E86"/>
    <w:rsid w:val="006A3D28"/>
    <w:rsid w:val="006A7DCB"/>
    <w:rsid w:val="006B3332"/>
    <w:rsid w:val="006B34CE"/>
    <w:rsid w:val="006B437F"/>
    <w:rsid w:val="006B622B"/>
    <w:rsid w:val="006B6838"/>
    <w:rsid w:val="006B7385"/>
    <w:rsid w:val="006C0E17"/>
    <w:rsid w:val="006C13CE"/>
    <w:rsid w:val="006C1E87"/>
    <w:rsid w:val="006C1FC3"/>
    <w:rsid w:val="006C2073"/>
    <w:rsid w:val="006C2912"/>
    <w:rsid w:val="006C2C05"/>
    <w:rsid w:val="006C319E"/>
    <w:rsid w:val="006C3DED"/>
    <w:rsid w:val="006C4029"/>
    <w:rsid w:val="006C6954"/>
    <w:rsid w:val="006C7E8E"/>
    <w:rsid w:val="006D1E34"/>
    <w:rsid w:val="006D2DE6"/>
    <w:rsid w:val="006D3120"/>
    <w:rsid w:val="006D3B28"/>
    <w:rsid w:val="006D6659"/>
    <w:rsid w:val="006D74D8"/>
    <w:rsid w:val="006D7E2B"/>
    <w:rsid w:val="006E1473"/>
    <w:rsid w:val="006E62A4"/>
    <w:rsid w:val="006E7206"/>
    <w:rsid w:val="006F23D9"/>
    <w:rsid w:val="006F2799"/>
    <w:rsid w:val="006F4525"/>
    <w:rsid w:val="006F4F39"/>
    <w:rsid w:val="006F508C"/>
    <w:rsid w:val="006F53E1"/>
    <w:rsid w:val="006F5930"/>
    <w:rsid w:val="006F6109"/>
    <w:rsid w:val="006F6876"/>
    <w:rsid w:val="006F7BC9"/>
    <w:rsid w:val="006F7BE7"/>
    <w:rsid w:val="006F7C9D"/>
    <w:rsid w:val="006F7CDE"/>
    <w:rsid w:val="007005B6"/>
    <w:rsid w:val="00700E3A"/>
    <w:rsid w:val="00700FC7"/>
    <w:rsid w:val="00702406"/>
    <w:rsid w:val="00702455"/>
    <w:rsid w:val="00702728"/>
    <w:rsid w:val="00703053"/>
    <w:rsid w:val="00706813"/>
    <w:rsid w:val="00710563"/>
    <w:rsid w:val="0071238B"/>
    <w:rsid w:val="007124CB"/>
    <w:rsid w:val="007133D9"/>
    <w:rsid w:val="00714027"/>
    <w:rsid w:val="00714D9E"/>
    <w:rsid w:val="00715E6B"/>
    <w:rsid w:val="00716407"/>
    <w:rsid w:val="00717234"/>
    <w:rsid w:val="00717632"/>
    <w:rsid w:val="00717C90"/>
    <w:rsid w:val="007206A1"/>
    <w:rsid w:val="0072656C"/>
    <w:rsid w:val="00726819"/>
    <w:rsid w:val="007302FF"/>
    <w:rsid w:val="007314E0"/>
    <w:rsid w:val="007316A7"/>
    <w:rsid w:val="00731E28"/>
    <w:rsid w:val="007322D4"/>
    <w:rsid w:val="00736D84"/>
    <w:rsid w:val="00736E77"/>
    <w:rsid w:val="007402E0"/>
    <w:rsid w:val="00742861"/>
    <w:rsid w:val="00743D71"/>
    <w:rsid w:val="00747208"/>
    <w:rsid w:val="0075140F"/>
    <w:rsid w:val="0075301A"/>
    <w:rsid w:val="00754216"/>
    <w:rsid w:val="007548AE"/>
    <w:rsid w:val="00754C12"/>
    <w:rsid w:val="00754DE0"/>
    <w:rsid w:val="00755DE4"/>
    <w:rsid w:val="007564B3"/>
    <w:rsid w:val="00757979"/>
    <w:rsid w:val="00760A39"/>
    <w:rsid w:val="00762DF5"/>
    <w:rsid w:val="0076323A"/>
    <w:rsid w:val="00763DCB"/>
    <w:rsid w:val="00764D62"/>
    <w:rsid w:val="00764DE5"/>
    <w:rsid w:val="00765486"/>
    <w:rsid w:val="00765D32"/>
    <w:rsid w:val="00765F6C"/>
    <w:rsid w:val="007668AB"/>
    <w:rsid w:val="007705A6"/>
    <w:rsid w:val="007713FB"/>
    <w:rsid w:val="00771E7F"/>
    <w:rsid w:val="00772F97"/>
    <w:rsid w:val="0077398B"/>
    <w:rsid w:val="00774129"/>
    <w:rsid w:val="007743D4"/>
    <w:rsid w:val="00775AC7"/>
    <w:rsid w:val="0077685C"/>
    <w:rsid w:val="0077753C"/>
    <w:rsid w:val="00777C09"/>
    <w:rsid w:val="00777D2F"/>
    <w:rsid w:val="00783B4F"/>
    <w:rsid w:val="007842C7"/>
    <w:rsid w:val="007914C4"/>
    <w:rsid w:val="0079516B"/>
    <w:rsid w:val="007962C8"/>
    <w:rsid w:val="007962E8"/>
    <w:rsid w:val="00797067"/>
    <w:rsid w:val="00797FD0"/>
    <w:rsid w:val="007A5116"/>
    <w:rsid w:val="007A6862"/>
    <w:rsid w:val="007A75D3"/>
    <w:rsid w:val="007A795B"/>
    <w:rsid w:val="007A7B1D"/>
    <w:rsid w:val="007A7E55"/>
    <w:rsid w:val="007B0A78"/>
    <w:rsid w:val="007B183E"/>
    <w:rsid w:val="007B4C2B"/>
    <w:rsid w:val="007B6B76"/>
    <w:rsid w:val="007C1484"/>
    <w:rsid w:val="007C172D"/>
    <w:rsid w:val="007C32CC"/>
    <w:rsid w:val="007C6C53"/>
    <w:rsid w:val="007C7B7D"/>
    <w:rsid w:val="007C7D2D"/>
    <w:rsid w:val="007D22B3"/>
    <w:rsid w:val="007D2B40"/>
    <w:rsid w:val="007D3C38"/>
    <w:rsid w:val="007D47F1"/>
    <w:rsid w:val="007D5D04"/>
    <w:rsid w:val="007E18BB"/>
    <w:rsid w:val="007E3283"/>
    <w:rsid w:val="007E61EC"/>
    <w:rsid w:val="007F07D1"/>
    <w:rsid w:val="007F1699"/>
    <w:rsid w:val="007F1EF0"/>
    <w:rsid w:val="007F3B80"/>
    <w:rsid w:val="007F49B5"/>
    <w:rsid w:val="007F73D5"/>
    <w:rsid w:val="008005D1"/>
    <w:rsid w:val="00803155"/>
    <w:rsid w:val="0080609C"/>
    <w:rsid w:val="00807D0B"/>
    <w:rsid w:val="00811547"/>
    <w:rsid w:val="0081217C"/>
    <w:rsid w:val="00813133"/>
    <w:rsid w:val="00813393"/>
    <w:rsid w:val="00813BDF"/>
    <w:rsid w:val="008157FA"/>
    <w:rsid w:val="008170ED"/>
    <w:rsid w:val="00817429"/>
    <w:rsid w:val="00820125"/>
    <w:rsid w:val="008208F6"/>
    <w:rsid w:val="00820E22"/>
    <w:rsid w:val="00823D03"/>
    <w:rsid w:val="00824A2E"/>
    <w:rsid w:val="00825221"/>
    <w:rsid w:val="00825A39"/>
    <w:rsid w:val="00825ADD"/>
    <w:rsid w:val="0082652A"/>
    <w:rsid w:val="00826E01"/>
    <w:rsid w:val="008279E4"/>
    <w:rsid w:val="0083048E"/>
    <w:rsid w:val="00831A14"/>
    <w:rsid w:val="00832609"/>
    <w:rsid w:val="008329CB"/>
    <w:rsid w:val="008329E0"/>
    <w:rsid w:val="00840502"/>
    <w:rsid w:val="00841633"/>
    <w:rsid w:val="008422CD"/>
    <w:rsid w:val="00844AF9"/>
    <w:rsid w:val="00844D27"/>
    <w:rsid w:val="00845656"/>
    <w:rsid w:val="00846438"/>
    <w:rsid w:val="00847D2B"/>
    <w:rsid w:val="00850E3E"/>
    <w:rsid w:val="008549D0"/>
    <w:rsid w:val="0085603F"/>
    <w:rsid w:val="00857989"/>
    <w:rsid w:val="00857B9C"/>
    <w:rsid w:val="00857EFF"/>
    <w:rsid w:val="00857FA1"/>
    <w:rsid w:val="00861F09"/>
    <w:rsid w:val="00863904"/>
    <w:rsid w:val="00865F9D"/>
    <w:rsid w:val="00872F9F"/>
    <w:rsid w:val="0087581A"/>
    <w:rsid w:val="00875DFE"/>
    <w:rsid w:val="00876C7D"/>
    <w:rsid w:val="00880D5C"/>
    <w:rsid w:val="00883CA6"/>
    <w:rsid w:val="00884475"/>
    <w:rsid w:val="008845D6"/>
    <w:rsid w:val="00886476"/>
    <w:rsid w:val="0088667C"/>
    <w:rsid w:val="00891A0B"/>
    <w:rsid w:val="00891F07"/>
    <w:rsid w:val="00895EFF"/>
    <w:rsid w:val="00896885"/>
    <w:rsid w:val="008A36EB"/>
    <w:rsid w:val="008A3861"/>
    <w:rsid w:val="008A719C"/>
    <w:rsid w:val="008B07DC"/>
    <w:rsid w:val="008B2C1E"/>
    <w:rsid w:val="008B61DB"/>
    <w:rsid w:val="008B6B00"/>
    <w:rsid w:val="008C0E2B"/>
    <w:rsid w:val="008C0ECB"/>
    <w:rsid w:val="008C135D"/>
    <w:rsid w:val="008C1394"/>
    <w:rsid w:val="008C1C71"/>
    <w:rsid w:val="008C1D67"/>
    <w:rsid w:val="008C1F67"/>
    <w:rsid w:val="008C231A"/>
    <w:rsid w:val="008C5ADA"/>
    <w:rsid w:val="008C5D45"/>
    <w:rsid w:val="008C633A"/>
    <w:rsid w:val="008C64A9"/>
    <w:rsid w:val="008C7619"/>
    <w:rsid w:val="008D00B3"/>
    <w:rsid w:val="008D2577"/>
    <w:rsid w:val="008D39C5"/>
    <w:rsid w:val="008D5CED"/>
    <w:rsid w:val="008D68F9"/>
    <w:rsid w:val="008E3ED6"/>
    <w:rsid w:val="008E534B"/>
    <w:rsid w:val="008E6306"/>
    <w:rsid w:val="008E7180"/>
    <w:rsid w:val="008F0724"/>
    <w:rsid w:val="008F4D29"/>
    <w:rsid w:val="008F5FC5"/>
    <w:rsid w:val="008F69A4"/>
    <w:rsid w:val="008F7B66"/>
    <w:rsid w:val="008F7FF1"/>
    <w:rsid w:val="009009D8"/>
    <w:rsid w:val="00901254"/>
    <w:rsid w:val="00902BE4"/>
    <w:rsid w:val="00902D3E"/>
    <w:rsid w:val="009030FD"/>
    <w:rsid w:val="009032E3"/>
    <w:rsid w:val="009059AE"/>
    <w:rsid w:val="00905B3D"/>
    <w:rsid w:val="00905CA8"/>
    <w:rsid w:val="00906DB6"/>
    <w:rsid w:val="009072F0"/>
    <w:rsid w:val="00907E3A"/>
    <w:rsid w:val="00907FBE"/>
    <w:rsid w:val="009104E5"/>
    <w:rsid w:val="00912B53"/>
    <w:rsid w:val="00912BED"/>
    <w:rsid w:val="009157B6"/>
    <w:rsid w:val="00915960"/>
    <w:rsid w:val="00916736"/>
    <w:rsid w:val="00917FB8"/>
    <w:rsid w:val="00923AFB"/>
    <w:rsid w:val="009251E9"/>
    <w:rsid w:val="0093142D"/>
    <w:rsid w:val="00932447"/>
    <w:rsid w:val="009335FF"/>
    <w:rsid w:val="0093652E"/>
    <w:rsid w:val="009400E2"/>
    <w:rsid w:val="00940105"/>
    <w:rsid w:val="00940B01"/>
    <w:rsid w:val="00941391"/>
    <w:rsid w:val="0094480B"/>
    <w:rsid w:val="0094664E"/>
    <w:rsid w:val="0094708F"/>
    <w:rsid w:val="00947130"/>
    <w:rsid w:val="0095187D"/>
    <w:rsid w:val="00954774"/>
    <w:rsid w:val="009547C9"/>
    <w:rsid w:val="00956A44"/>
    <w:rsid w:val="009572F2"/>
    <w:rsid w:val="00957D42"/>
    <w:rsid w:val="00962A3F"/>
    <w:rsid w:val="00962C12"/>
    <w:rsid w:val="0096334E"/>
    <w:rsid w:val="00964B5A"/>
    <w:rsid w:val="00966B53"/>
    <w:rsid w:val="00966BB2"/>
    <w:rsid w:val="009679A8"/>
    <w:rsid w:val="00971C6A"/>
    <w:rsid w:val="0097693F"/>
    <w:rsid w:val="00977252"/>
    <w:rsid w:val="009802AD"/>
    <w:rsid w:val="00980419"/>
    <w:rsid w:val="00980D9B"/>
    <w:rsid w:val="0098113B"/>
    <w:rsid w:val="009815E7"/>
    <w:rsid w:val="00983A60"/>
    <w:rsid w:val="009855C5"/>
    <w:rsid w:val="009857BA"/>
    <w:rsid w:val="009877A4"/>
    <w:rsid w:val="00987E27"/>
    <w:rsid w:val="00990735"/>
    <w:rsid w:val="009915E1"/>
    <w:rsid w:val="00991DFD"/>
    <w:rsid w:val="0099273A"/>
    <w:rsid w:val="00996E72"/>
    <w:rsid w:val="009A063F"/>
    <w:rsid w:val="009A332C"/>
    <w:rsid w:val="009A4822"/>
    <w:rsid w:val="009A6DF4"/>
    <w:rsid w:val="009A7DA8"/>
    <w:rsid w:val="009B0A9F"/>
    <w:rsid w:val="009B13C7"/>
    <w:rsid w:val="009B39B6"/>
    <w:rsid w:val="009B575E"/>
    <w:rsid w:val="009B5CAD"/>
    <w:rsid w:val="009B6566"/>
    <w:rsid w:val="009C3899"/>
    <w:rsid w:val="009C6215"/>
    <w:rsid w:val="009C62ED"/>
    <w:rsid w:val="009D0959"/>
    <w:rsid w:val="009D5D86"/>
    <w:rsid w:val="009D7876"/>
    <w:rsid w:val="009E1CD0"/>
    <w:rsid w:val="009E2556"/>
    <w:rsid w:val="009E377B"/>
    <w:rsid w:val="009E3A9E"/>
    <w:rsid w:val="009E744C"/>
    <w:rsid w:val="009E79A4"/>
    <w:rsid w:val="009F1155"/>
    <w:rsid w:val="009F3263"/>
    <w:rsid w:val="009F3B52"/>
    <w:rsid w:val="009F43CE"/>
    <w:rsid w:val="009F49FB"/>
    <w:rsid w:val="009F4ABC"/>
    <w:rsid w:val="009F5FD1"/>
    <w:rsid w:val="009F671F"/>
    <w:rsid w:val="009F71F8"/>
    <w:rsid w:val="00A0189B"/>
    <w:rsid w:val="00A019F1"/>
    <w:rsid w:val="00A02218"/>
    <w:rsid w:val="00A0390F"/>
    <w:rsid w:val="00A0638D"/>
    <w:rsid w:val="00A11442"/>
    <w:rsid w:val="00A1180C"/>
    <w:rsid w:val="00A12B7C"/>
    <w:rsid w:val="00A146E1"/>
    <w:rsid w:val="00A15574"/>
    <w:rsid w:val="00A15779"/>
    <w:rsid w:val="00A16111"/>
    <w:rsid w:val="00A17665"/>
    <w:rsid w:val="00A2049C"/>
    <w:rsid w:val="00A20657"/>
    <w:rsid w:val="00A2172C"/>
    <w:rsid w:val="00A24111"/>
    <w:rsid w:val="00A256CD"/>
    <w:rsid w:val="00A25C88"/>
    <w:rsid w:val="00A27811"/>
    <w:rsid w:val="00A30FBA"/>
    <w:rsid w:val="00A32AA7"/>
    <w:rsid w:val="00A32B63"/>
    <w:rsid w:val="00A32E6F"/>
    <w:rsid w:val="00A331AE"/>
    <w:rsid w:val="00A337F0"/>
    <w:rsid w:val="00A33F85"/>
    <w:rsid w:val="00A34730"/>
    <w:rsid w:val="00A35148"/>
    <w:rsid w:val="00A42A1F"/>
    <w:rsid w:val="00A469E1"/>
    <w:rsid w:val="00A47424"/>
    <w:rsid w:val="00A47E3C"/>
    <w:rsid w:val="00A51EE1"/>
    <w:rsid w:val="00A562BD"/>
    <w:rsid w:val="00A6011F"/>
    <w:rsid w:val="00A6015C"/>
    <w:rsid w:val="00A639AD"/>
    <w:rsid w:val="00A65FEC"/>
    <w:rsid w:val="00A70F20"/>
    <w:rsid w:val="00A723DA"/>
    <w:rsid w:val="00A72BDE"/>
    <w:rsid w:val="00A72CC6"/>
    <w:rsid w:val="00A778A6"/>
    <w:rsid w:val="00A82275"/>
    <w:rsid w:val="00A84DF7"/>
    <w:rsid w:val="00A85BEB"/>
    <w:rsid w:val="00A85F49"/>
    <w:rsid w:val="00A86C94"/>
    <w:rsid w:val="00A902BA"/>
    <w:rsid w:val="00A92CCB"/>
    <w:rsid w:val="00A936FF"/>
    <w:rsid w:val="00A93BD8"/>
    <w:rsid w:val="00A93BF4"/>
    <w:rsid w:val="00A94206"/>
    <w:rsid w:val="00A966FD"/>
    <w:rsid w:val="00A97188"/>
    <w:rsid w:val="00AA0501"/>
    <w:rsid w:val="00AA0A84"/>
    <w:rsid w:val="00AA17CF"/>
    <w:rsid w:val="00AA2012"/>
    <w:rsid w:val="00AA36D1"/>
    <w:rsid w:val="00AA4DEF"/>
    <w:rsid w:val="00AA62A4"/>
    <w:rsid w:val="00AA72D5"/>
    <w:rsid w:val="00AA7FF7"/>
    <w:rsid w:val="00AB0FA7"/>
    <w:rsid w:val="00AB1DD6"/>
    <w:rsid w:val="00AB252D"/>
    <w:rsid w:val="00AB2D97"/>
    <w:rsid w:val="00AB38EB"/>
    <w:rsid w:val="00AB48E2"/>
    <w:rsid w:val="00AB4DCD"/>
    <w:rsid w:val="00AB4E67"/>
    <w:rsid w:val="00AC05BB"/>
    <w:rsid w:val="00AC130B"/>
    <w:rsid w:val="00AC3F8B"/>
    <w:rsid w:val="00AC6BDA"/>
    <w:rsid w:val="00AD00D2"/>
    <w:rsid w:val="00AD194D"/>
    <w:rsid w:val="00AD5F0D"/>
    <w:rsid w:val="00AE01DD"/>
    <w:rsid w:val="00AE1178"/>
    <w:rsid w:val="00AE1766"/>
    <w:rsid w:val="00AE20B5"/>
    <w:rsid w:val="00AE2631"/>
    <w:rsid w:val="00AE30CC"/>
    <w:rsid w:val="00AE4AF6"/>
    <w:rsid w:val="00AE6781"/>
    <w:rsid w:val="00AE6B03"/>
    <w:rsid w:val="00AE6E80"/>
    <w:rsid w:val="00B01215"/>
    <w:rsid w:val="00B0156E"/>
    <w:rsid w:val="00B01957"/>
    <w:rsid w:val="00B01C00"/>
    <w:rsid w:val="00B027D8"/>
    <w:rsid w:val="00B04C01"/>
    <w:rsid w:val="00B063ED"/>
    <w:rsid w:val="00B06C6D"/>
    <w:rsid w:val="00B06E61"/>
    <w:rsid w:val="00B078B9"/>
    <w:rsid w:val="00B10006"/>
    <w:rsid w:val="00B118AF"/>
    <w:rsid w:val="00B11901"/>
    <w:rsid w:val="00B1209F"/>
    <w:rsid w:val="00B134A1"/>
    <w:rsid w:val="00B14CE3"/>
    <w:rsid w:val="00B23559"/>
    <w:rsid w:val="00B24A0C"/>
    <w:rsid w:val="00B2719C"/>
    <w:rsid w:val="00B3439A"/>
    <w:rsid w:val="00B41B42"/>
    <w:rsid w:val="00B41CAC"/>
    <w:rsid w:val="00B430ED"/>
    <w:rsid w:val="00B43C4C"/>
    <w:rsid w:val="00B43F4F"/>
    <w:rsid w:val="00B448E5"/>
    <w:rsid w:val="00B44D07"/>
    <w:rsid w:val="00B454E4"/>
    <w:rsid w:val="00B458F9"/>
    <w:rsid w:val="00B470F2"/>
    <w:rsid w:val="00B503CF"/>
    <w:rsid w:val="00B52F58"/>
    <w:rsid w:val="00B53D59"/>
    <w:rsid w:val="00B556EA"/>
    <w:rsid w:val="00B55C2E"/>
    <w:rsid w:val="00B57579"/>
    <w:rsid w:val="00B600FE"/>
    <w:rsid w:val="00B60CD3"/>
    <w:rsid w:val="00B6171A"/>
    <w:rsid w:val="00B62F43"/>
    <w:rsid w:val="00B634BA"/>
    <w:rsid w:val="00B64C9D"/>
    <w:rsid w:val="00B66DD4"/>
    <w:rsid w:val="00B675F2"/>
    <w:rsid w:val="00B70FE7"/>
    <w:rsid w:val="00B71583"/>
    <w:rsid w:val="00B72E1C"/>
    <w:rsid w:val="00B73F7C"/>
    <w:rsid w:val="00B7468B"/>
    <w:rsid w:val="00B74A5B"/>
    <w:rsid w:val="00B77FEE"/>
    <w:rsid w:val="00B83588"/>
    <w:rsid w:val="00B83BF7"/>
    <w:rsid w:val="00B841E6"/>
    <w:rsid w:val="00B8462C"/>
    <w:rsid w:val="00B8485D"/>
    <w:rsid w:val="00B85B1D"/>
    <w:rsid w:val="00B86D2D"/>
    <w:rsid w:val="00B91CF7"/>
    <w:rsid w:val="00B955E9"/>
    <w:rsid w:val="00B960C5"/>
    <w:rsid w:val="00BA1518"/>
    <w:rsid w:val="00BA2179"/>
    <w:rsid w:val="00BA3EA0"/>
    <w:rsid w:val="00BA622D"/>
    <w:rsid w:val="00BB208B"/>
    <w:rsid w:val="00BB4BFA"/>
    <w:rsid w:val="00BB59E7"/>
    <w:rsid w:val="00BB5A32"/>
    <w:rsid w:val="00BB5F7C"/>
    <w:rsid w:val="00BB726C"/>
    <w:rsid w:val="00BB7672"/>
    <w:rsid w:val="00BC5C3D"/>
    <w:rsid w:val="00BC7D03"/>
    <w:rsid w:val="00BD0E21"/>
    <w:rsid w:val="00BD1A59"/>
    <w:rsid w:val="00BD32D0"/>
    <w:rsid w:val="00BE10E4"/>
    <w:rsid w:val="00BE2734"/>
    <w:rsid w:val="00BE7820"/>
    <w:rsid w:val="00BE79B3"/>
    <w:rsid w:val="00BF1C42"/>
    <w:rsid w:val="00BF1DE8"/>
    <w:rsid w:val="00BF6BC8"/>
    <w:rsid w:val="00BF6CD8"/>
    <w:rsid w:val="00BF6D67"/>
    <w:rsid w:val="00BF7937"/>
    <w:rsid w:val="00C012C2"/>
    <w:rsid w:val="00C019ED"/>
    <w:rsid w:val="00C02CA7"/>
    <w:rsid w:val="00C0386A"/>
    <w:rsid w:val="00C04049"/>
    <w:rsid w:val="00C063C5"/>
    <w:rsid w:val="00C10C0A"/>
    <w:rsid w:val="00C1194F"/>
    <w:rsid w:val="00C13471"/>
    <w:rsid w:val="00C20D98"/>
    <w:rsid w:val="00C20EC8"/>
    <w:rsid w:val="00C20F09"/>
    <w:rsid w:val="00C21262"/>
    <w:rsid w:val="00C243DF"/>
    <w:rsid w:val="00C24FC1"/>
    <w:rsid w:val="00C27EB9"/>
    <w:rsid w:val="00C31F08"/>
    <w:rsid w:val="00C32570"/>
    <w:rsid w:val="00C32D4E"/>
    <w:rsid w:val="00C33374"/>
    <w:rsid w:val="00C35D7C"/>
    <w:rsid w:val="00C36354"/>
    <w:rsid w:val="00C40528"/>
    <w:rsid w:val="00C42839"/>
    <w:rsid w:val="00C4339E"/>
    <w:rsid w:val="00C44A79"/>
    <w:rsid w:val="00C45AC3"/>
    <w:rsid w:val="00C465CD"/>
    <w:rsid w:val="00C5034F"/>
    <w:rsid w:val="00C5066A"/>
    <w:rsid w:val="00C5230C"/>
    <w:rsid w:val="00C52582"/>
    <w:rsid w:val="00C5324E"/>
    <w:rsid w:val="00C56C7D"/>
    <w:rsid w:val="00C56EC3"/>
    <w:rsid w:val="00C57019"/>
    <w:rsid w:val="00C573A0"/>
    <w:rsid w:val="00C62F98"/>
    <w:rsid w:val="00C631E9"/>
    <w:rsid w:val="00C66DEF"/>
    <w:rsid w:val="00C67C98"/>
    <w:rsid w:val="00C704C8"/>
    <w:rsid w:val="00C741DC"/>
    <w:rsid w:val="00C7458D"/>
    <w:rsid w:val="00C7584D"/>
    <w:rsid w:val="00C75B9F"/>
    <w:rsid w:val="00C76E58"/>
    <w:rsid w:val="00C80AB0"/>
    <w:rsid w:val="00C81A99"/>
    <w:rsid w:val="00C83942"/>
    <w:rsid w:val="00C83F6C"/>
    <w:rsid w:val="00C84E59"/>
    <w:rsid w:val="00C85CFD"/>
    <w:rsid w:val="00C875DC"/>
    <w:rsid w:val="00C91006"/>
    <w:rsid w:val="00C965F2"/>
    <w:rsid w:val="00CA2881"/>
    <w:rsid w:val="00CA367F"/>
    <w:rsid w:val="00CA3F67"/>
    <w:rsid w:val="00CA411B"/>
    <w:rsid w:val="00CA45F1"/>
    <w:rsid w:val="00CA477F"/>
    <w:rsid w:val="00CA521A"/>
    <w:rsid w:val="00CB02E4"/>
    <w:rsid w:val="00CB21EA"/>
    <w:rsid w:val="00CB2BDA"/>
    <w:rsid w:val="00CB433F"/>
    <w:rsid w:val="00CB6585"/>
    <w:rsid w:val="00CC01A0"/>
    <w:rsid w:val="00CC1883"/>
    <w:rsid w:val="00CC236E"/>
    <w:rsid w:val="00CC23DA"/>
    <w:rsid w:val="00CC36EF"/>
    <w:rsid w:val="00CC3804"/>
    <w:rsid w:val="00CC5666"/>
    <w:rsid w:val="00CC596E"/>
    <w:rsid w:val="00CC65AC"/>
    <w:rsid w:val="00CC7F30"/>
    <w:rsid w:val="00CD4C23"/>
    <w:rsid w:val="00CD50FC"/>
    <w:rsid w:val="00CD5514"/>
    <w:rsid w:val="00CD5D1B"/>
    <w:rsid w:val="00CD7D6C"/>
    <w:rsid w:val="00CE0263"/>
    <w:rsid w:val="00CE05E9"/>
    <w:rsid w:val="00CE2859"/>
    <w:rsid w:val="00CE2D9A"/>
    <w:rsid w:val="00CE3CD5"/>
    <w:rsid w:val="00CE3CFD"/>
    <w:rsid w:val="00CE4179"/>
    <w:rsid w:val="00CE7805"/>
    <w:rsid w:val="00CF1423"/>
    <w:rsid w:val="00CF157F"/>
    <w:rsid w:val="00CF245F"/>
    <w:rsid w:val="00CF2757"/>
    <w:rsid w:val="00CF3B5D"/>
    <w:rsid w:val="00CF3BF3"/>
    <w:rsid w:val="00CF502D"/>
    <w:rsid w:val="00CF5F5B"/>
    <w:rsid w:val="00CF6B7B"/>
    <w:rsid w:val="00CF7AAF"/>
    <w:rsid w:val="00D01E23"/>
    <w:rsid w:val="00D05B0F"/>
    <w:rsid w:val="00D063AF"/>
    <w:rsid w:val="00D0715F"/>
    <w:rsid w:val="00D0720B"/>
    <w:rsid w:val="00D10763"/>
    <w:rsid w:val="00D133AB"/>
    <w:rsid w:val="00D137A9"/>
    <w:rsid w:val="00D14D65"/>
    <w:rsid w:val="00D16CF4"/>
    <w:rsid w:val="00D17033"/>
    <w:rsid w:val="00D210A1"/>
    <w:rsid w:val="00D21ED4"/>
    <w:rsid w:val="00D24684"/>
    <w:rsid w:val="00D24759"/>
    <w:rsid w:val="00D2488C"/>
    <w:rsid w:val="00D2512C"/>
    <w:rsid w:val="00D257AA"/>
    <w:rsid w:val="00D2599B"/>
    <w:rsid w:val="00D27155"/>
    <w:rsid w:val="00D273AA"/>
    <w:rsid w:val="00D27F41"/>
    <w:rsid w:val="00D31275"/>
    <w:rsid w:val="00D31755"/>
    <w:rsid w:val="00D31A33"/>
    <w:rsid w:val="00D31CA8"/>
    <w:rsid w:val="00D325BC"/>
    <w:rsid w:val="00D32F38"/>
    <w:rsid w:val="00D340D9"/>
    <w:rsid w:val="00D3743F"/>
    <w:rsid w:val="00D40722"/>
    <w:rsid w:val="00D4294C"/>
    <w:rsid w:val="00D436F8"/>
    <w:rsid w:val="00D43CA9"/>
    <w:rsid w:val="00D47291"/>
    <w:rsid w:val="00D50987"/>
    <w:rsid w:val="00D5304F"/>
    <w:rsid w:val="00D55D17"/>
    <w:rsid w:val="00D566DD"/>
    <w:rsid w:val="00D60250"/>
    <w:rsid w:val="00D60F3B"/>
    <w:rsid w:val="00D62838"/>
    <w:rsid w:val="00D64B0A"/>
    <w:rsid w:val="00D64DCF"/>
    <w:rsid w:val="00D673CC"/>
    <w:rsid w:val="00D678D9"/>
    <w:rsid w:val="00D700AD"/>
    <w:rsid w:val="00D701D6"/>
    <w:rsid w:val="00D707D2"/>
    <w:rsid w:val="00D70F7C"/>
    <w:rsid w:val="00D7186F"/>
    <w:rsid w:val="00D7197B"/>
    <w:rsid w:val="00D727F9"/>
    <w:rsid w:val="00D76958"/>
    <w:rsid w:val="00D803AB"/>
    <w:rsid w:val="00D805BC"/>
    <w:rsid w:val="00D807DE"/>
    <w:rsid w:val="00D82643"/>
    <w:rsid w:val="00D82772"/>
    <w:rsid w:val="00D834EE"/>
    <w:rsid w:val="00D87302"/>
    <w:rsid w:val="00D91C34"/>
    <w:rsid w:val="00D921A8"/>
    <w:rsid w:val="00D9353E"/>
    <w:rsid w:val="00D93FED"/>
    <w:rsid w:val="00D94399"/>
    <w:rsid w:val="00D948C0"/>
    <w:rsid w:val="00D9707A"/>
    <w:rsid w:val="00D97B6F"/>
    <w:rsid w:val="00DA0BD5"/>
    <w:rsid w:val="00DA18CB"/>
    <w:rsid w:val="00DA2416"/>
    <w:rsid w:val="00DA30BB"/>
    <w:rsid w:val="00DA59E9"/>
    <w:rsid w:val="00DA7774"/>
    <w:rsid w:val="00DB018D"/>
    <w:rsid w:val="00DB322B"/>
    <w:rsid w:val="00DB3B43"/>
    <w:rsid w:val="00DB42B3"/>
    <w:rsid w:val="00DB4D5D"/>
    <w:rsid w:val="00DB59BF"/>
    <w:rsid w:val="00DB6216"/>
    <w:rsid w:val="00DB7465"/>
    <w:rsid w:val="00DC1539"/>
    <w:rsid w:val="00DC17D0"/>
    <w:rsid w:val="00DC3AF9"/>
    <w:rsid w:val="00DC49AF"/>
    <w:rsid w:val="00DC4DF4"/>
    <w:rsid w:val="00DC4F39"/>
    <w:rsid w:val="00DC7391"/>
    <w:rsid w:val="00DD5160"/>
    <w:rsid w:val="00DD64ED"/>
    <w:rsid w:val="00DE05C2"/>
    <w:rsid w:val="00DE0813"/>
    <w:rsid w:val="00DE1302"/>
    <w:rsid w:val="00DE4C4F"/>
    <w:rsid w:val="00DE5DEA"/>
    <w:rsid w:val="00DE669C"/>
    <w:rsid w:val="00DE6ADC"/>
    <w:rsid w:val="00DE75F7"/>
    <w:rsid w:val="00DF16B4"/>
    <w:rsid w:val="00DF2035"/>
    <w:rsid w:val="00DF4D03"/>
    <w:rsid w:val="00DF5F41"/>
    <w:rsid w:val="00DF5F93"/>
    <w:rsid w:val="00DF7462"/>
    <w:rsid w:val="00E00186"/>
    <w:rsid w:val="00E02598"/>
    <w:rsid w:val="00E027A0"/>
    <w:rsid w:val="00E03DD7"/>
    <w:rsid w:val="00E0491F"/>
    <w:rsid w:val="00E0721B"/>
    <w:rsid w:val="00E11A75"/>
    <w:rsid w:val="00E11DCF"/>
    <w:rsid w:val="00E11DD1"/>
    <w:rsid w:val="00E12218"/>
    <w:rsid w:val="00E13E85"/>
    <w:rsid w:val="00E17C50"/>
    <w:rsid w:val="00E230E5"/>
    <w:rsid w:val="00E23A1A"/>
    <w:rsid w:val="00E279FE"/>
    <w:rsid w:val="00E27D8F"/>
    <w:rsid w:val="00E30EEC"/>
    <w:rsid w:val="00E31745"/>
    <w:rsid w:val="00E31B65"/>
    <w:rsid w:val="00E31F68"/>
    <w:rsid w:val="00E324F9"/>
    <w:rsid w:val="00E33072"/>
    <w:rsid w:val="00E338C0"/>
    <w:rsid w:val="00E349FE"/>
    <w:rsid w:val="00E3528A"/>
    <w:rsid w:val="00E35674"/>
    <w:rsid w:val="00E36271"/>
    <w:rsid w:val="00E40213"/>
    <w:rsid w:val="00E4162E"/>
    <w:rsid w:val="00E4191E"/>
    <w:rsid w:val="00E45510"/>
    <w:rsid w:val="00E45A19"/>
    <w:rsid w:val="00E472F0"/>
    <w:rsid w:val="00E50174"/>
    <w:rsid w:val="00E50840"/>
    <w:rsid w:val="00E50A3D"/>
    <w:rsid w:val="00E52101"/>
    <w:rsid w:val="00E52D04"/>
    <w:rsid w:val="00E53D84"/>
    <w:rsid w:val="00E54785"/>
    <w:rsid w:val="00E5538F"/>
    <w:rsid w:val="00E57742"/>
    <w:rsid w:val="00E61C1D"/>
    <w:rsid w:val="00E621F3"/>
    <w:rsid w:val="00E62C04"/>
    <w:rsid w:val="00E6571E"/>
    <w:rsid w:val="00E676D0"/>
    <w:rsid w:val="00E67D5F"/>
    <w:rsid w:val="00E700A5"/>
    <w:rsid w:val="00E70D77"/>
    <w:rsid w:val="00E744DF"/>
    <w:rsid w:val="00E7636E"/>
    <w:rsid w:val="00E8040D"/>
    <w:rsid w:val="00E81E78"/>
    <w:rsid w:val="00E83424"/>
    <w:rsid w:val="00E834D4"/>
    <w:rsid w:val="00E844F5"/>
    <w:rsid w:val="00E84BD7"/>
    <w:rsid w:val="00E84E51"/>
    <w:rsid w:val="00E8775E"/>
    <w:rsid w:val="00E87AAC"/>
    <w:rsid w:val="00E87E04"/>
    <w:rsid w:val="00E91216"/>
    <w:rsid w:val="00E9358F"/>
    <w:rsid w:val="00E95D6D"/>
    <w:rsid w:val="00E97358"/>
    <w:rsid w:val="00E979EA"/>
    <w:rsid w:val="00EA3F1E"/>
    <w:rsid w:val="00EA5607"/>
    <w:rsid w:val="00EB188A"/>
    <w:rsid w:val="00EB4C77"/>
    <w:rsid w:val="00EB545E"/>
    <w:rsid w:val="00EB5573"/>
    <w:rsid w:val="00EB6688"/>
    <w:rsid w:val="00EB713B"/>
    <w:rsid w:val="00EC0006"/>
    <w:rsid w:val="00EC0DAB"/>
    <w:rsid w:val="00EC1E14"/>
    <w:rsid w:val="00EC22C9"/>
    <w:rsid w:val="00EC30CA"/>
    <w:rsid w:val="00EC3D64"/>
    <w:rsid w:val="00EC4C8B"/>
    <w:rsid w:val="00EC5F11"/>
    <w:rsid w:val="00EC7EF1"/>
    <w:rsid w:val="00ED032C"/>
    <w:rsid w:val="00ED0A07"/>
    <w:rsid w:val="00ED0DCC"/>
    <w:rsid w:val="00ED19B9"/>
    <w:rsid w:val="00ED2B62"/>
    <w:rsid w:val="00ED356B"/>
    <w:rsid w:val="00ED43DE"/>
    <w:rsid w:val="00ED5A3B"/>
    <w:rsid w:val="00ED7472"/>
    <w:rsid w:val="00EE0D37"/>
    <w:rsid w:val="00EE5DAE"/>
    <w:rsid w:val="00EF42BB"/>
    <w:rsid w:val="00EF6789"/>
    <w:rsid w:val="00EF7C41"/>
    <w:rsid w:val="00F03696"/>
    <w:rsid w:val="00F069B5"/>
    <w:rsid w:val="00F07ED0"/>
    <w:rsid w:val="00F10637"/>
    <w:rsid w:val="00F12B9C"/>
    <w:rsid w:val="00F1304A"/>
    <w:rsid w:val="00F13866"/>
    <w:rsid w:val="00F1505B"/>
    <w:rsid w:val="00F15459"/>
    <w:rsid w:val="00F15862"/>
    <w:rsid w:val="00F206F0"/>
    <w:rsid w:val="00F21F53"/>
    <w:rsid w:val="00F22C60"/>
    <w:rsid w:val="00F22D3E"/>
    <w:rsid w:val="00F250DD"/>
    <w:rsid w:val="00F27FE0"/>
    <w:rsid w:val="00F3074A"/>
    <w:rsid w:val="00F31991"/>
    <w:rsid w:val="00F33476"/>
    <w:rsid w:val="00F34228"/>
    <w:rsid w:val="00F35A2C"/>
    <w:rsid w:val="00F35BEF"/>
    <w:rsid w:val="00F3619A"/>
    <w:rsid w:val="00F406D8"/>
    <w:rsid w:val="00F40988"/>
    <w:rsid w:val="00F41288"/>
    <w:rsid w:val="00F4130A"/>
    <w:rsid w:val="00F418CC"/>
    <w:rsid w:val="00F41DCC"/>
    <w:rsid w:val="00F43B86"/>
    <w:rsid w:val="00F51DC1"/>
    <w:rsid w:val="00F53697"/>
    <w:rsid w:val="00F53F37"/>
    <w:rsid w:val="00F5464A"/>
    <w:rsid w:val="00F54D7D"/>
    <w:rsid w:val="00F564C9"/>
    <w:rsid w:val="00F60F18"/>
    <w:rsid w:val="00F6154D"/>
    <w:rsid w:val="00F63067"/>
    <w:rsid w:val="00F6558F"/>
    <w:rsid w:val="00F65822"/>
    <w:rsid w:val="00F65D35"/>
    <w:rsid w:val="00F70E21"/>
    <w:rsid w:val="00F71F32"/>
    <w:rsid w:val="00F734B8"/>
    <w:rsid w:val="00F74DB9"/>
    <w:rsid w:val="00F80650"/>
    <w:rsid w:val="00F808C7"/>
    <w:rsid w:val="00F80F5F"/>
    <w:rsid w:val="00F81A77"/>
    <w:rsid w:val="00F81FEE"/>
    <w:rsid w:val="00F82C21"/>
    <w:rsid w:val="00F86869"/>
    <w:rsid w:val="00F8703F"/>
    <w:rsid w:val="00F916B6"/>
    <w:rsid w:val="00F91980"/>
    <w:rsid w:val="00F94811"/>
    <w:rsid w:val="00F9576B"/>
    <w:rsid w:val="00F97188"/>
    <w:rsid w:val="00F97F56"/>
    <w:rsid w:val="00FA082E"/>
    <w:rsid w:val="00FA112B"/>
    <w:rsid w:val="00FA1140"/>
    <w:rsid w:val="00FA15E6"/>
    <w:rsid w:val="00FA171E"/>
    <w:rsid w:val="00FA491F"/>
    <w:rsid w:val="00FA5CC5"/>
    <w:rsid w:val="00FA5E3E"/>
    <w:rsid w:val="00FA6D05"/>
    <w:rsid w:val="00FA701D"/>
    <w:rsid w:val="00FB10CE"/>
    <w:rsid w:val="00FB1FBA"/>
    <w:rsid w:val="00FB3F1F"/>
    <w:rsid w:val="00FB460E"/>
    <w:rsid w:val="00FB760D"/>
    <w:rsid w:val="00FC1CEE"/>
    <w:rsid w:val="00FC39B4"/>
    <w:rsid w:val="00FC4FBE"/>
    <w:rsid w:val="00FD0214"/>
    <w:rsid w:val="00FD0A6F"/>
    <w:rsid w:val="00FD2ABD"/>
    <w:rsid w:val="00FD590E"/>
    <w:rsid w:val="00FD5A3A"/>
    <w:rsid w:val="00FD774C"/>
    <w:rsid w:val="00FE064C"/>
    <w:rsid w:val="00FE13FE"/>
    <w:rsid w:val="00FE1EF0"/>
    <w:rsid w:val="00FE2CED"/>
    <w:rsid w:val="00FE2DD4"/>
    <w:rsid w:val="00FE5019"/>
    <w:rsid w:val="00FE5CCB"/>
    <w:rsid w:val="00FE5DAD"/>
    <w:rsid w:val="00FE6393"/>
    <w:rsid w:val="00FF253A"/>
    <w:rsid w:val="00FF3979"/>
    <w:rsid w:val="00FF627C"/>
    <w:rsid w:val="00FF7FB3"/>
    <w:rsid w:val="02032DB7"/>
    <w:rsid w:val="03276388"/>
    <w:rsid w:val="0FF91FFF"/>
    <w:rsid w:val="138A4D4D"/>
    <w:rsid w:val="189E4A3D"/>
    <w:rsid w:val="1B9653D6"/>
    <w:rsid w:val="21D420B3"/>
    <w:rsid w:val="271526C1"/>
    <w:rsid w:val="2B6979A0"/>
    <w:rsid w:val="2B787E3D"/>
    <w:rsid w:val="345D0B96"/>
    <w:rsid w:val="34645B78"/>
    <w:rsid w:val="36BD19A3"/>
    <w:rsid w:val="37DE0151"/>
    <w:rsid w:val="38483303"/>
    <w:rsid w:val="3F5A6B70"/>
    <w:rsid w:val="3F8A3294"/>
    <w:rsid w:val="41296B33"/>
    <w:rsid w:val="46D127E9"/>
    <w:rsid w:val="47FC678B"/>
    <w:rsid w:val="4F9D06BC"/>
    <w:rsid w:val="5C210271"/>
    <w:rsid w:val="5D030051"/>
    <w:rsid w:val="61132588"/>
    <w:rsid w:val="62BF0F89"/>
    <w:rsid w:val="635425C1"/>
    <w:rsid w:val="65027506"/>
    <w:rsid w:val="66A6161F"/>
    <w:rsid w:val="70B61A50"/>
    <w:rsid w:val="726E1127"/>
    <w:rsid w:val="74894764"/>
    <w:rsid w:val="76311C41"/>
    <w:rsid w:val="786E5599"/>
    <w:rsid w:val="7BF71717"/>
    <w:rsid w:val="7D5A2A82"/>
    <w:rsid w:val="7E6677A1"/>
    <w:rsid w:val="7ED945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uiPriority="99" w:qFormat="1"/>
    <w:lsdException w:name="Title" w:qFormat="1"/>
    <w:lsdException w:name="Default Paragraph Font" w:semiHidden="1" w:uiPriority="1" w:unhideWhenUsed="1"/>
    <w:lsdException w:name="Body Text" w:uiPriority="99" w:qFormat="1"/>
    <w:lsdException w:name="Subtitle" w:qFormat="1"/>
    <w:lsdException w:name="Date" w:uiPriority="99" w:qFormat="1"/>
    <w:lsdException w:name="Strong"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16C7F"/>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416C7F"/>
    <w:pPr>
      <w:ind w:firstLine="420"/>
    </w:pPr>
    <w:rPr>
      <w:szCs w:val="20"/>
    </w:rPr>
  </w:style>
  <w:style w:type="paragraph" w:styleId="a4">
    <w:name w:val="Document Map"/>
    <w:basedOn w:val="a"/>
    <w:link w:val="Char"/>
    <w:uiPriority w:val="99"/>
    <w:qFormat/>
    <w:rsid w:val="00416C7F"/>
    <w:rPr>
      <w:rFonts w:ascii="宋体"/>
      <w:sz w:val="18"/>
      <w:szCs w:val="18"/>
    </w:rPr>
  </w:style>
  <w:style w:type="paragraph" w:styleId="a5">
    <w:name w:val="Body Text"/>
    <w:basedOn w:val="a"/>
    <w:link w:val="Char0"/>
    <w:uiPriority w:val="99"/>
    <w:qFormat/>
    <w:rsid w:val="00416C7F"/>
    <w:pPr>
      <w:autoSpaceDE w:val="0"/>
      <w:autoSpaceDN w:val="0"/>
      <w:adjustRightInd w:val="0"/>
      <w:spacing w:after="120"/>
    </w:pPr>
    <w:rPr>
      <w:color w:val="000000"/>
      <w:kern w:val="0"/>
      <w:szCs w:val="20"/>
    </w:rPr>
  </w:style>
  <w:style w:type="paragraph" w:styleId="a6">
    <w:name w:val="Plain Text"/>
    <w:basedOn w:val="a"/>
    <w:link w:val="Char1"/>
    <w:qFormat/>
    <w:rsid w:val="00416C7F"/>
    <w:pPr>
      <w:spacing w:beforeLines="50" w:afterLines="50" w:line="400" w:lineRule="exact"/>
    </w:pPr>
    <w:rPr>
      <w:rFonts w:ascii="宋体" w:hAnsi="Courier New"/>
      <w:sz w:val="24"/>
    </w:rPr>
  </w:style>
  <w:style w:type="paragraph" w:styleId="a7">
    <w:name w:val="Date"/>
    <w:basedOn w:val="a"/>
    <w:next w:val="a"/>
    <w:link w:val="Char2"/>
    <w:uiPriority w:val="99"/>
    <w:qFormat/>
    <w:rsid w:val="00416C7F"/>
    <w:pPr>
      <w:ind w:leftChars="2500" w:left="100"/>
    </w:pPr>
  </w:style>
  <w:style w:type="paragraph" w:styleId="a8">
    <w:name w:val="Balloon Text"/>
    <w:basedOn w:val="a"/>
    <w:link w:val="Char3"/>
    <w:qFormat/>
    <w:rsid w:val="00416C7F"/>
    <w:rPr>
      <w:sz w:val="18"/>
      <w:szCs w:val="18"/>
    </w:rPr>
  </w:style>
  <w:style w:type="paragraph" w:styleId="a9">
    <w:name w:val="footer"/>
    <w:basedOn w:val="a"/>
    <w:link w:val="Char4"/>
    <w:qFormat/>
    <w:rsid w:val="00416C7F"/>
    <w:pPr>
      <w:tabs>
        <w:tab w:val="center" w:pos="4153"/>
        <w:tab w:val="right" w:pos="8306"/>
      </w:tabs>
      <w:snapToGrid w:val="0"/>
      <w:jc w:val="left"/>
    </w:pPr>
    <w:rPr>
      <w:sz w:val="18"/>
      <w:szCs w:val="18"/>
    </w:rPr>
  </w:style>
  <w:style w:type="paragraph" w:styleId="aa">
    <w:name w:val="header"/>
    <w:basedOn w:val="a"/>
    <w:link w:val="Char5"/>
    <w:qFormat/>
    <w:rsid w:val="00416C7F"/>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416C7F"/>
    <w:pPr>
      <w:widowControl/>
      <w:spacing w:before="100" w:beforeAutospacing="1" w:after="100" w:afterAutospacing="1"/>
      <w:jc w:val="left"/>
    </w:pPr>
    <w:rPr>
      <w:rFonts w:ascii="宋体" w:hAnsi="宋体" w:cs="宋体"/>
      <w:kern w:val="0"/>
      <w:sz w:val="24"/>
    </w:rPr>
  </w:style>
  <w:style w:type="table" w:styleId="ac">
    <w:name w:val="Table Grid"/>
    <w:basedOn w:val="a2"/>
    <w:uiPriority w:val="99"/>
    <w:qFormat/>
    <w:rsid w:val="00416C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basedOn w:val="a1"/>
    <w:uiPriority w:val="99"/>
    <w:qFormat/>
    <w:rsid w:val="00416C7F"/>
  </w:style>
  <w:style w:type="paragraph" w:customStyle="1" w:styleId="CharChar">
    <w:name w:val="Char Char"/>
    <w:basedOn w:val="a"/>
    <w:uiPriority w:val="99"/>
    <w:qFormat/>
    <w:rsid w:val="00416C7F"/>
    <w:rPr>
      <w:rFonts w:ascii="仿宋_GB2312" w:eastAsia="仿宋_GB2312"/>
      <w:b/>
      <w:sz w:val="32"/>
      <w:szCs w:val="32"/>
    </w:rPr>
  </w:style>
  <w:style w:type="character" w:customStyle="1" w:styleId="Char5">
    <w:name w:val="页眉 Char"/>
    <w:basedOn w:val="a1"/>
    <w:link w:val="aa"/>
    <w:uiPriority w:val="99"/>
    <w:qFormat/>
    <w:rsid w:val="00416C7F"/>
    <w:rPr>
      <w:kern w:val="2"/>
      <w:sz w:val="18"/>
      <w:szCs w:val="18"/>
    </w:rPr>
  </w:style>
  <w:style w:type="character" w:customStyle="1" w:styleId="Char2">
    <w:name w:val="日期 Char"/>
    <w:basedOn w:val="a1"/>
    <w:link w:val="a7"/>
    <w:uiPriority w:val="99"/>
    <w:qFormat/>
    <w:rsid w:val="00416C7F"/>
    <w:rPr>
      <w:kern w:val="2"/>
      <w:sz w:val="21"/>
      <w:szCs w:val="24"/>
    </w:rPr>
  </w:style>
  <w:style w:type="character" w:customStyle="1" w:styleId="Char4">
    <w:name w:val="页脚 Char"/>
    <w:basedOn w:val="a1"/>
    <w:link w:val="a9"/>
    <w:qFormat/>
    <w:locked/>
    <w:rsid w:val="00416C7F"/>
    <w:rPr>
      <w:kern w:val="2"/>
      <w:sz w:val="18"/>
      <w:szCs w:val="18"/>
    </w:rPr>
  </w:style>
  <w:style w:type="character" w:customStyle="1" w:styleId="Char1">
    <w:name w:val="纯文本 Char"/>
    <w:basedOn w:val="a1"/>
    <w:link w:val="a6"/>
    <w:qFormat/>
    <w:locked/>
    <w:rsid w:val="00416C7F"/>
    <w:rPr>
      <w:rFonts w:ascii="宋体" w:hAnsi="Courier New"/>
      <w:kern w:val="2"/>
      <w:sz w:val="24"/>
      <w:szCs w:val="24"/>
    </w:rPr>
  </w:style>
  <w:style w:type="character" w:customStyle="1" w:styleId="Char">
    <w:name w:val="文档结构图 Char"/>
    <w:basedOn w:val="a1"/>
    <w:link w:val="a4"/>
    <w:uiPriority w:val="99"/>
    <w:qFormat/>
    <w:rsid w:val="00416C7F"/>
    <w:rPr>
      <w:rFonts w:ascii="宋体"/>
      <w:kern w:val="2"/>
      <w:sz w:val="18"/>
      <w:szCs w:val="18"/>
    </w:rPr>
  </w:style>
  <w:style w:type="character" w:customStyle="1" w:styleId="Char0">
    <w:name w:val="正文文本 Char"/>
    <w:link w:val="a5"/>
    <w:uiPriority w:val="99"/>
    <w:qFormat/>
    <w:locked/>
    <w:rsid w:val="00416C7F"/>
    <w:rPr>
      <w:color w:val="000000"/>
      <w:sz w:val="21"/>
    </w:rPr>
  </w:style>
  <w:style w:type="character" w:customStyle="1" w:styleId="Char10">
    <w:name w:val="正文文本 Char1"/>
    <w:basedOn w:val="a1"/>
    <w:qFormat/>
    <w:rsid w:val="00416C7F"/>
    <w:rPr>
      <w:kern w:val="2"/>
      <w:sz w:val="21"/>
      <w:szCs w:val="24"/>
    </w:rPr>
  </w:style>
  <w:style w:type="character" w:customStyle="1" w:styleId="Char3">
    <w:name w:val="批注框文本 Char"/>
    <w:basedOn w:val="a1"/>
    <w:link w:val="a8"/>
    <w:qFormat/>
    <w:rsid w:val="00416C7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www.zcygov.cn/%EF%BC%89%E7%BD%91%E4%B8%8A%E8%8E%B7%E5%8F%96" TargetMode="External" Type="http://schemas.openxmlformats.org/officeDocument/2006/relationships/hyperlink"/><Relationship Id="rId9" Target="media/image1.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B01560-B4BA-439A-9F61-354863382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119</Pages>
  <Words>7100</Words>
  <Characters>40473</Characters>
  <Application>Microsoft Office Word</Application>
  <DocSecurity>0</DocSecurity>
  <Lines>337</Lines>
  <Paragraphs>94</Paragraphs>
  <ScaleCrop>false</ScaleCrop>
  <Company>MS</Company>
  <LinksUpToDate>false</LinksUpToDate>
  <CharactersWithSpaces>47479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2021-05-24T02:10:00Z</dcterms:created>
  <dc:creator>Administrator</dc:creator>
  <cp:lastModifiedBy>Lenovo User</cp:lastModifiedBy>
  <cp:lastPrinted>2021-05-24T00:20:00Z</cp:lastPrinted>
  <dcterms:modified xsi:type="dcterms:W3CDTF">2021-05-24T02:10:00Z</dcterms:modified>
  <cp:revision>2</cp:revision>
  <dc:title>宁波市镇海区政府采购中心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E71358E34F954D0295F418216A0A8E19</vt:lpwstr>
  </property>
</Properties>
</file>