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bookmarkStart w:id="0" w:name="OLE_LINK1"/>
      <w:r>
        <w:rPr>
          <w:rFonts w:hint="eastAsia" w:ascii="宋体" w:hAnsi="宋体" w:cs="宋体"/>
          <w:color w:val="auto"/>
          <w:sz w:val="48"/>
          <w:szCs w:val="48"/>
          <w:highlight w:val="none"/>
          <w:lang w:eastAsia="zh-CN"/>
        </w:rPr>
        <w:t>五常街道维稳保卫服务项目</w:t>
      </w:r>
      <w:bookmarkEnd w:id="0"/>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ZJGXCG-2025005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杭州市余杭区人民政府五常街道办事处</w:t>
      </w:r>
    </w:p>
    <w:p>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浙江国信工程管理咨询有限公司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pPr>
        <w:pStyle w:val="638"/>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07423"/>
      <w:bookmarkEnd w:id="5"/>
      <w:bookmarkStart w:id="6" w:name="_Hlt74728647"/>
      <w:bookmarkEnd w:id="6"/>
      <w:bookmarkStart w:id="7" w:name="_Hlt74729822"/>
      <w:bookmarkEnd w:id="7"/>
      <w:bookmarkStart w:id="8" w:name="_Hlt74649545"/>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五常街道维稳保卫服务项目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ZJGXCG-2025005</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五常街道维稳保卫服务项目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2000000</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2000000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bookmarkStart w:id="12" w:name="OLE_LINK17"/>
      <w:r>
        <w:rPr>
          <w:rFonts w:hint="eastAsia" w:hAnsi="宋体" w:cs="宋体"/>
          <w:bCs/>
          <w:snapToGrid/>
          <w:color w:val="auto"/>
          <w:kern w:val="2"/>
          <w:sz w:val="24"/>
          <w:szCs w:val="24"/>
          <w:highlight w:val="none"/>
          <w:lang w:eastAsia="zh-CN"/>
        </w:rPr>
        <w:t xml:space="preserve">五常街道维稳保卫服务项目 </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五常街道维稳保卫服务项目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bookmarkEnd w:id="12"/>
    </w:p>
    <w:p>
      <w:pPr>
        <w:pStyle w:val="132"/>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color w:val="auto"/>
          <w:highlight w:val="none"/>
          <w:lang w:val="en-US" w:eastAsia="zh-CN"/>
        </w:rPr>
        <w:t>一年。</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bookmarkStart w:id="13" w:name="OLE_LINK18"/>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bookmarkEnd w:id="13"/>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bookmarkStart w:id="14" w:name="OLE_LINK4"/>
      <w:r>
        <w:rPr>
          <w:rFonts w:hint="eastAsia" w:ascii="宋体" w:hAnsi="宋体" w:cs="宋体"/>
          <w:b/>
          <w:color w:val="auto"/>
          <w:sz w:val="24"/>
          <w:highlight w:val="none"/>
        </w:rPr>
        <w:t>：</w:t>
      </w:r>
      <w:r>
        <w:rPr>
          <w:rFonts w:hint="eastAsia" w:ascii="宋体" w:hAnsi="宋体" w:cs="宋体"/>
          <w:color w:val="auto"/>
          <w:sz w:val="24"/>
          <w:highlight w:val="none"/>
        </w:rPr>
        <w:t>政采云平台（https://www.zcygov.cn/）</w:t>
      </w:r>
      <w:bookmarkEnd w:id="14"/>
      <w:r>
        <w:rPr>
          <w:rFonts w:hint="eastAsia" w:ascii="宋体" w:hAnsi="宋体" w:cs="宋体"/>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bookmarkStart w:id="15" w:name="OLE_LINK19"/>
      <w:r>
        <w:rPr>
          <w:rFonts w:hint="eastAsia" w:ascii="宋体" w:hAnsi="宋体" w:cs="宋体"/>
          <w:color w:val="auto"/>
          <w:sz w:val="24"/>
          <w:highlight w:val="none"/>
        </w:rPr>
        <w:t>政采云平台（https://www.zcygov.cn/）</w:t>
      </w:r>
      <w:bookmarkEnd w:id="15"/>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bookmarkStart w:id="16" w:name="OLE_LINK20"/>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6"/>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杭州市余杭区人民政府五常街道办事处</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址：杭州市余杭区五常街道西坝路59号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李宗政</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bookmarkStart w:id="17" w:name="OLE_LINK11"/>
      <w:r>
        <w:rPr>
          <w:rFonts w:hint="eastAsia" w:ascii="宋体" w:hAnsi="宋体" w:cs="宋体"/>
          <w:color w:val="auto"/>
          <w:sz w:val="24"/>
          <w:highlight w:val="none"/>
          <w:lang w:val="en-US" w:eastAsia="zh-CN"/>
        </w:rPr>
        <w:t>0571-89517119</w:t>
      </w:r>
      <w:bookmarkEnd w:id="17"/>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质疑联系方式：0571-89517099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浙江国信工程管理咨询有限公司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bookmarkStart w:id="18" w:name="OLE_LINK9"/>
      <w:r>
        <w:rPr>
          <w:rFonts w:hint="eastAsia" w:ascii="宋体" w:hAnsi="宋体" w:cs="宋体"/>
          <w:color w:val="auto"/>
          <w:sz w:val="24"/>
          <w:highlight w:val="none"/>
          <w:lang w:val="en-US" w:eastAsia="zh-CN"/>
        </w:rPr>
        <w:t>杭州市临平区北沙西路18号A座6楼601-6室</w:t>
      </w:r>
      <w:bookmarkEnd w:id="18"/>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bookmarkStart w:id="19" w:name="OLE_LINK6"/>
      <w:r>
        <w:rPr>
          <w:rFonts w:hint="eastAsia" w:ascii="宋体" w:hAnsi="宋体" w:cs="宋体"/>
          <w:color w:val="auto"/>
          <w:sz w:val="24"/>
          <w:highlight w:val="none"/>
          <w:lang w:val="en-US" w:eastAsia="zh-CN"/>
        </w:rPr>
        <w:t>程得意</w:t>
      </w:r>
      <w:bookmarkEnd w:id="19"/>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15267124647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bookmarkStart w:id="20" w:name="OLE_LINK7"/>
      <w:r>
        <w:rPr>
          <w:rFonts w:hint="eastAsia" w:ascii="宋体" w:hAnsi="宋体" w:cs="宋体"/>
          <w:color w:val="auto"/>
          <w:sz w:val="24"/>
          <w:highlight w:val="none"/>
          <w:lang w:val="en-US" w:eastAsia="zh-CN"/>
        </w:rPr>
        <w:t>李雪琴</w:t>
      </w:r>
      <w:bookmarkEnd w:id="2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bookmarkStart w:id="21" w:name="OLE_LINK22"/>
      <w:r>
        <w:rPr>
          <w:rFonts w:hint="eastAsia" w:ascii="宋体" w:hAnsi="宋体" w:cs="宋体"/>
          <w:color w:val="auto"/>
          <w:sz w:val="24"/>
          <w:highlight w:val="none"/>
          <w:lang w:val="en-US" w:eastAsia="zh-CN"/>
        </w:rPr>
        <w:t>18267345090</w:t>
      </w:r>
      <w:bookmarkEnd w:id="21"/>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bookmarkStart w:id="22" w:name="OLE_LINK27"/>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bookmarkEnd w:id="22"/>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bookmarkStart w:id="23" w:name="OLE_LINK23"/>
      <w:r>
        <w:rPr>
          <w:rFonts w:hint="eastAsia" w:ascii="宋体" w:hAnsi="宋体" w:cs="宋体"/>
          <w:color w:val="auto"/>
          <w:sz w:val="24"/>
          <w:highlight w:val="none"/>
        </w:rPr>
        <w:t>朱女士、王女士</w:t>
      </w:r>
      <w:bookmarkEnd w:id="23"/>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bookmarkStart w:id="24" w:name="OLE_LINK24"/>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bookmarkEnd w:id="24"/>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4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五常街道维稳保卫服务项目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租赁和商务服务业</w:t>
            </w:r>
            <w:r>
              <w:rPr>
                <w:rFonts w:hint="eastAsia" w:ascii="宋体" w:hAnsi="宋体" w:cs="宋体"/>
                <w:color w:val="auto"/>
                <w:kern w:val="0"/>
                <w:sz w:val="24"/>
                <w:highlight w:val="none"/>
              </w:rPr>
              <w:t>行业；</w:t>
            </w:r>
          </w:p>
          <w:p>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w:t>
            </w:r>
            <w:r>
              <w:rPr>
                <w:rFonts w:hint="eastAsia" w:ascii="宋体" w:hAnsi="宋体" w:cs="宋体"/>
                <w:b w:val="0"/>
                <w:bCs w:val="0"/>
                <w:color w:val="auto"/>
                <w:kern w:val="0"/>
                <w:sz w:val="24"/>
                <w:szCs w:val="24"/>
                <w:highlight w:val="none"/>
                <w:lang w:val="en-US" w:eastAsia="zh-CN" w:bidi="ar-SA"/>
              </w:rPr>
              <w:t>行业。</w:t>
            </w:r>
            <w:r>
              <w:rPr>
                <w:rFonts w:hint="eastAsia" w:ascii="宋体" w:hAnsi="宋体" w:eastAsia="宋体" w:cs="宋体"/>
                <w:b w:val="0"/>
                <w:bCs w:val="0"/>
                <w:color w:val="auto"/>
                <w:kern w:val="0"/>
                <w:sz w:val="24"/>
                <w:szCs w:val="24"/>
                <w:highlight w:val="none"/>
                <w:lang w:val="en-US" w:eastAsia="zh-CN" w:bidi="ar-SA"/>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pPr>
              <w:pStyle w:val="79"/>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4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461" w:type="dxa"/>
            <w:tcBorders>
              <w:top w:val="single" w:color="000000" w:sz="8" w:space="0"/>
              <w:left w:val="single" w:color="000000" w:sz="2" w:space="0"/>
              <w:bottom w:val="single" w:color="000000" w:sz="8" w:space="0"/>
              <w:right w:val="single" w:color="000000" w:sz="8" w:space="0"/>
            </w:tcBorders>
            <w:vAlign w:val="center"/>
          </w:tcPr>
          <w:p>
            <w:pPr>
              <w:pStyle w:val="79"/>
              <w:snapToGrid w:val="0"/>
              <w:spacing w:line="360" w:lineRule="auto"/>
              <w:ind w:firstLine="0" w:firstLineChars="0"/>
              <w:rPr>
                <w:color w:val="auto"/>
                <w:highlight w:val="none"/>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461"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461"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杭州市临平区北沙西路18号A座6楼601-6室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15267124647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7"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7" w:hRule="atLeast"/>
          <w:tblHeader/>
        </w:trPr>
        <w:tc>
          <w:tcPr>
            <w:tcW w:w="629" w:type="dxa"/>
            <w:vMerge w:val="continue"/>
            <w:tcBorders>
              <w:left w:val="single" w:color="000000" w:sz="8" w:space="0"/>
              <w:right w:val="single" w:color="000000" w:sz="2" w:space="0"/>
            </w:tcBorders>
          </w:tcPr>
          <w:p>
            <w:pPr>
              <w:spacing w:line="360" w:lineRule="auto"/>
            </w:pPr>
          </w:p>
        </w:tc>
        <w:tc>
          <w:tcPr>
            <w:tcW w:w="1843" w:type="dxa"/>
            <w:vMerge w:val="continue"/>
            <w:tcBorders>
              <w:left w:val="single" w:color="000000" w:sz="2" w:space="0"/>
              <w:right w:val="single" w:color="000000" w:sz="8" w:space="0"/>
            </w:tcBorders>
            <w:vAlign w:val="center"/>
          </w:tcPr>
          <w:p>
            <w:pPr>
              <w:spacing w:line="360" w:lineRule="auto"/>
            </w:pPr>
          </w:p>
        </w:tc>
        <w:tc>
          <w:tcPr>
            <w:tcW w:w="64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▲供应商以联合体形式投标的：在按招标文件要求提供联合协议，联合体投标的联合体各方承担连带责任。</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461"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461" w:type="dxa"/>
            <w:tcBorders>
              <w:top w:val="single" w:color="000000" w:sz="8" w:space="0"/>
              <w:left w:val="single" w:color="auto" w:sz="4" w:space="0"/>
              <w:bottom w:val="single" w:color="000000" w:sz="8"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bookmarkStart w:id="25" w:name="OLE_LINK21"/>
            <w:r>
              <w:rPr>
                <w:rFonts w:hint="eastAsia" w:ascii="宋体" w:hAnsi="宋体" w:eastAsia="宋体" w:cs="宋体"/>
                <w:color w:val="auto"/>
                <w:kern w:val="0"/>
                <w:sz w:val="24"/>
                <w:highlight w:val="none"/>
                <w:lang w:val="en" w:eastAsia="zh-CN"/>
              </w:rPr>
              <w:t>本项目的代理费由成交供应商支付，代理费用付款参照《招标代理服务收费管理暂行办法》的通知（计价格[2002]1980号）文件</w:t>
            </w:r>
            <w:r>
              <w:rPr>
                <w:rFonts w:hint="eastAsia" w:ascii="宋体" w:hAnsi="宋体" w:cs="宋体"/>
                <w:color w:val="auto"/>
                <w:kern w:val="0"/>
                <w:sz w:val="24"/>
                <w:highlight w:val="none"/>
                <w:lang w:val="en-US" w:eastAsia="zh-CN"/>
              </w:rPr>
              <w:t>72%</w:t>
            </w:r>
            <w:r>
              <w:rPr>
                <w:rFonts w:hint="eastAsia" w:ascii="宋体" w:hAnsi="宋体" w:eastAsia="宋体" w:cs="宋体"/>
                <w:color w:val="auto"/>
                <w:kern w:val="0"/>
                <w:sz w:val="24"/>
                <w:highlight w:val="none"/>
                <w:lang w:val="en" w:eastAsia="zh-CN"/>
              </w:rPr>
              <w:t>计取，投标人在报价时应综合考虑该笔费用，但不单列进投标总价。</w:t>
            </w:r>
            <w:bookmarkEnd w:id="2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tc>
        <w:tc>
          <w:tcPr>
            <w:tcW w:w="6461" w:type="dxa"/>
            <w:tcBorders>
              <w:top w:val="single" w:color="000000" w:sz="8"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中标后提供承诺书和纸质版投标文件一式三份（正本一份红章版，副本二份，可为正本复印件），承诺书详见附件。</w:t>
            </w:r>
          </w:p>
        </w:tc>
      </w:tr>
    </w:tbl>
    <w:p>
      <w:pPr>
        <w:bidi w:val="0"/>
      </w:pPr>
    </w:p>
    <w:p>
      <w:pPr>
        <w:bidi w:val="0"/>
      </w:pPr>
    </w:p>
    <w:p>
      <w:pPr>
        <w:bidi w:val="0"/>
      </w:pPr>
    </w:p>
    <w:p>
      <w:pPr>
        <w:bidi w:val="0"/>
      </w:pPr>
    </w:p>
    <w:p>
      <w:pPr>
        <w:bidi w:val="0"/>
      </w:pPr>
    </w:p>
    <w:p>
      <w:pPr>
        <w:bidi w:val="0"/>
      </w:pPr>
    </w:p>
    <w:p>
      <w:pPr>
        <w:bidi w:val="0"/>
      </w:pPr>
    </w:p>
    <w:p>
      <w:pPr>
        <w:bidi w:val="0"/>
      </w:pPr>
    </w:p>
    <w:p>
      <w:pPr>
        <w:bidi w:val="0"/>
      </w:pPr>
    </w:p>
    <w:bookmarkEnd w:id="11"/>
    <w:p>
      <w:pPr>
        <w:adjustRightInd/>
        <w:spacing w:line="360" w:lineRule="auto"/>
        <w:ind w:firstLine="3845" w:firstLineChars="1197"/>
        <w:outlineLvl w:val="0"/>
        <w:rPr>
          <w:rFonts w:ascii="宋体" w:hAnsi="宋体" w:cs="宋体"/>
          <w:b/>
          <w:color w:val="auto"/>
          <w:sz w:val="32"/>
          <w:szCs w:val="20"/>
          <w:highlight w:val="none"/>
        </w:rPr>
      </w:pPr>
      <w:bookmarkStart w:id="26" w:name="_Toc164416483"/>
      <w:bookmarkStart w:id="27"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90"/>
        <w:shd w:val="clear" w:color="auto" w:fill="FFFFFF"/>
        <w:snapToGrid w:val="0"/>
        <w:spacing w:after="240" w:afterAutospacing="0" w:line="360" w:lineRule="auto"/>
        <w:ind w:firstLine="400"/>
        <w:contextualSpacing/>
        <w:rPr>
          <w:rFonts w:hint="eastAsia"/>
          <w:color w:val="auto"/>
          <w:highlight w:val="none"/>
        </w:rPr>
      </w:pP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2"/>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color w:val="auto"/>
          <w:sz w:val="32"/>
          <w:highlight w:val="none"/>
        </w:rPr>
      </w:pPr>
    </w:p>
    <w:p>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ind w:firstLine="0" w:firstLineChars="0"/>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2"/>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2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29" w:name="_Hlk101184471"/>
      <w:r>
        <w:rPr>
          <w:rFonts w:hint="eastAsia" w:ascii="宋体" w:hAnsi="宋体" w:cs="宋体"/>
          <w:color w:val="auto"/>
          <w:sz w:val="24"/>
          <w:highlight w:val="none"/>
        </w:rPr>
        <w:t>资格审查情况、评审专家抽取规则、符合性审查情况、</w:t>
      </w:r>
      <w:bookmarkEnd w:id="29"/>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2"/>
        <w:adjustRightInd w:val="0"/>
        <w:snapToGrid w:val="0"/>
        <w:spacing w:before="0"/>
        <w:ind w:firstLine="0" w:firstLineChars="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1"/>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1"/>
        <w:rPr>
          <w:color w:val="auto"/>
          <w:highlight w:val="none"/>
        </w:rPr>
      </w:pPr>
    </w:p>
    <w:bookmarkEnd w:id="2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0" w:name="_Hlt74730295"/>
      <w:bookmarkEnd w:id="30"/>
      <w:bookmarkStart w:id="31" w:name="_Hlt75236101"/>
      <w:bookmarkEnd w:id="31"/>
      <w:bookmarkStart w:id="32" w:name="_Hlt68072990"/>
      <w:bookmarkEnd w:id="32"/>
      <w:bookmarkStart w:id="33" w:name="_Hlt75236290"/>
      <w:bookmarkEnd w:id="33"/>
      <w:bookmarkStart w:id="34" w:name="_Hlt75236011"/>
      <w:bookmarkEnd w:id="34"/>
      <w:bookmarkStart w:id="35" w:name="_Hlt68403820"/>
      <w:bookmarkEnd w:id="35"/>
      <w:bookmarkStart w:id="36" w:name="_Hlt74729768"/>
      <w:bookmarkEnd w:id="36"/>
      <w:bookmarkStart w:id="37" w:name="_Hlt68057669"/>
      <w:bookmarkEnd w:id="37"/>
      <w:bookmarkStart w:id="38" w:name="_Hlt74714665"/>
      <w:bookmarkEnd w:id="38"/>
      <w:bookmarkStart w:id="39" w:name="_Hlt68073093"/>
      <w:bookmarkEnd w:id="39"/>
      <w:bookmarkStart w:id="40" w:name="_Hlt68072998"/>
      <w:bookmarkEnd w:id="40"/>
      <w:bookmarkStart w:id="41" w:name="_Hlt74707468"/>
      <w:bookmarkEnd w:id="41"/>
    </w:p>
    <w:bookmarkEnd w:id="26"/>
    <w:bookmarkEnd w:id="27"/>
    <w:p>
      <w:pPr>
        <w:spacing w:line="360" w:lineRule="auto"/>
        <w:jc w:val="center"/>
        <w:outlineLvl w:val="0"/>
        <w:rPr>
          <w:rFonts w:ascii="宋体" w:hAnsi="宋体" w:cs="宋体"/>
          <w:b/>
          <w:color w:val="auto"/>
          <w:sz w:val="36"/>
          <w:szCs w:val="36"/>
          <w:highlight w:val="none"/>
        </w:rPr>
      </w:pPr>
      <w:bookmarkStart w:id="42" w:name="第四部分"/>
      <w:r>
        <w:rPr>
          <w:rFonts w:hint="eastAsia" w:ascii="宋体" w:hAnsi="宋体" w:cs="宋体"/>
          <w:b/>
          <w:color w:val="auto"/>
          <w:sz w:val="36"/>
          <w:szCs w:val="36"/>
          <w:highlight w:val="none"/>
        </w:rPr>
        <w:t>第三部分   采购需求</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项目概述：</w:t>
      </w:r>
      <w:r>
        <w:rPr>
          <w:rFonts w:hint="eastAsia" w:ascii="仿宋" w:hAnsi="仿宋" w:eastAsia="仿宋" w:cs="仿宋"/>
          <w:b/>
          <w:bCs/>
          <w:color w:val="auto"/>
          <w:sz w:val="24"/>
          <w:szCs w:val="24"/>
          <w:highlight w:val="none"/>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line="500" w:lineRule="exact"/>
        <w:ind w:right="0" w:rightChars="0" w:firstLine="480" w:firstLineChars="200"/>
        <w:jc w:val="left"/>
        <w:rPr>
          <w:rFonts w:hint="eastAsia" w:ascii="仿宋" w:hAnsi="仿宋" w:eastAsia="仿宋" w:cs="仿宋"/>
          <w:b/>
          <w:bCs/>
          <w:color w:val="auto"/>
          <w:kern w:val="0"/>
          <w:sz w:val="24"/>
          <w:szCs w:val="24"/>
          <w:highlight w:val="none"/>
          <w:shd w:val="clear" w:color="auto" w:fill="FFFFFF"/>
        </w:rPr>
      </w:pPr>
      <w:r>
        <w:rPr>
          <w:rFonts w:hint="eastAsia" w:ascii="仿宋" w:hAnsi="仿宋" w:eastAsia="仿宋" w:cs="仿宋"/>
          <w:sz w:val="24"/>
          <w:szCs w:val="24"/>
          <w:highlight w:val="none"/>
        </w:rPr>
        <w:t>本项目为“交钥匙”项目，采购内容包括提供符合采购人要求的服务外包人员，在服务期内为</w:t>
      </w:r>
      <w:r>
        <w:rPr>
          <w:rFonts w:hint="eastAsia" w:ascii="仿宋" w:hAnsi="仿宋" w:eastAsia="仿宋" w:cs="仿宋"/>
          <w:sz w:val="24"/>
          <w:szCs w:val="24"/>
          <w:highlight w:val="none"/>
          <w:lang w:eastAsia="zh-CN"/>
        </w:rPr>
        <w:t>五常街道维稳</w:t>
      </w:r>
      <w:r>
        <w:rPr>
          <w:rFonts w:hint="eastAsia" w:ascii="仿宋" w:hAnsi="仿宋" w:eastAsia="仿宋" w:cs="仿宋"/>
          <w:sz w:val="24"/>
          <w:szCs w:val="24"/>
          <w:highlight w:val="none"/>
        </w:rPr>
        <w:t>等事项</w:t>
      </w:r>
      <w:r>
        <w:rPr>
          <w:rFonts w:hint="eastAsia" w:ascii="仿宋" w:hAnsi="仿宋" w:eastAsia="仿宋" w:cs="仿宋"/>
          <w:sz w:val="24"/>
          <w:szCs w:val="24"/>
          <w:highlight w:val="none"/>
          <w:lang w:val="en-US" w:eastAsia="zh-CN"/>
        </w:rPr>
        <w:t>提供</w:t>
      </w:r>
      <w:r>
        <w:rPr>
          <w:rFonts w:hint="eastAsia" w:ascii="仿宋" w:hAnsi="仿宋" w:eastAsia="仿宋" w:cs="仿宋"/>
          <w:sz w:val="24"/>
          <w:szCs w:val="24"/>
          <w:highlight w:val="none"/>
        </w:rPr>
        <w:t>服务。</w:t>
      </w:r>
      <w:r>
        <w:rPr>
          <w:rFonts w:hint="eastAsia" w:ascii="仿宋" w:hAnsi="仿宋" w:eastAsia="仿宋" w:cs="仿宋"/>
          <w:color w:val="auto"/>
          <w:sz w:val="24"/>
          <w:szCs w:val="24"/>
          <w:highlight w:val="none"/>
        </w:rPr>
        <w:t>投标报价包括所有人员的工资、社保、加班费、培训费、通讯设备、服装费、低值易耗品、工具及相关设备费、临时性杂项服务费、政策性文件规定及合同包含的所有风险、责任、税费、合理利润等各项全部费用。</w:t>
      </w:r>
    </w:p>
    <w:p>
      <w:pPr>
        <w:keepNext w:val="0"/>
        <w:keepLines w:val="0"/>
        <w:pageBreakBefore w:val="0"/>
        <w:kinsoku/>
        <w:wordWrap/>
        <w:overflowPunct/>
        <w:topLinePunct w:val="0"/>
        <w:autoSpaceDE/>
        <w:autoSpaceDN/>
        <w:bidi w:val="0"/>
        <w:spacing w:line="50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二、具体服务内容、要求等：</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1.岗位及职数要求：</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1.1、</w:t>
      </w:r>
      <w:r>
        <w:rPr>
          <w:rFonts w:hint="eastAsia" w:ascii="仿宋" w:hAnsi="仿宋" w:eastAsia="仿宋" w:cs="仿宋"/>
          <w:b w:val="0"/>
          <w:bCs w:val="0"/>
          <w:color w:val="auto"/>
          <w:sz w:val="24"/>
          <w:szCs w:val="24"/>
          <w:highlight w:val="none"/>
          <w:lang w:val="en-US" w:eastAsia="zh-CN"/>
        </w:rPr>
        <w:t>主要为协助街道进行</w:t>
      </w:r>
      <w:r>
        <w:rPr>
          <w:rFonts w:hint="eastAsia" w:ascii="仿宋" w:hAnsi="仿宋" w:eastAsia="仿宋" w:cs="仿宋"/>
          <w:b w:val="0"/>
          <w:bCs w:val="0"/>
          <w:color w:val="auto"/>
          <w:sz w:val="24"/>
          <w:szCs w:val="24"/>
          <w:highlight w:val="none"/>
          <w:lang w:eastAsia="zh-CN"/>
        </w:rPr>
        <w:t>维稳</w:t>
      </w:r>
      <w:r>
        <w:rPr>
          <w:rFonts w:hint="eastAsia" w:ascii="仿宋" w:hAnsi="仿宋" w:eastAsia="仿宋" w:cs="仿宋"/>
          <w:b w:val="0"/>
          <w:bCs w:val="0"/>
          <w:color w:val="auto"/>
          <w:sz w:val="24"/>
          <w:szCs w:val="24"/>
          <w:highlight w:val="none"/>
          <w:lang w:val="en-US" w:eastAsia="zh-CN"/>
        </w:rPr>
        <w:t>及</w:t>
      </w:r>
      <w:r>
        <w:rPr>
          <w:rFonts w:hint="eastAsia" w:ascii="仿宋" w:hAnsi="仿宋" w:eastAsia="仿宋" w:cs="仿宋"/>
          <w:b w:val="0"/>
          <w:bCs w:val="0"/>
          <w:color w:val="auto"/>
          <w:sz w:val="24"/>
          <w:szCs w:val="24"/>
          <w:highlight w:val="none"/>
          <w:lang w:eastAsia="zh-CN"/>
        </w:rPr>
        <w:t>综合管理</w:t>
      </w:r>
      <w:r>
        <w:rPr>
          <w:rFonts w:hint="eastAsia" w:ascii="仿宋" w:hAnsi="仿宋" w:eastAsia="仿宋" w:cs="仿宋"/>
          <w:b w:val="0"/>
          <w:bCs w:val="0"/>
          <w:color w:val="auto"/>
          <w:sz w:val="24"/>
          <w:szCs w:val="24"/>
          <w:highlight w:val="none"/>
          <w:lang w:val="en-US" w:eastAsia="zh-CN"/>
        </w:rPr>
        <w:t>等相关工作。</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1.2服务外包人员要求：</w:t>
      </w:r>
    </w:p>
    <w:tbl>
      <w:tblPr>
        <w:tblStyle w:val="62"/>
        <w:tblW w:w="8331" w:type="dxa"/>
        <w:jc w:val="center"/>
        <w:tblLayout w:type="fixed"/>
        <w:tblCellMar>
          <w:top w:w="15" w:type="dxa"/>
          <w:left w:w="15" w:type="dxa"/>
          <w:bottom w:w="15" w:type="dxa"/>
          <w:right w:w="15" w:type="dxa"/>
        </w:tblCellMar>
      </w:tblPr>
      <w:tblGrid>
        <w:gridCol w:w="680"/>
        <w:gridCol w:w="2636"/>
        <w:gridCol w:w="1685"/>
        <w:gridCol w:w="3330"/>
      </w:tblGrid>
      <w:tr>
        <w:tblPrEx>
          <w:tblCellMar>
            <w:top w:w="15" w:type="dxa"/>
            <w:left w:w="15" w:type="dxa"/>
            <w:bottom w:w="15" w:type="dxa"/>
            <w:right w:w="15" w:type="dxa"/>
          </w:tblCellMar>
        </w:tblPrEx>
        <w:trPr>
          <w:trHeight w:val="524"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序号</w:t>
            </w:r>
          </w:p>
        </w:tc>
        <w:tc>
          <w:tcPr>
            <w:tcW w:w="2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类别</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数量</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备注</w:t>
            </w:r>
          </w:p>
        </w:tc>
      </w:tr>
      <w:tr>
        <w:tblPrEx>
          <w:tblCellMar>
            <w:top w:w="15" w:type="dxa"/>
            <w:left w:w="15" w:type="dxa"/>
            <w:bottom w:w="15" w:type="dxa"/>
            <w:right w:w="15" w:type="dxa"/>
          </w:tblCellMar>
        </w:tblPrEx>
        <w:trPr>
          <w:trHeight w:val="59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default"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1</w:t>
            </w:r>
          </w:p>
        </w:tc>
        <w:tc>
          <w:tcPr>
            <w:tcW w:w="2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default"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项目负责人</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default" w:ascii="仿宋" w:hAnsi="仿宋" w:eastAsia="仿宋" w:cs="仿宋"/>
                <w:color w:val="auto"/>
                <w:sz w:val="24"/>
                <w:szCs w:val="24"/>
                <w:highlight w:val="none"/>
                <w:lang w:val="en-US" w:eastAsia="zh-Hans"/>
              </w:rPr>
            </w:pPr>
            <w:r>
              <w:rPr>
                <w:rFonts w:hint="default"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人</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ind w:right="0" w:rightChars="0"/>
              <w:jc w:val="both"/>
              <w:textAlignment w:val="center"/>
              <w:rPr>
                <w:rFonts w:hint="default"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负责项目整体实施和管理工作</w:t>
            </w:r>
          </w:p>
        </w:tc>
      </w:tr>
      <w:tr>
        <w:tblPrEx>
          <w:tblCellMar>
            <w:top w:w="15" w:type="dxa"/>
            <w:left w:w="15" w:type="dxa"/>
            <w:bottom w:w="15" w:type="dxa"/>
            <w:right w:w="15" w:type="dxa"/>
          </w:tblCellMar>
        </w:tblPrEx>
        <w:trPr>
          <w:trHeight w:val="59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2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保安</w:t>
            </w:r>
            <w:r>
              <w:rPr>
                <w:rFonts w:hint="eastAsia" w:ascii="仿宋" w:hAnsi="仿宋" w:eastAsia="仿宋" w:cs="仿宋"/>
                <w:color w:val="auto"/>
                <w:kern w:val="0"/>
                <w:sz w:val="24"/>
                <w:szCs w:val="24"/>
                <w:highlight w:val="none"/>
              </w:rPr>
              <w:t>员</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right="0" w:rightChars="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不少于10人（不含项目负责人）</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00" w:lineRule="exact"/>
              <w:ind w:right="0" w:right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具体安排详见队员配备要求</w:t>
            </w:r>
          </w:p>
        </w:tc>
      </w:tr>
    </w:tbl>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1.2.1拟投入人员需全员提供公安机关出具有效期内的无犯罪记录证明。</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1.2.2项目负责人50周岁以下，具有本科及以上学历，具有</w:t>
      </w:r>
      <w:r>
        <w:rPr>
          <w:rFonts w:hint="eastAsia" w:ascii="仿宋" w:hAnsi="仿宋" w:eastAsia="仿宋" w:cs="仿宋_GB2312"/>
          <w:color w:val="auto"/>
          <w:sz w:val="24"/>
          <w:highlight w:val="none"/>
          <w:lang w:val="en-US" w:eastAsia="zh-CN"/>
        </w:rPr>
        <w:t>国家职业资格</w:t>
      </w:r>
      <w:r>
        <w:rPr>
          <w:rFonts w:hint="default" w:ascii="仿宋" w:hAnsi="仿宋" w:eastAsia="仿宋" w:cs="仿宋_GB2312"/>
          <w:color w:val="auto"/>
          <w:sz w:val="24"/>
          <w:highlight w:val="none"/>
          <w:lang w:val="en-US" w:eastAsia="zh-CN"/>
        </w:rPr>
        <w:t>保安员</w:t>
      </w:r>
      <w:r>
        <w:rPr>
          <w:rFonts w:hint="eastAsia" w:ascii="仿宋" w:hAnsi="仿宋" w:eastAsia="仿宋" w:cs="仿宋_GB2312"/>
          <w:color w:val="auto"/>
          <w:sz w:val="24"/>
          <w:highlight w:val="none"/>
          <w:lang w:val="en-US" w:eastAsia="zh-CN"/>
        </w:rPr>
        <w:t>二</w:t>
      </w:r>
      <w:r>
        <w:rPr>
          <w:rFonts w:hint="default" w:ascii="仿宋" w:hAnsi="仿宋" w:eastAsia="仿宋" w:cs="仿宋_GB2312"/>
          <w:color w:val="auto"/>
          <w:sz w:val="24"/>
          <w:highlight w:val="none"/>
          <w:lang w:val="en-US" w:eastAsia="zh-CN"/>
        </w:rPr>
        <w:t>级</w:t>
      </w:r>
      <w:r>
        <w:rPr>
          <w:rFonts w:hint="eastAsia" w:ascii="仿宋" w:hAnsi="仿宋" w:eastAsia="仿宋" w:cs="仿宋_GB2312"/>
          <w:color w:val="auto"/>
          <w:sz w:val="24"/>
          <w:highlight w:val="none"/>
          <w:lang w:val="en-US" w:eastAsia="zh-CN"/>
        </w:rPr>
        <w:t>及以上职业资格证书。</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1.2.3项目组其他拟投入人员需45周岁以下，具有保安员证。</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1.2.4服务外包人员应工作认真负责开展工作，服务单位应定期开展培训及督查。</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1.3、服务外包人员要求:本项目的所有服务外包人员进场服务前由采购人统一审核；</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1.4服务外包人员素质要求:服务外包人员应当</w:t>
      </w:r>
      <w:r>
        <w:rPr>
          <w:rFonts w:hint="eastAsia" w:ascii="仿宋" w:hAnsi="仿宋" w:eastAsia="仿宋" w:cs="仿宋"/>
          <w:b w:val="0"/>
          <w:bCs w:val="0"/>
          <w:color w:val="auto"/>
          <w:sz w:val="24"/>
          <w:szCs w:val="24"/>
          <w:highlight w:val="none"/>
          <w:lang w:val="en-US" w:eastAsia="zh-CN"/>
        </w:rPr>
        <w:t>遵纪守法，品行端正，身体健康，作风正派，有团队合作精神，无违法犯罪记录，具有适应岗位要求的身体条件，具有岗位所需的业务素质、工作能力及技能要求。服务外</w:t>
      </w:r>
      <w:r>
        <w:rPr>
          <w:rFonts w:hint="eastAsia" w:ascii="仿宋" w:hAnsi="仿宋" w:eastAsia="仿宋" w:cs="仿宋"/>
          <w:b w:val="0"/>
          <w:bCs w:val="0"/>
          <w:color w:val="auto"/>
          <w:sz w:val="24"/>
          <w:szCs w:val="24"/>
          <w:highlight w:val="none"/>
          <w:lang w:eastAsia="zh-CN"/>
        </w:rPr>
        <w:t>包人员进驻采购人</w:t>
      </w:r>
      <w:r>
        <w:rPr>
          <w:rFonts w:hint="eastAsia" w:ascii="仿宋" w:hAnsi="仿宋" w:eastAsia="仿宋" w:cs="仿宋"/>
          <w:b w:val="0"/>
          <w:bCs w:val="0"/>
          <w:color w:val="auto"/>
          <w:sz w:val="24"/>
          <w:szCs w:val="24"/>
          <w:highlight w:val="none"/>
          <w:lang w:val="en-US" w:eastAsia="zh-CN"/>
        </w:rPr>
        <w:t>指定工作岗位</w:t>
      </w:r>
      <w:r>
        <w:rPr>
          <w:rFonts w:hint="eastAsia" w:ascii="仿宋" w:hAnsi="仿宋" w:eastAsia="仿宋" w:cs="仿宋"/>
          <w:b w:val="0"/>
          <w:bCs w:val="0"/>
          <w:color w:val="auto"/>
          <w:sz w:val="24"/>
          <w:szCs w:val="24"/>
          <w:highlight w:val="none"/>
          <w:lang w:eastAsia="zh-CN"/>
        </w:rPr>
        <w:t>后，必须服从采购人的安排和管理，严格遵守采购人有关规章制度并接受采购人领导和员工的监督，遵纪守法、着装整洁、礼貌待客、认真负责；服务外包人员在</w:t>
      </w:r>
      <w:r>
        <w:rPr>
          <w:rFonts w:hint="eastAsia" w:ascii="仿宋" w:hAnsi="仿宋" w:eastAsia="仿宋" w:cs="仿宋"/>
          <w:b w:val="0"/>
          <w:bCs w:val="0"/>
          <w:color w:val="auto"/>
          <w:sz w:val="24"/>
          <w:szCs w:val="24"/>
          <w:highlight w:val="none"/>
          <w:lang w:val="en-US" w:eastAsia="zh-CN"/>
        </w:rPr>
        <w:t>工作</w:t>
      </w:r>
      <w:r>
        <w:rPr>
          <w:rFonts w:hint="eastAsia" w:ascii="仿宋" w:hAnsi="仿宋" w:eastAsia="仿宋" w:cs="仿宋"/>
          <w:b w:val="0"/>
          <w:bCs w:val="0"/>
          <w:color w:val="auto"/>
          <w:sz w:val="24"/>
          <w:szCs w:val="24"/>
          <w:highlight w:val="none"/>
          <w:lang w:eastAsia="zh-CN"/>
        </w:rPr>
        <w:t>时，必须按规定着装，佩戴标志，做到文明执勤，礼貌待人；</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1.5、服务外包人员的仪容仪表和执勤规范：服务外包人员应衣冠整洁；坚守工作岗位。</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1.6服务外包人员须在中标后</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lang w:eastAsia="zh-CN"/>
        </w:rPr>
        <w:t>日内完全到位，超出时间按照违约处理，解除合同，并保留追究中标供应商责任的权利。</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工作要求：</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为协助街道进行</w:t>
      </w:r>
      <w:r>
        <w:rPr>
          <w:rFonts w:hint="eastAsia" w:ascii="仿宋" w:hAnsi="仿宋" w:eastAsia="仿宋" w:cs="仿宋"/>
          <w:b w:val="0"/>
          <w:bCs w:val="0"/>
          <w:color w:val="auto"/>
          <w:sz w:val="24"/>
          <w:szCs w:val="24"/>
          <w:highlight w:val="none"/>
          <w:lang w:eastAsia="zh-CN"/>
        </w:rPr>
        <w:t>做</w:t>
      </w:r>
      <w:r>
        <w:rPr>
          <w:rFonts w:hint="eastAsia" w:ascii="仿宋" w:hAnsi="仿宋" w:eastAsia="仿宋" w:cs="仿宋"/>
          <w:b w:val="0"/>
          <w:bCs w:val="0"/>
          <w:color w:val="auto"/>
          <w:sz w:val="24"/>
          <w:szCs w:val="24"/>
          <w:highlight w:val="none"/>
          <w:lang w:val="en-US" w:eastAsia="zh-CN"/>
        </w:rPr>
        <w:t>街道</w:t>
      </w:r>
      <w:r>
        <w:rPr>
          <w:rFonts w:hint="eastAsia" w:ascii="仿宋" w:hAnsi="仿宋" w:eastAsia="仿宋" w:cs="仿宋"/>
          <w:b w:val="0"/>
          <w:bCs w:val="0"/>
          <w:color w:val="auto"/>
          <w:sz w:val="24"/>
          <w:szCs w:val="24"/>
          <w:highlight w:val="none"/>
          <w:lang w:eastAsia="zh-CN"/>
        </w:rPr>
        <w:t>维稳</w:t>
      </w:r>
      <w:r>
        <w:rPr>
          <w:rFonts w:hint="eastAsia" w:ascii="仿宋" w:hAnsi="仿宋" w:eastAsia="仿宋" w:cs="仿宋"/>
          <w:b w:val="0"/>
          <w:bCs w:val="0"/>
          <w:color w:val="auto"/>
          <w:sz w:val="24"/>
          <w:szCs w:val="24"/>
          <w:highlight w:val="none"/>
          <w:lang w:val="en-US" w:eastAsia="zh-CN"/>
        </w:rPr>
        <w:t>及</w:t>
      </w:r>
      <w:r>
        <w:rPr>
          <w:rFonts w:hint="eastAsia" w:ascii="仿宋" w:hAnsi="仿宋" w:eastAsia="仿宋" w:cs="仿宋"/>
          <w:b w:val="0"/>
          <w:bCs w:val="0"/>
          <w:color w:val="auto"/>
          <w:sz w:val="24"/>
          <w:szCs w:val="24"/>
          <w:highlight w:val="none"/>
          <w:lang w:eastAsia="zh-CN"/>
        </w:rPr>
        <w:t>综合管理</w:t>
      </w:r>
      <w:r>
        <w:rPr>
          <w:rFonts w:hint="eastAsia" w:ascii="仿宋" w:hAnsi="仿宋" w:eastAsia="仿宋" w:cs="仿宋"/>
          <w:b w:val="0"/>
          <w:bCs w:val="0"/>
          <w:color w:val="auto"/>
          <w:sz w:val="24"/>
          <w:szCs w:val="24"/>
          <w:highlight w:val="none"/>
          <w:lang w:val="en-US" w:eastAsia="zh-CN"/>
        </w:rPr>
        <w:t>等相关工作。</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3、其他相关服务要求：</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3.1、服务外包人员出现问题响应要求：服务外包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3.2、乙方在公司运营中发生的劳资纠纷、工伤纠纷、人身意外伤亡等事件，由乙方自行承担，如因此造成甲方被第三方索赔，甲方有权向乙方进行追偿。</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3.3、中标单位需提供三辆及以上汽车。</w:t>
      </w:r>
    </w:p>
    <w:p>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bCs/>
          <w:sz w:val="24"/>
          <w:szCs w:val="24"/>
          <w:highlight w:val="none"/>
        </w:rPr>
        <w:t>三、</w:t>
      </w:r>
      <w:r>
        <w:rPr>
          <w:rFonts w:hint="eastAsia" w:ascii="仿宋" w:hAnsi="仿宋" w:eastAsia="仿宋" w:cs="仿宋"/>
          <w:b/>
          <w:bCs/>
          <w:sz w:val="24"/>
          <w:szCs w:val="24"/>
          <w:highlight w:val="none"/>
          <w:lang w:eastAsia="zh-CN"/>
        </w:rPr>
        <w:t>服务期限</w:t>
      </w:r>
      <w:r>
        <w:rPr>
          <w:rFonts w:hint="eastAsia" w:ascii="仿宋" w:hAnsi="仿宋" w:eastAsia="仿宋" w:cs="仿宋"/>
          <w:b/>
          <w:bCs/>
          <w:sz w:val="24"/>
          <w:szCs w:val="24"/>
          <w:highlight w:val="none"/>
        </w:rPr>
        <w:t>：</w:t>
      </w:r>
    </w:p>
    <w:p>
      <w:pPr>
        <w:keepNext w:val="0"/>
        <w:keepLines w:val="0"/>
        <w:pageBreakBefore w:val="0"/>
        <w:kinsoku/>
        <w:wordWrap/>
        <w:overflowPunct/>
        <w:topLinePunct w:val="0"/>
        <w:autoSpaceDE/>
        <w:autoSpaceDN/>
        <w:bidi w:val="0"/>
        <w:spacing w:line="500" w:lineRule="exact"/>
        <w:ind w:right="0" w:rightChars="0" w:firstLine="480" w:firstLineChars="200"/>
        <w:rPr>
          <w:rFonts w:hint="eastAsia" w:ascii="仿宋" w:hAnsi="仿宋" w:eastAsia="仿宋" w:cs="仿宋"/>
          <w:color w:val="0000FF"/>
          <w:sz w:val="24"/>
          <w:szCs w:val="24"/>
          <w:highlight w:val="none"/>
          <w:lang w:val="en-US" w:eastAsia="zh-CN"/>
        </w:rPr>
      </w:pPr>
      <w:r>
        <w:rPr>
          <w:rFonts w:hint="eastAsia" w:ascii="仿宋" w:hAnsi="仿宋" w:eastAsia="仿宋" w:cs="仿宋"/>
          <w:sz w:val="24"/>
          <w:szCs w:val="24"/>
          <w:highlight w:val="none"/>
          <w:lang w:eastAsia="zh-CN"/>
        </w:rPr>
        <w:t>本合同期限</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年。</w:t>
      </w:r>
    </w:p>
    <w:p>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b/>
          <w:bCs/>
          <w:sz w:val="24"/>
          <w:szCs w:val="24"/>
          <w:highlight w:val="none"/>
        </w:rPr>
        <w:t xml:space="preserve"> 四、培训要求：</w:t>
      </w:r>
      <w:r>
        <w:rPr>
          <w:rFonts w:hint="eastAsia" w:ascii="仿宋" w:hAnsi="仿宋" w:eastAsia="仿宋" w:cs="仿宋"/>
          <w:sz w:val="24"/>
          <w:szCs w:val="24"/>
          <w:highlight w:val="none"/>
          <w:lang w:eastAsia="zh-CN"/>
        </w:rPr>
        <w:t>队员需</w:t>
      </w:r>
      <w:r>
        <w:rPr>
          <w:rFonts w:hint="eastAsia" w:ascii="仿宋" w:hAnsi="仿宋" w:eastAsia="仿宋" w:cs="仿宋"/>
          <w:sz w:val="24"/>
          <w:szCs w:val="24"/>
          <w:highlight w:val="none"/>
        </w:rPr>
        <w:t>进行完善的培训后方可上岗，有详细的培训计划、内容、方案、时间等。</w:t>
      </w:r>
    </w:p>
    <w:p>
      <w:pPr>
        <w:keepNext w:val="0"/>
        <w:keepLines w:val="0"/>
        <w:pageBreakBefore w:val="0"/>
        <w:kinsoku/>
        <w:wordWrap/>
        <w:overflowPunct/>
        <w:topLinePunct w:val="0"/>
        <w:autoSpaceDE/>
        <w:autoSpaceDN/>
        <w:bidi w:val="0"/>
        <w:adjustRightInd w:val="0"/>
        <w:snapToGrid w:val="0"/>
        <w:spacing w:line="500" w:lineRule="exact"/>
        <w:ind w:right="0" w:right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、费用支付：</w:t>
      </w:r>
    </w:p>
    <w:p>
      <w:pPr>
        <w:keepNext w:val="0"/>
        <w:keepLines w:val="0"/>
        <w:pageBreakBefore w:val="0"/>
        <w:kinsoku/>
        <w:wordWrap/>
        <w:overflowPunct/>
        <w:topLinePunct w:val="0"/>
        <w:autoSpaceDE/>
        <w:autoSpaceDN/>
        <w:bidi w:val="0"/>
        <w:adjustRightInd w:val="0"/>
        <w:snapToGrid w:val="0"/>
        <w:spacing w:line="500" w:lineRule="exact"/>
        <w:ind w:right="0" w:rightChars="0" w:firstLine="480" w:firstLineChars="200"/>
        <w:rPr>
          <w:rFonts w:hint="eastAsia" w:ascii="仿宋" w:hAnsi="仿宋" w:eastAsia="仿宋" w:cs="仿宋"/>
          <w:b/>
          <w:kern w:val="2"/>
          <w:sz w:val="24"/>
          <w:szCs w:val="24"/>
          <w:highlight w:val="none"/>
          <w:lang w:val="en-US" w:eastAsia="zh-CN" w:bidi="ar-SA"/>
        </w:rPr>
      </w:pPr>
      <w:bookmarkStart w:id="43" w:name="OLE_LINK2"/>
      <w:r>
        <w:rPr>
          <w:rFonts w:hint="eastAsia" w:ascii="仿宋" w:hAnsi="仿宋" w:eastAsia="仿宋" w:cs="仿宋"/>
          <w:sz w:val="24"/>
          <w:szCs w:val="24"/>
          <w:highlight w:val="none"/>
          <w:lang w:val="en-US" w:eastAsia="zh-CN"/>
        </w:rPr>
        <w:t>本项目无预付款，合同款按</w:t>
      </w:r>
      <w:bookmarkStart w:id="44" w:name="OLE_LINK3"/>
      <w:r>
        <w:rPr>
          <w:rFonts w:hint="eastAsia" w:ascii="仿宋" w:hAnsi="仿宋" w:eastAsia="仿宋" w:cs="仿宋"/>
          <w:sz w:val="24"/>
          <w:szCs w:val="24"/>
          <w:highlight w:val="none"/>
          <w:lang w:val="en-US" w:eastAsia="zh-CN"/>
        </w:rPr>
        <w:t>季度</w:t>
      </w:r>
      <w:bookmarkEnd w:id="44"/>
      <w:r>
        <w:rPr>
          <w:rFonts w:hint="eastAsia" w:ascii="仿宋" w:hAnsi="仿宋" w:eastAsia="仿宋" w:cs="仿宋"/>
          <w:sz w:val="24"/>
          <w:szCs w:val="24"/>
          <w:highlight w:val="none"/>
          <w:lang w:val="en-US" w:eastAsia="zh-CN"/>
        </w:rPr>
        <w:t>支付，每季度支付25%合同款，每季度合同款支付根据季度考核结果支付至相应比例。最后一季度合同款于履约验收通过后支付。</w:t>
      </w:r>
      <w:bookmarkEnd w:id="43"/>
    </w:p>
    <w:p>
      <w:pPr>
        <w:keepNext w:val="0"/>
        <w:keepLines w:val="0"/>
        <w:pageBreakBefore w:val="0"/>
        <w:widowControl w:val="0"/>
        <w:numPr>
          <w:ilvl w:val="0"/>
          <w:numId w:val="1"/>
        </w:numPr>
        <w:kinsoku/>
        <w:wordWrap/>
        <w:overflowPunct/>
        <w:topLinePunct w:val="0"/>
        <w:autoSpaceDE/>
        <w:autoSpaceDN/>
        <w:bidi w:val="0"/>
        <w:adjustRightInd w:val="0"/>
        <w:spacing w:line="500" w:lineRule="exact"/>
        <w:ind w:right="0" w:rightChars="0" w:firstLine="482" w:firstLineChars="200"/>
        <w:jc w:val="left"/>
        <w:textAlignment w:val="auto"/>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考核细则</w:t>
      </w:r>
    </w:p>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1、考核办法</w:t>
      </w:r>
    </w:p>
    <w:p>
      <w:pPr>
        <w:widowControl/>
        <w:snapToGrid w:val="0"/>
        <w:spacing w:line="500" w:lineRule="exact"/>
        <w:ind w:firstLine="480" w:firstLineChars="200"/>
        <w:jc w:val="center"/>
        <w:rPr>
          <w:rFonts w:hint="eastAsia"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rPr>
        <w:t>服务人员考核办法</w:t>
      </w:r>
      <w:r>
        <w:rPr>
          <w:rFonts w:hint="eastAsia" w:ascii="仿宋" w:hAnsi="仿宋" w:eastAsia="仿宋" w:cs="仿宋"/>
          <w:bCs w:val="0"/>
          <w:sz w:val="24"/>
          <w:szCs w:val="24"/>
          <w:highlight w:val="none"/>
          <w:lang w:val="en-US" w:eastAsia="zh-CN"/>
        </w:rPr>
        <w:t xml:space="preserve">       年     月</w:t>
      </w:r>
    </w:p>
    <w:tbl>
      <w:tblPr>
        <w:tblStyle w:val="62"/>
        <w:tblW w:w="8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50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50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考核内容</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50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上班：迟到、早退的，扣1分∕次；脱岗的扣2分∕次。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内务</w:t>
            </w:r>
          </w:p>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个人仪表、仪容不严整，或不按规定着装等违反队伍正规化管理的扣1分∕次。上述问题被上级部门通报的加倍扣罚。</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爱护公物和配发的装备，因个人使用保管不善而造成丢失或损坏的，除照价赔偿外，扣1分∕次。违反节能措施，不按规定关闭电灯、电脑、饮水器、空调等电源开关，扣0.5分∕次。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规章制度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日常行为被上级部门督察计分的，扣2分∕次。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工作时间不按规定上岗、定岗的，扣1分∕次。值班人员在值班期间不按规定履行职责的，扣1-5分∕次。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不服从安排管理，影响工作开展的；破坏团结协作的，扣1-3分∕次。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不规范使用执法车辆或违反职责的，扣1分∕次；违反交通规则的，处罚款项有驾驶人员自行承担；上述问题被上级部门通报的加倍扣罚。</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上岗前酗酒贻误值班执勤，隐瞒和虚报情况，欺骗领导，视情节轻重扣1-5分∕次，予以辞退。</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违反其他法律法规、规章制度或发生不当行为造成较大影响的，酌情扣罚，情节严重的，扣1-5分∕次，予以辞退。</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因工作粗心、对工作不负责任被投诉，经查实确系其本人不当行为造成的（即有理投诉），扣1-5分∕次，造成严重影响的，予以辞退。</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本辖区内发生重特大城市管理事件未及时处置的，扣1-5分∕次，造成严重影响的，予以辞退。</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对工作表现突出的，报上级部门同意酌情奖励。每月考核成绩作为年终考核主要参与标准。</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5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napToGrid w:val="0"/>
              <w:spacing w:line="500" w:lineRule="exact"/>
              <w:ind w:firstLine="0" w:firstLineChars="0"/>
              <w:jc w:val="left"/>
              <w:rPr>
                <w:rFonts w:hint="eastAsia" w:ascii="仿宋" w:hAnsi="仿宋" w:eastAsia="仿宋" w:cs="仿宋"/>
                <w:i w:val="0"/>
                <w:iCs w:val="0"/>
                <w:sz w:val="24"/>
                <w:szCs w:val="24"/>
                <w:highlight w:val="none"/>
                <w:u w:val="none"/>
              </w:rPr>
            </w:pPr>
          </w:p>
        </w:tc>
      </w:tr>
    </w:tbl>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考核人：                                         审核人：</w:t>
      </w:r>
    </w:p>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本考核要求采用百分制考核法，即按考核项对应分值进行扣分（如本期考核项被扣除5分，即本期得分为95分），每月考核一次，并按以下原则评定考核等级： </w:t>
      </w:r>
    </w:p>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（1）、考核分高于90分（含）视为优秀，拨付全额服务费。</w:t>
      </w:r>
    </w:p>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（2）、考核分高于80分（含）但低于90分（不含）视为良好，扣除服务费2000元整。</w:t>
      </w:r>
    </w:p>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（3）、考核分高于70分（含）但低于80分（不含）视为合格，扣除服务费5000元整。</w:t>
      </w:r>
    </w:p>
    <w:p>
      <w:pPr>
        <w:snapToGrid w:val="0"/>
        <w:spacing w:line="5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（4）、考核分高于60分（含）但低于70分（不含）视为不合格，扣除服务费8000元整。</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（5）、考核分低于60分，扣除服务费12000元整。</w:t>
      </w:r>
    </w:p>
    <w:p>
      <w:pPr>
        <w:spacing w:line="360" w:lineRule="auto"/>
        <w:ind w:firstLine="482" w:firstLineChars="200"/>
        <w:rPr>
          <w:rFonts w:hint="eastAsia" w:ascii="仿宋" w:hAnsi="仿宋" w:eastAsia="仿宋" w:cs="仿宋"/>
          <w:b/>
          <w:bCs/>
          <w:color w:val="auto"/>
          <w:kern w:val="2"/>
          <w:sz w:val="24"/>
          <w:szCs w:val="24"/>
          <w:lang w:val="en-US" w:eastAsia="zh-CN" w:bidi="ar-SA"/>
        </w:rPr>
      </w:pPr>
      <w:r>
        <w:rPr>
          <w:rFonts w:hint="eastAsia" w:ascii="仿宋" w:hAnsi="仿宋" w:eastAsia="仿宋" w:cs="仿宋"/>
          <w:b/>
          <w:sz w:val="24"/>
          <w:szCs w:val="24"/>
          <w:highlight w:val="none"/>
          <w:lang w:val="en-US" w:eastAsia="zh-CN"/>
        </w:rPr>
        <w:t>七</w:t>
      </w:r>
      <w:r>
        <w:rPr>
          <w:rFonts w:hint="eastAsia" w:ascii="仿宋" w:hAnsi="仿宋" w:eastAsia="仿宋" w:cs="仿宋"/>
          <w:b/>
          <w:sz w:val="24"/>
          <w:szCs w:val="24"/>
          <w:highlight w:val="none"/>
          <w:lang w:eastAsia="zh-CN"/>
        </w:rPr>
        <w:t>、</w:t>
      </w:r>
      <w:r>
        <w:rPr>
          <w:rFonts w:hint="eastAsia" w:ascii="仿宋" w:hAnsi="仿宋" w:eastAsia="仿宋" w:cs="仿宋"/>
          <w:b/>
          <w:bCs/>
          <w:color w:val="auto"/>
          <w:kern w:val="2"/>
          <w:sz w:val="24"/>
          <w:szCs w:val="24"/>
          <w:highlight w:val="none"/>
          <w:lang w:val="en-US" w:eastAsia="zh-CN" w:bidi="ar-SA"/>
        </w:rPr>
        <w:t>服务验收：</w:t>
      </w:r>
      <w:r>
        <w:rPr>
          <w:rFonts w:hint="eastAsia" w:ascii="仿宋" w:hAnsi="仿宋" w:eastAsia="仿宋" w:cs="仿宋"/>
          <w:b w:val="0"/>
          <w:bCs w:val="0"/>
          <w:color w:val="auto"/>
          <w:kern w:val="2"/>
          <w:sz w:val="24"/>
          <w:szCs w:val="24"/>
          <w:lang w:val="en-US" w:eastAsia="zh-CN" w:bidi="ar-SA"/>
        </w:rPr>
        <w:t>采购人自行验收</w:t>
      </w:r>
      <w:r>
        <w:rPr>
          <w:rFonts w:hint="eastAsia" w:ascii="仿宋" w:hAnsi="仿宋" w:eastAsia="仿宋" w:cs="仿宋"/>
          <w:b/>
          <w:bCs/>
          <w:color w:val="auto"/>
          <w:kern w:val="2"/>
          <w:sz w:val="24"/>
          <w:szCs w:val="24"/>
          <w:lang w:val="en-US" w:eastAsia="zh-CN" w:bidi="ar-SA"/>
        </w:rPr>
        <w:t>。</w:t>
      </w:r>
    </w:p>
    <w:p>
      <w:pPr>
        <w:spacing w:line="360" w:lineRule="auto"/>
        <w:ind w:firstLine="482" w:firstLineChars="200"/>
        <w:jc w:val="both"/>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八、其他要求</w:t>
      </w:r>
      <w:r>
        <w:rPr>
          <w:rFonts w:hint="eastAsia" w:ascii="仿宋" w:hAnsi="仿宋" w:eastAsia="仿宋" w:cs="仿宋"/>
          <w:b w:val="0"/>
          <w:bCs w:val="0"/>
          <w:color w:val="auto"/>
          <w:kern w:val="2"/>
          <w:sz w:val="24"/>
          <w:szCs w:val="24"/>
          <w:highlight w:val="none"/>
          <w:lang w:val="en-US" w:eastAsia="zh-CN" w:bidi="ar-SA"/>
        </w:rPr>
        <w:t>：未明事宜双方另行约定。</w:t>
      </w:r>
    </w:p>
    <w:p>
      <w:pPr>
        <w:spacing w:line="360" w:lineRule="auto"/>
        <w:ind w:firstLine="482" w:firstLineChars="200"/>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5" w:name="_Toc184314438"/>
      <w:bookmarkEnd w:id="45"/>
      <w:bookmarkStart w:id="46" w:name="_Toc184310279"/>
      <w:bookmarkEnd w:id="46"/>
      <w:bookmarkStart w:id="47" w:name="_Toc184310285"/>
      <w:bookmarkEnd w:id="47"/>
      <w:bookmarkStart w:id="48" w:name="_Toc184313258"/>
      <w:bookmarkEnd w:id="48"/>
      <w:bookmarkStart w:id="49" w:name="_Toc184310294"/>
      <w:bookmarkEnd w:id="49"/>
      <w:bookmarkStart w:id="50" w:name="_Toc184314413"/>
      <w:bookmarkEnd w:id="50"/>
      <w:bookmarkStart w:id="51" w:name="_Toc184312101"/>
      <w:bookmarkEnd w:id="51"/>
      <w:bookmarkStart w:id="52" w:name="_Toc184308087"/>
      <w:bookmarkEnd w:id="52"/>
      <w:bookmarkStart w:id="53" w:name="_Toc184308074"/>
      <w:bookmarkEnd w:id="53"/>
      <w:bookmarkStart w:id="54" w:name="_Toc184308041"/>
      <w:bookmarkEnd w:id="54"/>
      <w:bookmarkStart w:id="55" w:name="_Toc184314449"/>
      <w:bookmarkEnd w:id="55"/>
      <w:bookmarkStart w:id="56" w:name="_Toc184312072"/>
      <w:bookmarkEnd w:id="56"/>
      <w:bookmarkStart w:id="57" w:name="_Toc184313310"/>
      <w:bookmarkEnd w:id="57"/>
      <w:bookmarkStart w:id="58" w:name="_Toc184308080"/>
      <w:bookmarkEnd w:id="58"/>
      <w:bookmarkStart w:id="59" w:name="_Toc184312075"/>
      <w:bookmarkEnd w:id="59"/>
      <w:bookmarkStart w:id="60" w:name="_Toc184310324"/>
      <w:bookmarkEnd w:id="60"/>
      <w:bookmarkStart w:id="61" w:name="_Toc184314414"/>
      <w:bookmarkEnd w:id="61"/>
      <w:bookmarkStart w:id="62" w:name="_Toc184313280"/>
      <w:bookmarkEnd w:id="62"/>
      <w:bookmarkStart w:id="63" w:name="_Toc184313269"/>
      <w:bookmarkEnd w:id="63"/>
      <w:bookmarkStart w:id="64" w:name="_Toc184312132"/>
      <w:bookmarkEnd w:id="64"/>
      <w:bookmarkStart w:id="65" w:name="_Toc184310276"/>
      <w:bookmarkEnd w:id="65"/>
      <w:bookmarkStart w:id="66" w:name="_Toc184308043"/>
      <w:bookmarkEnd w:id="66"/>
      <w:bookmarkStart w:id="67" w:name="_Toc184312111"/>
      <w:bookmarkEnd w:id="67"/>
      <w:bookmarkStart w:id="68" w:name="_Toc184310302"/>
      <w:bookmarkEnd w:id="68"/>
      <w:bookmarkStart w:id="69" w:name="_Toc184310333"/>
      <w:bookmarkEnd w:id="69"/>
      <w:bookmarkStart w:id="70" w:name="_Toc184310292"/>
      <w:bookmarkEnd w:id="70"/>
      <w:bookmarkStart w:id="71" w:name="_Toc184310293"/>
      <w:bookmarkEnd w:id="71"/>
      <w:bookmarkStart w:id="72" w:name="_Toc184312080"/>
      <w:bookmarkEnd w:id="72"/>
      <w:bookmarkStart w:id="73" w:name="_Toc184312137"/>
      <w:bookmarkEnd w:id="73"/>
      <w:bookmarkStart w:id="74" w:name="_Toc184310291"/>
      <w:bookmarkEnd w:id="74"/>
      <w:bookmarkStart w:id="75" w:name="_Toc184313300"/>
      <w:bookmarkEnd w:id="75"/>
      <w:bookmarkStart w:id="76" w:name="_Toc184308047"/>
      <w:bookmarkEnd w:id="76"/>
      <w:bookmarkStart w:id="77" w:name="_Toc184308046"/>
      <w:bookmarkEnd w:id="77"/>
      <w:bookmarkStart w:id="78" w:name="_Toc184312121"/>
      <w:bookmarkEnd w:id="78"/>
      <w:bookmarkStart w:id="79" w:name="_Toc184313286"/>
      <w:bookmarkEnd w:id="79"/>
      <w:bookmarkStart w:id="80" w:name="_Toc184312079"/>
      <w:bookmarkEnd w:id="80"/>
      <w:bookmarkStart w:id="81" w:name="_Toc184312135"/>
      <w:bookmarkEnd w:id="81"/>
      <w:bookmarkStart w:id="82" w:name="_Toc184312070"/>
      <w:bookmarkEnd w:id="82"/>
      <w:bookmarkStart w:id="83" w:name="_Toc184313299"/>
      <w:bookmarkEnd w:id="83"/>
      <w:bookmarkStart w:id="84" w:name="_Toc184308048"/>
      <w:bookmarkEnd w:id="84"/>
      <w:bookmarkStart w:id="85" w:name="_Toc184312090"/>
      <w:bookmarkEnd w:id="85"/>
      <w:bookmarkStart w:id="86" w:name="_Toc184308066"/>
      <w:bookmarkEnd w:id="86"/>
      <w:bookmarkStart w:id="87" w:name="_Toc184314456"/>
      <w:bookmarkEnd w:id="87"/>
      <w:bookmarkStart w:id="88" w:name="_Toc184308107"/>
      <w:bookmarkEnd w:id="88"/>
      <w:bookmarkStart w:id="89" w:name="_Toc184313275"/>
      <w:bookmarkEnd w:id="89"/>
      <w:bookmarkStart w:id="90" w:name="_Toc184312130"/>
      <w:bookmarkEnd w:id="90"/>
      <w:bookmarkStart w:id="91" w:name="_Toc184310317"/>
      <w:bookmarkEnd w:id="91"/>
      <w:bookmarkStart w:id="92" w:name="_Toc184308090"/>
      <w:bookmarkEnd w:id="92"/>
      <w:bookmarkStart w:id="93" w:name="_Toc184310295"/>
      <w:bookmarkEnd w:id="93"/>
      <w:bookmarkStart w:id="94" w:name="_Toc184310306"/>
      <w:bookmarkEnd w:id="94"/>
      <w:bookmarkStart w:id="95" w:name="_Toc184308049"/>
      <w:bookmarkEnd w:id="95"/>
      <w:bookmarkStart w:id="96" w:name="_Toc184310340"/>
      <w:bookmarkEnd w:id="96"/>
      <w:bookmarkStart w:id="97" w:name="_Toc184308060"/>
      <w:bookmarkEnd w:id="97"/>
      <w:bookmarkStart w:id="98" w:name="_Toc184314443"/>
      <w:bookmarkEnd w:id="98"/>
      <w:bookmarkStart w:id="99" w:name="_Toc184310301"/>
      <w:bookmarkEnd w:id="99"/>
      <w:bookmarkStart w:id="100" w:name="_Toc184314444"/>
      <w:bookmarkEnd w:id="100"/>
      <w:bookmarkStart w:id="101" w:name="_Toc184310281"/>
      <w:bookmarkEnd w:id="101"/>
      <w:bookmarkStart w:id="102" w:name="_Toc184313288"/>
      <w:bookmarkEnd w:id="102"/>
      <w:bookmarkStart w:id="103" w:name="_Toc184312108"/>
      <w:bookmarkEnd w:id="103"/>
      <w:bookmarkStart w:id="104" w:name="_Toc184308102"/>
      <w:bookmarkEnd w:id="104"/>
      <w:bookmarkStart w:id="105" w:name="_Toc184314454"/>
      <w:bookmarkEnd w:id="105"/>
      <w:bookmarkStart w:id="106" w:name="_Toc184312099"/>
      <w:bookmarkEnd w:id="106"/>
      <w:bookmarkStart w:id="107" w:name="_Toc184308054"/>
      <w:bookmarkEnd w:id="107"/>
      <w:bookmarkStart w:id="108" w:name="_Toc184314475"/>
      <w:bookmarkEnd w:id="108"/>
      <w:bookmarkStart w:id="109" w:name="_Toc184313245"/>
      <w:bookmarkEnd w:id="109"/>
      <w:bookmarkStart w:id="110" w:name="_Toc184308055"/>
      <w:bookmarkEnd w:id="110"/>
      <w:bookmarkStart w:id="111" w:name="_Toc184308036"/>
      <w:bookmarkEnd w:id="111"/>
      <w:bookmarkStart w:id="112" w:name="_Toc184312128"/>
      <w:bookmarkEnd w:id="112"/>
      <w:bookmarkStart w:id="113" w:name="_Toc184308097"/>
      <w:bookmarkEnd w:id="113"/>
      <w:bookmarkStart w:id="114" w:name="_Toc184314465"/>
      <w:bookmarkEnd w:id="114"/>
      <w:bookmarkStart w:id="115" w:name="_Toc184312109"/>
      <w:bookmarkEnd w:id="115"/>
      <w:bookmarkStart w:id="116" w:name="_Toc184314473"/>
      <w:bookmarkEnd w:id="116"/>
      <w:bookmarkStart w:id="117" w:name="_Toc184308039"/>
      <w:bookmarkEnd w:id="117"/>
      <w:bookmarkStart w:id="118" w:name="_Toc184314457"/>
      <w:bookmarkEnd w:id="118"/>
      <w:bookmarkStart w:id="119" w:name="_Toc184310280"/>
      <w:bookmarkEnd w:id="119"/>
      <w:bookmarkStart w:id="120" w:name="_Toc184313254"/>
      <w:bookmarkEnd w:id="120"/>
      <w:bookmarkStart w:id="121" w:name="_Toc184312105"/>
      <w:bookmarkEnd w:id="121"/>
      <w:bookmarkStart w:id="122" w:name="_Toc184312085"/>
      <w:bookmarkEnd w:id="122"/>
      <w:bookmarkStart w:id="123" w:name="_Toc184313240"/>
      <w:bookmarkEnd w:id="123"/>
      <w:bookmarkStart w:id="124" w:name="_Toc184314452"/>
      <w:bookmarkEnd w:id="124"/>
      <w:bookmarkStart w:id="125" w:name="_Toc184314474"/>
      <w:bookmarkEnd w:id="125"/>
      <w:bookmarkStart w:id="126" w:name="_Toc184313243"/>
      <w:bookmarkEnd w:id="126"/>
      <w:bookmarkStart w:id="127" w:name="_Toc184314445"/>
      <w:bookmarkEnd w:id="127"/>
      <w:bookmarkStart w:id="128" w:name="_Toc184313287"/>
      <w:bookmarkEnd w:id="128"/>
      <w:bookmarkStart w:id="129" w:name="_Toc184313251"/>
      <w:bookmarkEnd w:id="129"/>
      <w:bookmarkStart w:id="130" w:name="_Toc184308098"/>
      <w:bookmarkEnd w:id="130"/>
      <w:bookmarkStart w:id="131" w:name="_Toc184310318"/>
      <w:bookmarkEnd w:id="131"/>
      <w:bookmarkStart w:id="132" w:name="_Toc184312087"/>
      <w:bookmarkEnd w:id="132"/>
      <w:bookmarkStart w:id="133" w:name="_Toc184308101"/>
      <w:bookmarkEnd w:id="133"/>
      <w:bookmarkStart w:id="134" w:name="_Toc184312069"/>
      <w:bookmarkEnd w:id="134"/>
      <w:bookmarkStart w:id="135" w:name="_Toc184310313"/>
      <w:bookmarkEnd w:id="135"/>
      <w:bookmarkStart w:id="136" w:name="_Toc184313261"/>
      <w:bookmarkEnd w:id="136"/>
      <w:bookmarkStart w:id="137" w:name="_Toc184314442"/>
      <w:bookmarkEnd w:id="137"/>
      <w:bookmarkStart w:id="138" w:name="_Toc184308093"/>
      <w:bookmarkEnd w:id="138"/>
      <w:bookmarkStart w:id="139" w:name="_Toc184314478"/>
      <w:bookmarkEnd w:id="139"/>
      <w:bookmarkStart w:id="140" w:name="_Toc184314482"/>
      <w:bookmarkEnd w:id="140"/>
      <w:bookmarkStart w:id="141" w:name="_Toc184308061"/>
      <w:bookmarkEnd w:id="141"/>
      <w:bookmarkStart w:id="142" w:name="_Toc184314451"/>
      <w:bookmarkEnd w:id="142"/>
      <w:bookmarkStart w:id="143" w:name="_Toc184313242"/>
      <w:bookmarkEnd w:id="143"/>
      <w:bookmarkStart w:id="144" w:name="_Toc184314435"/>
      <w:bookmarkEnd w:id="144"/>
      <w:bookmarkStart w:id="145" w:name="_Toc184312116"/>
      <w:bookmarkEnd w:id="145"/>
      <w:bookmarkStart w:id="146" w:name="_Toc184314464"/>
      <w:bookmarkEnd w:id="146"/>
      <w:bookmarkStart w:id="147" w:name="_Toc184314459"/>
      <w:bookmarkEnd w:id="147"/>
      <w:bookmarkStart w:id="148" w:name="_Toc184310344"/>
      <w:bookmarkEnd w:id="148"/>
      <w:bookmarkStart w:id="149" w:name="_Toc184308069"/>
      <w:bookmarkEnd w:id="149"/>
      <w:bookmarkStart w:id="150" w:name="_Toc184310331"/>
      <w:bookmarkEnd w:id="150"/>
      <w:bookmarkStart w:id="151" w:name="_Toc184313256"/>
      <w:bookmarkEnd w:id="151"/>
      <w:bookmarkStart w:id="152" w:name="_Toc184310282"/>
      <w:bookmarkEnd w:id="152"/>
      <w:bookmarkStart w:id="153" w:name="_Toc184308044"/>
      <w:bookmarkEnd w:id="153"/>
      <w:bookmarkStart w:id="154" w:name="_Toc184312117"/>
      <w:bookmarkEnd w:id="154"/>
      <w:bookmarkStart w:id="155" w:name="_Toc184313308"/>
      <w:bookmarkEnd w:id="155"/>
      <w:bookmarkStart w:id="156" w:name="_Toc184312091"/>
      <w:bookmarkEnd w:id="156"/>
      <w:bookmarkStart w:id="157" w:name="_Toc184314416"/>
      <w:bookmarkEnd w:id="157"/>
      <w:bookmarkStart w:id="158" w:name="_Toc184314448"/>
      <w:bookmarkEnd w:id="158"/>
      <w:bookmarkStart w:id="159" w:name="_Toc184314446"/>
      <w:bookmarkEnd w:id="159"/>
      <w:bookmarkStart w:id="160" w:name="_Toc184310336"/>
      <w:bookmarkEnd w:id="160"/>
      <w:bookmarkStart w:id="161" w:name="_Toc184312103"/>
      <w:bookmarkEnd w:id="161"/>
      <w:bookmarkStart w:id="162" w:name="_Toc184314479"/>
      <w:bookmarkEnd w:id="162"/>
      <w:bookmarkStart w:id="163" w:name="_Toc184314453"/>
      <w:bookmarkEnd w:id="163"/>
      <w:bookmarkStart w:id="164" w:name="_Toc184310338"/>
      <w:bookmarkEnd w:id="164"/>
      <w:bookmarkStart w:id="165" w:name="_Toc184312124"/>
      <w:bookmarkEnd w:id="165"/>
      <w:bookmarkStart w:id="166" w:name="_Toc184310335"/>
      <w:bookmarkEnd w:id="166"/>
      <w:bookmarkStart w:id="167" w:name="_Toc184312129"/>
      <w:bookmarkEnd w:id="167"/>
      <w:bookmarkStart w:id="168" w:name="_Toc184312071"/>
      <w:bookmarkEnd w:id="168"/>
      <w:bookmarkStart w:id="169" w:name="_Toc184308067"/>
      <w:bookmarkEnd w:id="169"/>
      <w:bookmarkStart w:id="170" w:name="_Toc184314462"/>
      <w:bookmarkEnd w:id="170"/>
      <w:bookmarkStart w:id="171" w:name="_Toc184308057"/>
      <w:bookmarkEnd w:id="171"/>
      <w:bookmarkStart w:id="172" w:name="_Toc184310343"/>
      <w:bookmarkEnd w:id="172"/>
      <w:bookmarkStart w:id="173" w:name="_Toc184310289"/>
      <w:bookmarkEnd w:id="173"/>
      <w:bookmarkStart w:id="174" w:name="_Toc184313238"/>
      <w:bookmarkEnd w:id="174"/>
      <w:bookmarkStart w:id="175" w:name="_Toc184313276"/>
      <w:bookmarkEnd w:id="175"/>
      <w:bookmarkStart w:id="176" w:name="_Toc184312084"/>
      <w:bookmarkEnd w:id="176"/>
      <w:bookmarkStart w:id="177" w:name="_Toc184310274"/>
      <w:bookmarkEnd w:id="177"/>
      <w:bookmarkStart w:id="178" w:name="_Toc184312133"/>
      <w:bookmarkEnd w:id="178"/>
      <w:bookmarkStart w:id="179" w:name="_Toc184308072"/>
      <w:bookmarkEnd w:id="179"/>
      <w:bookmarkStart w:id="180" w:name="_Toc184312139"/>
      <w:bookmarkEnd w:id="180"/>
      <w:bookmarkStart w:id="181" w:name="_Toc184313272"/>
      <w:bookmarkEnd w:id="181"/>
      <w:bookmarkStart w:id="182" w:name="_Toc184308103"/>
      <w:bookmarkEnd w:id="182"/>
      <w:bookmarkStart w:id="183" w:name="_Toc184312114"/>
      <w:bookmarkEnd w:id="183"/>
      <w:bookmarkStart w:id="184" w:name="_Toc184310278"/>
      <w:bookmarkEnd w:id="184"/>
      <w:bookmarkStart w:id="185" w:name="_Toc184314460"/>
      <w:bookmarkEnd w:id="185"/>
      <w:bookmarkStart w:id="186" w:name="_Toc184308051"/>
      <w:bookmarkEnd w:id="186"/>
      <w:bookmarkStart w:id="187" w:name="_Toc184310290"/>
      <w:bookmarkEnd w:id="187"/>
      <w:bookmarkStart w:id="188" w:name="_Toc184314472"/>
      <w:bookmarkEnd w:id="188"/>
      <w:bookmarkStart w:id="189" w:name="_Toc184314450"/>
      <w:bookmarkEnd w:id="189"/>
      <w:bookmarkStart w:id="190" w:name="_Toc184314417"/>
      <w:bookmarkEnd w:id="190"/>
      <w:bookmarkStart w:id="191" w:name="_Toc184313283"/>
      <w:bookmarkEnd w:id="191"/>
      <w:bookmarkStart w:id="192" w:name="_Toc184314461"/>
      <w:bookmarkEnd w:id="192"/>
      <w:bookmarkStart w:id="193" w:name="_Toc184308094"/>
      <w:bookmarkEnd w:id="193"/>
      <w:bookmarkStart w:id="194" w:name="_Toc184313278"/>
      <w:bookmarkEnd w:id="194"/>
      <w:bookmarkStart w:id="195" w:name="_Toc184313265"/>
      <w:bookmarkEnd w:id="195"/>
      <w:bookmarkStart w:id="196" w:name="_Toc184310305"/>
      <w:bookmarkEnd w:id="196"/>
      <w:bookmarkStart w:id="197" w:name="_Toc184308104"/>
      <w:bookmarkEnd w:id="197"/>
      <w:bookmarkStart w:id="198" w:name="_Toc184312134"/>
      <w:bookmarkEnd w:id="198"/>
      <w:bookmarkStart w:id="199" w:name="_Toc184312092"/>
      <w:bookmarkEnd w:id="199"/>
      <w:bookmarkStart w:id="200" w:name="_Toc184313281"/>
      <w:bookmarkEnd w:id="200"/>
      <w:bookmarkStart w:id="201" w:name="_Toc184308050"/>
      <w:bookmarkEnd w:id="201"/>
      <w:bookmarkStart w:id="202" w:name="_Toc184308081"/>
      <w:bookmarkEnd w:id="202"/>
      <w:bookmarkStart w:id="203" w:name="_Toc184313252"/>
      <w:bookmarkEnd w:id="203"/>
      <w:bookmarkStart w:id="204" w:name="_Toc184314469"/>
      <w:bookmarkEnd w:id="204"/>
      <w:bookmarkStart w:id="205" w:name="_Toc184312118"/>
      <w:bookmarkEnd w:id="205"/>
      <w:bookmarkStart w:id="206" w:name="_Toc184314425"/>
      <w:bookmarkEnd w:id="206"/>
      <w:bookmarkStart w:id="207" w:name="_Toc184313239"/>
      <w:bookmarkEnd w:id="207"/>
      <w:bookmarkStart w:id="208" w:name="_Toc184313241"/>
      <w:bookmarkEnd w:id="208"/>
      <w:bookmarkStart w:id="209" w:name="_Toc184308076"/>
      <w:bookmarkEnd w:id="209"/>
      <w:bookmarkStart w:id="210" w:name="_Toc184310272"/>
      <w:bookmarkEnd w:id="210"/>
      <w:bookmarkStart w:id="211" w:name="_Toc184312138"/>
      <w:bookmarkEnd w:id="211"/>
      <w:bookmarkStart w:id="212" w:name="_Toc184308086"/>
      <w:bookmarkEnd w:id="212"/>
      <w:bookmarkStart w:id="213" w:name="_Toc184308037"/>
      <w:bookmarkEnd w:id="213"/>
      <w:bookmarkStart w:id="214" w:name="_Toc184310308"/>
      <w:bookmarkEnd w:id="214"/>
      <w:bookmarkStart w:id="215" w:name="_Toc184308083"/>
      <w:bookmarkEnd w:id="215"/>
      <w:bookmarkStart w:id="216" w:name="_Toc184310300"/>
      <w:bookmarkEnd w:id="216"/>
      <w:bookmarkStart w:id="217" w:name="_Toc184310284"/>
      <w:bookmarkEnd w:id="217"/>
      <w:bookmarkStart w:id="218" w:name="_Toc184308045"/>
      <w:bookmarkEnd w:id="218"/>
      <w:bookmarkStart w:id="219" w:name="_Toc184310322"/>
      <w:bookmarkEnd w:id="219"/>
      <w:bookmarkStart w:id="220" w:name="_Toc184310342"/>
      <w:bookmarkEnd w:id="220"/>
      <w:bookmarkStart w:id="221" w:name="_Toc184313284"/>
      <w:bookmarkEnd w:id="221"/>
      <w:bookmarkStart w:id="222" w:name="_Toc184312096"/>
      <w:bookmarkEnd w:id="222"/>
      <w:bookmarkStart w:id="223" w:name="_Toc184310299"/>
      <w:bookmarkEnd w:id="223"/>
      <w:bookmarkStart w:id="224" w:name="_Toc184312104"/>
      <w:bookmarkEnd w:id="224"/>
      <w:bookmarkStart w:id="225" w:name="_Toc184314434"/>
      <w:bookmarkEnd w:id="225"/>
      <w:bookmarkStart w:id="226" w:name="_Toc184314463"/>
      <w:bookmarkEnd w:id="226"/>
      <w:bookmarkStart w:id="227" w:name="_Toc184313301"/>
      <w:bookmarkEnd w:id="227"/>
      <w:bookmarkStart w:id="228" w:name="_Toc184313257"/>
      <w:bookmarkEnd w:id="228"/>
      <w:bookmarkStart w:id="229" w:name="_Toc184313290"/>
      <w:bookmarkEnd w:id="229"/>
      <w:bookmarkStart w:id="230" w:name="_Toc184308059"/>
      <w:bookmarkEnd w:id="230"/>
      <w:bookmarkStart w:id="231" w:name="_Toc184312126"/>
      <w:bookmarkEnd w:id="231"/>
      <w:bookmarkStart w:id="232" w:name="_Toc184310304"/>
      <w:bookmarkEnd w:id="232"/>
      <w:bookmarkStart w:id="233" w:name="_Toc184313282"/>
      <w:bookmarkEnd w:id="233"/>
      <w:bookmarkStart w:id="234" w:name="_Toc184310332"/>
      <w:bookmarkEnd w:id="234"/>
      <w:bookmarkStart w:id="235" w:name="_Toc184308077"/>
      <w:bookmarkEnd w:id="235"/>
      <w:bookmarkStart w:id="236" w:name="_Toc184314467"/>
      <w:bookmarkEnd w:id="236"/>
      <w:bookmarkStart w:id="237" w:name="_Toc184308079"/>
      <w:bookmarkEnd w:id="237"/>
      <w:bookmarkStart w:id="238" w:name="_Toc184308038"/>
      <w:bookmarkEnd w:id="238"/>
      <w:bookmarkStart w:id="239" w:name="_Toc184314418"/>
      <w:bookmarkEnd w:id="239"/>
      <w:bookmarkStart w:id="240" w:name="_Toc184312098"/>
      <w:bookmarkEnd w:id="240"/>
      <w:bookmarkStart w:id="241" w:name="_Toc184310298"/>
      <w:bookmarkEnd w:id="241"/>
      <w:bookmarkStart w:id="242" w:name="_Toc184312106"/>
      <w:bookmarkEnd w:id="242"/>
      <w:bookmarkStart w:id="243" w:name="_Toc184313305"/>
      <w:bookmarkEnd w:id="243"/>
      <w:bookmarkStart w:id="244" w:name="_Toc184308052"/>
      <w:bookmarkEnd w:id="244"/>
      <w:bookmarkStart w:id="245" w:name="_Toc184308070"/>
      <w:bookmarkEnd w:id="245"/>
      <w:bookmarkStart w:id="246" w:name="_Toc184314466"/>
      <w:bookmarkEnd w:id="246"/>
      <w:bookmarkStart w:id="247" w:name="_Toc184308064"/>
      <w:bookmarkEnd w:id="247"/>
      <w:bookmarkStart w:id="248" w:name="_Toc184313273"/>
      <w:bookmarkEnd w:id="248"/>
      <w:bookmarkStart w:id="249" w:name="_Toc184314428"/>
      <w:bookmarkEnd w:id="249"/>
      <w:bookmarkStart w:id="250" w:name="_Toc184310319"/>
      <w:bookmarkEnd w:id="250"/>
      <w:bookmarkStart w:id="251" w:name="_Toc184308096"/>
      <w:bookmarkEnd w:id="251"/>
      <w:bookmarkStart w:id="252" w:name="_Toc184312082"/>
      <w:bookmarkEnd w:id="252"/>
      <w:bookmarkStart w:id="253" w:name="_Toc184310307"/>
      <w:bookmarkEnd w:id="253"/>
      <w:bookmarkStart w:id="254" w:name="_Toc184310288"/>
      <w:bookmarkEnd w:id="254"/>
      <w:bookmarkStart w:id="255" w:name="_Toc184312100"/>
      <w:bookmarkEnd w:id="255"/>
      <w:bookmarkStart w:id="256" w:name="_Toc184314412"/>
      <w:bookmarkEnd w:id="256"/>
      <w:bookmarkStart w:id="257" w:name="_Toc184313270"/>
      <w:bookmarkEnd w:id="257"/>
      <w:bookmarkStart w:id="258" w:name="_Toc184314468"/>
      <w:bookmarkEnd w:id="258"/>
      <w:bookmarkStart w:id="259" w:name="_Toc184313249"/>
      <w:bookmarkEnd w:id="259"/>
      <w:bookmarkStart w:id="260" w:name="_Toc184312081"/>
      <w:bookmarkEnd w:id="260"/>
      <w:bookmarkStart w:id="261" w:name="_Toc184313260"/>
      <w:bookmarkEnd w:id="261"/>
      <w:bookmarkStart w:id="262" w:name="_Toc184314481"/>
      <w:bookmarkEnd w:id="262"/>
      <w:bookmarkStart w:id="263" w:name="_Toc184314427"/>
      <w:bookmarkEnd w:id="263"/>
      <w:bookmarkStart w:id="264" w:name="_Toc184312067"/>
      <w:bookmarkEnd w:id="264"/>
      <w:bookmarkStart w:id="265" w:name="_Toc184314436"/>
      <w:bookmarkEnd w:id="265"/>
      <w:bookmarkStart w:id="266" w:name="_Toc184308089"/>
      <w:bookmarkEnd w:id="266"/>
      <w:bookmarkStart w:id="267" w:name="_Toc184308088"/>
      <w:bookmarkEnd w:id="267"/>
      <w:bookmarkStart w:id="268" w:name="_Toc184308065"/>
      <w:bookmarkEnd w:id="268"/>
      <w:bookmarkStart w:id="269" w:name="_Toc184308075"/>
      <w:bookmarkEnd w:id="269"/>
      <w:bookmarkStart w:id="270" w:name="_Toc184313248"/>
      <w:bookmarkEnd w:id="270"/>
      <w:bookmarkStart w:id="271" w:name="_Toc184313293"/>
      <w:bookmarkEnd w:id="271"/>
      <w:bookmarkStart w:id="272" w:name="_Toc184313277"/>
      <w:bookmarkEnd w:id="272"/>
      <w:bookmarkStart w:id="273" w:name="_Toc184310277"/>
      <w:bookmarkEnd w:id="273"/>
      <w:bookmarkStart w:id="274" w:name="_Toc184308105"/>
      <w:bookmarkEnd w:id="274"/>
      <w:bookmarkStart w:id="275" w:name="_Toc184314477"/>
      <w:bookmarkEnd w:id="275"/>
      <w:bookmarkStart w:id="276" w:name="_Toc184313259"/>
      <w:bookmarkEnd w:id="276"/>
      <w:bookmarkStart w:id="277" w:name="_Toc184312110"/>
      <w:bookmarkEnd w:id="277"/>
      <w:bookmarkStart w:id="278" w:name="_Toc184314476"/>
      <w:bookmarkEnd w:id="278"/>
      <w:bookmarkStart w:id="279" w:name="_Toc184312131"/>
      <w:bookmarkEnd w:id="279"/>
      <w:bookmarkStart w:id="280" w:name="_Toc184312107"/>
      <w:bookmarkEnd w:id="280"/>
      <w:bookmarkStart w:id="281" w:name="_Toc184308063"/>
      <w:bookmarkEnd w:id="281"/>
      <w:bookmarkStart w:id="282" w:name="_Toc184312093"/>
      <w:bookmarkEnd w:id="282"/>
      <w:bookmarkStart w:id="283" w:name="_Toc184313246"/>
      <w:bookmarkEnd w:id="283"/>
      <w:bookmarkStart w:id="284" w:name="_Toc184308073"/>
      <w:bookmarkEnd w:id="284"/>
      <w:bookmarkStart w:id="285" w:name="_Toc184313274"/>
      <w:bookmarkEnd w:id="285"/>
      <w:bookmarkStart w:id="286" w:name="_Toc184310287"/>
      <w:bookmarkEnd w:id="286"/>
      <w:bookmarkStart w:id="287" w:name="_Toc184308108"/>
      <w:bookmarkEnd w:id="287"/>
      <w:bookmarkStart w:id="288" w:name="_Toc184314447"/>
      <w:bookmarkEnd w:id="288"/>
      <w:bookmarkStart w:id="289" w:name="_Toc184310325"/>
      <w:bookmarkEnd w:id="289"/>
      <w:bookmarkStart w:id="290" w:name="_Toc184310327"/>
      <w:bookmarkEnd w:id="290"/>
      <w:bookmarkStart w:id="291" w:name="_Toc184313267"/>
      <w:bookmarkEnd w:id="291"/>
      <w:bookmarkStart w:id="292" w:name="_Toc184312113"/>
      <w:bookmarkEnd w:id="292"/>
      <w:bookmarkStart w:id="293" w:name="_Toc184310334"/>
      <w:bookmarkEnd w:id="293"/>
      <w:bookmarkStart w:id="294" w:name="_Toc184313264"/>
      <w:bookmarkEnd w:id="294"/>
      <w:bookmarkStart w:id="295" w:name="_Toc184312112"/>
      <w:bookmarkEnd w:id="295"/>
      <w:bookmarkStart w:id="296" w:name="_Toc184313247"/>
      <w:bookmarkEnd w:id="296"/>
      <w:bookmarkStart w:id="297" w:name="_Toc184312097"/>
      <w:bookmarkEnd w:id="297"/>
      <w:bookmarkStart w:id="298" w:name="_Toc184314423"/>
      <w:bookmarkEnd w:id="298"/>
      <w:bookmarkStart w:id="299" w:name="_Toc184313298"/>
      <w:bookmarkEnd w:id="299"/>
      <w:bookmarkStart w:id="300" w:name="_Toc184313307"/>
      <w:bookmarkEnd w:id="300"/>
      <w:bookmarkStart w:id="301" w:name="_Toc184310326"/>
      <w:bookmarkEnd w:id="301"/>
      <w:bookmarkStart w:id="302" w:name="_Toc184310303"/>
      <w:bookmarkEnd w:id="302"/>
      <w:bookmarkStart w:id="303" w:name="_Toc184314421"/>
      <w:bookmarkEnd w:id="303"/>
      <w:bookmarkStart w:id="304" w:name="_Toc184312095"/>
      <w:bookmarkEnd w:id="304"/>
      <w:bookmarkStart w:id="305" w:name="_Toc184308106"/>
      <w:bookmarkEnd w:id="305"/>
      <w:bookmarkStart w:id="306" w:name="_Toc184310275"/>
      <w:bookmarkEnd w:id="306"/>
      <w:bookmarkStart w:id="307" w:name="_Toc184308068"/>
      <w:bookmarkEnd w:id="307"/>
      <w:bookmarkStart w:id="308" w:name="_Toc184312078"/>
      <w:bookmarkEnd w:id="308"/>
      <w:bookmarkStart w:id="309" w:name="_Toc184312083"/>
      <w:bookmarkEnd w:id="309"/>
      <w:bookmarkStart w:id="310" w:name="_Toc184313279"/>
      <w:bookmarkEnd w:id="310"/>
      <w:bookmarkStart w:id="311" w:name="_Toc184313296"/>
      <w:bookmarkEnd w:id="311"/>
      <w:bookmarkStart w:id="312" w:name="_Toc184313289"/>
      <w:bookmarkEnd w:id="312"/>
      <w:bookmarkStart w:id="313" w:name="_Toc184310316"/>
      <w:bookmarkEnd w:id="313"/>
      <w:bookmarkStart w:id="314" w:name="_Toc184314439"/>
      <w:bookmarkEnd w:id="314"/>
      <w:bookmarkStart w:id="315" w:name="_Toc184314440"/>
      <w:bookmarkEnd w:id="315"/>
      <w:bookmarkStart w:id="316" w:name="_Toc184313292"/>
      <w:bookmarkEnd w:id="316"/>
      <w:bookmarkStart w:id="317" w:name="_Toc184310286"/>
      <w:bookmarkEnd w:id="317"/>
      <w:bookmarkStart w:id="318" w:name="_Toc184310297"/>
      <w:bookmarkEnd w:id="318"/>
      <w:bookmarkStart w:id="319" w:name="_Toc184314433"/>
      <w:bookmarkEnd w:id="319"/>
      <w:bookmarkStart w:id="320" w:name="_Toc184313303"/>
      <w:bookmarkEnd w:id="320"/>
      <w:bookmarkStart w:id="321" w:name="_Toc184312074"/>
      <w:bookmarkEnd w:id="321"/>
      <w:bookmarkStart w:id="322" w:name="_Toc184310296"/>
      <w:bookmarkEnd w:id="322"/>
      <w:bookmarkStart w:id="323" w:name="_Toc184308053"/>
      <w:bookmarkEnd w:id="323"/>
      <w:bookmarkStart w:id="324" w:name="_Toc184313262"/>
      <w:bookmarkEnd w:id="324"/>
      <w:bookmarkStart w:id="325" w:name="_Toc184313304"/>
      <w:bookmarkEnd w:id="325"/>
      <w:bookmarkStart w:id="326" w:name="_Toc184313309"/>
      <w:bookmarkEnd w:id="326"/>
      <w:bookmarkStart w:id="327" w:name="_Toc184312115"/>
      <w:bookmarkEnd w:id="327"/>
      <w:bookmarkStart w:id="328" w:name="_Toc184314455"/>
      <w:bookmarkEnd w:id="328"/>
      <w:bookmarkStart w:id="329" w:name="_Toc184314480"/>
      <w:bookmarkEnd w:id="329"/>
      <w:bookmarkStart w:id="330" w:name="_Toc184310337"/>
      <w:bookmarkEnd w:id="330"/>
      <w:bookmarkStart w:id="331" w:name="_Toc184314424"/>
      <w:bookmarkEnd w:id="331"/>
      <w:bookmarkStart w:id="332" w:name="_Toc184312102"/>
      <w:bookmarkEnd w:id="332"/>
      <w:bookmarkStart w:id="333" w:name="_Toc184314422"/>
      <w:bookmarkEnd w:id="333"/>
      <w:bookmarkStart w:id="334" w:name="_Toc184308091"/>
      <w:bookmarkEnd w:id="334"/>
      <w:bookmarkStart w:id="335" w:name="_Toc184312073"/>
      <w:bookmarkEnd w:id="335"/>
      <w:bookmarkStart w:id="336" w:name="_Toc184308099"/>
      <w:bookmarkEnd w:id="336"/>
      <w:bookmarkStart w:id="337" w:name="_Toc184310315"/>
      <w:bookmarkEnd w:id="337"/>
      <w:bookmarkStart w:id="338" w:name="_Toc184314432"/>
      <w:bookmarkEnd w:id="338"/>
      <w:bookmarkStart w:id="339" w:name="_Toc184308084"/>
      <w:bookmarkEnd w:id="339"/>
      <w:bookmarkStart w:id="340" w:name="_Toc184313297"/>
      <w:bookmarkEnd w:id="340"/>
      <w:bookmarkStart w:id="341" w:name="_Toc184314470"/>
      <w:bookmarkEnd w:id="341"/>
      <w:bookmarkStart w:id="342" w:name="_Toc184312076"/>
      <w:bookmarkEnd w:id="342"/>
      <w:bookmarkStart w:id="343" w:name="_Toc184313250"/>
      <w:bookmarkEnd w:id="343"/>
      <w:bookmarkStart w:id="344" w:name="_Toc184314415"/>
      <w:bookmarkEnd w:id="344"/>
      <w:bookmarkStart w:id="345" w:name="_Toc184314437"/>
      <w:bookmarkEnd w:id="345"/>
      <w:bookmarkStart w:id="346" w:name="_Toc184310320"/>
      <w:bookmarkEnd w:id="346"/>
      <w:bookmarkStart w:id="347" w:name="_Toc184313306"/>
      <w:bookmarkEnd w:id="347"/>
      <w:bookmarkStart w:id="348" w:name="_Toc184308095"/>
      <w:bookmarkEnd w:id="348"/>
      <w:bookmarkStart w:id="349" w:name="_Toc184308040"/>
      <w:bookmarkEnd w:id="349"/>
      <w:bookmarkStart w:id="350" w:name="_Toc184314458"/>
      <w:bookmarkEnd w:id="350"/>
      <w:bookmarkStart w:id="351" w:name="_Toc184313294"/>
      <w:bookmarkEnd w:id="351"/>
      <w:bookmarkStart w:id="352" w:name="_Toc184314431"/>
      <w:bookmarkEnd w:id="352"/>
      <w:bookmarkStart w:id="353" w:name="_Toc184310283"/>
      <w:bookmarkEnd w:id="353"/>
      <w:bookmarkStart w:id="354" w:name="_Toc184310323"/>
      <w:bookmarkEnd w:id="354"/>
      <w:bookmarkStart w:id="355" w:name="_Toc184310328"/>
      <w:bookmarkEnd w:id="355"/>
      <w:bookmarkStart w:id="356" w:name="_Toc184308092"/>
      <w:bookmarkEnd w:id="356"/>
      <w:bookmarkStart w:id="357" w:name="_Toc184314420"/>
      <w:bookmarkEnd w:id="357"/>
      <w:bookmarkStart w:id="358" w:name="_Toc184310341"/>
      <w:bookmarkEnd w:id="358"/>
      <w:bookmarkStart w:id="359" w:name="_Toc184313285"/>
      <w:bookmarkEnd w:id="359"/>
      <w:bookmarkStart w:id="360" w:name="_Toc184310339"/>
      <w:bookmarkEnd w:id="360"/>
      <w:bookmarkStart w:id="361" w:name="_Toc184310330"/>
      <w:bookmarkEnd w:id="361"/>
      <w:bookmarkStart w:id="362" w:name="_Toc184308062"/>
      <w:bookmarkEnd w:id="362"/>
      <w:bookmarkStart w:id="363" w:name="_Toc184313302"/>
      <w:bookmarkEnd w:id="363"/>
      <w:bookmarkStart w:id="364" w:name="_Toc184313255"/>
      <w:bookmarkEnd w:id="364"/>
      <w:bookmarkStart w:id="365" w:name="_Toc184313266"/>
      <w:bookmarkEnd w:id="365"/>
      <w:bookmarkStart w:id="366" w:name="_Toc184308082"/>
      <w:bookmarkEnd w:id="366"/>
      <w:bookmarkStart w:id="367" w:name="_Toc184308042"/>
      <w:bookmarkEnd w:id="367"/>
      <w:bookmarkStart w:id="368" w:name="_Toc184310314"/>
      <w:bookmarkEnd w:id="368"/>
      <w:bookmarkStart w:id="369" w:name="_Toc184308058"/>
      <w:bookmarkEnd w:id="369"/>
      <w:bookmarkStart w:id="370" w:name="_Toc184312122"/>
      <w:bookmarkEnd w:id="370"/>
      <w:bookmarkStart w:id="371" w:name="_Toc184308078"/>
      <w:bookmarkEnd w:id="371"/>
      <w:bookmarkStart w:id="372" w:name="_Toc184313295"/>
      <w:bookmarkEnd w:id="372"/>
      <w:bookmarkStart w:id="373" w:name="_Toc184308085"/>
      <w:bookmarkEnd w:id="373"/>
      <w:bookmarkStart w:id="374" w:name="_Toc184313263"/>
      <w:bookmarkEnd w:id="374"/>
      <w:bookmarkStart w:id="375" w:name="_Toc184312089"/>
      <w:bookmarkEnd w:id="375"/>
      <w:bookmarkStart w:id="376" w:name="_Toc184314410"/>
      <w:bookmarkEnd w:id="376"/>
      <w:bookmarkStart w:id="377" w:name="_Toc184313268"/>
      <w:bookmarkEnd w:id="377"/>
      <w:bookmarkStart w:id="378" w:name="_Toc184312136"/>
      <w:bookmarkEnd w:id="378"/>
      <w:bookmarkStart w:id="379" w:name="_Toc184310310"/>
      <w:bookmarkEnd w:id="379"/>
      <w:bookmarkStart w:id="380" w:name="_Toc184312120"/>
      <w:bookmarkEnd w:id="380"/>
      <w:bookmarkStart w:id="381" w:name="_Toc184314419"/>
      <w:bookmarkEnd w:id="381"/>
      <w:bookmarkStart w:id="382" w:name="_Toc184310273"/>
      <w:bookmarkEnd w:id="382"/>
      <w:bookmarkStart w:id="383" w:name="_Toc184308071"/>
      <w:bookmarkEnd w:id="383"/>
      <w:bookmarkStart w:id="384" w:name="_Toc184308100"/>
      <w:bookmarkEnd w:id="384"/>
      <w:bookmarkStart w:id="385" w:name="_Toc184313291"/>
      <w:bookmarkEnd w:id="385"/>
      <w:bookmarkStart w:id="386" w:name="_Toc184314411"/>
      <w:bookmarkEnd w:id="386"/>
      <w:bookmarkStart w:id="387" w:name="_Toc184314430"/>
      <w:bookmarkEnd w:id="387"/>
      <w:bookmarkStart w:id="388" w:name="_Toc184312068"/>
      <w:bookmarkEnd w:id="388"/>
      <w:bookmarkStart w:id="389" w:name="_Toc184314429"/>
      <w:bookmarkEnd w:id="389"/>
      <w:bookmarkStart w:id="390" w:name="_Toc184310329"/>
      <w:bookmarkEnd w:id="390"/>
      <w:bookmarkStart w:id="391" w:name="_Toc184312086"/>
      <w:bookmarkEnd w:id="391"/>
      <w:bookmarkStart w:id="392" w:name="_Toc184313253"/>
      <w:bookmarkEnd w:id="392"/>
      <w:bookmarkStart w:id="393" w:name="_Toc184310309"/>
      <w:bookmarkEnd w:id="393"/>
      <w:bookmarkStart w:id="394" w:name="_Toc184312088"/>
      <w:bookmarkEnd w:id="394"/>
      <w:bookmarkStart w:id="395" w:name="_Toc184313244"/>
      <w:bookmarkEnd w:id="395"/>
      <w:bookmarkStart w:id="396" w:name="_Toc184312119"/>
      <w:bookmarkEnd w:id="396"/>
      <w:bookmarkStart w:id="397" w:name="_Toc184312127"/>
      <w:bookmarkEnd w:id="397"/>
      <w:bookmarkStart w:id="398" w:name="_Toc184314441"/>
      <w:bookmarkEnd w:id="398"/>
      <w:bookmarkStart w:id="399" w:name="_Toc184310312"/>
      <w:bookmarkEnd w:id="399"/>
      <w:bookmarkStart w:id="400" w:name="_Toc184312123"/>
      <w:bookmarkEnd w:id="400"/>
      <w:bookmarkStart w:id="401" w:name="_Toc184310321"/>
      <w:bookmarkEnd w:id="401"/>
      <w:bookmarkStart w:id="402" w:name="_Toc184314426"/>
      <w:bookmarkEnd w:id="402"/>
      <w:bookmarkStart w:id="403" w:name="_Toc184312125"/>
      <w:bookmarkEnd w:id="403"/>
      <w:bookmarkStart w:id="404" w:name="_Toc184308056"/>
      <w:bookmarkEnd w:id="404"/>
      <w:bookmarkStart w:id="405" w:name="_Toc184312094"/>
      <w:bookmarkEnd w:id="405"/>
      <w:bookmarkStart w:id="406" w:name="_Toc184313271"/>
      <w:bookmarkEnd w:id="406"/>
      <w:bookmarkStart w:id="407" w:name="_Toc184310311"/>
      <w:bookmarkEnd w:id="407"/>
      <w:bookmarkStart w:id="408" w:name="_Toc184314471"/>
      <w:bookmarkEnd w:id="408"/>
      <w:bookmarkStart w:id="409" w:name="_Toc184312077"/>
      <w:bookmarkEnd w:id="409"/>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4464"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评标标准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134" w:type="dxa"/>
            <w:vAlign w:val="center"/>
          </w:tcPr>
          <w:p>
            <w:pPr>
              <w:snapToGrid w:val="0"/>
              <w:spacing w:before="0" w:beforeAutospacing="0" w:after="0" w:afterAutospacing="0" w:line="360" w:lineRule="auto"/>
              <w:ind w:left="0" w:right="0"/>
              <w:jc w:val="center"/>
              <w:rPr>
                <w:rFonts w:hint="default" w:ascii="仿宋" w:hAnsi="仿宋" w:eastAsia="仿宋" w:cs="仿宋_GB2312"/>
                <w:bCs/>
                <w:color w:val="auto"/>
                <w:sz w:val="24"/>
                <w:highlight w:val="none"/>
              </w:rPr>
            </w:pPr>
            <w:r>
              <w:rPr>
                <w:rFonts w:hint="eastAsia" w:ascii="仿宋" w:hAnsi="仿宋" w:eastAsia="仿宋" w:cs="仿宋_GB2312"/>
                <w:bCs/>
                <w:color w:val="auto"/>
                <w:sz w:val="24"/>
                <w:highlight w:val="none"/>
              </w:rPr>
              <w:t>主观分/客观分属性</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bookmarkStart w:id="410" w:name="OLE_LINK10"/>
            <w:r>
              <w:rPr>
                <w:rFonts w:hint="default" w:ascii="仿宋" w:hAnsi="仿宋" w:eastAsia="仿宋" w:cs="仿宋_GB2312"/>
                <w:color w:val="auto"/>
                <w:sz w:val="24"/>
                <w:highlight w:val="none"/>
              </w:rPr>
              <w:t>根据本项目的特点提出合理的理念、管理模式能够切合实际作出服务定位。服务定位</w:t>
            </w:r>
            <w:r>
              <w:rPr>
                <w:rFonts w:hint="default" w:ascii="仿宋" w:hAnsi="仿宋" w:eastAsia="仿宋" w:cs="仿宋_GB2312"/>
                <w:color w:val="auto"/>
                <w:sz w:val="24"/>
                <w:highlight w:val="none"/>
                <w:lang w:val="en-US" w:eastAsia="zh-CN"/>
              </w:rPr>
              <w:t>较好的</w:t>
            </w:r>
            <w:r>
              <w:rPr>
                <w:rFonts w:hint="default" w:ascii="仿宋" w:hAnsi="仿宋" w:eastAsia="仿宋" w:cs="仿宋_GB2312"/>
                <w:color w:val="auto"/>
                <w:sz w:val="24"/>
                <w:highlight w:val="none"/>
              </w:rPr>
              <w:t>得</w:t>
            </w:r>
            <w:r>
              <w:rPr>
                <w:rFonts w:hint="default" w:ascii="仿宋" w:hAnsi="仿宋" w:eastAsia="仿宋" w:cs="仿宋_GB2312"/>
                <w:color w:val="auto"/>
                <w:sz w:val="24"/>
                <w:highlight w:val="none"/>
                <w:lang w:val="en-US" w:eastAsia="zh-CN"/>
              </w:rPr>
              <w:t>6</w:t>
            </w:r>
            <w:r>
              <w:rPr>
                <w:rFonts w:hint="default" w:ascii="仿宋" w:hAnsi="仿宋" w:eastAsia="仿宋" w:cs="仿宋_GB2312"/>
                <w:color w:val="auto"/>
                <w:sz w:val="24"/>
                <w:highlight w:val="none"/>
              </w:rPr>
              <w:t>分，服务定位</w:t>
            </w:r>
            <w:r>
              <w:rPr>
                <w:rFonts w:hint="default" w:ascii="仿宋" w:hAnsi="仿宋" w:eastAsia="仿宋" w:cs="仿宋_GB2312"/>
                <w:color w:val="auto"/>
                <w:sz w:val="24"/>
                <w:highlight w:val="none"/>
                <w:lang w:val="en-US" w:eastAsia="zh-CN"/>
              </w:rPr>
              <w:t>一般的</w:t>
            </w:r>
            <w:r>
              <w:rPr>
                <w:rFonts w:hint="default" w:ascii="仿宋" w:hAnsi="仿宋" w:eastAsia="仿宋" w:cs="仿宋_GB2312"/>
                <w:color w:val="auto"/>
                <w:sz w:val="24"/>
                <w:highlight w:val="none"/>
              </w:rPr>
              <w:t>得</w:t>
            </w:r>
            <w:r>
              <w:rPr>
                <w:rFonts w:hint="default" w:ascii="仿宋" w:hAnsi="仿宋" w:eastAsia="仿宋" w:cs="仿宋_GB2312"/>
                <w:color w:val="auto"/>
                <w:sz w:val="24"/>
                <w:highlight w:val="none"/>
                <w:lang w:val="en-US" w:eastAsia="zh-CN"/>
              </w:rPr>
              <w:t>4</w:t>
            </w:r>
            <w:r>
              <w:rPr>
                <w:rFonts w:hint="default" w:ascii="仿宋" w:hAnsi="仿宋" w:eastAsia="仿宋" w:cs="仿宋_GB2312"/>
                <w:color w:val="auto"/>
                <w:sz w:val="24"/>
                <w:highlight w:val="none"/>
              </w:rPr>
              <w:t>分，服务定位</w:t>
            </w:r>
            <w:r>
              <w:rPr>
                <w:rFonts w:hint="default" w:ascii="仿宋" w:hAnsi="仿宋" w:eastAsia="仿宋" w:cs="仿宋_GB2312"/>
                <w:color w:val="auto"/>
                <w:sz w:val="24"/>
                <w:highlight w:val="none"/>
                <w:lang w:val="en-US" w:eastAsia="zh-CN"/>
              </w:rPr>
              <w:t>较差</w:t>
            </w:r>
            <w:r>
              <w:rPr>
                <w:rFonts w:hint="default" w:ascii="仿宋" w:hAnsi="仿宋" w:eastAsia="仿宋" w:cs="仿宋_GB2312"/>
                <w:color w:val="auto"/>
                <w:sz w:val="24"/>
                <w:highlight w:val="none"/>
              </w:rPr>
              <w:t>得</w:t>
            </w:r>
            <w:r>
              <w:rPr>
                <w:rFonts w:hint="default"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w:t>
            </w:r>
            <w:r>
              <w:rPr>
                <w:rFonts w:hint="default" w:ascii="仿宋" w:hAnsi="仿宋" w:eastAsia="仿宋" w:cs="仿宋_GB2312"/>
                <w:color w:val="auto"/>
                <w:sz w:val="24"/>
                <w:highlight w:val="none"/>
                <w:lang w:eastAsia="zh-CN"/>
              </w:rPr>
              <w:t>，</w:t>
            </w:r>
            <w:r>
              <w:rPr>
                <w:rFonts w:hint="default" w:ascii="仿宋" w:hAnsi="仿宋" w:eastAsia="仿宋" w:cs="仿宋_GB2312"/>
                <w:color w:val="auto"/>
                <w:sz w:val="24"/>
                <w:highlight w:val="none"/>
                <w:lang w:val="zh-CN"/>
              </w:rPr>
              <w:t>不提供不得分</w:t>
            </w:r>
            <w:r>
              <w:rPr>
                <w:rFonts w:hint="eastAsia" w:ascii="仿宋" w:hAnsi="仿宋" w:eastAsia="仿宋" w:cs="仿宋_GB2312"/>
                <w:color w:val="auto"/>
                <w:sz w:val="24"/>
                <w:highlight w:val="none"/>
                <w:lang w:val="zh-CN"/>
              </w:rPr>
              <w:t>。</w:t>
            </w:r>
            <w:bookmarkEnd w:id="410"/>
          </w:p>
        </w:tc>
        <w:tc>
          <w:tcPr>
            <w:tcW w:w="851"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bookmarkStart w:id="411" w:name="OLE_LINK12"/>
            <w:r>
              <w:rPr>
                <w:rFonts w:hint="eastAsia" w:ascii="仿宋" w:hAnsi="仿宋" w:eastAsia="仿宋" w:cs="仿宋_GB2312"/>
                <w:color w:val="auto"/>
                <w:sz w:val="24"/>
                <w:highlight w:val="none"/>
                <w:lang w:val="en-US" w:eastAsia="zh-CN"/>
              </w:rPr>
              <w:t>主观</w:t>
            </w:r>
            <w:bookmarkEnd w:id="411"/>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bookmarkStart w:id="412" w:name="OLE_LINK30"/>
            <w:r>
              <w:rPr>
                <w:rFonts w:hint="default" w:ascii="仿宋" w:hAnsi="仿宋" w:eastAsia="仿宋" w:cs="仿宋_GB2312"/>
                <w:color w:val="auto"/>
                <w:sz w:val="24"/>
                <w:highlight w:val="none"/>
              </w:rPr>
              <w:t>合理的理念、管理模式</w:t>
            </w:r>
            <w:bookmarkEnd w:id="4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4464" w:type="dxa"/>
            <w:vAlign w:val="center"/>
          </w:tcPr>
          <w:p>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bookmarkStart w:id="413" w:name="OLE_LINK31"/>
            <w:r>
              <w:rPr>
                <w:rFonts w:hint="eastAsia" w:ascii="仿宋" w:hAnsi="仿宋" w:eastAsia="仿宋" w:cs="仿宋_GB2312"/>
                <w:color w:val="auto"/>
                <w:sz w:val="24"/>
                <w:highlight w:val="none"/>
                <w:lang w:val="en-US" w:eastAsia="zh-CN"/>
              </w:rPr>
              <w:t>根据投标人对项目的认识及对当前和未来发展的要求和实施计划的建议内容进行评分，内容完整、符合采购需求的得6分，内容一般的得4分，内容有所欠缺的得2分，不提供不得分。</w:t>
            </w:r>
            <w:bookmarkEnd w:id="413"/>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对项目的认识及对当前和未来发展的要求和实施计划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3</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根据投标人提供的工作流程、工作计划及实施时间方案内容进行评分，内容完整、符合采购需求的得6分，内容一般的得4分，内容有所欠缺的得2分，不提供不得分。</w:t>
            </w:r>
          </w:p>
        </w:tc>
        <w:tc>
          <w:tcPr>
            <w:tcW w:w="851"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工作流程、工作计划及实施时间方案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根据投标人提供的完善档案管理制度、公众制度进行评分，制度完整、符合采购需求的得6分，制度一般的得4分，制度有所欠缺的得2分，不提供不得分。</w:t>
            </w:r>
          </w:p>
        </w:tc>
        <w:tc>
          <w:tcPr>
            <w:tcW w:w="851"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完善档案管理制度、公众制度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bookmarkStart w:id="414" w:name="OLE_LINK25"/>
            <w:r>
              <w:rPr>
                <w:rFonts w:hint="eastAsia" w:ascii="仿宋" w:hAnsi="仿宋" w:eastAsia="仿宋" w:cs="仿宋_GB2312"/>
                <w:color w:val="auto"/>
                <w:sz w:val="24"/>
                <w:highlight w:val="none"/>
                <w:lang w:val="en-US" w:eastAsia="zh-CN"/>
              </w:rPr>
              <w:t>根据投标人提供的管理制度（包括安保人员职责、交接班制度、例会制度等）进行评分，管理制度完整、符合采购需求的得6分，管理制度一般的得4分，管理制度有所欠缺的得2分，不提供不得分。</w:t>
            </w:r>
            <w:bookmarkEnd w:id="414"/>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4464" w:type="dxa"/>
            <w:vAlign w:val="center"/>
          </w:tcPr>
          <w:p>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提供的运营机制（①考核机制；②激励机制；③监督机制；④自我约束机制；⑤信息反馈渠道；⑥及时处理机制；⑦管理指标承诺达到管理标准）进行评分，运营机制详细完善得6分，运营机制一般的得4分，内容有所欠缺的得2分，不提供不得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运营机制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bookmarkStart w:id="415" w:name="OLE_LINK32"/>
            <w:r>
              <w:rPr>
                <w:rFonts w:hint="eastAsia" w:ascii="仿宋" w:hAnsi="仿宋" w:eastAsia="仿宋" w:cs="仿宋_GB2312"/>
                <w:color w:val="auto"/>
                <w:sz w:val="24"/>
                <w:highlight w:val="none"/>
                <w:lang w:val="en-US" w:eastAsia="zh-CN"/>
              </w:rPr>
              <w:t>根据提供的突发性事件时的处理方案及应急处理能力方案内容进行评分，方案内容完整、措施有效、符合采购需求得6分，方案内容一般的得4分，方案内容有所欠缺的得2分，不提供不得分。</w:t>
            </w:r>
            <w:bookmarkEnd w:id="415"/>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突发性事件时的处理方案及应急处理能力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bookmarkStart w:id="416" w:name="OLE_LINK33"/>
            <w:r>
              <w:rPr>
                <w:rFonts w:hint="eastAsia" w:ascii="仿宋" w:hAnsi="仿宋" w:eastAsia="仿宋" w:cs="仿宋_GB2312"/>
                <w:color w:val="auto"/>
                <w:sz w:val="24"/>
                <w:highlight w:val="none"/>
                <w:lang w:val="en-US" w:eastAsia="zh-CN"/>
              </w:rPr>
              <w:t>投标人针对本项目人员上岗前的培训，经过全面、完善的培训，并提供详细针对性的培训计划方案得6分，人员上岗前培训及培训计划方案一般的得4分，人员上岗前培训及培训计划方案欠缺的得2分，无人员上岗前培训及培训计划方案不得分。</w:t>
            </w:r>
            <w:bookmarkEnd w:id="416"/>
          </w:p>
        </w:tc>
        <w:tc>
          <w:tcPr>
            <w:tcW w:w="851"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投标人针对本项目实施方案，方案详细合理有独特优势的得6分，方案较为合理、内容基本符合采购需求的得4分，方案内容一般的得2分，与采购需求不符或不提供不得分。</w:t>
            </w:r>
          </w:p>
        </w:tc>
        <w:tc>
          <w:tcPr>
            <w:tcW w:w="851"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bookmarkStart w:id="417" w:name="OLE_LINK28"/>
            <w:r>
              <w:rPr>
                <w:rFonts w:hint="eastAsia" w:ascii="仿宋" w:hAnsi="仿宋" w:eastAsia="仿宋" w:cs="仿宋_GB2312"/>
                <w:color w:val="auto"/>
                <w:sz w:val="24"/>
                <w:highlight w:val="none"/>
                <w:lang w:val="en-US" w:eastAsia="zh-CN"/>
              </w:rPr>
              <w:t>主观</w:t>
            </w:r>
            <w:bookmarkEnd w:id="417"/>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4464" w:type="dxa"/>
            <w:vAlign w:val="center"/>
          </w:tcPr>
          <w:p>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bookmarkStart w:id="418" w:name="OLE_LINK34"/>
            <w:r>
              <w:rPr>
                <w:rFonts w:hint="eastAsia" w:ascii="仿宋" w:hAnsi="仿宋" w:eastAsia="仿宋" w:cs="仿宋_GB2312"/>
                <w:color w:val="auto"/>
                <w:sz w:val="24"/>
                <w:highlight w:val="none"/>
                <w:lang w:val="en-US" w:eastAsia="zh-CN"/>
              </w:rPr>
              <w:t>投标人针对本项目日常巡逻方案，方案详细合理有独特优势的得6分，方案合理内容基本符合采购需求的得4分，方案合理内容一般的得2分，与采购需求不符或不提供不得分。</w:t>
            </w:r>
            <w:bookmarkEnd w:id="418"/>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日常巡逻方案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拟派</w:t>
            </w:r>
            <w:r>
              <w:rPr>
                <w:rFonts w:hint="eastAsia" w:ascii="仿宋" w:hAnsi="仿宋" w:eastAsia="仿宋" w:cs="仿宋_GB2312"/>
                <w:color w:val="auto"/>
                <w:sz w:val="24"/>
                <w:highlight w:val="none"/>
                <w:lang w:val="en-US" w:eastAsia="zh-CN"/>
              </w:rPr>
              <w:t>项目组</w:t>
            </w:r>
            <w:r>
              <w:rPr>
                <w:rFonts w:hint="default" w:ascii="仿宋" w:hAnsi="仿宋" w:eastAsia="仿宋" w:cs="仿宋_GB2312"/>
                <w:color w:val="auto"/>
                <w:sz w:val="24"/>
                <w:highlight w:val="none"/>
              </w:rPr>
              <w:t>人员</w:t>
            </w:r>
            <w:r>
              <w:rPr>
                <w:rFonts w:hint="eastAsia" w:ascii="仿宋" w:hAnsi="仿宋" w:eastAsia="仿宋" w:cs="仿宋_GB2312"/>
                <w:color w:val="auto"/>
                <w:sz w:val="24"/>
                <w:highlight w:val="none"/>
                <w:lang w:val="en-US" w:eastAsia="zh-CN"/>
              </w:rPr>
              <w:t>的项目负责人</w:t>
            </w:r>
            <w:r>
              <w:rPr>
                <w:rFonts w:hint="default" w:ascii="仿宋" w:hAnsi="仿宋" w:eastAsia="仿宋" w:cs="仿宋_GB2312"/>
                <w:color w:val="auto"/>
                <w:sz w:val="24"/>
                <w:highlight w:val="none"/>
              </w:rPr>
              <w:t>：</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①</w:t>
            </w:r>
            <w:r>
              <w:rPr>
                <w:rFonts w:hint="eastAsia" w:ascii="仿宋" w:hAnsi="仿宋" w:eastAsia="仿宋" w:cs="仿宋_GB2312"/>
                <w:color w:val="auto"/>
                <w:sz w:val="24"/>
                <w:highlight w:val="none"/>
                <w:lang w:val="en-US" w:eastAsia="zh-CN"/>
              </w:rPr>
              <w:t>年龄在50</w:t>
            </w:r>
            <w:r>
              <w:rPr>
                <w:rFonts w:hint="default" w:ascii="仿宋" w:hAnsi="仿宋" w:eastAsia="仿宋" w:cs="仿宋_GB2312"/>
                <w:color w:val="auto"/>
                <w:sz w:val="24"/>
                <w:highlight w:val="none"/>
                <w:lang w:val="en-US" w:eastAsia="zh-CN"/>
              </w:rPr>
              <w:t>周岁及以下的得</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lang w:val="en-US" w:eastAsia="zh-CN"/>
              </w:rPr>
              <w:t>分</w:t>
            </w:r>
            <w:r>
              <w:rPr>
                <w:rFonts w:hint="default" w:ascii="仿宋" w:hAnsi="仿宋" w:eastAsia="仿宋" w:cs="仿宋_GB2312"/>
                <w:color w:val="auto"/>
                <w:sz w:val="24"/>
                <w:highlight w:val="none"/>
              </w:rPr>
              <w:t>，本条满分</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②</w:t>
            </w:r>
            <w:r>
              <w:rPr>
                <w:rFonts w:hint="eastAsia" w:ascii="仿宋" w:hAnsi="仿宋" w:eastAsia="仿宋" w:cs="仿宋_GB2312"/>
                <w:color w:val="auto"/>
                <w:sz w:val="24"/>
                <w:highlight w:val="none"/>
                <w:lang w:val="en-US" w:eastAsia="zh-CN"/>
              </w:rPr>
              <w:t>具</w:t>
            </w:r>
            <w:r>
              <w:rPr>
                <w:rFonts w:hint="default" w:ascii="仿宋" w:hAnsi="仿宋" w:eastAsia="仿宋" w:cs="仿宋_GB2312"/>
                <w:color w:val="auto"/>
                <w:sz w:val="24"/>
                <w:highlight w:val="none"/>
              </w:rPr>
              <w:t>有</w:t>
            </w:r>
            <w:bookmarkStart w:id="419" w:name="OLE_LINK15"/>
            <w:r>
              <w:rPr>
                <w:rFonts w:hint="eastAsia" w:ascii="仿宋" w:hAnsi="仿宋" w:eastAsia="仿宋" w:cs="仿宋_GB2312"/>
                <w:color w:val="auto"/>
                <w:sz w:val="24"/>
                <w:highlight w:val="none"/>
                <w:lang w:val="en-US" w:eastAsia="zh-CN"/>
              </w:rPr>
              <w:t>本科及以上文化程度</w:t>
            </w:r>
            <w:bookmarkEnd w:id="419"/>
            <w:r>
              <w:rPr>
                <w:rFonts w:hint="eastAsia" w:ascii="仿宋" w:hAnsi="仿宋" w:eastAsia="仿宋" w:cs="仿宋_GB2312"/>
                <w:color w:val="auto"/>
                <w:sz w:val="24"/>
                <w:highlight w:val="none"/>
                <w:lang w:val="en-US" w:eastAsia="zh-CN"/>
              </w:rPr>
              <w:t>的得2分</w:t>
            </w:r>
            <w:bookmarkStart w:id="420" w:name="OLE_LINK5"/>
            <w:r>
              <w:rPr>
                <w:rFonts w:hint="default" w:ascii="仿宋" w:hAnsi="仿宋" w:eastAsia="仿宋" w:cs="仿宋_GB2312"/>
                <w:color w:val="auto"/>
                <w:sz w:val="24"/>
                <w:highlight w:val="none"/>
              </w:rPr>
              <w:t>，本条满分</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w:t>
            </w:r>
            <w:bookmarkEnd w:id="420"/>
            <w:r>
              <w:rPr>
                <w:rFonts w:hint="default" w:ascii="仿宋" w:hAnsi="仿宋" w:eastAsia="仿宋" w:cs="仿宋_GB2312"/>
                <w:color w:val="auto"/>
                <w:sz w:val="24"/>
                <w:highlight w:val="none"/>
              </w:rPr>
              <w:t>。</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③</w:t>
            </w:r>
            <w:r>
              <w:rPr>
                <w:rFonts w:hint="default" w:ascii="仿宋" w:hAnsi="仿宋" w:eastAsia="仿宋" w:cs="仿宋_GB2312"/>
                <w:color w:val="auto"/>
                <w:sz w:val="24"/>
                <w:highlight w:val="none"/>
                <w:lang w:val="en-US" w:eastAsia="zh-CN"/>
              </w:rPr>
              <w:t>具有</w:t>
            </w:r>
            <w:bookmarkStart w:id="421" w:name="OLE_LINK29"/>
            <w:r>
              <w:rPr>
                <w:rFonts w:hint="eastAsia" w:ascii="仿宋" w:hAnsi="仿宋" w:eastAsia="仿宋" w:cs="仿宋_GB2312"/>
                <w:color w:val="auto"/>
                <w:sz w:val="24"/>
                <w:highlight w:val="none"/>
                <w:lang w:val="en-US" w:eastAsia="zh-CN"/>
              </w:rPr>
              <w:t>国家职业资格</w:t>
            </w:r>
            <w:r>
              <w:rPr>
                <w:rFonts w:hint="default" w:ascii="仿宋" w:hAnsi="仿宋" w:eastAsia="仿宋" w:cs="仿宋_GB2312"/>
                <w:color w:val="auto"/>
                <w:sz w:val="24"/>
                <w:highlight w:val="none"/>
                <w:lang w:val="en-US" w:eastAsia="zh-CN"/>
              </w:rPr>
              <w:t>保安员</w:t>
            </w:r>
            <w:r>
              <w:rPr>
                <w:rFonts w:hint="eastAsia" w:ascii="仿宋" w:hAnsi="仿宋" w:eastAsia="仿宋" w:cs="仿宋_GB2312"/>
                <w:color w:val="auto"/>
                <w:sz w:val="24"/>
                <w:highlight w:val="none"/>
                <w:lang w:val="en-US" w:eastAsia="zh-CN"/>
              </w:rPr>
              <w:t>二</w:t>
            </w:r>
            <w:r>
              <w:rPr>
                <w:rFonts w:hint="default" w:ascii="仿宋" w:hAnsi="仿宋" w:eastAsia="仿宋" w:cs="仿宋_GB2312"/>
                <w:color w:val="auto"/>
                <w:sz w:val="24"/>
                <w:highlight w:val="none"/>
                <w:lang w:val="en-US" w:eastAsia="zh-CN"/>
              </w:rPr>
              <w:t>级</w:t>
            </w:r>
            <w:r>
              <w:rPr>
                <w:rFonts w:hint="eastAsia" w:ascii="仿宋" w:hAnsi="仿宋" w:eastAsia="仿宋" w:cs="仿宋_GB2312"/>
                <w:color w:val="auto"/>
                <w:sz w:val="24"/>
                <w:highlight w:val="none"/>
                <w:lang w:val="en-US" w:eastAsia="zh-CN"/>
              </w:rPr>
              <w:t>及以上职业资格证书</w:t>
            </w:r>
            <w:bookmarkEnd w:id="421"/>
            <w:r>
              <w:rPr>
                <w:rFonts w:hint="default" w:ascii="仿宋" w:hAnsi="仿宋" w:eastAsia="仿宋" w:cs="仿宋_GB2312"/>
                <w:color w:val="auto"/>
                <w:sz w:val="24"/>
                <w:highlight w:val="none"/>
                <w:lang w:val="en-US" w:eastAsia="zh-CN"/>
              </w:rPr>
              <w:t>的得</w:t>
            </w:r>
            <w:r>
              <w:rPr>
                <w:rFonts w:hint="eastAsia" w:ascii="仿宋" w:hAnsi="仿宋" w:eastAsia="仿宋" w:cs="仿宋_GB2312"/>
                <w:color w:val="auto"/>
                <w:sz w:val="24"/>
                <w:highlight w:val="none"/>
                <w:lang w:val="en-US" w:eastAsia="zh-CN"/>
              </w:rPr>
              <w:t>3</w:t>
            </w:r>
            <w:r>
              <w:rPr>
                <w:rFonts w:hint="default" w:ascii="仿宋" w:hAnsi="仿宋" w:eastAsia="仿宋" w:cs="仿宋_GB2312"/>
                <w:color w:val="auto"/>
                <w:sz w:val="24"/>
                <w:highlight w:val="none"/>
                <w:lang w:val="en-US" w:eastAsia="zh-CN"/>
              </w:rPr>
              <w:t>分，本条满分</w:t>
            </w:r>
            <w:r>
              <w:rPr>
                <w:rFonts w:hint="eastAsia" w:ascii="仿宋" w:hAnsi="仿宋" w:eastAsia="仿宋" w:cs="仿宋_GB2312"/>
                <w:color w:val="auto"/>
                <w:sz w:val="24"/>
                <w:highlight w:val="none"/>
                <w:lang w:val="en-US" w:eastAsia="zh-CN"/>
              </w:rPr>
              <w:t>3</w:t>
            </w:r>
            <w:r>
              <w:rPr>
                <w:rFonts w:hint="default" w:ascii="仿宋" w:hAnsi="仿宋" w:eastAsia="仿宋" w:cs="仿宋_GB2312"/>
                <w:color w:val="auto"/>
                <w:sz w:val="24"/>
                <w:highlight w:val="none"/>
                <w:lang w:val="en-US" w:eastAsia="zh-CN"/>
              </w:rPr>
              <w:t>分</w:t>
            </w:r>
            <w:r>
              <w:rPr>
                <w:rFonts w:hint="default" w:ascii="仿宋" w:hAnsi="仿宋" w:eastAsia="仿宋" w:cs="仿宋_GB2312"/>
                <w:color w:val="auto"/>
                <w:sz w:val="24"/>
                <w:highlight w:val="none"/>
              </w:rPr>
              <w:t>。</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本项最高得7分。</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bookmarkStart w:id="422" w:name="OLE_LINK8"/>
            <w:r>
              <w:rPr>
                <w:rFonts w:hint="default" w:ascii="仿宋" w:hAnsi="仿宋" w:eastAsia="仿宋" w:cs="仿宋_GB2312"/>
                <w:b/>
                <w:bCs/>
                <w:color w:val="auto"/>
                <w:sz w:val="24"/>
                <w:highlight w:val="none"/>
              </w:rPr>
              <w:t>(</w:t>
            </w:r>
            <w:r>
              <w:rPr>
                <w:rFonts w:hint="eastAsia" w:ascii="仿宋" w:hAnsi="仿宋" w:eastAsia="仿宋" w:cs="仿宋_GB2312"/>
                <w:b/>
                <w:bCs/>
                <w:color w:val="auto"/>
                <w:sz w:val="24"/>
                <w:highlight w:val="none"/>
                <w:lang w:val="en-US" w:eastAsia="zh-CN"/>
              </w:rPr>
              <w:t>在</w:t>
            </w:r>
            <w:r>
              <w:rPr>
                <w:rFonts w:hint="default" w:ascii="仿宋" w:hAnsi="仿宋" w:eastAsia="仿宋" w:cs="仿宋_GB2312"/>
                <w:b/>
                <w:bCs/>
                <w:color w:val="auto"/>
                <w:sz w:val="24"/>
                <w:highlight w:val="none"/>
              </w:rPr>
              <w:t>投标文件</w:t>
            </w:r>
            <w:r>
              <w:rPr>
                <w:rFonts w:hint="default" w:ascii="仿宋" w:hAnsi="仿宋" w:eastAsia="仿宋" w:cs="仿宋_GB2312"/>
                <w:b/>
                <w:bCs/>
                <w:color w:val="auto"/>
                <w:sz w:val="24"/>
                <w:highlight w:val="none"/>
                <w:lang w:eastAsia="zh-CN"/>
              </w:rPr>
              <w:t>中</w:t>
            </w:r>
            <w:r>
              <w:rPr>
                <w:rFonts w:hint="default" w:ascii="仿宋" w:hAnsi="仿宋" w:eastAsia="仿宋" w:cs="仿宋_GB2312"/>
                <w:b/>
                <w:bCs/>
                <w:color w:val="auto"/>
                <w:sz w:val="24"/>
                <w:highlight w:val="none"/>
                <w:lang w:val="en-US" w:eastAsia="zh-CN"/>
              </w:rPr>
              <w:t>提供有效证明材料及</w:t>
            </w:r>
            <w:r>
              <w:rPr>
                <w:rFonts w:hint="default" w:ascii="仿宋" w:hAnsi="仿宋" w:eastAsia="仿宋" w:cs="仿宋_GB2312"/>
                <w:b/>
                <w:bCs/>
                <w:color w:val="auto"/>
                <w:sz w:val="24"/>
                <w:highlight w:val="none"/>
                <w:lang w:eastAsia="zh-CN"/>
              </w:rPr>
              <w:t>人员在</w:t>
            </w:r>
            <w:r>
              <w:rPr>
                <w:rFonts w:hint="default" w:ascii="仿宋" w:hAnsi="仿宋" w:eastAsia="仿宋" w:cs="仿宋_GB2312"/>
                <w:b/>
                <w:bCs/>
                <w:color w:val="auto"/>
                <w:sz w:val="24"/>
                <w:highlight w:val="none"/>
              </w:rPr>
              <w:t>本单位的社保缴纳记录（落款时间在</w:t>
            </w:r>
            <w:r>
              <w:rPr>
                <w:rFonts w:hint="default" w:ascii="仿宋" w:hAnsi="仿宋" w:eastAsia="仿宋" w:cs="仿宋_GB2312"/>
                <w:b/>
                <w:bCs/>
                <w:color w:val="auto"/>
                <w:sz w:val="24"/>
                <w:highlight w:val="none"/>
                <w:lang w:val="en-US" w:eastAsia="zh-CN"/>
              </w:rPr>
              <w:t>发布招标公告之日</w:t>
            </w:r>
            <w:r>
              <w:rPr>
                <w:rFonts w:hint="default" w:ascii="仿宋" w:hAnsi="仿宋" w:eastAsia="仿宋" w:cs="仿宋_GB2312"/>
                <w:b/>
                <w:bCs/>
                <w:color w:val="auto"/>
                <w:sz w:val="24"/>
                <w:highlight w:val="none"/>
              </w:rPr>
              <w:t>至本项目投标截止日社保部门出具的单位或个人社保证明）</w:t>
            </w:r>
            <w:r>
              <w:rPr>
                <w:rFonts w:hint="default" w:ascii="仿宋" w:hAnsi="仿宋" w:eastAsia="仿宋" w:cs="仿宋_GB2312"/>
                <w:b/>
                <w:bCs/>
                <w:color w:val="auto"/>
                <w:sz w:val="24"/>
                <w:highlight w:val="none"/>
                <w:lang w:eastAsia="zh-CN"/>
              </w:rPr>
              <w:t>的复制件并加盖公章</w:t>
            </w:r>
            <w:r>
              <w:rPr>
                <w:rFonts w:hint="default" w:ascii="仿宋" w:hAnsi="仿宋" w:eastAsia="仿宋" w:cs="仿宋_GB2312"/>
                <w:b/>
                <w:bCs/>
                <w:color w:val="auto"/>
                <w:sz w:val="24"/>
                <w:highlight w:val="none"/>
              </w:rPr>
              <w:t>，否则不得分。)</w:t>
            </w:r>
            <w:bookmarkEnd w:id="422"/>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w:t>
            </w:r>
          </w:p>
        </w:tc>
        <w:tc>
          <w:tcPr>
            <w:tcW w:w="1559" w:type="dxa"/>
            <w:vMerge w:val="restart"/>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项目</w:t>
            </w:r>
            <w:r>
              <w:rPr>
                <w:rFonts w:hint="eastAsia" w:ascii="仿宋" w:hAnsi="仿宋" w:eastAsia="仿宋" w:cs="仿宋_GB2312"/>
                <w:color w:val="auto"/>
                <w:sz w:val="24"/>
                <w:highlight w:val="none"/>
                <w:lang w:val="en-US" w:eastAsia="zh-CN"/>
              </w:rPr>
              <w:t>组成员</w:t>
            </w:r>
            <w:r>
              <w:rPr>
                <w:rFonts w:hint="default" w:ascii="仿宋" w:hAnsi="仿宋" w:eastAsia="仿宋" w:cs="仿宋_GB2312"/>
                <w:color w:val="auto"/>
                <w:sz w:val="24"/>
                <w:highlight w:val="none"/>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12</w:t>
            </w:r>
          </w:p>
        </w:tc>
        <w:tc>
          <w:tcPr>
            <w:tcW w:w="4464" w:type="dxa"/>
            <w:vAlign w:val="center"/>
          </w:tcPr>
          <w:p>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bookmarkStart w:id="423" w:name="OLE_LINK16"/>
            <w:r>
              <w:rPr>
                <w:rFonts w:hint="eastAsia" w:ascii="仿宋" w:hAnsi="仿宋" w:eastAsia="仿宋" w:cs="仿宋"/>
                <w:b w:val="0"/>
                <w:bCs w:val="0"/>
                <w:color w:val="auto"/>
                <w:sz w:val="24"/>
                <w:szCs w:val="24"/>
                <w:highlight w:val="none"/>
                <w:lang w:val="en-US" w:eastAsia="zh-CN"/>
              </w:rPr>
              <w:t>拟投入人员（项目负责人除外）：需45周岁及以下</w:t>
            </w:r>
          </w:p>
          <w:p>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1、具有国家职业资格保安员二级及以上职业资格证书的每人得3分；</w:t>
            </w:r>
          </w:p>
          <w:p>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2、具有国家职业资格保安员三级保安员职业资格证书的每人得2分；</w:t>
            </w:r>
          </w:p>
          <w:p>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3、具有保安员证的每人得1分；</w:t>
            </w:r>
          </w:p>
          <w:p>
            <w:pPr>
              <w:snapToGrid w:val="0"/>
              <w:spacing w:before="0" w:beforeAutospacing="0" w:after="0" w:afterAutospacing="0" w:line="360" w:lineRule="auto"/>
              <w:ind w:left="0" w:right="0"/>
              <w:jc w:val="left"/>
              <w:rPr>
                <w:rFonts w:hint="eastAsia" w:ascii="仿宋" w:hAnsi="仿宋" w:eastAsia="仿宋" w:cs="仿宋_GB2312"/>
                <w:b/>
                <w:bCs/>
                <w:color w:val="auto"/>
                <w:sz w:val="24"/>
                <w:highlight w:val="none"/>
                <w:lang w:val="en-US" w:eastAsia="zh-CN"/>
              </w:rPr>
            </w:pPr>
            <w:r>
              <w:rPr>
                <w:rFonts w:hint="eastAsia" w:ascii="仿宋" w:hAnsi="仿宋" w:eastAsia="仿宋" w:cs="仿宋_GB2312"/>
                <w:color w:val="auto"/>
                <w:sz w:val="24"/>
                <w:highlight w:val="none"/>
                <w:lang w:val="en-US" w:eastAsia="zh-CN"/>
              </w:rPr>
              <w:t>本项最高得16分。</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eastAsia" w:ascii="仿宋" w:hAnsi="仿宋" w:eastAsia="仿宋" w:cs="仿宋_GB2312"/>
                <w:b/>
                <w:bCs/>
                <w:color w:val="auto"/>
                <w:sz w:val="24"/>
                <w:highlight w:val="none"/>
                <w:lang w:val="en-US" w:eastAsia="zh-CN"/>
              </w:rPr>
              <w:t>(在投标文件中拟投入人员不得重复，提供有效证明材料及人员在本单位的社保缴纳记录（落款时间在发布招标公告之日至本项目投标截止日社保部门出具的单位或个人社保证明）的复制件并加盖公章，否则不得分。)</w:t>
            </w:r>
            <w:bookmarkEnd w:id="423"/>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16</w:t>
            </w:r>
          </w:p>
        </w:tc>
        <w:tc>
          <w:tcPr>
            <w:tcW w:w="1134"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w:t>
            </w:r>
          </w:p>
        </w:tc>
        <w:tc>
          <w:tcPr>
            <w:tcW w:w="1559" w:type="dxa"/>
            <w:vMerge w:val="continue"/>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13</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bookmarkStart w:id="424" w:name="OLE_LINK35"/>
            <w:r>
              <w:rPr>
                <w:rFonts w:hint="eastAsia" w:ascii="仿宋" w:hAnsi="仿宋" w:eastAsia="仿宋" w:cs="仿宋_GB2312"/>
                <w:color w:val="auto"/>
                <w:sz w:val="24"/>
                <w:highlight w:val="none"/>
                <w:lang w:val="en-US" w:eastAsia="zh-CN"/>
              </w:rPr>
              <w:t>投标人</w:t>
            </w:r>
            <w:r>
              <w:rPr>
                <w:rFonts w:hint="default" w:ascii="仿宋" w:hAnsi="仿宋" w:eastAsia="仿宋" w:cs="仿宋_GB2312"/>
                <w:color w:val="auto"/>
                <w:sz w:val="24"/>
                <w:highlight w:val="none"/>
              </w:rPr>
              <w:t>具有质量管理体系认证证书、环境管理体系认证证书、职业健康安全管理体系认证证书且在有效期内，每有一项得</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分，本条满分</w:t>
            </w:r>
            <w:r>
              <w:rPr>
                <w:rFonts w:hint="eastAsia" w:ascii="仿宋" w:hAnsi="仿宋" w:eastAsia="仿宋" w:cs="仿宋_GB2312"/>
                <w:color w:val="auto"/>
                <w:sz w:val="24"/>
                <w:highlight w:val="none"/>
                <w:lang w:val="en-US" w:eastAsia="zh-CN"/>
              </w:rPr>
              <w:t>6</w:t>
            </w:r>
            <w:r>
              <w:rPr>
                <w:rFonts w:hint="default" w:ascii="仿宋" w:hAnsi="仿宋" w:eastAsia="仿宋" w:cs="仿宋_GB2312"/>
                <w:color w:val="auto"/>
                <w:sz w:val="24"/>
                <w:highlight w:val="none"/>
              </w:rPr>
              <w:t>分。</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（提供认证证书</w:t>
            </w:r>
            <w:r>
              <w:rPr>
                <w:rFonts w:hint="eastAsia" w:ascii="仿宋" w:hAnsi="仿宋" w:eastAsia="仿宋" w:cs="仿宋_GB2312"/>
                <w:color w:val="auto"/>
                <w:sz w:val="24"/>
                <w:highlight w:val="none"/>
                <w:lang w:val="en-US" w:eastAsia="zh-CN"/>
              </w:rPr>
              <w:t>复制件并加盖公章</w:t>
            </w:r>
            <w:r>
              <w:rPr>
                <w:rFonts w:hint="default" w:ascii="仿宋" w:hAnsi="仿宋" w:eastAsia="仿宋" w:cs="仿宋_GB2312"/>
                <w:color w:val="auto"/>
                <w:sz w:val="24"/>
                <w:highlight w:val="none"/>
              </w:rPr>
              <w:t>，否则不得分）</w:t>
            </w:r>
            <w:bookmarkEnd w:id="424"/>
          </w:p>
        </w:tc>
        <w:tc>
          <w:tcPr>
            <w:tcW w:w="851"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客观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企业认证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14</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bookmarkStart w:id="425" w:name="OLE_LINK26"/>
            <w:r>
              <w:rPr>
                <w:rFonts w:hint="default" w:ascii="仿宋" w:hAnsi="仿宋" w:eastAsia="仿宋" w:cs="仿宋_GB2312"/>
                <w:color w:val="auto"/>
                <w:sz w:val="24"/>
                <w:highlight w:val="none"/>
              </w:rPr>
              <w:t>投标人</w:t>
            </w:r>
            <w:r>
              <w:rPr>
                <w:rFonts w:hint="eastAsia" w:ascii="仿宋" w:hAnsi="仿宋" w:eastAsia="仿宋" w:cs="仿宋_GB2312"/>
                <w:color w:val="auto"/>
                <w:sz w:val="24"/>
                <w:highlight w:val="none"/>
                <w:lang w:val="en-US" w:eastAsia="zh-CN"/>
              </w:rPr>
              <w:t>自2022年1月1日以来</w:t>
            </w:r>
            <w:r>
              <w:rPr>
                <w:rFonts w:hint="default" w:ascii="仿宋" w:hAnsi="仿宋" w:eastAsia="仿宋" w:cs="仿宋_GB2312"/>
                <w:color w:val="auto"/>
                <w:sz w:val="24"/>
                <w:highlight w:val="none"/>
                <w:lang w:val="en-US" w:eastAsia="zh-CN"/>
              </w:rPr>
              <w:t>承担过</w:t>
            </w:r>
            <w:r>
              <w:rPr>
                <w:rFonts w:hint="eastAsia" w:ascii="仿宋" w:hAnsi="仿宋" w:eastAsia="仿宋" w:cs="仿宋_GB2312"/>
                <w:color w:val="auto"/>
                <w:sz w:val="24"/>
                <w:highlight w:val="none"/>
                <w:lang w:val="en-US" w:eastAsia="zh-CN"/>
              </w:rPr>
              <w:t>类似</w:t>
            </w:r>
            <w:r>
              <w:rPr>
                <w:rFonts w:hint="default" w:ascii="仿宋" w:hAnsi="仿宋" w:eastAsia="仿宋" w:cs="仿宋_GB2312"/>
                <w:color w:val="auto"/>
                <w:sz w:val="24"/>
                <w:highlight w:val="none"/>
              </w:rPr>
              <w:t>项目</w:t>
            </w:r>
            <w:r>
              <w:rPr>
                <w:rFonts w:hint="eastAsia" w:ascii="仿宋" w:hAnsi="仿宋" w:eastAsia="仿宋" w:cs="仿宋_GB2312"/>
                <w:color w:val="auto"/>
                <w:sz w:val="24"/>
                <w:highlight w:val="none"/>
                <w:lang w:val="en-US" w:eastAsia="zh-CN"/>
              </w:rPr>
              <w:t>的</w:t>
            </w:r>
            <w:r>
              <w:rPr>
                <w:rFonts w:hint="default" w:ascii="仿宋" w:hAnsi="仿宋" w:eastAsia="仿宋" w:cs="仿宋_GB2312"/>
                <w:color w:val="auto"/>
                <w:sz w:val="24"/>
                <w:highlight w:val="none"/>
              </w:rPr>
              <w:t>，每提供一个得</w:t>
            </w:r>
            <w:r>
              <w:rPr>
                <w:rFonts w:hint="eastAsia" w:ascii="仿宋" w:hAnsi="仿宋" w:eastAsia="仿宋" w:cs="仿宋_GB2312"/>
                <w:color w:val="auto"/>
                <w:sz w:val="24"/>
                <w:highlight w:val="none"/>
                <w:lang w:val="en-US" w:eastAsia="zh-CN"/>
              </w:rPr>
              <w:t>0.5</w:t>
            </w:r>
            <w:r>
              <w:rPr>
                <w:rFonts w:hint="default" w:ascii="仿宋" w:hAnsi="仿宋" w:eastAsia="仿宋" w:cs="仿宋_GB2312"/>
                <w:color w:val="auto"/>
                <w:sz w:val="24"/>
                <w:highlight w:val="none"/>
              </w:rPr>
              <w:t>分，最多得1分。</w:t>
            </w:r>
          </w:p>
          <w:p>
            <w:pPr>
              <w:snapToGrid w:val="0"/>
              <w:spacing w:before="0" w:beforeAutospacing="0" w:after="0" w:afterAutospacing="0" w:line="360" w:lineRule="auto"/>
              <w:ind w:left="0" w:leftChars="0" w:right="0" w:rightChars="0"/>
              <w:jc w:val="left"/>
              <w:rPr>
                <w:rFonts w:hint="default"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（提供合同</w:t>
            </w:r>
            <w:r>
              <w:rPr>
                <w:rFonts w:hint="eastAsia" w:ascii="仿宋" w:hAnsi="仿宋" w:eastAsia="仿宋" w:cs="仿宋_GB2312"/>
                <w:color w:val="auto"/>
                <w:sz w:val="24"/>
                <w:highlight w:val="none"/>
                <w:lang w:val="en-US" w:eastAsia="zh-CN"/>
              </w:rPr>
              <w:t>复制件并加盖公章</w:t>
            </w:r>
            <w:r>
              <w:rPr>
                <w:rFonts w:hint="default" w:ascii="仿宋" w:hAnsi="仿宋" w:eastAsia="仿宋" w:cs="仿宋_GB2312"/>
                <w:color w:val="auto"/>
                <w:sz w:val="24"/>
                <w:highlight w:val="none"/>
              </w:rPr>
              <w:t>，否则不得分）</w:t>
            </w:r>
            <w:bookmarkEnd w:id="425"/>
          </w:p>
        </w:tc>
        <w:tc>
          <w:tcPr>
            <w:tcW w:w="851" w:type="dxa"/>
            <w:vAlign w:val="center"/>
          </w:tcPr>
          <w:p>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134" w:type="dxa"/>
            <w:vAlign w:val="center"/>
          </w:tcPr>
          <w:p>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客观</w:t>
            </w:r>
          </w:p>
        </w:tc>
        <w:tc>
          <w:tcPr>
            <w:tcW w:w="1559" w:type="dxa"/>
            <w:vAlign w:val="center"/>
          </w:tcPr>
          <w:p>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kern w:val="2"/>
                <w:sz w:val="24"/>
                <w:szCs w:val="24"/>
                <w:highlight w:val="none"/>
                <w:lang w:val="en-US" w:eastAsia="zh-CN" w:bidi="ar-SA"/>
              </w:rPr>
              <w:t>15</w:t>
            </w:r>
          </w:p>
        </w:tc>
        <w:tc>
          <w:tcPr>
            <w:tcW w:w="4464" w:type="dxa"/>
            <w:vAlign w:val="center"/>
          </w:tcPr>
          <w:p>
            <w:pPr>
              <w:adjustRightInd w:val="0"/>
              <w:snapToGrid w:val="0"/>
              <w:spacing w:line="273"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有效投标报价的最低价作为评标基准价，其最低报价为满分；按［投标报价得分=（评标基准折扣/投标人投标折扣）*权重］的计算公式计算。</w:t>
            </w:r>
          </w:p>
          <w:p>
            <w:pPr>
              <w:spacing w:before="0" w:beforeAutospacing="0" w:after="0" w:afterAutospacing="0" w:line="36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spacing w:before="0" w:beforeAutospacing="0" w:after="0" w:afterAutospacing="0" w:line="360" w:lineRule="auto"/>
              <w:ind w:left="0" w:leftChars="0" w:right="0" w:rightChars="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1" w:type="dxa"/>
            <w:vAlign w:val="center"/>
          </w:tcPr>
          <w:p>
            <w:pPr>
              <w:spacing w:before="0" w:beforeAutospacing="0" w:after="0" w:afterAutospacing="0" w:line="360" w:lineRule="auto"/>
              <w:ind w:left="0" w:leftChars="0" w:right="0" w:rightChars="0"/>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1134" w:type="dxa"/>
            <w:vAlign w:val="center"/>
          </w:tcPr>
          <w:p>
            <w:pPr>
              <w:spacing w:before="0" w:beforeAutospacing="0" w:after="0" w:afterAutospacing="0" w:line="360" w:lineRule="auto"/>
              <w:ind w:left="0" w:leftChars="0" w:right="0" w:rightChars="0"/>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报价分</w:t>
            </w:r>
          </w:p>
        </w:tc>
        <w:tc>
          <w:tcPr>
            <w:tcW w:w="1559" w:type="dxa"/>
            <w:vAlign w:val="center"/>
          </w:tcPr>
          <w:p>
            <w:pPr>
              <w:spacing w:before="0" w:beforeAutospacing="0" w:after="0" w:afterAutospacing="0" w:line="360" w:lineRule="auto"/>
              <w:ind w:left="0" w:leftChars="0" w:right="0" w:rightChars="0"/>
              <w:jc w:val="center"/>
              <w:outlineLvl w:val="0"/>
              <w:rPr>
                <w:rFonts w:hint="default"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42"/>
    <w:p>
      <w:pPr>
        <w:widowControl/>
        <w:adjustRightInd/>
        <w:jc w:val="left"/>
        <w:rPr>
          <w:rFonts w:ascii="宋体" w:hAnsi="宋体" w:cs="宋体"/>
          <w:b/>
          <w:color w:val="auto"/>
          <w:sz w:val="36"/>
          <w:szCs w:val="36"/>
          <w:highlight w:val="none"/>
        </w:rPr>
      </w:pPr>
      <w:bookmarkStart w:id="426" w:name="第五部分"/>
      <w:bookmarkStart w:id="427"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0"/>
        <w:spacing w:before="120" w:line="22" w:lineRule="atLeast"/>
        <w:rPr>
          <w:rFonts w:ascii="宋体" w:hAnsi="宋体" w:eastAsia="宋体" w:cs="宋体"/>
          <w:color w:val="auto"/>
          <w:szCs w:val="24"/>
          <w:highlight w:val="none"/>
        </w:rPr>
      </w:pPr>
    </w:p>
    <w:p>
      <w:pPr>
        <w:pStyle w:val="600"/>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428" w:name="_Toc15367"/>
      <w:bookmarkStart w:id="429" w:name="_Toc20421"/>
      <w:bookmarkStart w:id="430" w:name="_Toc19273"/>
      <w:bookmarkStart w:id="431" w:name="_Toc22967"/>
      <w:bookmarkStart w:id="432"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8"/>
      <w:bookmarkEnd w:id="429"/>
      <w:bookmarkEnd w:id="430"/>
      <w:bookmarkEnd w:id="431"/>
      <w:bookmarkEnd w:id="43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33" w:name="_Toc6773"/>
      <w:bookmarkStart w:id="434" w:name="_Toc2918"/>
      <w:bookmarkStart w:id="435" w:name="_Toc22185"/>
      <w:bookmarkStart w:id="436" w:name="_Toc18585"/>
      <w:bookmarkStart w:id="437"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33"/>
      <w:bookmarkEnd w:id="434"/>
      <w:bookmarkEnd w:id="435"/>
      <w:bookmarkEnd w:id="436"/>
      <w:bookmarkEnd w:id="43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38" w:name="_Toc21124"/>
      <w:bookmarkStart w:id="439" w:name="_Toc4929"/>
      <w:bookmarkStart w:id="440" w:name="_Toc13918"/>
      <w:bookmarkStart w:id="441" w:name="_Toc5635"/>
      <w:bookmarkStart w:id="442"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38"/>
      <w:bookmarkEnd w:id="439"/>
      <w:bookmarkEnd w:id="440"/>
      <w:bookmarkEnd w:id="441"/>
      <w:bookmarkEnd w:id="442"/>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highlight w:val="none"/>
              </w:rPr>
            </w:pPr>
          </w:p>
        </w:tc>
        <w:tc>
          <w:tcPr>
            <w:tcW w:w="3402" w:type="dxa"/>
            <w:vAlign w:val="center"/>
          </w:tcPr>
          <w:p>
            <w:pPr>
              <w:pStyle w:val="321"/>
              <w:spacing w:line="560" w:lineRule="exact"/>
              <w:ind w:firstLine="200"/>
              <w:jc w:val="center"/>
              <w:rPr>
                <w:rFonts w:hAnsi="宋体"/>
                <w:color w:val="auto"/>
                <w:sz w:val="24"/>
                <w:szCs w:val="24"/>
                <w:highlight w:val="none"/>
              </w:rPr>
            </w:pPr>
          </w:p>
        </w:tc>
        <w:tc>
          <w:tcPr>
            <w:tcW w:w="2552" w:type="dxa"/>
            <w:vAlign w:val="center"/>
          </w:tcPr>
          <w:p>
            <w:pPr>
              <w:pStyle w:val="32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1"/>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43" w:name="_Toc30158"/>
      <w:bookmarkStart w:id="444" w:name="_Toc3654"/>
      <w:bookmarkStart w:id="445" w:name="_Toc26916"/>
      <w:bookmarkStart w:id="446" w:name="_Toc14993"/>
      <w:bookmarkStart w:id="447"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43"/>
    <w:bookmarkEnd w:id="444"/>
    <w:bookmarkEnd w:id="445"/>
    <w:bookmarkEnd w:id="446"/>
    <w:bookmarkEnd w:id="447"/>
    <w:p>
      <w:pPr>
        <w:pStyle w:val="961"/>
        <w:spacing w:before="0" w:beforeAutospacing="0" w:after="0" w:afterAutospacing="0" w:line="360" w:lineRule="auto"/>
        <w:ind w:firstLine="480"/>
        <w:rPr>
          <w:b/>
          <w:color w:val="auto"/>
          <w:highlight w:val="none"/>
        </w:rPr>
      </w:pPr>
      <w:bookmarkStart w:id="448" w:name="_Toc22618"/>
      <w:bookmarkStart w:id="449" w:name="_Toc10340"/>
      <w:bookmarkStart w:id="450" w:name="_Toc1814"/>
      <w:bookmarkStart w:id="451" w:name="_Toc3625"/>
      <w:bookmarkStart w:id="452" w:name="_Toc11108"/>
      <w:bookmarkStart w:id="453" w:name="_Toc31421"/>
      <w:bookmarkStart w:id="454" w:name="_Toc8772"/>
      <w:bookmarkStart w:id="455" w:name="_Toc4760"/>
      <w:r>
        <w:rPr>
          <w:rFonts w:hint="eastAsia"/>
          <w:b/>
          <w:color w:val="auto"/>
          <w:highlight w:val="none"/>
        </w:rPr>
        <w:t>1.4履约保证金</w:t>
      </w:r>
    </w:p>
    <w:p>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48"/>
      <w:bookmarkEnd w:id="449"/>
      <w:bookmarkEnd w:id="450"/>
      <w:r>
        <w:rPr>
          <w:rFonts w:hint="eastAsia" w:ascii="宋体" w:hAnsi="宋体" w:cs="宋体"/>
          <w:b/>
          <w:color w:val="auto"/>
          <w:sz w:val="24"/>
          <w:highlight w:val="none"/>
        </w:rPr>
        <w:t>预付款</w:t>
      </w:r>
    </w:p>
    <w:p>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51"/>
      <w:bookmarkEnd w:id="452"/>
      <w:bookmarkEnd w:id="453"/>
      <w:bookmarkEnd w:id="454"/>
      <w:bookmarkEnd w:id="45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56" w:name="_Toc3079"/>
      <w:bookmarkStart w:id="457" w:name="_Toc8586"/>
      <w:bookmarkStart w:id="458" w:name="_Toc24662"/>
      <w:bookmarkStart w:id="459" w:name="_Toc2375"/>
      <w:bookmarkStart w:id="460"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56"/>
      <w:bookmarkEnd w:id="457"/>
      <w:bookmarkEnd w:id="458"/>
      <w:bookmarkEnd w:id="459"/>
      <w:bookmarkEnd w:id="460"/>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61" w:name="_Toc18683"/>
      <w:bookmarkStart w:id="462" w:name="_Toc9497"/>
      <w:bookmarkStart w:id="463" w:name="_Toc30329"/>
      <w:bookmarkStart w:id="464" w:name="_Toc32454"/>
      <w:bookmarkStart w:id="465"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61"/>
    <w:bookmarkEnd w:id="462"/>
    <w:bookmarkEnd w:id="463"/>
    <w:bookmarkEnd w:id="464"/>
    <w:bookmarkEnd w:id="465"/>
    <w:p>
      <w:pPr>
        <w:spacing w:line="560" w:lineRule="exact"/>
        <w:ind w:firstLine="482" w:firstLineChars="200"/>
        <w:outlineLvl w:val="0"/>
        <w:rPr>
          <w:rFonts w:ascii="宋体" w:hAnsi="宋体" w:cs="宋体"/>
          <w:b/>
          <w:color w:val="auto"/>
          <w:sz w:val="24"/>
          <w:highlight w:val="none"/>
        </w:rPr>
      </w:pPr>
      <w:bookmarkStart w:id="466" w:name="_Toc28375"/>
      <w:bookmarkStart w:id="467" w:name="_Toc16021"/>
      <w:bookmarkStart w:id="468" w:name="_Toc15583"/>
      <w:r>
        <w:rPr>
          <w:rFonts w:hint="eastAsia" w:ascii="宋体" w:hAnsi="宋体" w:cs="宋体"/>
          <w:b/>
          <w:color w:val="auto"/>
          <w:sz w:val="24"/>
          <w:highlight w:val="none"/>
        </w:rPr>
        <w:t>1.9合同争议的解决</w:t>
      </w:r>
      <w:bookmarkEnd w:id="466"/>
      <w:bookmarkEnd w:id="467"/>
      <w:bookmarkEnd w:id="468"/>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69" w:name="_Toc15322"/>
      <w:bookmarkStart w:id="470" w:name="_Toc7245"/>
      <w:bookmarkStart w:id="471" w:name="_Toc11173"/>
      <w:r>
        <w:rPr>
          <w:rFonts w:hint="eastAsia" w:ascii="宋体" w:hAnsi="宋体" w:cs="宋体"/>
          <w:b/>
          <w:color w:val="auto"/>
          <w:sz w:val="24"/>
          <w:highlight w:val="none"/>
        </w:rPr>
        <w:t>2.0 合同生效</w:t>
      </w:r>
      <w:bookmarkEnd w:id="469"/>
      <w:bookmarkEnd w:id="470"/>
      <w:bookmarkEnd w:id="471"/>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72" w:name="_Toc5228"/>
      <w:bookmarkStart w:id="473" w:name="_Toc25079"/>
      <w:bookmarkStart w:id="474" w:name="_Toc19680"/>
      <w:bookmarkStart w:id="475" w:name="_Toc31297"/>
      <w:bookmarkStart w:id="476" w:name="_Toc14021"/>
      <w:r>
        <w:rPr>
          <w:rFonts w:ascii="宋体" w:hAnsi="宋体"/>
          <w:b/>
          <w:color w:val="auto"/>
          <w:sz w:val="24"/>
          <w:highlight w:val="none"/>
        </w:rPr>
        <w:t>2.1 定义</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77" w:name="_Toc31402"/>
      <w:bookmarkStart w:id="478" w:name="_Toc23289"/>
      <w:bookmarkStart w:id="479" w:name="_Toc16752"/>
      <w:bookmarkStart w:id="480" w:name="_Toc19539"/>
      <w:bookmarkStart w:id="481" w:name="_Toc3769"/>
      <w:r>
        <w:rPr>
          <w:rFonts w:ascii="宋体" w:hAnsi="宋体"/>
          <w:b/>
          <w:color w:val="auto"/>
          <w:sz w:val="24"/>
          <w:highlight w:val="none"/>
        </w:rPr>
        <w:t>2.2 技术规范</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82" w:name="_Toc13673"/>
      <w:bookmarkStart w:id="483" w:name="_Toc9161"/>
      <w:bookmarkStart w:id="484" w:name="_Toc27945"/>
      <w:bookmarkStart w:id="485" w:name="_Toc4133"/>
      <w:bookmarkStart w:id="486" w:name="_Toc12412"/>
      <w:r>
        <w:rPr>
          <w:rFonts w:ascii="宋体" w:hAnsi="宋体"/>
          <w:b/>
          <w:color w:val="auto"/>
          <w:sz w:val="24"/>
          <w:highlight w:val="none"/>
        </w:rPr>
        <w:t>2.3 知识产权</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87" w:name="_Toc22011"/>
      <w:bookmarkStart w:id="488" w:name="_Toc26555"/>
      <w:bookmarkStart w:id="489" w:name="_Toc31233"/>
      <w:bookmarkStart w:id="490" w:name="_Toc32670"/>
      <w:bookmarkStart w:id="491" w:name="_Toc15447"/>
      <w:r>
        <w:rPr>
          <w:rFonts w:ascii="宋体" w:hAnsi="宋体"/>
          <w:b/>
          <w:color w:val="auto"/>
          <w:sz w:val="24"/>
          <w:highlight w:val="none"/>
        </w:rPr>
        <w:t>2.5 结算方式和付款条件</w:t>
      </w:r>
      <w:bookmarkEnd w:id="487"/>
      <w:bookmarkEnd w:id="488"/>
      <w:bookmarkEnd w:id="489"/>
      <w:bookmarkEnd w:id="490"/>
      <w:bookmarkEnd w:id="491"/>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2" w:name="_Toc16163"/>
      <w:bookmarkStart w:id="493" w:name="_Toc18990"/>
      <w:bookmarkStart w:id="494" w:name="_Toc30507"/>
      <w:bookmarkStart w:id="495" w:name="_Toc13467"/>
      <w:bookmarkStart w:id="496" w:name="_Toc13154"/>
      <w:r>
        <w:rPr>
          <w:rFonts w:ascii="宋体" w:hAnsi="宋体"/>
          <w:b/>
          <w:color w:val="auto"/>
          <w:sz w:val="24"/>
          <w:highlight w:val="none"/>
        </w:rPr>
        <w:t>2.6 技术资料和保密义务</w:t>
      </w:r>
      <w:bookmarkEnd w:id="492"/>
      <w:bookmarkEnd w:id="493"/>
      <w:bookmarkEnd w:id="494"/>
      <w:bookmarkEnd w:id="495"/>
      <w:bookmarkEnd w:id="496"/>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9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97"/>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9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9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9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500" w:name="_Toc10663"/>
      <w:bookmarkStart w:id="501" w:name="_Toc21830"/>
      <w:bookmarkStart w:id="502" w:name="_Toc42"/>
      <w:bookmarkStart w:id="503" w:name="_Toc23368"/>
      <w:bookmarkStart w:id="504" w:name="_Toc26689"/>
      <w:r>
        <w:rPr>
          <w:rFonts w:ascii="宋体" w:hAnsi="宋体"/>
          <w:b/>
          <w:color w:val="auto"/>
          <w:sz w:val="24"/>
          <w:highlight w:val="none"/>
        </w:rPr>
        <w:t>2.10 合同转让和分包</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505" w:name="_Toc32494"/>
      <w:bookmarkStart w:id="506" w:name="_Toc14371"/>
      <w:bookmarkStart w:id="507" w:name="_Toc26633"/>
      <w:bookmarkStart w:id="508" w:name="_Toc4720"/>
      <w:bookmarkStart w:id="509" w:name="_Toc25571"/>
      <w:r>
        <w:rPr>
          <w:rFonts w:ascii="宋体" w:hAnsi="宋体"/>
          <w:b/>
          <w:color w:val="auto"/>
          <w:sz w:val="24"/>
          <w:highlight w:val="none"/>
        </w:rPr>
        <w:t>2.11 不可抗力</w:t>
      </w:r>
      <w:bookmarkEnd w:id="505"/>
      <w:bookmarkEnd w:id="506"/>
      <w:bookmarkEnd w:id="507"/>
      <w:bookmarkEnd w:id="508"/>
      <w:bookmarkEnd w:id="509"/>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510" w:name="_Toc14115"/>
      <w:bookmarkStart w:id="511" w:name="_Toc24465"/>
      <w:bookmarkStart w:id="512" w:name="_Toc3638"/>
      <w:bookmarkStart w:id="513" w:name="_Toc25783"/>
      <w:bookmarkStart w:id="514" w:name="_Toc23854"/>
      <w:r>
        <w:rPr>
          <w:rFonts w:ascii="宋体" w:hAnsi="宋体"/>
          <w:b/>
          <w:color w:val="auto"/>
          <w:sz w:val="24"/>
          <w:highlight w:val="none"/>
        </w:rPr>
        <w:t>2.12 税费</w:t>
      </w:r>
      <w:bookmarkEnd w:id="510"/>
      <w:bookmarkEnd w:id="511"/>
      <w:bookmarkEnd w:id="512"/>
      <w:bookmarkEnd w:id="513"/>
      <w:bookmarkEnd w:id="514"/>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515" w:name="_Toc25525"/>
      <w:bookmarkStart w:id="516" w:name="_Toc26883"/>
      <w:bookmarkStart w:id="517" w:name="_Toc14814"/>
      <w:bookmarkStart w:id="518" w:name="_Toc30105"/>
      <w:bookmarkStart w:id="519" w:name="_Toc7315"/>
      <w:r>
        <w:rPr>
          <w:rFonts w:ascii="宋体" w:hAnsi="宋体"/>
          <w:b/>
          <w:color w:val="auto"/>
          <w:sz w:val="24"/>
          <w:highlight w:val="none"/>
        </w:rPr>
        <w:t>2.13 乙方破产</w:t>
      </w:r>
      <w:bookmarkEnd w:id="515"/>
      <w:bookmarkEnd w:id="516"/>
      <w:bookmarkEnd w:id="517"/>
      <w:bookmarkEnd w:id="518"/>
      <w:bookmarkEnd w:id="519"/>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520" w:name="_Toc23323"/>
      <w:bookmarkStart w:id="521" w:name="_Toc2016"/>
      <w:bookmarkStart w:id="522" w:name="_Toc1123"/>
      <w:r>
        <w:rPr>
          <w:rFonts w:ascii="宋体" w:hAnsi="宋体"/>
          <w:b/>
          <w:color w:val="auto"/>
          <w:sz w:val="24"/>
          <w:highlight w:val="none"/>
        </w:rPr>
        <w:t>2.14 合同中止、终止</w:t>
      </w:r>
      <w:bookmarkEnd w:id="520"/>
      <w:bookmarkEnd w:id="521"/>
      <w:bookmarkEnd w:id="52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523" w:name="_Toc1969"/>
      <w:bookmarkStart w:id="524" w:name="_Toc14525"/>
      <w:bookmarkStart w:id="525" w:name="_Toc17363"/>
      <w:r>
        <w:rPr>
          <w:rFonts w:ascii="宋体" w:hAnsi="宋体"/>
          <w:b/>
          <w:color w:val="auto"/>
          <w:sz w:val="24"/>
          <w:highlight w:val="none"/>
        </w:rPr>
        <w:t>2.15 检验和验收</w:t>
      </w:r>
      <w:bookmarkEnd w:id="523"/>
      <w:bookmarkEnd w:id="524"/>
      <w:bookmarkEnd w:id="525"/>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526" w:name="_Toc9808"/>
      <w:bookmarkStart w:id="527" w:name="_Toc12666"/>
      <w:bookmarkStart w:id="528" w:name="_Toc25198"/>
      <w:bookmarkStart w:id="529" w:name="_Toc2308"/>
      <w:bookmarkStart w:id="530" w:name="_Toc31892"/>
      <w:r>
        <w:rPr>
          <w:rFonts w:ascii="宋体" w:hAnsi="宋体"/>
          <w:b/>
          <w:color w:val="auto"/>
          <w:sz w:val="24"/>
          <w:highlight w:val="none"/>
        </w:rPr>
        <w:t>2.16 通知和送达</w:t>
      </w:r>
      <w:bookmarkEnd w:id="526"/>
      <w:bookmarkEnd w:id="527"/>
      <w:bookmarkEnd w:id="528"/>
      <w:bookmarkEnd w:id="529"/>
      <w:bookmarkEnd w:id="530"/>
    </w:p>
    <w:p>
      <w:pPr>
        <w:spacing w:line="560" w:lineRule="exact"/>
        <w:ind w:firstLine="480" w:firstLineChars="200"/>
        <w:rPr>
          <w:rFonts w:ascii="宋体" w:hAnsi="宋体"/>
          <w:color w:val="auto"/>
          <w:sz w:val="24"/>
          <w:highlight w:val="none"/>
        </w:rPr>
      </w:pPr>
      <w:bookmarkStart w:id="531" w:name="_Toc27674"/>
      <w:bookmarkStart w:id="532"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31"/>
      <w:bookmarkEnd w:id="532"/>
    </w:p>
    <w:p>
      <w:pPr>
        <w:spacing w:line="560" w:lineRule="exact"/>
        <w:ind w:firstLine="482" w:firstLineChars="200"/>
        <w:outlineLvl w:val="0"/>
        <w:rPr>
          <w:rFonts w:ascii="宋体" w:hAnsi="宋体"/>
          <w:b/>
          <w:color w:val="auto"/>
          <w:sz w:val="24"/>
          <w:highlight w:val="none"/>
        </w:rPr>
      </w:pPr>
      <w:bookmarkStart w:id="533" w:name="_Toc12254"/>
      <w:bookmarkStart w:id="534" w:name="_Toc28906"/>
      <w:bookmarkStart w:id="535" w:name="_Toc20808"/>
      <w:bookmarkStart w:id="536" w:name="_Toc5063"/>
      <w:bookmarkStart w:id="537"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33"/>
      <w:bookmarkEnd w:id="534"/>
      <w:bookmarkEnd w:id="535"/>
      <w:bookmarkEnd w:id="536"/>
      <w:bookmarkEnd w:id="537"/>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38" w:name="_Toc18540"/>
      <w:bookmarkStart w:id="539" w:name="_Toc30599"/>
      <w:bookmarkStart w:id="540" w:name="_Toc4355"/>
      <w:r>
        <w:rPr>
          <w:rFonts w:hint="eastAsia" w:ascii="宋体" w:hAnsi="宋体" w:cs="宋体"/>
          <w:b/>
          <w:color w:val="auto"/>
          <w:sz w:val="24"/>
          <w:highlight w:val="none"/>
        </w:rPr>
        <w:t>2.18 计量单位</w:t>
      </w:r>
      <w:bookmarkEnd w:id="538"/>
      <w:bookmarkEnd w:id="539"/>
      <w:bookmarkEnd w:id="54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41" w:name="_Toc331685784"/>
      <w:r>
        <w:rPr>
          <w:rFonts w:hint="eastAsia" w:ascii="宋体" w:hAnsi="宋体" w:cs="宋体"/>
          <w:b/>
          <w:color w:val="auto"/>
          <w:sz w:val="24"/>
          <w:highlight w:val="none"/>
        </w:rPr>
        <w:t xml:space="preserve"> </w:t>
      </w:r>
      <w:bookmarkEnd w:id="541"/>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6"/>
      <w:r>
        <w:rPr>
          <w:rFonts w:hint="eastAsia" w:ascii="宋体" w:hAnsi="宋体" w:cs="宋体"/>
          <w:b/>
          <w:color w:val="auto"/>
          <w:sz w:val="36"/>
          <w:szCs w:val="20"/>
          <w:highlight w:val="none"/>
        </w:rPr>
        <w:t xml:space="preserve"> </w:t>
      </w:r>
      <w:bookmarkEnd w:id="427"/>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2" w:name="_Hlk101257010"/>
      <w:r>
        <w:rPr>
          <w:rFonts w:hint="eastAsia" w:ascii="宋体" w:hAnsi="宋体" w:cs="宋体"/>
          <w:color w:val="auto"/>
          <w:sz w:val="24"/>
          <w:highlight w:val="none"/>
        </w:rPr>
        <w:t>（如果有)</w:t>
      </w:r>
      <w:bookmarkEnd w:id="54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both"/>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79"/>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pPr>
        <w:pStyle w:val="81"/>
        <w:rPr>
          <w:rFonts w:hint="eastAsia"/>
          <w:color w:val="auto"/>
          <w:highlight w:val="none"/>
        </w:rPr>
      </w:pPr>
    </w:p>
    <w:p>
      <w:pPr>
        <w:pStyle w:val="81"/>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81"/>
        <w:rPr>
          <w:rFonts w:hint="eastAsia" w:ascii="宋体" w:hAnsi="宋体" w:cs="宋体"/>
          <w:b/>
          <w:color w:val="auto"/>
          <w:sz w:val="24"/>
          <w:highlight w:val="none"/>
        </w:rPr>
      </w:pPr>
    </w:p>
    <w:p>
      <w:pPr>
        <w:pStyle w:val="81"/>
        <w:rPr>
          <w:rFonts w:hint="eastAsia" w:ascii="宋体" w:hAnsi="宋体" w:cs="宋体"/>
          <w:b/>
          <w:color w:val="auto"/>
          <w:sz w:val="24"/>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43" w:name="OLE_LINK14"/>
      <w:bookmarkStart w:id="544" w:name="OLE_LINK13"/>
      <w:r>
        <w:rPr>
          <w:rFonts w:hint="eastAsia" w:ascii="宋体" w:hAnsi="宋体" w:cs="宋体"/>
          <w:b/>
          <w:color w:val="auto"/>
          <w:spacing w:val="6"/>
          <w:sz w:val="32"/>
          <w:szCs w:val="32"/>
          <w:highlight w:val="none"/>
        </w:rPr>
        <w:t>残疾人福利性单位声明函</w:t>
      </w:r>
    </w:p>
    <w:bookmarkEnd w:id="543"/>
    <w:bookmarkEnd w:id="54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4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4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4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4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4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w:t>
      </w:r>
      <w:bookmarkStart w:id="552" w:name="_GoBack"/>
      <w:bookmarkEnd w:id="552"/>
      <w:r>
        <w:rPr>
          <w:rFonts w:hint="eastAsia" w:ascii="宋体" w:hAnsi="宋体" w:cs="宋体"/>
          <w:color w:val="auto"/>
          <w:sz w:val="24"/>
          <w:highlight w:val="none"/>
        </w:rPr>
        <w:t>，将依法承担相应责任。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8" w:name="_Toc91899912"/>
    <w:bookmarkStart w:id="549" w:name="_Toc131845147"/>
    <w:bookmarkStart w:id="550" w:name="_Toc36110187"/>
    <w:bookmarkStart w:id="551" w:name="_Toc164085800"/>
    <w:r>
      <w:rPr>
        <w:rFonts w:hint="eastAsia" w:ascii="仿宋_GB2312" w:eastAsia="仿宋_GB2312"/>
        <w:kern w:val="0"/>
        <w:szCs w:val="21"/>
      </w:rPr>
      <w:t xml:space="preserve"> 页</w:t>
    </w:r>
    <w:bookmarkEnd w:id="548"/>
    <w:bookmarkEnd w:id="549"/>
    <w:bookmarkEnd w:id="550"/>
    <w:bookmarkEnd w:id="5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30816"/>
    <w:multiLevelType w:val="singleLevel"/>
    <w:tmpl w:val="DDC30816"/>
    <w:lvl w:ilvl="0" w:tentative="0">
      <w:start w:val="6"/>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jkzNWJiM2RmZTU5NTliZTJkNjRmZGUyZWIzZj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0F6088"/>
    <w:rsid w:val="0326446A"/>
    <w:rsid w:val="032D5555"/>
    <w:rsid w:val="036634D2"/>
    <w:rsid w:val="03DD35E4"/>
    <w:rsid w:val="04076900"/>
    <w:rsid w:val="041A5A3B"/>
    <w:rsid w:val="042311BA"/>
    <w:rsid w:val="042B157A"/>
    <w:rsid w:val="04673CA2"/>
    <w:rsid w:val="04697A1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5868B2"/>
    <w:rsid w:val="0779354C"/>
    <w:rsid w:val="08061376"/>
    <w:rsid w:val="08452D77"/>
    <w:rsid w:val="086401F8"/>
    <w:rsid w:val="08751CAA"/>
    <w:rsid w:val="087E4C40"/>
    <w:rsid w:val="08A871D0"/>
    <w:rsid w:val="08D66AD6"/>
    <w:rsid w:val="08DA33A3"/>
    <w:rsid w:val="08E80F13"/>
    <w:rsid w:val="09335624"/>
    <w:rsid w:val="09412D13"/>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66CBA"/>
    <w:rsid w:val="0E9D0089"/>
    <w:rsid w:val="0EB803EE"/>
    <w:rsid w:val="0EF94D4B"/>
    <w:rsid w:val="0F4958DC"/>
    <w:rsid w:val="0F515DF7"/>
    <w:rsid w:val="0F596BA8"/>
    <w:rsid w:val="0F6248D2"/>
    <w:rsid w:val="0F693536"/>
    <w:rsid w:val="0F7B0511"/>
    <w:rsid w:val="0F7B76D9"/>
    <w:rsid w:val="0F816ACD"/>
    <w:rsid w:val="0F9832DB"/>
    <w:rsid w:val="0FAC2EB1"/>
    <w:rsid w:val="0FBF3FD2"/>
    <w:rsid w:val="0FBF7FF3"/>
    <w:rsid w:val="10646583"/>
    <w:rsid w:val="107D4B15"/>
    <w:rsid w:val="108A3C80"/>
    <w:rsid w:val="10C26171"/>
    <w:rsid w:val="10F33360"/>
    <w:rsid w:val="10FC16EA"/>
    <w:rsid w:val="110F1D40"/>
    <w:rsid w:val="11266F33"/>
    <w:rsid w:val="1145536B"/>
    <w:rsid w:val="118963A1"/>
    <w:rsid w:val="11C6522A"/>
    <w:rsid w:val="11E104CC"/>
    <w:rsid w:val="11E20309"/>
    <w:rsid w:val="12255233"/>
    <w:rsid w:val="12530213"/>
    <w:rsid w:val="126874F4"/>
    <w:rsid w:val="127723A9"/>
    <w:rsid w:val="127E0B34"/>
    <w:rsid w:val="12862074"/>
    <w:rsid w:val="12883966"/>
    <w:rsid w:val="129E45B4"/>
    <w:rsid w:val="12D81596"/>
    <w:rsid w:val="13072A44"/>
    <w:rsid w:val="135F4BE2"/>
    <w:rsid w:val="139B1A0A"/>
    <w:rsid w:val="139D25C7"/>
    <w:rsid w:val="13BF3CE4"/>
    <w:rsid w:val="13CE750E"/>
    <w:rsid w:val="141008D8"/>
    <w:rsid w:val="14125FE6"/>
    <w:rsid w:val="143628D6"/>
    <w:rsid w:val="146D271E"/>
    <w:rsid w:val="14982588"/>
    <w:rsid w:val="149A5AD9"/>
    <w:rsid w:val="14A7619D"/>
    <w:rsid w:val="14F0383F"/>
    <w:rsid w:val="150536C3"/>
    <w:rsid w:val="150C1963"/>
    <w:rsid w:val="151447A0"/>
    <w:rsid w:val="154A6454"/>
    <w:rsid w:val="15762120"/>
    <w:rsid w:val="16077E1A"/>
    <w:rsid w:val="166F4FA1"/>
    <w:rsid w:val="16A8729C"/>
    <w:rsid w:val="16B33777"/>
    <w:rsid w:val="16BC70A7"/>
    <w:rsid w:val="16C6339E"/>
    <w:rsid w:val="16D90AE1"/>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37147"/>
    <w:rsid w:val="1A984BAD"/>
    <w:rsid w:val="1AB8220E"/>
    <w:rsid w:val="1AE4166C"/>
    <w:rsid w:val="1AF06CFB"/>
    <w:rsid w:val="1AF11B8D"/>
    <w:rsid w:val="1B11359C"/>
    <w:rsid w:val="1B2A271F"/>
    <w:rsid w:val="1B530544"/>
    <w:rsid w:val="1B713184"/>
    <w:rsid w:val="1B920528"/>
    <w:rsid w:val="1BA209CF"/>
    <w:rsid w:val="1BB4777D"/>
    <w:rsid w:val="1BD75AB8"/>
    <w:rsid w:val="1BEC4D61"/>
    <w:rsid w:val="1C0459C2"/>
    <w:rsid w:val="1C1B3B4A"/>
    <w:rsid w:val="1C88086E"/>
    <w:rsid w:val="1C9136DE"/>
    <w:rsid w:val="1D266CE1"/>
    <w:rsid w:val="1D3963AF"/>
    <w:rsid w:val="1D6A673C"/>
    <w:rsid w:val="1D7D3ADB"/>
    <w:rsid w:val="1D9247AE"/>
    <w:rsid w:val="1DB567EC"/>
    <w:rsid w:val="1DCD7169"/>
    <w:rsid w:val="1DF51A98"/>
    <w:rsid w:val="1E3D060F"/>
    <w:rsid w:val="1E3F7D2E"/>
    <w:rsid w:val="1E4134E4"/>
    <w:rsid w:val="1E5062B3"/>
    <w:rsid w:val="1E523514"/>
    <w:rsid w:val="1E714A66"/>
    <w:rsid w:val="1E7E1EBC"/>
    <w:rsid w:val="1E802593"/>
    <w:rsid w:val="1E8B6156"/>
    <w:rsid w:val="1E9A5B00"/>
    <w:rsid w:val="1EA703CC"/>
    <w:rsid w:val="1EB7330C"/>
    <w:rsid w:val="1F0A0FF3"/>
    <w:rsid w:val="1F5771FF"/>
    <w:rsid w:val="1FD52DD5"/>
    <w:rsid w:val="1FD77AD6"/>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2157C3"/>
    <w:rsid w:val="245375B0"/>
    <w:rsid w:val="24642C0A"/>
    <w:rsid w:val="24B22173"/>
    <w:rsid w:val="24B95AD9"/>
    <w:rsid w:val="24BE24DA"/>
    <w:rsid w:val="24CF5825"/>
    <w:rsid w:val="24D663E6"/>
    <w:rsid w:val="24D77F2B"/>
    <w:rsid w:val="24FD1D8D"/>
    <w:rsid w:val="251B0465"/>
    <w:rsid w:val="255229D7"/>
    <w:rsid w:val="258B00E2"/>
    <w:rsid w:val="25A917A6"/>
    <w:rsid w:val="25BE27CC"/>
    <w:rsid w:val="25F74A5C"/>
    <w:rsid w:val="2628662C"/>
    <w:rsid w:val="262D45DE"/>
    <w:rsid w:val="26871DC8"/>
    <w:rsid w:val="26A53EF9"/>
    <w:rsid w:val="26A94201"/>
    <w:rsid w:val="26AC274F"/>
    <w:rsid w:val="26F34D1A"/>
    <w:rsid w:val="27044A29"/>
    <w:rsid w:val="271D34C8"/>
    <w:rsid w:val="276142BF"/>
    <w:rsid w:val="27783712"/>
    <w:rsid w:val="27907362"/>
    <w:rsid w:val="28333E1D"/>
    <w:rsid w:val="28454BD6"/>
    <w:rsid w:val="28455253"/>
    <w:rsid w:val="284952E9"/>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115152"/>
    <w:rsid w:val="2B1C6CE5"/>
    <w:rsid w:val="2B437463"/>
    <w:rsid w:val="2B5D3585"/>
    <w:rsid w:val="2B7807EE"/>
    <w:rsid w:val="2BA50BF7"/>
    <w:rsid w:val="2BBF00EC"/>
    <w:rsid w:val="2BC37CFD"/>
    <w:rsid w:val="2BD5237F"/>
    <w:rsid w:val="2BE536CE"/>
    <w:rsid w:val="2BE758D9"/>
    <w:rsid w:val="2C0052D9"/>
    <w:rsid w:val="2C09049E"/>
    <w:rsid w:val="2C0A653C"/>
    <w:rsid w:val="2C191F85"/>
    <w:rsid w:val="2CE82D6F"/>
    <w:rsid w:val="2CEE7188"/>
    <w:rsid w:val="2D104627"/>
    <w:rsid w:val="2D343236"/>
    <w:rsid w:val="2DB719DC"/>
    <w:rsid w:val="2DCE2518"/>
    <w:rsid w:val="2DD15014"/>
    <w:rsid w:val="2DF72DE4"/>
    <w:rsid w:val="2E00469C"/>
    <w:rsid w:val="2E0220AF"/>
    <w:rsid w:val="2E2E1209"/>
    <w:rsid w:val="2E4B082A"/>
    <w:rsid w:val="2E5D4E86"/>
    <w:rsid w:val="2E5D790B"/>
    <w:rsid w:val="2E9A3C18"/>
    <w:rsid w:val="2EBB0FEE"/>
    <w:rsid w:val="2EC63002"/>
    <w:rsid w:val="2F0A6B38"/>
    <w:rsid w:val="2F527938"/>
    <w:rsid w:val="2F946CCB"/>
    <w:rsid w:val="2FD25781"/>
    <w:rsid w:val="2FDC745C"/>
    <w:rsid w:val="2FFD7934"/>
    <w:rsid w:val="30733ACD"/>
    <w:rsid w:val="308C3862"/>
    <w:rsid w:val="309379D8"/>
    <w:rsid w:val="30A13F14"/>
    <w:rsid w:val="30A270F7"/>
    <w:rsid w:val="30DF1478"/>
    <w:rsid w:val="30EC586F"/>
    <w:rsid w:val="310402C4"/>
    <w:rsid w:val="314550B7"/>
    <w:rsid w:val="319C6071"/>
    <w:rsid w:val="31AC537E"/>
    <w:rsid w:val="31E3679B"/>
    <w:rsid w:val="31E71DFA"/>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115F7"/>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106B6"/>
    <w:rsid w:val="449101DD"/>
    <w:rsid w:val="44D51F86"/>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B95B8F"/>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781947"/>
    <w:rsid w:val="4D905305"/>
    <w:rsid w:val="4D964A72"/>
    <w:rsid w:val="4D9C1254"/>
    <w:rsid w:val="4E257ADB"/>
    <w:rsid w:val="4E793892"/>
    <w:rsid w:val="4E800872"/>
    <w:rsid w:val="4EC569ED"/>
    <w:rsid w:val="4ED50EA1"/>
    <w:rsid w:val="4EE635E5"/>
    <w:rsid w:val="4EEC050C"/>
    <w:rsid w:val="4F104EC3"/>
    <w:rsid w:val="4F47354A"/>
    <w:rsid w:val="4F6D4A83"/>
    <w:rsid w:val="4F7D56F4"/>
    <w:rsid w:val="4F911C54"/>
    <w:rsid w:val="4FE625E0"/>
    <w:rsid w:val="5021480F"/>
    <w:rsid w:val="50520E5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8701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5E1B24"/>
    <w:rsid w:val="557A4C8B"/>
    <w:rsid w:val="558931E1"/>
    <w:rsid w:val="55923347"/>
    <w:rsid w:val="55925180"/>
    <w:rsid w:val="55983B1B"/>
    <w:rsid w:val="55A8376B"/>
    <w:rsid w:val="55DC29B6"/>
    <w:rsid w:val="55DD4241"/>
    <w:rsid w:val="566B6D1E"/>
    <w:rsid w:val="56B7773E"/>
    <w:rsid w:val="57032A2C"/>
    <w:rsid w:val="570F5219"/>
    <w:rsid w:val="575D12B5"/>
    <w:rsid w:val="57610A87"/>
    <w:rsid w:val="577B1140"/>
    <w:rsid w:val="577B7F21"/>
    <w:rsid w:val="577F181B"/>
    <w:rsid w:val="57827980"/>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558F1"/>
    <w:rsid w:val="5A09252F"/>
    <w:rsid w:val="5A0B2778"/>
    <w:rsid w:val="5A2A7C7B"/>
    <w:rsid w:val="5A3E2560"/>
    <w:rsid w:val="5A5D3B6E"/>
    <w:rsid w:val="5A637A76"/>
    <w:rsid w:val="5A645DA7"/>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83B6D"/>
    <w:rsid w:val="5CF35D1E"/>
    <w:rsid w:val="5D0C4701"/>
    <w:rsid w:val="5D0F0395"/>
    <w:rsid w:val="5D221076"/>
    <w:rsid w:val="5D397964"/>
    <w:rsid w:val="5D5A391C"/>
    <w:rsid w:val="5D5F10C0"/>
    <w:rsid w:val="5D891B7B"/>
    <w:rsid w:val="5DAD38EE"/>
    <w:rsid w:val="5DF55CC2"/>
    <w:rsid w:val="5E006862"/>
    <w:rsid w:val="5E0207B9"/>
    <w:rsid w:val="5E160799"/>
    <w:rsid w:val="5E1834A1"/>
    <w:rsid w:val="5E261785"/>
    <w:rsid w:val="5E4A7017"/>
    <w:rsid w:val="5E552BBA"/>
    <w:rsid w:val="5E611C10"/>
    <w:rsid w:val="5E7A0F3F"/>
    <w:rsid w:val="5EFC7377"/>
    <w:rsid w:val="5F06174D"/>
    <w:rsid w:val="5F294F51"/>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967FDD"/>
    <w:rsid w:val="62F40B65"/>
    <w:rsid w:val="62FC2CFE"/>
    <w:rsid w:val="63024505"/>
    <w:rsid w:val="635600A5"/>
    <w:rsid w:val="635B1DB5"/>
    <w:rsid w:val="63711FED"/>
    <w:rsid w:val="63880DDC"/>
    <w:rsid w:val="638D750D"/>
    <w:rsid w:val="63AC6CC0"/>
    <w:rsid w:val="63F20007"/>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B3F5C"/>
    <w:rsid w:val="6DFF3A4C"/>
    <w:rsid w:val="6E8335BD"/>
    <w:rsid w:val="6E8E12EF"/>
    <w:rsid w:val="6E972936"/>
    <w:rsid w:val="6ED446C5"/>
    <w:rsid w:val="6F2A7D94"/>
    <w:rsid w:val="6F8331F1"/>
    <w:rsid w:val="6FAE1A09"/>
    <w:rsid w:val="6FB24AEE"/>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81B0E"/>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71655"/>
    <w:rsid w:val="7A3E5150"/>
    <w:rsid w:val="7A4670D6"/>
    <w:rsid w:val="7A534B63"/>
    <w:rsid w:val="7A615382"/>
    <w:rsid w:val="7A67303B"/>
    <w:rsid w:val="7A990D85"/>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autoRedefine/>
    <w:qFormat/>
    <w:uiPriority w:val="0"/>
    <w:pPr>
      <w:ind w:firstLine="420"/>
    </w:pPr>
    <w:rPr>
      <w:rFonts w:hAnsi="Calibri" w:cs="Times New Roman"/>
      <w:snapToGrid/>
      <w:szCs w:val="20"/>
    </w:rPr>
  </w:style>
  <w:style w:type="paragraph" w:styleId="25">
    <w:name w:val="Body Text Indent"/>
    <w:basedOn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2"/>
    <w:basedOn w:val="25"/>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2"/>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5184</Words>
  <Characters>5633</Characters>
  <Lines>281</Lines>
  <Paragraphs>79</Paragraphs>
  <TotalTime>25</TotalTime>
  <ScaleCrop>false</ScaleCrop>
  <LinksUpToDate>false</LinksUpToDate>
  <CharactersWithSpaces>6040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12121</cp:lastModifiedBy>
  <cp:lastPrinted>2021-12-28T03:06:00Z</cp:lastPrinted>
  <dcterms:modified xsi:type="dcterms:W3CDTF">2025-06-24T06:48:39Z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FDDE58D5EE604B94A3F0BE5A970B6998_13</vt:lpwstr>
  </property>
  <property fmtid="{D5CDD505-2E9C-101B-9397-08002B2CF9AE}" pid="5" name="KSOTemplateDocerSaveRecord">
    <vt:lpwstr>eyJoZGlkIjoiN2RkZjM4ZDI4OTM5ZmNkZTc2Zjc3MDcyYjY0ZWIyYWMiLCJ1c2VySWQiOiIzMzU0OTE4MjUifQ==</vt:lpwstr>
  </property>
</Properties>
</file>