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06B6B">
      <w:pPr>
        <w:framePr w:w="9524" w:h="13477" w:hRule="exact" w:hSpace="180" w:wrap="around" w:vAnchor="text" w:hAnchor="page" w:x="1319" w:y="1"/>
        <w:spacing w:line="640" w:lineRule="exact"/>
        <w:jc w:val="center"/>
        <w:rPr>
          <w:rFonts w:hint="eastAsia" w:ascii="宋体" w:hAnsi="宋体" w:eastAsia="宋体" w:cs="宋体"/>
          <w:bCs/>
          <w:color w:val="auto"/>
          <w:sz w:val="30"/>
          <w:szCs w:val="30"/>
          <w:highlight w:val="none"/>
        </w:rPr>
        <w:sectPr>
          <w:headerReference r:id="rId4" w:type="first"/>
          <w:headerReference r:id="rId3" w:type="default"/>
          <w:footerReference r:id="rId5" w:type="default"/>
          <w:pgSz w:w="11906" w:h="16838"/>
          <w:pgMar w:top="1440" w:right="1361" w:bottom="1276" w:left="1361" w:header="851" w:footer="992" w:gutter="0"/>
          <w:pgBorders>
            <w:top w:val="none" w:sz="0" w:space="0"/>
            <w:left w:val="none" w:sz="0" w:space="0"/>
            <w:bottom w:val="none" w:sz="0" w:space="0"/>
            <w:right w:val="none" w:sz="0" w:space="0"/>
          </w:pgBorders>
          <w:pgNumType w:fmt="decimal" w:start="0"/>
          <w:cols w:space="720" w:num="1"/>
          <w:titlePg/>
          <w:docGrid w:linePitch="312" w:charSpace="0"/>
        </w:sectPr>
      </w:pPr>
      <w:r>
        <w:rPr>
          <w:rFonts w:hint="eastAsia" w:ascii="宋体" w:hAnsi="宋体" w:eastAsia="宋体" w:cs="宋体"/>
          <w:color w:val="auto"/>
          <w:sz w:val="30"/>
          <w:highlight w:val="none"/>
        </w:rPr>
        <mc:AlternateContent>
          <mc:Choice Requires="wps">
            <w:drawing>
              <wp:anchor distT="0" distB="0" distL="114300" distR="114300" simplePos="0" relativeHeight="251661312" behindDoc="0" locked="0" layoutInCell="1" allowOverlap="1">
                <wp:simplePos x="0" y="0"/>
                <wp:positionH relativeFrom="column">
                  <wp:posOffset>-248920</wp:posOffset>
                </wp:positionH>
                <wp:positionV relativeFrom="paragraph">
                  <wp:posOffset>-79375</wp:posOffset>
                </wp:positionV>
                <wp:extent cx="6386830" cy="8984615"/>
                <wp:effectExtent l="6350" t="6350" r="7620" b="19685"/>
                <wp:wrapNone/>
                <wp:docPr id="2" name="文本框 21"/>
                <wp:cNvGraphicFramePr/>
                <a:graphic xmlns:a="http://schemas.openxmlformats.org/drawingml/2006/main">
                  <a:graphicData uri="http://schemas.microsoft.com/office/word/2010/wordprocessingShape">
                    <wps:wsp>
                      <wps:cNvSpPr txBox="1"/>
                      <wps:spPr>
                        <a:xfrm>
                          <a:off x="0" y="0"/>
                          <a:ext cx="6386830" cy="898461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4B6E2C1">
                            <w:pPr>
                              <w:jc w:val="center"/>
                              <w:rPr>
                                <w:rFonts w:ascii="宋体" w:hAnsi="宋体"/>
                                <w:b/>
                                <w:sz w:val="72"/>
                              </w:rPr>
                            </w:pPr>
                          </w:p>
                          <w:p w14:paraId="7EB2D4B4">
                            <w:pPr>
                              <w:jc w:val="center"/>
                              <w:rPr>
                                <w:rFonts w:ascii="宋体" w:hAnsi="宋体"/>
                                <w:b/>
                                <w:sz w:val="72"/>
                              </w:rPr>
                            </w:pPr>
                            <w:r>
                              <w:rPr>
                                <w:rFonts w:hint="eastAsia" w:ascii="宋体" w:hAnsi="宋体"/>
                                <w:b/>
                                <w:sz w:val="72"/>
                              </w:rPr>
                              <w:t>苍 南 县 政 府 采 购</w:t>
                            </w:r>
                          </w:p>
                          <w:p w14:paraId="69028988">
                            <w:pPr>
                              <w:jc w:val="center"/>
                              <w:rPr>
                                <w:rFonts w:ascii="宋体" w:hAnsi="宋体"/>
                                <w:b/>
                                <w:sz w:val="72"/>
                              </w:rPr>
                            </w:pPr>
                            <w:r>
                              <w:rPr>
                                <w:rFonts w:hint="eastAsia" w:ascii="宋体" w:hAnsi="宋体"/>
                                <w:b/>
                                <w:sz w:val="72"/>
                              </w:rPr>
                              <w:t>招 标 文 件</w:t>
                            </w:r>
                          </w:p>
                          <w:p w14:paraId="7C2BD1CA">
                            <w:pPr>
                              <w:spacing w:line="440" w:lineRule="exact"/>
                              <w:rPr>
                                <w:rFonts w:ascii="宋体" w:hAnsi="宋体"/>
                                <w:b/>
                                <w:color w:val="000000"/>
                                <w:sz w:val="30"/>
                                <w:szCs w:val="30"/>
                              </w:rPr>
                            </w:pPr>
                          </w:p>
                          <w:p w14:paraId="0E866D3D">
                            <w:pPr>
                              <w:spacing w:line="440" w:lineRule="exact"/>
                              <w:rPr>
                                <w:rFonts w:ascii="宋体" w:hAnsi="宋体"/>
                                <w:b/>
                                <w:color w:val="000000"/>
                                <w:sz w:val="30"/>
                                <w:szCs w:val="30"/>
                              </w:rPr>
                            </w:pPr>
                          </w:p>
                          <w:p w14:paraId="0C76E77F">
                            <w:pPr>
                              <w:spacing w:line="440" w:lineRule="exact"/>
                              <w:ind w:firstLine="1807" w:firstLineChars="600"/>
                              <w:rPr>
                                <w:rFonts w:hint="eastAsia" w:ascii="宋体" w:hAnsi="宋体"/>
                                <w:b/>
                                <w:color w:val="000000"/>
                                <w:sz w:val="30"/>
                                <w:szCs w:val="30"/>
                                <w:lang w:val="en-US" w:eastAsia="zh-CN"/>
                              </w:rPr>
                            </w:pPr>
                            <w:r>
                              <w:rPr>
                                <w:rFonts w:hint="eastAsia" w:ascii="宋体" w:hAnsi="宋体"/>
                                <w:b/>
                                <w:color w:val="000000"/>
                                <w:sz w:val="30"/>
                                <w:szCs w:val="30"/>
                              </w:rPr>
                              <w:t>项目名称：</w:t>
                            </w:r>
                            <w:r>
                              <w:rPr>
                                <w:rFonts w:hint="eastAsia" w:ascii="宋体" w:hAnsi="宋体"/>
                                <w:b/>
                                <w:color w:val="000000"/>
                                <w:sz w:val="30"/>
                                <w:szCs w:val="30"/>
                                <w:lang w:val="en-US" w:eastAsia="zh-CN"/>
                              </w:rPr>
                              <w:t>苍南县横阳支江流域（藻溪段）水生态</w:t>
                            </w:r>
                          </w:p>
                          <w:p w14:paraId="11DE9DFB">
                            <w:pPr>
                              <w:spacing w:line="440" w:lineRule="exact"/>
                              <w:ind w:firstLine="3313" w:firstLineChars="1100"/>
                              <w:rPr>
                                <w:rFonts w:ascii="宋体" w:hAnsi="宋体"/>
                                <w:b/>
                                <w:color w:val="000000"/>
                                <w:sz w:val="30"/>
                                <w:szCs w:val="30"/>
                              </w:rPr>
                            </w:pPr>
                            <w:r>
                              <w:rPr>
                                <w:rFonts w:hint="eastAsia" w:ascii="宋体" w:hAnsi="宋体"/>
                                <w:b/>
                                <w:color w:val="000000"/>
                                <w:sz w:val="30"/>
                                <w:szCs w:val="30"/>
                                <w:lang w:val="en-US" w:eastAsia="zh-CN"/>
                              </w:rPr>
                              <w:t>修复项目效果评估</w:t>
                            </w:r>
                            <w:r>
                              <w:rPr>
                                <w:rFonts w:hint="eastAsia" w:ascii="宋体" w:hAnsi="宋体"/>
                                <w:b/>
                                <w:color w:val="000000"/>
                                <w:sz w:val="30"/>
                                <w:szCs w:val="30"/>
                              </w:rPr>
                              <w:t xml:space="preserve">          </w:t>
                            </w:r>
                          </w:p>
                          <w:p w14:paraId="628A9662">
                            <w:pPr>
                              <w:spacing w:line="440" w:lineRule="exact"/>
                              <w:ind w:left="2664" w:leftChars="834" w:hanging="913" w:hangingChars="303"/>
                              <w:rPr>
                                <w:rFonts w:hint="eastAsia" w:ascii="宋体" w:hAnsi="宋体"/>
                                <w:b/>
                                <w:color w:val="000000"/>
                                <w:sz w:val="30"/>
                                <w:szCs w:val="30"/>
                              </w:rPr>
                            </w:pPr>
                          </w:p>
                          <w:p w14:paraId="033FBDE4">
                            <w:pPr>
                              <w:spacing w:line="440" w:lineRule="exact"/>
                              <w:ind w:left="2664" w:leftChars="834" w:hanging="913" w:hangingChars="303"/>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w:t>
                            </w:r>
                          </w:p>
                          <w:p w14:paraId="167A21F7">
                            <w:pPr>
                              <w:spacing w:line="440" w:lineRule="exact"/>
                              <w:ind w:left="-2" w:leftChars="-150" w:hanging="313" w:hangingChars="104"/>
                              <w:rPr>
                                <w:rFonts w:ascii="宋体" w:hAnsi="宋体"/>
                                <w:b/>
                                <w:color w:val="000000"/>
                                <w:sz w:val="30"/>
                                <w:szCs w:val="30"/>
                              </w:rPr>
                            </w:pPr>
                            <w:r>
                              <w:rPr>
                                <w:rFonts w:hint="eastAsia" w:ascii="宋体" w:hAnsi="宋体"/>
                                <w:b/>
                                <w:sz w:val="30"/>
                                <w:szCs w:val="30"/>
                              </w:rPr>
                              <w:t xml:space="preserve"> </w:t>
                            </w:r>
                          </w:p>
                          <w:p w14:paraId="65CA9AAA">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 xml:space="preserve">      </w:t>
                            </w:r>
                          </w:p>
                          <w:p w14:paraId="4469E968">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采 购 人：</w:t>
                            </w:r>
                            <w:r>
                              <w:rPr>
                                <w:rFonts w:hint="eastAsia" w:ascii="宋体" w:hAnsi="宋体"/>
                                <w:b/>
                                <w:color w:val="000000"/>
                                <w:sz w:val="30"/>
                                <w:szCs w:val="30"/>
                                <w:lang w:eastAsia="zh-CN"/>
                              </w:rPr>
                              <w:t>苍南县藻溪镇人民政府</w:t>
                            </w:r>
                          </w:p>
                          <w:p w14:paraId="481F2F43">
                            <w:pPr>
                              <w:spacing w:line="440" w:lineRule="exact"/>
                              <w:ind w:left="-2" w:leftChars="-150" w:hanging="313" w:hangingChars="104"/>
                              <w:rPr>
                                <w:rFonts w:hint="default" w:ascii="宋体" w:hAnsi="宋体" w:eastAsia="宋体"/>
                                <w:b/>
                                <w:color w:val="000000"/>
                                <w:sz w:val="30"/>
                                <w:szCs w:val="30"/>
                                <w:lang w:val="en-US"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 xml:space="preserve"> 联 系 人：</w:t>
                            </w:r>
                            <w:r>
                              <w:rPr>
                                <w:rFonts w:hint="eastAsia" w:ascii="宋体" w:hAnsi="宋体"/>
                                <w:b/>
                                <w:color w:val="000000"/>
                                <w:sz w:val="30"/>
                                <w:szCs w:val="30"/>
                                <w:lang w:val="en-US" w:eastAsia="zh-CN"/>
                              </w:rPr>
                              <w:t>李先生</w:t>
                            </w:r>
                          </w:p>
                          <w:p w14:paraId="2674C6B9">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p>
                          <w:p w14:paraId="2442A1E3">
                            <w:pPr>
                              <w:spacing w:line="440" w:lineRule="exact"/>
                              <w:rPr>
                                <w:rFonts w:ascii="宋体" w:hAnsi="宋体"/>
                                <w:b/>
                                <w:color w:val="000000"/>
                                <w:sz w:val="30"/>
                                <w:szCs w:val="30"/>
                              </w:rPr>
                            </w:pPr>
                          </w:p>
                          <w:p w14:paraId="51DE7BA0">
                            <w:pPr>
                              <w:pStyle w:val="3"/>
                            </w:pPr>
                          </w:p>
                          <w:p w14:paraId="79F3A95F">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代理机构：</w:t>
                            </w:r>
                            <w:r>
                              <w:rPr>
                                <w:rFonts w:hint="eastAsia" w:ascii="宋体" w:hAnsi="宋体"/>
                                <w:b/>
                                <w:color w:val="000000"/>
                                <w:spacing w:val="-12"/>
                                <w:sz w:val="30"/>
                                <w:szCs w:val="30"/>
                                <w:lang w:eastAsia="zh-CN"/>
                              </w:rPr>
                              <w:t>浙江国信工程管理咨询有限公司</w:t>
                            </w:r>
                          </w:p>
                          <w:p w14:paraId="2AEAE48C">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联 系 人：</w:t>
                            </w:r>
                            <w:r>
                              <w:rPr>
                                <w:rFonts w:hint="eastAsia" w:ascii="宋体" w:hAnsi="宋体"/>
                                <w:b/>
                                <w:color w:val="000000"/>
                                <w:sz w:val="30"/>
                                <w:szCs w:val="30"/>
                                <w:lang w:eastAsia="zh-CN"/>
                              </w:rPr>
                              <w:t>许女士</w:t>
                            </w:r>
                          </w:p>
                          <w:p w14:paraId="4721CE61">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联系电话：</w:t>
                            </w:r>
                            <w:r>
                              <w:rPr>
                                <w:rFonts w:hint="eastAsia" w:ascii="宋体" w:hAnsi="宋体"/>
                                <w:b/>
                                <w:color w:val="000000"/>
                                <w:spacing w:val="-12"/>
                                <w:sz w:val="30"/>
                                <w:szCs w:val="30"/>
                                <w:lang w:eastAsia="zh-CN"/>
                              </w:rPr>
                              <w:t xml:space="preserve">0577-68117263 </w:t>
                            </w:r>
                          </w:p>
                          <w:p w14:paraId="5AFB05AE">
                            <w:pPr>
                              <w:spacing w:line="440" w:lineRule="exact"/>
                              <w:rPr>
                                <w:rFonts w:ascii="宋体" w:hAnsi="宋体"/>
                                <w:b/>
                                <w:bCs/>
                                <w:sz w:val="30"/>
                                <w:szCs w:val="30"/>
                              </w:rPr>
                            </w:pPr>
                            <w:r>
                              <w:rPr>
                                <w:rFonts w:hint="eastAsia" w:ascii="宋体" w:hAnsi="宋体"/>
                                <w:b/>
                                <w:color w:val="000000"/>
                                <w:sz w:val="30"/>
                                <w:szCs w:val="30"/>
                              </w:rPr>
                              <w:t xml:space="preserve">        </w:t>
                            </w:r>
                          </w:p>
                          <w:p w14:paraId="0CA000DA">
                            <w:pPr>
                              <w:spacing w:line="440" w:lineRule="exact"/>
                              <w:ind w:left="1260" w:leftChars="600" w:firstLine="904" w:firstLineChars="300"/>
                              <w:rPr>
                                <w:rFonts w:ascii="宋体" w:hAnsi="宋体"/>
                                <w:b/>
                                <w:color w:val="000000"/>
                                <w:sz w:val="30"/>
                                <w:szCs w:val="30"/>
                              </w:rPr>
                            </w:pPr>
                          </w:p>
                          <w:p w14:paraId="651855FA">
                            <w:pPr>
                              <w:spacing w:line="440" w:lineRule="exact"/>
                              <w:ind w:left="1260" w:leftChars="600" w:firstLine="904" w:firstLineChars="300"/>
                              <w:rPr>
                                <w:rFonts w:ascii="宋体" w:hAnsi="宋体"/>
                                <w:b/>
                                <w:color w:val="000000"/>
                                <w:sz w:val="30"/>
                                <w:szCs w:val="30"/>
                              </w:rPr>
                            </w:pPr>
                          </w:p>
                          <w:p w14:paraId="3B480638">
                            <w:pPr>
                              <w:spacing w:line="440" w:lineRule="exact"/>
                              <w:jc w:val="center"/>
                              <w:rPr>
                                <w:rFonts w:ascii="宋体" w:hAnsi="宋体"/>
                                <w:b/>
                                <w:color w:val="000000"/>
                                <w:sz w:val="30"/>
                                <w:szCs w:val="30"/>
                              </w:rPr>
                            </w:pPr>
                            <w:r>
                              <w:rPr>
                                <w:rFonts w:hint="eastAsia" w:ascii="宋体" w:hAnsi="宋体"/>
                                <w:b/>
                                <w:sz w:val="28"/>
                                <w:szCs w:val="28"/>
                                <w:lang w:val="en-US" w:eastAsia="zh-CN"/>
                              </w:rPr>
                              <w:t>监督机构：苍南县财政局（浙江省政府采购行政裁决服务中心（温州））</w:t>
                            </w:r>
                          </w:p>
                          <w:p w14:paraId="27FDDEA1">
                            <w:pPr>
                              <w:spacing w:line="440" w:lineRule="exact"/>
                              <w:rPr>
                                <w:rFonts w:ascii="宋体" w:hAnsi="宋体"/>
                                <w:b/>
                                <w:color w:val="000000"/>
                                <w:sz w:val="30"/>
                                <w:szCs w:val="30"/>
                              </w:rPr>
                            </w:pPr>
                          </w:p>
                          <w:p w14:paraId="3AC9D5EB">
                            <w:pPr>
                              <w:spacing w:line="640" w:lineRule="exact"/>
                              <w:jc w:val="center"/>
                              <w:rPr>
                                <w:rFonts w:ascii="宋体" w:hAnsi="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val="en-US" w:eastAsia="zh-CN"/>
                              </w:rPr>
                              <w:t>五</w:t>
                            </w:r>
                            <w:r>
                              <w:rPr>
                                <w:rFonts w:hint="eastAsia" w:ascii="宋体" w:hAnsi="宋体"/>
                                <w:b/>
                                <w:color w:val="000000"/>
                                <w:sz w:val="30"/>
                                <w:szCs w:val="30"/>
                              </w:rPr>
                              <w:t>年</w:t>
                            </w:r>
                            <w:r>
                              <w:rPr>
                                <w:rFonts w:hint="eastAsia" w:ascii="宋体" w:hAnsi="宋体"/>
                                <w:b/>
                                <w:color w:val="000000"/>
                                <w:sz w:val="30"/>
                                <w:szCs w:val="30"/>
                                <w:lang w:eastAsia="zh-CN"/>
                              </w:rPr>
                              <w:t>七</w:t>
                            </w:r>
                            <w:r>
                              <w:rPr>
                                <w:rFonts w:hint="eastAsia" w:ascii="宋体" w:hAnsi="宋体"/>
                                <w:b/>
                                <w:color w:val="000000"/>
                                <w:sz w:val="30"/>
                                <w:szCs w:val="30"/>
                              </w:rPr>
                              <w:t>月</w:t>
                            </w:r>
                          </w:p>
                          <w:p w14:paraId="02EA75C3"/>
                        </w:txbxContent>
                      </wps:txbx>
                      <wps:bodyPr wrap="square"/>
                    </wps:wsp>
                  </a:graphicData>
                </a:graphic>
              </wp:anchor>
            </w:drawing>
          </mc:Choice>
          <mc:Fallback>
            <w:pict>
              <v:shape id="文本框 21" o:spid="_x0000_s1026" o:spt="202" type="#_x0000_t202" style="position:absolute;left:0pt;margin-left:-19.6pt;margin-top:-6.25pt;height:707.45pt;width:502.9pt;z-index:251661312;mso-width-relative:page;mso-height-relative:page;" fillcolor="#FFFFFF" filled="t" stroked="t" coordsize="21600,21600" o:gfxdata="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3S/6N0AAAAMAQAADwAAAAAA&#10;AAABACAAAAAiAAAAZHJzL2Rvd25yZXYueG1sUEsBAhQAFAAAAAgAh07iQF6atnIOAgAAOwQAAA4A&#10;AAAAAAAAAQAgAAAALAEAAGRycy9lMm9Eb2MueG1sUEsFBgAAAAAGAAYAWQEAAKwFAAAAAA==&#10;">
                <v:fill on="t" focussize="0,0"/>
                <v:stroke weight="1pt" color="#000000" joinstyle="miter"/>
                <v:imagedata o:title=""/>
                <o:lock v:ext="edit" aspectratio="f"/>
                <v:textbox>
                  <w:txbxContent>
                    <w:p w14:paraId="54B6E2C1">
                      <w:pPr>
                        <w:jc w:val="center"/>
                        <w:rPr>
                          <w:rFonts w:ascii="宋体" w:hAnsi="宋体"/>
                          <w:b/>
                          <w:sz w:val="72"/>
                        </w:rPr>
                      </w:pPr>
                    </w:p>
                    <w:p w14:paraId="7EB2D4B4">
                      <w:pPr>
                        <w:jc w:val="center"/>
                        <w:rPr>
                          <w:rFonts w:ascii="宋体" w:hAnsi="宋体"/>
                          <w:b/>
                          <w:sz w:val="72"/>
                        </w:rPr>
                      </w:pPr>
                      <w:r>
                        <w:rPr>
                          <w:rFonts w:hint="eastAsia" w:ascii="宋体" w:hAnsi="宋体"/>
                          <w:b/>
                          <w:sz w:val="72"/>
                        </w:rPr>
                        <w:t>苍 南 县 政 府 采 购</w:t>
                      </w:r>
                    </w:p>
                    <w:p w14:paraId="69028988">
                      <w:pPr>
                        <w:jc w:val="center"/>
                        <w:rPr>
                          <w:rFonts w:ascii="宋体" w:hAnsi="宋体"/>
                          <w:b/>
                          <w:sz w:val="72"/>
                        </w:rPr>
                      </w:pPr>
                      <w:r>
                        <w:rPr>
                          <w:rFonts w:hint="eastAsia" w:ascii="宋体" w:hAnsi="宋体"/>
                          <w:b/>
                          <w:sz w:val="72"/>
                        </w:rPr>
                        <w:t>招 标 文 件</w:t>
                      </w:r>
                    </w:p>
                    <w:p w14:paraId="7C2BD1CA">
                      <w:pPr>
                        <w:spacing w:line="440" w:lineRule="exact"/>
                        <w:rPr>
                          <w:rFonts w:ascii="宋体" w:hAnsi="宋体"/>
                          <w:b/>
                          <w:color w:val="000000"/>
                          <w:sz w:val="30"/>
                          <w:szCs w:val="30"/>
                        </w:rPr>
                      </w:pPr>
                    </w:p>
                    <w:p w14:paraId="0E866D3D">
                      <w:pPr>
                        <w:spacing w:line="440" w:lineRule="exact"/>
                        <w:rPr>
                          <w:rFonts w:ascii="宋体" w:hAnsi="宋体"/>
                          <w:b/>
                          <w:color w:val="000000"/>
                          <w:sz w:val="30"/>
                          <w:szCs w:val="30"/>
                        </w:rPr>
                      </w:pPr>
                    </w:p>
                    <w:p w14:paraId="0C76E77F">
                      <w:pPr>
                        <w:spacing w:line="440" w:lineRule="exact"/>
                        <w:ind w:firstLine="1807" w:firstLineChars="600"/>
                        <w:rPr>
                          <w:rFonts w:hint="eastAsia" w:ascii="宋体" w:hAnsi="宋体"/>
                          <w:b/>
                          <w:color w:val="000000"/>
                          <w:sz w:val="30"/>
                          <w:szCs w:val="30"/>
                          <w:lang w:val="en-US" w:eastAsia="zh-CN"/>
                        </w:rPr>
                      </w:pPr>
                      <w:r>
                        <w:rPr>
                          <w:rFonts w:hint="eastAsia" w:ascii="宋体" w:hAnsi="宋体"/>
                          <w:b/>
                          <w:color w:val="000000"/>
                          <w:sz w:val="30"/>
                          <w:szCs w:val="30"/>
                        </w:rPr>
                        <w:t>项目名称：</w:t>
                      </w:r>
                      <w:r>
                        <w:rPr>
                          <w:rFonts w:hint="eastAsia" w:ascii="宋体" w:hAnsi="宋体"/>
                          <w:b/>
                          <w:color w:val="000000"/>
                          <w:sz w:val="30"/>
                          <w:szCs w:val="30"/>
                          <w:lang w:val="en-US" w:eastAsia="zh-CN"/>
                        </w:rPr>
                        <w:t>苍南县横阳支江流域（藻溪段）水生态</w:t>
                      </w:r>
                    </w:p>
                    <w:p w14:paraId="11DE9DFB">
                      <w:pPr>
                        <w:spacing w:line="440" w:lineRule="exact"/>
                        <w:ind w:firstLine="3313" w:firstLineChars="1100"/>
                        <w:rPr>
                          <w:rFonts w:ascii="宋体" w:hAnsi="宋体"/>
                          <w:b/>
                          <w:color w:val="000000"/>
                          <w:sz w:val="30"/>
                          <w:szCs w:val="30"/>
                        </w:rPr>
                      </w:pPr>
                      <w:r>
                        <w:rPr>
                          <w:rFonts w:hint="eastAsia" w:ascii="宋体" w:hAnsi="宋体"/>
                          <w:b/>
                          <w:color w:val="000000"/>
                          <w:sz w:val="30"/>
                          <w:szCs w:val="30"/>
                          <w:lang w:val="en-US" w:eastAsia="zh-CN"/>
                        </w:rPr>
                        <w:t>修复项目效果评估</w:t>
                      </w:r>
                      <w:r>
                        <w:rPr>
                          <w:rFonts w:hint="eastAsia" w:ascii="宋体" w:hAnsi="宋体"/>
                          <w:b/>
                          <w:color w:val="000000"/>
                          <w:sz w:val="30"/>
                          <w:szCs w:val="30"/>
                        </w:rPr>
                        <w:t xml:space="preserve">          </w:t>
                      </w:r>
                    </w:p>
                    <w:p w14:paraId="628A9662">
                      <w:pPr>
                        <w:spacing w:line="440" w:lineRule="exact"/>
                        <w:ind w:left="2664" w:leftChars="834" w:hanging="913" w:hangingChars="303"/>
                        <w:rPr>
                          <w:rFonts w:hint="eastAsia" w:ascii="宋体" w:hAnsi="宋体"/>
                          <w:b/>
                          <w:color w:val="000000"/>
                          <w:sz w:val="30"/>
                          <w:szCs w:val="30"/>
                        </w:rPr>
                      </w:pPr>
                    </w:p>
                    <w:p w14:paraId="033FBDE4">
                      <w:pPr>
                        <w:spacing w:line="440" w:lineRule="exact"/>
                        <w:ind w:left="2664" w:leftChars="834" w:hanging="913" w:hangingChars="303"/>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w:t>
                      </w:r>
                    </w:p>
                    <w:p w14:paraId="167A21F7">
                      <w:pPr>
                        <w:spacing w:line="440" w:lineRule="exact"/>
                        <w:ind w:left="-2" w:leftChars="-150" w:hanging="313" w:hangingChars="104"/>
                        <w:rPr>
                          <w:rFonts w:ascii="宋体" w:hAnsi="宋体"/>
                          <w:b/>
                          <w:color w:val="000000"/>
                          <w:sz w:val="30"/>
                          <w:szCs w:val="30"/>
                        </w:rPr>
                      </w:pPr>
                      <w:r>
                        <w:rPr>
                          <w:rFonts w:hint="eastAsia" w:ascii="宋体" w:hAnsi="宋体"/>
                          <w:b/>
                          <w:sz w:val="30"/>
                          <w:szCs w:val="30"/>
                        </w:rPr>
                        <w:t xml:space="preserve"> </w:t>
                      </w:r>
                    </w:p>
                    <w:p w14:paraId="65CA9AAA">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 xml:space="preserve">      </w:t>
                      </w:r>
                    </w:p>
                    <w:p w14:paraId="4469E968">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采 购 人：</w:t>
                      </w:r>
                      <w:r>
                        <w:rPr>
                          <w:rFonts w:hint="eastAsia" w:ascii="宋体" w:hAnsi="宋体"/>
                          <w:b/>
                          <w:color w:val="000000"/>
                          <w:sz w:val="30"/>
                          <w:szCs w:val="30"/>
                          <w:lang w:eastAsia="zh-CN"/>
                        </w:rPr>
                        <w:t>苍南县藻溪镇人民政府</w:t>
                      </w:r>
                    </w:p>
                    <w:p w14:paraId="481F2F43">
                      <w:pPr>
                        <w:spacing w:line="440" w:lineRule="exact"/>
                        <w:ind w:left="-2" w:leftChars="-150" w:hanging="313" w:hangingChars="104"/>
                        <w:rPr>
                          <w:rFonts w:hint="default" w:ascii="宋体" w:hAnsi="宋体" w:eastAsia="宋体"/>
                          <w:b/>
                          <w:color w:val="000000"/>
                          <w:sz w:val="30"/>
                          <w:szCs w:val="30"/>
                          <w:lang w:val="en-US"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 xml:space="preserve"> 联 系 人：</w:t>
                      </w:r>
                      <w:r>
                        <w:rPr>
                          <w:rFonts w:hint="eastAsia" w:ascii="宋体" w:hAnsi="宋体"/>
                          <w:b/>
                          <w:color w:val="000000"/>
                          <w:sz w:val="30"/>
                          <w:szCs w:val="30"/>
                          <w:lang w:val="en-US" w:eastAsia="zh-CN"/>
                        </w:rPr>
                        <w:t>李先生</w:t>
                      </w:r>
                    </w:p>
                    <w:p w14:paraId="2674C6B9">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p>
                    <w:p w14:paraId="2442A1E3">
                      <w:pPr>
                        <w:spacing w:line="440" w:lineRule="exact"/>
                        <w:rPr>
                          <w:rFonts w:ascii="宋体" w:hAnsi="宋体"/>
                          <w:b/>
                          <w:color w:val="000000"/>
                          <w:sz w:val="30"/>
                          <w:szCs w:val="30"/>
                        </w:rPr>
                      </w:pPr>
                    </w:p>
                    <w:p w14:paraId="51DE7BA0">
                      <w:pPr>
                        <w:pStyle w:val="3"/>
                      </w:pPr>
                    </w:p>
                    <w:p w14:paraId="79F3A95F">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代理机构：</w:t>
                      </w:r>
                      <w:r>
                        <w:rPr>
                          <w:rFonts w:hint="eastAsia" w:ascii="宋体" w:hAnsi="宋体"/>
                          <w:b/>
                          <w:color w:val="000000"/>
                          <w:spacing w:val="-12"/>
                          <w:sz w:val="30"/>
                          <w:szCs w:val="30"/>
                          <w:lang w:eastAsia="zh-CN"/>
                        </w:rPr>
                        <w:t>浙江国信工程管理咨询有限公司</w:t>
                      </w:r>
                    </w:p>
                    <w:p w14:paraId="2AEAE48C">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联 系 人：</w:t>
                      </w:r>
                      <w:r>
                        <w:rPr>
                          <w:rFonts w:hint="eastAsia" w:ascii="宋体" w:hAnsi="宋体"/>
                          <w:b/>
                          <w:color w:val="000000"/>
                          <w:sz w:val="30"/>
                          <w:szCs w:val="30"/>
                          <w:lang w:eastAsia="zh-CN"/>
                        </w:rPr>
                        <w:t>许女士</w:t>
                      </w:r>
                    </w:p>
                    <w:p w14:paraId="4721CE61">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联系电话：</w:t>
                      </w:r>
                      <w:r>
                        <w:rPr>
                          <w:rFonts w:hint="eastAsia" w:ascii="宋体" w:hAnsi="宋体"/>
                          <w:b/>
                          <w:color w:val="000000"/>
                          <w:spacing w:val="-12"/>
                          <w:sz w:val="30"/>
                          <w:szCs w:val="30"/>
                          <w:lang w:eastAsia="zh-CN"/>
                        </w:rPr>
                        <w:t xml:space="preserve">0577-68117263 </w:t>
                      </w:r>
                    </w:p>
                    <w:p w14:paraId="5AFB05AE">
                      <w:pPr>
                        <w:spacing w:line="440" w:lineRule="exact"/>
                        <w:rPr>
                          <w:rFonts w:ascii="宋体" w:hAnsi="宋体"/>
                          <w:b/>
                          <w:bCs/>
                          <w:sz w:val="30"/>
                          <w:szCs w:val="30"/>
                        </w:rPr>
                      </w:pPr>
                      <w:r>
                        <w:rPr>
                          <w:rFonts w:hint="eastAsia" w:ascii="宋体" w:hAnsi="宋体"/>
                          <w:b/>
                          <w:color w:val="000000"/>
                          <w:sz w:val="30"/>
                          <w:szCs w:val="30"/>
                        </w:rPr>
                        <w:t xml:space="preserve">        </w:t>
                      </w:r>
                    </w:p>
                    <w:p w14:paraId="0CA000DA">
                      <w:pPr>
                        <w:spacing w:line="440" w:lineRule="exact"/>
                        <w:ind w:left="1260" w:leftChars="600" w:firstLine="904" w:firstLineChars="300"/>
                        <w:rPr>
                          <w:rFonts w:ascii="宋体" w:hAnsi="宋体"/>
                          <w:b/>
                          <w:color w:val="000000"/>
                          <w:sz w:val="30"/>
                          <w:szCs w:val="30"/>
                        </w:rPr>
                      </w:pPr>
                    </w:p>
                    <w:p w14:paraId="651855FA">
                      <w:pPr>
                        <w:spacing w:line="440" w:lineRule="exact"/>
                        <w:ind w:left="1260" w:leftChars="600" w:firstLine="904" w:firstLineChars="300"/>
                        <w:rPr>
                          <w:rFonts w:ascii="宋体" w:hAnsi="宋体"/>
                          <w:b/>
                          <w:color w:val="000000"/>
                          <w:sz w:val="30"/>
                          <w:szCs w:val="30"/>
                        </w:rPr>
                      </w:pPr>
                    </w:p>
                    <w:p w14:paraId="3B480638">
                      <w:pPr>
                        <w:spacing w:line="440" w:lineRule="exact"/>
                        <w:jc w:val="center"/>
                        <w:rPr>
                          <w:rFonts w:ascii="宋体" w:hAnsi="宋体"/>
                          <w:b/>
                          <w:color w:val="000000"/>
                          <w:sz w:val="30"/>
                          <w:szCs w:val="30"/>
                        </w:rPr>
                      </w:pPr>
                      <w:r>
                        <w:rPr>
                          <w:rFonts w:hint="eastAsia" w:ascii="宋体" w:hAnsi="宋体"/>
                          <w:b/>
                          <w:sz w:val="28"/>
                          <w:szCs w:val="28"/>
                          <w:lang w:val="en-US" w:eastAsia="zh-CN"/>
                        </w:rPr>
                        <w:t>监督机构：苍南县财政局（浙江省政府采购行政裁决服务中心（温州））</w:t>
                      </w:r>
                    </w:p>
                    <w:p w14:paraId="27FDDEA1">
                      <w:pPr>
                        <w:spacing w:line="440" w:lineRule="exact"/>
                        <w:rPr>
                          <w:rFonts w:ascii="宋体" w:hAnsi="宋体"/>
                          <w:b/>
                          <w:color w:val="000000"/>
                          <w:sz w:val="30"/>
                          <w:szCs w:val="30"/>
                        </w:rPr>
                      </w:pPr>
                    </w:p>
                    <w:p w14:paraId="3AC9D5EB">
                      <w:pPr>
                        <w:spacing w:line="640" w:lineRule="exact"/>
                        <w:jc w:val="center"/>
                        <w:rPr>
                          <w:rFonts w:ascii="宋体" w:hAnsi="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val="en-US" w:eastAsia="zh-CN"/>
                        </w:rPr>
                        <w:t>五</w:t>
                      </w:r>
                      <w:r>
                        <w:rPr>
                          <w:rFonts w:hint="eastAsia" w:ascii="宋体" w:hAnsi="宋体"/>
                          <w:b/>
                          <w:color w:val="000000"/>
                          <w:sz w:val="30"/>
                          <w:szCs w:val="30"/>
                        </w:rPr>
                        <w:t>年</w:t>
                      </w:r>
                      <w:r>
                        <w:rPr>
                          <w:rFonts w:hint="eastAsia" w:ascii="宋体" w:hAnsi="宋体"/>
                          <w:b/>
                          <w:color w:val="000000"/>
                          <w:sz w:val="30"/>
                          <w:szCs w:val="30"/>
                          <w:lang w:eastAsia="zh-CN"/>
                        </w:rPr>
                        <w:t>七</w:t>
                      </w:r>
                      <w:r>
                        <w:rPr>
                          <w:rFonts w:hint="eastAsia" w:ascii="宋体" w:hAnsi="宋体"/>
                          <w:b/>
                          <w:color w:val="000000"/>
                          <w:sz w:val="30"/>
                          <w:szCs w:val="30"/>
                        </w:rPr>
                        <w:t>月</w:t>
                      </w:r>
                    </w:p>
                    <w:p w14:paraId="02EA75C3"/>
                  </w:txbxContent>
                </v:textbox>
              </v:shape>
            </w:pict>
          </mc:Fallback>
        </mc:AlternateContent>
      </w:r>
      <w:bookmarkStart w:id="0" w:name="_Toc457976017"/>
    </w:p>
    <w:bookmarkEnd w:id="0"/>
    <w:p w14:paraId="1B072EF8">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bookmarkStart w:id="1" w:name="OLE_LINK1"/>
      <w:bookmarkStart w:id="2" w:name="OLE_LINK2"/>
    </w:p>
    <w:p w14:paraId="2D44EE06">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0CF49F7C">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4481CCF7">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2644CBD8">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1519D203">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5B192FE6">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345D6F83">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1BF5BF96">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73DBC07C">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1A6EB033">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00DE455F">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7B211C4B">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481EF662">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44E62654">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3BAD6B31">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23F903EA">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6A5B4A84">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0D34D993">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31FE0F66">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11D18227">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7E1DAA31">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pPr>
    </w:p>
    <w:p w14:paraId="7DF167AA">
      <w:pPr>
        <w:numPr>
          <w:ilvl w:val="0"/>
          <w:numId w:val="0"/>
        </w:numPr>
        <w:spacing w:line="360" w:lineRule="auto"/>
        <w:ind w:right="-355" w:rightChars="-169"/>
        <w:jc w:val="center"/>
        <w:rPr>
          <w:rFonts w:hint="eastAsia" w:ascii="宋体" w:hAnsi="宋体" w:eastAsia="宋体" w:cs="宋体"/>
          <w:b/>
          <w:bCs/>
          <w:color w:val="auto"/>
          <w:spacing w:val="-3"/>
          <w:sz w:val="32"/>
          <w:szCs w:val="32"/>
          <w:highlight w:val="none"/>
          <w:lang w:eastAsia="zh-CN"/>
        </w:rPr>
        <w:sectPr>
          <w:footerReference r:id="rId7" w:type="first"/>
          <w:footerReference r:id="rId6" w:type="default"/>
          <w:pgSz w:w="11907" w:h="16840"/>
          <w:pgMar w:top="1440" w:right="1117" w:bottom="1440" w:left="1440" w:header="720" w:footer="720" w:gutter="0"/>
          <w:pgBorders>
            <w:top w:val="none" w:sz="0" w:space="0"/>
            <w:left w:val="none" w:sz="0" w:space="0"/>
            <w:bottom w:val="none" w:sz="0" w:space="0"/>
            <w:right w:val="none" w:sz="0" w:space="0"/>
          </w:pgBorders>
          <w:pgNumType w:fmt="decimal" w:start="1"/>
          <w:cols w:space="720" w:num="1"/>
          <w:titlePg/>
          <w:docGrid w:linePitch="286" w:charSpace="0"/>
        </w:sectPr>
      </w:pPr>
    </w:p>
    <w:p w14:paraId="6AF38478">
      <w:pPr>
        <w:numPr>
          <w:ilvl w:val="0"/>
          <w:numId w:val="0"/>
        </w:numPr>
        <w:spacing w:line="360" w:lineRule="auto"/>
        <w:ind w:right="-355" w:rightChars="-169"/>
        <w:jc w:val="cente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3"/>
          <w:sz w:val="32"/>
          <w:szCs w:val="32"/>
          <w:highlight w:val="none"/>
          <w:lang w:eastAsia="zh-CN"/>
        </w:rPr>
        <w:t>浙江国信工程管理咨询有限公司</w:t>
      </w:r>
      <w:r>
        <w:rPr>
          <w:rFonts w:hint="eastAsia" w:ascii="宋体" w:hAnsi="宋体" w:eastAsia="宋体" w:cs="宋体"/>
          <w:b/>
          <w:bCs/>
          <w:color w:val="auto"/>
          <w:spacing w:val="-3"/>
          <w:sz w:val="32"/>
          <w:szCs w:val="32"/>
          <w:highlight w:val="none"/>
        </w:rPr>
        <w:t>关于</w:t>
      </w:r>
      <w:r>
        <w:rPr>
          <w:rFonts w:hint="eastAsia" w:ascii="宋体" w:hAnsi="宋体" w:eastAsia="宋体" w:cs="宋体"/>
          <w:b/>
          <w:bCs/>
          <w:color w:val="auto"/>
          <w:spacing w:val="-3"/>
          <w:sz w:val="32"/>
          <w:szCs w:val="32"/>
          <w:highlight w:val="none"/>
          <w:lang w:eastAsia="zh-CN"/>
        </w:rPr>
        <w:t>苍南县横阳支江流域（藻溪段）水生态修复项目效果评估</w:t>
      </w:r>
      <w:r>
        <w:rPr>
          <w:rFonts w:hint="eastAsia" w:ascii="宋体" w:hAnsi="宋体" w:eastAsia="宋体" w:cs="宋体"/>
          <w:b/>
          <w:bCs/>
          <w:color w:val="auto"/>
          <w:spacing w:val="-6"/>
          <w:sz w:val="32"/>
          <w:szCs w:val="32"/>
          <w:highlight w:val="none"/>
        </w:rPr>
        <w:t>的公开招标采购公告</w:t>
      </w:r>
    </w:p>
    <w:bookmarkEnd w:id="1"/>
    <w:bookmarkEnd w:id="2"/>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6"/>
      </w:tblGrid>
      <w:tr w14:paraId="6DEA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6" w:type="dxa"/>
          </w:tcPr>
          <w:p w14:paraId="4BBFB565">
            <w:pPr>
              <w:spacing w:before="80" w:after="80" w:line="400" w:lineRule="exact"/>
              <w:ind w:right="8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项目概况</w:t>
            </w:r>
          </w:p>
          <w:p w14:paraId="2105F746">
            <w:pPr>
              <w:spacing w:before="80" w:after="80" w:line="400" w:lineRule="exact"/>
              <w:ind w:right="80" w:firstLine="480" w:firstLineChars="200"/>
              <w:rPr>
                <w:rFonts w:hint="eastAsia" w:ascii="宋体" w:hAnsi="宋体" w:eastAsia="宋体" w:cs="宋体"/>
                <w:i w:val="0"/>
                <w:iCs w:val="0"/>
                <w:caps w:val="0"/>
                <w:color w:val="auto"/>
                <w:spacing w:val="0"/>
                <w:kern w:val="0"/>
                <w:sz w:val="27"/>
                <w:szCs w:val="27"/>
                <w:highlight w:val="none"/>
                <w:vertAlign w:val="baseli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苍南县横阳支江流域（藻溪段）水生态修复项目效果评估的潜在供应商应在浙江政府采购网（网址：</w:t>
            </w:r>
            <w:r>
              <w:rPr>
                <w:rFonts w:hint="eastAsia" w:ascii="宋体" w:hAnsi="宋体" w:eastAsia="宋体" w:cs="宋体"/>
                <w:i w:val="0"/>
                <w:iCs w:val="0"/>
                <w:caps w:val="0"/>
                <w:color w:val="auto"/>
                <w:spacing w:val="0"/>
                <w:kern w:val="0"/>
                <w:sz w:val="24"/>
                <w:szCs w:val="24"/>
                <w:highlight w:val="none"/>
                <w:lang w:val="en-US" w:eastAsia="zh-CN" w:bidi="ar-SA"/>
              </w:rPr>
              <w:fldChar w:fldCharType="begin"/>
            </w:r>
            <w:r>
              <w:rPr>
                <w:rFonts w:hint="eastAsia" w:ascii="宋体" w:hAnsi="宋体" w:eastAsia="宋体" w:cs="宋体"/>
                <w:i w:val="0"/>
                <w:iCs w:val="0"/>
                <w:caps w:val="0"/>
                <w:color w:val="auto"/>
                <w:spacing w:val="0"/>
                <w:kern w:val="0"/>
                <w:sz w:val="24"/>
                <w:szCs w:val="24"/>
                <w:highlight w:val="none"/>
                <w:lang w:val="en-US" w:eastAsia="zh-CN" w:bidi="ar-SA"/>
              </w:rPr>
              <w:instrText xml:space="preserve"> HYPERLINK "http://zfcg.czt.zj.gov.cn）获取（下载）采购文件，并于2020年" </w:instrText>
            </w:r>
            <w:r>
              <w:rPr>
                <w:rFonts w:hint="eastAsia" w:ascii="宋体" w:hAnsi="宋体" w:eastAsia="宋体" w:cs="宋体"/>
                <w:i w:val="0"/>
                <w:iCs w:val="0"/>
                <w:caps w:val="0"/>
                <w:color w:val="auto"/>
                <w:spacing w:val="0"/>
                <w:kern w:val="0"/>
                <w:sz w:val="24"/>
                <w:szCs w:val="24"/>
                <w:highlight w:val="none"/>
                <w:lang w:val="en-US" w:eastAsia="zh-CN" w:bidi="ar-SA"/>
              </w:rPr>
              <w:fldChar w:fldCharType="separate"/>
            </w:r>
            <w:r>
              <w:rPr>
                <w:rFonts w:hint="eastAsia" w:ascii="宋体" w:hAnsi="宋体" w:eastAsia="宋体" w:cs="宋体"/>
                <w:i w:val="0"/>
                <w:iCs w:val="0"/>
                <w:caps w:val="0"/>
                <w:color w:val="auto"/>
                <w:spacing w:val="0"/>
                <w:kern w:val="0"/>
                <w:sz w:val="24"/>
                <w:szCs w:val="24"/>
                <w:highlight w:val="none"/>
                <w:lang w:val="en-US" w:eastAsia="zh-CN" w:bidi="ar-SA"/>
              </w:rPr>
              <w:t>http://zfcg.czt.zj.gov.cn）获取（下载）采购文件，并于2025年</w:t>
            </w:r>
            <w:r>
              <w:rPr>
                <w:rFonts w:hint="eastAsia" w:ascii="宋体" w:hAnsi="宋体" w:eastAsia="宋体" w:cs="宋体"/>
                <w:i w:val="0"/>
                <w:iCs w:val="0"/>
                <w:caps w:val="0"/>
                <w:color w:val="auto"/>
                <w:spacing w:val="0"/>
                <w:kern w:val="0"/>
                <w:sz w:val="24"/>
                <w:szCs w:val="24"/>
                <w:highlight w:val="none"/>
                <w:lang w:val="en-US" w:eastAsia="zh-CN" w:bidi="ar-SA"/>
              </w:rPr>
              <w:fldChar w:fldCharType="end"/>
            </w:r>
            <w:r>
              <w:rPr>
                <w:rFonts w:hint="eastAsia" w:ascii="宋体" w:hAnsi="宋体" w:cs="宋体"/>
                <w:i w:val="0"/>
                <w:iCs w:val="0"/>
                <w:caps w:val="0"/>
                <w:color w:val="auto"/>
                <w:spacing w:val="0"/>
                <w:kern w:val="0"/>
                <w:sz w:val="24"/>
                <w:szCs w:val="24"/>
                <w:highlight w:val="none"/>
                <w:lang w:val="en-US" w:eastAsia="zh-CN" w:bidi="ar-SA"/>
              </w:rPr>
              <w:t>8</w:t>
            </w:r>
            <w:r>
              <w:rPr>
                <w:rFonts w:hint="eastAsia" w:ascii="宋体" w:hAnsi="宋体" w:eastAsia="宋体" w:cs="宋体"/>
                <w:i w:val="0"/>
                <w:iCs w:val="0"/>
                <w:caps w:val="0"/>
                <w:color w:val="auto"/>
                <w:spacing w:val="0"/>
                <w:kern w:val="0"/>
                <w:sz w:val="24"/>
                <w:szCs w:val="24"/>
                <w:highlight w:val="none"/>
                <w:lang w:val="en-US" w:eastAsia="zh-CN" w:bidi="ar-SA"/>
              </w:rPr>
              <w:t>月</w:t>
            </w:r>
            <w:r>
              <w:rPr>
                <w:rFonts w:hint="eastAsia" w:ascii="宋体" w:hAnsi="宋体" w:cs="宋体"/>
                <w:i w:val="0"/>
                <w:iCs w:val="0"/>
                <w:caps w:val="0"/>
                <w:color w:val="auto"/>
                <w:spacing w:val="0"/>
                <w:kern w:val="0"/>
                <w:sz w:val="24"/>
                <w:szCs w:val="24"/>
                <w:highlight w:val="none"/>
                <w:lang w:val="en-US" w:eastAsia="zh-CN" w:bidi="ar-SA"/>
              </w:rPr>
              <w:t>7</w:t>
            </w:r>
            <w:r>
              <w:rPr>
                <w:rFonts w:hint="eastAsia" w:ascii="宋体" w:hAnsi="宋体" w:eastAsia="宋体" w:cs="宋体"/>
                <w:i w:val="0"/>
                <w:iCs w:val="0"/>
                <w:caps w:val="0"/>
                <w:color w:val="auto"/>
                <w:spacing w:val="0"/>
                <w:kern w:val="0"/>
                <w:sz w:val="24"/>
                <w:szCs w:val="24"/>
                <w:highlight w:val="none"/>
                <w:lang w:val="en-US" w:eastAsia="zh-CN" w:bidi="ar-SA"/>
              </w:rPr>
              <w:t>日</w:t>
            </w:r>
            <w:r>
              <w:rPr>
                <w:rFonts w:hint="eastAsia" w:ascii="宋体" w:hAnsi="宋体" w:cs="宋体"/>
                <w:i w:val="0"/>
                <w:iCs w:val="0"/>
                <w:caps w:val="0"/>
                <w:color w:val="auto"/>
                <w:spacing w:val="0"/>
                <w:kern w:val="0"/>
                <w:sz w:val="24"/>
                <w:szCs w:val="24"/>
                <w:highlight w:val="none"/>
                <w:lang w:val="en-US" w:eastAsia="zh-CN" w:bidi="ar-SA"/>
              </w:rPr>
              <w:t>09</w:t>
            </w:r>
            <w:r>
              <w:rPr>
                <w:rFonts w:hint="eastAsia" w:ascii="宋体" w:hAnsi="宋体" w:eastAsia="宋体" w:cs="宋体"/>
                <w:i w:val="0"/>
                <w:iCs w:val="0"/>
                <w:caps w:val="0"/>
                <w:color w:val="auto"/>
                <w:spacing w:val="0"/>
                <w:kern w:val="0"/>
                <w:sz w:val="24"/>
                <w:szCs w:val="24"/>
                <w:highlight w:val="none"/>
                <w:lang w:val="en-US" w:eastAsia="zh-CN" w:bidi="ar-SA"/>
              </w:rPr>
              <w:t>:30（北京时间）前提交（上传）响应文件。</w:t>
            </w:r>
          </w:p>
        </w:tc>
      </w:tr>
    </w:tbl>
    <w:p w14:paraId="0655F293">
      <w:pPr>
        <w:pStyle w:val="3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exact"/>
        <w:ind w:left="0" w:right="0"/>
        <w:jc w:val="both"/>
        <w:textAlignment w:val="auto"/>
        <w:rPr>
          <w:rFonts w:hint="eastAsia" w:ascii="宋体" w:hAnsi="宋体" w:eastAsia="宋体" w:cs="宋体"/>
          <w:b/>
          <w:bCs/>
          <w:i w:val="0"/>
          <w:iCs w:val="0"/>
          <w:caps w:val="0"/>
          <w:color w:val="auto"/>
          <w:spacing w:val="0"/>
          <w:kern w:val="0"/>
          <w:sz w:val="24"/>
          <w:szCs w:val="24"/>
          <w:highlight w:val="none"/>
          <w:lang w:val="en-US" w:eastAsia="zh-CN" w:bidi="ar-SA"/>
        </w:rPr>
      </w:pPr>
      <w:r>
        <w:rPr>
          <w:rFonts w:hint="eastAsia" w:ascii="宋体" w:hAnsi="宋体" w:eastAsia="宋体" w:cs="宋体"/>
          <w:b/>
          <w:bCs/>
          <w:i w:val="0"/>
          <w:iCs w:val="0"/>
          <w:caps w:val="0"/>
          <w:color w:val="auto"/>
          <w:spacing w:val="0"/>
          <w:kern w:val="0"/>
          <w:sz w:val="24"/>
          <w:szCs w:val="24"/>
          <w:highlight w:val="none"/>
          <w:lang w:val="en-US" w:eastAsia="zh-CN" w:bidi="ar-SA"/>
        </w:rPr>
        <w:t>一、项目基本情况</w:t>
      </w:r>
    </w:p>
    <w:p w14:paraId="2151E6AD">
      <w:pPr>
        <w:spacing w:before="80" w:after="80" w:line="400" w:lineRule="exact"/>
        <w:ind w:right="80"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项目编号：</w:t>
      </w:r>
      <w:r>
        <w:rPr>
          <w:rFonts w:hint="eastAsia" w:ascii="宋体" w:hAnsi="宋体" w:cs="宋体"/>
          <w:i w:val="0"/>
          <w:iCs w:val="0"/>
          <w:caps w:val="0"/>
          <w:color w:val="auto"/>
          <w:spacing w:val="0"/>
          <w:kern w:val="0"/>
          <w:sz w:val="24"/>
          <w:szCs w:val="24"/>
          <w:highlight w:val="none"/>
          <w:lang w:val="en-US" w:eastAsia="zh-CN" w:bidi="ar-SA"/>
        </w:rPr>
        <w:t xml:space="preserve">CNDL2025123 </w:t>
      </w:r>
    </w:p>
    <w:p w14:paraId="44600E0F">
      <w:pPr>
        <w:spacing w:before="80" w:after="80" w:line="400" w:lineRule="exact"/>
        <w:ind w:right="80"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项目名称：苍南县横阳支江流域（藻溪段）水生态修复项目效果评估</w:t>
      </w:r>
    </w:p>
    <w:p w14:paraId="55A76B89">
      <w:pPr>
        <w:spacing w:before="80" w:after="80" w:line="400" w:lineRule="exact"/>
        <w:ind w:right="80"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预算金额（元）：980000  </w:t>
      </w:r>
    </w:p>
    <w:p w14:paraId="2C4BBCF3">
      <w:pPr>
        <w:spacing w:before="80" w:after="80" w:line="400" w:lineRule="exact"/>
        <w:ind w:right="80"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最高限价（元）：980000</w:t>
      </w:r>
    </w:p>
    <w:p w14:paraId="47B1AD0A">
      <w:pPr>
        <w:spacing w:before="80" w:after="80" w:line="400" w:lineRule="exact"/>
        <w:ind w:right="80"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采购需求：</w:t>
      </w:r>
    </w:p>
    <w:p w14:paraId="642CBE88">
      <w:pPr>
        <w:spacing w:before="80" w:after="80" w:line="400" w:lineRule="exact"/>
        <w:ind w:right="80"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标项一</w:t>
      </w:r>
    </w:p>
    <w:p w14:paraId="7788283D">
      <w:pPr>
        <w:spacing w:before="80" w:after="80" w:line="400" w:lineRule="exact"/>
        <w:ind w:right="80"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标项名称:苍南县横阳支江流域（藻溪段）水生态修复项目效果评估</w:t>
      </w:r>
    </w:p>
    <w:p w14:paraId="555A3C04">
      <w:pPr>
        <w:spacing w:before="80" w:after="80" w:line="400" w:lineRule="exact"/>
        <w:ind w:right="80"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数量:1</w:t>
      </w:r>
    </w:p>
    <w:p w14:paraId="7BCEDFC8">
      <w:pPr>
        <w:spacing w:before="80" w:after="80" w:line="400" w:lineRule="exact"/>
        <w:ind w:right="80" w:firstLine="480" w:firstLineChars="200"/>
        <w:rPr>
          <w:rFonts w:hint="default"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预算金额（元）：98000</w:t>
      </w:r>
      <w:r>
        <w:rPr>
          <w:rFonts w:hint="eastAsia" w:ascii="宋体" w:hAnsi="宋体" w:cs="宋体"/>
          <w:i w:val="0"/>
          <w:iCs w:val="0"/>
          <w:caps w:val="0"/>
          <w:color w:val="auto"/>
          <w:spacing w:val="0"/>
          <w:kern w:val="0"/>
          <w:sz w:val="24"/>
          <w:szCs w:val="24"/>
          <w:highlight w:val="none"/>
          <w:lang w:val="en-US" w:eastAsia="zh-CN" w:bidi="ar-SA"/>
        </w:rPr>
        <w:t>0</w:t>
      </w:r>
    </w:p>
    <w:p w14:paraId="0FCD27C2">
      <w:pPr>
        <w:spacing w:before="80" w:after="80" w:line="400" w:lineRule="exact"/>
        <w:ind w:right="80"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简要规格描述或项目基本概况介绍、用途：详见采购文件要求</w:t>
      </w:r>
    </w:p>
    <w:p w14:paraId="61674251">
      <w:pPr>
        <w:spacing w:before="80" w:after="80" w:line="400" w:lineRule="exact"/>
        <w:ind w:right="80"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备注：</w:t>
      </w:r>
    </w:p>
    <w:p w14:paraId="32E2C3ED">
      <w:pPr>
        <w:spacing w:before="80" w:after="80" w:line="400" w:lineRule="exact"/>
        <w:ind w:right="80"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合同履约期限：</w:t>
      </w:r>
      <w:r>
        <w:rPr>
          <w:rFonts w:hint="eastAsia" w:ascii="宋体" w:hAnsi="宋体" w:eastAsia="宋体" w:cs="宋体"/>
          <w:i w:val="0"/>
          <w:iCs w:val="0"/>
          <w:caps w:val="0"/>
          <w:color w:val="auto"/>
          <w:spacing w:val="0"/>
          <w:kern w:val="0"/>
          <w:sz w:val="24"/>
          <w:szCs w:val="24"/>
          <w:highlight w:val="none"/>
          <w:u w:val="single"/>
          <w:lang w:val="en-US" w:eastAsia="zh-CN" w:bidi="ar-SA"/>
        </w:rPr>
        <w:t>签订采购合同后，成交供应商须在合同规定的时间完成本项目所有工作内容并通过验收，提交最终成果资料（以采购人及项目需求工作时间为准）。</w:t>
      </w:r>
    </w:p>
    <w:p w14:paraId="75551C51">
      <w:pPr>
        <w:spacing w:before="80" w:after="80" w:line="400" w:lineRule="exact"/>
        <w:ind w:right="80" w:firstLine="480" w:firstLineChars="200"/>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本项目（否）接受联合体投标。</w:t>
      </w:r>
    </w:p>
    <w:p w14:paraId="1D09765C">
      <w:pPr>
        <w:pStyle w:val="32"/>
        <w:keepNext w:val="0"/>
        <w:keepLines w:val="0"/>
        <w:pageBreakBefore w:val="0"/>
        <w:widowControl/>
        <w:suppressLineNumbers w:val="0"/>
        <w:kinsoku/>
        <w:wordWrap/>
        <w:overflowPunct/>
        <w:topLinePunct w:val="0"/>
        <w:autoSpaceDE/>
        <w:autoSpaceDN/>
        <w:bidi w:val="0"/>
        <w:adjustRightInd/>
        <w:snapToGrid/>
        <w:spacing w:before="225" w:beforeAutospacing="0" w:after="225" w:afterAutospacing="0" w:line="240" w:lineRule="exact"/>
        <w:ind w:left="0" w:right="0"/>
        <w:textAlignment w:val="auto"/>
        <w:rPr>
          <w:rFonts w:hint="eastAsia" w:ascii="宋体" w:hAnsi="宋体" w:eastAsia="宋体" w:cs="宋体"/>
          <w:color w:val="auto"/>
          <w:sz w:val="24"/>
          <w:szCs w:val="24"/>
          <w:highlight w:val="none"/>
        </w:rPr>
      </w:pPr>
      <w:r>
        <w:rPr>
          <w:rStyle w:val="41"/>
          <w:rFonts w:hint="eastAsia" w:ascii="宋体" w:hAnsi="宋体" w:eastAsia="宋体" w:cs="宋体"/>
          <w:i w:val="0"/>
          <w:iCs w:val="0"/>
          <w:caps w:val="0"/>
          <w:color w:val="auto"/>
          <w:spacing w:val="0"/>
          <w:sz w:val="24"/>
          <w:szCs w:val="24"/>
          <w:highlight w:val="none"/>
        </w:rPr>
        <w:t>二、申请人的资格要求</w:t>
      </w:r>
    </w:p>
    <w:p w14:paraId="70F8CFC0">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31881B4">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2.落实政府采购政策需满足的资格要求：标项1：本项目属于专门面向中小企业采购的项目,供应商应为中、小、微型企业或者监狱企业或者残疾人福利性单位。</w:t>
      </w:r>
    </w:p>
    <w:p w14:paraId="2E8F9264">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3.本项目的特定资格要求：无</w:t>
      </w:r>
    </w:p>
    <w:p w14:paraId="5B995549">
      <w:pPr>
        <w:pStyle w:val="3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exact"/>
        <w:ind w:left="0" w:right="0"/>
        <w:jc w:val="both"/>
        <w:textAlignment w:val="auto"/>
        <w:rPr>
          <w:rFonts w:hint="eastAsia" w:ascii="宋体" w:hAnsi="宋体" w:eastAsia="宋体" w:cs="宋体"/>
          <w:color w:val="auto"/>
          <w:sz w:val="24"/>
          <w:szCs w:val="24"/>
          <w:highlight w:val="none"/>
        </w:rPr>
      </w:pPr>
      <w:r>
        <w:rPr>
          <w:rStyle w:val="41"/>
          <w:rFonts w:hint="eastAsia" w:ascii="宋体" w:hAnsi="宋体" w:eastAsia="宋体" w:cs="宋体"/>
          <w:i w:val="0"/>
          <w:iCs w:val="0"/>
          <w:caps w:val="0"/>
          <w:color w:val="auto"/>
          <w:spacing w:val="0"/>
          <w:sz w:val="24"/>
          <w:szCs w:val="24"/>
          <w:highlight w:val="none"/>
        </w:rPr>
        <w:t>三、获取招标文件</w:t>
      </w:r>
      <w:r>
        <w:rPr>
          <w:rFonts w:hint="eastAsia" w:ascii="宋体" w:hAnsi="宋体" w:eastAsia="宋体" w:cs="宋体"/>
          <w:i w:val="0"/>
          <w:iCs w:val="0"/>
          <w:caps w:val="0"/>
          <w:color w:val="auto"/>
          <w:spacing w:val="0"/>
          <w:sz w:val="24"/>
          <w:szCs w:val="24"/>
          <w:highlight w:val="none"/>
        </w:rPr>
        <w:t> </w:t>
      </w:r>
    </w:p>
    <w:p w14:paraId="0215F6BB">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u w:val="none"/>
        </w:rPr>
        <w:t>时间：/至</w:t>
      </w:r>
      <w:r>
        <w:rPr>
          <w:rFonts w:hint="eastAsia" w:ascii="宋体" w:hAnsi="宋体" w:eastAsia="宋体" w:cs="宋体"/>
          <w:i w:val="0"/>
          <w:iCs w:val="0"/>
          <w:caps w:val="0"/>
          <w:color w:val="auto"/>
          <w:spacing w:val="0"/>
          <w:sz w:val="24"/>
          <w:szCs w:val="24"/>
          <w:highlight w:val="none"/>
          <w:u w:val="none"/>
          <w:lang w:eastAsia="zh-CN"/>
        </w:rPr>
        <w:t>2025年</w:t>
      </w:r>
      <w:r>
        <w:rPr>
          <w:rFonts w:hint="eastAsia" w:ascii="宋体" w:hAnsi="宋体" w:eastAsia="宋体" w:cs="宋体"/>
          <w:i w:val="0"/>
          <w:iCs w:val="0"/>
          <w:caps w:val="0"/>
          <w:color w:val="auto"/>
          <w:spacing w:val="0"/>
          <w:sz w:val="24"/>
          <w:szCs w:val="24"/>
          <w:highlight w:val="none"/>
          <w:u w:val="none"/>
          <w:lang w:val="en-US" w:eastAsia="zh-CN"/>
        </w:rPr>
        <w:t>8月</w:t>
      </w:r>
      <w:r>
        <w:rPr>
          <w:rFonts w:hint="eastAsia" w:ascii="宋体" w:hAnsi="宋体" w:cs="宋体"/>
          <w:i w:val="0"/>
          <w:iCs w:val="0"/>
          <w:caps w:val="0"/>
          <w:color w:val="auto"/>
          <w:spacing w:val="0"/>
          <w:sz w:val="24"/>
          <w:szCs w:val="24"/>
          <w:highlight w:val="none"/>
          <w:u w:val="none"/>
          <w:lang w:val="en-US" w:eastAsia="zh-CN"/>
        </w:rPr>
        <w:t>7</w:t>
      </w:r>
      <w:r>
        <w:rPr>
          <w:rFonts w:hint="eastAsia" w:ascii="宋体" w:hAnsi="宋体" w:eastAsia="宋体" w:cs="宋体"/>
          <w:i w:val="0"/>
          <w:iCs w:val="0"/>
          <w:caps w:val="0"/>
          <w:color w:val="auto"/>
          <w:spacing w:val="0"/>
          <w:sz w:val="24"/>
          <w:szCs w:val="24"/>
          <w:highlight w:val="none"/>
          <w:u w:val="none"/>
          <w:lang w:val="en-US" w:eastAsia="zh-CN"/>
        </w:rPr>
        <w:t>日</w:t>
      </w:r>
      <w:r>
        <w:rPr>
          <w:rFonts w:hint="eastAsia" w:ascii="宋体" w:hAnsi="宋体" w:eastAsia="宋体" w:cs="宋体"/>
          <w:i w:val="0"/>
          <w:iCs w:val="0"/>
          <w:caps w:val="0"/>
          <w:color w:val="auto"/>
          <w:spacing w:val="0"/>
          <w:sz w:val="24"/>
          <w:szCs w:val="24"/>
          <w:highlight w:val="none"/>
          <w:u w:val="none"/>
        </w:rPr>
        <w:t>，每天上午00:00至12:00，下午12:00至23:59（北京时间，线上获取法定节假日均可，线下获取文件法定节假日除外</w:t>
      </w:r>
      <w:r>
        <w:rPr>
          <w:rFonts w:hint="eastAsia" w:ascii="宋体" w:hAnsi="宋体" w:cs="宋体"/>
          <w:i w:val="0"/>
          <w:iCs w:val="0"/>
          <w:caps w:val="0"/>
          <w:color w:val="auto"/>
          <w:spacing w:val="0"/>
          <w:sz w:val="24"/>
          <w:szCs w:val="24"/>
          <w:highlight w:val="none"/>
          <w:u w:val="none"/>
          <w:lang w:eastAsia="zh-CN"/>
        </w:rPr>
        <w:t>。</w:t>
      </w:r>
      <w:r>
        <w:rPr>
          <w:rFonts w:hint="eastAsia" w:ascii="宋体" w:hAnsi="宋体" w:eastAsia="宋体" w:cs="宋体"/>
          <w:i w:val="0"/>
          <w:iCs w:val="0"/>
          <w:caps w:val="0"/>
          <w:color w:val="auto"/>
          <w:spacing w:val="0"/>
          <w:sz w:val="24"/>
          <w:szCs w:val="24"/>
          <w:highlight w:val="none"/>
          <w:u w:val="none"/>
        </w:rPr>
        <w:t>）</w:t>
      </w:r>
    </w:p>
    <w:p w14:paraId="5DD19CA9">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地点（网址）：政采云平台线上获取</w:t>
      </w:r>
    </w:p>
    <w:p w14:paraId="53106930">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方式：供应商登录政采云平台https://www.zcygov.cn/在线申请获取采购文件（进入“项目采购”应用，在获取采购文件菜单中选择项目，申请获取采购文件</w:t>
      </w:r>
      <w:r>
        <w:rPr>
          <w:rFonts w:hint="eastAsia" w:ascii="宋体" w:hAnsi="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t>
      </w:r>
    </w:p>
    <w:p w14:paraId="252AA8D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售价（元）：0</w:t>
      </w:r>
    </w:p>
    <w:p w14:paraId="3E26131F">
      <w:pPr>
        <w:pStyle w:val="3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exact"/>
        <w:ind w:left="0" w:right="0"/>
        <w:jc w:val="both"/>
        <w:textAlignment w:val="auto"/>
        <w:rPr>
          <w:rFonts w:hint="eastAsia" w:ascii="宋体" w:hAnsi="宋体" w:eastAsia="宋体" w:cs="宋体"/>
          <w:color w:val="auto"/>
          <w:sz w:val="24"/>
          <w:szCs w:val="24"/>
          <w:highlight w:val="none"/>
        </w:rPr>
      </w:pPr>
      <w:r>
        <w:rPr>
          <w:rStyle w:val="41"/>
          <w:rFonts w:hint="eastAsia" w:ascii="宋体" w:hAnsi="宋体" w:eastAsia="宋体" w:cs="宋体"/>
          <w:i w:val="0"/>
          <w:iCs w:val="0"/>
          <w:caps w:val="0"/>
          <w:color w:val="auto"/>
          <w:spacing w:val="0"/>
          <w:sz w:val="24"/>
          <w:szCs w:val="24"/>
          <w:highlight w:val="none"/>
        </w:rPr>
        <w:t>四、提交投标文件截止时间、开标时间和地点</w:t>
      </w:r>
    </w:p>
    <w:p w14:paraId="5DCFA670">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u w:val="none"/>
        </w:rPr>
        <w:t>提交投标文件截止时间：</w:t>
      </w:r>
      <w:r>
        <w:rPr>
          <w:rFonts w:hint="eastAsia" w:ascii="宋体" w:hAnsi="宋体" w:eastAsia="宋体" w:cs="宋体"/>
          <w:i w:val="0"/>
          <w:iCs w:val="0"/>
          <w:caps w:val="0"/>
          <w:color w:val="auto"/>
          <w:spacing w:val="0"/>
          <w:sz w:val="24"/>
          <w:szCs w:val="24"/>
          <w:highlight w:val="none"/>
          <w:u w:val="none"/>
          <w:lang w:eastAsia="zh-CN"/>
        </w:rPr>
        <w:t>2025年</w:t>
      </w:r>
      <w:r>
        <w:rPr>
          <w:rFonts w:hint="eastAsia" w:ascii="宋体" w:hAnsi="宋体" w:eastAsia="宋体" w:cs="宋体"/>
          <w:i w:val="0"/>
          <w:iCs w:val="0"/>
          <w:caps w:val="0"/>
          <w:color w:val="auto"/>
          <w:spacing w:val="0"/>
          <w:sz w:val="24"/>
          <w:szCs w:val="24"/>
          <w:highlight w:val="none"/>
          <w:u w:val="none"/>
          <w:lang w:val="en-US" w:eastAsia="zh-CN"/>
        </w:rPr>
        <w:t>8月</w:t>
      </w:r>
      <w:r>
        <w:rPr>
          <w:rFonts w:hint="eastAsia" w:ascii="宋体" w:hAnsi="宋体" w:cs="宋体"/>
          <w:i w:val="0"/>
          <w:iCs w:val="0"/>
          <w:caps w:val="0"/>
          <w:color w:val="auto"/>
          <w:spacing w:val="0"/>
          <w:sz w:val="24"/>
          <w:szCs w:val="24"/>
          <w:highlight w:val="none"/>
          <w:u w:val="none"/>
          <w:lang w:val="en-US" w:eastAsia="zh-CN"/>
        </w:rPr>
        <w:t>7</w:t>
      </w:r>
      <w:r>
        <w:rPr>
          <w:rFonts w:hint="eastAsia" w:ascii="宋体" w:hAnsi="宋体" w:eastAsia="宋体" w:cs="宋体"/>
          <w:i w:val="0"/>
          <w:iCs w:val="0"/>
          <w:caps w:val="0"/>
          <w:color w:val="auto"/>
          <w:spacing w:val="0"/>
          <w:sz w:val="24"/>
          <w:szCs w:val="24"/>
          <w:highlight w:val="none"/>
          <w:u w:val="none"/>
          <w:lang w:val="en-US" w:eastAsia="zh-CN"/>
        </w:rPr>
        <w:t>日</w:t>
      </w:r>
      <w:r>
        <w:rPr>
          <w:rFonts w:hint="eastAsia" w:ascii="宋体" w:hAnsi="宋体" w:eastAsia="宋体" w:cs="宋体"/>
          <w:i w:val="0"/>
          <w:iCs w:val="0"/>
          <w:caps w:val="0"/>
          <w:color w:val="auto"/>
          <w:spacing w:val="0"/>
          <w:sz w:val="24"/>
          <w:szCs w:val="24"/>
          <w:highlight w:val="none"/>
          <w:u w:val="none"/>
        </w:rPr>
        <w:t xml:space="preserve"> </w:t>
      </w:r>
      <w:r>
        <w:rPr>
          <w:rFonts w:hint="eastAsia" w:ascii="宋体" w:hAnsi="宋体" w:cs="宋体"/>
          <w:i w:val="0"/>
          <w:iCs w:val="0"/>
          <w:caps w:val="0"/>
          <w:color w:val="auto"/>
          <w:spacing w:val="0"/>
          <w:sz w:val="24"/>
          <w:szCs w:val="24"/>
          <w:highlight w:val="none"/>
          <w:u w:val="none"/>
          <w:lang w:val="en-US" w:eastAsia="zh-CN"/>
        </w:rPr>
        <w:t>09</w:t>
      </w:r>
      <w:r>
        <w:rPr>
          <w:rFonts w:hint="eastAsia" w:ascii="宋体" w:hAnsi="宋体" w:eastAsia="宋体" w:cs="宋体"/>
          <w:i w:val="0"/>
          <w:iCs w:val="0"/>
          <w:caps w:val="0"/>
          <w:color w:val="auto"/>
          <w:spacing w:val="0"/>
          <w:sz w:val="24"/>
          <w:szCs w:val="24"/>
          <w:highlight w:val="none"/>
          <w:u w:val="none"/>
        </w:rPr>
        <w:t>:30（北京时间）</w:t>
      </w:r>
    </w:p>
    <w:p w14:paraId="5881DA52">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i w:val="0"/>
          <w:iCs w:val="0"/>
          <w:caps w:val="0"/>
          <w:color w:val="auto"/>
          <w:spacing w:val="0"/>
          <w:sz w:val="24"/>
          <w:szCs w:val="24"/>
          <w:highlight w:val="none"/>
          <w:u w:val="none"/>
        </w:rPr>
      </w:pPr>
      <w:r>
        <w:rPr>
          <w:rFonts w:hint="eastAsia" w:ascii="宋体" w:hAnsi="宋体" w:eastAsia="宋体" w:cs="宋体"/>
          <w:i w:val="0"/>
          <w:iCs w:val="0"/>
          <w:caps w:val="0"/>
          <w:color w:val="auto"/>
          <w:spacing w:val="0"/>
          <w:sz w:val="24"/>
          <w:szCs w:val="24"/>
          <w:highlight w:val="none"/>
          <w:u w:val="none"/>
        </w:rPr>
        <w:t>投标地点（网址）：投标人通过“政府采购云平台（www.zcygov.cn）”实行在线投标响应（在投标截止时间止，供应商须准时登录“政府采购云平台（www.zcygov.cn）”在线响应投标。）</w:t>
      </w:r>
    </w:p>
    <w:p w14:paraId="66D0C6F8">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u w:val="none"/>
        </w:rPr>
        <w:t>开标时间：</w:t>
      </w:r>
      <w:r>
        <w:rPr>
          <w:rFonts w:hint="eastAsia" w:ascii="宋体" w:hAnsi="宋体" w:eastAsia="宋体" w:cs="宋体"/>
          <w:i w:val="0"/>
          <w:iCs w:val="0"/>
          <w:caps w:val="0"/>
          <w:color w:val="auto"/>
          <w:spacing w:val="0"/>
          <w:sz w:val="24"/>
          <w:szCs w:val="24"/>
          <w:highlight w:val="none"/>
          <w:u w:val="none"/>
          <w:lang w:eastAsia="zh-CN"/>
        </w:rPr>
        <w:t>2025年</w:t>
      </w:r>
      <w:r>
        <w:rPr>
          <w:rFonts w:hint="eastAsia" w:ascii="宋体" w:hAnsi="宋体" w:eastAsia="宋体" w:cs="宋体"/>
          <w:i w:val="0"/>
          <w:iCs w:val="0"/>
          <w:caps w:val="0"/>
          <w:color w:val="auto"/>
          <w:spacing w:val="0"/>
          <w:sz w:val="24"/>
          <w:szCs w:val="24"/>
          <w:highlight w:val="none"/>
          <w:u w:val="none"/>
          <w:lang w:val="en-US" w:eastAsia="zh-CN"/>
        </w:rPr>
        <w:t>8月</w:t>
      </w:r>
      <w:r>
        <w:rPr>
          <w:rFonts w:hint="eastAsia" w:ascii="宋体" w:hAnsi="宋体" w:cs="宋体"/>
          <w:i w:val="0"/>
          <w:iCs w:val="0"/>
          <w:caps w:val="0"/>
          <w:color w:val="auto"/>
          <w:spacing w:val="0"/>
          <w:sz w:val="24"/>
          <w:szCs w:val="24"/>
          <w:highlight w:val="none"/>
          <w:u w:val="none"/>
          <w:lang w:val="en-US" w:eastAsia="zh-CN"/>
        </w:rPr>
        <w:t>7</w:t>
      </w:r>
      <w:r>
        <w:rPr>
          <w:rFonts w:hint="eastAsia" w:ascii="宋体" w:hAnsi="宋体" w:eastAsia="宋体" w:cs="宋体"/>
          <w:i w:val="0"/>
          <w:iCs w:val="0"/>
          <w:caps w:val="0"/>
          <w:color w:val="auto"/>
          <w:spacing w:val="0"/>
          <w:sz w:val="24"/>
          <w:szCs w:val="24"/>
          <w:highlight w:val="none"/>
          <w:u w:val="none"/>
          <w:lang w:val="en-US" w:eastAsia="zh-CN"/>
        </w:rPr>
        <w:t>日</w:t>
      </w:r>
      <w:r>
        <w:rPr>
          <w:rFonts w:hint="eastAsia" w:ascii="宋体" w:hAnsi="宋体" w:eastAsia="宋体" w:cs="宋体"/>
          <w:i w:val="0"/>
          <w:iCs w:val="0"/>
          <w:caps w:val="0"/>
          <w:color w:val="auto"/>
          <w:spacing w:val="0"/>
          <w:sz w:val="24"/>
          <w:szCs w:val="24"/>
          <w:highlight w:val="none"/>
          <w:u w:val="none"/>
        </w:rPr>
        <w:t xml:space="preserve"> </w:t>
      </w:r>
      <w:r>
        <w:rPr>
          <w:rFonts w:hint="eastAsia" w:ascii="宋体" w:hAnsi="宋体" w:cs="宋体"/>
          <w:i w:val="0"/>
          <w:iCs w:val="0"/>
          <w:caps w:val="0"/>
          <w:color w:val="auto"/>
          <w:spacing w:val="0"/>
          <w:sz w:val="24"/>
          <w:szCs w:val="24"/>
          <w:highlight w:val="none"/>
          <w:u w:val="none"/>
          <w:lang w:val="en-US" w:eastAsia="zh-CN"/>
        </w:rPr>
        <w:t>09</w:t>
      </w:r>
      <w:r>
        <w:rPr>
          <w:rFonts w:hint="eastAsia" w:ascii="宋体" w:hAnsi="宋体" w:eastAsia="宋体" w:cs="宋体"/>
          <w:i w:val="0"/>
          <w:iCs w:val="0"/>
          <w:caps w:val="0"/>
          <w:color w:val="auto"/>
          <w:spacing w:val="0"/>
          <w:sz w:val="24"/>
          <w:szCs w:val="24"/>
          <w:highlight w:val="none"/>
          <w:u w:val="none"/>
        </w:rPr>
        <w:t xml:space="preserve">:30 </w:t>
      </w:r>
    </w:p>
    <w:p w14:paraId="18CFF2BB">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i w:val="0"/>
          <w:iCs w:val="0"/>
          <w:caps w:val="0"/>
          <w:color w:val="auto"/>
          <w:spacing w:val="0"/>
          <w:sz w:val="24"/>
          <w:szCs w:val="24"/>
          <w:highlight w:val="none"/>
          <w:u w:val="none"/>
        </w:rPr>
      </w:pPr>
      <w:r>
        <w:rPr>
          <w:rFonts w:hint="eastAsia" w:ascii="宋体" w:hAnsi="宋体" w:eastAsia="宋体" w:cs="宋体"/>
          <w:i w:val="0"/>
          <w:iCs w:val="0"/>
          <w:caps w:val="0"/>
          <w:color w:val="auto"/>
          <w:spacing w:val="0"/>
          <w:sz w:val="24"/>
          <w:szCs w:val="24"/>
          <w:highlight w:val="none"/>
          <w:u w:val="none"/>
        </w:rPr>
        <w:t>开标地点（网址）：代理机构于苍南县公共资源交易中心通过“政府采购云平台（www.zcygov.cn）”进行开评标活动。</w:t>
      </w:r>
    </w:p>
    <w:p w14:paraId="54F20A63">
      <w:pPr>
        <w:pStyle w:val="3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exact"/>
        <w:ind w:left="0" w:right="0"/>
        <w:jc w:val="both"/>
        <w:textAlignment w:val="auto"/>
        <w:rPr>
          <w:rFonts w:hint="eastAsia" w:ascii="宋体" w:hAnsi="宋体" w:eastAsia="宋体" w:cs="宋体"/>
          <w:color w:val="auto"/>
          <w:sz w:val="24"/>
          <w:szCs w:val="24"/>
          <w:highlight w:val="none"/>
        </w:rPr>
      </w:pPr>
      <w:r>
        <w:rPr>
          <w:rStyle w:val="41"/>
          <w:rFonts w:hint="eastAsia" w:ascii="宋体" w:hAnsi="宋体" w:eastAsia="宋体" w:cs="宋体"/>
          <w:i w:val="0"/>
          <w:iCs w:val="0"/>
          <w:caps w:val="0"/>
          <w:color w:val="auto"/>
          <w:spacing w:val="0"/>
          <w:sz w:val="24"/>
          <w:szCs w:val="24"/>
          <w:highlight w:val="none"/>
        </w:rPr>
        <w:t>五、公告期限</w:t>
      </w:r>
      <w:r>
        <w:rPr>
          <w:rFonts w:hint="eastAsia" w:ascii="宋体" w:hAnsi="宋体" w:eastAsia="宋体" w:cs="宋体"/>
          <w:i w:val="0"/>
          <w:iCs w:val="0"/>
          <w:caps w:val="0"/>
          <w:color w:val="auto"/>
          <w:spacing w:val="0"/>
          <w:sz w:val="24"/>
          <w:szCs w:val="24"/>
          <w:highlight w:val="none"/>
        </w:rPr>
        <w:t> </w:t>
      </w:r>
    </w:p>
    <w:p w14:paraId="70D46F50">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自本公告发布之日起5个工作日。</w:t>
      </w:r>
    </w:p>
    <w:p w14:paraId="5FC0D22C">
      <w:pPr>
        <w:pStyle w:val="3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exact"/>
        <w:ind w:left="0" w:right="0"/>
        <w:jc w:val="both"/>
        <w:textAlignment w:val="auto"/>
        <w:rPr>
          <w:rFonts w:hint="eastAsia" w:ascii="宋体" w:hAnsi="宋体" w:eastAsia="宋体" w:cs="宋体"/>
          <w:color w:val="auto"/>
          <w:sz w:val="24"/>
          <w:szCs w:val="24"/>
          <w:highlight w:val="none"/>
        </w:rPr>
      </w:pPr>
      <w:r>
        <w:rPr>
          <w:rStyle w:val="41"/>
          <w:rFonts w:hint="eastAsia" w:ascii="宋体" w:hAnsi="宋体" w:eastAsia="宋体" w:cs="宋体"/>
          <w:i w:val="0"/>
          <w:iCs w:val="0"/>
          <w:caps w:val="0"/>
          <w:color w:val="auto"/>
          <w:spacing w:val="0"/>
          <w:sz w:val="24"/>
          <w:szCs w:val="24"/>
          <w:highlight w:val="none"/>
        </w:rPr>
        <w:t>六、其他补充事宜</w:t>
      </w:r>
    </w:p>
    <w:p w14:paraId="1C2FB7B7">
      <w:pPr>
        <w:pStyle w:val="32"/>
        <w:keepNext w:val="0"/>
        <w:keepLines w:val="0"/>
        <w:widowControl/>
        <w:suppressLineNumbers w:val="0"/>
        <w:spacing w:before="255" w:beforeAutospacing="0" w:after="255" w:afterAutospacing="0" w:line="30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76FE39E">
      <w:pPr>
        <w:pStyle w:val="32"/>
        <w:keepNext w:val="0"/>
        <w:keepLines w:val="0"/>
        <w:widowControl/>
        <w:suppressLineNumbers w:val="0"/>
        <w:spacing w:before="255" w:beforeAutospacing="0" w:after="255" w:afterAutospacing="0" w:line="30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85C4384">
      <w:pPr>
        <w:pStyle w:val="32"/>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其他事项：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cs="宋体"/>
          <w:i w:val="0"/>
          <w:iCs w:val="0"/>
          <w:caps w:val="0"/>
          <w:color w:val="auto"/>
          <w:spacing w:val="0"/>
          <w:sz w:val="24"/>
          <w:szCs w:val="24"/>
          <w:highlight w:val="none"/>
          <w:lang w:eastAsia="zh-CN"/>
        </w:rPr>
        <w:t>95763</w:t>
      </w:r>
      <w:r>
        <w:rPr>
          <w:rFonts w:hint="eastAsia" w:ascii="宋体" w:hAnsi="宋体" w:eastAsia="宋体" w:cs="宋体"/>
          <w:i w:val="0"/>
          <w:iCs w:val="0"/>
          <w:caps w:val="0"/>
          <w:color w:val="auto"/>
          <w:spacing w:val="0"/>
          <w:sz w:val="24"/>
          <w:szCs w:val="24"/>
          <w:highlight w:val="none"/>
        </w:rPr>
        <w:t>。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投标供应商应当在投标截止时间前，将生成的“电子加密投标文件”上传递交至“政府采购云平台”。投标截止时间以后上传递交的投标文件将被“政府采购云平台”拒收。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5ED79C3">
      <w:pPr>
        <w:pStyle w:val="3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40" w:lineRule="exact"/>
        <w:ind w:left="0" w:right="0"/>
        <w:jc w:val="both"/>
        <w:textAlignment w:val="auto"/>
        <w:rPr>
          <w:rFonts w:hint="eastAsia" w:ascii="宋体" w:hAnsi="宋体" w:eastAsia="宋体" w:cs="宋体"/>
          <w:color w:val="auto"/>
          <w:sz w:val="24"/>
          <w:szCs w:val="24"/>
          <w:highlight w:val="none"/>
        </w:rPr>
      </w:pPr>
      <w:r>
        <w:rPr>
          <w:rStyle w:val="41"/>
          <w:rFonts w:hint="eastAsia" w:ascii="宋体" w:hAnsi="宋体" w:eastAsia="宋体" w:cs="宋体"/>
          <w:i w:val="0"/>
          <w:iCs w:val="0"/>
          <w:caps w:val="0"/>
          <w:color w:val="auto"/>
          <w:spacing w:val="0"/>
          <w:sz w:val="24"/>
          <w:szCs w:val="24"/>
          <w:highlight w:val="none"/>
        </w:rPr>
        <w:t>七、对本次采购提出询问、质疑、投诉，请按以下方式联系</w:t>
      </w:r>
    </w:p>
    <w:p w14:paraId="6EE84642">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1.采购人信息</w:t>
      </w:r>
    </w:p>
    <w:p w14:paraId="011D117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名    称：</w:t>
      </w:r>
      <w:r>
        <w:rPr>
          <w:rFonts w:hint="eastAsia" w:ascii="宋体" w:hAnsi="宋体" w:eastAsia="宋体" w:cs="宋体"/>
          <w:i w:val="0"/>
          <w:iCs w:val="0"/>
          <w:caps w:val="0"/>
          <w:color w:val="auto"/>
          <w:spacing w:val="0"/>
          <w:sz w:val="24"/>
          <w:szCs w:val="24"/>
          <w:highlight w:val="none"/>
          <w:lang w:eastAsia="zh-CN"/>
        </w:rPr>
        <w:t>苍南县藻溪镇人民政府</w:t>
      </w:r>
    </w:p>
    <w:p w14:paraId="1751CB41">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地    址：</w:t>
      </w:r>
      <w:r>
        <w:rPr>
          <w:rFonts w:hint="eastAsia" w:ascii="宋体" w:hAnsi="宋体" w:eastAsia="宋体" w:cs="宋体"/>
          <w:i w:val="0"/>
          <w:iCs w:val="0"/>
          <w:caps w:val="0"/>
          <w:color w:val="auto"/>
          <w:spacing w:val="0"/>
          <w:sz w:val="24"/>
          <w:szCs w:val="24"/>
          <w:highlight w:val="none"/>
          <w:lang w:eastAsia="zh-CN"/>
        </w:rPr>
        <w:t>苍南县藻溪镇兴洲街119号</w:t>
      </w:r>
    </w:p>
    <w:p w14:paraId="16C8396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传    真：</w:t>
      </w:r>
      <w:r>
        <w:rPr>
          <w:rFonts w:hint="eastAsia" w:ascii="宋体" w:hAnsi="宋体" w:eastAsia="宋体" w:cs="宋体"/>
          <w:i w:val="0"/>
          <w:iCs w:val="0"/>
          <w:caps w:val="0"/>
          <w:color w:val="auto"/>
          <w:spacing w:val="0"/>
          <w:sz w:val="24"/>
          <w:szCs w:val="24"/>
          <w:highlight w:val="none"/>
          <w:lang w:val="en-US" w:eastAsia="zh-CN"/>
        </w:rPr>
        <w:t>/</w:t>
      </w:r>
    </w:p>
    <w:p w14:paraId="1E928828">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项目联系人（询问）：</w:t>
      </w:r>
      <w:r>
        <w:rPr>
          <w:rFonts w:hint="eastAsia" w:ascii="宋体" w:hAnsi="宋体" w:eastAsia="宋体" w:cs="宋体"/>
          <w:i w:val="0"/>
          <w:iCs w:val="0"/>
          <w:caps w:val="0"/>
          <w:color w:val="auto"/>
          <w:spacing w:val="0"/>
          <w:sz w:val="24"/>
          <w:szCs w:val="24"/>
          <w:highlight w:val="none"/>
          <w:lang w:eastAsia="zh-CN"/>
        </w:rPr>
        <w:t>李先生</w:t>
      </w:r>
    </w:p>
    <w:p w14:paraId="6F936269">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项目联系方式（询问）：</w:t>
      </w:r>
      <w:r>
        <w:rPr>
          <w:rFonts w:hint="eastAsia" w:ascii="宋体" w:hAnsi="宋体" w:eastAsia="宋体" w:cs="宋体"/>
          <w:i w:val="0"/>
          <w:iCs w:val="0"/>
          <w:caps w:val="0"/>
          <w:color w:val="auto"/>
          <w:spacing w:val="0"/>
          <w:sz w:val="24"/>
          <w:szCs w:val="24"/>
          <w:highlight w:val="none"/>
          <w:lang w:eastAsia="zh-CN"/>
        </w:rPr>
        <w:t>0577-59903855</w:t>
      </w:r>
    </w:p>
    <w:p w14:paraId="3E297EAE">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质疑联系人：</w:t>
      </w:r>
      <w:r>
        <w:rPr>
          <w:rFonts w:hint="eastAsia" w:ascii="宋体" w:hAnsi="宋体" w:eastAsia="宋体" w:cs="宋体"/>
          <w:i w:val="0"/>
          <w:iCs w:val="0"/>
          <w:caps w:val="0"/>
          <w:color w:val="auto"/>
          <w:spacing w:val="0"/>
          <w:sz w:val="24"/>
          <w:szCs w:val="24"/>
          <w:highlight w:val="none"/>
          <w:lang w:eastAsia="zh-CN"/>
        </w:rPr>
        <w:t>李先生</w:t>
      </w:r>
    </w:p>
    <w:p w14:paraId="12643E3E">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质疑联系方式：</w:t>
      </w:r>
      <w:r>
        <w:rPr>
          <w:rFonts w:hint="eastAsia" w:ascii="宋体" w:hAnsi="宋体" w:eastAsia="宋体" w:cs="宋体"/>
          <w:i w:val="0"/>
          <w:iCs w:val="0"/>
          <w:caps w:val="0"/>
          <w:color w:val="auto"/>
          <w:spacing w:val="0"/>
          <w:sz w:val="24"/>
          <w:szCs w:val="24"/>
          <w:highlight w:val="none"/>
          <w:lang w:eastAsia="zh-CN"/>
        </w:rPr>
        <w:t>0577-59903855</w:t>
      </w:r>
    </w:p>
    <w:p w14:paraId="6D505B80">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2.采购代理机构信息</w:t>
      </w:r>
    </w:p>
    <w:p w14:paraId="46A6C552">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名    称：</w:t>
      </w:r>
      <w:r>
        <w:rPr>
          <w:rFonts w:hint="eastAsia" w:ascii="宋体" w:hAnsi="宋体" w:eastAsia="宋体" w:cs="宋体"/>
          <w:i w:val="0"/>
          <w:iCs w:val="0"/>
          <w:caps w:val="0"/>
          <w:color w:val="auto"/>
          <w:spacing w:val="0"/>
          <w:sz w:val="24"/>
          <w:szCs w:val="24"/>
          <w:highlight w:val="none"/>
          <w:lang w:eastAsia="zh-CN"/>
        </w:rPr>
        <w:t>浙江国信工程管理咨询有限公司</w:t>
      </w:r>
    </w:p>
    <w:p w14:paraId="7AC648B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地    址：</w:t>
      </w:r>
      <w:r>
        <w:rPr>
          <w:rFonts w:hint="eastAsia" w:ascii="宋体" w:hAnsi="宋体" w:eastAsia="宋体" w:cs="宋体"/>
          <w:i w:val="0"/>
          <w:iCs w:val="0"/>
          <w:caps w:val="0"/>
          <w:color w:val="auto"/>
          <w:spacing w:val="0"/>
          <w:sz w:val="24"/>
          <w:szCs w:val="24"/>
          <w:highlight w:val="none"/>
          <w:lang w:eastAsia="zh-CN"/>
        </w:rPr>
        <w:t>苍南县灵溪镇鑫鑫财富中心</w:t>
      </w:r>
      <w:r>
        <w:rPr>
          <w:rFonts w:hint="eastAsia" w:ascii="宋体" w:hAnsi="宋体" w:eastAsia="宋体" w:cs="宋体"/>
          <w:i w:val="0"/>
          <w:iCs w:val="0"/>
          <w:caps w:val="0"/>
          <w:color w:val="auto"/>
          <w:spacing w:val="0"/>
          <w:sz w:val="24"/>
          <w:szCs w:val="24"/>
          <w:highlight w:val="none"/>
          <w:lang w:val="en-US" w:eastAsia="zh-CN"/>
        </w:rPr>
        <w:t>1幢805</w:t>
      </w:r>
    </w:p>
    <w:p w14:paraId="7345860D">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传    真：</w:t>
      </w:r>
      <w:r>
        <w:rPr>
          <w:rFonts w:hint="eastAsia" w:ascii="宋体" w:hAnsi="宋体" w:eastAsia="宋体" w:cs="宋体"/>
          <w:i w:val="0"/>
          <w:iCs w:val="0"/>
          <w:caps w:val="0"/>
          <w:color w:val="auto"/>
          <w:spacing w:val="0"/>
          <w:sz w:val="24"/>
          <w:szCs w:val="24"/>
          <w:highlight w:val="none"/>
          <w:lang w:val="en-US" w:eastAsia="zh-CN"/>
        </w:rPr>
        <w:t>/</w:t>
      </w:r>
    </w:p>
    <w:p w14:paraId="1E8AEBB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项目联系人（询问）：</w:t>
      </w:r>
      <w:r>
        <w:rPr>
          <w:rFonts w:hint="eastAsia" w:ascii="宋体" w:hAnsi="宋体" w:eastAsia="宋体" w:cs="宋体"/>
          <w:i w:val="0"/>
          <w:iCs w:val="0"/>
          <w:caps w:val="0"/>
          <w:color w:val="auto"/>
          <w:spacing w:val="0"/>
          <w:sz w:val="24"/>
          <w:szCs w:val="24"/>
          <w:highlight w:val="none"/>
          <w:lang w:eastAsia="zh-CN"/>
        </w:rPr>
        <w:t>许女士</w:t>
      </w:r>
    </w:p>
    <w:p w14:paraId="1162A464">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i w:val="0"/>
          <w:iCs w:val="0"/>
          <w:caps w:val="0"/>
          <w:color w:val="auto"/>
          <w:spacing w:val="0"/>
          <w:sz w:val="24"/>
          <w:szCs w:val="24"/>
          <w:highlight w:val="none"/>
        </w:rPr>
        <w:t>项目联系方式（询问）：</w:t>
      </w:r>
      <w:r>
        <w:rPr>
          <w:rFonts w:hint="eastAsia" w:ascii="宋体" w:hAnsi="宋体" w:eastAsia="宋体" w:cs="宋体"/>
          <w:i w:val="0"/>
          <w:iCs w:val="0"/>
          <w:caps w:val="0"/>
          <w:color w:val="auto"/>
          <w:spacing w:val="0"/>
          <w:sz w:val="24"/>
          <w:szCs w:val="24"/>
          <w:highlight w:val="none"/>
          <w:lang w:val="en-US" w:eastAsia="zh-CN"/>
        </w:rPr>
        <w:t>0577-68117263</w:t>
      </w:r>
      <w:r>
        <w:rPr>
          <w:rFonts w:hint="eastAsia" w:ascii="宋体" w:hAnsi="宋体" w:cs="宋体"/>
          <w:i w:val="0"/>
          <w:iCs w:val="0"/>
          <w:caps w:val="0"/>
          <w:color w:val="auto"/>
          <w:spacing w:val="0"/>
          <w:sz w:val="24"/>
          <w:szCs w:val="24"/>
          <w:highlight w:val="none"/>
          <w:lang w:val="en-US" w:eastAsia="zh-CN"/>
        </w:rPr>
        <w:t>/13757897701</w:t>
      </w:r>
    </w:p>
    <w:p w14:paraId="612C5A4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质疑联系人：</w:t>
      </w:r>
      <w:r>
        <w:rPr>
          <w:rFonts w:hint="eastAsia" w:ascii="宋体" w:hAnsi="宋体" w:eastAsia="宋体" w:cs="宋体"/>
          <w:i w:val="0"/>
          <w:iCs w:val="0"/>
          <w:caps w:val="0"/>
          <w:color w:val="auto"/>
          <w:spacing w:val="0"/>
          <w:sz w:val="24"/>
          <w:szCs w:val="24"/>
          <w:highlight w:val="none"/>
          <w:lang w:eastAsia="zh-CN"/>
        </w:rPr>
        <w:t>陈先生</w:t>
      </w:r>
    </w:p>
    <w:p w14:paraId="141ECC1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质疑联系方式：</w:t>
      </w:r>
      <w:r>
        <w:rPr>
          <w:rFonts w:hint="eastAsia" w:ascii="宋体" w:hAnsi="宋体" w:eastAsia="宋体" w:cs="宋体"/>
          <w:i w:val="0"/>
          <w:iCs w:val="0"/>
          <w:caps w:val="0"/>
          <w:color w:val="auto"/>
          <w:spacing w:val="0"/>
          <w:sz w:val="24"/>
          <w:szCs w:val="24"/>
          <w:highlight w:val="none"/>
          <w:lang w:val="en-US" w:eastAsia="zh-CN"/>
        </w:rPr>
        <w:t>0577-68117263</w:t>
      </w:r>
    </w:p>
    <w:p w14:paraId="64BEE93C">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3.</w:t>
      </w:r>
      <w:r>
        <w:rPr>
          <w:rStyle w:val="47"/>
          <w:rFonts w:hint="eastAsia" w:ascii="宋体" w:hAnsi="宋体" w:eastAsia="宋体" w:cs="宋体"/>
          <w:i w:val="0"/>
          <w:iCs w:val="0"/>
          <w:caps w:val="0"/>
          <w:color w:val="auto"/>
          <w:spacing w:val="0"/>
          <w:sz w:val="24"/>
          <w:szCs w:val="24"/>
          <w:highlight w:val="none"/>
        </w:rPr>
        <w:t>同级政府采购监督管理部门</w:t>
      </w:r>
    </w:p>
    <w:p w14:paraId="280331AE">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名    称：苍南县财政局（浙江省政府采购行政裁决服务中心（温州））</w:t>
      </w:r>
    </w:p>
    <w:p w14:paraId="386A460B">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地    址：温州市鹿城区滨江街道瓯江路展银大厦1606室</w:t>
      </w:r>
    </w:p>
    <w:p w14:paraId="3759138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传    真：</w:t>
      </w:r>
      <w:r>
        <w:rPr>
          <w:rFonts w:hint="eastAsia" w:ascii="宋体" w:hAnsi="宋体" w:eastAsia="宋体" w:cs="宋体"/>
          <w:i w:val="0"/>
          <w:iCs w:val="0"/>
          <w:caps w:val="0"/>
          <w:color w:val="auto"/>
          <w:spacing w:val="0"/>
          <w:sz w:val="24"/>
          <w:szCs w:val="24"/>
          <w:highlight w:val="none"/>
          <w:lang w:val="en-US" w:eastAsia="zh-CN"/>
        </w:rPr>
        <w:t>/</w:t>
      </w:r>
    </w:p>
    <w:p w14:paraId="370D30AD">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联 系 人：李老师、王老师</w:t>
      </w:r>
    </w:p>
    <w:p w14:paraId="6D2922C8">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atLeast"/>
        <w:ind w:left="0" w:right="0" w:firstLine="480" w:firstLineChars="200"/>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监督投诉电话：0577-85501561，0577-85501562</w:t>
      </w:r>
    </w:p>
    <w:p w14:paraId="64DAE256">
      <w:pPr>
        <w:pStyle w:val="32"/>
        <w:keepNext w:val="0"/>
        <w:keepLines w:val="0"/>
        <w:widowControl/>
        <w:suppressLineNumbers w:val="0"/>
        <w:spacing w:before="75" w:beforeAutospacing="0" w:after="75" w:afterAutospacing="0"/>
        <w:ind w:left="0" w:right="0"/>
        <w:rPr>
          <w:rFonts w:hint="eastAsia" w:ascii="宋体" w:hAnsi="宋体" w:eastAsia="宋体" w:cs="宋体"/>
          <w:color w:val="auto"/>
          <w:highlight w:val="none"/>
        </w:rPr>
      </w:pPr>
    </w:p>
    <w:p w14:paraId="6E06F6CA">
      <w:pPr>
        <w:pStyle w:val="32"/>
        <w:keepNext w:val="0"/>
        <w:keepLines w:val="0"/>
        <w:widowControl/>
        <w:suppressLineNumbers w:val="0"/>
        <w:spacing w:before="75" w:beforeAutospacing="0" w:after="75" w:afterAutospacing="0"/>
        <w:ind w:left="0" w:right="0"/>
        <w:rPr>
          <w:rFonts w:hint="eastAsia" w:ascii="宋体" w:hAnsi="宋体" w:eastAsia="宋体" w:cs="宋体"/>
          <w:color w:val="auto"/>
          <w:highlight w:val="none"/>
        </w:rPr>
      </w:pPr>
    </w:p>
    <w:p w14:paraId="14FB6E59">
      <w:pPr>
        <w:pStyle w:val="32"/>
        <w:keepNext w:val="0"/>
        <w:keepLines w:val="0"/>
        <w:widowControl/>
        <w:suppressLineNumbers w:val="0"/>
        <w:spacing w:before="75" w:beforeAutospacing="0" w:after="75" w:afterAutospacing="0"/>
        <w:ind w:left="0" w:right="0"/>
        <w:rPr>
          <w:rFonts w:hint="eastAsia" w:ascii="宋体" w:hAnsi="宋体" w:eastAsia="宋体" w:cs="宋体"/>
          <w:color w:val="auto"/>
          <w:highlight w:val="none"/>
        </w:rPr>
      </w:pPr>
    </w:p>
    <w:p w14:paraId="5095533D">
      <w:pPr>
        <w:keepNext w:val="0"/>
        <w:keepLines w:val="0"/>
        <w:widowControl/>
        <w:suppressLineNumbers w:val="0"/>
        <w:ind w:left="0" w:firstLine="480" w:firstLineChars="200"/>
        <w:jc w:val="left"/>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若对项目采购电子交易系统操作有疑问，可登录政采云（https://www.zcygov.cn/），点击右侧咨询小采，获取采小蜜智能服务管家帮助，或拨打政采云服务热线95763获取热线服务帮助。</w:t>
      </w:r>
    </w:p>
    <w:p w14:paraId="74AB745E">
      <w:pPr>
        <w:keepNext w:val="0"/>
        <w:keepLines w:val="0"/>
        <w:widowControl/>
        <w:suppressLineNumbers w:val="0"/>
        <w:ind w:left="0" w:firstLine="480" w:firstLineChars="20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CA问题联系电话（人工）：汇信CA 400-888-4636；天谷CA 400-087-8198。</w:t>
      </w:r>
    </w:p>
    <w:p w14:paraId="274F068C">
      <w:pPr>
        <w:jc w:val="center"/>
        <w:rPr>
          <w:rFonts w:hint="eastAsia" w:ascii="宋体" w:hAnsi="宋体" w:eastAsia="宋体" w:cs="宋体"/>
          <w:b/>
          <w:bCs/>
          <w:color w:val="auto"/>
          <w:sz w:val="36"/>
          <w:szCs w:val="36"/>
          <w:highlight w:val="none"/>
        </w:rPr>
      </w:pPr>
    </w:p>
    <w:p w14:paraId="74CDEC3C">
      <w:pPr>
        <w:jc w:val="center"/>
        <w:rPr>
          <w:rFonts w:hint="eastAsia" w:ascii="宋体" w:hAnsi="宋体" w:eastAsia="宋体" w:cs="宋体"/>
          <w:b/>
          <w:bCs/>
          <w:color w:val="auto"/>
          <w:sz w:val="36"/>
          <w:szCs w:val="36"/>
          <w:highlight w:val="none"/>
        </w:rPr>
      </w:pPr>
    </w:p>
    <w:p w14:paraId="4B7E449A">
      <w:pPr>
        <w:jc w:val="center"/>
        <w:rPr>
          <w:rFonts w:hint="eastAsia" w:ascii="宋体" w:hAnsi="宋体" w:eastAsia="宋体" w:cs="宋体"/>
          <w:b/>
          <w:bCs/>
          <w:color w:val="auto"/>
          <w:sz w:val="36"/>
          <w:szCs w:val="36"/>
          <w:highlight w:val="none"/>
        </w:rPr>
      </w:pPr>
    </w:p>
    <w:p w14:paraId="0F4FC835">
      <w:pPr>
        <w:jc w:val="center"/>
        <w:rPr>
          <w:rFonts w:hint="eastAsia" w:ascii="宋体" w:hAnsi="宋体" w:eastAsia="宋体" w:cs="宋体"/>
          <w:b/>
          <w:bCs/>
          <w:color w:val="auto"/>
          <w:sz w:val="36"/>
          <w:szCs w:val="36"/>
          <w:highlight w:val="none"/>
        </w:rPr>
      </w:pPr>
    </w:p>
    <w:p w14:paraId="67ED523B">
      <w:pPr>
        <w:jc w:val="center"/>
        <w:rPr>
          <w:rFonts w:hint="eastAsia" w:ascii="宋体" w:hAnsi="宋体" w:eastAsia="宋体" w:cs="宋体"/>
          <w:b/>
          <w:bCs/>
          <w:color w:val="auto"/>
          <w:sz w:val="36"/>
          <w:szCs w:val="36"/>
          <w:highlight w:val="none"/>
        </w:rPr>
      </w:pPr>
    </w:p>
    <w:p w14:paraId="0768E415">
      <w:pPr>
        <w:jc w:val="center"/>
        <w:rPr>
          <w:rFonts w:hint="eastAsia" w:ascii="宋体" w:hAnsi="宋体" w:eastAsia="宋体" w:cs="宋体"/>
          <w:b/>
          <w:bCs/>
          <w:color w:val="auto"/>
          <w:sz w:val="36"/>
          <w:szCs w:val="36"/>
          <w:highlight w:val="none"/>
        </w:rPr>
      </w:pPr>
    </w:p>
    <w:p w14:paraId="7FC23210">
      <w:pPr>
        <w:jc w:val="center"/>
        <w:rPr>
          <w:rFonts w:hint="eastAsia" w:ascii="宋体" w:hAnsi="宋体" w:eastAsia="宋体" w:cs="宋体"/>
          <w:b/>
          <w:bCs/>
          <w:color w:val="auto"/>
          <w:sz w:val="36"/>
          <w:szCs w:val="36"/>
          <w:highlight w:val="none"/>
        </w:rPr>
      </w:pPr>
    </w:p>
    <w:p w14:paraId="2E828F8B">
      <w:pPr>
        <w:jc w:val="both"/>
        <w:rPr>
          <w:rFonts w:hint="eastAsia" w:ascii="宋体" w:hAnsi="宋体" w:eastAsia="宋体" w:cs="宋体"/>
          <w:b/>
          <w:bCs/>
          <w:color w:val="auto"/>
          <w:sz w:val="36"/>
          <w:szCs w:val="36"/>
          <w:highlight w:val="none"/>
        </w:rPr>
      </w:pPr>
    </w:p>
    <w:p w14:paraId="256DD6E2">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6F7068D">
      <w:pPr>
        <w:jc w:val="center"/>
        <w:rPr>
          <w:rFonts w:hint="eastAsia" w:ascii="宋体" w:hAnsi="宋体" w:eastAsia="宋体" w:cs="宋体"/>
          <w:b/>
          <w:bCs/>
          <w:color w:val="auto"/>
          <w:sz w:val="36"/>
          <w:szCs w:val="36"/>
          <w:highlight w:val="none"/>
        </w:rPr>
      </w:pP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投标须知前附表</w:t>
      </w:r>
    </w:p>
    <w:p w14:paraId="1E4165A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经批准，</w:t>
      </w:r>
      <w:r>
        <w:rPr>
          <w:rFonts w:hint="eastAsia" w:ascii="宋体" w:hAnsi="宋体" w:eastAsia="宋体" w:cs="宋体"/>
          <w:color w:val="auto"/>
          <w:sz w:val="24"/>
          <w:szCs w:val="24"/>
          <w:highlight w:val="none"/>
          <w:lang w:eastAsia="zh-CN"/>
        </w:rPr>
        <w:t>浙江国信工程管理咨询有限公司</w:t>
      </w:r>
      <w:r>
        <w:rPr>
          <w:rFonts w:hint="eastAsia" w:ascii="宋体" w:hAnsi="宋体" w:eastAsia="宋体" w:cs="宋体"/>
          <w:color w:val="auto"/>
          <w:sz w:val="24"/>
          <w:szCs w:val="24"/>
          <w:highlight w:val="none"/>
        </w:rPr>
        <w:t>对</w:t>
      </w:r>
      <w:r>
        <w:rPr>
          <w:rFonts w:hint="eastAsia" w:ascii="宋体" w:hAnsi="宋体" w:eastAsia="宋体" w:cs="宋体"/>
          <w:b/>
          <w:color w:val="auto"/>
          <w:sz w:val="24"/>
          <w:szCs w:val="24"/>
          <w:highlight w:val="none"/>
          <w:lang w:eastAsia="zh-CN"/>
        </w:rPr>
        <w:t>苍南县横阳支江流域（藻溪段）水生态修复项目效果评估</w:t>
      </w:r>
      <w:r>
        <w:rPr>
          <w:rFonts w:hint="eastAsia" w:ascii="宋体" w:hAnsi="宋体" w:eastAsia="宋体" w:cs="宋体"/>
          <w:color w:val="auto"/>
          <w:sz w:val="24"/>
          <w:szCs w:val="24"/>
          <w:highlight w:val="none"/>
        </w:rPr>
        <w:t>进行公开招标，我们现通知贵公司（企业）参与投标，并请按招标文件的要求认真准备好投标文件，按时进行线上电子投标。</w:t>
      </w:r>
    </w:p>
    <w:tbl>
      <w:tblPr>
        <w:tblStyle w:val="37"/>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7286"/>
      </w:tblGrid>
      <w:tr w14:paraId="445C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62" w:type="dxa"/>
            <w:tcBorders>
              <w:top w:val="double" w:color="auto" w:sz="4" w:space="0"/>
              <w:left w:val="double" w:color="auto" w:sz="4" w:space="0"/>
            </w:tcBorders>
            <w:vAlign w:val="center"/>
          </w:tcPr>
          <w:p w14:paraId="7207021A">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p>
        </w:tc>
        <w:tc>
          <w:tcPr>
            <w:tcW w:w="7286" w:type="dxa"/>
            <w:tcBorders>
              <w:top w:val="double" w:color="auto" w:sz="4" w:space="0"/>
              <w:right w:val="double" w:color="auto" w:sz="4" w:space="0"/>
            </w:tcBorders>
            <w:vAlign w:val="center"/>
          </w:tcPr>
          <w:p w14:paraId="15F67E2F">
            <w:pPr>
              <w:adjustRightInd w:val="0"/>
              <w:snapToGrid w:val="0"/>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lang w:eastAsia="zh-CN"/>
              </w:rPr>
              <w:t xml:space="preserve">CNDL2025123 </w:t>
            </w:r>
          </w:p>
        </w:tc>
      </w:tr>
      <w:tr w14:paraId="0ED5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62" w:type="dxa"/>
            <w:tcBorders>
              <w:left w:val="double" w:color="auto" w:sz="4" w:space="0"/>
            </w:tcBorders>
            <w:vAlign w:val="center"/>
          </w:tcPr>
          <w:p w14:paraId="5A040B87">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招标内容</w:t>
            </w:r>
          </w:p>
        </w:tc>
        <w:tc>
          <w:tcPr>
            <w:tcW w:w="7286" w:type="dxa"/>
            <w:tcBorders>
              <w:right w:val="double" w:color="auto" w:sz="4" w:space="0"/>
            </w:tcBorders>
            <w:vAlign w:val="center"/>
          </w:tcPr>
          <w:p w14:paraId="73054A0F">
            <w:pPr>
              <w:adjustRightInd w:val="0"/>
              <w:snapToGrid w:val="0"/>
              <w:spacing w:line="30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b/>
                <w:color w:val="auto"/>
                <w:spacing w:val="-4"/>
                <w:sz w:val="24"/>
                <w:szCs w:val="24"/>
                <w:highlight w:val="none"/>
                <w:lang w:eastAsia="zh-CN"/>
              </w:rPr>
              <w:t>苍南县横阳支江流域（藻溪段）水生态修复项目效果评估</w:t>
            </w:r>
          </w:p>
        </w:tc>
      </w:tr>
      <w:tr w14:paraId="2797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62" w:type="dxa"/>
            <w:tcBorders>
              <w:left w:val="double" w:color="auto" w:sz="4" w:space="0"/>
            </w:tcBorders>
            <w:shd w:val="clear" w:color="auto" w:fill="auto"/>
            <w:vAlign w:val="center"/>
          </w:tcPr>
          <w:p w14:paraId="4BB0EC1F">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286" w:type="dxa"/>
            <w:tcBorders>
              <w:right w:val="double" w:color="auto" w:sz="4" w:space="0"/>
            </w:tcBorders>
            <w:shd w:val="clear" w:color="auto" w:fill="auto"/>
            <w:vAlign w:val="center"/>
          </w:tcPr>
          <w:p w14:paraId="0E585559">
            <w:pPr>
              <w:adjustRightInd w:val="0"/>
              <w:snapToGrid w:val="0"/>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财政资金</w:t>
            </w:r>
          </w:p>
        </w:tc>
      </w:tr>
      <w:tr w14:paraId="6DA2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962" w:type="dxa"/>
            <w:tcBorders>
              <w:left w:val="double" w:color="auto" w:sz="4" w:space="0"/>
            </w:tcBorders>
            <w:vAlign w:val="center"/>
          </w:tcPr>
          <w:p w14:paraId="323A8244">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p>
        </w:tc>
        <w:tc>
          <w:tcPr>
            <w:tcW w:w="7286" w:type="dxa"/>
            <w:tcBorders>
              <w:right w:val="double" w:color="auto" w:sz="4" w:space="0"/>
            </w:tcBorders>
            <w:vAlign w:val="center"/>
          </w:tcPr>
          <w:p w14:paraId="5B86E4A8">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w:t>
            </w:r>
            <w:r>
              <w:rPr>
                <w:rFonts w:hint="eastAsia" w:ascii="宋体" w:hAnsi="宋体" w:eastAsia="宋体" w:cs="宋体"/>
                <w:b/>
                <w:color w:val="auto"/>
                <w:sz w:val="24"/>
                <w:szCs w:val="24"/>
                <w:highlight w:val="none"/>
                <w:lang w:eastAsia="zh-CN"/>
              </w:rPr>
              <w:t>最高限额</w:t>
            </w:r>
            <w:r>
              <w:rPr>
                <w:rFonts w:hint="eastAsia" w:ascii="宋体" w:hAnsi="宋体" w:eastAsia="宋体" w:cs="宋体"/>
                <w:b/>
                <w:color w:val="auto"/>
                <w:sz w:val="24"/>
                <w:szCs w:val="24"/>
                <w:highlight w:val="none"/>
              </w:rPr>
              <w:t>为</w:t>
            </w:r>
            <w:r>
              <w:rPr>
                <w:rFonts w:hint="eastAsia" w:ascii="宋体" w:hAnsi="宋体" w:eastAsia="宋体" w:cs="宋体"/>
                <w:b/>
                <w:color w:val="auto"/>
                <w:sz w:val="24"/>
                <w:szCs w:val="24"/>
                <w:highlight w:val="none"/>
                <w:u w:val="single"/>
                <w:lang w:val="en-US" w:eastAsia="zh-CN"/>
              </w:rPr>
              <w:t>980000</w:t>
            </w:r>
            <w:r>
              <w:rPr>
                <w:rFonts w:hint="eastAsia" w:ascii="宋体" w:hAnsi="宋体" w:eastAsia="宋体" w:cs="宋体"/>
                <w:b/>
                <w:color w:val="auto"/>
                <w:sz w:val="24"/>
                <w:szCs w:val="24"/>
                <w:highlight w:val="none"/>
                <w:lang w:eastAsia="zh-CN"/>
              </w:rPr>
              <w:t>元</w:t>
            </w:r>
            <w:r>
              <w:rPr>
                <w:rFonts w:hint="eastAsia" w:ascii="宋体" w:hAnsi="宋体" w:eastAsia="宋体" w:cs="宋体"/>
                <w:b/>
                <w:color w:val="auto"/>
                <w:sz w:val="24"/>
                <w:szCs w:val="24"/>
                <w:highlight w:val="none"/>
              </w:rPr>
              <w:t>（供应商报价超出采购预算金额的，该供应商按无效标处理。）</w:t>
            </w:r>
          </w:p>
        </w:tc>
      </w:tr>
      <w:tr w14:paraId="6816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62" w:type="dxa"/>
            <w:tcBorders>
              <w:left w:val="double" w:color="auto" w:sz="4" w:space="0"/>
            </w:tcBorders>
            <w:vAlign w:val="center"/>
          </w:tcPr>
          <w:p w14:paraId="34B8BDC8">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招标方式</w:t>
            </w:r>
          </w:p>
        </w:tc>
        <w:tc>
          <w:tcPr>
            <w:tcW w:w="7286" w:type="dxa"/>
            <w:tcBorders>
              <w:right w:val="double" w:color="auto" w:sz="4" w:space="0"/>
            </w:tcBorders>
            <w:vAlign w:val="center"/>
          </w:tcPr>
          <w:p w14:paraId="68B4A8B3">
            <w:pPr>
              <w:adjustRightInd w:val="0"/>
              <w:snapToGrid w:val="0"/>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4C63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62" w:type="dxa"/>
            <w:tcBorders>
              <w:left w:val="double" w:color="auto" w:sz="4" w:space="0"/>
            </w:tcBorders>
            <w:vAlign w:val="center"/>
          </w:tcPr>
          <w:p w14:paraId="2FB075BE">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7286" w:type="dxa"/>
            <w:tcBorders>
              <w:right w:val="double" w:color="auto" w:sz="4" w:space="0"/>
            </w:tcBorders>
            <w:vAlign w:val="center"/>
          </w:tcPr>
          <w:p w14:paraId="0EA228E4">
            <w:pPr>
              <w:adjustRightInd w:val="0"/>
              <w:snapToGrid w:val="0"/>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p>
        </w:tc>
      </w:tr>
      <w:tr w14:paraId="4D49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62" w:type="dxa"/>
            <w:tcBorders>
              <w:left w:val="double" w:color="auto" w:sz="4" w:space="0"/>
            </w:tcBorders>
            <w:vAlign w:val="center"/>
          </w:tcPr>
          <w:p w14:paraId="4B261645">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286" w:type="dxa"/>
            <w:tcBorders>
              <w:right w:val="double" w:color="auto" w:sz="4" w:space="0"/>
            </w:tcBorders>
            <w:vAlign w:val="center"/>
          </w:tcPr>
          <w:p w14:paraId="19151FA7">
            <w:pPr>
              <w:adjustRightInd w:val="0"/>
              <w:snapToGrid w:val="0"/>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90日历天（自投标截止日起计算）</w:t>
            </w:r>
          </w:p>
        </w:tc>
      </w:tr>
      <w:tr w14:paraId="49CE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62" w:type="dxa"/>
            <w:tcBorders>
              <w:left w:val="double" w:color="auto" w:sz="4" w:space="0"/>
            </w:tcBorders>
            <w:vAlign w:val="center"/>
          </w:tcPr>
          <w:p w14:paraId="1C675FE1">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投标文件的组成</w:t>
            </w:r>
          </w:p>
        </w:tc>
        <w:tc>
          <w:tcPr>
            <w:tcW w:w="7286" w:type="dxa"/>
            <w:tcBorders>
              <w:right w:val="double" w:color="auto" w:sz="4" w:space="0"/>
            </w:tcBorders>
            <w:vAlign w:val="center"/>
          </w:tcPr>
          <w:p w14:paraId="34B9ABA5">
            <w:pPr>
              <w:spacing w:line="276"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完整的《投标文件》由“资格文件”、“商务技术文件”和“报价文件”三个部分组成。</w:t>
            </w:r>
          </w:p>
        </w:tc>
      </w:tr>
      <w:tr w14:paraId="27F4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962" w:type="dxa"/>
            <w:tcBorders>
              <w:left w:val="double" w:color="auto" w:sz="4" w:space="0"/>
            </w:tcBorders>
            <w:vAlign w:val="center"/>
          </w:tcPr>
          <w:p w14:paraId="7C537B1C">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7286" w:type="dxa"/>
            <w:tcBorders>
              <w:right w:val="double" w:color="auto" w:sz="4" w:space="0"/>
            </w:tcBorders>
            <w:vAlign w:val="center"/>
          </w:tcPr>
          <w:p w14:paraId="1B2C5609">
            <w:pPr>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（1）“电子加密投标文件”：在线上传递交（一份）。</w:t>
            </w:r>
          </w:p>
          <w:p w14:paraId="1B6A16E4">
            <w:pPr>
              <w:adjustRightInd w:val="0"/>
              <w:snapToGrid w:val="0"/>
              <w:spacing w:line="3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（2）“备份投标文件”（不作强制要求）：密封包装后（当面送达由代理单位签收或采用邮寄形式由代理单位签收）投标截止时间前递交（一份）（收件地址：</w:t>
            </w:r>
            <w:r>
              <w:rPr>
                <w:rFonts w:hint="eastAsia" w:ascii="宋体" w:hAnsi="宋体" w:eastAsia="宋体" w:cs="宋体"/>
                <w:b/>
                <w:color w:val="auto"/>
                <w:sz w:val="24"/>
                <w:szCs w:val="24"/>
                <w:highlight w:val="none"/>
                <w:lang w:eastAsia="zh-CN"/>
              </w:rPr>
              <w:t>苍南县灵溪镇鑫鑫财富中心1幢805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浙江国信工程管理咨询有限公司</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许女士</w:t>
            </w:r>
            <w:r>
              <w:rPr>
                <w:rFonts w:hint="eastAsia" w:ascii="宋体" w:hAnsi="宋体" w:eastAsia="宋体" w:cs="宋体"/>
                <w:b/>
                <w:color w:val="auto"/>
                <w:sz w:val="24"/>
                <w:szCs w:val="24"/>
                <w:highlight w:val="none"/>
              </w:rPr>
              <w:t>收 联系电话：</w:t>
            </w:r>
            <w:r>
              <w:rPr>
                <w:rFonts w:hint="eastAsia" w:ascii="宋体" w:hAnsi="宋体" w:eastAsia="宋体" w:cs="宋体"/>
                <w:b/>
                <w:color w:val="auto"/>
                <w:sz w:val="24"/>
                <w:szCs w:val="24"/>
                <w:highlight w:val="none"/>
                <w:lang w:eastAsia="zh-CN"/>
              </w:rPr>
              <w:t>0577-68117263</w:t>
            </w:r>
            <w:r>
              <w:rPr>
                <w:rFonts w:hint="eastAsia" w:ascii="宋体" w:hAnsi="宋体" w:eastAsia="宋体" w:cs="宋体"/>
                <w:b/>
                <w:color w:val="auto"/>
                <w:sz w:val="24"/>
                <w:szCs w:val="24"/>
                <w:highlight w:val="none"/>
              </w:rPr>
              <w:t>）。</w:t>
            </w:r>
          </w:p>
        </w:tc>
      </w:tr>
      <w:tr w14:paraId="7D1A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1962" w:type="dxa"/>
            <w:tcBorders>
              <w:left w:val="double" w:color="auto" w:sz="4" w:space="0"/>
            </w:tcBorders>
            <w:vAlign w:val="center"/>
          </w:tcPr>
          <w:p w14:paraId="395B53E7">
            <w:pPr>
              <w:adjustRightInd w:val="0"/>
              <w:snapToGrid w:val="0"/>
              <w:spacing w:line="36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投标文件的形式</w:t>
            </w:r>
          </w:p>
        </w:tc>
        <w:tc>
          <w:tcPr>
            <w:tcW w:w="7286" w:type="dxa"/>
            <w:tcBorders>
              <w:right w:val="double" w:color="auto" w:sz="4" w:space="0"/>
            </w:tcBorders>
            <w:vAlign w:val="center"/>
          </w:tcPr>
          <w:p w14:paraId="7E839B17">
            <w:pPr>
              <w:snapToGrid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电子投标文件（包括“电子加密投标文件”和“备份投标文件”，在投标文件编制完成后同时生成）</w:t>
            </w:r>
            <w:r>
              <w:rPr>
                <w:rFonts w:hint="eastAsia" w:ascii="宋体" w:hAnsi="宋体" w:eastAsia="宋体" w:cs="宋体"/>
                <w:b/>
                <w:color w:val="auto"/>
                <w:sz w:val="24"/>
                <w:szCs w:val="24"/>
                <w:highlight w:val="none"/>
                <w:lang w:eastAsia="zh-CN"/>
              </w:rPr>
              <w:t>：</w:t>
            </w:r>
          </w:p>
          <w:p w14:paraId="10D1AE92">
            <w:pPr>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（1）“电子加密投标文件”是指通过“政采云电子交易客户端”完成投标文件编制后生成并加密的数据电文形式的投标文件。</w:t>
            </w:r>
          </w:p>
          <w:p w14:paraId="3D5D5DF8">
            <w:pPr>
              <w:adjustRightInd w:val="0"/>
              <w:snapToGrid w:val="0"/>
              <w:spacing w:line="3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（2）“备份投标文件”是指与“电子加密投标文件”同时生成的数据电文形式的电子文件（备份标书），其他方式编制的备份投标文件视为无效备份投标文件。</w:t>
            </w:r>
          </w:p>
        </w:tc>
      </w:tr>
      <w:tr w14:paraId="637F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962" w:type="dxa"/>
            <w:tcBorders>
              <w:left w:val="double" w:color="auto" w:sz="4" w:space="0"/>
            </w:tcBorders>
            <w:vAlign w:val="center"/>
          </w:tcPr>
          <w:p w14:paraId="0619C41B">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7286" w:type="dxa"/>
            <w:tcBorders>
              <w:right w:val="double" w:color="auto" w:sz="4" w:space="0"/>
            </w:tcBorders>
            <w:vAlign w:val="center"/>
          </w:tcPr>
          <w:p w14:paraId="2F036AF6">
            <w:pPr>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按照《浙江省财政厅关于明确政府采购保证金管理工作的通知》浙财采监〔2019〕5号文件规定，投标人无需缴纳投标保证金。</w:t>
            </w:r>
          </w:p>
        </w:tc>
      </w:tr>
      <w:tr w14:paraId="5F0A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62" w:type="dxa"/>
            <w:tcBorders>
              <w:left w:val="double" w:color="auto" w:sz="4" w:space="0"/>
            </w:tcBorders>
            <w:vAlign w:val="center"/>
          </w:tcPr>
          <w:p w14:paraId="06605254">
            <w:pPr>
              <w:adjustRightInd w:val="0"/>
              <w:snapToGrid w:val="0"/>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投标截止与开标时间</w:t>
            </w:r>
          </w:p>
        </w:tc>
        <w:tc>
          <w:tcPr>
            <w:tcW w:w="7286" w:type="dxa"/>
            <w:tcBorders>
              <w:right w:val="double" w:color="auto" w:sz="4" w:space="0"/>
            </w:tcBorders>
            <w:vAlign w:val="center"/>
          </w:tcPr>
          <w:p w14:paraId="3C7912F6">
            <w:pPr>
              <w:adjustRightInd w:val="0"/>
              <w:snapToGrid w:val="0"/>
              <w:spacing w:line="3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同招标公告投标截止时间</w:t>
            </w:r>
          </w:p>
        </w:tc>
      </w:tr>
      <w:tr w14:paraId="48A7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62" w:type="dxa"/>
            <w:tcBorders>
              <w:left w:val="double" w:color="auto" w:sz="4" w:space="0"/>
            </w:tcBorders>
            <w:vAlign w:val="center"/>
          </w:tcPr>
          <w:p w14:paraId="1C68741C">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投标开标地点</w:t>
            </w:r>
          </w:p>
        </w:tc>
        <w:tc>
          <w:tcPr>
            <w:tcW w:w="7286" w:type="dxa"/>
            <w:tcBorders>
              <w:right w:val="double" w:color="auto" w:sz="4" w:space="0"/>
            </w:tcBorders>
            <w:vAlign w:val="center"/>
          </w:tcPr>
          <w:p w14:paraId="0091C149">
            <w:pPr>
              <w:adjustRightInd w:val="0"/>
              <w:snapToGrid w:val="0"/>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请登录政采云投标客户端投标</w:t>
            </w:r>
          </w:p>
        </w:tc>
      </w:tr>
      <w:tr w14:paraId="208B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62" w:type="dxa"/>
            <w:tcBorders>
              <w:left w:val="double" w:color="auto" w:sz="4" w:space="0"/>
            </w:tcBorders>
            <w:vAlign w:val="center"/>
          </w:tcPr>
          <w:p w14:paraId="6DF08A9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质疑受理联系方式</w:t>
            </w:r>
          </w:p>
        </w:tc>
        <w:tc>
          <w:tcPr>
            <w:tcW w:w="7286" w:type="dxa"/>
            <w:tcBorders>
              <w:right w:val="double" w:color="auto" w:sz="4" w:space="0"/>
            </w:tcBorders>
            <w:vAlign w:val="center"/>
          </w:tcPr>
          <w:p w14:paraId="722B8C20">
            <w:pPr>
              <w:widowControl/>
              <w:snapToGrid w:val="0"/>
              <w:spacing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kern w:val="0"/>
                <w:sz w:val="24"/>
                <w:szCs w:val="24"/>
                <w:highlight w:val="none"/>
                <w:lang w:eastAsia="zh-CN"/>
              </w:rPr>
              <w:t>浙江国信工程管理咨询有限公司</w:t>
            </w:r>
          </w:p>
          <w:p w14:paraId="56FC9282">
            <w:pPr>
              <w:widowControl/>
              <w:snapToGrid w:val="0"/>
              <w:spacing w:line="32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机构地点：</w:t>
            </w:r>
            <w:r>
              <w:rPr>
                <w:rFonts w:hint="eastAsia" w:ascii="宋体" w:hAnsi="宋体" w:eastAsia="宋体" w:cs="宋体"/>
                <w:color w:val="auto"/>
                <w:sz w:val="24"/>
                <w:szCs w:val="24"/>
                <w:highlight w:val="none"/>
                <w:lang w:eastAsia="zh-CN"/>
              </w:rPr>
              <w:t>苍南县灵溪镇鑫鑫财富中心1幢805</w:t>
            </w:r>
          </w:p>
          <w:p w14:paraId="07B858B5">
            <w:pPr>
              <w:widowControl/>
              <w:snapToGrid w:val="0"/>
              <w:spacing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许女士</w:t>
            </w:r>
          </w:p>
          <w:p w14:paraId="0476B926">
            <w:pPr>
              <w:widowControl/>
              <w:snapToGrid w:val="0"/>
              <w:spacing w:line="32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kern w:val="0"/>
                <w:sz w:val="24"/>
                <w:szCs w:val="24"/>
                <w:highlight w:val="none"/>
                <w:lang w:eastAsia="zh-CN"/>
              </w:rPr>
              <w:t xml:space="preserve">0577-68117263 </w:t>
            </w:r>
          </w:p>
        </w:tc>
      </w:tr>
      <w:tr w14:paraId="3775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962" w:type="dxa"/>
            <w:tcBorders>
              <w:left w:val="double" w:color="auto" w:sz="4" w:space="0"/>
            </w:tcBorders>
            <w:vAlign w:val="center"/>
          </w:tcPr>
          <w:p w14:paraId="7F6458E8">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w:t>
            </w:r>
          </w:p>
        </w:tc>
        <w:tc>
          <w:tcPr>
            <w:tcW w:w="7286" w:type="dxa"/>
            <w:tcBorders>
              <w:right w:val="double" w:color="auto" w:sz="4" w:space="0"/>
            </w:tcBorders>
            <w:vAlign w:val="center"/>
          </w:tcPr>
          <w:p w14:paraId="2496CBB6">
            <w:pPr>
              <w:widowControl/>
              <w:snapToGrid w:val="0"/>
              <w:spacing w:line="32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本项目不设履约保证金</w:t>
            </w:r>
          </w:p>
        </w:tc>
      </w:tr>
      <w:tr w14:paraId="6E27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1962" w:type="dxa"/>
            <w:tcBorders>
              <w:left w:val="double" w:color="auto" w:sz="4" w:space="0"/>
            </w:tcBorders>
            <w:vAlign w:val="center"/>
          </w:tcPr>
          <w:p w14:paraId="6926B2FD">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信用记录甄别</w:t>
            </w:r>
          </w:p>
        </w:tc>
        <w:tc>
          <w:tcPr>
            <w:tcW w:w="7286" w:type="dxa"/>
            <w:tcBorders>
              <w:right w:val="double" w:color="auto" w:sz="4" w:space="0"/>
            </w:tcBorders>
            <w:vAlign w:val="center"/>
          </w:tcPr>
          <w:p w14:paraId="40E8591E">
            <w:pPr>
              <w:adjustRightInd w:val="0"/>
              <w:snapToGrid w:val="0"/>
              <w:spacing w:line="3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根据《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凡是列入失信被执行人、重大税收违法案件当事人名单、政府采购严重违法失信行为记录名单及其他不符合《中华人民共和国政府采购法》第二十二条规定条件的投标供应商，将拒绝其参加本次政府采购活动。</w:t>
            </w:r>
          </w:p>
        </w:tc>
      </w:tr>
      <w:tr w14:paraId="6603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1962" w:type="dxa"/>
            <w:tcBorders>
              <w:left w:val="double" w:color="auto" w:sz="4" w:space="0"/>
            </w:tcBorders>
            <w:vAlign w:val="center"/>
          </w:tcPr>
          <w:p w14:paraId="4117D64A">
            <w:pPr>
              <w:snapToGrid w:val="0"/>
              <w:spacing w:line="400" w:lineRule="atLeast"/>
              <w:jc w:val="cente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bidi="ar"/>
              </w:rPr>
              <w:t>落实政府采购支持中小企业、监狱企业及残疾人福利性单位发展政策</w:t>
            </w:r>
          </w:p>
        </w:tc>
        <w:tc>
          <w:tcPr>
            <w:tcW w:w="7286" w:type="dxa"/>
            <w:tcBorders>
              <w:right w:val="double" w:color="auto" w:sz="4" w:space="0"/>
            </w:tcBorders>
            <w:vAlign w:val="center"/>
          </w:tcPr>
          <w:p w14:paraId="133B3E97">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bCs w:val="0"/>
                <w:color w:val="auto"/>
                <w:spacing w:val="0"/>
                <w:sz w:val="24"/>
                <w:szCs w:val="24"/>
                <w:highlight w:val="none"/>
              </w:rPr>
            </w:pPr>
            <w:r>
              <w:rPr>
                <w:rFonts w:hint="eastAsia" w:ascii="宋体" w:hAnsi="宋体" w:eastAsia="宋体" w:cs="宋体"/>
                <w:b/>
                <w:bCs w:val="0"/>
                <w:color w:val="auto"/>
                <w:spacing w:val="0"/>
                <w:sz w:val="24"/>
                <w:szCs w:val="24"/>
                <w:highlight w:val="none"/>
                <w:lang w:eastAsia="zh-CN"/>
              </w:rPr>
              <w:sym w:font="Wingdings 2" w:char="0052"/>
            </w:r>
            <w:r>
              <w:rPr>
                <w:rFonts w:hint="eastAsia" w:ascii="宋体" w:hAnsi="宋体" w:eastAsia="宋体" w:cs="宋体"/>
                <w:b/>
                <w:bCs w:val="0"/>
                <w:color w:val="auto"/>
                <w:spacing w:val="0"/>
                <w:sz w:val="24"/>
                <w:szCs w:val="24"/>
                <w:highlight w:val="none"/>
                <w:lang w:eastAsia="zh-CN"/>
              </w:rPr>
              <w:t xml:space="preserve"> </w:t>
            </w:r>
            <w:r>
              <w:rPr>
                <w:rFonts w:hint="eastAsia" w:ascii="宋体" w:hAnsi="宋体" w:eastAsia="宋体" w:cs="宋体"/>
                <w:b/>
                <w:bCs w:val="0"/>
                <w:color w:val="auto"/>
                <w:spacing w:val="0"/>
                <w:sz w:val="24"/>
                <w:szCs w:val="24"/>
                <w:highlight w:val="none"/>
              </w:rPr>
              <w:t>专门面向中小企业采购项目</w:t>
            </w:r>
          </w:p>
          <w:p w14:paraId="3FC98A18">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bCs w:val="0"/>
                <w:color w:val="auto"/>
                <w:spacing w:val="0"/>
                <w:sz w:val="24"/>
                <w:szCs w:val="24"/>
                <w:highlight w:val="none"/>
                <w:lang w:eastAsia="zh-CN"/>
              </w:rPr>
            </w:pPr>
            <w:r>
              <w:rPr>
                <w:rFonts w:hint="eastAsia" w:ascii="宋体" w:hAnsi="宋体" w:eastAsia="宋体" w:cs="宋体"/>
                <w:b/>
                <w:bCs w:val="0"/>
                <w:color w:val="auto"/>
                <w:spacing w:val="0"/>
                <w:sz w:val="24"/>
                <w:szCs w:val="24"/>
                <w:highlight w:val="none"/>
                <w:lang w:eastAsia="zh-CN"/>
              </w:rPr>
              <w:t>□</w:t>
            </w:r>
            <w:r>
              <w:rPr>
                <w:rFonts w:hint="eastAsia" w:ascii="宋体" w:hAnsi="宋体" w:eastAsia="宋体" w:cs="宋体"/>
                <w:b/>
                <w:bCs w:val="0"/>
                <w:color w:val="auto"/>
                <w:spacing w:val="0"/>
                <w:sz w:val="24"/>
                <w:szCs w:val="24"/>
                <w:highlight w:val="none"/>
                <w:lang w:val="en-US" w:eastAsia="zh-CN"/>
              </w:rPr>
              <w:t xml:space="preserve"> </w:t>
            </w:r>
            <w:r>
              <w:rPr>
                <w:rFonts w:hint="eastAsia" w:ascii="宋体" w:hAnsi="宋体" w:eastAsia="宋体" w:cs="宋体"/>
                <w:b/>
                <w:bCs w:val="0"/>
                <w:color w:val="auto"/>
                <w:spacing w:val="0"/>
                <w:sz w:val="24"/>
                <w:szCs w:val="24"/>
                <w:highlight w:val="none"/>
                <w:lang w:eastAsia="zh-CN"/>
              </w:rPr>
              <w:t>非专门面向中小企业采购项目</w:t>
            </w:r>
          </w:p>
          <w:p w14:paraId="63D94E37">
            <w:pPr>
              <w:keepNext w:val="0"/>
              <w:keepLines w:val="0"/>
              <w:pageBreakBefore w:val="0"/>
              <w:numPr>
                <w:ilvl w:val="0"/>
                <w:numId w:val="0"/>
              </w:numPr>
              <w:kinsoku/>
              <w:wordWrap/>
              <w:overflowPunct/>
              <w:topLinePunct w:val="0"/>
              <w:autoSpaceDE/>
              <w:autoSpaceDN/>
              <w:bidi w:val="0"/>
              <w:adjustRightInd/>
              <w:snapToGrid w:val="0"/>
              <w:spacing w:line="320" w:lineRule="exact"/>
              <w:ind w:left="0" w:leftChars="0" w:firstLine="480" w:firstLineChars="200"/>
              <w:jc w:val="both"/>
              <w:textAlignment w:val="auto"/>
              <w:rPr>
                <w:rFonts w:hint="eastAsia" w:ascii="宋体" w:hAnsi="宋体" w:eastAsia="宋体" w:cs="宋体"/>
                <w:color w:val="auto"/>
                <w:position w:val="0"/>
                <w:sz w:val="24"/>
                <w:szCs w:val="24"/>
                <w:highlight w:val="none"/>
              </w:rPr>
            </w:pPr>
            <w:r>
              <w:rPr>
                <w:rFonts w:hint="eastAsia" w:ascii="宋体" w:hAnsi="宋体" w:eastAsia="宋体" w:cs="宋体"/>
                <w:color w:val="auto"/>
                <w:position w:val="0"/>
                <w:sz w:val="24"/>
                <w:szCs w:val="24"/>
                <w:highlight w:val="none"/>
              </w:rPr>
              <w:t>根据《政府采购促进中小企业发展管理办法》（财库﹝2020﹞46 号）、《浙江省财政厅关于进一步发挥政府采购政策功能全力推动经济稳进提质的通知》（浙财采监【2022】3号）的规定本次政府采购，本项目专门面向中小企业/小微企业（监狱企业，残疾人福利性单位视同小型、微型企业），大型企业不得参与。</w:t>
            </w:r>
          </w:p>
          <w:p w14:paraId="42733EAE">
            <w:pPr>
              <w:keepNext w:val="0"/>
              <w:keepLines w:val="0"/>
              <w:pageBreakBefore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color w:val="auto"/>
                <w:position w:val="0"/>
                <w:sz w:val="24"/>
                <w:szCs w:val="24"/>
                <w:highlight w:val="none"/>
              </w:rPr>
            </w:pPr>
            <w:r>
              <w:rPr>
                <w:rFonts w:hint="eastAsia" w:ascii="宋体" w:hAnsi="宋体" w:eastAsia="宋体" w:cs="宋体"/>
                <w:color w:val="auto"/>
                <w:position w:val="0"/>
                <w:sz w:val="24"/>
                <w:szCs w:val="24"/>
                <w:highlight w:val="none"/>
              </w:rPr>
              <w:t>注：（1）投标人提供的服务全部由符合政策要求的中小企业/小微企业（监狱企业，残疾人福利性单位视同小型、微型企业）承担，否则不得参加本项目投标。（详见第六</w:t>
            </w:r>
            <w:r>
              <w:rPr>
                <w:rFonts w:hint="eastAsia" w:ascii="宋体" w:hAnsi="宋体" w:eastAsia="宋体" w:cs="宋体"/>
                <w:color w:val="auto"/>
                <w:position w:val="0"/>
                <w:sz w:val="24"/>
                <w:szCs w:val="24"/>
                <w:highlight w:val="none"/>
                <w:lang w:val="en-US" w:eastAsia="zh-CN"/>
              </w:rPr>
              <w:t>部分</w:t>
            </w:r>
            <w:r>
              <w:rPr>
                <w:rFonts w:hint="eastAsia" w:ascii="宋体" w:hAnsi="宋体" w:eastAsia="宋体" w:cs="宋体"/>
                <w:color w:val="auto"/>
                <w:position w:val="0"/>
                <w:sz w:val="24"/>
                <w:szCs w:val="24"/>
                <w:highlight w:val="none"/>
              </w:rPr>
              <w:t xml:space="preserve"> 评标方法）</w:t>
            </w:r>
          </w:p>
          <w:p w14:paraId="3A658AD0">
            <w:pPr>
              <w:keepNext w:val="0"/>
              <w:keepLines w:val="0"/>
              <w:pageBreakBefore w:val="0"/>
              <w:numPr>
                <w:ilvl w:val="0"/>
                <w:numId w:val="2"/>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宋体" w:hAnsi="宋体" w:eastAsia="宋体" w:cs="宋体"/>
                <w:color w:val="auto"/>
                <w:position w:val="0"/>
                <w:sz w:val="24"/>
                <w:szCs w:val="24"/>
                <w:highlight w:val="none"/>
              </w:rPr>
            </w:pPr>
            <w:r>
              <w:rPr>
                <w:rFonts w:hint="eastAsia" w:ascii="宋体" w:hAnsi="宋体" w:eastAsia="宋体" w:cs="宋体"/>
                <w:color w:val="auto"/>
                <w:position w:val="0"/>
                <w:sz w:val="24"/>
                <w:szCs w:val="24"/>
                <w:highlight w:val="none"/>
              </w:rPr>
              <w:t>中小微企业划分标准依据《关于印发中小企业划型标准规定的通知》（工信部联企业[2011]300号）、国家统计局关于印发《统计上大中小微型企业划分办法（2017）》的通知（国统字〔2017〕213号）规定。</w:t>
            </w:r>
          </w:p>
          <w:p w14:paraId="7CE467DE">
            <w:pPr>
              <w:pStyle w:val="26"/>
              <w:keepNext w:val="0"/>
              <w:keepLines w:val="0"/>
              <w:pageBreakBefore w:val="0"/>
              <w:kinsoku/>
              <w:wordWrap/>
              <w:overflowPunct/>
              <w:topLinePunct w:val="0"/>
              <w:autoSpaceDE/>
              <w:autoSpaceDN/>
              <w:bidi w:val="0"/>
              <w:snapToGrid w:val="0"/>
              <w:spacing w:before="0" w:after="0" w:line="288"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Hans"/>
              </w:rPr>
              <w:t>根据工信部联企业[2011]300号文，本项目为：</w:t>
            </w:r>
            <w:r>
              <w:rPr>
                <w:rFonts w:hint="eastAsia" w:ascii="宋体" w:hAnsi="宋体" w:eastAsia="宋体" w:cs="宋体"/>
                <w:b/>
                <w:bCs/>
                <w:color w:val="auto"/>
                <w:sz w:val="24"/>
                <w:szCs w:val="24"/>
                <w:highlight w:val="none"/>
                <w:u w:val="single"/>
                <w:lang w:val="en-US" w:eastAsia="zh-CN"/>
              </w:rPr>
              <w:t>其他未列明行业</w:t>
            </w:r>
            <w:r>
              <w:rPr>
                <w:rFonts w:hint="eastAsia" w:ascii="宋体" w:hAnsi="宋体" w:eastAsia="宋体" w:cs="宋体"/>
                <w:b w:val="0"/>
                <w:bCs w:val="0"/>
                <w:color w:val="auto"/>
                <w:sz w:val="24"/>
                <w:szCs w:val="24"/>
                <w:highlight w:val="none"/>
              </w:rPr>
              <w:t>。</w:t>
            </w:r>
          </w:p>
        </w:tc>
      </w:tr>
      <w:tr w14:paraId="7877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962" w:type="dxa"/>
            <w:tcBorders>
              <w:left w:val="double" w:color="auto" w:sz="4" w:space="0"/>
            </w:tcBorders>
            <w:vAlign w:val="center"/>
          </w:tcPr>
          <w:p w14:paraId="4443ECA4">
            <w:pPr>
              <w:pStyle w:val="14"/>
              <w:spacing w:before="0"/>
              <w:jc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color w:val="auto"/>
                <w:sz w:val="24"/>
                <w:szCs w:val="24"/>
                <w:highlight w:val="none"/>
              </w:rPr>
              <w:t>线上电子招标相关要求</w:t>
            </w:r>
          </w:p>
        </w:tc>
        <w:tc>
          <w:tcPr>
            <w:tcW w:w="7286" w:type="dxa"/>
            <w:tcBorders>
              <w:right w:val="double" w:color="auto" w:sz="4" w:space="0"/>
            </w:tcBorders>
            <w:vAlign w:val="center"/>
          </w:tcPr>
          <w:p w14:paraId="1AB4F2F4">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1、投标文件的编制：</w:t>
            </w:r>
            <w:r>
              <w:rPr>
                <w:rFonts w:hint="eastAsia" w:ascii="宋体" w:hAnsi="宋体" w:eastAsia="宋体" w:cs="宋体"/>
                <w:color w:val="auto"/>
                <w:sz w:val="24"/>
                <w:szCs w:val="24"/>
                <w:highlight w:val="none"/>
              </w:rPr>
              <w:t>供应商应先安装“政采云电子交易客户端”，并按照本招标文件和“政府采购云平台”的要求，通过“政采云电子交易客户端”编制并加密投标文件。</w:t>
            </w:r>
          </w:p>
          <w:p w14:paraId="7EA449EF">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2、投标文件的签章：</w:t>
            </w:r>
            <w:r>
              <w:rPr>
                <w:rFonts w:hint="eastAsia" w:ascii="宋体" w:hAnsi="宋体" w:eastAsia="宋体" w:cs="宋体"/>
                <w:color w:val="auto"/>
                <w:sz w:val="24"/>
                <w:szCs w:val="24"/>
                <w:highlight w:val="none"/>
              </w:rPr>
              <w:t>电子签章。采购文件所指的加盖单位公章为电子签章。投标响应文件须按采购文件格式要求，由供应商加盖单位公章和法定代表人或其授权代表印章（或签字）。</w:t>
            </w:r>
          </w:p>
          <w:p w14:paraId="03368A03">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color w:val="auto"/>
                <w:sz w:val="24"/>
                <w:szCs w:val="24"/>
                <w:highlight w:val="none"/>
              </w:rPr>
              <w:t>3、</w:t>
            </w:r>
            <w:r>
              <w:rPr>
                <w:rFonts w:hint="eastAsia" w:ascii="宋体" w:hAnsi="宋体" w:eastAsia="宋体" w:cs="宋体"/>
                <w:b/>
                <w:bCs/>
                <w:color w:val="auto"/>
                <w:sz w:val="24"/>
                <w:szCs w:val="24"/>
                <w:highlight w:val="none"/>
                <w:lang w:bidi="ar"/>
              </w:rPr>
              <w:t>投标文件的上传和递交：</w:t>
            </w:r>
          </w:p>
          <w:p w14:paraId="1BECDC6A">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（1）“电子加密投标文件”的上传、递交：</w:t>
            </w:r>
          </w:p>
          <w:p w14:paraId="4B3F6F87">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a.投标供应商应在投标截止时间前将“电子加密投标文件”成功上传递交至“政府采购云平台”，否则投标无效。</w:t>
            </w:r>
          </w:p>
          <w:p w14:paraId="75B01F6B">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b.“电子加密投标文件”成功上传递交后，供应商可自行打印投标文件接收回执。</w:t>
            </w:r>
          </w:p>
          <w:p w14:paraId="23D6928A">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（2）“备份投标文件”的密封包装、递交：</w:t>
            </w:r>
          </w:p>
          <w:p w14:paraId="1A26BC58">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供应商在“政府采购云平台”完成“电子加密投标文件”的上传递交后，还可以（当面送达由代理单位签收或采用邮寄形式由代理单位签收）在投标截止时间前递交以介质（U盘）存储的“备份投标文件”（一份）；</w:t>
            </w:r>
          </w:p>
          <w:p w14:paraId="37166E0D">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b.“备份投标文件”应当密封包装，并在包装上标注投标项目名称、投标单位名称并加盖公章。没有密封包装或者逾期送达至投标地点的“备份投标文件”将不予接收；</w:t>
            </w:r>
          </w:p>
          <w:p w14:paraId="60CF2DD7">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355C5C7E">
            <w:pPr>
              <w:pStyle w:val="50"/>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color w:val="auto"/>
                <w:sz w:val="24"/>
                <w:szCs w:val="24"/>
                <w:highlight w:val="none"/>
              </w:rPr>
              <w:t>4、</w:t>
            </w:r>
            <w:r>
              <w:rPr>
                <w:rFonts w:hint="eastAsia" w:ascii="宋体" w:hAnsi="宋体" w:eastAsia="宋体" w:cs="宋体"/>
                <w:b/>
                <w:bCs/>
                <w:color w:val="auto"/>
                <w:sz w:val="24"/>
                <w:szCs w:val="24"/>
                <w:highlight w:val="none"/>
                <w:lang w:bidi="ar"/>
              </w:rPr>
              <w:t>电子加密投标文件的解密和异常情况处理：</w:t>
            </w:r>
          </w:p>
          <w:p w14:paraId="6FE9C284">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（1）开标后，采购组织机构将向各投标供应商发出“电子加密投标文件”的解密通知，各投标供应商代表应当在接到解密通知后30分钟内自行完成“电子加密投标文件”的在线解密。</w:t>
            </w:r>
          </w:p>
          <w:p w14:paraId="644DCC7B">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733B5A6">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（3）投标截止时间前，投标供应商仅递交了“备份投标文件”而未将电子加密投标文件上传至“政府采购云平台”的，投标无效。</w:t>
            </w:r>
          </w:p>
        </w:tc>
      </w:tr>
      <w:tr w14:paraId="0987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1962" w:type="dxa"/>
            <w:tcBorders>
              <w:left w:val="double" w:color="auto" w:sz="4" w:space="0"/>
            </w:tcBorders>
            <w:vAlign w:val="center"/>
          </w:tcPr>
          <w:p w14:paraId="46E98897">
            <w:pPr>
              <w:pStyle w:val="14"/>
              <w:adjustRightInd w:val="0"/>
              <w:snapToGrid w:val="0"/>
              <w:spacing w:before="0"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86" w:type="dxa"/>
            <w:tcBorders>
              <w:right w:val="double" w:color="auto" w:sz="4" w:space="0"/>
            </w:tcBorders>
            <w:vAlign w:val="center"/>
          </w:tcPr>
          <w:p w14:paraId="7B33662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如发现招标文件及其评标办法中存在含糊不清、相互矛盾、多种含义以及歧视性不公正条款或违法违规等内容时，</w:t>
            </w:r>
            <w:r>
              <w:rPr>
                <w:rFonts w:hint="eastAsia" w:ascii="宋体" w:hAnsi="宋体" w:eastAsia="宋体" w:cs="宋体"/>
                <w:b/>
                <w:bCs/>
                <w:color w:val="auto"/>
                <w:sz w:val="24"/>
                <w:szCs w:val="24"/>
                <w:highlight w:val="none"/>
              </w:rPr>
              <w:t>供应商应当在法定质疑期内一次性提出针对同一采购程序环节的质疑，否则将不予受理。</w:t>
            </w:r>
            <w:r>
              <w:rPr>
                <w:rFonts w:hint="eastAsia" w:ascii="宋体" w:hAnsi="宋体" w:eastAsia="宋体" w:cs="宋体"/>
                <w:color w:val="auto"/>
                <w:sz w:val="24"/>
                <w:szCs w:val="24"/>
                <w:highlight w:val="none"/>
              </w:rPr>
              <w:t>招标文件如有更正补充将按规定时间发布在浙江政府采购网和苍南县公共资源交易中心网站，请供应商注意查看并按更正补充文件投标，如供应商未按更正补充文件投标，后果自负。▲招标文件解释权归采购机构与采购人所有。</w:t>
            </w:r>
          </w:p>
        </w:tc>
      </w:tr>
    </w:tbl>
    <w:p w14:paraId="63C3781C">
      <w:pPr>
        <w:autoSpaceDE w:val="0"/>
        <w:autoSpaceDN w:val="0"/>
        <w:spacing w:line="440" w:lineRule="atLeast"/>
        <w:jc w:val="center"/>
        <w:textAlignment w:val="bottom"/>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p>
    <w:p w14:paraId="0F09490A">
      <w:pPr>
        <w:autoSpaceDE w:val="0"/>
        <w:autoSpaceDN w:val="0"/>
        <w:spacing w:line="440" w:lineRule="atLeast"/>
        <w:jc w:val="center"/>
        <w:textAlignment w:val="bottom"/>
        <w:rPr>
          <w:rFonts w:hint="eastAsia" w:ascii="宋体" w:hAnsi="宋体" w:eastAsia="宋体" w:cs="宋体"/>
          <w:color w:val="auto"/>
          <w:sz w:val="36"/>
          <w:highlight w:val="none"/>
        </w:rPr>
      </w:pPr>
    </w:p>
    <w:p w14:paraId="1E5F02C8">
      <w:pPr>
        <w:autoSpaceDE w:val="0"/>
        <w:autoSpaceDN w:val="0"/>
        <w:spacing w:line="440" w:lineRule="atLeast"/>
        <w:jc w:val="center"/>
        <w:textAlignment w:val="bottom"/>
        <w:rPr>
          <w:rFonts w:hint="eastAsia" w:ascii="宋体" w:hAnsi="宋体" w:eastAsia="宋体" w:cs="宋体"/>
          <w:color w:val="auto"/>
          <w:highlight w:val="none"/>
        </w:rPr>
      </w:pPr>
      <w:r>
        <w:rPr>
          <w:rFonts w:hint="eastAsia" w:ascii="宋体" w:hAnsi="宋体" w:eastAsia="宋体" w:cs="宋体"/>
          <w:color w:val="auto"/>
          <w:sz w:val="36"/>
          <w:highlight w:val="none"/>
        </w:rPr>
        <w:t>采购文件目录</w:t>
      </w:r>
    </w:p>
    <w:p w14:paraId="5DBBC57A">
      <w:pPr>
        <w:autoSpaceDE w:val="0"/>
        <w:autoSpaceDN w:val="0"/>
        <w:snapToGrid w:val="0"/>
        <w:spacing w:line="440" w:lineRule="atLeas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8"/>
          <w:highlight w:val="none"/>
        </w:rPr>
        <w:t xml:space="preserve"> </w:t>
      </w:r>
    </w:p>
    <w:p w14:paraId="5ECD461E">
      <w:pPr>
        <w:autoSpaceDE w:val="0"/>
        <w:autoSpaceDN w:val="0"/>
        <w:snapToGrid w:val="0"/>
        <w:spacing w:line="480" w:lineRule="auto"/>
        <w:ind w:firstLine="355" w:firstLineChars="148"/>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第一部分、项目简介</w:t>
      </w:r>
    </w:p>
    <w:p w14:paraId="39CDC665">
      <w:pPr>
        <w:autoSpaceDE w:val="0"/>
        <w:autoSpaceDN w:val="0"/>
        <w:snapToGrid w:val="0"/>
        <w:spacing w:line="48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第二部分</w:t>
      </w:r>
      <w:bookmarkStart w:id="3" w:name="OLE_LINK35"/>
      <w:r>
        <w:rPr>
          <w:rFonts w:hint="eastAsia" w:ascii="宋体" w:hAnsi="宋体" w:eastAsia="宋体" w:cs="宋体"/>
          <w:color w:val="auto"/>
          <w:sz w:val="24"/>
          <w:szCs w:val="24"/>
          <w:highlight w:val="none"/>
        </w:rPr>
        <w:t>、</w:t>
      </w:r>
      <w:bookmarkEnd w:id="3"/>
      <w:r>
        <w:rPr>
          <w:rFonts w:hint="eastAsia" w:ascii="宋体" w:hAnsi="宋体" w:eastAsia="宋体" w:cs="宋体"/>
          <w:color w:val="auto"/>
          <w:sz w:val="24"/>
          <w:szCs w:val="24"/>
          <w:highlight w:val="none"/>
        </w:rPr>
        <w:t>招标内容及要求</w:t>
      </w:r>
    </w:p>
    <w:p w14:paraId="1B932B4C">
      <w:pPr>
        <w:autoSpaceDE w:val="0"/>
        <w:autoSpaceDN w:val="0"/>
        <w:snapToGrid w:val="0"/>
        <w:spacing w:line="48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第三部分、供应商须知</w:t>
      </w:r>
    </w:p>
    <w:p w14:paraId="3446E935">
      <w:pPr>
        <w:autoSpaceDE w:val="0"/>
        <w:autoSpaceDN w:val="0"/>
        <w:snapToGrid w:val="0"/>
        <w:spacing w:line="48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一、说明</w:t>
      </w:r>
    </w:p>
    <w:p w14:paraId="4853719C">
      <w:pPr>
        <w:autoSpaceDE w:val="0"/>
        <w:autoSpaceDN w:val="0"/>
        <w:snapToGrid w:val="0"/>
        <w:spacing w:line="48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二、供应商资格要求</w:t>
      </w:r>
    </w:p>
    <w:p w14:paraId="1E365FB7">
      <w:pPr>
        <w:autoSpaceDE w:val="0"/>
        <w:autoSpaceDN w:val="0"/>
        <w:snapToGrid w:val="0"/>
        <w:spacing w:line="480" w:lineRule="auto"/>
        <w:ind w:firstLine="1548" w:firstLineChars="645"/>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三、招标文件</w:t>
      </w:r>
    </w:p>
    <w:p w14:paraId="74A371BB">
      <w:pPr>
        <w:autoSpaceDE w:val="0"/>
        <w:autoSpaceDN w:val="0"/>
        <w:snapToGrid w:val="0"/>
        <w:spacing w:line="48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四、投标文件</w:t>
      </w:r>
    </w:p>
    <w:p w14:paraId="305FE22D">
      <w:pPr>
        <w:autoSpaceDE w:val="0"/>
        <w:autoSpaceDN w:val="0"/>
        <w:snapToGrid w:val="0"/>
        <w:spacing w:line="48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五、投标文件的上传与递交</w:t>
      </w:r>
    </w:p>
    <w:p w14:paraId="5F40F424">
      <w:pPr>
        <w:autoSpaceDE w:val="0"/>
        <w:autoSpaceDN w:val="0"/>
        <w:snapToGrid w:val="0"/>
        <w:spacing w:line="48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六、开标和评标</w:t>
      </w:r>
    </w:p>
    <w:p w14:paraId="271D477D">
      <w:pPr>
        <w:autoSpaceDE w:val="0"/>
        <w:autoSpaceDN w:val="0"/>
        <w:snapToGrid w:val="0"/>
        <w:spacing w:line="48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七、授予合同</w:t>
      </w:r>
    </w:p>
    <w:p w14:paraId="1F7F789C">
      <w:pPr>
        <w:autoSpaceDE w:val="0"/>
        <w:autoSpaceDN w:val="0"/>
        <w:snapToGrid w:val="0"/>
        <w:spacing w:line="48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第四部分、合同格式</w:t>
      </w:r>
    </w:p>
    <w:p w14:paraId="7DDC452C">
      <w:pPr>
        <w:autoSpaceDE w:val="0"/>
        <w:autoSpaceDN w:val="0"/>
        <w:snapToGrid w:val="0"/>
        <w:spacing w:line="48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第五部分、投标文件格式</w:t>
      </w:r>
      <w:bookmarkStart w:id="4" w:name="OLE_LINK36"/>
    </w:p>
    <w:p w14:paraId="26219522">
      <w:pPr>
        <w:keepNext w:val="0"/>
        <w:keepLines w:val="0"/>
        <w:pageBreakBefore w:val="0"/>
        <w:widowControl w:val="0"/>
        <w:kinsoku/>
        <w:wordWrap/>
        <w:overflowPunct/>
        <w:topLinePunct w:val="0"/>
        <w:autoSpaceDE w:val="0"/>
        <w:autoSpaceDN w:val="0"/>
        <w:bidi w:val="0"/>
        <w:adjustRightInd/>
        <w:snapToGrid w:val="0"/>
        <w:spacing w:line="480" w:lineRule="auto"/>
        <w:ind w:left="145" w:leftChars="69" w:firstLine="240" w:firstLineChars="1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w:t>
      </w:r>
      <w:bookmarkEnd w:id="4"/>
      <w:r>
        <w:rPr>
          <w:rFonts w:hint="eastAsia" w:ascii="宋体" w:hAnsi="宋体" w:eastAsia="宋体" w:cs="宋体"/>
          <w:color w:val="auto"/>
          <w:sz w:val="24"/>
          <w:szCs w:val="24"/>
          <w:highlight w:val="none"/>
        </w:rPr>
        <w:t>、评标办法</w:t>
      </w:r>
    </w:p>
    <w:p w14:paraId="5BAFB1C7">
      <w:pPr>
        <w:autoSpaceDE w:val="0"/>
        <w:autoSpaceDN w:val="0"/>
        <w:snapToGrid w:val="0"/>
        <w:spacing w:line="440" w:lineRule="atLeast"/>
        <w:ind w:firstLine="440" w:firstLineChars="200"/>
        <w:textAlignment w:val="bottom"/>
        <w:rPr>
          <w:rFonts w:hint="eastAsia" w:ascii="宋体" w:hAnsi="宋体" w:eastAsia="宋体" w:cs="宋体"/>
          <w:color w:val="auto"/>
          <w:highlight w:val="none"/>
        </w:rPr>
      </w:pPr>
      <w:r>
        <w:rPr>
          <w:rFonts w:hint="eastAsia" w:ascii="宋体" w:hAnsi="宋体" w:eastAsia="宋体" w:cs="宋体"/>
          <w:color w:val="auto"/>
          <w:sz w:val="22"/>
          <w:szCs w:val="22"/>
          <w:highlight w:val="none"/>
        </w:rPr>
        <w:t xml:space="preserve"> </w:t>
      </w:r>
    </w:p>
    <w:p w14:paraId="21360AA3">
      <w:pPr>
        <w:autoSpaceDE w:val="0"/>
        <w:autoSpaceDN w:val="0"/>
        <w:snapToGrid w:val="0"/>
        <w:spacing w:line="440" w:lineRule="atLeast"/>
        <w:textAlignment w:val="bottom"/>
        <w:rPr>
          <w:rFonts w:hint="eastAsia" w:ascii="宋体" w:hAnsi="宋体" w:eastAsia="宋体" w:cs="宋体"/>
          <w:color w:val="auto"/>
          <w:sz w:val="22"/>
          <w:szCs w:val="22"/>
          <w:highlight w:val="none"/>
        </w:rPr>
      </w:pPr>
    </w:p>
    <w:p w14:paraId="710169CC">
      <w:pPr>
        <w:autoSpaceDE w:val="0"/>
        <w:autoSpaceDN w:val="0"/>
        <w:snapToGrid w:val="0"/>
        <w:spacing w:line="440" w:lineRule="atLeast"/>
        <w:ind w:firstLine="480" w:firstLineChars="200"/>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注：采购文件中有的条款及要求以加粗、加下划线或符号★、▲的形式强调，这些特别强调的条款及内容有些是重要条款，供应商对重要条款的响应程度将作为评审工作的主要依据之一。</w:t>
      </w:r>
    </w:p>
    <w:p w14:paraId="2E484594">
      <w:pPr>
        <w:autoSpaceDE w:val="0"/>
        <w:autoSpaceDN w:val="0"/>
        <w:snapToGrid w:val="0"/>
        <w:spacing w:line="440" w:lineRule="atLeast"/>
        <w:ind w:firstLine="1665"/>
        <w:textAlignment w:val="bottom"/>
        <w:rPr>
          <w:rFonts w:hint="eastAsia" w:ascii="宋体" w:hAnsi="宋体" w:eastAsia="宋体" w:cs="宋体"/>
          <w:color w:val="auto"/>
          <w:sz w:val="22"/>
          <w:szCs w:val="22"/>
          <w:highlight w:val="none"/>
        </w:rPr>
      </w:pPr>
    </w:p>
    <w:p w14:paraId="5BA17A81">
      <w:pPr>
        <w:autoSpaceDE w:val="0"/>
        <w:autoSpaceDN w:val="0"/>
        <w:adjustRightInd w:val="0"/>
        <w:snapToGrid w:val="0"/>
        <w:spacing w:line="460" w:lineRule="exact"/>
        <w:jc w:val="center"/>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r>
        <w:rPr>
          <w:rFonts w:hint="eastAsia" w:ascii="宋体" w:hAnsi="宋体" w:eastAsia="宋体" w:cs="宋体"/>
          <w:b/>
          <w:color w:val="auto"/>
          <w:sz w:val="36"/>
          <w:highlight w:val="none"/>
        </w:rPr>
        <w:t>第一部分   项目简介</w:t>
      </w:r>
    </w:p>
    <w:p w14:paraId="18536E22">
      <w:pPr>
        <w:autoSpaceDE w:val="0"/>
        <w:autoSpaceDN w:val="0"/>
        <w:adjustRightInd w:val="0"/>
        <w:spacing w:beforeLines="50" w:afterLines="50" w:line="360" w:lineRule="auto"/>
        <w:jc w:val="left"/>
        <w:rPr>
          <w:rFonts w:hint="eastAsia" w:ascii="宋体" w:hAnsi="宋体" w:eastAsia="宋体" w:cs="宋体"/>
          <w:b/>
          <w:bCs/>
          <w:color w:val="auto"/>
          <w:spacing w:val="-1"/>
          <w:kern w:val="0"/>
          <w:sz w:val="24"/>
          <w:szCs w:val="24"/>
          <w:highlight w:val="none"/>
          <w:lang w:eastAsia="zh-CN"/>
        </w:rPr>
      </w:pPr>
      <w:r>
        <w:rPr>
          <w:rFonts w:hint="eastAsia" w:ascii="宋体" w:hAnsi="宋体" w:eastAsia="宋体" w:cs="宋体"/>
          <w:b/>
          <w:bCs/>
          <w:color w:val="auto"/>
          <w:spacing w:val="-1"/>
          <w:kern w:val="0"/>
          <w:sz w:val="24"/>
          <w:szCs w:val="24"/>
          <w:highlight w:val="none"/>
          <w:lang w:eastAsia="zh-CN"/>
        </w:rPr>
        <w:t>一、项目简介</w:t>
      </w:r>
      <w:bookmarkStart w:id="56" w:name="_GoBack"/>
      <w:bookmarkEnd w:id="56"/>
    </w:p>
    <w:p w14:paraId="63FEC556">
      <w:pPr>
        <w:numPr>
          <w:ilvl w:val="0"/>
          <w:numId w:val="0"/>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浙江国信工程管理咨询有限公司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苍南县藻溪镇人民政府</w:t>
      </w:r>
      <w:r>
        <w:rPr>
          <w:rFonts w:hint="eastAsia" w:ascii="宋体" w:hAnsi="宋体" w:eastAsia="宋体" w:cs="宋体"/>
          <w:color w:val="auto"/>
          <w:sz w:val="24"/>
          <w:szCs w:val="24"/>
          <w:highlight w:val="none"/>
        </w:rPr>
        <w:t>委托，</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苍南县横阳支江流域（藻溪段）水生态修复项目效果评估</w:t>
      </w:r>
      <w:r>
        <w:rPr>
          <w:rFonts w:hint="eastAsia" w:ascii="宋体" w:hAnsi="宋体" w:eastAsia="宋体" w:cs="宋体"/>
          <w:color w:val="auto"/>
          <w:sz w:val="24"/>
          <w:szCs w:val="24"/>
          <w:highlight w:val="none"/>
        </w:rPr>
        <w:t>进行公开招标采购，本次招标的资金已经落实。欢迎有资格及能力的供应商参与投标。</w:t>
      </w:r>
      <w:bookmarkStart w:id="5" w:name="_Toc462304127"/>
    </w:p>
    <w:p w14:paraId="46379441">
      <w:pPr>
        <w:keepNext w:val="0"/>
        <w:keepLines w:val="0"/>
        <w:pageBreakBefore w:val="0"/>
        <w:widowControl w:val="0"/>
        <w:kinsoku/>
        <w:wordWrap/>
        <w:overflowPunct/>
        <w:topLinePunct w:val="0"/>
        <w:autoSpaceDE/>
        <w:autoSpaceDN/>
        <w:bidi w:val="0"/>
        <w:adjustRightInd/>
        <w:snapToGrid w:val="0"/>
        <w:spacing w:line="800" w:lineRule="exact"/>
        <w:jc w:val="center"/>
        <w:textAlignment w:val="auto"/>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第二部分 招标内容及要求</w:t>
      </w:r>
      <w:bookmarkEnd w:id="5"/>
    </w:p>
    <w:p w14:paraId="71EC24F8">
      <w:pPr>
        <w:autoSpaceDE w:val="0"/>
        <w:autoSpaceDN w:val="0"/>
        <w:adjustRightInd w:val="0"/>
        <w:spacing w:beforeLines="50" w:afterLines="50" w:line="360" w:lineRule="auto"/>
        <w:jc w:val="left"/>
        <w:rPr>
          <w:rFonts w:hint="eastAsia" w:ascii="宋体" w:hAnsi="宋体" w:eastAsia="宋体" w:cs="宋体"/>
          <w:b/>
          <w:bCs/>
          <w:color w:val="auto"/>
          <w:spacing w:val="-1"/>
          <w:kern w:val="0"/>
          <w:sz w:val="24"/>
          <w:szCs w:val="24"/>
          <w:highlight w:val="none"/>
        </w:rPr>
      </w:pPr>
      <w:r>
        <w:rPr>
          <w:rFonts w:hint="eastAsia" w:ascii="宋体" w:hAnsi="宋体" w:eastAsia="宋体" w:cs="宋体"/>
          <w:b/>
          <w:bCs/>
          <w:color w:val="auto"/>
          <w:spacing w:val="-1"/>
          <w:kern w:val="0"/>
          <w:sz w:val="24"/>
          <w:szCs w:val="24"/>
          <w:highlight w:val="none"/>
        </w:rPr>
        <w:t>一、项目概况</w:t>
      </w:r>
    </w:p>
    <w:p w14:paraId="4F0FCED6">
      <w:pPr>
        <w:numPr>
          <w:ilvl w:val="0"/>
          <w:numId w:val="0"/>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苍南县横阳支江流域（藻溪段）水生态修复项目是贯彻落实党的二十大关于生态文明建设精神的重要举措，旨在通过系统治理改善藻溪流域水生态环境。项目总投资7475万元，通过对藻溪镇河道水系包括藻溪、</w:t>
      </w:r>
      <w:r>
        <w:rPr>
          <w:rFonts w:hint="eastAsia" w:ascii="宋体" w:hAnsi="宋体" w:eastAsia="宋体" w:cs="宋体"/>
          <w:color w:val="auto"/>
          <w:sz w:val="24"/>
          <w:szCs w:val="24"/>
          <w:highlight w:val="none"/>
          <w:lang w:eastAsia="zh-CN"/>
        </w:rPr>
        <w:t>九堡溪、</w:t>
      </w:r>
      <w:r>
        <w:rPr>
          <w:rFonts w:hint="eastAsia" w:ascii="宋体" w:hAnsi="宋体" w:eastAsia="宋体" w:cs="宋体"/>
          <w:color w:val="auto"/>
          <w:sz w:val="24"/>
          <w:szCs w:val="24"/>
          <w:highlight w:val="none"/>
        </w:rPr>
        <w:t>盛陶溪、东溪、魁流河、繁枝片河网</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lang w:val="en-US" w:eastAsia="zh-CN"/>
        </w:rPr>
        <w:t>10条河道</w:t>
      </w:r>
      <w:r>
        <w:rPr>
          <w:rFonts w:hint="eastAsia" w:ascii="宋体" w:hAnsi="宋体" w:eastAsia="宋体" w:cs="宋体"/>
          <w:color w:val="auto"/>
          <w:sz w:val="24"/>
          <w:szCs w:val="24"/>
          <w:highlight w:val="none"/>
        </w:rPr>
        <w:t>开展水生态修复项目，整治内容包括自然岸线修复、生态缓冲带建设、河道基底修复、点源污染强效拦截、人工湿地、生态系统完善等。</w:t>
      </w:r>
    </w:p>
    <w:p w14:paraId="2DA59392">
      <w:pPr>
        <w:numPr>
          <w:ilvl w:val="0"/>
          <w:numId w:val="0"/>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目标为工程运行稳定后,藻溪主河道水质稳定在地表水Ⅲ类及以上，支流水质稳定在地表水Ⅲ类，其余河网水质稳定在地表水Ⅳ类，并为下游横阳支江及鳌江交接断面朱家闸省控断面提供环境用水增量，进一步保障断面水质稳定达到地表水Ⅲ类。提高区域自然岸线率，生物多样性指数提升，使生态系统自然良性循环。</w:t>
      </w:r>
    </w:p>
    <w:p w14:paraId="77B88250">
      <w:pPr>
        <w:numPr>
          <w:ilvl w:val="0"/>
          <w:numId w:val="0"/>
        </w:num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为科学评价工程项目实施成效，特此开展本项目。</w:t>
      </w:r>
    </w:p>
    <w:p w14:paraId="09DBC265">
      <w:pPr>
        <w:autoSpaceDE w:val="0"/>
        <w:autoSpaceDN w:val="0"/>
        <w:adjustRightInd w:val="0"/>
        <w:spacing w:beforeLines="50" w:afterLines="50" w:line="360" w:lineRule="auto"/>
        <w:jc w:val="left"/>
        <w:rPr>
          <w:rFonts w:hint="eastAsia" w:ascii="宋体" w:hAnsi="宋体" w:eastAsia="宋体" w:cs="宋体"/>
          <w:b/>
          <w:bCs/>
          <w:color w:val="auto"/>
          <w:spacing w:val="-1"/>
          <w:kern w:val="0"/>
          <w:sz w:val="24"/>
          <w:szCs w:val="24"/>
          <w:highlight w:val="none"/>
        </w:rPr>
      </w:pPr>
      <w:r>
        <w:rPr>
          <w:rFonts w:hint="eastAsia" w:ascii="宋体" w:hAnsi="宋体" w:eastAsia="宋体" w:cs="宋体"/>
          <w:b/>
          <w:bCs/>
          <w:color w:val="auto"/>
          <w:spacing w:val="-1"/>
          <w:kern w:val="0"/>
          <w:sz w:val="24"/>
          <w:szCs w:val="24"/>
          <w:highlight w:val="none"/>
          <w:lang w:eastAsia="zh-CN"/>
        </w:rPr>
        <w:t>二、</w:t>
      </w:r>
      <w:r>
        <w:rPr>
          <w:rFonts w:hint="eastAsia" w:ascii="宋体" w:hAnsi="宋体" w:eastAsia="宋体" w:cs="宋体"/>
          <w:b/>
          <w:bCs/>
          <w:color w:val="auto"/>
          <w:spacing w:val="-1"/>
          <w:kern w:val="0"/>
          <w:sz w:val="24"/>
          <w:szCs w:val="24"/>
          <w:highlight w:val="none"/>
        </w:rPr>
        <w:t>工作内容</w:t>
      </w:r>
    </w:p>
    <w:p w14:paraId="5DFF3537">
      <w:pPr>
        <w:snapToGrid w:val="0"/>
        <w:spacing w:line="360" w:lineRule="auto"/>
        <w:ind w:firstLine="476" w:firstLineChars="200"/>
        <w:rPr>
          <w:rFonts w:hint="eastAsia" w:ascii="宋体" w:hAnsi="宋体" w:eastAsia="宋体" w:cs="宋体"/>
          <w:b w:val="0"/>
          <w:bCs w:val="0"/>
          <w:color w:val="auto"/>
          <w:spacing w:val="-1"/>
          <w:kern w:val="0"/>
          <w:sz w:val="24"/>
          <w:szCs w:val="24"/>
          <w:highlight w:val="none"/>
        </w:rPr>
      </w:pPr>
      <w:r>
        <w:rPr>
          <w:rFonts w:hint="eastAsia" w:ascii="宋体" w:hAnsi="宋体" w:eastAsia="宋体" w:cs="宋体"/>
          <w:b w:val="0"/>
          <w:bCs w:val="0"/>
          <w:color w:val="auto"/>
          <w:spacing w:val="-1"/>
          <w:kern w:val="0"/>
          <w:sz w:val="24"/>
          <w:szCs w:val="24"/>
          <w:highlight w:val="none"/>
        </w:rPr>
        <w:t>（一）效果评估范围</w:t>
      </w:r>
    </w:p>
    <w:p w14:paraId="552267A4">
      <w:pPr>
        <w:snapToGrid w:val="0"/>
        <w:spacing w:line="360" w:lineRule="auto"/>
        <w:ind w:firstLine="585" w:firstLineChars="246"/>
        <w:rPr>
          <w:rFonts w:hint="eastAsia" w:ascii="宋体" w:hAnsi="宋体" w:eastAsia="宋体" w:cs="宋体"/>
          <w:b w:val="0"/>
          <w:bCs w:val="0"/>
          <w:color w:val="auto"/>
          <w:spacing w:val="-1"/>
          <w:kern w:val="0"/>
          <w:sz w:val="24"/>
          <w:szCs w:val="24"/>
          <w:highlight w:val="none"/>
        </w:rPr>
      </w:pPr>
      <w:r>
        <w:rPr>
          <w:rFonts w:hint="eastAsia" w:ascii="宋体" w:hAnsi="宋体" w:eastAsia="宋体" w:cs="宋体"/>
          <w:b w:val="0"/>
          <w:bCs w:val="0"/>
          <w:color w:val="auto"/>
          <w:spacing w:val="-1"/>
          <w:kern w:val="0"/>
          <w:sz w:val="24"/>
          <w:szCs w:val="24"/>
          <w:highlight w:val="none"/>
        </w:rPr>
        <w:t>涵盖藻溪流域内所有治理河道，包括：藻溪主河道，九堡溪，盛陶溪，东溪，魁流河，繁枝片河网（含丁岱面前河、坡南河、三岙岙河、五亩河、繁垟垟河等）。人工湿地系统（25000平方米），生态系统完善工程（1000平方米鱼类产卵区、39500平方米沉水种植区）。效果评估的对象包括评估范围内的自然岸线修复、生态缓冲带建设、河道基底修复、点源污染强效拦截、生态系统完善、活水工程等。</w:t>
      </w:r>
    </w:p>
    <w:p w14:paraId="6507FFB1">
      <w:pPr>
        <w:snapToGrid w:val="0"/>
        <w:spacing w:line="360" w:lineRule="auto"/>
        <w:ind w:firstLine="585" w:firstLineChars="246"/>
        <w:rPr>
          <w:rFonts w:hint="eastAsia" w:ascii="宋体" w:hAnsi="宋体" w:eastAsia="宋体" w:cs="宋体"/>
          <w:b w:val="0"/>
          <w:bCs w:val="0"/>
          <w:color w:val="auto"/>
          <w:spacing w:val="-1"/>
          <w:kern w:val="0"/>
          <w:sz w:val="24"/>
          <w:szCs w:val="24"/>
          <w:highlight w:val="none"/>
        </w:rPr>
      </w:pPr>
      <w:r>
        <w:rPr>
          <w:rFonts w:hint="eastAsia" w:ascii="宋体" w:hAnsi="宋体" w:eastAsia="宋体" w:cs="宋体"/>
          <w:b w:val="0"/>
          <w:bCs w:val="0"/>
          <w:color w:val="auto"/>
          <w:spacing w:val="-1"/>
          <w:kern w:val="0"/>
          <w:sz w:val="24"/>
          <w:szCs w:val="24"/>
          <w:highlight w:val="none"/>
        </w:rPr>
        <w:t>（二）效果评估内容</w:t>
      </w:r>
    </w:p>
    <w:p w14:paraId="446865AA">
      <w:pPr>
        <w:snapToGrid w:val="0"/>
        <w:spacing w:line="360" w:lineRule="auto"/>
        <w:ind w:firstLine="585" w:firstLineChars="246"/>
        <w:rPr>
          <w:rFonts w:hint="eastAsia" w:ascii="宋体" w:hAnsi="宋体" w:eastAsia="宋体" w:cs="宋体"/>
          <w:b w:val="0"/>
          <w:bCs w:val="0"/>
          <w:color w:val="auto"/>
          <w:spacing w:val="-1"/>
          <w:kern w:val="0"/>
          <w:sz w:val="24"/>
          <w:szCs w:val="24"/>
          <w:highlight w:val="none"/>
        </w:rPr>
      </w:pPr>
      <w:r>
        <w:rPr>
          <w:rFonts w:hint="eastAsia" w:ascii="宋体" w:hAnsi="宋体" w:eastAsia="宋体" w:cs="宋体"/>
          <w:b w:val="0"/>
          <w:bCs w:val="0"/>
          <w:color w:val="auto"/>
          <w:spacing w:val="-1"/>
          <w:kern w:val="0"/>
          <w:sz w:val="24"/>
          <w:szCs w:val="24"/>
          <w:highlight w:val="none"/>
        </w:rPr>
        <w:t>1.工程实施效果评估：各项工程措施完成情况及质量验收；工程实施对水质改善的直接效果；生态系统恢复状况（植被覆盖率、生物多样性等）。2.水质改善评估：主要指标（pH值、溶解氧、高锰酸盐指数、氨氮、总磷）；评估时段：工程实施前、</w:t>
      </w:r>
      <w:r>
        <w:rPr>
          <w:rFonts w:hint="eastAsia" w:ascii="宋体" w:hAnsi="宋体" w:eastAsia="宋体" w:cs="宋体"/>
          <w:b w:val="0"/>
          <w:bCs w:val="0"/>
          <w:color w:val="auto"/>
          <w:spacing w:val="-1"/>
          <w:kern w:val="0"/>
          <w:sz w:val="24"/>
          <w:szCs w:val="24"/>
          <w:highlight w:val="none"/>
          <w:lang w:eastAsia="zh-CN"/>
        </w:rPr>
        <w:t>中、</w:t>
      </w:r>
      <w:r>
        <w:rPr>
          <w:rFonts w:hint="eastAsia" w:ascii="宋体" w:hAnsi="宋体" w:eastAsia="宋体" w:cs="宋体"/>
          <w:b w:val="0"/>
          <w:bCs w:val="0"/>
          <w:color w:val="auto"/>
          <w:spacing w:val="-1"/>
          <w:kern w:val="0"/>
          <w:sz w:val="24"/>
          <w:szCs w:val="24"/>
          <w:highlight w:val="none"/>
        </w:rPr>
        <w:t>后；对比分析：与《地表水环境质量标准》（GB3838-2002）III类水标准对比</w:t>
      </w:r>
      <w:r>
        <w:rPr>
          <w:rFonts w:hint="eastAsia" w:ascii="宋体" w:hAnsi="宋体" w:eastAsia="宋体" w:cs="宋体"/>
          <w:b w:val="0"/>
          <w:bCs w:val="0"/>
          <w:color w:val="auto"/>
          <w:spacing w:val="-1"/>
          <w:kern w:val="0"/>
          <w:sz w:val="24"/>
          <w:szCs w:val="24"/>
          <w:highlight w:val="none"/>
          <w:lang w:eastAsia="zh-CN"/>
        </w:rPr>
        <w:t>。</w:t>
      </w:r>
      <w:r>
        <w:rPr>
          <w:rFonts w:hint="eastAsia" w:ascii="宋体" w:hAnsi="宋体" w:eastAsia="宋体" w:cs="宋体"/>
          <w:b w:val="0"/>
          <w:bCs w:val="0"/>
          <w:color w:val="auto"/>
          <w:spacing w:val="-1"/>
          <w:kern w:val="0"/>
          <w:sz w:val="24"/>
          <w:szCs w:val="24"/>
          <w:highlight w:val="none"/>
        </w:rPr>
        <w:t>3.生态效益评估：生物多样性变化（鱼类、底栖动物、浮游生物等）；沉水植物群落构建效果；岸线生态恢复状况。4.经济社会效益评估：对当地农业生产的影响；对旅游业发展的促进作用；公众满意度调查。</w:t>
      </w:r>
    </w:p>
    <w:p w14:paraId="16B7CD87">
      <w:pPr>
        <w:snapToGrid w:val="0"/>
        <w:spacing w:line="360" w:lineRule="auto"/>
        <w:ind w:firstLine="585" w:firstLineChars="246"/>
        <w:rPr>
          <w:rFonts w:hint="eastAsia" w:ascii="宋体" w:hAnsi="宋体" w:eastAsia="宋体" w:cs="宋体"/>
          <w:b w:val="0"/>
          <w:bCs w:val="0"/>
          <w:color w:val="auto"/>
          <w:spacing w:val="-1"/>
          <w:kern w:val="0"/>
          <w:sz w:val="24"/>
          <w:szCs w:val="24"/>
          <w:highlight w:val="none"/>
        </w:rPr>
      </w:pPr>
      <w:r>
        <w:rPr>
          <w:rFonts w:hint="eastAsia" w:ascii="宋体" w:hAnsi="宋体" w:eastAsia="宋体" w:cs="宋体"/>
          <w:b w:val="0"/>
          <w:bCs w:val="0"/>
          <w:color w:val="auto"/>
          <w:spacing w:val="-1"/>
          <w:kern w:val="0"/>
          <w:sz w:val="24"/>
          <w:szCs w:val="24"/>
          <w:highlight w:val="none"/>
        </w:rPr>
        <w:t>（三）效果评估方法</w:t>
      </w:r>
    </w:p>
    <w:p w14:paraId="22E88161">
      <w:pPr>
        <w:snapToGrid w:val="0"/>
        <w:spacing w:line="360" w:lineRule="auto"/>
        <w:ind w:firstLine="585" w:firstLineChars="246"/>
        <w:rPr>
          <w:rFonts w:hint="eastAsia"/>
          <w:color w:val="auto"/>
          <w:sz w:val="24"/>
          <w:szCs w:val="24"/>
          <w:highlight w:val="none"/>
        </w:rPr>
      </w:pPr>
      <w:r>
        <w:rPr>
          <w:rFonts w:hint="eastAsia" w:ascii="宋体" w:hAnsi="宋体" w:eastAsia="宋体" w:cs="宋体"/>
          <w:b w:val="0"/>
          <w:bCs w:val="0"/>
          <w:color w:val="auto"/>
          <w:spacing w:val="-1"/>
          <w:kern w:val="0"/>
          <w:sz w:val="24"/>
          <w:szCs w:val="24"/>
          <w:highlight w:val="none"/>
        </w:rPr>
        <w:t>现场检测：检测频次、布点数量和位置、检测指标满足工程实施效果评估和相关技术文件要求，工程实施前、</w:t>
      </w:r>
      <w:r>
        <w:rPr>
          <w:rFonts w:hint="eastAsia" w:ascii="宋体" w:hAnsi="宋体" w:eastAsia="宋体" w:cs="宋体"/>
          <w:b w:val="0"/>
          <w:bCs w:val="0"/>
          <w:color w:val="auto"/>
          <w:spacing w:val="-1"/>
          <w:kern w:val="0"/>
          <w:sz w:val="24"/>
          <w:szCs w:val="24"/>
          <w:highlight w:val="none"/>
          <w:lang w:eastAsia="zh-CN"/>
        </w:rPr>
        <w:t>中、</w:t>
      </w:r>
      <w:r>
        <w:rPr>
          <w:rFonts w:hint="eastAsia" w:ascii="宋体" w:hAnsi="宋体" w:eastAsia="宋体" w:cs="宋体"/>
          <w:b w:val="0"/>
          <w:bCs w:val="0"/>
          <w:color w:val="auto"/>
          <w:spacing w:val="-1"/>
          <w:kern w:val="0"/>
          <w:sz w:val="24"/>
          <w:szCs w:val="24"/>
          <w:highlight w:val="none"/>
        </w:rPr>
        <w:t>后水质采样检测，采用国家标准分析方法。生态调查：采用《水生态监测技术指南河流水生生物监测与评价（试行）》（HJ 1295—2023），开展季度性生物群落调查。公众调查：覆盖沿岸所有行政村，有效问卷不少于200份。</w:t>
      </w:r>
    </w:p>
    <w:tbl>
      <w:tblPr>
        <w:tblStyle w:val="37"/>
        <w:tblpPr w:leftFromText="180" w:rightFromText="180" w:vertAnchor="text" w:horzAnchor="page" w:tblpX="1171" w:tblpY="332"/>
        <w:tblOverlap w:val="never"/>
        <w:tblW w:w="957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435"/>
        <w:gridCol w:w="1264"/>
        <w:gridCol w:w="1882"/>
        <w:gridCol w:w="2427"/>
        <w:gridCol w:w="2568"/>
      </w:tblGrid>
      <w:tr w14:paraId="11CEBC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576" w:type="dxa"/>
            <w:gridSpan w:val="5"/>
            <w:tcBorders>
              <w:tl2br w:val="nil"/>
              <w:tr2bl w:val="nil"/>
            </w:tcBorders>
            <w:noWrap/>
            <w:tcMar>
              <w:top w:w="15" w:type="dxa"/>
              <w:left w:w="15" w:type="dxa"/>
              <w:right w:w="15" w:type="dxa"/>
            </w:tcMar>
            <w:vAlign w:val="center"/>
          </w:tcPr>
          <w:p w14:paraId="4FD9FB2A">
            <w:pPr>
              <w:widowControl/>
              <w:jc w:val="center"/>
              <w:textAlignment w:val="center"/>
              <w:rPr>
                <w:rFonts w:hint="eastAsia" w:ascii="宋体" w:hAnsi="宋体" w:eastAsia="宋体" w:cs="宋体"/>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过程质量检测与评定</w:t>
            </w:r>
          </w:p>
        </w:tc>
      </w:tr>
      <w:tr w14:paraId="061027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35" w:type="dxa"/>
            <w:tcBorders>
              <w:tl2br w:val="nil"/>
              <w:tr2bl w:val="nil"/>
            </w:tcBorders>
            <w:noWrap/>
            <w:tcMar>
              <w:top w:w="15" w:type="dxa"/>
              <w:left w:w="15" w:type="dxa"/>
              <w:right w:w="15" w:type="dxa"/>
            </w:tcMar>
            <w:vAlign w:val="center"/>
          </w:tcPr>
          <w:p w14:paraId="2DC436C2">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项目名称</w:t>
            </w:r>
          </w:p>
        </w:tc>
        <w:tc>
          <w:tcPr>
            <w:tcW w:w="8141" w:type="dxa"/>
            <w:gridSpan w:val="4"/>
            <w:tcBorders>
              <w:tl2br w:val="nil"/>
              <w:tr2bl w:val="nil"/>
            </w:tcBorders>
            <w:noWrap w:val="0"/>
            <w:tcMar>
              <w:top w:w="15" w:type="dxa"/>
              <w:left w:w="15" w:type="dxa"/>
              <w:right w:w="15" w:type="dxa"/>
            </w:tcMar>
            <w:vAlign w:val="center"/>
          </w:tcPr>
          <w:p w14:paraId="2C741FDB">
            <w:pPr>
              <w:widowControl/>
              <w:jc w:val="center"/>
              <w:textAlignment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苍南县横阳支江流域（藻溪段）水生态修复项目</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EPC</w:t>
            </w:r>
            <w:r>
              <w:rPr>
                <w:rFonts w:hint="eastAsia" w:ascii="宋体" w:hAnsi="宋体" w:eastAsia="宋体" w:cs="宋体"/>
                <w:color w:val="auto"/>
                <w:spacing w:val="0"/>
                <w:sz w:val="24"/>
                <w:szCs w:val="24"/>
                <w:highlight w:val="none"/>
                <w:lang w:eastAsia="zh-CN"/>
              </w:rPr>
              <w:t>）</w:t>
            </w:r>
          </w:p>
        </w:tc>
      </w:tr>
      <w:tr w14:paraId="4125EF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35" w:type="dxa"/>
            <w:vMerge w:val="restart"/>
            <w:tcBorders>
              <w:tl2br w:val="nil"/>
              <w:tr2bl w:val="nil"/>
            </w:tcBorders>
            <w:noWrap/>
            <w:tcMar>
              <w:top w:w="15" w:type="dxa"/>
              <w:left w:w="15" w:type="dxa"/>
              <w:right w:w="15" w:type="dxa"/>
            </w:tcMar>
            <w:vAlign w:val="center"/>
          </w:tcPr>
          <w:p w14:paraId="1D624A86">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总体目标</w:t>
            </w:r>
          </w:p>
        </w:tc>
        <w:tc>
          <w:tcPr>
            <w:tcW w:w="8141" w:type="dxa"/>
            <w:gridSpan w:val="4"/>
            <w:vMerge w:val="restart"/>
            <w:tcBorders>
              <w:tl2br w:val="nil"/>
              <w:tr2bl w:val="nil"/>
            </w:tcBorders>
            <w:noWrap w:val="0"/>
            <w:tcMar>
              <w:top w:w="15" w:type="dxa"/>
              <w:left w:w="15" w:type="dxa"/>
              <w:right w:w="15" w:type="dxa"/>
            </w:tcMar>
            <w:vAlign w:val="center"/>
          </w:tcPr>
          <w:p w14:paraId="67F20263">
            <w:pPr>
              <w:widowControl/>
              <w:jc w:val="left"/>
              <w:textAlignment w:val="top"/>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1、项目拟于横阳支江流域藻溪段中藻溪、九堡溪、东溪、盛陶溪、魁流河、繁枝片河网各支流开展自然岸线修复16130m，植被缓冲带建设5598</w:t>
            </w:r>
            <w:r>
              <w:rPr>
                <w:rFonts w:hint="eastAsia" w:ascii="宋体" w:hAnsi="宋体" w:eastAsia="宋体" w:cs="宋体"/>
                <w:b w:val="0"/>
                <w:bCs w:val="0"/>
                <w:color w:val="auto"/>
                <w:spacing w:val="0"/>
                <w:sz w:val="24"/>
                <w:szCs w:val="24"/>
                <w:highlight w:val="none"/>
                <w:u w:val="none"/>
              </w:rPr>
              <w:t>0㎡，基底修复68400㎡，沉水森林种植39500㎡，人工湿地25000㎡等生态修复工程，并辅以点源污染</w:t>
            </w:r>
            <w:r>
              <w:rPr>
                <w:rFonts w:hint="eastAsia" w:ascii="宋体" w:hAnsi="宋体" w:eastAsia="宋体" w:cs="宋体"/>
                <w:color w:val="auto"/>
                <w:spacing w:val="0"/>
                <w:sz w:val="24"/>
                <w:szCs w:val="24"/>
                <w:highlight w:val="none"/>
              </w:rPr>
              <w:t xml:space="preserve">强效拦截，生态系统构建等措施,并削减氨氮13.78t/a，削减总磷1.90t/a。 </w:t>
            </w:r>
          </w:p>
          <w:p w14:paraId="5D741ACA">
            <w:pPr>
              <w:widowControl/>
              <w:jc w:val="left"/>
              <w:textAlignment w:val="top"/>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2、工程运行稳定后,藻溪主河道及支流水质稳定在地表水Ⅲ类及以上，其余河网水质稳定在地表水Ⅳ类。</w:t>
            </w:r>
          </w:p>
        </w:tc>
      </w:tr>
      <w:tr w14:paraId="69A812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435" w:type="dxa"/>
            <w:vMerge w:val="continue"/>
            <w:tcBorders>
              <w:tl2br w:val="nil"/>
              <w:tr2bl w:val="nil"/>
            </w:tcBorders>
            <w:noWrap/>
            <w:tcMar>
              <w:top w:w="15" w:type="dxa"/>
              <w:left w:w="15" w:type="dxa"/>
              <w:right w:w="15" w:type="dxa"/>
            </w:tcMar>
            <w:vAlign w:val="center"/>
          </w:tcPr>
          <w:p w14:paraId="34257D60">
            <w:pPr>
              <w:jc w:val="center"/>
              <w:rPr>
                <w:rFonts w:hint="eastAsia" w:ascii="宋体" w:hAnsi="宋体" w:eastAsia="宋体" w:cs="宋体"/>
                <w:color w:val="auto"/>
                <w:spacing w:val="0"/>
                <w:sz w:val="24"/>
                <w:szCs w:val="24"/>
                <w:highlight w:val="none"/>
              </w:rPr>
            </w:pPr>
          </w:p>
        </w:tc>
        <w:tc>
          <w:tcPr>
            <w:tcW w:w="8141" w:type="dxa"/>
            <w:gridSpan w:val="4"/>
            <w:vMerge w:val="continue"/>
            <w:tcBorders>
              <w:tl2br w:val="nil"/>
              <w:tr2bl w:val="nil"/>
            </w:tcBorders>
            <w:noWrap w:val="0"/>
            <w:tcMar>
              <w:top w:w="15" w:type="dxa"/>
              <w:left w:w="15" w:type="dxa"/>
              <w:right w:w="15" w:type="dxa"/>
            </w:tcMar>
            <w:vAlign w:val="center"/>
          </w:tcPr>
          <w:p w14:paraId="62B3CBDB">
            <w:pPr>
              <w:jc w:val="center"/>
              <w:rPr>
                <w:rFonts w:hint="eastAsia" w:ascii="宋体" w:hAnsi="宋体" w:eastAsia="宋体" w:cs="宋体"/>
                <w:color w:val="auto"/>
                <w:spacing w:val="0"/>
                <w:sz w:val="24"/>
                <w:szCs w:val="24"/>
                <w:highlight w:val="none"/>
              </w:rPr>
            </w:pPr>
          </w:p>
        </w:tc>
      </w:tr>
      <w:tr w14:paraId="67537C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35" w:type="dxa"/>
            <w:vMerge w:val="restart"/>
            <w:tcBorders>
              <w:tl2br w:val="nil"/>
              <w:tr2bl w:val="nil"/>
            </w:tcBorders>
            <w:noWrap/>
            <w:tcMar>
              <w:top w:w="15" w:type="dxa"/>
              <w:left w:w="15" w:type="dxa"/>
              <w:right w:w="15" w:type="dxa"/>
            </w:tcMar>
            <w:vAlign w:val="center"/>
          </w:tcPr>
          <w:p w14:paraId="068C5B50">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绩效指标</w:t>
            </w:r>
          </w:p>
        </w:tc>
        <w:tc>
          <w:tcPr>
            <w:tcW w:w="1264" w:type="dxa"/>
            <w:tcBorders>
              <w:tl2br w:val="nil"/>
              <w:tr2bl w:val="nil"/>
            </w:tcBorders>
            <w:noWrap w:val="0"/>
            <w:tcMar>
              <w:top w:w="15" w:type="dxa"/>
              <w:left w:w="15" w:type="dxa"/>
              <w:right w:w="15" w:type="dxa"/>
            </w:tcMar>
            <w:vAlign w:val="center"/>
          </w:tcPr>
          <w:p w14:paraId="79233D28">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一级指标</w:t>
            </w:r>
          </w:p>
        </w:tc>
        <w:tc>
          <w:tcPr>
            <w:tcW w:w="1882" w:type="dxa"/>
            <w:tcBorders>
              <w:tl2br w:val="nil"/>
              <w:tr2bl w:val="nil"/>
            </w:tcBorders>
            <w:noWrap/>
            <w:tcMar>
              <w:top w:w="15" w:type="dxa"/>
              <w:left w:w="15" w:type="dxa"/>
              <w:right w:w="15" w:type="dxa"/>
            </w:tcMar>
            <w:vAlign w:val="center"/>
          </w:tcPr>
          <w:p w14:paraId="18A75BFD">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二级指标</w:t>
            </w:r>
          </w:p>
        </w:tc>
        <w:tc>
          <w:tcPr>
            <w:tcW w:w="2427" w:type="dxa"/>
            <w:tcBorders>
              <w:tl2br w:val="nil"/>
              <w:tr2bl w:val="nil"/>
            </w:tcBorders>
            <w:noWrap w:val="0"/>
            <w:tcMar>
              <w:top w:w="15" w:type="dxa"/>
              <w:left w:w="15" w:type="dxa"/>
              <w:right w:w="15" w:type="dxa"/>
            </w:tcMar>
            <w:vAlign w:val="center"/>
          </w:tcPr>
          <w:p w14:paraId="02D3654A">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三级指标</w:t>
            </w:r>
          </w:p>
        </w:tc>
        <w:tc>
          <w:tcPr>
            <w:tcW w:w="2568" w:type="dxa"/>
            <w:tcBorders>
              <w:tl2br w:val="nil"/>
              <w:tr2bl w:val="nil"/>
            </w:tcBorders>
            <w:noWrap w:val="0"/>
            <w:tcMar>
              <w:top w:w="15" w:type="dxa"/>
              <w:left w:w="15" w:type="dxa"/>
              <w:right w:w="15" w:type="dxa"/>
            </w:tcMar>
            <w:vAlign w:val="center"/>
          </w:tcPr>
          <w:p w14:paraId="320B1A7F">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指标值</w:t>
            </w:r>
          </w:p>
        </w:tc>
      </w:tr>
      <w:tr w14:paraId="20EE63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435" w:type="dxa"/>
            <w:vMerge w:val="continue"/>
            <w:tcBorders>
              <w:tl2br w:val="nil"/>
              <w:tr2bl w:val="nil"/>
            </w:tcBorders>
            <w:noWrap/>
            <w:tcMar>
              <w:top w:w="15" w:type="dxa"/>
              <w:left w:w="15" w:type="dxa"/>
              <w:right w:w="15" w:type="dxa"/>
            </w:tcMar>
            <w:vAlign w:val="center"/>
          </w:tcPr>
          <w:p w14:paraId="06DC722D">
            <w:pPr>
              <w:jc w:val="center"/>
              <w:rPr>
                <w:rFonts w:hint="eastAsia" w:ascii="宋体" w:hAnsi="宋体" w:eastAsia="宋体" w:cs="宋体"/>
                <w:color w:val="auto"/>
                <w:spacing w:val="0"/>
                <w:sz w:val="24"/>
                <w:szCs w:val="24"/>
                <w:highlight w:val="none"/>
              </w:rPr>
            </w:pPr>
          </w:p>
        </w:tc>
        <w:tc>
          <w:tcPr>
            <w:tcW w:w="1264" w:type="dxa"/>
            <w:vMerge w:val="restart"/>
            <w:tcBorders>
              <w:tl2br w:val="nil"/>
              <w:tr2bl w:val="nil"/>
            </w:tcBorders>
            <w:noWrap w:val="0"/>
            <w:tcMar>
              <w:top w:w="15" w:type="dxa"/>
              <w:left w:w="15" w:type="dxa"/>
              <w:right w:w="15" w:type="dxa"/>
            </w:tcMar>
            <w:vAlign w:val="center"/>
          </w:tcPr>
          <w:p w14:paraId="245F5935">
            <w:pPr>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产出指标</w:t>
            </w:r>
          </w:p>
        </w:tc>
        <w:tc>
          <w:tcPr>
            <w:tcW w:w="1882" w:type="dxa"/>
            <w:vMerge w:val="restart"/>
            <w:tcBorders>
              <w:tl2br w:val="nil"/>
              <w:tr2bl w:val="nil"/>
            </w:tcBorders>
            <w:noWrap/>
            <w:tcMar>
              <w:top w:w="15" w:type="dxa"/>
              <w:left w:w="15" w:type="dxa"/>
              <w:right w:w="15" w:type="dxa"/>
            </w:tcMar>
            <w:vAlign w:val="center"/>
          </w:tcPr>
          <w:p w14:paraId="4F8DF2BB">
            <w:pPr>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数量指标</w:t>
            </w:r>
          </w:p>
        </w:tc>
        <w:tc>
          <w:tcPr>
            <w:tcW w:w="2427" w:type="dxa"/>
            <w:tcBorders>
              <w:tl2br w:val="nil"/>
              <w:tr2bl w:val="nil"/>
            </w:tcBorders>
            <w:noWrap w:val="0"/>
            <w:tcMar>
              <w:top w:w="15" w:type="dxa"/>
              <w:left w:w="15" w:type="dxa"/>
              <w:right w:w="15" w:type="dxa"/>
            </w:tcMar>
            <w:vAlign w:val="center"/>
          </w:tcPr>
          <w:p w14:paraId="311C037F">
            <w:pPr>
              <w:widowControl/>
              <w:jc w:val="left"/>
              <w:textAlignment w:val="center"/>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bidi="ar"/>
              </w:rPr>
              <w:t>自然岸线修复</w:t>
            </w:r>
          </w:p>
        </w:tc>
        <w:tc>
          <w:tcPr>
            <w:tcW w:w="2568" w:type="dxa"/>
            <w:tcBorders>
              <w:tl2br w:val="nil"/>
              <w:tr2bl w:val="nil"/>
            </w:tcBorders>
            <w:noWrap w:val="0"/>
            <w:tcMar>
              <w:top w:w="15" w:type="dxa"/>
              <w:left w:w="15" w:type="dxa"/>
              <w:right w:w="15" w:type="dxa"/>
            </w:tcMar>
            <w:vAlign w:val="center"/>
          </w:tcPr>
          <w:p w14:paraId="33E6798C">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16130 m</w:t>
            </w:r>
          </w:p>
        </w:tc>
      </w:tr>
      <w:tr w14:paraId="516452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435" w:type="dxa"/>
            <w:vMerge w:val="continue"/>
            <w:tcBorders>
              <w:tl2br w:val="nil"/>
              <w:tr2bl w:val="nil"/>
            </w:tcBorders>
            <w:noWrap/>
            <w:tcMar>
              <w:top w:w="15" w:type="dxa"/>
              <w:left w:w="15" w:type="dxa"/>
              <w:right w:w="15" w:type="dxa"/>
            </w:tcMar>
            <w:vAlign w:val="center"/>
          </w:tcPr>
          <w:p w14:paraId="681BA904">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05A409F7">
            <w:pPr>
              <w:jc w:val="center"/>
              <w:rPr>
                <w:rFonts w:hint="eastAsia" w:ascii="宋体" w:hAnsi="宋体" w:eastAsia="宋体" w:cs="宋体"/>
                <w:color w:val="auto"/>
                <w:spacing w:val="0"/>
                <w:sz w:val="24"/>
                <w:szCs w:val="24"/>
                <w:highlight w:val="none"/>
              </w:rPr>
            </w:pPr>
          </w:p>
        </w:tc>
        <w:tc>
          <w:tcPr>
            <w:tcW w:w="1882" w:type="dxa"/>
            <w:vMerge w:val="continue"/>
            <w:tcBorders>
              <w:tl2br w:val="nil"/>
              <w:tr2bl w:val="nil"/>
            </w:tcBorders>
            <w:noWrap/>
            <w:tcMar>
              <w:top w:w="15" w:type="dxa"/>
              <w:left w:w="15" w:type="dxa"/>
              <w:right w:w="15" w:type="dxa"/>
            </w:tcMar>
            <w:vAlign w:val="center"/>
          </w:tcPr>
          <w:p w14:paraId="4BE787FD">
            <w:pPr>
              <w:jc w:val="center"/>
              <w:rPr>
                <w:rFonts w:hint="eastAsia" w:ascii="宋体" w:hAnsi="宋体" w:eastAsia="宋体" w:cs="宋体"/>
                <w:color w:val="auto"/>
                <w:spacing w:val="0"/>
                <w:sz w:val="24"/>
                <w:szCs w:val="24"/>
                <w:highlight w:val="none"/>
              </w:rPr>
            </w:pPr>
          </w:p>
        </w:tc>
        <w:tc>
          <w:tcPr>
            <w:tcW w:w="2427" w:type="dxa"/>
            <w:tcBorders>
              <w:tl2br w:val="nil"/>
              <w:tr2bl w:val="nil"/>
            </w:tcBorders>
            <w:noWrap w:val="0"/>
            <w:tcMar>
              <w:top w:w="15" w:type="dxa"/>
              <w:left w:w="15" w:type="dxa"/>
              <w:right w:w="15" w:type="dxa"/>
            </w:tcMar>
            <w:vAlign w:val="center"/>
          </w:tcPr>
          <w:p w14:paraId="1F9A6A7B">
            <w:pPr>
              <w:widowControl/>
              <w:jc w:val="left"/>
              <w:textAlignment w:val="center"/>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bidi="ar"/>
              </w:rPr>
              <w:t>植被缓冲带</w:t>
            </w:r>
          </w:p>
        </w:tc>
        <w:tc>
          <w:tcPr>
            <w:tcW w:w="2568" w:type="dxa"/>
            <w:tcBorders>
              <w:tl2br w:val="nil"/>
              <w:tr2bl w:val="nil"/>
            </w:tcBorders>
            <w:noWrap w:val="0"/>
            <w:tcMar>
              <w:top w:w="15" w:type="dxa"/>
              <w:left w:w="15" w:type="dxa"/>
              <w:right w:w="15" w:type="dxa"/>
            </w:tcMar>
            <w:vAlign w:val="center"/>
          </w:tcPr>
          <w:p w14:paraId="49841921">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55980 m</w:t>
            </w:r>
            <w:r>
              <w:rPr>
                <w:rFonts w:hint="eastAsia" w:ascii="宋体" w:hAnsi="宋体" w:eastAsia="宋体" w:cs="宋体"/>
                <w:color w:val="auto"/>
                <w:spacing w:val="0"/>
                <w:sz w:val="24"/>
                <w:szCs w:val="24"/>
                <w:highlight w:val="none"/>
                <w:vertAlign w:val="superscript"/>
              </w:rPr>
              <w:t>2</w:t>
            </w:r>
          </w:p>
        </w:tc>
      </w:tr>
      <w:tr w14:paraId="46E265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35" w:type="dxa"/>
            <w:vMerge w:val="continue"/>
            <w:tcBorders>
              <w:tl2br w:val="nil"/>
              <w:tr2bl w:val="nil"/>
            </w:tcBorders>
            <w:noWrap/>
            <w:tcMar>
              <w:top w:w="15" w:type="dxa"/>
              <w:left w:w="15" w:type="dxa"/>
              <w:right w:w="15" w:type="dxa"/>
            </w:tcMar>
            <w:vAlign w:val="center"/>
          </w:tcPr>
          <w:p w14:paraId="21030BF1">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02D32218">
            <w:pPr>
              <w:jc w:val="center"/>
              <w:rPr>
                <w:rFonts w:hint="eastAsia" w:ascii="宋体" w:hAnsi="宋体" w:eastAsia="宋体" w:cs="宋体"/>
                <w:color w:val="auto"/>
                <w:spacing w:val="0"/>
                <w:sz w:val="24"/>
                <w:szCs w:val="24"/>
                <w:highlight w:val="none"/>
              </w:rPr>
            </w:pPr>
          </w:p>
        </w:tc>
        <w:tc>
          <w:tcPr>
            <w:tcW w:w="1882" w:type="dxa"/>
            <w:vMerge w:val="continue"/>
            <w:tcBorders>
              <w:tl2br w:val="nil"/>
              <w:tr2bl w:val="nil"/>
            </w:tcBorders>
            <w:noWrap/>
            <w:tcMar>
              <w:top w:w="15" w:type="dxa"/>
              <w:left w:w="15" w:type="dxa"/>
              <w:right w:w="15" w:type="dxa"/>
            </w:tcMar>
            <w:vAlign w:val="center"/>
          </w:tcPr>
          <w:p w14:paraId="6C7B2BEA">
            <w:pPr>
              <w:jc w:val="center"/>
              <w:rPr>
                <w:rFonts w:hint="eastAsia" w:ascii="宋体" w:hAnsi="宋体" w:eastAsia="宋体" w:cs="宋体"/>
                <w:color w:val="auto"/>
                <w:spacing w:val="0"/>
                <w:sz w:val="24"/>
                <w:szCs w:val="24"/>
                <w:highlight w:val="none"/>
              </w:rPr>
            </w:pPr>
          </w:p>
        </w:tc>
        <w:tc>
          <w:tcPr>
            <w:tcW w:w="2427" w:type="dxa"/>
            <w:tcBorders>
              <w:tl2br w:val="nil"/>
              <w:tr2bl w:val="nil"/>
            </w:tcBorders>
            <w:noWrap w:val="0"/>
            <w:tcMar>
              <w:top w:w="15" w:type="dxa"/>
              <w:left w:w="15" w:type="dxa"/>
              <w:right w:w="15" w:type="dxa"/>
            </w:tcMar>
            <w:vAlign w:val="center"/>
          </w:tcPr>
          <w:p w14:paraId="17F9556A">
            <w:pPr>
              <w:widowControl/>
              <w:jc w:val="left"/>
              <w:textAlignment w:val="top"/>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植草沟</w:t>
            </w:r>
          </w:p>
        </w:tc>
        <w:tc>
          <w:tcPr>
            <w:tcW w:w="2568" w:type="dxa"/>
            <w:tcBorders>
              <w:tl2br w:val="nil"/>
              <w:tr2bl w:val="nil"/>
            </w:tcBorders>
            <w:noWrap w:val="0"/>
            <w:tcMar>
              <w:top w:w="15" w:type="dxa"/>
              <w:left w:w="15" w:type="dxa"/>
              <w:right w:w="15" w:type="dxa"/>
            </w:tcMar>
            <w:vAlign w:val="center"/>
          </w:tcPr>
          <w:p w14:paraId="74C92522">
            <w:pPr>
              <w:widowControl/>
              <w:jc w:val="center"/>
              <w:textAlignment w:val="center"/>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bidi="ar"/>
              </w:rPr>
              <w:t>5350 m</w:t>
            </w:r>
          </w:p>
        </w:tc>
      </w:tr>
      <w:tr w14:paraId="593AFA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35" w:type="dxa"/>
            <w:vMerge w:val="continue"/>
            <w:tcBorders>
              <w:tl2br w:val="nil"/>
              <w:tr2bl w:val="nil"/>
            </w:tcBorders>
            <w:noWrap/>
            <w:tcMar>
              <w:top w:w="15" w:type="dxa"/>
              <w:left w:w="15" w:type="dxa"/>
              <w:right w:w="15" w:type="dxa"/>
            </w:tcMar>
            <w:vAlign w:val="center"/>
          </w:tcPr>
          <w:p w14:paraId="52FCD7E2">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5ACF478B">
            <w:pPr>
              <w:jc w:val="center"/>
              <w:rPr>
                <w:rFonts w:hint="eastAsia" w:ascii="宋体" w:hAnsi="宋体" w:eastAsia="宋体" w:cs="宋体"/>
                <w:color w:val="auto"/>
                <w:spacing w:val="0"/>
                <w:sz w:val="24"/>
                <w:szCs w:val="24"/>
                <w:highlight w:val="none"/>
              </w:rPr>
            </w:pPr>
          </w:p>
        </w:tc>
        <w:tc>
          <w:tcPr>
            <w:tcW w:w="1882" w:type="dxa"/>
            <w:vMerge w:val="continue"/>
            <w:tcBorders>
              <w:tl2br w:val="nil"/>
              <w:tr2bl w:val="nil"/>
            </w:tcBorders>
            <w:noWrap/>
            <w:tcMar>
              <w:top w:w="15" w:type="dxa"/>
              <w:left w:w="15" w:type="dxa"/>
              <w:right w:w="15" w:type="dxa"/>
            </w:tcMar>
            <w:vAlign w:val="center"/>
          </w:tcPr>
          <w:p w14:paraId="6FA8D3E1">
            <w:pPr>
              <w:jc w:val="center"/>
              <w:rPr>
                <w:rFonts w:hint="eastAsia" w:ascii="宋体" w:hAnsi="宋体" w:eastAsia="宋体" w:cs="宋体"/>
                <w:color w:val="auto"/>
                <w:spacing w:val="0"/>
                <w:sz w:val="24"/>
                <w:szCs w:val="24"/>
                <w:highlight w:val="none"/>
              </w:rPr>
            </w:pPr>
          </w:p>
        </w:tc>
        <w:tc>
          <w:tcPr>
            <w:tcW w:w="2427" w:type="dxa"/>
            <w:tcBorders>
              <w:tl2br w:val="nil"/>
              <w:tr2bl w:val="nil"/>
            </w:tcBorders>
            <w:noWrap w:val="0"/>
            <w:tcMar>
              <w:top w:w="15" w:type="dxa"/>
              <w:left w:w="15" w:type="dxa"/>
              <w:right w:w="15" w:type="dxa"/>
            </w:tcMar>
            <w:vAlign w:val="center"/>
          </w:tcPr>
          <w:p w14:paraId="3042F80D">
            <w:pPr>
              <w:widowControl/>
              <w:jc w:val="left"/>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氧化塘</w:t>
            </w:r>
          </w:p>
        </w:tc>
        <w:tc>
          <w:tcPr>
            <w:tcW w:w="2568" w:type="dxa"/>
            <w:tcBorders>
              <w:tl2br w:val="nil"/>
              <w:tr2bl w:val="nil"/>
            </w:tcBorders>
            <w:noWrap w:val="0"/>
            <w:tcMar>
              <w:top w:w="15" w:type="dxa"/>
              <w:left w:w="15" w:type="dxa"/>
              <w:right w:w="15" w:type="dxa"/>
            </w:tcMar>
            <w:vAlign w:val="center"/>
          </w:tcPr>
          <w:p w14:paraId="4AA4921F">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 m</w:t>
            </w:r>
            <w:r>
              <w:rPr>
                <w:rFonts w:hint="eastAsia" w:ascii="宋体" w:hAnsi="宋体" w:eastAsia="宋体" w:cs="宋体"/>
                <w:color w:val="auto"/>
                <w:spacing w:val="0"/>
                <w:sz w:val="24"/>
                <w:szCs w:val="24"/>
                <w:highlight w:val="none"/>
                <w:vertAlign w:val="superscript"/>
              </w:rPr>
              <w:t>2</w:t>
            </w:r>
          </w:p>
        </w:tc>
      </w:tr>
      <w:tr w14:paraId="5B38E3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35" w:type="dxa"/>
            <w:vMerge w:val="continue"/>
            <w:tcBorders>
              <w:tl2br w:val="nil"/>
              <w:tr2bl w:val="nil"/>
            </w:tcBorders>
            <w:noWrap/>
            <w:tcMar>
              <w:top w:w="15" w:type="dxa"/>
              <w:left w:w="15" w:type="dxa"/>
              <w:right w:w="15" w:type="dxa"/>
            </w:tcMar>
            <w:vAlign w:val="center"/>
          </w:tcPr>
          <w:p w14:paraId="392B4A22">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2895145A">
            <w:pPr>
              <w:jc w:val="center"/>
              <w:rPr>
                <w:rFonts w:hint="eastAsia" w:ascii="宋体" w:hAnsi="宋体" w:eastAsia="宋体" w:cs="宋体"/>
                <w:color w:val="auto"/>
                <w:spacing w:val="0"/>
                <w:sz w:val="24"/>
                <w:szCs w:val="24"/>
                <w:highlight w:val="none"/>
              </w:rPr>
            </w:pPr>
          </w:p>
        </w:tc>
        <w:tc>
          <w:tcPr>
            <w:tcW w:w="1882" w:type="dxa"/>
            <w:vMerge w:val="continue"/>
            <w:tcBorders>
              <w:tl2br w:val="nil"/>
              <w:tr2bl w:val="nil"/>
            </w:tcBorders>
            <w:noWrap/>
            <w:tcMar>
              <w:top w:w="15" w:type="dxa"/>
              <w:left w:w="15" w:type="dxa"/>
              <w:right w:w="15" w:type="dxa"/>
            </w:tcMar>
            <w:vAlign w:val="center"/>
          </w:tcPr>
          <w:p w14:paraId="5B28DECF">
            <w:pPr>
              <w:jc w:val="center"/>
              <w:rPr>
                <w:rFonts w:hint="eastAsia" w:ascii="宋体" w:hAnsi="宋体" w:eastAsia="宋体" w:cs="宋体"/>
                <w:color w:val="auto"/>
                <w:spacing w:val="0"/>
                <w:sz w:val="24"/>
                <w:szCs w:val="24"/>
                <w:highlight w:val="none"/>
              </w:rPr>
            </w:pPr>
          </w:p>
        </w:tc>
        <w:tc>
          <w:tcPr>
            <w:tcW w:w="2427" w:type="dxa"/>
            <w:tcBorders>
              <w:tl2br w:val="nil"/>
              <w:tr2bl w:val="nil"/>
            </w:tcBorders>
            <w:noWrap w:val="0"/>
            <w:tcMar>
              <w:top w:w="15" w:type="dxa"/>
              <w:left w:w="15" w:type="dxa"/>
              <w:right w:w="15" w:type="dxa"/>
            </w:tcMar>
            <w:vAlign w:val="center"/>
          </w:tcPr>
          <w:p w14:paraId="26D8A797">
            <w:pPr>
              <w:widowControl/>
              <w:jc w:val="left"/>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生物滞留带</w:t>
            </w:r>
          </w:p>
        </w:tc>
        <w:tc>
          <w:tcPr>
            <w:tcW w:w="2568" w:type="dxa"/>
            <w:tcBorders>
              <w:tl2br w:val="nil"/>
              <w:tr2bl w:val="nil"/>
            </w:tcBorders>
            <w:noWrap w:val="0"/>
            <w:tcMar>
              <w:top w:w="15" w:type="dxa"/>
              <w:left w:w="15" w:type="dxa"/>
              <w:right w:w="15" w:type="dxa"/>
            </w:tcMar>
            <w:vAlign w:val="center"/>
          </w:tcPr>
          <w:p w14:paraId="3C2B849D">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3000</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w:t>
            </w:r>
          </w:p>
        </w:tc>
      </w:tr>
      <w:tr w14:paraId="66DA0D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35" w:type="dxa"/>
            <w:vMerge w:val="continue"/>
            <w:tcBorders>
              <w:tl2br w:val="nil"/>
              <w:tr2bl w:val="nil"/>
            </w:tcBorders>
            <w:noWrap/>
            <w:tcMar>
              <w:top w:w="15" w:type="dxa"/>
              <w:left w:w="15" w:type="dxa"/>
              <w:right w:w="15" w:type="dxa"/>
            </w:tcMar>
            <w:vAlign w:val="center"/>
          </w:tcPr>
          <w:p w14:paraId="6A21671A">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017F93FC">
            <w:pPr>
              <w:jc w:val="center"/>
              <w:rPr>
                <w:rFonts w:hint="eastAsia" w:ascii="宋体" w:hAnsi="宋体" w:eastAsia="宋体" w:cs="宋体"/>
                <w:color w:val="auto"/>
                <w:spacing w:val="0"/>
                <w:sz w:val="24"/>
                <w:szCs w:val="24"/>
                <w:highlight w:val="none"/>
              </w:rPr>
            </w:pPr>
          </w:p>
        </w:tc>
        <w:tc>
          <w:tcPr>
            <w:tcW w:w="1882" w:type="dxa"/>
            <w:vMerge w:val="continue"/>
            <w:tcBorders>
              <w:tl2br w:val="nil"/>
              <w:tr2bl w:val="nil"/>
            </w:tcBorders>
            <w:noWrap/>
            <w:tcMar>
              <w:top w:w="15" w:type="dxa"/>
              <w:left w:w="15" w:type="dxa"/>
              <w:right w:w="15" w:type="dxa"/>
            </w:tcMar>
            <w:vAlign w:val="center"/>
          </w:tcPr>
          <w:p w14:paraId="0E2EFA3A">
            <w:pPr>
              <w:jc w:val="center"/>
              <w:rPr>
                <w:rFonts w:hint="eastAsia" w:ascii="宋体" w:hAnsi="宋体" w:eastAsia="宋体" w:cs="宋体"/>
                <w:color w:val="auto"/>
                <w:spacing w:val="0"/>
                <w:sz w:val="24"/>
                <w:szCs w:val="24"/>
                <w:highlight w:val="none"/>
              </w:rPr>
            </w:pPr>
          </w:p>
        </w:tc>
        <w:tc>
          <w:tcPr>
            <w:tcW w:w="2427" w:type="dxa"/>
            <w:tcBorders>
              <w:tl2br w:val="nil"/>
              <w:tr2bl w:val="nil"/>
            </w:tcBorders>
            <w:noWrap w:val="0"/>
            <w:tcMar>
              <w:top w:w="15" w:type="dxa"/>
              <w:left w:w="15" w:type="dxa"/>
              <w:right w:w="15" w:type="dxa"/>
            </w:tcMar>
            <w:vAlign w:val="center"/>
          </w:tcPr>
          <w:p w14:paraId="33D8B24F">
            <w:pPr>
              <w:widowControl/>
              <w:jc w:val="left"/>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基底原位修复</w:t>
            </w:r>
          </w:p>
        </w:tc>
        <w:tc>
          <w:tcPr>
            <w:tcW w:w="2568" w:type="dxa"/>
            <w:tcBorders>
              <w:tl2br w:val="nil"/>
              <w:tr2bl w:val="nil"/>
            </w:tcBorders>
            <w:noWrap w:val="0"/>
            <w:tcMar>
              <w:top w:w="15" w:type="dxa"/>
              <w:left w:w="15" w:type="dxa"/>
              <w:right w:w="15" w:type="dxa"/>
            </w:tcMar>
            <w:vAlign w:val="center"/>
          </w:tcPr>
          <w:p w14:paraId="7D1C34D7">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68400</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w:t>
            </w:r>
          </w:p>
        </w:tc>
      </w:tr>
      <w:tr w14:paraId="4B330C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35" w:type="dxa"/>
            <w:vMerge w:val="continue"/>
            <w:tcBorders>
              <w:tl2br w:val="nil"/>
              <w:tr2bl w:val="nil"/>
            </w:tcBorders>
            <w:noWrap/>
            <w:tcMar>
              <w:top w:w="15" w:type="dxa"/>
              <w:left w:w="15" w:type="dxa"/>
              <w:right w:w="15" w:type="dxa"/>
            </w:tcMar>
            <w:vAlign w:val="center"/>
          </w:tcPr>
          <w:p w14:paraId="34159A4F">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2613E74E">
            <w:pPr>
              <w:jc w:val="center"/>
              <w:rPr>
                <w:rFonts w:hint="eastAsia" w:ascii="宋体" w:hAnsi="宋体" w:eastAsia="宋体" w:cs="宋体"/>
                <w:color w:val="auto"/>
                <w:spacing w:val="0"/>
                <w:sz w:val="24"/>
                <w:szCs w:val="24"/>
                <w:highlight w:val="none"/>
              </w:rPr>
            </w:pPr>
          </w:p>
        </w:tc>
        <w:tc>
          <w:tcPr>
            <w:tcW w:w="1882" w:type="dxa"/>
            <w:vMerge w:val="continue"/>
            <w:tcBorders>
              <w:tl2br w:val="nil"/>
              <w:tr2bl w:val="nil"/>
            </w:tcBorders>
            <w:noWrap/>
            <w:tcMar>
              <w:top w:w="15" w:type="dxa"/>
              <w:left w:w="15" w:type="dxa"/>
              <w:right w:w="15" w:type="dxa"/>
            </w:tcMar>
            <w:vAlign w:val="center"/>
          </w:tcPr>
          <w:p w14:paraId="2871DA5E">
            <w:pPr>
              <w:jc w:val="center"/>
              <w:rPr>
                <w:rFonts w:hint="eastAsia" w:ascii="宋体" w:hAnsi="宋体" w:eastAsia="宋体" w:cs="宋体"/>
                <w:color w:val="auto"/>
                <w:spacing w:val="0"/>
                <w:sz w:val="24"/>
                <w:szCs w:val="24"/>
                <w:highlight w:val="none"/>
              </w:rPr>
            </w:pPr>
          </w:p>
        </w:tc>
        <w:tc>
          <w:tcPr>
            <w:tcW w:w="2427" w:type="dxa"/>
            <w:tcBorders>
              <w:tl2br w:val="nil"/>
              <w:tr2bl w:val="nil"/>
            </w:tcBorders>
            <w:noWrap w:val="0"/>
            <w:tcMar>
              <w:top w:w="15" w:type="dxa"/>
              <w:left w:w="15" w:type="dxa"/>
              <w:right w:w="15" w:type="dxa"/>
            </w:tcMar>
            <w:vAlign w:val="center"/>
          </w:tcPr>
          <w:p w14:paraId="6CA7FCD7">
            <w:pPr>
              <w:widowControl/>
              <w:jc w:val="left"/>
              <w:textAlignment w:val="center"/>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bidi="ar"/>
              </w:rPr>
              <w:t>沉水森林建设</w:t>
            </w:r>
          </w:p>
        </w:tc>
        <w:tc>
          <w:tcPr>
            <w:tcW w:w="2568" w:type="dxa"/>
            <w:tcBorders>
              <w:tl2br w:val="nil"/>
              <w:tr2bl w:val="nil"/>
            </w:tcBorders>
            <w:noWrap w:val="0"/>
            <w:tcMar>
              <w:top w:w="15" w:type="dxa"/>
              <w:left w:w="15" w:type="dxa"/>
              <w:right w:w="15" w:type="dxa"/>
            </w:tcMar>
            <w:vAlign w:val="center"/>
          </w:tcPr>
          <w:p w14:paraId="7775AE35">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39500 m</w:t>
            </w:r>
            <w:r>
              <w:rPr>
                <w:rFonts w:hint="eastAsia" w:ascii="宋体" w:hAnsi="宋体" w:eastAsia="宋体" w:cs="宋体"/>
                <w:color w:val="auto"/>
                <w:spacing w:val="0"/>
                <w:sz w:val="24"/>
                <w:szCs w:val="24"/>
                <w:highlight w:val="none"/>
                <w:vertAlign w:val="superscript"/>
              </w:rPr>
              <w:t>2</w:t>
            </w:r>
          </w:p>
        </w:tc>
      </w:tr>
      <w:tr w14:paraId="13EF6D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435" w:type="dxa"/>
            <w:vMerge w:val="continue"/>
            <w:tcBorders>
              <w:tl2br w:val="nil"/>
              <w:tr2bl w:val="nil"/>
            </w:tcBorders>
            <w:noWrap/>
            <w:tcMar>
              <w:top w:w="15" w:type="dxa"/>
              <w:left w:w="15" w:type="dxa"/>
              <w:right w:w="15" w:type="dxa"/>
            </w:tcMar>
            <w:vAlign w:val="center"/>
          </w:tcPr>
          <w:p w14:paraId="04BE2D10">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7F520A11">
            <w:pPr>
              <w:jc w:val="center"/>
              <w:rPr>
                <w:rFonts w:hint="eastAsia" w:ascii="宋体" w:hAnsi="宋体" w:eastAsia="宋体" w:cs="宋体"/>
                <w:color w:val="auto"/>
                <w:spacing w:val="0"/>
                <w:sz w:val="24"/>
                <w:szCs w:val="24"/>
                <w:highlight w:val="none"/>
              </w:rPr>
            </w:pPr>
          </w:p>
        </w:tc>
        <w:tc>
          <w:tcPr>
            <w:tcW w:w="1882" w:type="dxa"/>
            <w:vMerge w:val="continue"/>
            <w:tcBorders>
              <w:tl2br w:val="nil"/>
              <w:tr2bl w:val="nil"/>
            </w:tcBorders>
            <w:noWrap/>
            <w:tcMar>
              <w:top w:w="15" w:type="dxa"/>
              <w:left w:w="15" w:type="dxa"/>
              <w:right w:w="15" w:type="dxa"/>
            </w:tcMar>
            <w:vAlign w:val="center"/>
          </w:tcPr>
          <w:p w14:paraId="5F383ADB">
            <w:pPr>
              <w:jc w:val="center"/>
              <w:rPr>
                <w:rFonts w:hint="eastAsia" w:ascii="宋体" w:hAnsi="宋体" w:eastAsia="宋体" w:cs="宋体"/>
                <w:color w:val="auto"/>
                <w:spacing w:val="0"/>
                <w:sz w:val="24"/>
                <w:szCs w:val="24"/>
                <w:highlight w:val="none"/>
              </w:rPr>
            </w:pPr>
          </w:p>
        </w:tc>
        <w:tc>
          <w:tcPr>
            <w:tcW w:w="2427" w:type="dxa"/>
            <w:tcBorders>
              <w:tl2br w:val="nil"/>
              <w:tr2bl w:val="nil"/>
            </w:tcBorders>
            <w:noWrap w:val="0"/>
            <w:tcMar>
              <w:top w:w="15" w:type="dxa"/>
              <w:left w:w="15" w:type="dxa"/>
              <w:right w:w="15" w:type="dxa"/>
            </w:tcMar>
            <w:vAlign w:val="center"/>
          </w:tcPr>
          <w:p w14:paraId="0649FE4A">
            <w:pPr>
              <w:widowControl/>
              <w:jc w:val="left"/>
              <w:textAlignment w:val="center"/>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bidi="ar"/>
              </w:rPr>
              <w:t>人工湿地建设</w:t>
            </w:r>
          </w:p>
        </w:tc>
        <w:tc>
          <w:tcPr>
            <w:tcW w:w="2568" w:type="dxa"/>
            <w:tcBorders>
              <w:tl2br w:val="nil"/>
              <w:tr2bl w:val="nil"/>
            </w:tcBorders>
            <w:noWrap w:val="0"/>
            <w:tcMar>
              <w:top w:w="15" w:type="dxa"/>
              <w:left w:w="15" w:type="dxa"/>
              <w:right w:w="15" w:type="dxa"/>
            </w:tcMar>
            <w:vAlign w:val="center"/>
          </w:tcPr>
          <w:p w14:paraId="04433332">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25000 m</w:t>
            </w:r>
            <w:r>
              <w:rPr>
                <w:rFonts w:hint="eastAsia" w:ascii="宋体" w:hAnsi="宋体" w:eastAsia="宋体" w:cs="宋体"/>
                <w:color w:val="auto"/>
                <w:spacing w:val="0"/>
                <w:sz w:val="24"/>
                <w:szCs w:val="24"/>
                <w:highlight w:val="none"/>
                <w:vertAlign w:val="superscript"/>
              </w:rPr>
              <w:t>2</w:t>
            </w:r>
          </w:p>
        </w:tc>
      </w:tr>
      <w:tr w14:paraId="6C8351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35" w:type="dxa"/>
            <w:vMerge w:val="continue"/>
            <w:tcBorders>
              <w:tl2br w:val="nil"/>
              <w:tr2bl w:val="nil"/>
            </w:tcBorders>
            <w:noWrap/>
            <w:tcMar>
              <w:top w:w="15" w:type="dxa"/>
              <w:left w:w="15" w:type="dxa"/>
              <w:right w:w="15" w:type="dxa"/>
            </w:tcMar>
            <w:vAlign w:val="center"/>
          </w:tcPr>
          <w:p w14:paraId="60EB9C9A">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22C91A6C">
            <w:pPr>
              <w:jc w:val="center"/>
              <w:rPr>
                <w:rFonts w:hint="eastAsia" w:ascii="宋体" w:hAnsi="宋体" w:eastAsia="宋体" w:cs="宋体"/>
                <w:color w:val="auto"/>
                <w:spacing w:val="0"/>
                <w:sz w:val="24"/>
                <w:szCs w:val="24"/>
                <w:highlight w:val="none"/>
              </w:rPr>
            </w:pPr>
          </w:p>
        </w:tc>
        <w:tc>
          <w:tcPr>
            <w:tcW w:w="1882" w:type="dxa"/>
            <w:vMerge w:val="restart"/>
            <w:tcBorders>
              <w:tl2br w:val="nil"/>
              <w:tr2bl w:val="nil"/>
            </w:tcBorders>
            <w:noWrap/>
            <w:tcMar>
              <w:top w:w="15" w:type="dxa"/>
              <w:left w:w="15" w:type="dxa"/>
              <w:right w:w="15" w:type="dxa"/>
            </w:tcMar>
            <w:vAlign w:val="center"/>
          </w:tcPr>
          <w:p w14:paraId="7D4C458E">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质量指标</w:t>
            </w:r>
          </w:p>
        </w:tc>
        <w:tc>
          <w:tcPr>
            <w:tcW w:w="2427" w:type="dxa"/>
            <w:vMerge w:val="restart"/>
            <w:tcBorders>
              <w:tl2br w:val="nil"/>
              <w:tr2bl w:val="nil"/>
            </w:tcBorders>
            <w:noWrap w:val="0"/>
            <w:tcMar>
              <w:top w:w="15" w:type="dxa"/>
              <w:left w:w="15" w:type="dxa"/>
              <w:right w:w="15" w:type="dxa"/>
            </w:tcMar>
            <w:vAlign w:val="center"/>
          </w:tcPr>
          <w:p w14:paraId="110851E9">
            <w:pPr>
              <w:widowControl/>
              <w:jc w:val="both"/>
              <w:textAlignment w:val="top"/>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指标 1：藻溪各河道生态修复验收结果</w:t>
            </w:r>
          </w:p>
        </w:tc>
        <w:tc>
          <w:tcPr>
            <w:tcW w:w="2568" w:type="dxa"/>
            <w:vMerge w:val="restart"/>
            <w:tcBorders>
              <w:tl2br w:val="nil"/>
              <w:tr2bl w:val="nil"/>
            </w:tcBorders>
            <w:noWrap w:val="0"/>
            <w:tcMar>
              <w:top w:w="15" w:type="dxa"/>
              <w:left w:w="15" w:type="dxa"/>
              <w:right w:w="15" w:type="dxa"/>
            </w:tcMar>
            <w:vAlign w:val="center"/>
          </w:tcPr>
          <w:p w14:paraId="2CBDF787">
            <w:pPr>
              <w:widowControl/>
              <w:textAlignment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符合相关标准、规范要求，通过验收</w:t>
            </w:r>
            <w:r>
              <w:rPr>
                <w:rFonts w:hint="eastAsia" w:ascii="宋体" w:hAnsi="宋体" w:eastAsia="宋体" w:cs="宋体"/>
                <w:color w:val="auto"/>
                <w:spacing w:val="0"/>
                <w:sz w:val="24"/>
                <w:szCs w:val="24"/>
                <w:highlight w:val="none"/>
                <w:lang w:eastAsia="zh-CN"/>
              </w:rPr>
              <w:t>。</w:t>
            </w:r>
          </w:p>
        </w:tc>
      </w:tr>
      <w:tr w14:paraId="6DED07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35" w:type="dxa"/>
            <w:vMerge w:val="continue"/>
            <w:tcBorders>
              <w:tl2br w:val="nil"/>
              <w:tr2bl w:val="nil"/>
            </w:tcBorders>
            <w:noWrap/>
            <w:tcMar>
              <w:top w:w="15" w:type="dxa"/>
              <w:left w:w="15" w:type="dxa"/>
              <w:right w:w="15" w:type="dxa"/>
            </w:tcMar>
            <w:vAlign w:val="center"/>
          </w:tcPr>
          <w:p w14:paraId="6AA81FD1">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11579E14">
            <w:pPr>
              <w:jc w:val="center"/>
              <w:rPr>
                <w:rFonts w:hint="eastAsia" w:ascii="宋体" w:hAnsi="宋体" w:eastAsia="宋体" w:cs="宋体"/>
                <w:color w:val="auto"/>
                <w:spacing w:val="0"/>
                <w:sz w:val="24"/>
                <w:szCs w:val="24"/>
                <w:highlight w:val="none"/>
              </w:rPr>
            </w:pPr>
          </w:p>
        </w:tc>
        <w:tc>
          <w:tcPr>
            <w:tcW w:w="1882" w:type="dxa"/>
            <w:vMerge w:val="continue"/>
            <w:tcBorders>
              <w:tl2br w:val="nil"/>
              <w:tr2bl w:val="nil"/>
            </w:tcBorders>
            <w:noWrap/>
            <w:tcMar>
              <w:top w:w="15" w:type="dxa"/>
              <w:left w:w="15" w:type="dxa"/>
              <w:right w:w="15" w:type="dxa"/>
            </w:tcMar>
            <w:vAlign w:val="center"/>
          </w:tcPr>
          <w:p w14:paraId="54DFD464">
            <w:pPr>
              <w:jc w:val="center"/>
              <w:rPr>
                <w:rFonts w:hint="eastAsia" w:ascii="宋体" w:hAnsi="宋体" w:eastAsia="宋体" w:cs="宋体"/>
                <w:color w:val="auto"/>
                <w:spacing w:val="0"/>
                <w:sz w:val="24"/>
                <w:szCs w:val="24"/>
                <w:highlight w:val="none"/>
              </w:rPr>
            </w:pPr>
          </w:p>
        </w:tc>
        <w:tc>
          <w:tcPr>
            <w:tcW w:w="2427" w:type="dxa"/>
            <w:vMerge w:val="continue"/>
            <w:tcBorders>
              <w:tl2br w:val="nil"/>
              <w:tr2bl w:val="nil"/>
            </w:tcBorders>
            <w:noWrap w:val="0"/>
            <w:tcMar>
              <w:top w:w="15" w:type="dxa"/>
              <w:left w:w="15" w:type="dxa"/>
              <w:right w:w="15" w:type="dxa"/>
            </w:tcMar>
            <w:vAlign w:val="center"/>
          </w:tcPr>
          <w:p w14:paraId="5A206948">
            <w:pPr>
              <w:jc w:val="center"/>
              <w:rPr>
                <w:rFonts w:hint="eastAsia" w:ascii="宋体" w:hAnsi="宋体" w:eastAsia="宋体" w:cs="宋体"/>
                <w:color w:val="auto"/>
                <w:spacing w:val="0"/>
                <w:sz w:val="24"/>
                <w:szCs w:val="24"/>
                <w:highlight w:val="none"/>
              </w:rPr>
            </w:pPr>
          </w:p>
        </w:tc>
        <w:tc>
          <w:tcPr>
            <w:tcW w:w="2568" w:type="dxa"/>
            <w:vMerge w:val="continue"/>
            <w:tcBorders>
              <w:tl2br w:val="nil"/>
              <w:tr2bl w:val="nil"/>
            </w:tcBorders>
            <w:noWrap w:val="0"/>
            <w:tcMar>
              <w:top w:w="15" w:type="dxa"/>
              <w:left w:w="15" w:type="dxa"/>
              <w:right w:w="15" w:type="dxa"/>
            </w:tcMar>
            <w:vAlign w:val="center"/>
          </w:tcPr>
          <w:p w14:paraId="5A8B6C1D">
            <w:pPr>
              <w:jc w:val="center"/>
              <w:rPr>
                <w:rFonts w:hint="eastAsia" w:ascii="宋体" w:hAnsi="宋体" w:eastAsia="宋体" w:cs="宋体"/>
                <w:color w:val="auto"/>
                <w:spacing w:val="0"/>
                <w:sz w:val="24"/>
                <w:szCs w:val="24"/>
                <w:highlight w:val="none"/>
              </w:rPr>
            </w:pPr>
          </w:p>
        </w:tc>
      </w:tr>
      <w:tr w14:paraId="4BFFDE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1435" w:type="dxa"/>
            <w:vMerge w:val="continue"/>
            <w:tcBorders>
              <w:tl2br w:val="nil"/>
              <w:tr2bl w:val="nil"/>
            </w:tcBorders>
            <w:noWrap/>
            <w:tcMar>
              <w:top w:w="15" w:type="dxa"/>
              <w:left w:w="15" w:type="dxa"/>
              <w:right w:w="15" w:type="dxa"/>
            </w:tcMar>
            <w:vAlign w:val="center"/>
          </w:tcPr>
          <w:p w14:paraId="2727EA36">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61AC8176">
            <w:pPr>
              <w:jc w:val="center"/>
              <w:rPr>
                <w:rFonts w:hint="eastAsia" w:ascii="宋体" w:hAnsi="宋体" w:eastAsia="宋体" w:cs="宋体"/>
                <w:color w:val="auto"/>
                <w:spacing w:val="0"/>
                <w:sz w:val="24"/>
                <w:szCs w:val="24"/>
                <w:highlight w:val="none"/>
              </w:rPr>
            </w:pPr>
          </w:p>
        </w:tc>
        <w:tc>
          <w:tcPr>
            <w:tcW w:w="1882" w:type="dxa"/>
            <w:vMerge w:val="continue"/>
            <w:tcBorders>
              <w:tl2br w:val="nil"/>
              <w:tr2bl w:val="nil"/>
            </w:tcBorders>
            <w:noWrap/>
            <w:tcMar>
              <w:top w:w="15" w:type="dxa"/>
              <w:left w:w="15" w:type="dxa"/>
              <w:right w:w="15" w:type="dxa"/>
            </w:tcMar>
            <w:vAlign w:val="center"/>
          </w:tcPr>
          <w:p w14:paraId="7EEE2394">
            <w:pPr>
              <w:jc w:val="center"/>
              <w:rPr>
                <w:rFonts w:hint="eastAsia" w:ascii="宋体" w:hAnsi="宋体" w:eastAsia="宋体" w:cs="宋体"/>
                <w:color w:val="auto"/>
                <w:spacing w:val="0"/>
                <w:sz w:val="24"/>
                <w:szCs w:val="24"/>
                <w:highlight w:val="none"/>
              </w:rPr>
            </w:pPr>
          </w:p>
        </w:tc>
        <w:tc>
          <w:tcPr>
            <w:tcW w:w="2427" w:type="dxa"/>
            <w:tcBorders>
              <w:tl2br w:val="nil"/>
              <w:tr2bl w:val="nil"/>
            </w:tcBorders>
            <w:noWrap w:val="0"/>
            <w:tcMar>
              <w:top w:w="15" w:type="dxa"/>
              <w:left w:w="15" w:type="dxa"/>
              <w:right w:w="15" w:type="dxa"/>
            </w:tcMar>
            <w:vAlign w:val="center"/>
          </w:tcPr>
          <w:p w14:paraId="26252E8D">
            <w:pPr>
              <w:widowControl/>
              <w:textAlignment w:val="top"/>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指标 2：水质标准达标</w:t>
            </w:r>
          </w:p>
        </w:tc>
        <w:tc>
          <w:tcPr>
            <w:tcW w:w="2568" w:type="dxa"/>
            <w:tcBorders>
              <w:tl2br w:val="nil"/>
              <w:tr2bl w:val="nil"/>
            </w:tcBorders>
            <w:noWrap w:val="0"/>
            <w:tcMar>
              <w:top w:w="15" w:type="dxa"/>
              <w:left w:w="15" w:type="dxa"/>
              <w:right w:w="15" w:type="dxa"/>
            </w:tcMar>
            <w:vAlign w:val="center"/>
          </w:tcPr>
          <w:p w14:paraId="031D01C1">
            <w:pPr>
              <w:widowControl/>
              <w:jc w:val="both"/>
              <w:textAlignment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kern w:val="0"/>
                <w:sz w:val="24"/>
                <w:szCs w:val="24"/>
                <w:highlight w:val="none"/>
                <w:lang w:bidi="ar"/>
              </w:rPr>
              <w:t>工程运行稳定后,藻溪主河道及支流水质稳定在地表水Ⅲ类及以上，其余河网水质稳定在地表水Ⅳ类</w:t>
            </w:r>
            <w:r>
              <w:rPr>
                <w:rFonts w:hint="eastAsia" w:ascii="宋体" w:hAnsi="宋体" w:eastAsia="宋体" w:cs="宋体"/>
                <w:color w:val="auto"/>
                <w:spacing w:val="0"/>
                <w:kern w:val="0"/>
                <w:sz w:val="24"/>
                <w:szCs w:val="24"/>
                <w:highlight w:val="none"/>
                <w:lang w:eastAsia="zh-CN" w:bidi="ar"/>
              </w:rPr>
              <w:t>。</w:t>
            </w:r>
          </w:p>
        </w:tc>
      </w:tr>
      <w:tr w14:paraId="104E83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435" w:type="dxa"/>
            <w:vMerge w:val="continue"/>
            <w:tcBorders>
              <w:tl2br w:val="nil"/>
              <w:tr2bl w:val="nil"/>
            </w:tcBorders>
            <w:noWrap/>
            <w:tcMar>
              <w:top w:w="15" w:type="dxa"/>
              <w:left w:w="15" w:type="dxa"/>
              <w:right w:w="15" w:type="dxa"/>
            </w:tcMar>
            <w:vAlign w:val="center"/>
          </w:tcPr>
          <w:p w14:paraId="019035C2">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3DC9D9E7">
            <w:pPr>
              <w:jc w:val="center"/>
              <w:rPr>
                <w:rFonts w:hint="eastAsia" w:ascii="宋体" w:hAnsi="宋体" w:eastAsia="宋体" w:cs="宋体"/>
                <w:color w:val="auto"/>
                <w:spacing w:val="0"/>
                <w:sz w:val="24"/>
                <w:szCs w:val="24"/>
                <w:highlight w:val="none"/>
              </w:rPr>
            </w:pPr>
          </w:p>
        </w:tc>
        <w:tc>
          <w:tcPr>
            <w:tcW w:w="1882" w:type="dxa"/>
            <w:tcBorders>
              <w:tl2br w:val="nil"/>
              <w:tr2bl w:val="nil"/>
            </w:tcBorders>
            <w:noWrap/>
            <w:tcMar>
              <w:top w:w="15" w:type="dxa"/>
              <w:left w:w="15" w:type="dxa"/>
              <w:right w:w="15" w:type="dxa"/>
            </w:tcMar>
            <w:vAlign w:val="center"/>
          </w:tcPr>
          <w:p w14:paraId="2A61AC80">
            <w:pPr>
              <w:jc w:val="center"/>
              <w:rPr>
                <w:rFonts w:hint="eastAsia" w:ascii="宋体" w:hAnsi="宋体" w:eastAsia="宋体" w:cs="宋体"/>
                <w:color w:val="auto"/>
                <w:spacing w:val="0"/>
                <w:sz w:val="24"/>
                <w:szCs w:val="24"/>
                <w:highlight w:val="none"/>
              </w:rPr>
            </w:pPr>
          </w:p>
        </w:tc>
        <w:tc>
          <w:tcPr>
            <w:tcW w:w="2427" w:type="dxa"/>
            <w:tcBorders>
              <w:tl2br w:val="nil"/>
              <w:tr2bl w:val="nil"/>
            </w:tcBorders>
            <w:noWrap w:val="0"/>
            <w:tcMar>
              <w:top w:w="15" w:type="dxa"/>
              <w:left w:w="15" w:type="dxa"/>
              <w:right w:w="15" w:type="dxa"/>
            </w:tcMar>
            <w:vAlign w:val="center"/>
          </w:tcPr>
          <w:p w14:paraId="5137EEF4">
            <w:pPr>
              <w:widowControl/>
              <w:textAlignment w:val="top"/>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bidi="ar"/>
              </w:rPr>
              <w:t>指标 3：污染削减量达标</w:t>
            </w:r>
          </w:p>
        </w:tc>
        <w:tc>
          <w:tcPr>
            <w:tcW w:w="2568" w:type="dxa"/>
            <w:tcBorders>
              <w:tl2br w:val="nil"/>
              <w:tr2bl w:val="nil"/>
            </w:tcBorders>
            <w:noWrap w:val="0"/>
            <w:tcMar>
              <w:top w:w="15" w:type="dxa"/>
              <w:left w:w="15" w:type="dxa"/>
              <w:right w:w="15" w:type="dxa"/>
            </w:tcMar>
            <w:vAlign w:val="center"/>
          </w:tcPr>
          <w:p w14:paraId="7EA4B969">
            <w:pPr>
              <w:widowControl/>
              <w:jc w:val="both"/>
              <w:textAlignment w:val="center"/>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bidi="ar"/>
              </w:rPr>
              <w:t>削减氨氮 13.78 t/a，削减总磷 1.90 t/a</w:t>
            </w:r>
            <w:r>
              <w:rPr>
                <w:rFonts w:hint="eastAsia" w:ascii="宋体" w:hAnsi="宋体" w:eastAsia="宋体" w:cs="宋体"/>
                <w:color w:val="auto"/>
                <w:spacing w:val="0"/>
                <w:sz w:val="24"/>
                <w:szCs w:val="24"/>
                <w:highlight w:val="none"/>
                <w:lang w:eastAsia="zh-CN"/>
              </w:rPr>
              <w:t>。</w:t>
            </w:r>
          </w:p>
        </w:tc>
      </w:tr>
      <w:tr w14:paraId="5A6BBC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35" w:type="dxa"/>
            <w:vMerge w:val="continue"/>
            <w:tcBorders>
              <w:tl2br w:val="nil"/>
              <w:tr2bl w:val="nil"/>
            </w:tcBorders>
            <w:noWrap/>
            <w:tcMar>
              <w:top w:w="15" w:type="dxa"/>
              <w:left w:w="15" w:type="dxa"/>
              <w:right w:w="15" w:type="dxa"/>
            </w:tcMar>
            <w:vAlign w:val="center"/>
          </w:tcPr>
          <w:p w14:paraId="386ED9A9">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6A934603">
            <w:pPr>
              <w:jc w:val="center"/>
              <w:rPr>
                <w:rFonts w:hint="eastAsia" w:ascii="宋体" w:hAnsi="宋体" w:eastAsia="宋体" w:cs="宋体"/>
                <w:color w:val="auto"/>
                <w:spacing w:val="0"/>
                <w:sz w:val="24"/>
                <w:szCs w:val="24"/>
                <w:highlight w:val="none"/>
              </w:rPr>
            </w:pPr>
          </w:p>
        </w:tc>
        <w:tc>
          <w:tcPr>
            <w:tcW w:w="1882" w:type="dxa"/>
            <w:vMerge w:val="restart"/>
            <w:tcBorders>
              <w:tl2br w:val="nil"/>
              <w:tr2bl w:val="nil"/>
            </w:tcBorders>
            <w:noWrap/>
            <w:tcMar>
              <w:top w:w="15" w:type="dxa"/>
              <w:left w:w="15" w:type="dxa"/>
              <w:right w:w="15" w:type="dxa"/>
            </w:tcMar>
            <w:vAlign w:val="center"/>
          </w:tcPr>
          <w:p w14:paraId="7BA93747">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时效指标</w:t>
            </w:r>
          </w:p>
        </w:tc>
        <w:tc>
          <w:tcPr>
            <w:tcW w:w="2427" w:type="dxa"/>
            <w:tcBorders>
              <w:tl2br w:val="nil"/>
              <w:tr2bl w:val="nil"/>
            </w:tcBorders>
            <w:noWrap w:val="0"/>
            <w:tcMar>
              <w:top w:w="15" w:type="dxa"/>
              <w:left w:w="15" w:type="dxa"/>
              <w:right w:w="15" w:type="dxa"/>
            </w:tcMar>
            <w:vAlign w:val="center"/>
          </w:tcPr>
          <w:p w14:paraId="3D68AF68">
            <w:pPr>
              <w:widowControl/>
              <w:textAlignment w:val="top"/>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指标 1：工程周期</w:t>
            </w:r>
          </w:p>
        </w:tc>
        <w:tc>
          <w:tcPr>
            <w:tcW w:w="2568" w:type="dxa"/>
            <w:tcBorders>
              <w:tl2br w:val="nil"/>
              <w:tr2bl w:val="nil"/>
            </w:tcBorders>
            <w:noWrap w:val="0"/>
            <w:tcMar>
              <w:top w:w="15" w:type="dxa"/>
              <w:left w:w="15" w:type="dxa"/>
              <w:right w:w="15" w:type="dxa"/>
            </w:tcMar>
            <w:vAlign w:val="center"/>
          </w:tcPr>
          <w:p w14:paraId="4F5E4B46">
            <w:pPr>
              <w:widowControl/>
              <w:jc w:val="center"/>
              <w:textAlignment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kern w:val="0"/>
                <w:sz w:val="24"/>
                <w:szCs w:val="24"/>
                <w:highlight w:val="none"/>
                <w:lang w:eastAsia="zh-CN" w:bidi="ar"/>
              </w:rPr>
              <w:t>按招标文件执行好</w:t>
            </w:r>
          </w:p>
        </w:tc>
      </w:tr>
      <w:tr w14:paraId="0DBB66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435" w:type="dxa"/>
            <w:vMerge w:val="continue"/>
            <w:tcBorders>
              <w:tl2br w:val="nil"/>
              <w:tr2bl w:val="nil"/>
            </w:tcBorders>
            <w:noWrap/>
            <w:tcMar>
              <w:top w:w="15" w:type="dxa"/>
              <w:left w:w="15" w:type="dxa"/>
              <w:right w:w="15" w:type="dxa"/>
            </w:tcMar>
            <w:vAlign w:val="center"/>
          </w:tcPr>
          <w:p w14:paraId="362E1815">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570F22B8">
            <w:pPr>
              <w:jc w:val="center"/>
              <w:rPr>
                <w:rFonts w:hint="eastAsia" w:ascii="宋体" w:hAnsi="宋体" w:eastAsia="宋体" w:cs="宋体"/>
                <w:color w:val="auto"/>
                <w:spacing w:val="0"/>
                <w:sz w:val="24"/>
                <w:szCs w:val="24"/>
                <w:highlight w:val="none"/>
              </w:rPr>
            </w:pPr>
          </w:p>
        </w:tc>
        <w:tc>
          <w:tcPr>
            <w:tcW w:w="1882" w:type="dxa"/>
            <w:vMerge w:val="continue"/>
            <w:tcBorders>
              <w:tl2br w:val="nil"/>
              <w:tr2bl w:val="nil"/>
            </w:tcBorders>
            <w:noWrap/>
            <w:tcMar>
              <w:top w:w="15" w:type="dxa"/>
              <w:left w:w="15" w:type="dxa"/>
              <w:right w:w="15" w:type="dxa"/>
            </w:tcMar>
            <w:vAlign w:val="center"/>
          </w:tcPr>
          <w:p w14:paraId="253EA8BF">
            <w:pPr>
              <w:jc w:val="center"/>
              <w:rPr>
                <w:rFonts w:hint="eastAsia" w:ascii="宋体" w:hAnsi="宋体" w:eastAsia="宋体" w:cs="宋体"/>
                <w:color w:val="auto"/>
                <w:spacing w:val="0"/>
                <w:sz w:val="24"/>
                <w:szCs w:val="24"/>
                <w:highlight w:val="none"/>
              </w:rPr>
            </w:pPr>
          </w:p>
        </w:tc>
        <w:tc>
          <w:tcPr>
            <w:tcW w:w="2427" w:type="dxa"/>
            <w:tcBorders>
              <w:tl2br w:val="nil"/>
              <w:tr2bl w:val="nil"/>
            </w:tcBorders>
            <w:noWrap w:val="0"/>
            <w:tcMar>
              <w:top w:w="15" w:type="dxa"/>
              <w:left w:w="15" w:type="dxa"/>
              <w:right w:w="15" w:type="dxa"/>
            </w:tcMar>
            <w:vAlign w:val="center"/>
          </w:tcPr>
          <w:p w14:paraId="50D2B1B6">
            <w:pPr>
              <w:widowControl/>
              <w:jc w:val="left"/>
              <w:textAlignment w:val="center"/>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bidi="ar"/>
              </w:rPr>
              <w:t>指标 2：工程完成时间</w:t>
            </w:r>
          </w:p>
        </w:tc>
        <w:tc>
          <w:tcPr>
            <w:tcW w:w="2568" w:type="dxa"/>
            <w:tcBorders>
              <w:tl2br w:val="nil"/>
              <w:tr2bl w:val="nil"/>
            </w:tcBorders>
            <w:noWrap w:val="0"/>
            <w:tcMar>
              <w:top w:w="15" w:type="dxa"/>
              <w:left w:w="15" w:type="dxa"/>
              <w:right w:w="15" w:type="dxa"/>
            </w:tcMar>
            <w:vAlign w:val="center"/>
          </w:tcPr>
          <w:p w14:paraId="27042F76">
            <w:pPr>
              <w:widowControl/>
              <w:jc w:val="center"/>
              <w:textAlignment w:val="center"/>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bidi="ar"/>
              </w:rPr>
              <w:t>按时完成</w:t>
            </w:r>
          </w:p>
        </w:tc>
      </w:tr>
      <w:tr w14:paraId="776D93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35" w:type="dxa"/>
            <w:vMerge w:val="continue"/>
            <w:tcBorders>
              <w:tl2br w:val="nil"/>
              <w:tr2bl w:val="nil"/>
            </w:tcBorders>
            <w:noWrap/>
            <w:tcMar>
              <w:top w:w="15" w:type="dxa"/>
              <w:left w:w="15" w:type="dxa"/>
              <w:right w:w="15" w:type="dxa"/>
            </w:tcMar>
            <w:vAlign w:val="center"/>
          </w:tcPr>
          <w:p w14:paraId="61180FD1">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2B74CAD2">
            <w:pPr>
              <w:jc w:val="center"/>
              <w:rPr>
                <w:rFonts w:hint="eastAsia" w:ascii="宋体" w:hAnsi="宋体" w:eastAsia="宋体" w:cs="宋体"/>
                <w:color w:val="auto"/>
                <w:spacing w:val="0"/>
                <w:sz w:val="24"/>
                <w:szCs w:val="24"/>
                <w:highlight w:val="none"/>
              </w:rPr>
            </w:pPr>
          </w:p>
        </w:tc>
        <w:tc>
          <w:tcPr>
            <w:tcW w:w="1882" w:type="dxa"/>
            <w:vMerge w:val="restart"/>
            <w:tcBorders>
              <w:tl2br w:val="nil"/>
              <w:tr2bl w:val="nil"/>
            </w:tcBorders>
            <w:noWrap/>
            <w:tcMar>
              <w:top w:w="15" w:type="dxa"/>
              <w:left w:w="15" w:type="dxa"/>
              <w:right w:w="15" w:type="dxa"/>
            </w:tcMar>
            <w:vAlign w:val="center"/>
          </w:tcPr>
          <w:p w14:paraId="4B58AE0F">
            <w:pPr>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成本指标</w:t>
            </w:r>
          </w:p>
        </w:tc>
        <w:tc>
          <w:tcPr>
            <w:tcW w:w="2427" w:type="dxa"/>
            <w:tcBorders>
              <w:tl2br w:val="nil"/>
              <w:tr2bl w:val="nil"/>
            </w:tcBorders>
            <w:noWrap w:val="0"/>
            <w:tcMar>
              <w:top w:w="15" w:type="dxa"/>
              <w:left w:w="15" w:type="dxa"/>
              <w:right w:w="15" w:type="dxa"/>
            </w:tcMar>
            <w:vAlign w:val="center"/>
          </w:tcPr>
          <w:p w14:paraId="58A917FF">
            <w:pPr>
              <w:widowControl/>
              <w:jc w:val="left"/>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指标</w:t>
            </w:r>
            <w:r>
              <w:rPr>
                <w:rFonts w:hint="eastAsia" w:ascii="宋体" w:hAnsi="宋体" w:eastAsia="宋体" w:cs="宋体"/>
                <w:color w:val="auto"/>
                <w:spacing w:val="0"/>
                <w:kern w:val="0"/>
                <w:sz w:val="24"/>
                <w:szCs w:val="24"/>
                <w:highlight w:val="none"/>
                <w:lang w:val="en-US" w:eastAsia="zh-CN" w:bidi="ar"/>
              </w:rPr>
              <w:t xml:space="preserve"> </w:t>
            </w:r>
            <w:r>
              <w:rPr>
                <w:rFonts w:hint="eastAsia" w:ascii="宋体" w:hAnsi="宋体" w:eastAsia="宋体" w:cs="宋体"/>
                <w:color w:val="auto"/>
                <w:spacing w:val="0"/>
                <w:kern w:val="0"/>
                <w:sz w:val="24"/>
                <w:szCs w:val="24"/>
                <w:highlight w:val="none"/>
                <w:lang w:bidi="ar"/>
              </w:rPr>
              <w:t>1</w:t>
            </w:r>
            <w:r>
              <w:rPr>
                <w:rFonts w:hint="eastAsia" w:ascii="宋体" w:hAnsi="宋体" w:eastAsia="宋体" w:cs="宋体"/>
                <w:color w:val="auto"/>
                <w:spacing w:val="0"/>
                <w:kern w:val="0"/>
                <w:sz w:val="24"/>
                <w:szCs w:val="24"/>
                <w:highlight w:val="none"/>
                <w:lang w:eastAsia="zh-CN" w:bidi="ar"/>
              </w:rPr>
              <w:t>：</w:t>
            </w:r>
            <w:r>
              <w:rPr>
                <w:rFonts w:hint="eastAsia" w:ascii="宋体" w:hAnsi="宋体" w:eastAsia="宋体" w:cs="宋体"/>
                <w:color w:val="auto"/>
                <w:spacing w:val="0"/>
                <w:kern w:val="0"/>
                <w:sz w:val="24"/>
                <w:szCs w:val="24"/>
                <w:highlight w:val="none"/>
                <w:lang w:bidi="ar"/>
              </w:rPr>
              <w:t>项目资金不超出概算资金</w:t>
            </w:r>
          </w:p>
        </w:tc>
        <w:tc>
          <w:tcPr>
            <w:tcW w:w="2568" w:type="dxa"/>
            <w:tcBorders>
              <w:tl2br w:val="nil"/>
              <w:tr2bl w:val="nil"/>
            </w:tcBorders>
            <w:noWrap w:val="0"/>
            <w:tcMar>
              <w:top w:w="15" w:type="dxa"/>
              <w:left w:w="15" w:type="dxa"/>
              <w:right w:w="15" w:type="dxa"/>
            </w:tcMar>
            <w:vAlign w:val="center"/>
          </w:tcPr>
          <w:p w14:paraId="4EF057DF">
            <w:pPr>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7475万元</w:t>
            </w:r>
          </w:p>
        </w:tc>
      </w:tr>
      <w:tr w14:paraId="0F22B3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35" w:type="dxa"/>
            <w:vMerge w:val="continue"/>
            <w:tcBorders>
              <w:tl2br w:val="nil"/>
              <w:tr2bl w:val="nil"/>
            </w:tcBorders>
            <w:noWrap/>
            <w:tcMar>
              <w:top w:w="15" w:type="dxa"/>
              <w:left w:w="15" w:type="dxa"/>
              <w:right w:w="15" w:type="dxa"/>
            </w:tcMar>
            <w:vAlign w:val="center"/>
          </w:tcPr>
          <w:p w14:paraId="470C22DC">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74B1565C">
            <w:pPr>
              <w:jc w:val="center"/>
              <w:rPr>
                <w:rFonts w:hint="eastAsia" w:ascii="宋体" w:hAnsi="宋体" w:eastAsia="宋体" w:cs="宋体"/>
                <w:color w:val="auto"/>
                <w:spacing w:val="0"/>
                <w:sz w:val="24"/>
                <w:szCs w:val="24"/>
                <w:highlight w:val="none"/>
              </w:rPr>
            </w:pPr>
          </w:p>
        </w:tc>
        <w:tc>
          <w:tcPr>
            <w:tcW w:w="1882" w:type="dxa"/>
            <w:vMerge w:val="continue"/>
            <w:tcBorders>
              <w:tl2br w:val="nil"/>
              <w:tr2bl w:val="nil"/>
            </w:tcBorders>
            <w:noWrap/>
            <w:tcMar>
              <w:top w:w="15" w:type="dxa"/>
              <w:left w:w="15" w:type="dxa"/>
              <w:right w:w="15" w:type="dxa"/>
            </w:tcMar>
            <w:vAlign w:val="center"/>
          </w:tcPr>
          <w:p w14:paraId="52028866">
            <w:pPr>
              <w:rPr>
                <w:rFonts w:hint="eastAsia" w:ascii="宋体" w:hAnsi="宋体" w:eastAsia="宋体" w:cs="宋体"/>
                <w:color w:val="auto"/>
                <w:spacing w:val="0"/>
                <w:sz w:val="24"/>
                <w:szCs w:val="24"/>
                <w:highlight w:val="none"/>
              </w:rPr>
            </w:pPr>
          </w:p>
        </w:tc>
        <w:tc>
          <w:tcPr>
            <w:tcW w:w="2427" w:type="dxa"/>
            <w:tcBorders>
              <w:tl2br w:val="nil"/>
              <w:tr2bl w:val="nil"/>
            </w:tcBorders>
            <w:noWrap w:val="0"/>
            <w:tcMar>
              <w:top w:w="15" w:type="dxa"/>
              <w:left w:w="15" w:type="dxa"/>
              <w:right w:w="15" w:type="dxa"/>
            </w:tcMar>
            <w:vAlign w:val="center"/>
          </w:tcPr>
          <w:p w14:paraId="66699462">
            <w:pPr>
              <w:widowControl/>
              <w:jc w:val="left"/>
              <w:textAlignment w:val="center"/>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bidi="ar"/>
              </w:rPr>
              <w:t>指标</w:t>
            </w:r>
            <w:r>
              <w:rPr>
                <w:rFonts w:hint="eastAsia" w:ascii="宋体" w:hAnsi="宋体" w:eastAsia="宋体" w:cs="宋体"/>
                <w:color w:val="auto"/>
                <w:spacing w:val="0"/>
                <w:kern w:val="0"/>
                <w:sz w:val="24"/>
                <w:szCs w:val="24"/>
                <w:highlight w:val="none"/>
                <w:lang w:val="en-US" w:eastAsia="zh-CN" w:bidi="ar"/>
              </w:rPr>
              <w:t xml:space="preserve"> </w:t>
            </w:r>
            <w:r>
              <w:rPr>
                <w:rFonts w:hint="eastAsia" w:ascii="宋体" w:hAnsi="宋体" w:eastAsia="宋体" w:cs="宋体"/>
                <w:color w:val="auto"/>
                <w:spacing w:val="0"/>
                <w:kern w:val="0"/>
                <w:sz w:val="24"/>
                <w:szCs w:val="24"/>
                <w:highlight w:val="none"/>
                <w:lang w:bidi="ar"/>
              </w:rPr>
              <w:t>2：符合财政支出相关规定及绩效评价的相关要求</w:t>
            </w:r>
          </w:p>
        </w:tc>
        <w:tc>
          <w:tcPr>
            <w:tcW w:w="2568" w:type="dxa"/>
            <w:tcBorders>
              <w:tl2br w:val="nil"/>
              <w:tr2bl w:val="nil"/>
            </w:tcBorders>
            <w:noWrap w:val="0"/>
            <w:tcMar>
              <w:top w:w="15" w:type="dxa"/>
              <w:left w:w="15" w:type="dxa"/>
              <w:right w:w="15" w:type="dxa"/>
            </w:tcMar>
            <w:vAlign w:val="center"/>
          </w:tcPr>
          <w:p w14:paraId="6CD6942C">
            <w:pPr>
              <w:widowControl/>
              <w:jc w:val="center"/>
              <w:textAlignment w:val="center"/>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bidi="ar"/>
              </w:rPr>
              <w:t>是</w:t>
            </w:r>
          </w:p>
        </w:tc>
      </w:tr>
      <w:tr w14:paraId="277169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435" w:type="dxa"/>
            <w:vMerge w:val="continue"/>
            <w:tcBorders>
              <w:tl2br w:val="nil"/>
              <w:tr2bl w:val="nil"/>
            </w:tcBorders>
            <w:noWrap/>
            <w:tcMar>
              <w:top w:w="15" w:type="dxa"/>
              <w:left w:w="15" w:type="dxa"/>
              <w:right w:w="15" w:type="dxa"/>
            </w:tcMar>
            <w:vAlign w:val="center"/>
          </w:tcPr>
          <w:p w14:paraId="1EA986B3">
            <w:pPr>
              <w:jc w:val="center"/>
              <w:rPr>
                <w:rFonts w:hint="eastAsia" w:ascii="宋体" w:hAnsi="宋体" w:eastAsia="宋体" w:cs="宋体"/>
                <w:color w:val="auto"/>
                <w:spacing w:val="0"/>
                <w:sz w:val="24"/>
                <w:szCs w:val="24"/>
                <w:highlight w:val="none"/>
              </w:rPr>
            </w:pPr>
          </w:p>
        </w:tc>
        <w:tc>
          <w:tcPr>
            <w:tcW w:w="1264" w:type="dxa"/>
            <w:vMerge w:val="restart"/>
            <w:tcBorders>
              <w:tl2br w:val="nil"/>
              <w:tr2bl w:val="nil"/>
            </w:tcBorders>
            <w:noWrap w:val="0"/>
            <w:tcMar>
              <w:top w:w="15" w:type="dxa"/>
              <w:left w:w="15" w:type="dxa"/>
              <w:right w:w="15" w:type="dxa"/>
            </w:tcMar>
            <w:vAlign w:val="center"/>
          </w:tcPr>
          <w:p w14:paraId="74E234E0">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效益指标</w:t>
            </w:r>
          </w:p>
        </w:tc>
        <w:tc>
          <w:tcPr>
            <w:tcW w:w="1882" w:type="dxa"/>
            <w:vMerge w:val="restart"/>
            <w:tcBorders>
              <w:tl2br w:val="nil"/>
              <w:tr2bl w:val="nil"/>
            </w:tcBorders>
            <w:noWrap/>
            <w:tcMar>
              <w:top w:w="15" w:type="dxa"/>
              <w:left w:w="15" w:type="dxa"/>
              <w:right w:w="15" w:type="dxa"/>
            </w:tcMar>
            <w:vAlign w:val="center"/>
          </w:tcPr>
          <w:p w14:paraId="5022B3BD">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经济效益指标</w:t>
            </w:r>
          </w:p>
        </w:tc>
        <w:tc>
          <w:tcPr>
            <w:tcW w:w="2427" w:type="dxa"/>
            <w:tcBorders>
              <w:tl2br w:val="nil"/>
              <w:tr2bl w:val="nil"/>
            </w:tcBorders>
            <w:noWrap w:val="0"/>
            <w:tcMar>
              <w:top w:w="15" w:type="dxa"/>
              <w:left w:w="15" w:type="dxa"/>
              <w:right w:w="15" w:type="dxa"/>
            </w:tcMar>
            <w:vAlign w:val="center"/>
          </w:tcPr>
          <w:p w14:paraId="497744E4">
            <w:pPr>
              <w:widowControl/>
              <w:jc w:val="both"/>
              <w:textAlignment w:val="top"/>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指标</w:t>
            </w:r>
            <w:r>
              <w:rPr>
                <w:rFonts w:hint="eastAsia" w:ascii="宋体" w:hAnsi="宋体" w:eastAsia="宋体" w:cs="宋体"/>
                <w:color w:val="auto"/>
                <w:spacing w:val="0"/>
                <w:kern w:val="0"/>
                <w:sz w:val="24"/>
                <w:szCs w:val="24"/>
                <w:highlight w:val="none"/>
                <w:lang w:val="en-US" w:eastAsia="zh-CN" w:bidi="ar"/>
              </w:rPr>
              <w:t xml:space="preserve"> </w:t>
            </w:r>
            <w:r>
              <w:rPr>
                <w:rFonts w:hint="eastAsia" w:ascii="宋体" w:hAnsi="宋体" w:eastAsia="宋体" w:cs="宋体"/>
                <w:color w:val="auto"/>
                <w:spacing w:val="0"/>
                <w:kern w:val="0"/>
                <w:sz w:val="24"/>
                <w:szCs w:val="24"/>
                <w:highlight w:val="none"/>
                <w:lang w:bidi="ar"/>
              </w:rPr>
              <w:t>1：改善当地生态环境经济建设</w:t>
            </w:r>
          </w:p>
        </w:tc>
        <w:tc>
          <w:tcPr>
            <w:tcW w:w="2568" w:type="dxa"/>
            <w:tcBorders>
              <w:tl2br w:val="nil"/>
              <w:tr2bl w:val="nil"/>
            </w:tcBorders>
            <w:noWrap w:val="0"/>
            <w:tcMar>
              <w:top w:w="15" w:type="dxa"/>
              <w:left w:w="15" w:type="dxa"/>
              <w:right w:w="15" w:type="dxa"/>
            </w:tcMar>
            <w:vAlign w:val="center"/>
          </w:tcPr>
          <w:p w14:paraId="1AFE3965">
            <w:pPr>
              <w:keepNext w:val="0"/>
              <w:keepLines w:val="0"/>
              <w:pageBreakBefore w:val="0"/>
              <w:widowControl/>
              <w:kinsoku/>
              <w:wordWrap/>
              <w:overflowPunct/>
              <w:topLinePunct w:val="0"/>
              <w:autoSpaceDE w:val="0"/>
              <w:autoSpaceDN w:val="0"/>
              <w:bidi w:val="0"/>
              <w:adjustRightInd/>
              <w:snapToGrid/>
              <w:ind w:left="0" w:leftChars="0" w:right="0" w:rightChars="0"/>
              <w:textAlignment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kern w:val="0"/>
                <w:sz w:val="24"/>
                <w:szCs w:val="24"/>
                <w:highlight w:val="none"/>
                <w:lang w:bidi="ar"/>
              </w:rPr>
              <w:t>促进当地经济建设、旅游业发展，优化投资环境，提高区域综合竞争力</w:t>
            </w:r>
            <w:r>
              <w:rPr>
                <w:rFonts w:hint="eastAsia" w:ascii="宋体" w:hAnsi="宋体" w:eastAsia="宋体" w:cs="宋体"/>
                <w:color w:val="auto"/>
                <w:spacing w:val="0"/>
                <w:kern w:val="0"/>
                <w:sz w:val="24"/>
                <w:szCs w:val="24"/>
                <w:highlight w:val="none"/>
                <w:lang w:eastAsia="zh-CN" w:bidi="ar"/>
              </w:rPr>
              <w:t>。</w:t>
            </w:r>
          </w:p>
        </w:tc>
      </w:tr>
      <w:tr w14:paraId="65CB0B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435" w:type="dxa"/>
            <w:vMerge w:val="continue"/>
            <w:tcBorders>
              <w:tl2br w:val="nil"/>
              <w:tr2bl w:val="nil"/>
            </w:tcBorders>
            <w:noWrap/>
            <w:tcMar>
              <w:top w:w="15" w:type="dxa"/>
              <w:left w:w="15" w:type="dxa"/>
              <w:right w:w="15" w:type="dxa"/>
            </w:tcMar>
            <w:vAlign w:val="center"/>
          </w:tcPr>
          <w:p w14:paraId="45DE7092">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3F04269F">
            <w:pPr>
              <w:widowControl/>
              <w:jc w:val="center"/>
              <w:textAlignment w:val="center"/>
              <w:rPr>
                <w:rFonts w:hint="eastAsia" w:ascii="宋体" w:hAnsi="宋体" w:eastAsia="宋体" w:cs="宋体"/>
                <w:color w:val="auto"/>
                <w:spacing w:val="0"/>
                <w:kern w:val="0"/>
                <w:sz w:val="24"/>
                <w:szCs w:val="24"/>
                <w:highlight w:val="none"/>
                <w:lang w:bidi="ar"/>
              </w:rPr>
            </w:pPr>
          </w:p>
        </w:tc>
        <w:tc>
          <w:tcPr>
            <w:tcW w:w="1882" w:type="dxa"/>
            <w:vMerge w:val="continue"/>
            <w:tcBorders>
              <w:tl2br w:val="nil"/>
              <w:tr2bl w:val="nil"/>
            </w:tcBorders>
            <w:noWrap/>
            <w:tcMar>
              <w:top w:w="15" w:type="dxa"/>
              <w:left w:w="15" w:type="dxa"/>
              <w:right w:w="15" w:type="dxa"/>
            </w:tcMar>
            <w:vAlign w:val="center"/>
          </w:tcPr>
          <w:p w14:paraId="7C2DD849">
            <w:pPr>
              <w:widowControl/>
              <w:jc w:val="center"/>
              <w:textAlignment w:val="center"/>
              <w:rPr>
                <w:rFonts w:hint="eastAsia" w:ascii="宋体" w:hAnsi="宋体" w:eastAsia="宋体" w:cs="宋体"/>
                <w:color w:val="auto"/>
                <w:spacing w:val="0"/>
                <w:kern w:val="0"/>
                <w:sz w:val="24"/>
                <w:szCs w:val="24"/>
                <w:highlight w:val="none"/>
                <w:lang w:bidi="ar"/>
              </w:rPr>
            </w:pPr>
          </w:p>
        </w:tc>
        <w:tc>
          <w:tcPr>
            <w:tcW w:w="2427" w:type="dxa"/>
            <w:tcBorders>
              <w:tl2br w:val="nil"/>
              <w:tr2bl w:val="nil"/>
            </w:tcBorders>
            <w:noWrap w:val="0"/>
            <w:tcMar>
              <w:top w:w="15" w:type="dxa"/>
              <w:left w:w="15" w:type="dxa"/>
              <w:right w:w="15" w:type="dxa"/>
            </w:tcMar>
            <w:vAlign w:val="center"/>
          </w:tcPr>
          <w:p w14:paraId="0F228BB6">
            <w:pPr>
              <w:widowControl/>
              <w:jc w:val="both"/>
              <w:textAlignment w:val="top"/>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bidi="ar"/>
              </w:rPr>
              <w:t>指标</w:t>
            </w:r>
            <w:r>
              <w:rPr>
                <w:rFonts w:hint="eastAsia" w:ascii="宋体" w:hAnsi="宋体" w:eastAsia="宋体" w:cs="宋体"/>
                <w:color w:val="auto"/>
                <w:spacing w:val="0"/>
                <w:kern w:val="0"/>
                <w:sz w:val="24"/>
                <w:szCs w:val="24"/>
                <w:highlight w:val="none"/>
                <w:lang w:val="en-US" w:eastAsia="zh-CN" w:bidi="ar"/>
              </w:rPr>
              <w:t xml:space="preserve"> </w:t>
            </w:r>
            <w:r>
              <w:rPr>
                <w:rFonts w:hint="eastAsia" w:ascii="宋体" w:hAnsi="宋体" w:eastAsia="宋体" w:cs="宋体"/>
                <w:color w:val="auto"/>
                <w:spacing w:val="0"/>
                <w:kern w:val="0"/>
                <w:sz w:val="24"/>
                <w:szCs w:val="24"/>
                <w:highlight w:val="none"/>
                <w:lang w:bidi="ar"/>
              </w:rPr>
              <w:t>2：提高区域农业生产经济发展</w:t>
            </w:r>
          </w:p>
        </w:tc>
        <w:tc>
          <w:tcPr>
            <w:tcW w:w="2568" w:type="dxa"/>
            <w:tcBorders>
              <w:tl2br w:val="nil"/>
              <w:tr2bl w:val="nil"/>
            </w:tcBorders>
            <w:noWrap w:val="0"/>
            <w:tcMar>
              <w:top w:w="15" w:type="dxa"/>
              <w:left w:w="15" w:type="dxa"/>
              <w:right w:w="15" w:type="dxa"/>
            </w:tcMar>
            <w:vAlign w:val="center"/>
          </w:tcPr>
          <w:p w14:paraId="2EFDCCDC">
            <w:pPr>
              <w:keepNext w:val="0"/>
              <w:keepLines w:val="0"/>
              <w:pageBreakBefore w:val="0"/>
              <w:widowControl/>
              <w:kinsoku/>
              <w:wordWrap/>
              <w:overflowPunct/>
              <w:topLinePunct w:val="0"/>
              <w:autoSpaceDE w:val="0"/>
              <w:autoSpaceDN w:val="0"/>
              <w:bidi w:val="0"/>
              <w:adjustRightInd/>
              <w:snapToGrid/>
              <w:ind w:left="0" w:leftChars="0" w:right="0" w:rightChars="0"/>
              <w:textAlignment w:val="center"/>
              <w:rPr>
                <w:rFonts w:hint="eastAsia" w:ascii="宋体" w:hAnsi="宋体" w:eastAsia="宋体" w:cs="宋体"/>
                <w:color w:val="auto"/>
                <w:spacing w:val="0"/>
                <w:kern w:val="0"/>
                <w:sz w:val="24"/>
                <w:szCs w:val="24"/>
                <w:highlight w:val="none"/>
                <w:lang w:eastAsia="zh-CN" w:bidi="ar"/>
              </w:rPr>
            </w:pPr>
            <w:r>
              <w:rPr>
                <w:rFonts w:hint="eastAsia" w:ascii="宋体" w:hAnsi="宋体" w:eastAsia="宋体" w:cs="宋体"/>
                <w:color w:val="auto"/>
                <w:spacing w:val="0"/>
                <w:kern w:val="0"/>
                <w:sz w:val="24"/>
                <w:szCs w:val="24"/>
                <w:highlight w:val="none"/>
                <w:lang w:bidi="ar"/>
              </w:rPr>
              <w:t>通过改善地区水环境，间接提高区域灌溉水质量，促进农业生产发展</w:t>
            </w:r>
            <w:r>
              <w:rPr>
                <w:rFonts w:hint="eastAsia" w:ascii="宋体" w:hAnsi="宋体" w:eastAsia="宋体" w:cs="宋体"/>
                <w:color w:val="auto"/>
                <w:spacing w:val="0"/>
                <w:kern w:val="0"/>
                <w:sz w:val="24"/>
                <w:szCs w:val="24"/>
                <w:highlight w:val="none"/>
                <w:lang w:eastAsia="zh-CN" w:bidi="ar"/>
              </w:rPr>
              <w:t>。</w:t>
            </w:r>
          </w:p>
        </w:tc>
      </w:tr>
      <w:tr w14:paraId="30A2F0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435" w:type="dxa"/>
            <w:vMerge w:val="continue"/>
            <w:tcBorders>
              <w:tl2br w:val="nil"/>
              <w:tr2bl w:val="nil"/>
            </w:tcBorders>
            <w:noWrap/>
            <w:tcMar>
              <w:top w:w="15" w:type="dxa"/>
              <w:left w:w="15" w:type="dxa"/>
              <w:right w:w="15" w:type="dxa"/>
            </w:tcMar>
            <w:vAlign w:val="center"/>
          </w:tcPr>
          <w:p w14:paraId="6CBE8CF3">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399C9823">
            <w:pPr>
              <w:jc w:val="center"/>
              <w:rPr>
                <w:rFonts w:hint="eastAsia" w:ascii="宋体" w:hAnsi="宋体" w:eastAsia="宋体" w:cs="宋体"/>
                <w:color w:val="auto"/>
                <w:spacing w:val="0"/>
                <w:sz w:val="24"/>
                <w:szCs w:val="24"/>
                <w:highlight w:val="none"/>
              </w:rPr>
            </w:pPr>
          </w:p>
        </w:tc>
        <w:tc>
          <w:tcPr>
            <w:tcW w:w="1882" w:type="dxa"/>
            <w:tcBorders>
              <w:tl2br w:val="nil"/>
              <w:tr2bl w:val="nil"/>
            </w:tcBorders>
            <w:noWrap/>
            <w:tcMar>
              <w:top w:w="15" w:type="dxa"/>
              <w:left w:w="15" w:type="dxa"/>
              <w:right w:w="15" w:type="dxa"/>
            </w:tcMar>
            <w:vAlign w:val="center"/>
          </w:tcPr>
          <w:p w14:paraId="53FA2468">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社会效益指标</w:t>
            </w:r>
          </w:p>
        </w:tc>
        <w:tc>
          <w:tcPr>
            <w:tcW w:w="2427" w:type="dxa"/>
            <w:tcBorders>
              <w:tl2br w:val="nil"/>
              <w:tr2bl w:val="nil"/>
            </w:tcBorders>
            <w:noWrap w:val="0"/>
            <w:tcMar>
              <w:top w:w="15" w:type="dxa"/>
              <w:left w:w="15" w:type="dxa"/>
              <w:right w:w="15" w:type="dxa"/>
            </w:tcMar>
            <w:vAlign w:val="center"/>
          </w:tcPr>
          <w:p w14:paraId="35A1CF96">
            <w:pPr>
              <w:widowControl/>
              <w:jc w:val="both"/>
              <w:textAlignment w:val="top"/>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kern w:val="0"/>
                <w:sz w:val="24"/>
                <w:szCs w:val="24"/>
                <w:highlight w:val="none"/>
                <w:lang w:bidi="ar"/>
              </w:rPr>
              <w:t>指标：提高社会融洽度，促进人与自然和谐发展</w:t>
            </w:r>
            <w:r>
              <w:rPr>
                <w:rFonts w:hint="eastAsia" w:ascii="宋体" w:hAnsi="宋体" w:eastAsia="宋体" w:cs="宋体"/>
                <w:color w:val="auto"/>
                <w:spacing w:val="0"/>
                <w:kern w:val="0"/>
                <w:sz w:val="24"/>
                <w:szCs w:val="24"/>
                <w:highlight w:val="none"/>
                <w:lang w:eastAsia="zh-CN" w:bidi="ar"/>
              </w:rPr>
              <w:t>。</w:t>
            </w:r>
          </w:p>
        </w:tc>
        <w:tc>
          <w:tcPr>
            <w:tcW w:w="2568" w:type="dxa"/>
            <w:tcBorders>
              <w:tl2br w:val="nil"/>
              <w:tr2bl w:val="nil"/>
            </w:tcBorders>
            <w:noWrap w:val="0"/>
            <w:tcMar>
              <w:top w:w="15" w:type="dxa"/>
              <w:left w:w="15" w:type="dxa"/>
              <w:right w:w="15" w:type="dxa"/>
            </w:tcMar>
            <w:vAlign w:val="center"/>
          </w:tcPr>
          <w:p w14:paraId="78C86042">
            <w:pPr>
              <w:widowControl/>
              <w:jc w:val="left"/>
              <w:textAlignment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kern w:val="0"/>
                <w:sz w:val="24"/>
                <w:szCs w:val="24"/>
                <w:highlight w:val="none"/>
                <w:lang w:bidi="ar"/>
              </w:rPr>
              <w:t>提升劳动力就业，改善藻溪区域生态环境，促进人与自然和谐发展</w:t>
            </w:r>
            <w:r>
              <w:rPr>
                <w:rFonts w:hint="eastAsia" w:ascii="宋体" w:hAnsi="宋体" w:eastAsia="宋体" w:cs="宋体"/>
                <w:color w:val="auto"/>
                <w:spacing w:val="0"/>
                <w:kern w:val="0"/>
                <w:sz w:val="24"/>
                <w:szCs w:val="24"/>
                <w:highlight w:val="none"/>
                <w:lang w:eastAsia="zh-CN" w:bidi="ar"/>
              </w:rPr>
              <w:t>。</w:t>
            </w:r>
          </w:p>
        </w:tc>
      </w:tr>
      <w:tr w14:paraId="261CD1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435" w:type="dxa"/>
            <w:vMerge w:val="continue"/>
            <w:tcBorders>
              <w:tl2br w:val="nil"/>
              <w:tr2bl w:val="nil"/>
            </w:tcBorders>
            <w:noWrap/>
            <w:tcMar>
              <w:top w:w="15" w:type="dxa"/>
              <w:left w:w="15" w:type="dxa"/>
              <w:right w:w="15" w:type="dxa"/>
            </w:tcMar>
            <w:vAlign w:val="center"/>
          </w:tcPr>
          <w:p w14:paraId="5B6C130F">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04E0D29A">
            <w:pPr>
              <w:jc w:val="center"/>
              <w:rPr>
                <w:rFonts w:hint="eastAsia" w:ascii="宋体" w:hAnsi="宋体" w:eastAsia="宋体" w:cs="宋体"/>
                <w:color w:val="auto"/>
                <w:spacing w:val="0"/>
                <w:sz w:val="24"/>
                <w:szCs w:val="24"/>
                <w:highlight w:val="none"/>
              </w:rPr>
            </w:pPr>
          </w:p>
        </w:tc>
        <w:tc>
          <w:tcPr>
            <w:tcW w:w="1882" w:type="dxa"/>
            <w:vMerge w:val="restart"/>
            <w:tcBorders>
              <w:tl2br w:val="nil"/>
              <w:tr2bl w:val="nil"/>
            </w:tcBorders>
            <w:noWrap/>
            <w:tcMar>
              <w:top w:w="15" w:type="dxa"/>
              <w:left w:w="15" w:type="dxa"/>
              <w:right w:w="15" w:type="dxa"/>
            </w:tcMar>
            <w:vAlign w:val="center"/>
          </w:tcPr>
          <w:p w14:paraId="416DA3C8">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生态效益指标</w:t>
            </w:r>
          </w:p>
        </w:tc>
        <w:tc>
          <w:tcPr>
            <w:tcW w:w="2427" w:type="dxa"/>
            <w:tcBorders>
              <w:tl2br w:val="nil"/>
              <w:tr2bl w:val="nil"/>
            </w:tcBorders>
            <w:noWrap w:val="0"/>
            <w:tcMar>
              <w:top w:w="15" w:type="dxa"/>
              <w:left w:w="15" w:type="dxa"/>
              <w:right w:w="15" w:type="dxa"/>
            </w:tcMar>
            <w:vAlign w:val="center"/>
          </w:tcPr>
          <w:p w14:paraId="1A0826E7">
            <w:pPr>
              <w:widowControl/>
              <w:textAlignment w:val="top"/>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指标</w:t>
            </w:r>
            <w:r>
              <w:rPr>
                <w:rFonts w:hint="eastAsia" w:ascii="宋体" w:hAnsi="宋体" w:eastAsia="宋体" w:cs="宋体"/>
                <w:color w:val="auto"/>
                <w:spacing w:val="0"/>
                <w:kern w:val="0"/>
                <w:sz w:val="24"/>
                <w:szCs w:val="24"/>
                <w:highlight w:val="none"/>
                <w:lang w:val="en-US" w:eastAsia="zh-CN" w:bidi="ar"/>
              </w:rPr>
              <w:t xml:space="preserve"> </w:t>
            </w:r>
            <w:r>
              <w:rPr>
                <w:rFonts w:hint="eastAsia" w:ascii="宋体" w:hAnsi="宋体" w:eastAsia="宋体" w:cs="宋体"/>
                <w:color w:val="auto"/>
                <w:spacing w:val="0"/>
                <w:kern w:val="0"/>
                <w:sz w:val="24"/>
                <w:szCs w:val="24"/>
                <w:highlight w:val="none"/>
                <w:lang w:bidi="ar"/>
              </w:rPr>
              <w:t>1：生物多样性指数</w:t>
            </w:r>
          </w:p>
        </w:tc>
        <w:tc>
          <w:tcPr>
            <w:tcW w:w="2568" w:type="dxa"/>
            <w:tcBorders>
              <w:tl2br w:val="nil"/>
              <w:tr2bl w:val="nil"/>
            </w:tcBorders>
            <w:noWrap w:val="0"/>
            <w:tcMar>
              <w:top w:w="15" w:type="dxa"/>
              <w:left w:w="15" w:type="dxa"/>
              <w:right w:w="15" w:type="dxa"/>
            </w:tcMar>
            <w:vAlign w:val="center"/>
          </w:tcPr>
          <w:p w14:paraId="132AD68B">
            <w:pPr>
              <w:widowControl/>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流域生境内的多样性指数显著提升</w:t>
            </w:r>
          </w:p>
        </w:tc>
      </w:tr>
      <w:tr w14:paraId="543167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435" w:type="dxa"/>
            <w:vMerge w:val="continue"/>
            <w:tcBorders>
              <w:tl2br w:val="nil"/>
              <w:tr2bl w:val="nil"/>
            </w:tcBorders>
            <w:noWrap/>
            <w:tcMar>
              <w:top w:w="15" w:type="dxa"/>
              <w:left w:w="15" w:type="dxa"/>
              <w:right w:w="15" w:type="dxa"/>
            </w:tcMar>
            <w:vAlign w:val="center"/>
          </w:tcPr>
          <w:p w14:paraId="7CD528F9">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6D59A39D">
            <w:pPr>
              <w:jc w:val="center"/>
              <w:rPr>
                <w:rFonts w:hint="eastAsia" w:ascii="宋体" w:hAnsi="宋体" w:eastAsia="宋体" w:cs="宋体"/>
                <w:color w:val="auto"/>
                <w:spacing w:val="0"/>
                <w:sz w:val="24"/>
                <w:szCs w:val="24"/>
                <w:highlight w:val="none"/>
              </w:rPr>
            </w:pPr>
          </w:p>
        </w:tc>
        <w:tc>
          <w:tcPr>
            <w:tcW w:w="1882" w:type="dxa"/>
            <w:vMerge w:val="continue"/>
            <w:tcBorders>
              <w:tl2br w:val="nil"/>
              <w:tr2bl w:val="nil"/>
            </w:tcBorders>
            <w:noWrap/>
            <w:tcMar>
              <w:top w:w="15" w:type="dxa"/>
              <w:left w:w="15" w:type="dxa"/>
              <w:right w:w="15" w:type="dxa"/>
            </w:tcMar>
            <w:vAlign w:val="center"/>
          </w:tcPr>
          <w:p w14:paraId="4798D9AA">
            <w:pPr>
              <w:jc w:val="center"/>
              <w:rPr>
                <w:rFonts w:hint="eastAsia" w:ascii="宋体" w:hAnsi="宋体" w:eastAsia="宋体" w:cs="宋体"/>
                <w:color w:val="auto"/>
                <w:spacing w:val="0"/>
                <w:sz w:val="24"/>
                <w:szCs w:val="24"/>
                <w:highlight w:val="none"/>
              </w:rPr>
            </w:pPr>
          </w:p>
        </w:tc>
        <w:tc>
          <w:tcPr>
            <w:tcW w:w="2427" w:type="dxa"/>
            <w:tcBorders>
              <w:tl2br w:val="nil"/>
              <w:tr2bl w:val="nil"/>
            </w:tcBorders>
            <w:noWrap w:val="0"/>
            <w:tcMar>
              <w:top w:w="15" w:type="dxa"/>
              <w:left w:w="15" w:type="dxa"/>
              <w:right w:w="15" w:type="dxa"/>
            </w:tcMar>
            <w:vAlign w:val="center"/>
          </w:tcPr>
          <w:p w14:paraId="1AF1BF4D">
            <w:pPr>
              <w:widowControl/>
              <w:textAlignment w:val="top"/>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指标</w:t>
            </w:r>
            <w:r>
              <w:rPr>
                <w:rFonts w:hint="eastAsia" w:ascii="宋体" w:hAnsi="宋体" w:eastAsia="宋体" w:cs="宋体"/>
                <w:color w:val="auto"/>
                <w:spacing w:val="0"/>
                <w:kern w:val="0"/>
                <w:sz w:val="24"/>
                <w:szCs w:val="24"/>
                <w:highlight w:val="none"/>
                <w:lang w:val="en-US" w:eastAsia="zh-CN" w:bidi="ar"/>
              </w:rPr>
              <w:t xml:space="preserve"> </w:t>
            </w:r>
            <w:r>
              <w:rPr>
                <w:rFonts w:hint="eastAsia" w:ascii="宋体" w:hAnsi="宋体" w:eastAsia="宋体" w:cs="宋体"/>
                <w:color w:val="auto"/>
                <w:spacing w:val="0"/>
                <w:kern w:val="0"/>
                <w:sz w:val="24"/>
                <w:szCs w:val="24"/>
                <w:highlight w:val="none"/>
                <w:lang w:bidi="ar"/>
              </w:rPr>
              <w:t>2：自然岸线率</w:t>
            </w:r>
          </w:p>
        </w:tc>
        <w:tc>
          <w:tcPr>
            <w:tcW w:w="2568" w:type="dxa"/>
            <w:tcBorders>
              <w:tl2br w:val="nil"/>
              <w:tr2bl w:val="nil"/>
            </w:tcBorders>
            <w:noWrap w:val="0"/>
            <w:tcMar>
              <w:top w:w="15" w:type="dxa"/>
              <w:left w:w="15" w:type="dxa"/>
              <w:right w:w="15" w:type="dxa"/>
            </w:tcMar>
            <w:vAlign w:val="center"/>
          </w:tcPr>
          <w:p w14:paraId="0898DA87">
            <w:pPr>
              <w:widowControl/>
              <w:jc w:val="left"/>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藻溪流域各河道自然岸线率显著提高</w:t>
            </w:r>
          </w:p>
        </w:tc>
      </w:tr>
      <w:tr w14:paraId="02F5DC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35" w:type="dxa"/>
            <w:vMerge w:val="continue"/>
            <w:tcBorders>
              <w:tl2br w:val="nil"/>
              <w:tr2bl w:val="nil"/>
            </w:tcBorders>
            <w:noWrap/>
            <w:tcMar>
              <w:top w:w="15" w:type="dxa"/>
              <w:left w:w="15" w:type="dxa"/>
              <w:right w:w="15" w:type="dxa"/>
            </w:tcMar>
            <w:vAlign w:val="center"/>
          </w:tcPr>
          <w:p w14:paraId="31938DE2">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18393D27">
            <w:pPr>
              <w:jc w:val="center"/>
              <w:rPr>
                <w:rFonts w:hint="eastAsia" w:ascii="宋体" w:hAnsi="宋体" w:eastAsia="宋体" w:cs="宋体"/>
                <w:color w:val="auto"/>
                <w:spacing w:val="0"/>
                <w:sz w:val="24"/>
                <w:szCs w:val="24"/>
                <w:highlight w:val="none"/>
              </w:rPr>
            </w:pPr>
          </w:p>
        </w:tc>
        <w:tc>
          <w:tcPr>
            <w:tcW w:w="1882" w:type="dxa"/>
            <w:vMerge w:val="continue"/>
            <w:tcBorders>
              <w:tl2br w:val="nil"/>
              <w:tr2bl w:val="nil"/>
            </w:tcBorders>
            <w:noWrap/>
            <w:tcMar>
              <w:top w:w="15" w:type="dxa"/>
              <w:left w:w="15" w:type="dxa"/>
              <w:right w:w="15" w:type="dxa"/>
            </w:tcMar>
            <w:vAlign w:val="center"/>
          </w:tcPr>
          <w:p w14:paraId="19571319">
            <w:pPr>
              <w:jc w:val="center"/>
              <w:rPr>
                <w:rFonts w:hint="eastAsia" w:ascii="宋体" w:hAnsi="宋体" w:eastAsia="宋体" w:cs="宋体"/>
                <w:color w:val="auto"/>
                <w:spacing w:val="0"/>
                <w:sz w:val="24"/>
                <w:szCs w:val="24"/>
                <w:highlight w:val="none"/>
              </w:rPr>
            </w:pPr>
          </w:p>
        </w:tc>
        <w:tc>
          <w:tcPr>
            <w:tcW w:w="2427" w:type="dxa"/>
            <w:tcBorders>
              <w:tl2br w:val="nil"/>
              <w:tr2bl w:val="nil"/>
            </w:tcBorders>
            <w:noWrap w:val="0"/>
            <w:tcMar>
              <w:top w:w="15" w:type="dxa"/>
              <w:left w:w="15" w:type="dxa"/>
              <w:right w:w="15" w:type="dxa"/>
            </w:tcMar>
            <w:vAlign w:val="center"/>
          </w:tcPr>
          <w:p w14:paraId="6353E4AD">
            <w:pPr>
              <w:widowControl/>
              <w:textAlignment w:val="top"/>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kern w:val="0"/>
                <w:sz w:val="24"/>
                <w:szCs w:val="24"/>
                <w:highlight w:val="none"/>
                <w:lang w:bidi="ar"/>
              </w:rPr>
              <w:t>指标</w:t>
            </w:r>
            <w:r>
              <w:rPr>
                <w:rFonts w:hint="eastAsia" w:ascii="宋体" w:hAnsi="宋体" w:eastAsia="宋体" w:cs="宋体"/>
                <w:color w:val="auto"/>
                <w:spacing w:val="0"/>
                <w:kern w:val="0"/>
                <w:sz w:val="24"/>
                <w:szCs w:val="24"/>
                <w:highlight w:val="none"/>
                <w:lang w:val="en-US" w:eastAsia="zh-CN" w:bidi="ar"/>
              </w:rPr>
              <w:t xml:space="preserve"> </w:t>
            </w:r>
            <w:r>
              <w:rPr>
                <w:rFonts w:hint="eastAsia" w:ascii="宋体" w:hAnsi="宋体" w:eastAsia="宋体" w:cs="宋体"/>
                <w:color w:val="auto"/>
                <w:spacing w:val="0"/>
                <w:kern w:val="0"/>
                <w:sz w:val="24"/>
                <w:szCs w:val="24"/>
                <w:highlight w:val="none"/>
                <w:lang w:bidi="ar"/>
              </w:rPr>
              <w:t>3：削减区域污染排放量，提高水环境容量</w:t>
            </w:r>
            <w:r>
              <w:rPr>
                <w:rFonts w:hint="eastAsia" w:ascii="宋体" w:hAnsi="宋体" w:eastAsia="宋体" w:cs="宋体"/>
                <w:color w:val="auto"/>
                <w:spacing w:val="0"/>
                <w:kern w:val="0"/>
                <w:sz w:val="24"/>
                <w:szCs w:val="24"/>
                <w:highlight w:val="none"/>
                <w:lang w:eastAsia="zh-CN" w:bidi="ar"/>
              </w:rPr>
              <w:t>。</w:t>
            </w:r>
          </w:p>
        </w:tc>
        <w:tc>
          <w:tcPr>
            <w:tcW w:w="2568" w:type="dxa"/>
            <w:tcBorders>
              <w:tl2br w:val="nil"/>
              <w:tr2bl w:val="nil"/>
            </w:tcBorders>
            <w:noWrap w:val="0"/>
            <w:tcMar>
              <w:top w:w="15" w:type="dxa"/>
              <w:left w:w="15" w:type="dxa"/>
              <w:right w:w="15" w:type="dxa"/>
            </w:tcMar>
            <w:vAlign w:val="center"/>
          </w:tcPr>
          <w:p w14:paraId="67046FA7">
            <w:pPr>
              <w:widowControl/>
              <w:jc w:val="left"/>
              <w:textAlignment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kern w:val="0"/>
                <w:sz w:val="24"/>
                <w:szCs w:val="24"/>
                <w:highlight w:val="none"/>
                <w:lang w:bidi="ar"/>
              </w:rPr>
              <w:t>削减氨氮13.78t/a，减 总磷1.90t/a，使区域水环境容量高于区域水污染排放</w:t>
            </w:r>
            <w:r>
              <w:rPr>
                <w:rFonts w:hint="eastAsia" w:ascii="宋体" w:hAnsi="宋体" w:eastAsia="宋体" w:cs="宋体"/>
                <w:color w:val="auto"/>
                <w:spacing w:val="0"/>
                <w:kern w:val="0"/>
                <w:sz w:val="24"/>
                <w:szCs w:val="24"/>
                <w:highlight w:val="none"/>
                <w:lang w:eastAsia="zh-CN" w:bidi="ar"/>
              </w:rPr>
              <w:t>。</w:t>
            </w:r>
          </w:p>
        </w:tc>
      </w:tr>
      <w:tr w14:paraId="3A9288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435" w:type="dxa"/>
            <w:vMerge w:val="continue"/>
            <w:tcBorders>
              <w:tl2br w:val="nil"/>
              <w:tr2bl w:val="nil"/>
            </w:tcBorders>
            <w:noWrap/>
            <w:tcMar>
              <w:top w:w="15" w:type="dxa"/>
              <w:left w:w="15" w:type="dxa"/>
              <w:right w:w="15" w:type="dxa"/>
            </w:tcMar>
            <w:vAlign w:val="center"/>
          </w:tcPr>
          <w:p w14:paraId="15EBA4F7">
            <w:pPr>
              <w:jc w:val="center"/>
              <w:rPr>
                <w:rFonts w:hint="eastAsia" w:ascii="宋体" w:hAnsi="宋体" w:eastAsia="宋体" w:cs="宋体"/>
                <w:color w:val="auto"/>
                <w:spacing w:val="0"/>
                <w:sz w:val="24"/>
                <w:szCs w:val="24"/>
                <w:highlight w:val="none"/>
              </w:rPr>
            </w:pPr>
          </w:p>
        </w:tc>
        <w:tc>
          <w:tcPr>
            <w:tcW w:w="1264" w:type="dxa"/>
            <w:vMerge w:val="continue"/>
            <w:tcBorders>
              <w:tl2br w:val="nil"/>
              <w:tr2bl w:val="nil"/>
            </w:tcBorders>
            <w:noWrap w:val="0"/>
            <w:tcMar>
              <w:top w:w="15" w:type="dxa"/>
              <w:left w:w="15" w:type="dxa"/>
              <w:right w:w="15" w:type="dxa"/>
            </w:tcMar>
            <w:vAlign w:val="center"/>
          </w:tcPr>
          <w:p w14:paraId="717A849F">
            <w:pPr>
              <w:jc w:val="center"/>
              <w:rPr>
                <w:rFonts w:hint="eastAsia" w:ascii="宋体" w:hAnsi="宋体" w:eastAsia="宋体" w:cs="宋体"/>
                <w:color w:val="auto"/>
                <w:spacing w:val="0"/>
                <w:sz w:val="24"/>
                <w:szCs w:val="24"/>
                <w:highlight w:val="none"/>
              </w:rPr>
            </w:pPr>
          </w:p>
        </w:tc>
        <w:tc>
          <w:tcPr>
            <w:tcW w:w="1882" w:type="dxa"/>
            <w:tcBorders>
              <w:tl2br w:val="nil"/>
              <w:tr2bl w:val="nil"/>
            </w:tcBorders>
            <w:noWrap/>
            <w:tcMar>
              <w:top w:w="15" w:type="dxa"/>
              <w:left w:w="15" w:type="dxa"/>
              <w:right w:w="15" w:type="dxa"/>
            </w:tcMar>
            <w:vAlign w:val="center"/>
          </w:tcPr>
          <w:p w14:paraId="400A899B">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可持续影响指标</w:t>
            </w:r>
          </w:p>
        </w:tc>
        <w:tc>
          <w:tcPr>
            <w:tcW w:w="2427" w:type="dxa"/>
            <w:tcBorders>
              <w:tl2br w:val="nil"/>
              <w:tr2bl w:val="nil"/>
            </w:tcBorders>
            <w:noWrap w:val="0"/>
            <w:tcMar>
              <w:top w:w="15" w:type="dxa"/>
              <w:left w:w="15" w:type="dxa"/>
              <w:right w:w="15" w:type="dxa"/>
            </w:tcMar>
            <w:vAlign w:val="center"/>
          </w:tcPr>
          <w:p w14:paraId="0C18DAEE">
            <w:pPr>
              <w:widowControl/>
              <w:textAlignment w:val="top"/>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指标：对区域水环境产生持续性影响</w:t>
            </w:r>
          </w:p>
        </w:tc>
        <w:tc>
          <w:tcPr>
            <w:tcW w:w="2568" w:type="dxa"/>
            <w:tcBorders>
              <w:tl2br w:val="nil"/>
              <w:tr2bl w:val="nil"/>
            </w:tcBorders>
            <w:noWrap w:val="0"/>
            <w:tcMar>
              <w:top w:w="15" w:type="dxa"/>
              <w:left w:w="15" w:type="dxa"/>
              <w:right w:w="15" w:type="dxa"/>
            </w:tcMar>
            <w:vAlign w:val="center"/>
          </w:tcPr>
          <w:p w14:paraId="37D1139E">
            <w:pPr>
              <w:widowControl/>
              <w:jc w:val="left"/>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保障藻溪区域生态环质量持续改善，推动区域经济、生态、社会生活和谐共生</w:t>
            </w:r>
          </w:p>
        </w:tc>
      </w:tr>
      <w:tr w14:paraId="617030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35" w:type="dxa"/>
            <w:vMerge w:val="continue"/>
            <w:tcBorders>
              <w:tl2br w:val="nil"/>
              <w:tr2bl w:val="nil"/>
            </w:tcBorders>
            <w:noWrap/>
            <w:tcMar>
              <w:top w:w="15" w:type="dxa"/>
              <w:left w:w="15" w:type="dxa"/>
              <w:right w:w="15" w:type="dxa"/>
            </w:tcMar>
            <w:vAlign w:val="center"/>
          </w:tcPr>
          <w:p w14:paraId="45B39A4B">
            <w:pPr>
              <w:jc w:val="center"/>
              <w:rPr>
                <w:rFonts w:hint="eastAsia" w:ascii="宋体" w:hAnsi="宋体" w:eastAsia="宋体" w:cs="宋体"/>
                <w:color w:val="auto"/>
                <w:spacing w:val="0"/>
                <w:sz w:val="24"/>
                <w:szCs w:val="24"/>
                <w:highlight w:val="none"/>
              </w:rPr>
            </w:pPr>
          </w:p>
        </w:tc>
        <w:tc>
          <w:tcPr>
            <w:tcW w:w="1264" w:type="dxa"/>
            <w:tcBorders>
              <w:tl2br w:val="nil"/>
              <w:tr2bl w:val="nil"/>
            </w:tcBorders>
            <w:noWrap w:val="0"/>
            <w:tcMar>
              <w:top w:w="15" w:type="dxa"/>
              <w:left w:w="15" w:type="dxa"/>
              <w:right w:w="15" w:type="dxa"/>
            </w:tcMar>
            <w:vAlign w:val="center"/>
          </w:tcPr>
          <w:p w14:paraId="5204F2DC">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满意度指标</w:t>
            </w:r>
          </w:p>
        </w:tc>
        <w:tc>
          <w:tcPr>
            <w:tcW w:w="1882" w:type="dxa"/>
            <w:tcBorders>
              <w:tl2br w:val="nil"/>
              <w:tr2bl w:val="nil"/>
            </w:tcBorders>
            <w:noWrap w:val="0"/>
            <w:tcMar>
              <w:top w:w="15" w:type="dxa"/>
              <w:left w:w="15" w:type="dxa"/>
              <w:right w:w="15" w:type="dxa"/>
            </w:tcMar>
            <w:vAlign w:val="center"/>
          </w:tcPr>
          <w:p w14:paraId="7034178C">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服务对象满意度指标</w:t>
            </w:r>
          </w:p>
        </w:tc>
        <w:tc>
          <w:tcPr>
            <w:tcW w:w="2427" w:type="dxa"/>
            <w:tcBorders>
              <w:tl2br w:val="nil"/>
              <w:tr2bl w:val="nil"/>
            </w:tcBorders>
            <w:noWrap w:val="0"/>
            <w:tcMar>
              <w:top w:w="15" w:type="dxa"/>
              <w:left w:w="15" w:type="dxa"/>
              <w:right w:w="15" w:type="dxa"/>
            </w:tcMar>
            <w:vAlign w:val="center"/>
          </w:tcPr>
          <w:p w14:paraId="4DD88E30">
            <w:pPr>
              <w:widowControl/>
              <w:jc w:val="both"/>
              <w:textAlignment w:val="top"/>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指标：当地政人民群众满意</w:t>
            </w:r>
          </w:p>
        </w:tc>
        <w:tc>
          <w:tcPr>
            <w:tcW w:w="2568" w:type="dxa"/>
            <w:tcBorders>
              <w:tl2br w:val="nil"/>
              <w:tr2bl w:val="nil"/>
            </w:tcBorders>
            <w:noWrap w:val="0"/>
            <w:tcMar>
              <w:top w:w="15" w:type="dxa"/>
              <w:left w:w="15" w:type="dxa"/>
              <w:right w:w="15" w:type="dxa"/>
            </w:tcMar>
            <w:vAlign w:val="center"/>
          </w:tcPr>
          <w:p w14:paraId="41763D1A">
            <w:pPr>
              <w:widowControl/>
              <w:jc w:val="center"/>
              <w:textAlignment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lang w:bidi="ar"/>
              </w:rPr>
              <w:t>受益群众满意度≥90%</w:t>
            </w:r>
          </w:p>
        </w:tc>
      </w:tr>
    </w:tbl>
    <w:p w14:paraId="28DAD668">
      <w:pPr>
        <w:widowControl/>
        <w:spacing w:line="360" w:lineRule="auto"/>
        <w:jc w:val="left"/>
        <w:rPr>
          <w:rFonts w:hint="eastAsia" w:ascii="宋体" w:hAnsi="宋体" w:eastAsia="宋体" w:cs="宋体"/>
          <w:b/>
          <w:bCs/>
          <w:color w:val="auto"/>
          <w:spacing w:val="-4"/>
          <w:sz w:val="24"/>
          <w:szCs w:val="24"/>
          <w:highlight w:val="none"/>
          <w:lang w:eastAsia="zh-CN"/>
        </w:rPr>
      </w:pPr>
    </w:p>
    <w:p w14:paraId="0032628E">
      <w:pPr>
        <w:widowControl/>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kern w:val="0"/>
          <w:sz w:val="24"/>
          <w:szCs w:val="24"/>
          <w:highlight w:val="none"/>
          <w:lang w:eastAsia="zh-CN"/>
        </w:rPr>
        <w:t>三、提交成果（包括但不限于以下内容）</w:t>
      </w:r>
      <w:r>
        <w:rPr>
          <w:rFonts w:hint="eastAsia" w:ascii="宋体" w:hAnsi="宋体" w:eastAsia="宋体" w:cs="宋体"/>
          <w:b/>
          <w:bCs/>
          <w:color w:val="auto"/>
          <w:kern w:val="0"/>
          <w:sz w:val="24"/>
          <w:szCs w:val="24"/>
          <w:highlight w:val="none"/>
          <w:lang w:bidi="ar"/>
        </w:rPr>
        <w:t xml:space="preserve"> </w:t>
      </w:r>
    </w:p>
    <w:p w14:paraId="4D87930F">
      <w:pPr>
        <w:widowControl/>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1、苍南县横阳支江流域（藻溪段）水生态修复项目效果评估工作方案。</w:t>
      </w:r>
    </w:p>
    <w:p w14:paraId="446E78B0">
      <w:pPr>
        <w:widowControl/>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2、苍南县横阳支江流域（藻溪段）水生态修复项目效果评估检测报告。</w:t>
      </w:r>
    </w:p>
    <w:p w14:paraId="3AA43BEB">
      <w:pPr>
        <w:widowControl/>
        <w:spacing w:line="360" w:lineRule="auto"/>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3、苍南县横阳支江流域（藻溪段）水生态修复项目效果评估技术报告，包含工程实施效果综合评价；水质改善定量分析；生态恢复状况评估；经济社会效益分析；存在问题及改进建议。</w:t>
      </w:r>
    </w:p>
    <w:p w14:paraId="06ED06F3">
      <w:pPr>
        <w:autoSpaceDE w:val="0"/>
        <w:autoSpaceDN w:val="0"/>
        <w:adjustRightInd w:val="0"/>
        <w:snapToGrid w:val="0"/>
        <w:spacing w:line="400" w:lineRule="exact"/>
        <w:textAlignment w:val="bottom"/>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、商务要求表</w:t>
      </w:r>
    </w:p>
    <w:tbl>
      <w:tblPr>
        <w:tblStyle w:val="37"/>
        <w:tblpPr w:leftFromText="180" w:rightFromText="180" w:vertAnchor="text" w:horzAnchor="page" w:tblpXSpec="center" w:tblpY="321"/>
        <w:tblOverlap w:val="never"/>
        <w:tblW w:w="9473" w:type="dxa"/>
        <w:jc w:val="center"/>
        <w:tblLayout w:type="fixed"/>
        <w:tblCellMar>
          <w:top w:w="0" w:type="dxa"/>
          <w:left w:w="108" w:type="dxa"/>
          <w:bottom w:w="0" w:type="dxa"/>
          <w:right w:w="108" w:type="dxa"/>
        </w:tblCellMar>
      </w:tblPr>
      <w:tblGrid>
        <w:gridCol w:w="763"/>
        <w:gridCol w:w="8710"/>
      </w:tblGrid>
      <w:tr w14:paraId="6120B111">
        <w:tblPrEx>
          <w:tblCellMar>
            <w:top w:w="0" w:type="dxa"/>
            <w:left w:w="108" w:type="dxa"/>
            <w:bottom w:w="0" w:type="dxa"/>
            <w:right w:w="108" w:type="dxa"/>
          </w:tblCellMar>
        </w:tblPrEx>
        <w:trPr>
          <w:trHeight w:val="497" w:hRule="atLeast"/>
          <w:jc w:val="center"/>
        </w:trPr>
        <w:tc>
          <w:tcPr>
            <w:tcW w:w="763" w:type="dxa"/>
            <w:tcBorders>
              <w:top w:val="single" w:color="auto" w:sz="4" w:space="0"/>
              <w:left w:val="single" w:color="auto" w:sz="4" w:space="0"/>
              <w:bottom w:val="single" w:color="000000" w:sz="6" w:space="0"/>
              <w:right w:val="single" w:color="000000" w:sz="6" w:space="0"/>
            </w:tcBorders>
            <w:noWrap w:val="0"/>
            <w:vAlign w:val="center"/>
          </w:tcPr>
          <w:p w14:paraId="36D0177E">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8710" w:type="dxa"/>
            <w:tcBorders>
              <w:top w:val="single" w:color="auto" w:sz="4" w:space="0"/>
              <w:left w:val="nil"/>
              <w:bottom w:val="single" w:color="000000" w:sz="6" w:space="0"/>
              <w:right w:val="single" w:color="auto" w:sz="4" w:space="0"/>
            </w:tcBorders>
            <w:noWrap w:val="0"/>
            <w:vAlign w:val="center"/>
          </w:tcPr>
          <w:p w14:paraId="77E0DC75">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      容</w:t>
            </w:r>
          </w:p>
        </w:tc>
      </w:tr>
      <w:tr w14:paraId="3F529BB8">
        <w:tblPrEx>
          <w:tblCellMar>
            <w:top w:w="0" w:type="dxa"/>
            <w:left w:w="108" w:type="dxa"/>
            <w:bottom w:w="0" w:type="dxa"/>
            <w:right w:w="108" w:type="dxa"/>
          </w:tblCellMar>
        </w:tblPrEx>
        <w:trPr>
          <w:trHeight w:val="507" w:hRule="atLeast"/>
          <w:jc w:val="center"/>
        </w:trPr>
        <w:tc>
          <w:tcPr>
            <w:tcW w:w="763" w:type="dxa"/>
            <w:tcBorders>
              <w:top w:val="single" w:color="000000" w:sz="6" w:space="0"/>
              <w:left w:val="single" w:color="auto" w:sz="4" w:space="0"/>
              <w:bottom w:val="single" w:color="000000" w:sz="6" w:space="0"/>
              <w:right w:val="single" w:color="000000" w:sz="6" w:space="0"/>
            </w:tcBorders>
            <w:noWrap w:val="0"/>
            <w:vAlign w:val="center"/>
          </w:tcPr>
          <w:p w14:paraId="75ACFFF7">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710" w:type="dxa"/>
            <w:tcBorders>
              <w:top w:val="single" w:color="000000" w:sz="6" w:space="0"/>
              <w:left w:val="nil"/>
              <w:bottom w:val="single" w:color="000000" w:sz="6" w:space="0"/>
              <w:right w:val="single" w:color="auto" w:sz="4" w:space="0"/>
            </w:tcBorders>
            <w:noWrap w:val="0"/>
            <w:vAlign w:val="center"/>
          </w:tcPr>
          <w:p w14:paraId="36360136">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实施地点：采购人指定地点。</w:t>
            </w:r>
          </w:p>
        </w:tc>
      </w:tr>
      <w:tr w14:paraId="20C6E548">
        <w:tblPrEx>
          <w:tblCellMar>
            <w:top w:w="0" w:type="dxa"/>
            <w:left w:w="108" w:type="dxa"/>
            <w:bottom w:w="0" w:type="dxa"/>
            <w:right w:w="108" w:type="dxa"/>
          </w:tblCellMar>
        </w:tblPrEx>
        <w:trPr>
          <w:trHeight w:val="507" w:hRule="atLeast"/>
          <w:jc w:val="center"/>
        </w:trPr>
        <w:tc>
          <w:tcPr>
            <w:tcW w:w="763" w:type="dxa"/>
            <w:tcBorders>
              <w:top w:val="single" w:color="000000" w:sz="6" w:space="0"/>
              <w:left w:val="single" w:color="auto" w:sz="4" w:space="0"/>
              <w:bottom w:val="single" w:color="000000" w:sz="6" w:space="0"/>
              <w:right w:val="single" w:color="000000" w:sz="6" w:space="0"/>
            </w:tcBorders>
            <w:noWrap w:val="0"/>
            <w:vAlign w:val="center"/>
          </w:tcPr>
          <w:p w14:paraId="2E10D07F">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2</w:t>
            </w:r>
          </w:p>
        </w:tc>
        <w:tc>
          <w:tcPr>
            <w:tcW w:w="8710" w:type="dxa"/>
            <w:tcBorders>
              <w:top w:val="single" w:color="000000" w:sz="6" w:space="0"/>
              <w:left w:val="nil"/>
              <w:bottom w:val="single" w:color="000000" w:sz="6" w:space="0"/>
              <w:right w:val="single" w:color="auto" w:sz="4" w:space="0"/>
            </w:tcBorders>
            <w:noWrap w:val="0"/>
            <w:vAlign w:val="center"/>
          </w:tcPr>
          <w:p w14:paraId="7D723A4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履约期限：</w:t>
            </w:r>
            <w:r>
              <w:rPr>
                <w:rFonts w:hint="eastAsia" w:ascii="宋体" w:hAnsi="宋体" w:eastAsia="宋体" w:cs="宋体"/>
                <w:b/>
                <w:bCs/>
                <w:color w:val="auto"/>
                <w:kern w:val="0"/>
                <w:sz w:val="24"/>
                <w:szCs w:val="24"/>
                <w:highlight w:val="none"/>
                <w:u w:val="single"/>
              </w:rPr>
              <w:t>签订采购合同后，成交供应商须在合同规定的时间完成本项目所有工作内容并通过验收，提交最终成果资料（以采购人及项目需求工作时间为准）。</w:t>
            </w:r>
          </w:p>
        </w:tc>
      </w:tr>
      <w:tr w14:paraId="4174BCE2">
        <w:tblPrEx>
          <w:tblCellMar>
            <w:top w:w="0" w:type="dxa"/>
            <w:left w:w="108" w:type="dxa"/>
            <w:bottom w:w="0" w:type="dxa"/>
            <w:right w:w="108" w:type="dxa"/>
          </w:tblCellMar>
        </w:tblPrEx>
        <w:trPr>
          <w:trHeight w:val="1290" w:hRule="atLeast"/>
          <w:jc w:val="center"/>
        </w:trPr>
        <w:tc>
          <w:tcPr>
            <w:tcW w:w="763" w:type="dxa"/>
            <w:tcBorders>
              <w:top w:val="single" w:color="000000" w:sz="6" w:space="0"/>
              <w:left w:val="single" w:color="auto" w:sz="4" w:space="0"/>
              <w:bottom w:val="single" w:color="000000" w:sz="6" w:space="0"/>
              <w:right w:val="single" w:color="000000" w:sz="6" w:space="0"/>
            </w:tcBorders>
            <w:noWrap w:val="0"/>
            <w:vAlign w:val="center"/>
          </w:tcPr>
          <w:p w14:paraId="4C4B3D3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3</w:t>
            </w:r>
          </w:p>
        </w:tc>
        <w:tc>
          <w:tcPr>
            <w:tcW w:w="8710" w:type="dxa"/>
            <w:tcBorders>
              <w:top w:val="single" w:color="000000" w:sz="6" w:space="0"/>
              <w:left w:val="nil"/>
              <w:bottom w:val="single" w:color="000000" w:sz="6" w:space="0"/>
              <w:right w:val="single" w:color="auto" w:sz="4" w:space="0"/>
            </w:tcBorders>
            <w:noWrap w:val="0"/>
            <w:vAlign w:val="center"/>
          </w:tcPr>
          <w:p w14:paraId="4CD11685">
            <w:pPr>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付款方法和条件：</w:t>
            </w:r>
          </w:p>
          <w:p w14:paraId="7707FDD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第一次付款：合同签订后</w:t>
            </w:r>
            <w:r>
              <w:rPr>
                <w:rFonts w:hint="eastAsia" w:ascii="宋体" w:hAnsi="宋体" w:eastAsia="宋体" w:cs="宋体"/>
                <w:color w:val="auto"/>
                <w:kern w:val="0"/>
                <w:sz w:val="24"/>
                <w:szCs w:val="24"/>
                <w:highlight w:val="none"/>
                <w:lang w:eastAsia="zh-CN"/>
              </w:rPr>
              <w:t>且具备付款条件</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个工作日内，支付合同总价的</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0%预付款；</w:t>
            </w:r>
          </w:p>
          <w:p w14:paraId="1BEBC59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第二次付款：提交本项目效果评估方案后</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个工作日内，</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支付中标供应商合同总额的</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p>
          <w:p w14:paraId="1044F707">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第三次付款：</w:t>
            </w:r>
            <w:r>
              <w:rPr>
                <w:rFonts w:hint="eastAsia" w:ascii="宋体" w:hAnsi="宋体" w:eastAsia="宋体" w:cs="宋体"/>
                <w:color w:val="auto"/>
                <w:kern w:val="0"/>
                <w:sz w:val="24"/>
                <w:szCs w:val="24"/>
                <w:highlight w:val="none"/>
                <w:lang w:eastAsia="zh-CN"/>
              </w:rPr>
              <w:t>完成所有报告评审</w:t>
            </w:r>
            <w:r>
              <w:rPr>
                <w:rFonts w:hint="eastAsia" w:ascii="宋体" w:hAnsi="宋体" w:eastAsia="宋体" w:cs="宋体"/>
                <w:color w:val="auto"/>
                <w:kern w:val="0"/>
                <w:sz w:val="24"/>
                <w:szCs w:val="24"/>
                <w:highlight w:val="none"/>
              </w:rPr>
              <w:t>后</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个工作日内，</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支付中标供应商</w:t>
            </w:r>
            <w:r>
              <w:rPr>
                <w:rFonts w:hint="eastAsia" w:ascii="宋体" w:hAnsi="宋体" w:eastAsia="宋体" w:cs="宋体"/>
                <w:color w:val="auto"/>
                <w:kern w:val="0"/>
                <w:sz w:val="24"/>
                <w:szCs w:val="24"/>
                <w:highlight w:val="none"/>
                <w:lang w:eastAsia="zh-CN"/>
              </w:rPr>
              <w:t>所有的余额。</w:t>
            </w:r>
          </w:p>
          <w:p w14:paraId="463DD5FF">
            <w:pPr>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以上所有的资金支付（除预付款外）必须以中标方完成合同规定的项目进度为前提，否则</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有权拒付。</w:t>
            </w:r>
          </w:p>
        </w:tc>
      </w:tr>
      <w:tr w14:paraId="0439C285">
        <w:tblPrEx>
          <w:tblCellMar>
            <w:top w:w="0" w:type="dxa"/>
            <w:left w:w="108" w:type="dxa"/>
            <w:bottom w:w="0" w:type="dxa"/>
            <w:right w:w="108" w:type="dxa"/>
          </w:tblCellMar>
        </w:tblPrEx>
        <w:trPr>
          <w:trHeight w:val="754" w:hRule="atLeast"/>
          <w:jc w:val="center"/>
        </w:trPr>
        <w:tc>
          <w:tcPr>
            <w:tcW w:w="763" w:type="dxa"/>
            <w:tcBorders>
              <w:top w:val="single" w:color="000000" w:sz="6" w:space="0"/>
              <w:left w:val="single" w:color="auto" w:sz="4" w:space="0"/>
              <w:bottom w:val="single" w:color="000000" w:sz="6" w:space="0"/>
              <w:right w:val="single" w:color="000000" w:sz="6" w:space="0"/>
            </w:tcBorders>
            <w:noWrap w:val="0"/>
            <w:vAlign w:val="center"/>
          </w:tcPr>
          <w:p w14:paraId="4406AEE3">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710" w:type="dxa"/>
            <w:tcBorders>
              <w:top w:val="single" w:color="000000" w:sz="6" w:space="0"/>
              <w:left w:val="nil"/>
              <w:bottom w:val="single" w:color="000000" w:sz="6" w:space="0"/>
              <w:right w:val="single" w:color="auto" w:sz="4" w:space="0"/>
            </w:tcBorders>
            <w:noWrap w:val="0"/>
            <w:vAlign w:val="bottom"/>
          </w:tcPr>
          <w:p w14:paraId="21BF0AB6">
            <w:pPr>
              <w:spacing w:line="360" w:lineRule="auto"/>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授予合同：按照招标文件的规定、中标供应商的投标响应及中标通知书确定的金额签订合同。</w:t>
            </w:r>
          </w:p>
        </w:tc>
      </w:tr>
      <w:tr w14:paraId="1DF4FD9C">
        <w:tblPrEx>
          <w:tblCellMar>
            <w:top w:w="0" w:type="dxa"/>
            <w:left w:w="108" w:type="dxa"/>
            <w:bottom w:w="0" w:type="dxa"/>
            <w:right w:w="108" w:type="dxa"/>
          </w:tblCellMar>
        </w:tblPrEx>
        <w:trPr>
          <w:trHeight w:val="538" w:hRule="atLeast"/>
          <w:jc w:val="center"/>
        </w:trPr>
        <w:tc>
          <w:tcPr>
            <w:tcW w:w="763" w:type="dxa"/>
            <w:tcBorders>
              <w:top w:val="single" w:color="000000" w:sz="6" w:space="0"/>
              <w:left w:val="single" w:color="auto" w:sz="4" w:space="0"/>
              <w:bottom w:val="single" w:color="000000" w:sz="6" w:space="0"/>
              <w:right w:val="single" w:color="000000" w:sz="6" w:space="0"/>
            </w:tcBorders>
            <w:noWrap w:val="0"/>
            <w:vAlign w:val="center"/>
          </w:tcPr>
          <w:p w14:paraId="3DF0B02D">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710" w:type="dxa"/>
            <w:tcBorders>
              <w:top w:val="single" w:color="000000" w:sz="6" w:space="0"/>
              <w:left w:val="nil"/>
              <w:bottom w:val="single" w:color="000000" w:sz="6" w:space="0"/>
              <w:right w:val="single" w:color="auto" w:sz="4" w:space="0"/>
            </w:tcBorders>
            <w:noWrap w:val="0"/>
            <w:vAlign w:val="bottom"/>
          </w:tcPr>
          <w:p w14:paraId="062F8D82">
            <w:pPr>
              <w:spacing w:line="360" w:lineRule="auto"/>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合同签订时间：</w:t>
            </w:r>
            <w:r>
              <w:rPr>
                <w:rFonts w:hint="eastAsia" w:ascii="宋体" w:hAnsi="宋体" w:eastAsia="宋体" w:cs="宋体"/>
                <w:color w:val="auto"/>
                <w:kern w:val="0"/>
                <w:sz w:val="24"/>
                <w:szCs w:val="24"/>
                <w:highlight w:val="none"/>
              </w:rPr>
              <w:t>中标通知书发出后30天内签订合同</w:t>
            </w:r>
            <w:r>
              <w:rPr>
                <w:rFonts w:hint="eastAsia" w:ascii="宋体" w:hAnsi="宋体" w:cs="宋体"/>
                <w:color w:val="auto"/>
                <w:kern w:val="0"/>
                <w:sz w:val="24"/>
                <w:szCs w:val="24"/>
                <w:highlight w:val="none"/>
                <w:lang w:eastAsia="zh-CN"/>
              </w:rPr>
              <w:t>。</w:t>
            </w:r>
          </w:p>
        </w:tc>
      </w:tr>
    </w:tbl>
    <w:p w14:paraId="6AE191A3">
      <w:pPr>
        <w:pStyle w:val="2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p>
    <w:p w14:paraId="36E765EC">
      <w:pPr>
        <w:autoSpaceDE w:val="0"/>
        <w:autoSpaceDN w:val="0"/>
        <w:adjustRightInd w:val="0"/>
        <w:snapToGrid w:val="0"/>
        <w:spacing w:line="460" w:lineRule="exact"/>
        <w:jc w:val="center"/>
        <w:textAlignment w:val="bottom"/>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第三部分   供应商须知</w:t>
      </w:r>
    </w:p>
    <w:p w14:paraId="63EE9AEF">
      <w:pPr>
        <w:autoSpaceDE w:val="0"/>
        <w:autoSpaceDN w:val="0"/>
        <w:adjustRightInd w:val="0"/>
        <w:snapToGrid w:val="0"/>
        <w:spacing w:line="400" w:lineRule="exact"/>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一、说明</w:t>
      </w:r>
    </w:p>
    <w:p w14:paraId="21C870E4">
      <w:pPr>
        <w:autoSpaceDE w:val="0"/>
        <w:autoSpaceDN w:val="0"/>
        <w:adjustRightInd w:val="0"/>
        <w:snapToGrid w:val="0"/>
        <w:spacing w:line="360" w:lineRule="auto"/>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1、本次招标工作是按照《中华人民共和国政府采购法》及相关法律法规规章组织和实施。</w:t>
      </w:r>
    </w:p>
    <w:p w14:paraId="6D364F7E">
      <w:pPr>
        <w:autoSpaceDE w:val="0"/>
        <w:autoSpaceDN w:val="0"/>
        <w:adjustRightInd w:val="0"/>
        <w:snapToGrid w:val="0"/>
        <w:spacing w:line="360" w:lineRule="auto"/>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2、无论投标过程中的作法和结果如何，供应商自行承担投标活动中所发生的全部费用。</w:t>
      </w:r>
    </w:p>
    <w:p w14:paraId="4AFFEB3D">
      <w:pPr>
        <w:autoSpaceDE w:val="0"/>
        <w:autoSpaceDN w:val="0"/>
        <w:adjustRightInd w:val="0"/>
        <w:snapToGrid w:val="0"/>
        <w:spacing w:line="360" w:lineRule="auto"/>
        <w:ind w:firstLine="470" w:firstLineChars="196"/>
        <w:jc w:val="left"/>
        <w:textAlignment w:val="bottom"/>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b/>
          <w:color w:val="auto"/>
          <w:sz w:val="24"/>
          <w:szCs w:val="24"/>
          <w:highlight w:val="none"/>
          <w:u w:val="single"/>
        </w:rPr>
        <w:t>供应商必须对全部内容进行报价，只对部分内容进行报价的供应商将按无效投标处理。</w:t>
      </w:r>
    </w:p>
    <w:p w14:paraId="01B28CCA">
      <w:pPr>
        <w:widowControl/>
        <w:snapToGrid w:val="0"/>
        <w:spacing w:line="360" w:lineRule="auto"/>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4、本次采购，招标文件及投标文件都以中文为准。报价统一采用人民币报价。</w:t>
      </w:r>
    </w:p>
    <w:p w14:paraId="3B9E367B">
      <w:pPr>
        <w:widowControl/>
        <w:snapToGrid w:val="0"/>
        <w:spacing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5、</w:t>
      </w:r>
      <w:r>
        <w:rPr>
          <w:rFonts w:hint="eastAsia" w:ascii="宋体" w:hAnsi="宋体" w:eastAsia="宋体" w:cs="宋体"/>
          <w:b/>
          <w:color w:val="auto"/>
          <w:sz w:val="24"/>
          <w:szCs w:val="24"/>
          <w:highlight w:val="none"/>
          <w:u w:val="single"/>
        </w:rPr>
        <w:t>▲</w:t>
      </w:r>
      <w:r>
        <w:rPr>
          <w:rFonts w:hint="eastAsia" w:ascii="宋体" w:hAnsi="宋体" w:eastAsia="宋体" w:cs="宋体"/>
          <w:b/>
          <w:bCs/>
          <w:color w:val="auto"/>
          <w:sz w:val="24"/>
          <w:szCs w:val="24"/>
          <w:highlight w:val="none"/>
          <w:u w:val="single"/>
        </w:rPr>
        <w:t>本次采购预算</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最高限价</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为98000</w:t>
      </w:r>
      <w:r>
        <w:rPr>
          <w:rFonts w:hint="eastAsia" w:ascii="宋体" w:hAnsi="宋体" w:cs="宋体"/>
          <w:b/>
          <w:bCs/>
          <w:color w:val="auto"/>
          <w:sz w:val="24"/>
          <w:szCs w:val="24"/>
          <w:highlight w:val="none"/>
          <w:u w:val="single"/>
          <w:lang w:val="en-US" w:eastAsia="zh-CN"/>
        </w:rPr>
        <w:t>0</w:t>
      </w:r>
      <w:r>
        <w:rPr>
          <w:rFonts w:hint="eastAsia" w:ascii="宋体" w:hAnsi="宋体" w:eastAsia="宋体" w:cs="宋体"/>
          <w:b/>
          <w:bCs/>
          <w:color w:val="auto"/>
          <w:sz w:val="24"/>
          <w:szCs w:val="24"/>
          <w:highlight w:val="none"/>
          <w:u w:val="single"/>
        </w:rPr>
        <w:t>元，某些（个）供应商投标报价超出采购预算（最高限价）金额的，则拒绝接受其该</w:t>
      </w:r>
      <w:r>
        <w:rPr>
          <w:rFonts w:hint="eastAsia" w:ascii="宋体" w:hAnsi="宋体" w:eastAsia="宋体" w:cs="宋体"/>
          <w:b/>
          <w:bCs/>
          <w:color w:val="auto"/>
          <w:sz w:val="24"/>
          <w:szCs w:val="24"/>
          <w:highlight w:val="none"/>
          <w:u w:val="single"/>
          <w:lang w:eastAsia="zh-CN"/>
        </w:rPr>
        <w:t>标项</w:t>
      </w:r>
      <w:r>
        <w:rPr>
          <w:rFonts w:hint="eastAsia" w:ascii="宋体" w:hAnsi="宋体" w:eastAsia="宋体" w:cs="宋体"/>
          <w:b/>
          <w:bCs/>
          <w:color w:val="auto"/>
          <w:sz w:val="24"/>
          <w:szCs w:val="24"/>
          <w:highlight w:val="none"/>
          <w:u w:val="single"/>
        </w:rPr>
        <w:t>投标报价，该</w:t>
      </w:r>
      <w:r>
        <w:rPr>
          <w:rFonts w:hint="eastAsia" w:ascii="宋体" w:hAnsi="宋体" w:eastAsia="宋体" w:cs="宋体"/>
          <w:b/>
          <w:bCs/>
          <w:color w:val="auto"/>
          <w:sz w:val="24"/>
          <w:szCs w:val="24"/>
          <w:highlight w:val="none"/>
          <w:u w:val="single"/>
          <w:lang w:eastAsia="zh-CN"/>
        </w:rPr>
        <w:t>标项</w:t>
      </w:r>
      <w:r>
        <w:rPr>
          <w:rFonts w:hint="eastAsia" w:ascii="宋体" w:hAnsi="宋体" w:eastAsia="宋体" w:cs="宋体"/>
          <w:b/>
          <w:bCs/>
          <w:color w:val="auto"/>
          <w:sz w:val="24"/>
          <w:szCs w:val="24"/>
          <w:highlight w:val="none"/>
          <w:u w:val="single"/>
        </w:rPr>
        <w:t>供应商投标按无效投标处理。</w:t>
      </w:r>
    </w:p>
    <w:p w14:paraId="42453B64">
      <w:pPr>
        <w:adjustRightInd w:val="0"/>
        <w:spacing w:line="420" w:lineRule="exact"/>
        <w:ind w:firstLine="470" w:firstLineChars="196"/>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6、</w:t>
      </w:r>
      <w:r>
        <w:rPr>
          <w:rFonts w:hint="eastAsia" w:ascii="宋体" w:hAnsi="宋体" w:eastAsia="宋体" w:cs="宋体"/>
          <w:bCs/>
          <w:color w:val="auto"/>
          <w:sz w:val="24"/>
          <w:szCs w:val="24"/>
          <w:highlight w:val="none"/>
        </w:rPr>
        <w:t>本次采购采用资格文件、商务技术文件和报价文件分别评审。</w:t>
      </w:r>
      <w:r>
        <w:rPr>
          <w:rFonts w:hint="eastAsia" w:ascii="宋体" w:hAnsi="宋体" w:eastAsia="宋体" w:cs="宋体"/>
          <w:color w:val="auto"/>
          <w:sz w:val="24"/>
          <w:szCs w:val="24"/>
          <w:highlight w:val="none"/>
        </w:rPr>
        <w:t>代理机构首先对资格文件进行审查，投标供应商资格审查合格后，</w:t>
      </w:r>
      <w:r>
        <w:rPr>
          <w:rFonts w:hint="eastAsia" w:ascii="宋体" w:hAnsi="宋体" w:eastAsia="宋体" w:cs="宋体"/>
          <w:b/>
          <w:bCs/>
          <w:color w:val="auto"/>
          <w:sz w:val="24"/>
          <w:szCs w:val="24"/>
          <w:highlight w:val="none"/>
        </w:rPr>
        <w:t>由</w:t>
      </w:r>
      <w:r>
        <w:rPr>
          <w:rFonts w:hint="eastAsia" w:ascii="宋体" w:hAnsi="宋体" w:eastAsia="宋体" w:cs="宋体"/>
          <w:b/>
          <w:bCs/>
          <w:color w:val="auto"/>
          <w:sz w:val="24"/>
          <w:szCs w:val="24"/>
          <w:highlight w:val="none"/>
          <w:u w:val="single"/>
        </w:rPr>
        <w:t>评标委员会评审供应商的商务技术文件，商务技术文件无效的供应商不进入报价文件评审。</w:t>
      </w:r>
      <w:r>
        <w:rPr>
          <w:rFonts w:hint="eastAsia" w:ascii="宋体" w:hAnsi="宋体" w:eastAsia="宋体" w:cs="宋体"/>
          <w:b/>
          <w:color w:val="auto"/>
          <w:sz w:val="24"/>
          <w:szCs w:val="24"/>
          <w:highlight w:val="none"/>
          <w:u w:val="single"/>
        </w:rPr>
        <w:t>要求供应商商务技术文件（</w:t>
      </w:r>
      <w:r>
        <w:rPr>
          <w:rFonts w:hint="eastAsia" w:ascii="宋体" w:hAnsi="宋体" w:eastAsia="宋体" w:cs="宋体"/>
          <w:b/>
          <w:bCs/>
          <w:color w:val="auto"/>
          <w:sz w:val="24"/>
          <w:szCs w:val="24"/>
          <w:highlight w:val="none"/>
          <w:u w:val="single"/>
        </w:rPr>
        <w:t>资格文件</w:t>
      </w:r>
      <w:r>
        <w:rPr>
          <w:rFonts w:hint="eastAsia" w:ascii="宋体" w:hAnsi="宋体" w:eastAsia="宋体" w:cs="宋体"/>
          <w:b/>
          <w:color w:val="auto"/>
          <w:sz w:val="24"/>
          <w:szCs w:val="24"/>
          <w:highlight w:val="none"/>
          <w:u w:val="single"/>
        </w:rPr>
        <w:t>）中不得含产品报价，否则做无效投标处理。</w:t>
      </w:r>
    </w:p>
    <w:p w14:paraId="75B7001A">
      <w:pPr>
        <w:adjustRightInd w:val="0"/>
        <w:spacing w:line="42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、供应商须自行现场勘察，以求得准确的报价依据。供应商须自行考虑投标报价的风险。</w:t>
      </w:r>
    </w:p>
    <w:p w14:paraId="407CA0B2">
      <w:pPr>
        <w:autoSpaceDE w:val="0"/>
        <w:autoSpaceDN w:val="0"/>
        <w:adjustRightInd w:val="0"/>
        <w:snapToGrid w:val="0"/>
        <w:spacing w:line="460" w:lineRule="exact"/>
        <w:ind w:firstLine="420"/>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14:paraId="750CE6C3">
      <w:pPr>
        <w:autoSpaceDE w:val="0"/>
        <w:autoSpaceDN w:val="0"/>
        <w:adjustRightInd w:val="0"/>
        <w:snapToGrid w:val="0"/>
        <w:spacing w:line="460" w:lineRule="exact"/>
        <w:ind w:firstLine="42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7499F6FE">
      <w:pPr>
        <w:autoSpaceDE w:val="0"/>
        <w:autoSpaceDN w:val="0"/>
        <w:adjustRightInd w:val="0"/>
        <w:snapToGrid w:val="0"/>
        <w:spacing w:line="460" w:lineRule="exact"/>
        <w:ind w:firstLine="420"/>
        <w:textAlignment w:val="bottom"/>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非单一产品采购项目，单项产品投标价格比重占总投标价50%及以上的认定为核心产品（有效投标供应商中一家供应商该项投标价格占总投标价50%及以上即认定），多家投标供应商提供的核心产品品牌相同的，按前款规定处理。</w:t>
      </w:r>
    </w:p>
    <w:p w14:paraId="0DA59C7C">
      <w:pPr>
        <w:autoSpaceDE w:val="0"/>
        <w:autoSpaceDN w:val="0"/>
        <w:adjustRightInd w:val="0"/>
        <w:snapToGrid w:val="0"/>
        <w:spacing w:line="460" w:lineRule="exact"/>
        <w:ind w:firstLine="420"/>
        <w:textAlignment w:val="bottom"/>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w:t>
      </w:r>
      <w:r>
        <w:rPr>
          <w:rFonts w:hint="eastAsia" w:ascii="宋体" w:hAnsi="宋体" w:eastAsia="宋体" w:cs="宋体"/>
          <w:b/>
          <w:color w:val="auto"/>
          <w:sz w:val="24"/>
          <w:szCs w:val="24"/>
          <w:highlight w:val="none"/>
          <w:u w:val="single"/>
          <w:lang w:val="en-US" w:eastAsia="zh-CN"/>
        </w:rPr>
        <w:t>0</w:t>
      </w:r>
      <w:r>
        <w:rPr>
          <w:rFonts w:hint="eastAsia" w:ascii="宋体" w:hAnsi="宋体" w:eastAsia="宋体" w:cs="宋体"/>
          <w:b/>
          <w:color w:val="auto"/>
          <w:sz w:val="24"/>
          <w:szCs w:val="24"/>
          <w:highlight w:val="none"/>
          <w:u w:val="single"/>
        </w:rPr>
        <w:t>、供应商企业为事业法人或负责人制的，其负责人等同于法定代表人，供应商企业不是独立法人的，按浙财采监[2013]24号文件执行，招标文件以下类同。</w:t>
      </w:r>
    </w:p>
    <w:p w14:paraId="58A03C2A">
      <w:pPr>
        <w:autoSpaceDE w:val="0"/>
        <w:autoSpaceDN w:val="0"/>
        <w:adjustRightInd w:val="0"/>
        <w:snapToGrid w:val="0"/>
        <w:spacing w:line="460" w:lineRule="exact"/>
        <w:ind w:firstLine="42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69915A4D">
      <w:pPr>
        <w:spacing w:line="360" w:lineRule="auto"/>
        <w:ind w:firstLine="434"/>
        <w:rPr>
          <w:rFonts w:hint="eastAsia" w:ascii="宋体" w:hAnsi="宋体" w:eastAsia="宋体" w:cs="宋体"/>
          <w:b/>
          <w:bCs/>
          <w:color w:val="auto"/>
          <w:sz w:val="24"/>
          <w:szCs w:val="24"/>
          <w:highlight w:val="none"/>
          <w:u w:val="singl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、供应商在合同执行期间内若发生员工安全事故造成生命财产损伤的，由供应商负责，与采购单位无关。</w:t>
      </w:r>
    </w:p>
    <w:p w14:paraId="24C87985">
      <w:pPr>
        <w:widowControl/>
        <w:autoSpaceDE w:val="0"/>
        <w:autoSpaceDN w:val="0"/>
        <w:snapToGrid w:val="0"/>
        <w:spacing w:line="360" w:lineRule="auto"/>
        <w:ind w:firstLine="433"/>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、供应商进行电子响应应安装客户端软件，并按照采购文件和电子交易平台的要求编制并加密投标文件。供应商未按规定加密的投标文件，电子交易平台拒收并提示。</w:t>
      </w:r>
    </w:p>
    <w:p w14:paraId="06188A78">
      <w:pPr>
        <w:widowControl/>
        <w:autoSpaceDE w:val="0"/>
        <w:autoSpaceDN w:val="0"/>
        <w:snapToGrid w:val="0"/>
        <w:spacing w:line="360" w:lineRule="auto"/>
        <w:ind w:firstLine="433"/>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w:t>
      </w: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、为保证供应商顺利投标，供应商须在投标截止前自行登录浙江省政府采购网站（http://www.zjzfcg.gov.cn），查看是否有补充更正公告文件。如供应商未按补充更正公告文件进行投标的，责任自负。</w:t>
      </w:r>
    </w:p>
    <w:p w14:paraId="65988004">
      <w:pPr>
        <w:autoSpaceDE w:val="0"/>
        <w:autoSpaceDN w:val="0"/>
        <w:adjustRightInd w:val="0"/>
        <w:snapToGrid w:val="0"/>
        <w:spacing w:line="420" w:lineRule="exact"/>
        <w:textAlignment w:val="bottom"/>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二、供应商资格要求</w:t>
      </w:r>
    </w:p>
    <w:p w14:paraId="348C7ABC">
      <w:pPr>
        <w:autoSpaceDE w:val="0"/>
        <w:autoSpaceDN w:val="0"/>
        <w:adjustRightInd w:val="0"/>
        <w:snapToGrid w:val="0"/>
        <w:spacing w:line="420" w:lineRule="exact"/>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按招标公告要求</w:t>
      </w:r>
    </w:p>
    <w:p w14:paraId="144DB1D4">
      <w:pPr>
        <w:autoSpaceDE w:val="0"/>
        <w:autoSpaceDN w:val="0"/>
        <w:adjustRightInd w:val="0"/>
        <w:snapToGrid w:val="0"/>
        <w:spacing w:line="420" w:lineRule="exact"/>
        <w:textAlignment w:val="bottom"/>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三、招标文件</w:t>
      </w:r>
    </w:p>
    <w:p w14:paraId="0B705C3B">
      <w:pPr>
        <w:autoSpaceDE w:val="0"/>
        <w:autoSpaceDN w:val="0"/>
        <w:adjustRightInd w:val="0"/>
        <w:snapToGrid w:val="0"/>
        <w:spacing w:line="360" w:lineRule="auto"/>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w:t>
      </w:r>
    </w:p>
    <w:p w14:paraId="7F2D0A7C">
      <w:pPr>
        <w:autoSpaceDE w:val="0"/>
        <w:autoSpaceDN w:val="0"/>
        <w:adjustRightInd w:val="0"/>
        <w:snapToGrid w:val="0"/>
        <w:spacing w:line="360" w:lineRule="auto"/>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1.1招标文件的获取</w:t>
      </w:r>
    </w:p>
    <w:p w14:paraId="72046D8C">
      <w:pPr>
        <w:autoSpaceDE w:val="0"/>
        <w:autoSpaceDN w:val="0"/>
        <w:adjustRightInd w:val="0"/>
        <w:snapToGrid w:val="0"/>
        <w:spacing w:line="360" w:lineRule="auto"/>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本项目招标文件实行“浙江政府采购网或温州市公共资源交易网苍南县分网”在线获取，不提供招标文件纸质版。供应商获取招标文件前应先完成“政府采购云平台”的账号注册。</w:t>
      </w:r>
      <w:r>
        <w:rPr>
          <w:rFonts w:hint="eastAsia" w:ascii="宋体" w:hAnsi="宋体" w:eastAsia="宋体" w:cs="宋体"/>
          <w:color w:val="auto"/>
          <w:sz w:val="24"/>
          <w:szCs w:val="24"/>
          <w:highlight w:val="none"/>
        </w:rPr>
        <w:t xml:space="preserve"> </w:t>
      </w:r>
    </w:p>
    <w:p w14:paraId="16F19AB9">
      <w:pPr>
        <w:autoSpaceDE w:val="0"/>
        <w:autoSpaceDN w:val="0"/>
        <w:adjustRightInd w:val="0"/>
        <w:snapToGrid w:val="0"/>
        <w:spacing w:line="360" w:lineRule="auto"/>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1.2招标文件约束力</w:t>
      </w:r>
    </w:p>
    <w:p w14:paraId="0161BCA7">
      <w:pPr>
        <w:autoSpaceDE w:val="0"/>
        <w:autoSpaceDN w:val="0"/>
        <w:adjustRightInd w:val="0"/>
        <w:snapToGrid w:val="0"/>
        <w:spacing w:line="360" w:lineRule="auto"/>
        <w:ind w:right="-160" w:rightChars="-76" w:firstLine="470" w:firstLineChars="196"/>
        <w:textAlignment w:val="bottom"/>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供应商一旦获取了本招标文件并参加投标，即被认为接受了本招标文件中所有条款和规定。</w:t>
      </w:r>
    </w:p>
    <w:p w14:paraId="60A90004">
      <w:pPr>
        <w:autoSpaceDE w:val="0"/>
        <w:autoSpaceDN w:val="0"/>
        <w:adjustRightInd w:val="0"/>
        <w:snapToGrid w:val="0"/>
        <w:spacing w:line="420" w:lineRule="exact"/>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1.3招标文件的组成</w:t>
      </w:r>
    </w:p>
    <w:p w14:paraId="638880EC">
      <w:pPr>
        <w:autoSpaceDE w:val="0"/>
        <w:autoSpaceDN w:val="0"/>
        <w:adjustRightInd w:val="0"/>
        <w:snapToGrid w:val="0"/>
        <w:spacing w:line="420" w:lineRule="exact"/>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招标文件由招标文件总目录所列内容及补充资料等组成。</w:t>
      </w:r>
    </w:p>
    <w:p w14:paraId="64B09DCA">
      <w:pPr>
        <w:autoSpaceDE w:val="0"/>
        <w:autoSpaceDN w:val="0"/>
        <w:adjustRightInd w:val="0"/>
        <w:snapToGrid w:val="0"/>
        <w:spacing w:line="420" w:lineRule="exact"/>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2、招标文件的澄清</w:t>
      </w:r>
    </w:p>
    <w:p w14:paraId="060FA953">
      <w:pPr>
        <w:autoSpaceDE w:val="0"/>
        <w:autoSpaceDN w:val="0"/>
        <w:adjustRightInd w:val="0"/>
        <w:snapToGrid w:val="0"/>
        <w:spacing w:line="420" w:lineRule="exact"/>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供应商对招标文件如有疑点要求澄清，或认为有必要与采购人进行技术交流，可用书面形式（包括信函、传真，下同）通知</w:t>
      </w:r>
      <w:r>
        <w:rPr>
          <w:rFonts w:hint="eastAsia" w:ascii="宋体" w:hAnsi="宋体" w:eastAsia="宋体" w:cs="宋体"/>
          <w:color w:val="auto"/>
          <w:sz w:val="24"/>
          <w:szCs w:val="24"/>
          <w:highlight w:val="none"/>
          <w:u w:val="single"/>
        </w:rPr>
        <w:t>招标代理机构</w:t>
      </w:r>
      <w:r>
        <w:rPr>
          <w:rFonts w:hint="eastAsia" w:ascii="宋体" w:hAnsi="宋体" w:eastAsia="宋体" w:cs="宋体"/>
          <w:color w:val="auto"/>
          <w:sz w:val="24"/>
          <w:szCs w:val="24"/>
          <w:highlight w:val="none"/>
        </w:rPr>
        <w:t>，但通知不得迟于规定的质疑时间前使招标代理机构收到，招标代理机构将采用书面形式予以答复。如有必要，可将不说明来源的答复发给各有关供应商。</w:t>
      </w:r>
    </w:p>
    <w:p w14:paraId="27DF0FFE">
      <w:pPr>
        <w:autoSpaceDE w:val="0"/>
        <w:autoSpaceDN w:val="0"/>
        <w:adjustRightInd w:val="0"/>
        <w:snapToGrid w:val="0"/>
        <w:spacing w:line="420" w:lineRule="exact"/>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3、招标文件的修改</w:t>
      </w:r>
    </w:p>
    <w:p w14:paraId="23642129">
      <w:pPr>
        <w:autoSpaceDE w:val="0"/>
        <w:autoSpaceDN w:val="0"/>
        <w:adjustRightInd w:val="0"/>
        <w:snapToGrid w:val="0"/>
        <w:spacing w:line="420" w:lineRule="exact"/>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在投标截止时间前，招标人或代理机构有权修改招标文件，并以更正公告形式通知供应商。补充文件作为招标文件的补充和组成部分，对所有供应商均有约束力。</w:t>
      </w:r>
    </w:p>
    <w:p w14:paraId="486F548A">
      <w:pPr>
        <w:autoSpaceDE w:val="0"/>
        <w:autoSpaceDN w:val="0"/>
        <w:adjustRightInd w:val="0"/>
        <w:snapToGrid w:val="0"/>
        <w:spacing w:line="420" w:lineRule="exact"/>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 为使供应商有足够的时间按招标文件要求修正投标文件，招标人可酌情推迟投标截止时间和开标时间，并将此变更通知供应商。 </w:t>
      </w:r>
    </w:p>
    <w:p w14:paraId="6B413169">
      <w:pPr>
        <w:autoSpaceDE w:val="0"/>
        <w:autoSpaceDN w:val="0"/>
        <w:adjustRightInd w:val="0"/>
        <w:snapToGrid w:val="0"/>
        <w:spacing w:line="420" w:lineRule="exact"/>
        <w:textAlignment w:val="bottom"/>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四、投标文件</w:t>
      </w:r>
    </w:p>
    <w:p w14:paraId="70089817">
      <w:pPr>
        <w:autoSpaceDE w:val="0"/>
        <w:autoSpaceDN w:val="0"/>
        <w:adjustRightInd w:val="0"/>
        <w:snapToGrid w:val="0"/>
        <w:spacing w:line="420" w:lineRule="exact"/>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w:t>
      </w:r>
    </w:p>
    <w:p w14:paraId="64108DD3">
      <w:pPr>
        <w:autoSpaceDE w:val="0"/>
        <w:autoSpaceDN w:val="0"/>
        <w:adjustRightInd w:val="0"/>
        <w:snapToGrid w:val="0"/>
        <w:spacing w:line="420" w:lineRule="exact"/>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服务在基本满足招标要求的前提下出现的微小差异。（是否为重大偏离由评标委员会判定）</w:t>
      </w:r>
    </w:p>
    <w:p w14:paraId="0AC9A294">
      <w:pPr>
        <w:autoSpaceDE w:val="0"/>
        <w:autoSpaceDN w:val="0"/>
        <w:adjustRightInd w:val="0"/>
        <w:snapToGrid w:val="0"/>
        <w:spacing w:line="420" w:lineRule="exact"/>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必须按招标文件的要求提供相关资料，包括采用的计量单位，并保证投标文件的正确性和真实性。投标文件全部内容应保持一致，否则可能导致不利于其投标的评定甚至被拒绝。技术和商务如有偏离均应填写偏离表。</w:t>
      </w:r>
    </w:p>
    <w:p w14:paraId="4F317C83">
      <w:pPr>
        <w:autoSpaceDE w:val="0"/>
        <w:autoSpaceDN w:val="0"/>
        <w:adjustRightInd w:val="0"/>
        <w:snapToGrid w:val="0"/>
        <w:spacing w:line="420" w:lineRule="exact"/>
        <w:ind w:firstLine="470" w:firstLineChars="196"/>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1.3投标人应仔细阅读招标文件中的所有内容，按照招标文件要求，详细编制投标文件，所有文件资料必须是针对本次投标。不按招标文件的要求提供的投标文件可能导致被拒绝。</w:t>
      </w:r>
    </w:p>
    <w:p w14:paraId="5D91D37F">
      <w:pPr>
        <w:autoSpaceDE w:val="0"/>
        <w:autoSpaceDN w:val="0"/>
        <w:adjustRightInd w:val="0"/>
        <w:snapToGrid w:val="0"/>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w:t>
      </w:r>
      <w:r>
        <w:rPr>
          <w:rFonts w:hint="eastAsia" w:ascii="宋体" w:hAnsi="宋体" w:eastAsia="宋体" w:cs="宋体"/>
          <w:b/>
          <w:bCs/>
          <w:color w:val="auto"/>
          <w:sz w:val="24"/>
          <w:szCs w:val="24"/>
          <w:highlight w:val="none"/>
          <w:u w:val="single"/>
        </w:rPr>
        <w:t>本项目通过“政府采购云平台（www.zcygov.cn）”实行在线投标响应（电子投标）。供应商应通过“政采云电子交易客户端”，并按照本招标文件和“政府采购云平台”的要求编制并加密投标文件。</w:t>
      </w:r>
    </w:p>
    <w:p w14:paraId="3F5B8181">
      <w:pPr>
        <w:widowControl/>
        <w:autoSpaceDE w:val="0"/>
        <w:autoSpaceDN w:val="0"/>
        <w:snapToGrid w:val="0"/>
        <w:spacing w:line="420" w:lineRule="exact"/>
        <w:ind w:firstLine="43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投标文件的组成</w:t>
      </w:r>
    </w:p>
    <w:p w14:paraId="45E175B1">
      <w:pPr>
        <w:widowControl/>
        <w:autoSpaceDE w:val="0"/>
        <w:autoSpaceDN w:val="0"/>
        <w:snapToGrid w:val="0"/>
        <w:spacing w:line="420" w:lineRule="exact"/>
        <w:ind w:firstLine="43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2.1.1完整的投标文件由《资格文件》、《商务技术文件》和《报价文件》三个部分组成（以下统称“投标文件”）。</w:t>
      </w:r>
    </w:p>
    <w:p w14:paraId="3DAF00CB">
      <w:pPr>
        <w:widowControl/>
        <w:autoSpaceDE w:val="0"/>
        <w:autoSpaceDN w:val="0"/>
        <w:snapToGrid w:val="0"/>
        <w:spacing w:line="420" w:lineRule="exact"/>
        <w:ind w:firstLine="43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2.1.2投标文件内容组成表（投标供应商应按以下清单提供相关资料，否则一切风险和责任由供应商自行承担）：</w:t>
      </w:r>
    </w:p>
    <w:tbl>
      <w:tblPr>
        <w:tblStyle w:val="37"/>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35"/>
        <w:gridCol w:w="11"/>
        <w:gridCol w:w="710"/>
      </w:tblGrid>
      <w:tr w14:paraId="4752E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54" w:hRule="atLeast"/>
          <w:tblHeader/>
        </w:trPr>
        <w:tc>
          <w:tcPr>
            <w:tcW w:w="709" w:type="dxa"/>
            <w:tcBorders>
              <w:bottom w:val="single" w:color="auto" w:sz="6" w:space="0"/>
            </w:tcBorders>
            <w:shd w:val="clear" w:color="auto" w:fill="DAEEF3"/>
            <w:vAlign w:val="center"/>
          </w:tcPr>
          <w:p w14:paraId="32383732">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646" w:type="dxa"/>
            <w:gridSpan w:val="2"/>
            <w:tcBorders>
              <w:bottom w:val="single" w:color="auto" w:sz="6" w:space="0"/>
            </w:tcBorders>
            <w:shd w:val="clear" w:color="auto" w:fill="DAEEF3"/>
            <w:vAlign w:val="center"/>
          </w:tcPr>
          <w:p w14:paraId="297AD770">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投标文件组成内容</w:t>
            </w:r>
          </w:p>
        </w:tc>
        <w:tc>
          <w:tcPr>
            <w:tcW w:w="710" w:type="dxa"/>
            <w:tcBorders>
              <w:bottom w:val="single" w:color="auto" w:sz="6" w:space="0"/>
            </w:tcBorders>
            <w:shd w:val="clear" w:color="auto" w:fill="DAEEF3"/>
            <w:vAlign w:val="center"/>
          </w:tcPr>
          <w:p w14:paraId="10252D70">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w:t>
            </w:r>
          </w:p>
          <w:p w14:paraId="22AED908">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w:t>
            </w:r>
          </w:p>
        </w:tc>
      </w:tr>
      <w:tr w14:paraId="41B656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4"/>
            <w:tcBorders>
              <w:top w:val="single" w:color="auto" w:sz="6" w:space="0"/>
              <w:bottom w:val="single" w:color="auto" w:sz="6" w:space="0"/>
            </w:tcBorders>
            <w:shd w:val="clear" w:color="auto" w:fill="FDE9D9"/>
            <w:vAlign w:val="center"/>
          </w:tcPr>
          <w:p w14:paraId="18B99063">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一、《资格文件》组成内容（格式见附件）（此项供应商必须提供，否则不能通过资格性审查的，责任自负）</w:t>
            </w:r>
          </w:p>
        </w:tc>
      </w:tr>
      <w:tr w14:paraId="7DD12E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0C5C34B8">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8635" w:type="dxa"/>
            <w:tcBorders>
              <w:top w:val="single" w:color="auto" w:sz="6" w:space="0"/>
            </w:tcBorders>
            <w:vAlign w:val="center"/>
          </w:tcPr>
          <w:p w14:paraId="6261E623">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资格审查声明函，格式见附件</w:t>
            </w:r>
          </w:p>
        </w:tc>
        <w:tc>
          <w:tcPr>
            <w:tcW w:w="721" w:type="dxa"/>
            <w:gridSpan w:val="2"/>
            <w:tcBorders>
              <w:top w:val="single" w:color="auto" w:sz="6" w:space="0"/>
            </w:tcBorders>
            <w:vAlign w:val="center"/>
          </w:tcPr>
          <w:p w14:paraId="3CA6516C">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7841D0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4A7EA137">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8635" w:type="dxa"/>
            <w:vAlign w:val="center"/>
          </w:tcPr>
          <w:p w14:paraId="2ED160AF">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具有独立承担民事责任能力的证明材料：</w:t>
            </w:r>
            <w:r>
              <w:rPr>
                <w:rFonts w:hint="eastAsia" w:ascii="宋体" w:hAnsi="宋体" w:eastAsia="宋体" w:cs="宋体"/>
                <w:b/>
                <w:color w:val="auto"/>
                <w:sz w:val="24"/>
                <w:szCs w:val="24"/>
                <w:highlight w:val="none"/>
                <w:u w:val="single"/>
              </w:rPr>
              <w:t>企业法人营业执照</w:t>
            </w:r>
            <w:r>
              <w:rPr>
                <w:rFonts w:hint="eastAsia" w:ascii="宋体" w:hAnsi="宋体" w:eastAsia="宋体" w:cs="宋体"/>
                <w:color w:val="auto"/>
                <w:sz w:val="24"/>
                <w:szCs w:val="24"/>
                <w:highlight w:val="none"/>
              </w:rPr>
              <w:t>（提供复制件加盖投标供应商公章）或供应商为依法允许经营的事业单位的，应提交事业单位法人证书（提供复制件加盖投标供应商公章）</w:t>
            </w:r>
          </w:p>
          <w:p w14:paraId="75E444E6">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721" w:type="dxa"/>
            <w:gridSpan w:val="2"/>
            <w:vAlign w:val="center"/>
          </w:tcPr>
          <w:p w14:paraId="5AEC9BDC">
            <w:pPr>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r w14:paraId="3BEEA5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0DF76298">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8635" w:type="dxa"/>
            <w:vAlign w:val="center"/>
          </w:tcPr>
          <w:p w14:paraId="651F246D">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具有良好的商业信誉和健全的财务会计制度的证明材料：</w:t>
            </w:r>
            <w:r>
              <w:rPr>
                <w:rFonts w:hint="eastAsia" w:ascii="宋体" w:hAnsi="宋体" w:eastAsia="宋体" w:cs="宋体"/>
                <w:b/>
                <w:color w:val="auto"/>
                <w:sz w:val="24"/>
                <w:szCs w:val="24"/>
                <w:highlight w:val="none"/>
                <w:u w:val="single"/>
              </w:rPr>
              <w:t>承诺函，格式见附件也可自拟</w:t>
            </w:r>
          </w:p>
        </w:tc>
        <w:tc>
          <w:tcPr>
            <w:tcW w:w="721" w:type="dxa"/>
            <w:gridSpan w:val="2"/>
            <w:vAlign w:val="center"/>
          </w:tcPr>
          <w:p w14:paraId="2926E1A2">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3EB9AB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0FA50F72">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p>
        </w:tc>
        <w:tc>
          <w:tcPr>
            <w:tcW w:w="8635" w:type="dxa"/>
            <w:vAlign w:val="center"/>
          </w:tcPr>
          <w:p w14:paraId="03694AD2">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具有履行合同所必需的设备和专业技术能力的证明材料：</w:t>
            </w:r>
            <w:r>
              <w:rPr>
                <w:rFonts w:hint="eastAsia" w:ascii="宋体" w:hAnsi="宋体" w:eastAsia="宋体" w:cs="宋体"/>
                <w:b/>
                <w:color w:val="auto"/>
                <w:sz w:val="24"/>
                <w:szCs w:val="24"/>
                <w:highlight w:val="none"/>
                <w:u w:val="single"/>
              </w:rPr>
              <w:t>承诺函，格式见附件也可自拟</w:t>
            </w:r>
          </w:p>
        </w:tc>
        <w:tc>
          <w:tcPr>
            <w:tcW w:w="721" w:type="dxa"/>
            <w:gridSpan w:val="2"/>
            <w:vAlign w:val="center"/>
          </w:tcPr>
          <w:p w14:paraId="5C13E601">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5A101B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961A14F">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p>
        </w:tc>
        <w:tc>
          <w:tcPr>
            <w:tcW w:w="8635" w:type="dxa"/>
            <w:vAlign w:val="center"/>
          </w:tcPr>
          <w:p w14:paraId="4C175CD4">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有依法缴纳税收和社会保障金的良好记录的证明材料：</w:t>
            </w:r>
            <w:r>
              <w:rPr>
                <w:rFonts w:hint="eastAsia" w:ascii="宋体" w:hAnsi="宋体" w:eastAsia="宋体" w:cs="宋体"/>
                <w:b/>
                <w:color w:val="auto"/>
                <w:sz w:val="24"/>
                <w:szCs w:val="24"/>
                <w:highlight w:val="none"/>
                <w:u w:val="single"/>
              </w:rPr>
              <w:t>承诺函，格式见附件也可自拟</w:t>
            </w:r>
          </w:p>
        </w:tc>
        <w:tc>
          <w:tcPr>
            <w:tcW w:w="721" w:type="dxa"/>
            <w:gridSpan w:val="2"/>
            <w:vAlign w:val="center"/>
          </w:tcPr>
          <w:p w14:paraId="5974DB7A">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1CAFD3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AE762CF">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p>
        </w:tc>
        <w:tc>
          <w:tcPr>
            <w:tcW w:w="8635" w:type="dxa"/>
            <w:vAlign w:val="center"/>
          </w:tcPr>
          <w:p w14:paraId="5D4470C4">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参加本次采购活动前三年内在经营活动中没有重大违法记录的证明材料：</w:t>
            </w:r>
            <w:r>
              <w:rPr>
                <w:rFonts w:hint="eastAsia" w:ascii="宋体" w:hAnsi="宋体" w:eastAsia="宋体" w:cs="宋体"/>
                <w:b/>
                <w:color w:val="auto"/>
                <w:sz w:val="24"/>
                <w:szCs w:val="24"/>
                <w:highlight w:val="none"/>
                <w:u w:val="single"/>
              </w:rPr>
              <w:t>承诺函，格式见附件也可自拟</w:t>
            </w:r>
          </w:p>
        </w:tc>
        <w:tc>
          <w:tcPr>
            <w:tcW w:w="721" w:type="dxa"/>
            <w:gridSpan w:val="2"/>
            <w:vAlign w:val="center"/>
          </w:tcPr>
          <w:p w14:paraId="7C1D5459">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5C757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F6D3876">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w:t>
            </w:r>
          </w:p>
        </w:tc>
        <w:tc>
          <w:tcPr>
            <w:tcW w:w="8635" w:type="dxa"/>
            <w:vAlign w:val="center"/>
          </w:tcPr>
          <w:p w14:paraId="4B49DD78">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未被“信用中国”（www.creditchina.gov.cn）、中国政府采购网（www.ccgp.gov.cn）列入失信被执行人名单、重大税收违法案件当事人名单、政府采购严重违法失信行为记录名单的证明材料：</w:t>
            </w:r>
            <w:r>
              <w:rPr>
                <w:rFonts w:hint="eastAsia" w:ascii="宋体" w:hAnsi="宋体" w:eastAsia="宋体" w:cs="宋体"/>
                <w:b/>
                <w:color w:val="auto"/>
                <w:sz w:val="24"/>
                <w:szCs w:val="24"/>
                <w:highlight w:val="none"/>
                <w:u w:val="single"/>
              </w:rPr>
              <w:t>承诺函，格式见附件也可自拟</w:t>
            </w:r>
          </w:p>
        </w:tc>
        <w:tc>
          <w:tcPr>
            <w:tcW w:w="721" w:type="dxa"/>
            <w:gridSpan w:val="2"/>
            <w:vAlign w:val="center"/>
          </w:tcPr>
          <w:p w14:paraId="6AC878E6">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6C040C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DA89C67">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w:t>
            </w:r>
          </w:p>
        </w:tc>
        <w:tc>
          <w:tcPr>
            <w:tcW w:w="8635" w:type="dxa"/>
          </w:tcPr>
          <w:p w14:paraId="28A5ACB8">
            <w:pPr>
              <w:autoSpaceDE w:val="0"/>
              <w:autoSpaceDN w:val="0"/>
              <w:adjustRightInd w:val="0"/>
              <w:snapToGrid w:val="0"/>
              <w:spacing w:line="240" w:lineRule="atLeas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供应商法定代表人授权书（非法定代表人参与时须提供）；如为法定代表人参与的只须提供法人身份证明。如为法人提供法人代表身份证明；如为授权代表提供授权书；（格式见附件）</w:t>
            </w:r>
          </w:p>
        </w:tc>
        <w:tc>
          <w:tcPr>
            <w:tcW w:w="721" w:type="dxa"/>
            <w:gridSpan w:val="2"/>
          </w:tcPr>
          <w:p w14:paraId="7B121EB2">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2B01CE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restart"/>
            <w:vAlign w:val="center"/>
          </w:tcPr>
          <w:p w14:paraId="29156EA1">
            <w:pPr>
              <w:spacing w:line="276"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9</w:t>
            </w:r>
          </w:p>
        </w:tc>
        <w:tc>
          <w:tcPr>
            <w:tcW w:w="8635" w:type="dxa"/>
          </w:tcPr>
          <w:p w14:paraId="54C78DA3">
            <w:pPr>
              <w:autoSpaceDE w:val="0"/>
              <w:autoSpaceDN w:val="0"/>
              <w:adjustRightInd w:val="0"/>
              <w:snapToGrid w:val="0"/>
              <w:spacing w:line="240" w:lineRule="atLeast"/>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投标供应商符合采购文件规定的政府采购扶持政策的证明文件（如符合）</w:t>
            </w:r>
          </w:p>
        </w:tc>
        <w:tc>
          <w:tcPr>
            <w:tcW w:w="721" w:type="dxa"/>
            <w:gridSpan w:val="2"/>
          </w:tcPr>
          <w:p w14:paraId="3407635C">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w:t>
            </w:r>
          </w:p>
        </w:tc>
      </w:tr>
      <w:tr w14:paraId="60783A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14:paraId="48CFAD62">
            <w:pPr>
              <w:spacing w:line="276" w:lineRule="auto"/>
              <w:jc w:val="center"/>
              <w:rPr>
                <w:rFonts w:hint="eastAsia" w:ascii="宋体" w:hAnsi="宋体" w:eastAsia="宋体" w:cs="宋体"/>
                <w:b/>
                <w:color w:val="auto"/>
                <w:sz w:val="24"/>
                <w:szCs w:val="24"/>
                <w:highlight w:val="none"/>
                <w:lang w:val="en-US" w:eastAsia="zh-CN"/>
              </w:rPr>
            </w:pPr>
          </w:p>
        </w:tc>
        <w:tc>
          <w:tcPr>
            <w:tcW w:w="8635" w:type="dxa"/>
            <w:vAlign w:val="center"/>
          </w:tcPr>
          <w:p w14:paraId="6382EE5C">
            <w:pPr>
              <w:spacing w:line="276"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（1）中小企业声明函</w:t>
            </w:r>
            <w:r>
              <w:rPr>
                <w:rFonts w:hint="eastAsia" w:ascii="宋体" w:hAnsi="宋体" w:eastAsia="宋体" w:cs="宋体"/>
                <w:color w:val="auto"/>
                <w:sz w:val="24"/>
                <w:szCs w:val="24"/>
                <w:highlight w:val="none"/>
              </w:rPr>
              <w:t>（如是，请提供）</w:t>
            </w:r>
          </w:p>
        </w:tc>
        <w:tc>
          <w:tcPr>
            <w:tcW w:w="721" w:type="dxa"/>
            <w:gridSpan w:val="2"/>
            <w:vAlign w:val="center"/>
          </w:tcPr>
          <w:p w14:paraId="29BCFFE9">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有</w:t>
            </w:r>
          </w:p>
        </w:tc>
      </w:tr>
      <w:tr w14:paraId="38841E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14:paraId="5219C712">
            <w:pPr>
              <w:spacing w:line="276" w:lineRule="auto"/>
              <w:jc w:val="center"/>
              <w:rPr>
                <w:rFonts w:hint="eastAsia" w:ascii="宋体" w:hAnsi="宋体" w:eastAsia="宋体" w:cs="宋体"/>
                <w:b/>
                <w:color w:val="auto"/>
                <w:sz w:val="24"/>
                <w:szCs w:val="24"/>
                <w:highlight w:val="none"/>
                <w:lang w:val="en-US" w:eastAsia="zh-CN"/>
              </w:rPr>
            </w:pPr>
          </w:p>
        </w:tc>
        <w:tc>
          <w:tcPr>
            <w:tcW w:w="8635" w:type="dxa"/>
            <w:vAlign w:val="center"/>
          </w:tcPr>
          <w:p w14:paraId="46915943">
            <w:pPr>
              <w:spacing w:line="276"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（2）残疾人福利性单位声明函</w:t>
            </w:r>
            <w:r>
              <w:rPr>
                <w:rFonts w:hint="eastAsia" w:ascii="宋体" w:hAnsi="宋体" w:eastAsia="宋体" w:cs="宋体"/>
                <w:color w:val="auto"/>
                <w:sz w:val="24"/>
                <w:szCs w:val="24"/>
                <w:highlight w:val="none"/>
              </w:rPr>
              <w:t>（如是，请提供）</w:t>
            </w:r>
          </w:p>
        </w:tc>
        <w:tc>
          <w:tcPr>
            <w:tcW w:w="721" w:type="dxa"/>
            <w:gridSpan w:val="2"/>
            <w:vAlign w:val="center"/>
          </w:tcPr>
          <w:p w14:paraId="5E20D6BB">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有</w:t>
            </w:r>
          </w:p>
        </w:tc>
      </w:tr>
      <w:tr w14:paraId="312B65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14:paraId="58C02E2F">
            <w:pPr>
              <w:spacing w:line="276" w:lineRule="auto"/>
              <w:jc w:val="center"/>
              <w:rPr>
                <w:rFonts w:hint="eastAsia" w:ascii="宋体" w:hAnsi="宋体" w:eastAsia="宋体" w:cs="宋体"/>
                <w:b/>
                <w:color w:val="auto"/>
                <w:sz w:val="24"/>
                <w:szCs w:val="24"/>
                <w:highlight w:val="none"/>
                <w:lang w:val="en-US" w:eastAsia="zh-CN"/>
              </w:rPr>
            </w:pPr>
          </w:p>
        </w:tc>
        <w:tc>
          <w:tcPr>
            <w:tcW w:w="8635" w:type="dxa"/>
            <w:vAlign w:val="center"/>
          </w:tcPr>
          <w:p w14:paraId="40201B42">
            <w:pPr>
              <w:spacing w:line="276"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（3）相关部门出具的监狱企业证明文件</w:t>
            </w:r>
            <w:r>
              <w:rPr>
                <w:rFonts w:hint="eastAsia" w:ascii="宋体" w:hAnsi="宋体" w:eastAsia="宋体" w:cs="宋体"/>
                <w:color w:val="auto"/>
                <w:sz w:val="24"/>
                <w:szCs w:val="24"/>
                <w:highlight w:val="none"/>
              </w:rPr>
              <w:t>（如是，提供复制件加盖投标供应商公章）</w:t>
            </w:r>
          </w:p>
        </w:tc>
        <w:tc>
          <w:tcPr>
            <w:tcW w:w="721" w:type="dxa"/>
            <w:gridSpan w:val="2"/>
            <w:vAlign w:val="center"/>
          </w:tcPr>
          <w:p w14:paraId="1289801E">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有</w:t>
            </w:r>
          </w:p>
        </w:tc>
      </w:tr>
      <w:tr w14:paraId="2124C6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tcBorders>
              <w:bottom w:val="single" w:color="auto" w:sz="6" w:space="0"/>
            </w:tcBorders>
            <w:shd w:val="clear" w:color="auto" w:fill="E5DFEC"/>
            <w:vAlign w:val="center"/>
          </w:tcPr>
          <w:p w14:paraId="55B64B3B">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备注：上述资格证明文件未提供或提供的资格证明材料不齐全的，资格审查作不通过处理，不得进入评审程序。</w:t>
            </w:r>
          </w:p>
        </w:tc>
      </w:tr>
      <w:tr w14:paraId="74E435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4"/>
            <w:tcBorders>
              <w:top w:val="single" w:color="auto" w:sz="6" w:space="0"/>
              <w:bottom w:val="single" w:color="auto" w:sz="6" w:space="0"/>
            </w:tcBorders>
            <w:shd w:val="clear" w:color="auto" w:fill="FDE9D9"/>
            <w:vAlign w:val="center"/>
          </w:tcPr>
          <w:p w14:paraId="1BF7595C">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二、《商务技术文件》组成内容</w:t>
            </w:r>
          </w:p>
        </w:tc>
      </w:tr>
      <w:tr w14:paraId="1177FB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26C912D3">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8646" w:type="dxa"/>
            <w:gridSpan w:val="2"/>
            <w:tcBorders>
              <w:top w:val="single" w:color="auto" w:sz="6" w:space="0"/>
            </w:tcBorders>
            <w:vAlign w:val="center"/>
          </w:tcPr>
          <w:p w14:paraId="363CF8DF">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《商务技术文件》封面</w:t>
            </w:r>
          </w:p>
        </w:tc>
        <w:tc>
          <w:tcPr>
            <w:tcW w:w="710" w:type="dxa"/>
            <w:tcBorders>
              <w:top w:val="single" w:color="auto" w:sz="6" w:space="0"/>
            </w:tcBorders>
            <w:vAlign w:val="center"/>
          </w:tcPr>
          <w:p w14:paraId="19795BA8">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4F1DDA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1FBF8BB1">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8646" w:type="dxa"/>
            <w:gridSpan w:val="2"/>
            <w:vAlign w:val="center"/>
          </w:tcPr>
          <w:p w14:paraId="43557F68">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《商务技术文件》目录（自拟）</w:t>
            </w:r>
          </w:p>
        </w:tc>
        <w:tc>
          <w:tcPr>
            <w:tcW w:w="710" w:type="dxa"/>
            <w:vAlign w:val="center"/>
          </w:tcPr>
          <w:p w14:paraId="4037B991">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6C875D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4E0B7F32">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8646" w:type="dxa"/>
            <w:gridSpan w:val="2"/>
            <w:vAlign w:val="center"/>
          </w:tcPr>
          <w:p w14:paraId="4712708F">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供应商自评分指引表(格式见附件也可自拟）</w:t>
            </w:r>
          </w:p>
        </w:tc>
        <w:tc>
          <w:tcPr>
            <w:tcW w:w="710" w:type="dxa"/>
            <w:vAlign w:val="center"/>
          </w:tcPr>
          <w:p w14:paraId="6EF8E664">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6ABFED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49EA51B">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p>
        </w:tc>
        <w:tc>
          <w:tcPr>
            <w:tcW w:w="8646" w:type="dxa"/>
            <w:gridSpan w:val="2"/>
            <w:vAlign w:val="center"/>
          </w:tcPr>
          <w:p w14:paraId="3E9AE278">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供应商参与政府采购活动投标资格声明</w:t>
            </w:r>
          </w:p>
        </w:tc>
        <w:tc>
          <w:tcPr>
            <w:tcW w:w="710" w:type="dxa"/>
            <w:vAlign w:val="center"/>
          </w:tcPr>
          <w:p w14:paraId="17F9FB61">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3CBFBB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7C8F830">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p>
        </w:tc>
        <w:tc>
          <w:tcPr>
            <w:tcW w:w="8646" w:type="dxa"/>
            <w:gridSpan w:val="2"/>
            <w:vAlign w:val="center"/>
          </w:tcPr>
          <w:p w14:paraId="1F9F0C62">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投标函</w:t>
            </w:r>
          </w:p>
        </w:tc>
        <w:tc>
          <w:tcPr>
            <w:tcW w:w="710" w:type="dxa"/>
            <w:vAlign w:val="center"/>
          </w:tcPr>
          <w:p w14:paraId="524425C4">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1DE746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4E7F8347">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p>
        </w:tc>
        <w:tc>
          <w:tcPr>
            <w:tcW w:w="8646" w:type="dxa"/>
            <w:gridSpan w:val="2"/>
            <w:vAlign w:val="center"/>
          </w:tcPr>
          <w:p w14:paraId="472CBC06">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投标供应商情况</w:t>
            </w:r>
            <w:r>
              <w:rPr>
                <w:rFonts w:hint="eastAsia" w:ascii="宋体" w:hAnsi="宋体" w:eastAsia="宋体" w:cs="宋体"/>
                <w:b/>
                <w:color w:val="auto"/>
                <w:sz w:val="24"/>
                <w:szCs w:val="24"/>
                <w:highlight w:val="none"/>
                <w:lang w:val="en-US" w:eastAsia="zh-CN"/>
              </w:rPr>
              <w:t>说</w:t>
            </w:r>
            <w:r>
              <w:rPr>
                <w:rFonts w:hint="eastAsia" w:ascii="宋体" w:hAnsi="宋体" w:eastAsia="宋体" w:cs="宋体"/>
                <w:b/>
                <w:color w:val="auto"/>
                <w:sz w:val="24"/>
                <w:szCs w:val="24"/>
                <w:highlight w:val="none"/>
              </w:rPr>
              <w:t>明（后附企业简介）</w:t>
            </w:r>
          </w:p>
        </w:tc>
        <w:tc>
          <w:tcPr>
            <w:tcW w:w="710" w:type="dxa"/>
            <w:vAlign w:val="center"/>
          </w:tcPr>
          <w:p w14:paraId="5F54073B">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756CA1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1AA2C717">
            <w:pPr>
              <w:spacing w:line="276"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7</w:t>
            </w:r>
          </w:p>
        </w:tc>
        <w:tc>
          <w:tcPr>
            <w:tcW w:w="8646" w:type="dxa"/>
            <w:gridSpan w:val="2"/>
            <w:tcBorders>
              <w:bottom w:val="single" w:color="auto" w:sz="6" w:space="0"/>
            </w:tcBorders>
            <w:vAlign w:val="center"/>
          </w:tcPr>
          <w:p w14:paraId="1F8BC4E9">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商务偏离表、技术偏离表</w:t>
            </w:r>
            <w:r>
              <w:rPr>
                <w:rFonts w:hint="eastAsia" w:ascii="宋体" w:hAnsi="宋体" w:eastAsia="宋体" w:cs="宋体"/>
                <w:b/>
                <w:color w:val="auto"/>
                <w:sz w:val="24"/>
                <w:szCs w:val="24"/>
                <w:highlight w:val="none"/>
              </w:rPr>
              <w:t>(格式见附件也可自拟）</w:t>
            </w:r>
          </w:p>
        </w:tc>
        <w:tc>
          <w:tcPr>
            <w:tcW w:w="710" w:type="dxa"/>
            <w:tcBorders>
              <w:bottom w:val="single" w:color="auto" w:sz="6" w:space="0"/>
            </w:tcBorders>
            <w:vAlign w:val="center"/>
          </w:tcPr>
          <w:p w14:paraId="677698EF">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289B28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0E042974">
            <w:pPr>
              <w:spacing w:line="276"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8</w:t>
            </w:r>
          </w:p>
        </w:tc>
        <w:tc>
          <w:tcPr>
            <w:tcW w:w="8646" w:type="dxa"/>
            <w:gridSpan w:val="2"/>
            <w:tcBorders>
              <w:top w:val="single" w:color="auto" w:sz="6" w:space="0"/>
              <w:bottom w:val="single" w:color="auto" w:sz="6" w:space="0"/>
            </w:tcBorders>
            <w:vAlign w:val="center"/>
          </w:tcPr>
          <w:p w14:paraId="69FD242B">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拟派项目团队成员情况</w:t>
            </w:r>
            <w:r>
              <w:rPr>
                <w:rFonts w:hint="eastAsia" w:ascii="宋体" w:hAnsi="宋体" w:eastAsia="宋体" w:cs="宋体"/>
                <w:b/>
                <w:color w:val="auto"/>
                <w:sz w:val="24"/>
                <w:szCs w:val="24"/>
                <w:highlight w:val="none"/>
              </w:rPr>
              <w:t>（提供相关证书、证明材料及社保证明复印件加盖公章）</w:t>
            </w:r>
          </w:p>
        </w:tc>
        <w:tc>
          <w:tcPr>
            <w:tcW w:w="710" w:type="dxa"/>
            <w:tcBorders>
              <w:top w:val="single" w:color="auto" w:sz="6" w:space="0"/>
              <w:bottom w:val="single" w:color="auto" w:sz="6" w:space="0"/>
            </w:tcBorders>
            <w:vAlign w:val="center"/>
          </w:tcPr>
          <w:p w14:paraId="4E792D89">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022EF7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81D5E5A">
            <w:pPr>
              <w:spacing w:line="276"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9</w:t>
            </w:r>
          </w:p>
        </w:tc>
        <w:tc>
          <w:tcPr>
            <w:tcW w:w="8646" w:type="dxa"/>
            <w:gridSpan w:val="2"/>
            <w:tcBorders>
              <w:top w:val="single" w:color="auto" w:sz="6" w:space="0"/>
              <w:bottom w:val="single" w:color="auto" w:sz="6" w:space="0"/>
            </w:tcBorders>
            <w:vAlign w:val="center"/>
          </w:tcPr>
          <w:p w14:paraId="680B4A5F">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供应商业绩表及证明材料</w:t>
            </w:r>
          </w:p>
        </w:tc>
        <w:tc>
          <w:tcPr>
            <w:tcW w:w="710" w:type="dxa"/>
            <w:tcBorders>
              <w:top w:val="single" w:color="auto" w:sz="6" w:space="0"/>
              <w:bottom w:val="single" w:color="auto" w:sz="6" w:space="0"/>
            </w:tcBorders>
            <w:vAlign w:val="center"/>
          </w:tcPr>
          <w:p w14:paraId="4E10B8C1">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320389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72690594">
            <w:pPr>
              <w:spacing w:line="276"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10</w:t>
            </w:r>
          </w:p>
        </w:tc>
        <w:tc>
          <w:tcPr>
            <w:tcW w:w="8646" w:type="dxa"/>
            <w:gridSpan w:val="2"/>
            <w:tcBorders>
              <w:top w:val="single" w:color="auto" w:sz="6" w:space="0"/>
              <w:bottom w:val="single" w:color="auto" w:sz="6" w:space="0"/>
            </w:tcBorders>
            <w:vAlign w:val="center"/>
          </w:tcPr>
          <w:p w14:paraId="05300EAD">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供应商相关资质、认证证书、获得荣誉、资信或信用证书等（如有则提供，复印件加盖有效公章）</w:t>
            </w:r>
          </w:p>
        </w:tc>
        <w:tc>
          <w:tcPr>
            <w:tcW w:w="710" w:type="dxa"/>
            <w:tcBorders>
              <w:top w:val="single" w:color="auto" w:sz="6" w:space="0"/>
              <w:bottom w:val="single" w:color="auto" w:sz="6" w:space="0"/>
            </w:tcBorders>
            <w:vAlign w:val="center"/>
          </w:tcPr>
          <w:p w14:paraId="753BE909">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443591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65DF1966">
            <w:pPr>
              <w:spacing w:line="276"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11</w:t>
            </w:r>
          </w:p>
        </w:tc>
        <w:tc>
          <w:tcPr>
            <w:tcW w:w="8646" w:type="dxa"/>
            <w:gridSpan w:val="2"/>
            <w:tcBorders>
              <w:top w:val="single" w:color="auto" w:sz="6" w:space="0"/>
            </w:tcBorders>
            <w:vAlign w:val="center"/>
          </w:tcPr>
          <w:p w14:paraId="02DD28D6">
            <w:pPr>
              <w:spacing w:line="276"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诚信投标承诺书</w:t>
            </w:r>
          </w:p>
        </w:tc>
        <w:tc>
          <w:tcPr>
            <w:tcW w:w="710" w:type="dxa"/>
            <w:tcBorders>
              <w:top w:val="single" w:color="auto" w:sz="6" w:space="0"/>
            </w:tcBorders>
            <w:vAlign w:val="center"/>
          </w:tcPr>
          <w:p w14:paraId="00D03C9B">
            <w:pPr>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w:t>
            </w:r>
          </w:p>
        </w:tc>
      </w:tr>
      <w:tr w14:paraId="4DACDC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26908B17">
            <w:pPr>
              <w:spacing w:line="276"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12</w:t>
            </w:r>
          </w:p>
        </w:tc>
        <w:tc>
          <w:tcPr>
            <w:tcW w:w="8646" w:type="dxa"/>
            <w:gridSpan w:val="2"/>
            <w:tcBorders>
              <w:top w:val="single" w:color="auto" w:sz="6" w:space="0"/>
            </w:tcBorders>
            <w:vAlign w:val="center"/>
          </w:tcPr>
          <w:p w14:paraId="41511398">
            <w:pPr>
              <w:spacing w:line="276"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技术评分内容中的其他资料</w:t>
            </w:r>
          </w:p>
        </w:tc>
        <w:tc>
          <w:tcPr>
            <w:tcW w:w="710" w:type="dxa"/>
            <w:tcBorders>
              <w:top w:val="single" w:color="auto" w:sz="6" w:space="0"/>
            </w:tcBorders>
            <w:vAlign w:val="center"/>
          </w:tcPr>
          <w:p w14:paraId="52967EDC">
            <w:pPr>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r w14:paraId="40B74B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55CF930A">
            <w:pPr>
              <w:spacing w:line="276"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13</w:t>
            </w:r>
          </w:p>
        </w:tc>
        <w:tc>
          <w:tcPr>
            <w:tcW w:w="8646" w:type="dxa"/>
            <w:gridSpan w:val="2"/>
            <w:tcBorders>
              <w:top w:val="single" w:color="auto" w:sz="6" w:space="0"/>
            </w:tcBorders>
            <w:vAlign w:val="center"/>
          </w:tcPr>
          <w:p w14:paraId="15B4CE5E">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投标供应商认为有必要提供的其他与</w:t>
            </w:r>
            <w:r>
              <w:rPr>
                <w:rFonts w:hint="eastAsia" w:ascii="宋体" w:hAnsi="宋体" w:eastAsia="宋体" w:cs="宋体"/>
                <w:b/>
                <w:color w:val="auto"/>
                <w:sz w:val="24"/>
                <w:szCs w:val="24"/>
                <w:highlight w:val="none"/>
                <w:lang w:eastAsia="zh-CN"/>
              </w:rPr>
              <w:t>商务技术</w:t>
            </w:r>
            <w:r>
              <w:rPr>
                <w:rFonts w:hint="eastAsia" w:ascii="宋体" w:hAnsi="宋体" w:eastAsia="宋体" w:cs="宋体"/>
                <w:b/>
                <w:color w:val="auto"/>
                <w:sz w:val="24"/>
                <w:szCs w:val="24"/>
                <w:highlight w:val="none"/>
              </w:rPr>
              <w:t>有关的材料或说明（如有）</w:t>
            </w:r>
          </w:p>
        </w:tc>
        <w:tc>
          <w:tcPr>
            <w:tcW w:w="710" w:type="dxa"/>
            <w:tcBorders>
              <w:top w:val="single" w:color="auto" w:sz="6" w:space="0"/>
            </w:tcBorders>
            <w:vAlign w:val="center"/>
          </w:tcPr>
          <w:p w14:paraId="3E12DA98">
            <w:pPr>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r w14:paraId="02DFF6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65" w:type="dxa"/>
            <w:gridSpan w:val="4"/>
            <w:tcBorders>
              <w:top w:val="single" w:color="auto" w:sz="6" w:space="0"/>
              <w:bottom w:val="single" w:color="auto" w:sz="6" w:space="0"/>
            </w:tcBorders>
            <w:shd w:val="clear" w:color="auto" w:fill="FDE9D9"/>
            <w:vAlign w:val="center"/>
          </w:tcPr>
          <w:p w14:paraId="52BD686D">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三、《报价文件》组成内容【依序编制】</w:t>
            </w:r>
          </w:p>
        </w:tc>
      </w:tr>
      <w:tr w14:paraId="4FB69A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4600C451">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8646" w:type="dxa"/>
            <w:gridSpan w:val="2"/>
            <w:tcBorders>
              <w:top w:val="single" w:color="auto" w:sz="6" w:space="0"/>
              <w:bottom w:val="single" w:color="auto" w:sz="6" w:space="0"/>
            </w:tcBorders>
            <w:vAlign w:val="center"/>
          </w:tcPr>
          <w:p w14:paraId="0606D145">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《报价文件》封面</w:t>
            </w:r>
          </w:p>
        </w:tc>
        <w:tc>
          <w:tcPr>
            <w:tcW w:w="710" w:type="dxa"/>
            <w:tcBorders>
              <w:top w:val="single" w:color="auto" w:sz="6" w:space="0"/>
              <w:bottom w:val="single" w:color="auto" w:sz="6" w:space="0"/>
            </w:tcBorders>
            <w:vAlign w:val="center"/>
          </w:tcPr>
          <w:p w14:paraId="26B43AF8">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2EDA60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094DDBD8">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8646" w:type="dxa"/>
            <w:gridSpan w:val="2"/>
            <w:tcBorders>
              <w:top w:val="single" w:color="auto" w:sz="6" w:space="0"/>
              <w:bottom w:val="single" w:color="auto" w:sz="6" w:space="0"/>
            </w:tcBorders>
            <w:vAlign w:val="center"/>
          </w:tcPr>
          <w:p w14:paraId="4E0C6A1A">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《报价文件》目录</w:t>
            </w:r>
            <w:r>
              <w:rPr>
                <w:rFonts w:hint="eastAsia" w:ascii="宋体" w:hAnsi="宋体" w:eastAsia="宋体" w:cs="宋体"/>
                <w:color w:val="auto"/>
                <w:sz w:val="24"/>
                <w:szCs w:val="24"/>
                <w:highlight w:val="none"/>
              </w:rPr>
              <w:t>（格式自拟）</w:t>
            </w:r>
          </w:p>
        </w:tc>
        <w:tc>
          <w:tcPr>
            <w:tcW w:w="710" w:type="dxa"/>
            <w:tcBorders>
              <w:top w:val="single" w:color="auto" w:sz="6" w:space="0"/>
              <w:bottom w:val="single" w:color="auto" w:sz="6" w:space="0"/>
            </w:tcBorders>
            <w:vAlign w:val="center"/>
          </w:tcPr>
          <w:p w14:paraId="54048741">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6D5915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0F96A032">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8646" w:type="dxa"/>
            <w:gridSpan w:val="2"/>
            <w:tcBorders>
              <w:top w:val="single" w:color="auto" w:sz="6" w:space="0"/>
              <w:bottom w:val="single" w:color="auto" w:sz="6" w:space="0"/>
            </w:tcBorders>
            <w:vAlign w:val="center"/>
          </w:tcPr>
          <w:p w14:paraId="3AD2DED4">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开标一览表</w:t>
            </w:r>
          </w:p>
        </w:tc>
        <w:tc>
          <w:tcPr>
            <w:tcW w:w="710" w:type="dxa"/>
            <w:tcBorders>
              <w:top w:val="single" w:color="auto" w:sz="6" w:space="0"/>
              <w:bottom w:val="single" w:color="auto" w:sz="6" w:space="0"/>
            </w:tcBorders>
            <w:vAlign w:val="center"/>
          </w:tcPr>
          <w:p w14:paraId="7CC6CE7D">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26BD59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266207CE">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p>
        </w:tc>
        <w:tc>
          <w:tcPr>
            <w:tcW w:w="8646" w:type="dxa"/>
            <w:gridSpan w:val="2"/>
            <w:tcBorders>
              <w:top w:val="single" w:color="auto" w:sz="6" w:space="0"/>
              <w:bottom w:val="single" w:color="auto" w:sz="6" w:space="0"/>
            </w:tcBorders>
            <w:vAlign w:val="center"/>
          </w:tcPr>
          <w:p w14:paraId="506B83C9">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投标报价明细表</w:t>
            </w:r>
          </w:p>
        </w:tc>
        <w:tc>
          <w:tcPr>
            <w:tcW w:w="710" w:type="dxa"/>
            <w:tcBorders>
              <w:top w:val="single" w:color="auto" w:sz="6" w:space="0"/>
              <w:bottom w:val="single" w:color="auto" w:sz="6" w:space="0"/>
            </w:tcBorders>
            <w:vAlign w:val="center"/>
          </w:tcPr>
          <w:p w14:paraId="60D5875C">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r>
      <w:tr w14:paraId="13B160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shd w:val="clear" w:color="auto" w:fill="DAEEF3"/>
            <w:vAlign w:val="center"/>
          </w:tcPr>
          <w:p w14:paraId="06CA92B6">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备注说明</w:t>
            </w:r>
          </w:p>
        </w:tc>
      </w:tr>
      <w:tr w14:paraId="37B6AE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vAlign w:val="center"/>
          </w:tcPr>
          <w:p w14:paraId="7FDEE807">
            <w:p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（1）上述内容本采购文件《第五部分</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投标文件格式》中有提供格式的，投标供应商可参照格式进行编制（格式中要求提供相关证明材料的还需后附相关证明材料），并按格式要求在指定位置根据要求进行签章，否则视为未提供；</w:t>
            </w:r>
          </w:p>
          <w:p w14:paraId="140806B2">
            <w:p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（2）采购文件《第五部分</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投标文件格式》未提供格式的，请各投标供应商自行拟定格式，并加盖单位公章，否则视为未提供；</w:t>
            </w:r>
          </w:p>
          <w:p w14:paraId="0C057A25">
            <w:p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（3）提供</w:t>
            </w:r>
            <w:r>
              <w:rPr>
                <w:rFonts w:hint="eastAsia" w:ascii="宋体" w:hAnsi="宋体" w:eastAsia="宋体" w:cs="宋体"/>
                <w:b/>
                <w:color w:val="auto"/>
                <w:sz w:val="24"/>
                <w:szCs w:val="24"/>
                <w:highlight w:val="none"/>
                <w:lang w:val="en-US" w:eastAsia="zh-CN"/>
              </w:rPr>
              <w:t>扫描件</w:t>
            </w:r>
            <w:r>
              <w:rPr>
                <w:rFonts w:hint="eastAsia" w:ascii="宋体" w:hAnsi="宋体" w:eastAsia="宋体" w:cs="宋体"/>
                <w:b/>
                <w:color w:val="auto"/>
                <w:sz w:val="24"/>
                <w:szCs w:val="24"/>
                <w:highlight w:val="none"/>
              </w:rPr>
              <w:t>的相关证明材料必须加盖投标供应商公章，否则视为未提供（例如：各类资格资质证书、业绩材料、荣誉证书、验收材料等）；</w:t>
            </w:r>
          </w:p>
          <w:p w14:paraId="0C080377">
            <w:p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（4）以上内容中标注“</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”的内容为必须提供的内容，未提供的投标无效。</w:t>
            </w:r>
          </w:p>
        </w:tc>
      </w:tr>
    </w:tbl>
    <w:p w14:paraId="29C7C090">
      <w:pPr>
        <w:autoSpaceDE w:val="0"/>
        <w:autoSpaceDN w:val="0"/>
        <w:adjustRightInd w:val="0"/>
        <w:snapToGrid w:val="0"/>
        <w:spacing w:line="360" w:lineRule="auto"/>
        <w:ind w:firstLine="482" w:firstLineChars="200"/>
        <w:textAlignment w:val="bottom"/>
        <w:rPr>
          <w:rFonts w:hint="eastAsia" w:ascii="宋体" w:hAnsi="宋体" w:eastAsia="宋体" w:cs="宋体"/>
          <w:b/>
          <w:bCs/>
          <w:color w:val="auto"/>
          <w:sz w:val="24"/>
          <w:szCs w:val="24"/>
          <w:highlight w:val="none"/>
        </w:rPr>
      </w:pPr>
    </w:p>
    <w:p w14:paraId="212E5DE5">
      <w:pPr>
        <w:autoSpaceDE w:val="0"/>
        <w:autoSpaceDN w:val="0"/>
        <w:adjustRightInd w:val="0"/>
        <w:snapToGrid w:val="0"/>
        <w:spacing w:line="360" w:lineRule="auto"/>
        <w:ind w:firstLine="482" w:firstLineChars="200"/>
        <w:textAlignment w:val="bottom"/>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2.3、投标文件的签章：</w:t>
      </w:r>
    </w:p>
    <w:p w14:paraId="46EEC6B4">
      <w:pPr>
        <w:spacing w:line="360" w:lineRule="auto"/>
        <w:ind w:firstLine="463" w:firstLineChars="19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bCs/>
          <w:color w:val="auto"/>
          <w:sz w:val="24"/>
          <w:szCs w:val="24"/>
          <w:highlight w:val="none"/>
        </w:rPr>
        <w:t>投标文件</w:t>
      </w:r>
      <w:r>
        <w:rPr>
          <w:rFonts w:hint="eastAsia" w:ascii="宋体" w:hAnsi="宋体" w:eastAsia="宋体" w:cs="宋体"/>
          <w:b/>
          <w:color w:val="auto"/>
          <w:kern w:val="0"/>
          <w:sz w:val="24"/>
          <w:szCs w:val="24"/>
          <w:highlight w:val="none"/>
        </w:rPr>
        <w:t>的签章：</w:t>
      </w:r>
      <w:r>
        <w:rPr>
          <w:rFonts w:hint="eastAsia" w:ascii="宋体" w:hAnsi="宋体" w:eastAsia="宋体" w:cs="宋体"/>
          <w:b/>
          <w:color w:val="auto"/>
          <w:sz w:val="24"/>
          <w:szCs w:val="24"/>
          <w:highlight w:val="none"/>
        </w:rPr>
        <w:t>见《投标须知前附表》；</w:t>
      </w:r>
    </w:p>
    <w:p w14:paraId="4204117B">
      <w:pPr>
        <w:spacing w:line="360" w:lineRule="auto"/>
        <w:ind w:firstLine="424" w:firstLineChars="176"/>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2）电子签章操作指南详见</w:t>
      </w:r>
      <w:r>
        <w:rPr>
          <w:rFonts w:hint="eastAsia" w:ascii="宋体" w:hAnsi="宋体" w:eastAsia="宋体" w:cs="宋体"/>
          <w:b/>
          <w:color w:val="auto"/>
          <w:sz w:val="24"/>
          <w:szCs w:val="24"/>
          <w:highlight w:val="none"/>
        </w:rPr>
        <w:t>《供应商项目采购-电子招投标操作指南》</w:t>
      </w:r>
      <w:r>
        <w:rPr>
          <w:rFonts w:hint="eastAsia" w:ascii="宋体" w:hAnsi="宋体" w:eastAsia="宋体" w:cs="宋体"/>
          <w:color w:val="auto"/>
          <w:sz w:val="24"/>
          <w:szCs w:val="24"/>
          <w:highlight w:val="none"/>
        </w:rPr>
        <w:t>。</w:t>
      </w:r>
    </w:p>
    <w:p w14:paraId="0C89EED9">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bookmarkStart w:id="6" w:name="_Toc132122119"/>
      <w:bookmarkStart w:id="7" w:name="_Toc132123547"/>
      <w:bookmarkStart w:id="8" w:name="_Toc132123881"/>
      <w:bookmarkStart w:id="9" w:name="_Toc132125037"/>
      <w:bookmarkStart w:id="10" w:name="_Toc132126154"/>
      <w:bookmarkStart w:id="11" w:name="_Toc132125095"/>
      <w:bookmarkStart w:id="12" w:name="_Toc132125574"/>
      <w:bookmarkStart w:id="13" w:name="_Toc132123838"/>
      <w:bookmarkStart w:id="14" w:name="_Toc132125983"/>
      <w:bookmarkStart w:id="15" w:name="_Toc132123439"/>
      <w:bookmarkStart w:id="16" w:name="_Toc132122416"/>
      <w:bookmarkStart w:id="17" w:name="_Toc132123634"/>
      <w:bookmarkStart w:id="18" w:name="_Toc132655776"/>
      <w:bookmarkStart w:id="19" w:name="_Toc132124594"/>
      <w:bookmarkStart w:id="20" w:name="_Toc132125151"/>
      <w:r>
        <w:rPr>
          <w:rFonts w:hint="eastAsia" w:ascii="宋体" w:hAnsi="宋体" w:eastAsia="宋体" w:cs="宋体"/>
          <w:color w:val="auto"/>
          <w:sz w:val="24"/>
          <w:szCs w:val="24"/>
          <w:highlight w:val="none"/>
        </w:rPr>
        <w:t>3、投标内容填写说明</w:t>
      </w:r>
    </w:p>
    <w:p w14:paraId="6ED30382">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3.1、投标文件格式</w:t>
      </w:r>
    </w:p>
    <w:p w14:paraId="6D0448AD">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供应商应按照第2条所列出的内容及格式</w:t>
      </w:r>
      <w:r>
        <w:rPr>
          <w:rFonts w:hint="eastAsia" w:ascii="宋体" w:hAnsi="宋体" w:eastAsia="宋体" w:cs="宋体"/>
          <w:bCs/>
          <w:color w:val="auto"/>
          <w:sz w:val="24"/>
          <w:szCs w:val="24"/>
          <w:highlight w:val="none"/>
          <w:u w:val="thick"/>
        </w:rPr>
        <w:t>逐一按顺序</w:t>
      </w:r>
      <w:r>
        <w:rPr>
          <w:rFonts w:hint="eastAsia" w:ascii="宋体" w:hAnsi="宋体" w:eastAsia="宋体" w:cs="宋体"/>
          <w:color w:val="auto"/>
          <w:sz w:val="24"/>
          <w:szCs w:val="24"/>
          <w:highlight w:val="none"/>
        </w:rPr>
        <w:t>组成投标文件。</w:t>
      </w:r>
    </w:p>
    <w:p w14:paraId="729DA572">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3.2、《开标一览表》为商务标开标仪式上唱标的内容，供应商需按格式填写，统一规格，不得自行增减内容。</w:t>
      </w:r>
    </w:p>
    <w:p w14:paraId="127052A5">
      <w:pPr>
        <w:autoSpaceDE w:val="0"/>
        <w:autoSpaceDN w:val="0"/>
        <w:adjustRightInd w:val="0"/>
        <w:snapToGrid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21" w:name="_Toc132122115"/>
      <w:bookmarkStart w:id="22" w:name="_Toc132122412"/>
      <w:r>
        <w:rPr>
          <w:rFonts w:hint="eastAsia" w:ascii="宋体" w:hAnsi="宋体" w:eastAsia="宋体" w:cs="宋体"/>
          <w:color w:val="auto"/>
          <w:sz w:val="24"/>
          <w:szCs w:val="24"/>
          <w:highlight w:val="none"/>
        </w:rPr>
        <w:t>4、投标报价</w:t>
      </w:r>
      <w:bookmarkEnd w:id="21"/>
      <w:bookmarkEnd w:id="22"/>
    </w:p>
    <w:p w14:paraId="15A4936E">
      <w:pPr>
        <w:autoSpaceDE w:val="0"/>
        <w:autoSpaceDN w:val="0"/>
        <w:adjustRightInd w:val="0"/>
        <w:snapToGrid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4.1、供应商应按招标文件中《开标一览表》填写投标总价。</w:t>
      </w:r>
    </w:p>
    <w:p w14:paraId="27FB527E">
      <w:pPr>
        <w:autoSpaceDE w:val="0"/>
        <w:autoSpaceDN w:val="0"/>
        <w:adjustRightInd w:val="0"/>
        <w:snapToGrid w:val="0"/>
        <w:spacing w:line="360" w:lineRule="auto"/>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4.2、本次招标只允许有一个报价，有选择的报价将不予接受。</w:t>
      </w:r>
    </w:p>
    <w:p w14:paraId="654B9BF2">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b/>
          <w:color w:val="auto"/>
          <w:sz w:val="24"/>
          <w:szCs w:val="24"/>
          <w:highlight w:val="none"/>
          <w:u w:val="single"/>
        </w:rPr>
        <w:t>本次招标只有一次投标报价的机会，投标报价为本次招标所有服务的全部费用。</w:t>
      </w:r>
      <w:r>
        <w:rPr>
          <w:rFonts w:hint="eastAsia" w:ascii="宋体" w:hAnsi="宋体" w:eastAsia="宋体" w:cs="宋体"/>
          <w:color w:val="auto"/>
          <w:sz w:val="24"/>
          <w:szCs w:val="24"/>
          <w:highlight w:val="none"/>
        </w:rPr>
        <w:t>供应商应在各自技术和商务占优势的基础上并充分考虑本项目的重要性，提供对采购人最优惠的投标报价。</w:t>
      </w:r>
    </w:p>
    <w:p w14:paraId="434D06D8">
      <w:pPr>
        <w:autoSpaceDE w:val="0"/>
        <w:autoSpaceDN w:val="0"/>
        <w:adjustRightInd w:val="0"/>
        <w:snapToGri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4.4、投标报价应包含以下费用。</w:t>
      </w:r>
    </w:p>
    <w:p w14:paraId="648EA426">
      <w:pPr>
        <w:autoSpaceDE w:val="0"/>
        <w:autoSpaceDN w:val="0"/>
        <w:adjustRightInd w:val="0"/>
        <w:snapToGrid w:val="0"/>
        <w:spacing w:line="360" w:lineRule="auto"/>
        <w:ind w:firstLine="470" w:firstLineChars="196"/>
        <w:textAlignment w:val="bottom"/>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供应商在投标报价中应充分考虑所有可能发生的费用，否则采购人将视投标总价中已包括所有费用。</w:t>
      </w:r>
    </w:p>
    <w:p w14:paraId="0E72931E">
      <w:pPr>
        <w:autoSpaceDE w:val="0"/>
        <w:autoSpaceDN w:val="0"/>
        <w:adjustRightInd w:val="0"/>
        <w:snapToGrid w:val="0"/>
        <w:spacing w:line="360" w:lineRule="auto"/>
        <w:ind w:firstLine="470" w:firstLineChars="196"/>
        <w:textAlignment w:val="bottom"/>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u w:val="single"/>
        </w:rPr>
        <w:t>供应商对在合同执行中，除上述费用及招标文件规定的由中标供应商负责的工作范围以外需要采购人协调或提供便利的工作应当在投标文件中说明。</w:t>
      </w:r>
    </w:p>
    <w:p w14:paraId="6A339DB2">
      <w:pPr>
        <w:autoSpaceDE w:val="0"/>
        <w:autoSpaceDN w:val="0"/>
        <w:adjustRightInd w:val="0"/>
        <w:snapToGrid w:val="0"/>
        <w:spacing w:line="360" w:lineRule="auto"/>
        <w:ind w:firstLine="470" w:firstLineChars="196"/>
        <w:textAlignment w:val="bottom"/>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填写报价表格时，各项费用应如实填写。</w:t>
      </w:r>
      <w:r>
        <w:rPr>
          <w:rFonts w:hint="eastAsia" w:ascii="宋体" w:hAnsi="宋体" w:eastAsia="宋体" w:cs="宋体"/>
          <w:color w:val="auto"/>
          <w:sz w:val="24"/>
          <w:szCs w:val="24"/>
          <w:highlight w:val="none"/>
        </w:rPr>
        <w:t>采购人要求分类报价是为了方便评标，但在任何情况下不限制采购人以其认为最合适的条款签订合同的权利。</w:t>
      </w:r>
    </w:p>
    <w:p w14:paraId="2634B090">
      <w:pPr>
        <w:autoSpaceDE w:val="0"/>
        <w:autoSpaceDN w:val="0"/>
        <w:adjustRightInd w:val="0"/>
        <w:snapToGrid w:val="0"/>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bookmarkStart w:id="23" w:name="_Toc132122413"/>
      <w:bookmarkStart w:id="24" w:name="_Toc132122116"/>
      <w:r>
        <w:rPr>
          <w:rFonts w:hint="eastAsia" w:ascii="宋体" w:hAnsi="宋体" w:eastAsia="宋体" w:cs="宋体"/>
          <w:color w:val="auto"/>
          <w:sz w:val="24"/>
          <w:szCs w:val="24"/>
          <w:highlight w:val="none"/>
        </w:rPr>
        <w:t xml:space="preserve"> 5、投标保证金</w:t>
      </w:r>
      <w:bookmarkEnd w:id="23"/>
      <w:bookmarkEnd w:id="24"/>
    </w:p>
    <w:p w14:paraId="75880792">
      <w:pPr>
        <w:pStyle w:val="20"/>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按照《浙江省财政厅关于明确政府采购保证金管理工作的通知》浙财采监〔2019〕5号文件规定，投标人无需缴纳投标保证金。</w:t>
      </w:r>
    </w:p>
    <w:p w14:paraId="6A31E300">
      <w:pPr>
        <w:pStyle w:val="20"/>
        <w:adjustRightInd w:val="0"/>
        <w:snapToGrid w:val="0"/>
        <w:spacing w:line="360" w:lineRule="auto"/>
        <w:ind w:firstLine="480" w:firstLineChars="200"/>
        <w:rPr>
          <w:rFonts w:hint="eastAsia" w:ascii="宋体" w:hAnsi="宋体" w:eastAsia="宋体" w:cs="宋体"/>
          <w:color w:val="auto"/>
          <w:sz w:val="24"/>
          <w:szCs w:val="24"/>
          <w:highlight w:val="none"/>
        </w:rPr>
      </w:pPr>
      <w:bookmarkStart w:id="25" w:name="_Toc132122414"/>
      <w:bookmarkStart w:id="26" w:name="_Toc132122117"/>
      <w:r>
        <w:rPr>
          <w:rFonts w:hint="eastAsia" w:ascii="宋体" w:hAnsi="宋体" w:eastAsia="宋体" w:cs="宋体"/>
          <w:color w:val="auto"/>
          <w:sz w:val="24"/>
          <w:szCs w:val="24"/>
          <w:highlight w:val="none"/>
        </w:rPr>
        <w:t>6、投标文件的有效期</w:t>
      </w:r>
      <w:bookmarkEnd w:id="25"/>
      <w:bookmarkEnd w:id="26"/>
    </w:p>
    <w:p w14:paraId="73F328D5">
      <w:pPr>
        <w:pStyle w:val="20"/>
        <w:adjustRightInd w:val="0"/>
        <w:snapToGrid w:val="0"/>
        <w:spacing w:line="360" w:lineRule="auto"/>
        <w:ind w:right="-160" w:rightChars="-76"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6.1自开标日起90天内，投标文件应保持有效。有效期短于这个规定期限的投标将被拒绝。</w:t>
      </w:r>
    </w:p>
    <w:p w14:paraId="22C52063">
      <w:pPr>
        <w:pStyle w:val="2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6.2在特殊情况下，采购人可与供应商协商延长投标文件的有效期，这种要求和答复均应以书面形式进行。</w:t>
      </w:r>
    </w:p>
    <w:p w14:paraId="68C02A1C">
      <w:pPr>
        <w:pStyle w:val="2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6.3供应商可拒绝接受延期要求。同意延长有效期的供应商不能修改投标文件。</w:t>
      </w:r>
    </w:p>
    <w:p w14:paraId="65682181">
      <w:pPr>
        <w:pStyle w:val="2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6.4当正本与副本不一致时，均以正本为准。当供应商投标文件未注明正本与副本且出现不一致时，评标委员会可以认定供应商出现选择性投标而对其投标予以废标。</w:t>
      </w:r>
    </w:p>
    <w:p w14:paraId="308D1353">
      <w:pPr>
        <w:spacing w:line="360" w:lineRule="auto"/>
        <w:rPr>
          <w:rFonts w:hint="eastAsia" w:ascii="宋体" w:hAnsi="宋体" w:eastAsia="宋体" w:cs="宋体"/>
          <w:b/>
          <w:color w:val="auto"/>
          <w:sz w:val="24"/>
          <w:szCs w:val="24"/>
          <w:highlight w:val="none"/>
          <w:lang w:bidi="ar"/>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lang w:bidi="ar"/>
        </w:rPr>
        <w:t xml:space="preserve"> </w:t>
      </w:r>
      <w:bookmarkStart w:id="27" w:name="_Toc132122415"/>
      <w:bookmarkStart w:id="28" w:name="_Toc132122118"/>
      <w:r>
        <w:rPr>
          <w:rFonts w:hint="eastAsia" w:ascii="宋体" w:hAnsi="宋体" w:eastAsia="宋体" w:cs="宋体"/>
          <w:b/>
          <w:color w:val="auto"/>
          <w:sz w:val="24"/>
          <w:szCs w:val="24"/>
          <w:highlight w:val="none"/>
          <w:lang w:bidi="ar"/>
        </w:rPr>
        <w:t>7、投标文件的份数</w:t>
      </w:r>
      <w:bookmarkEnd w:id="27"/>
      <w:bookmarkEnd w:id="28"/>
    </w:p>
    <w:p w14:paraId="6C15E27B">
      <w:pPr>
        <w:spacing w:line="360" w:lineRule="auto"/>
        <w:ind w:firstLine="482" w:firstLineChars="200"/>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（1）“电子加密投标文件”：在线上传递交（一份）。</w:t>
      </w:r>
    </w:p>
    <w:p w14:paraId="3007204F">
      <w:pPr>
        <w:pStyle w:val="20"/>
        <w:adjustRightInd w:val="0"/>
        <w:snapToGrid w:val="0"/>
        <w:spacing w:line="360" w:lineRule="auto"/>
        <w:ind w:firstLine="482" w:firstLineChars="200"/>
        <w:outlineLvl w:val="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bidi="ar"/>
        </w:rPr>
        <w:t>（2）“备份投标文件”：密封包装后（</w:t>
      </w:r>
      <w:r>
        <w:rPr>
          <w:rFonts w:hint="eastAsia" w:ascii="宋体" w:hAnsi="宋体" w:eastAsia="宋体" w:cs="宋体"/>
          <w:b/>
          <w:color w:val="auto"/>
          <w:sz w:val="24"/>
          <w:szCs w:val="24"/>
          <w:highlight w:val="none"/>
        </w:rPr>
        <w:t>当面送达由代理单位签收或采用邮寄形式由代理单位签收</w:t>
      </w:r>
      <w:r>
        <w:rPr>
          <w:rFonts w:hint="eastAsia" w:ascii="宋体" w:hAnsi="宋体" w:eastAsia="宋体" w:cs="宋体"/>
          <w:b/>
          <w:color w:val="auto"/>
          <w:sz w:val="24"/>
          <w:szCs w:val="24"/>
          <w:highlight w:val="none"/>
          <w:lang w:bidi="ar"/>
        </w:rPr>
        <w:t>）投标截止时间前递交（一份）（收件地址：</w:t>
      </w:r>
      <w:r>
        <w:rPr>
          <w:rFonts w:hint="eastAsia" w:ascii="宋体" w:hAnsi="宋体" w:eastAsia="宋体" w:cs="宋体"/>
          <w:b/>
          <w:color w:val="auto"/>
          <w:sz w:val="24"/>
          <w:szCs w:val="24"/>
          <w:highlight w:val="none"/>
          <w:lang w:eastAsia="zh-CN" w:bidi="ar"/>
        </w:rPr>
        <w:t>苍南县灵溪镇鑫鑫财富中心1幢805</w:t>
      </w:r>
      <w:r>
        <w:rPr>
          <w:rFonts w:hint="eastAsia" w:ascii="宋体" w:hAnsi="宋体" w:eastAsia="宋体" w:cs="宋体"/>
          <w:b/>
          <w:color w:val="auto"/>
          <w:sz w:val="24"/>
          <w:szCs w:val="24"/>
          <w:highlight w:val="none"/>
          <w:lang w:bidi="ar"/>
        </w:rPr>
        <w:t>（</w:t>
      </w:r>
      <w:r>
        <w:rPr>
          <w:rFonts w:hint="eastAsia" w:ascii="宋体" w:hAnsi="宋体" w:eastAsia="宋体" w:cs="宋体"/>
          <w:b/>
          <w:color w:val="auto"/>
          <w:sz w:val="24"/>
          <w:szCs w:val="24"/>
          <w:highlight w:val="none"/>
          <w:lang w:eastAsia="zh-CN" w:bidi="ar"/>
        </w:rPr>
        <w:t>浙江国信工程管理咨询有限公司</w:t>
      </w:r>
      <w:r>
        <w:rPr>
          <w:rFonts w:hint="eastAsia" w:ascii="宋体" w:hAnsi="宋体" w:eastAsia="宋体" w:cs="宋体"/>
          <w:b/>
          <w:color w:val="auto"/>
          <w:sz w:val="24"/>
          <w:szCs w:val="24"/>
          <w:highlight w:val="none"/>
          <w:lang w:bidi="ar"/>
        </w:rPr>
        <w:t xml:space="preserve">  </w:t>
      </w:r>
      <w:r>
        <w:rPr>
          <w:rFonts w:hint="eastAsia" w:ascii="宋体" w:hAnsi="宋体" w:eastAsia="宋体" w:cs="宋体"/>
          <w:b/>
          <w:color w:val="auto"/>
          <w:sz w:val="24"/>
          <w:szCs w:val="24"/>
          <w:highlight w:val="none"/>
          <w:lang w:eastAsia="zh-CN" w:bidi="ar"/>
        </w:rPr>
        <w:t>许女士</w:t>
      </w:r>
      <w:r>
        <w:rPr>
          <w:rFonts w:hint="eastAsia" w:ascii="宋体" w:hAnsi="宋体" w:eastAsia="宋体" w:cs="宋体"/>
          <w:b/>
          <w:color w:val="auto"/>
          <w:sz w:val="24"/>
          <w:szCs w:val="24"/>
          <w:highlight w:val="none"/>
          <w:lang w:bidi="ar"/>
        </w:rPr>
        <w:t>收 联系电话：</w:t>
      </w:r>
      <w:r>
        <w:rPr>
          <w:rFonts w:hint="eastAsia" w:ascii="宋体" w:hAnsi="宋体" w:eastAsia="宋体" w:cs="宋体"/>
          <w:b/>
          <w:color w:val="auto"/>
          <w:sz w:val="24"/>
          <w:szCs w:val="24"/>
          <w:highlight w:val="none"/>
          <w:lang w:eastAsia="zh-CN" w:bidi="ar"/>
        </w:rPr>
        <w:t>0577-68117263</w:t>
      </w:r>
      <w:r>
        <w:rPr>
          <w:rFonts w:hint="eastAsia" w:ascii="宋体" w:hAnsi="宋体" w:eastAsia="宋体" w:cs="宋体"/>
          <w:b/>
          <w:color w:val="auto"/>
          <w:sz w:val="24"/>
          <w:szCs w:val="24"/>
          <w:highlight w:val="none"/>
          <w:lang w:bidi="ar"/>
        </w:rPr>
        <w:t>）</w:t>
      </w:r>
      <w:r>
        <w:rPr>
          <w:rFonts w:hint="eastAsia" w:hAnsi="宋体" w:cs="宋体"/>
          <w:b/>
          <w:color w:val="auto"/>
          <w:sz w:val="24"/>
          <w:szCs w:val="24"/>
          <w:highlight w:val="none"/>
          <w:lang w:eastAsia="zh-CN" w:bidi="ar"/>
        </w:rPr>
        <w:t>）</w:t>
      </w:r>
      <w:r>
        <w:rPr>
          <w:rFonts w:hint="eastAsia" w:ascii="宋体" w:hAnsi="宋体" w:eastAsia="宋体" w:cs="宋体"/>
          <w:bCs/>
          <w:color w:val="auto"/>
          <w:sz w:val="24"/>
          <w:szCs w:val="24"/>
          <w:highlight w:val="none"/>
        </w:rPr>
        <w:t xml:space="preserve"> </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2C441CA2">
      <w:pPr>
        <w:pStyle w:val="20"/>
        <w:adjustRightInd w:val="0"/>
        <w:snapToGrid w:val="0"/>
        <w:spacing w:line="360" w:lineRule="auto"/>
        <w:ind w:firstLine="442"/>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五、投标文件的上传与递交</w:t>
      </w:r>
    </w:p>
    <w:p w14:paraId="614FCC6E">
      <w:pPr>
        <w:pStyle w:val="20"/>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1、投标文件的上传与递交</w:t>
      </w:r>
    </w:p>
    <w:p w14:paraId="3FDB83E5">
      <w:pPr>
        <w:spacing w:line="360" w:lineRule="auto"/>
        <w:ind w:firstLine="482" w:firstLineChars="200"/>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（1）“电子加密投标文件”的上传、递交：</w:t>
      </w:r>
    </w:p>
    <w:p w14:paraId="6902AEEC">
      <w:pPr>
        <w:spacing w:line="360" w:lineRule="auto"/>
        <w:ind w:firstLine="420"/>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a.投标供应商应在投标截止时间前将“电子加密投标文件”成功上传递交至“政府采购云平台”，否则投标无效。</w:t>
      </w:r>
    </w:p>
    <w:p w14:paraId="08E465EE">
      <w:pPr>
        <w:spacing w:line="360" w:lineRule="auto"/>
        <w:ind w:firstLine="420"/>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b.“电子加密投标文件”成功上传递交后，供应商可自行打印投标文件接收回执。</w:t>
      </w:r>
    </w:p>
    <w:p w14:paraId="365DFFF8">
      <w:pPr>
        <w:spacing w:line="360" w:lineRule="auto"/>
        <w:ind w:firstLine="482" w:firstLineChars="200"/>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（2）“备份投标文件”的密封包装、递交：</w:t>
      </w:r>
    </w:p>
    <w:p w14:paraId="0C679C70">
      <w:pPr>
        <w:spacing w:line="360" w:lineRule="auto"/>
        <w:ind w:firstLine="420"/>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a.投标供应商在“政府采购云平台”完成“电子加密投标文件”的上传递交后，还可以（</w:t>
      </w:r>
      <w:r>
        <w:rPr>
          <w:rFonts w:hint="eastAsia" w:ascii="宋体" w:hAnsi="宋体" w:eastAsia="宋体" w:cs="宋体"/>
          <w:b/>
          <w:color w:val="auto"/>
          <w:sz w:val="24"/>
          <w:szCs w:val="24"/>
          <w:highlight w:val="none"/>
        </w:rPr>
        <w:t>当面送达由代理单位签收或采用邮寄形式由代理单位签收</w:t>
      </w:r>
      <w:r>
        <w:rPr>
          <w:rFonts w:hint="eastAsia" w:ascii="宋体" w:hAnsi="宋体" w:eastAsia="宋体" w:cs="宋体"/>
          <w:b/>
          <w:color w:val="auto"/>
          <w:sz w:val="24"/>
          <w:szCs w:val="24"/>
          <w:highlight w:val="none"/>
          <w:lang w:bidi="ar"/>
        </w:rPr>
        <w:t>）在投标截止时间前递交以介质（U盘）存储的 “备份投标文件”（一份）；</w:t>
      </w:r>
    </w:p>
    <w:p w14:paraId="0F0A9703">
      <w:pPr>
        <w:spacing w:line="360" w:lineRule="auto"/>
        <w:ind w:firstLine="420"/>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b.“备份投标文件”应当密封包装，并在包装上标注投标项目名称、投标单位名称并加盖公章。没有密封包装或者逾期送达至投标地点的“备份投标文件”将不予接收；</w:t>
      </w:r>
    </w:p>
    <w:p w14:paraId="56BFED86">
      <w:pPr>
        <w:spacing w:line="360" w:lineRule="auto"/>
        <w:ind w:firstLine="420"/>
        <w:rPr>
          <w:rFonts w:hint="eastAsia"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A827B82">
      <w:pPr>
        <w:pStyle w:val="20"/>
        <w:adjustRightInd w:val="0"/>
        <w:snapToGrid w:val="0"/>
        <w:spacing w:line="454"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w:t>
      </w:r>
    </w:p>
    <w:p w14:paraId="0FCA6F50">
      <w:pPr>
        <w:pStyle w:val="20"/>
        <w:adjustRightInd w:val="0"/>
        <w:snapToGrid w:val="0"/>
        <w:spacing w:line="4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2.1投标文件必须在投标文件递交截止时间前成功上传递交至“政府采购云平台”，否则投标无效。</w:t>
      </w:r>
    </w:p>
    <w:p w14:paraId="6B2F19E7">
      <w:pPr>
        <w:pStyle w:val="6"/>
        <w:adjustRightInd w:val="0"/>
        <w:snapToGrid w:val="0"/>
        <w:spacing w:before="120" w:beforeLines="50" w:after="50" w:line="400" w:lineRule="atLeast"/>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2.2招标代理机构如因故推迟投标截止时间，应在投标截止日前以更正公告形式通知所有投标人。在这种情况下，投标人的权利和义务将受到新的截止时间的约束。</w:t>
      </w:r>
    </w:p>
    <w:p w14:paraId="70F1FA96">
      <w:pPr>
        <w:pStyle w:val="6"/>
        <w:adjustRightInd w:val="0"/>
        <w:snapToGrid w:val="0"/>
        <w:spacing w:before="120" w:beforeLines="50" w:after="50"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3、投标文件的修改和撤回</w:t>
      </w:r>
    </w:p>
    <w:p w14:paraId="77E32792">
      <w:pPr>
        <w:pStyle w:val="20"/>
        <w:adjustRightInd w:val="0"/>
        <w:snapToGrid w:val="0"/>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投标截止时间后，投标供应商不得撤回、修改投标文件。</w:t>
      </w:r>
    </w:p>
    <w:p w14:paraId="4AD00F7F">
      <w:pPr>
        <w:pStyle w:val="20"/>
        <w:adjustRightInd w:val="0"/>
        <w:snapToGrid w:val="0"/>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4、投标文件的备选方案</w:t>
      </w:r>
    </w:p>
    <w:p w14:paraId="45BEA927">
      <w:pPr>
        <w:pStyle w:val="20"/>
        <w:adjustRightInd w:val="0"/>
        <w:snapToGrid w:val="0"/>
        <w:spacing w:line="360" w:lineRule="auto"/>
        <w:ind w:firstLine="472" w:firstLineChars="196"/>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投标供应商不得递交任何的投标备选（替代）方案，否则其投标文件将作无效标处理。与“电子加密投标文件”同时生成的“备份投标文件”不是投标备选（替代）方案。</w:t>
      </w:r>
    </w:p>
    <w:p w14:paraId="6ECD8E8A">
      <w:pPr>
        <w:pStyle w:val="20"/>
        <w:adjustRightInd w:val="0"/>
        <w:snapToGrid w:val="0"/>
        <w:spacing w:line="360" w:lineRule="auto"/>
        <w:ind w:firstLine="475" w:firstLineChars="197"/>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六、开标和评标</w:t>
      </w:r>
    </w:p>
    <w:p w14:paraId="51E3C0CC">
      <w:pPr>
        <w:pStyle w:val="20"/>
        <w:adjustRightInd w:val="0"/>
        <w:snapToGrid w:val="0"/>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1、开标形式</w:t>
      </w:r>
    </w:p>
    <w:p w14:paraId="7A89DE3B">
      <w:pPr>
        <w:pStyle w:val="20"/>
        <w:adjustRightInd w:val="0"/>
        <w:snapToGrid w:val="0"/>
        <w:spacing w:line="360" w:lineRule="auto"/>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1.1采购组织机构将按照招标文件规定的时间通过“政府采购云平台”组织开标、开启投标文件，所有供应商均应当准时在线参加。</w:t>
      </w:r>
    </w:p>
    <w:p w14:paraId="26DB8789">
      <w:pPr>
        <w:pStyle w:val="20"/>
        <w:adjustRightInd w:val="0"/>
        <w:snapToGrid w:val="0"/>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2、开标准备</w:t>
      </w:r>
    </w:p>
    <w:p w14:paraId="6219A9A9">
      <w:pPr>
        <w:pStyle w:val="20"/>
        <w:adjustRightInd w:val="0"/>
        <w:snapToGrid w:val="0"/>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2.1开标的准备工作由采购组织机构负责落实；</w:t>
      </w:r>
    </w:p>
    <w:p w14:paraId="31A5E660">
      <w:pPr>
        <w:pStyle w:val="20"/>
        <w:adjustRightInd w:val="0"/>
        <w:snapToGrid w:val="0"/>
        <w:spacing w:line="360" w:lineRule="auto"/>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028F6E5">
      <w:pPr>
        <w:spacing w:line="360" w:lineRule="auto"/>
        <w:ind w:firstLine="424" w:firstLineChars="177"/>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3、开标流程</w:t>
      </w:r>
    </w:p>
    <w:p w14:paraId="3F27933C">
      <w:pPr>
        <w:spacing w:line="360" w:lineRule="auto"/>
        <w:ind w:firstLine="424" w:firstLineChars="177"/>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C6421CE">
      <w:pPr>
        <w:spacing w:line="360" w:lineRule="auto"/>
        <w:ind w:firstLine="424" w:firstLineChars="17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）投标文件解密结束后，各投标供应商签署《政府采购活动现场确认声明书》（格式详见附件），并在30分钟内以扫描件方式发送至代理机构邮箱（采购组织机构邮箱：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"mailto:27845657@qq.com" </w:instrText>
      </w:r>
      <w:r>
        <w:rPr>
          <w:rFonts w:hint="eastAsia" w:ascii="宋体" w:hAnsi="宋体" w:eastAsia="宋体" w:cs="宋体"/>
          <w:color w:val="auto"/>
          <w:sz w:val="24"/>
          <w:szCs w:val="24"/>
          <w:highlight w:val="none"/>
        </w:rPr>
        <w:fldChar w:fldCharType="separate"/>
      </w:r>
      <w:r>
        <w:rPr>
          <w:rFonts w:hint="eastAsia" w:ascii="宋体" w:hAnsi="宋体" w:cs="宋体"/>
          <w:color w:val="auto"/>
          <w:kern w:val="0"/>
          <w:sz w:val="24"/>
          <w:szCs w:val="24"/>
          <w:highlight w:val="none"/>
          <w:lang w:eastAsia="zh-CN"/>
        </w:rPr>
        <w:t>1712108619</w:t>
      </w:r>
      <w:r>
        <w:rPr>
          <w:rFonts w:hint="eastAsia" w:ascii="宋体" w:hAnsi="宋体" w:eastAsia="宋体" w:cs="宋体"/>
          <w:color w:val="auto"/>
          <w:kern w:val="0"/>
          <w:sz w:val="24"/>
          <w:szCs w:val="24"/>
          <w:highlight w:val="none"/>
        </w:rPr>
        <w:t>@qq.com</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，下同）否则按投标供应商默认处理。</w:t>
      </w:r>
    </w:p>
    <w:p w14:paraId="6018FC8B">
      <w:pPr>
        <w:spacing w:line="360" w:lineRule="auto"/>
        <w:ind w:firstLine="424" w:firstLineChars="17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（3）解密成功后，开启《投标文件》，进入资格审查；</w:t>
      </w:r>
      <w:r>
        <w:rPr>
          <w:rFonts w:hint="eastAsia" w:ascii="宋体" w:hAnsi="宋体" w:eastAsia="宋体" w:cs="宋体"/>
          <w:bCs/>
          <w:color w:val="auto"/>
          <w:sz w:val="24"/>
          <w:szCs w:val="24"/>
          <w:highlight w:val="none"/>
        </w:rPr>
        <w:t>合格投标人不足3家的，不得评标。</w:t>
      </w:r>
    </w:p>
    <w:p w14:paraId="6D415CE4">
      <w:pPr>
        <w:spacing w:line="360" w:lineRule="auto"/>
        <w:ind w:firstLine="426" w:firstLineChars="177"/>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备注：开标结束后，采购人或采购代理机构将依法对投标供应商的资格进行审查，资格审查结束后进入符合性审查和资信技术的评审工作，具体见本章节“投标供应商资格审查”相关规定。</w:t>
      </w:r>
    </w:p>
    <w:p w14:paraId="54282337">
      <w:pPr>
        <w:spacing w:line="360" w:lineRule="auto"/>
        <w:ind w:firstLine="424" w:firstLineChars="17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开启资格审查通过的投标供应商的商务技术文件进入符合性审查，以确定其是否满足招标文件的实质性要求，合格投标人不足3家的，不得评标。</w:t>
      </w:r>
    </w:p>
    <w:p w14:paraId="0F761D98">
      <w:pPr>
        <w:spacing w:line="360" w:lineRule="auto"/>
        <w:ind w:firstLine="426" w:firstLineChars="177"/>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218C742E">
      <w:pPr>
        <w:spacing w:line="360" w:lineRule="auto"/>
        <w:ind w:firstLine="424" w:firstLineChars="177"/>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对通过资格审查、符合性审查的合格供应商进行资信技术部分的评审。</w:t>
      </w:r>
    </w:p>
    <w:p w14:paraId="40453427">
      <w:pPr>
        <w:spacing w:line="360" w:lineRule="auto"/>
        <w:ind w:firstLine="424" w:firstLineChars="177"/>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符合性及商务技术部分评审结束后，公布各有效投标供应商商务技术得分。</w:t>
      </w:r>
    </w:p>
    <w:p w14:paraId="39EE89DF">
      <w:pPr>
        <w:spacing w:line="360" w:lineRule="auto"/>
        <w:ind w:firstLine="424" w:firstLineChars="17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（7）开启所有有效投标供应商的“报价文件”逐个评审。</w:t>
      </w:r>
    </w:p>
    <w:p w14:paraId="0F2BF15A">
      <w:pPr>
        <w:spacing w:line="360" w:lineRule="auto"/>
        <w:ind w:firstLine="424" w:firstLineChars="17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（8）评标委员会对报价的合理性、准确性等进行审查核实。</w:t>
      </w:r>
    </w:p>
    <w:p w14:paraId="23D6CC29">
      <w:pPr>
        <w:spacing w:line="360" w:lineRule="auto"/>
        <w:ind w:firstLine="424" w:firstLineChars="17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（9）评审结束后，公布中标（成交）候选供应商名单及采购人最终确定中标或成交供应商名单的时间和公告方式等。</w:t>
      </w:r>
    </w:p>
    <w:p w14:paraId="0262F8CC">
      <w:pPr>
        <w:pStyle w:val="20"/>
        <w:adjustRightInd w:val="0"/>
        <w:snapToGrid w:val="0"/>
        <w:spacing w:line="420" w:lineRule="exact"/>
        <w:ind w:firstLine="45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特别说明：如遇“政府采购云平台”电子化开标或评审程序调整的，按调整后程序执行。</w:t>
      </w:r>
    </w:p>
    <w:p w14:paraId="6F46105F">
      <w:pPr>
        <w:spacing w:line="360" w:lineRule="auto"/>
        <w:ind w:firstLine="426" w:firstLineChars="177"/>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4、投标供应商资格审查</w:t>
      </w:r>
    </w:p>
    <w:p w14:paraId="28F47A1B">
      <w:pPr>
        <w:spacing w:line="360" w:lineRule="auto"/>
        <w:ind w:firstLine="424" w:firstLineChars="17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4.1开启</w:t>
      </w:r>
      <w:r>
        <w:rPr>
          <w:rFonts w:hint="eastAsia" w:ascii="宋体" w:hAnsi="宋体" w:cs="宋体"/>
          <w:color w:val="auto"/>
          <w:kern w:val="0"/>
          <w:sz w:val="24"/>
          <w:szCs w:val="24"/>
          <w:highlight w:val="none"/>
          <w:lang w:val="en-US" w:eastAsia="zh-CN"/>
        </w:rPr>
        <w:t>结束</w:t>
      </w:r>
      <w:r>
        <w:rPr>
          <w:rFonts w:hint="eastAsia" w:ascii="宋体" w:hAnsi="宋体" w:eastAsia="宋体" w:cs="宋体"/>
          <w:color w:val="auto"/>
          <w:kern w:val="0"/>
          <w:sz w:val="24"/>
          <w:szCs w:val="24"/>
          <w:highlight w:val="none"/>
        </w:rPr>
        <w:t>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2D78119">
      <w:pPr>
        <w:spacing w:line="360" w:lineRule="auto"/>
        <w:ind w:firstLine="424" w:firstLineChars="17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14:paraId="72076FE7">
      <w:pPr>
        <w:spacing w:line="360" w:lineRule="auto"/>
        <w:ind w:firstLine="424" w:firstLineChars="17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4.3单位负责人为同一人或者存在直接控股、管理关系的不同供应商参加同一合同项下的政府采购活动的，相关投标供应商均作资格无效处理。</w:t>
      </w:r>
    </w:p>
    <w:p w14:paraId="6CEFE42D">
      <w:pPr>
        <w:pStyle w:val="20"/>
        <w:adjustRightInd w:val="0"/>
        <w:snapToGrid w:val="0"/>
        <w:spacing w:line="360" w:lineRule="auto"/>
        <w:ind w:firstLine="475" w:firstLine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5、评标</w:t>
      </w:r>
    </w:p>
    <w:p w14:paraId="48D34ACF">
      <w:pPr>
        <w:pStyle w:val="20"/>
        <w:adjustRightInd w:val="0"/>
        <w:snapToGrid w:val="0"/>
        <w:spacing w:line="440" w:lineRule="atLeast"/>
        <w:ind w:firstLine="475" w:firstLine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5.1评标由招标机构依法组建的评标委员会负责，并独立履行下列职责：</w:t>
      </w:r>
    </w:p>
    <w:p w14:paraId="020BD248">
      <w:pPr>
        <w:snapToGrid w:val="0"/>
        <w:spacing w:line="440" w:lineRule="atLeas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1）审查投标文件是否符合招标文件要求，并做出评价；</w:t>
      </w:r>
    </w:p>
    <w:p w14:paraId="29EA7219">
      <w:pPr>
        <w:snapToGrid w:val="0"/>
        <w:spacing w:line="440" w:lineRule="atLeas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2）要求投标人对投标文件有关事项做出解释或者澄清；</w:t>
      </w:r>
    </w:p>
    <w:p w14:paraId="11997524">
      <w:pPr>
        <w:snapToGrid w:val="0"/>
        <w:spacing w:line="440" w:lineRule="atLeas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3）按照招标文件确定的评标办法确定预中标候选人，并对其排序；综合得分最高的投标人推荐为中标人；</w:t>
      </w:r>
    </w:p>
    <w:p w14:paraId="58055DA5">
      <w:pPr>
        <w:pStyle w:val="20"/>
        <w:adjustRightInd w:val="0"/>
        <w:snapToGrid w:val="0"/>
        <w:spacing w:line="440" w:lineRule="atLeas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4）向招标人或者有关部门报告非法干预评标工作的行为。</w:t>
      </w:r>
    </w:p>
    <w:p w14:paraId="715EEA34">
      <w:pPr>
        <w:pStyle w:val="20"/>
        <w:adjustRightInd w:val="0"/>
        <w:snapToGrid w:val="0"/>
        <w:spacing w:line="440" w:lineRule="atLeas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5）根据招标人的授权确定预中标候选人名单；</w:t>
      </w:r>
    </w:p>
    <w:p w14:paraId="540CF108">
      <w:pPr>
        <w:snapToGrid w:val="0"/>
        <w:spacing w:line="440" w:lineRule="atLeast"/>
        <w:ind w:firstLine="475" w:firstLine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5.2评标应当遵循下列工作程序：</w:t>
      </w:r>
    </w:p>
    <w:p w14:paraId="33557E15">
      <w:pPr>
        <w:snapToGrid w:val="0"/>
        <w:spacing w:line="440" w:lineRule="atLeas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1）投标文件的初步审查和符合性审查。</w:t>
      </w:r>
    </w:p>
    <w:p w14:paraId="187F0CBA">
      <w:pPr>
        <w:snapToGrid w:val="0"/>
        <w:spacing w:line="440" w:lineRule="atLeas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（1)初步审查。对所有通过资格审查的投标供应商的投标文件进行初步审查，审查、评价投标文件是否符合招标文件的商务、技术、服务等实质性要求。</w:t>
      </w:r>
    </w:p>
    <w:p w14:paraId="3628E0EA">
      <w:pPr>
        <w:snapToGrid w:val="0"/>
        <w:spacing w:line="440" w:lineRule="atLeast"/>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（2)符合性检查。依据招标文件的规定，从投标文件的有效性、完整性和对招标文件的响应程度进行审查，以确定是否对招标文件的实质性要求做出响应。</w:t>
      </w:r>
    </w:p>
    <w:p w14:paraId="10FB2DD0">
      <w:pPr>
        <w:snapToGrid w:val="0"/>
        <w:spacing w:line="440" w:lineRule="atLeas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2）澄清有关问题。</w:t>
      </w:r>
      <w:r>
        <w:rPr>
          <w:rFonts w:hint="eastAsia" w:ascii="宋体" w:hAnsi="宋体" w:eastAsia="宋体" w:cs="宋体"/>
          <w:b/>
          <w:color w:val="auto"/>
          <w:kern w:val="0"/>
          <w:sz w:val="24"/>
          <w:szCs w:val="24"/>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r>
        <w:rPr>
          <w:rFonts w:hint="eastAsia" w:ascii="宋体" w:hAnsi="宋体" w:eastAsia="宋体" w:cs="宋体"/>
          <w:b/>
          <w:bCs/>
          <w:color w:val="auto"/>
          <w:sz w:val="24"/>
          <w:szCs w:val="24"/>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40FECCEF">
      <w:pPr>
        <w:pStyle w:val="20"/>
        <w:adjustRightInd w:val="0"/>
        <w:snapToGrid w:val="0"/>
        <w:spacing w:line="440" w:lineRule="atLeas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3）比较与评价。按招标文件中规定的评标方法和标准，对资格性检查和符合性检查合格的投标文件进行商务和技术评估，综合比较与评价。</w:t>
      </w:r>
    </w:p>
    <w:p w14:paraId="1D251317">
      <w:pPr>
        <w:pStyle w:val="20"/>
        <w:adjustRightInd w:val="0"/>
        <w:snapToGrid w:val="0"/>
        <w:spacing w:line="440" w:lineRule="atLeast"/>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4）推荐预中标候选人名单，并根据招标人的授权确定中标人。</w:t>
      </w:r>
    </w:p>
    <w:p w14:paraId="572E3E02">
      <w:pPr>
        <w:pStyle w:val="20"/>
        <w:adjustRightInd w:val="0"/>
        <w:snapToGrid w:val="0"/>
        <w:spacing w:line="440" w:lineRule="atLeast"/>
        <w:ind w:firstLine="475" w:firstLineChars="197"/>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5.3、本项目按时送达的投标文件应达到三家及三家以上，才可开标。否则应视该招标缺乏有效竞争而依法重新组织招标</w:t>
      </w:r>
      <w:r>
        <w:rPr>
          <w:rFonts w:hint="eastAsia" w:hAnsi="宋体" w:cs="宋体"/>
          <w:b/>
          <w:color w:val="auto"/>
          <w:sz w:val="24"/>
          <w:szCs w:val="24"/>
          <w:highlight w:val="none"/>
          <w:lang w:eastAsia="zh-CN"/>
        </w:rPr>
        <w:t>。</w:t>
      </w:r>
    </w:p>
    <w:p w14:paraId="6A731067">
      <w:pPr>
        <w:pStyle w:val="20"/>
        <w:keepNext w:val="0"/>
        <w:keepLines w:val="0"/>
        <w:pageBreakBefore w:val="0"/>
        <w:widowControl w:val="0"/>
        <w:kinsoku/>
        <w:wordWrap/>
        <w:overflowPunct/>
        <w:topLinePunct w:val="0"/>
        <w:autoSpaceDE/>
        <w:autoSpaceDN/>
        <w:bidi w:val="0"/>
        <w:adjustRightInd w:val="0"/>
        <w:snapToGrid w:val="0"/>
        <w:spacing w:line="400" w:lineRule="exact"/>
        <w:ind w:firstLine="475" w:firstLineChars="197"/>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5.4、</w:t>
      </w:r>
      <w:r>
        <w:rPr>
          <w:rFonts w:hint="eastAsia" w:ascii="宋体" w:hAnsi="宋体" w:eastAsia="宋体" w:cs="宋体"/>
          <w:b/>
          <w:color w:val="auto"/>
          <w:sz w:val="24"/>
          <w:szCs w:val="24"/>
          <w:highlight w:val="none"/>
          <w:u w:val="single"/>
        </w:rPr>
        <w:t>▲评标委员会发现投标文件有下列情形之一的属于重大偏差(评标委员会按少数服从多数原则认定),按照无效投标处理：</w:t>
      </w:r>
    </w:p>
    <w:p w14:paraId="016A92BE">
      <w:pPr>
        <w:pStyle w:val="20"/>
        <w:keepNext w:val="0"/>
        <w:keepLines w:val="0"/>
        <w:pageBreakBefore w:val="0"/>
        <w:widowControl w:val="0"/>
        <w:kinsoku/>
        <w:wordWrap/>
        <w:overflowPunct/>
        <w:topLinePunct w:val="0"/>
        <w:autoSpaceDE/>
        <w:autoSpaceDN/>
        <w:bidi w:val="0"/>
        <w:adjustRightInd w:val="0"/>
        <w:snapToGrid w:val="0"/>
        <w:spacing w:line="400" w:lineRule="exact"/>
        <w:ind w:firstLine="472" w:firstLineChars="1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1）未按招标文件要求编制或密封或字迹模糊、辨认不清的投标文件；</w:t>
      </w:r>
    </w:p>
    <w:p w14:paraId="690D72B1">
      <w:pPr>
        <w:pStyle w:val="20"/>
        <w:keepNext w:val="0"/>
        <w:keepLines w:val="0"/>
        <w:pageBreakBefore w:val="0"/>
        <w:widowControl w:val="0"/>
        <w:kinsoku/>
        <w:wordWrap/>
        <w:overflowPunct/>
        <w:topLinePunct w:val="0"/>
        <w:autoSpaceDE/>
        <w:autoSpaceDN/>
        <w:bidi w:val="0"/>
        <w:adjustRightInd w:val="0"/>
        <w:snapToGrid w:val="0"/>
        <w:spacing w:line="400" w:lineRule="exact"/>
        <w:ind w:firstLine="472" w:firstLineChars="1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2）投标人递交两份或两份以上内容不同的投标文件，未声明哪一份有效的；</w:t>
      </w:r>
    </w:p>
    <w:p w14:paraId="1E840097">
      <w:pPr>
        <w:pStyle w:val="20"/>
        <w:keepNext w:val="0"/>
        <w:keepLines w:val="0"/>
        <w:pageBreakBefore w:val="0"/>
        <w:widowControl w:val="0"/>
        <w:kinsoku/>
        <w:wordWrap/>
        <w:overflowPunct/>
        <w:topLinePunct w:val="0"/>
        <w:autoSpaceDE/>
        <w:autoSpaceDN/>
        <w:bidi w:val="0"/>
        <w:adjustRightInd w:val="0"/>
        <w:snapToGrid w:val="0"/>
        <w:spacing w:line="400" w:lineRule="exact"/>
        <w:ind w:firstLine="472" w:firstLineChars="1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3）投标文件中法定代表人授权书、投标函、开标一览表没有按招标文件格式要求加盖有效公章、无法定代表人（或授权代表）签字（或印章）的；</w:t>
      </w:r>
    </w:p>
    <w:p w14:paraId="3F04297E">
      <w:pPr>
        <w:pStyle w:val="20"/>
        <w:keepNext w:val="0"/>
        <w:keepLines w:val="0"/>
        <w:pageBreakBefore w:val="0"/>
        <w:widowControl w:val="0"/>
        <w:kinsoku/>
        <w:wordWrap/>
        <w:overflowPunct/>
        <w:topLinePunct w:val="0"/>
        <w:autoSpaceDE/>
        <w:autoSpaceDN/>
        <w:bidi w:val="0"/>
        <w:adjustRightInd w:val="0"/>
        <w:snapToGrid w:val="0"/>
        <w:spacing w:line="400" w:lineRule="exact"/>
        <w:ind w:firstLine="472" w:firstLineChars="1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4）投标人投标文件中付款方式、完工期出现负偏差的；</w:t>
      </w:r>
    </w:p>
    <w:p w14:paraId="3FD2577F">
      <w:pPr>
        <w:pStyle w:val="20"/>
        <w:keepNext w:val="0"/>
        <w:keepLines w:val="0"/>
        <w:pageBreakBefore w:val="0"/>
        <w:widowControl w:val="0"/>
        <w:kinsoku/>
        <w:wordWrap/>
        <w:overflowPunct/>
        <w:topLinePunct w:val="0"/>
        <w:autoSpaceDE/>
        <w:autoSpaceDN/>
        <w:bidi w:val="0"/>
        <w:adjustRightInd w:val="0"/>
        <w:snapToGrid w:val="0"/>
        <w:spacing w:line="400" w:lineRule="exact"/>
        <w:ind w:firstLine="472" w:firstLineChars="1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5）投标人技术资信部分投标文件中出现商务报价；</w:t>
      </w:r>
    </w:p>
    <w:p w14:paraId="1D2914BA">
      <w:pPr>
        <w:pStyle w:val="20"/>
        <w:keepNext w:val="0"/>
        <w:keepLines w:val="0"/>
        <w:pageBreakBefore w:val="0"/>
        <w:widowControl w:val="0"/>
        <w:kinsoku/>
        <w:wordWrap/>
        <w:overflowPunct/>
        <w:topLinePunct w:val="0"/>
        <w:autoSpaceDE/>
        <w:autoSpaceDN/>
        <w:bidi w:val="0"/>
        <w:adjustRightInd w:val="0"/>
        <w:snapToGrid w:val="0"/>
        <w:spacing w:line="400" w:lineRule="exact"/>
        <w:ind w:firstLine="472" w:firstLineChars="1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6）明显不符合服务要求的投标文件；</w:t>
      </w:r>
    </w:p>
    <w:p w14:paraId="73243C8C">
      <w:pPr>
        <w:pStyle w:val="20"/>
        <w:keepNext w:val="0"/>
        <w:keepLines w:val="0"/>
        <w:pageBreakBefore w:val="0"/>
        <w:widowControl w:val="0"/>
        <w:kinsoku/>
        <w:wordWrap/>
        <w:overflowPunct/>
        <w:topLinePunct w:val="0"/>
        <w:autoSpaceDE/>
        <w:autoSpaceDN/>
        <w:bidi w:val="0"/>
        <w:adjustRightInd w:val="0"/>
        <w:snapToGrid w:val="0"/>
        <w:spacing w:line="400" w:lineRule="exact"/>
        <w:ind w:firstLine="472" w:firstLineChars="1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7）不符合招标文件中规定的实质性要求的投标文件，是否为偏离实质性要求由评标委员会认定；</w:t>
      </w:r>
    </w:p>
    <w:p w14:paraId="2BD9889F">
      <w:pPr>
        <w:pStyle w:val="20"/>
        <w:keepNext w:val="0"/>
        <w:keepLines w:val="0"/>
        <w:pageBreakBefore w:val="0"/>
        <w:widowControl w:val="0"/>
        <w:kinsoku/>
        <w:wordWrap/>
        <w:overflowPunct/>
        <w:topLinePunct w:val="0"/>
        <w:autoSpaceDE/>
        <w:autoSpaceDN/>
        <w:bidi w:val="0"/>
        <w:adjustRightInd w:val="0"/>
        <w:snapToGrid w:val="0"/>
        <w:spacing w:line="400" w:lineRule="exact"/>
        <w:ind w:firstLine="472" w:firstLineChars="197"/>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bCs/>
          <w:color w:val="auto"/>
          <w:sz w:val="24"/>
          <w:szCs w:val="24"/>
          <w:highlight w:val="none"/>
        </w:rPr>
        <w:t>仅提交“备份投标文件”的；</w:t>
      </w:r>
    </w:p>
    <w:p w14:paraId="7F0CB972">
      <w:pPr>
        <w:pStyle w:val="20"/>
        <w:keepNext w:val="0"/>
        <w:keepLines w:val="0"/>
        <w:pageBreakBefore w:val="0"/>
        <w:widowControl w:val="0"/>
        <w:kinsoku/>
        <w:wordWrap/>
        <w:overflowPunct/>
        <w:topLinePunct w:val="0"/>
        <w:autoSpaceDE/>
        <w:autoSpaceDN/>
        <w:bidi w:val="0"/>
        <w:adjustRightInd w:val="0"/>
        <w:snapToGrid w:val="0"/>
        <w:spacing w:line="400" w:lineRule="exact"/>
        <w:ind w:firstLine="472" w:firstLineChars="1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9）投标人的投标文件中有不明确的问题或其报价明显不合理且又不能合理说明（解释清楚）或者不能提供相关证明材料的；</w:t>
      </w:r>
    </w:p>
    <w:p w14:paraId="58BC8CF8">
      <w:pPr>
        <w:pStyle w:val="20"/>
        <w:keepNext w:val="0"/>
        <w:keepLines w:val="0"/>
        <w:pageBreakBefore w:val="0"/>
        <w:widowControl w:val="0"/>
        <w:kinsoku/>
        <w:wordWrap/>
        <w:overflowPunct/>
        <w:topLinePunct w:val="0"/>
        <w:autoSpaceDE/>
        <w:autoSpaceDN/>
        <w:bidi w:val="0"/>
        <w:adjustRightInd w:val="0"/>
        <w:snapToGrid w:val="0"/>
        <w:spacing w:line="400" w:lineRule="exact"/>
        <w:ind w:firstLine="472" w:firstLineChars="1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10）存在串标、抬标或弄虚作假情况的；</w:t>
      </w:r>
    </w:p>
    <w:p w14:paraId="40AB1EB0">
      <w:pPr>
        <w:pStyle w:val="20"/>
        <w:keepNext w:val="0"/>
        <w:keepLines w:val="0"/>
        <w:pageBreakBefore w:val="0"/>
        <w:widowControl w:val="0"/>
        <w:kinsoku/>
        <w:wordWrap/>
        <w:overflowPunct/>
        <w:topLinePunct w:val="0"/>
        <w:autoSpaceDE/>
        <w:autoSpaceDN/>
        <w:bidi w:val="0"/>
        <w:adjustRightInd w:val="0"/>
        <w:snapToGrid w:val="0"/>
        <w:spacing w:line="400" w:lineRule="exact"/>
        <w:ind w:firstLine="472" w:firstLineChars="1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11）对关键条文的偏离、保留或反对，例如关于适用法律、税金等其他内容；</w:t>
      </w:r>
    </w:p>
    <w:p w14:paraId="3CBBECFB">
      <w:pPr>
        <w:pStyle w:val="20"/>
        <w:keepNext w:val="0"/>
        <w:keepLines w:val="0"/>
        <w:pageBreakBefore w:val="0"/>
        <w:widowControl w:val="0"/>
        <w:kinsoku/>
        <w:wordWrap/>
        <w:overflowPunct/>
        <w:topLinePunct w:val="0"/>
        <w:autoSpaceDE/>
        <w:autoSpaceDN/>
        <w:bidi w:val="0"/>
        <w:adjustRightInd w:val="0"/>
        <w:snapToGrid w:val="0"/>
        <w:spacing w:line="400" w:lineRule="exact"/>
        <w:ind w:firstLine="472" w:firstLineChars="1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12）其他经评标委员会认定的未能在实质上响应的或违反国家有关规定的投标文件。</w:t>
      </w:r>
    </w:p>
    <w:p w14:paraId="4ACDF45A">
      <w:pPr>
        <w:pStyle w:val="20"/>
        <w:keepNext w:val="0"/>
        <w:keepLines w:val="0"/>
        <w:pageBreakBefore w:val="0"/>
        <w:widowControl w:val="0"/>
        <w:kinsoku/>
        <w:wordWrap/>
        <w:overflowPunct/>
        <w:topLinePunct w:val="0"/>
        <w:autoSpaceDE/>
        <w:autoSpaceDN/>
        <w:bidi w:val="0"/>
        <w:adjustRightInd w:val="0"/>
        <w:snapToGrid w:val="0"/>
        <w:spacing w:line="400" w:lineRule="exact"/>
        <w:ind w:firstLine="472" w:firstLineChars="1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5.5、实质上没有响应招标文件要求的投标将被拒绝。投标人不得通过修正或撤消不合要求的偏离从而使其投标成为实质上响应的投标。</w:t>
      </w:r>
    </w:p>
    <w:p w14:paraId="51AB9211">
      <w:pPr>
        <w:pStyle w:val="20"/>
        <w:keepNext w:val="0"/>
        <w:keepLines w:val="0"/>
        <w:pageBreakBefore w:val="0"/>
        <w:widowControl w:val="0"/>
        <w:kinsoku/>
        <w:wordWrap/>
        <w:overflowPunct/>
        <w:topLinePunct w:val="0"/>
        <w:autoSpaceDE/>
        <w:autoSpaceDN/>
        <w:bidi w:val="0"/>
        <w:adjustRightInd w:val="0"/>
        <w:snapToGrid w:val="0"/>
        <w:spacing w:line="400" w:lineRule="exact"/>
        <w:ind w:firstLine="472" w:firstLineChars="1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5.6、评标委员会对投标文件的判定，只依据投标内容本身，不依靠开标后的任何外来证明。</w:t>
      </w:r>
    </w:p>
    <w:p w14:paraId="3396D52E">
      <w:pPr>
        <w:pStyle w:val="20"/>
        <w:adjustRightInd w:val="0"/>
        <w:snapToGrid w:val="0"/>
        <w:spacing w:line="360"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5.7、评标委员会在评标中，不得改变招标文件中规定的评标标准、方法和中标条件。</w:t>
      </w:r>
    </w:p>
    <w:p w14:paraId="3DE206C5">
      <w:pPr>
        <w:pStyle w:val="20"/>
        <w:adjustRightInd w:val="0"/>
        <w:snapToGrid w:val="0"/>
        <w:spacing w:line="360"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5.8、评标时如遇到招标文件未规定的特殊情况，由评标委员会按少数服从多数原则集体决定处理。</w:t>
      </w:r>
    </w:p>
    <w:p w14:paraId="532E3FA3">
      <w:pPr>
        <w:pStyle w:val="20"/>
        <w:adjustRightInd w:val="0"/>
        <w:snapToGrid w:val="0"/>
        <w:spacing w:line="360" w:lineRule="auto"/>
        <w:ind w:firstLine="475" w:firstLine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6、投标文件的澄清</w:t>
      </w:r>
    </w:p>
    <w:p w14:paraId="70A9BEB4">
      <w:pPr>
        <w:adjustRightInd w:val="0"/>
        <w:snapToGrid w:val="0"/>
        <w:spacing w:line="360"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为有利于对投标文件的比较和评议，必要时招标人及评标委员会可要求投标人对投标文件及合同条款进行澄清，并做出书面答复。书面答复须有投标授权代表签字并作为投标内容的一部分。</w:t>
      </w:r>
    </w:p>
    <w:p w14:paraId="06C37A17">
      <w:pPr>
        <w:adjustRightInd w:val="0"/>
        <w:snapToGrid w:val="0"/>
        <w:spacing w:line="360"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投标人对投标文件的澄清不得寻求、提供或允许改变投标价格等实质性内容。 </w:t>
      </w:r>
    </w:p>
    <w:p w14:paraId="466B35DA">
      <w:pPr>
        <w:pStyle w:val="20"/>
        <w:adjustRightInd w:val="0"/>
        <w:spacing w:line="360" w:lineRule="auto"/>
        <w:ind w:firstLine="520" w:firstLineChars="21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7、投标文件的错误修正</w:t>
      </w:r>
    </w:p>
    <w:p w14:paraId="374B7FE7">
      <w:pPr>
        <w:pStyle w:val="2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7.1投标文件如果出现计算或表达上的错误，修正错误的原则如下：</w:t>
      </w:r>
    </w:p>
    <w:p w14:paraId="4F53E3E6">
      <w:pPr>
        <w:pStyle w:val="20"/>
        <w:adjustRightIn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（1）投标文件中开标一览表（报价表）内容与投标文件中相应内容不一致的，以开标一览表（报价表）为准</w:t>
      </w:r>
      <w:r>
        <w:rPr>
          <w:rFonts w:hint="eastAsia" w:hAnsi="宋体" w:cs="宋体"/>
          <w:color w:val="auto"/>
          <w:kern w:val="0"/>
          <w:sz w:val="24"/>
          <w:szCs w:val="24"/>
          <w:highlight w:val="none"/>
          <w:lang w:eastAsia="zh-CN"/>
        </w:rPr>
        <w:t>；</w:t>
      </w:r>
    </w:p>
    <w:p w14:paraId="4B5C5184">
      <w:pPr>
        <w:pStyle w:val="2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（2）投标文件的大写金额和小写金额不一致的，以大写金额为准；</w:t>
      </w:r>
    </w:p>
    <w:p w14:paraId="24D756AF">
      <w:pPr>
        <w:pStyle w:val="2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（3）单价金额小数点或者百分比有明显错位的，应以开标一览表（报价表）的总价为准，并修改单价；</w:t>
      </w:r>
    </w:p>
    <w:p w14:paraId="522B7773">
      <w:pPr>
        <w:pStyle w:val="2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（4）总价金额与按单价汇总金额不一致的，以单价金额计算结果为准。</w:t>
      </w:r>
    </w:p>
    <w:p w14:paraId="0196A999">
      <w:pPr>
        <w:pStyle w:val="20"/>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7.2对不同文字文本的解释发生异议的，以中文文本为准。</w:t>
      </w:r>
    </w:p>
    <w:p w14:paraId="6F31ACB0">
      <w:pPr>
        <w:pStyle w:val="20"/>
        <w:adjustRightInd w:val="0"/>
        <w:snapToGrid w:val="0"/>
        <w:spacing w:line="360" w:lineRule="auto"/>
        <w:ind w:firstLine="475" w:firstLineChars="19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8、评标原则</w:t>
      </w:r>
    </w:p>
    <w:p w14:paraId="069F2201">
      <w:pPr>
        <w:pStyle w:val="20"/>
        <w:adjustRightInd w:val="0"/>
        <w:snapToGrid w:val="0"/>
        <w:spacing w:line="360"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8.1评标委员会按照招标文件的要求和条件对投标文件进行商务和技术评估，综合比较与评价。</w:t>
      </w:r>
    </w:p>
    <w:p w14:paraId="38CBAD73">
      <w:pPr>
        <w:pStyle w:val="20"/>
        <w:adjustRightInd w:val="0"/>
        <w:snapToGrid w:val="0"/>
        <w:spacing w:line="360"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8.2评标办法具体见本招标文件第六部分。</w:t>
      </w:r>
    </w:p>
    <w:p w14:paraId="72D5E8BD">
      <w:pPr>
        <w:pStyle w:val="20"/>
        <w:adjustRightIn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9、可中止电子交易活动的情形</w:t>
      </w:r>
    </w:p>
    <w:p w14:paraId="69A87609">
      <w:pPr>
        <w:spacing w:line="360" w:lineRule="auto"/>
        <w:ind w:firstLine="424" w:firstLineChars="17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采购过程中出现以下情形，导致电子交易平台无法正常运行，或者无法保证电子交易的公平、公正和安全时，采购组织机构可中止电子交易活动：</w:t>
      </w:r>
    </w:p>
    <w:p w14:paraId="77231B86">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1、电子交易平台发生故障而无法登录访问的；</w:t>
      </w:r>
    </w:p>
    <w:p w14:paraId="60F385A5">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14:paraId="390687E9">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14:paraId="3483ADDE">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4、病毒发作导致不能进行正常操作的；</w:t>
      </w:r>
    </w:p>
    <w:p w14:paraId="2FF47AB4">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p w14:paraId="71CFB3E6">
      <w:pPr>
        <w:spacing w:line="360" w:lineRule="auto"/>
        <w:ind w:firstLine="424" w:firstLineChars="17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出现前款规定情形，不影响采购公平、公正性的，采购组织机构可以待上述情形消除后继续组织电子交易活动；影响或可能影响采购公平、公正性的，应当重新采购。</w:t>
      </w:r>
    </w:p>
    <w:p w14:paraId="0E071D58">
      <w:pPr>
        <w:pStyle w:val="20"/>
        <w:keepNext w:val="0"/>
        <w:keepLines w:val="0"/>
        <w:pageBreakBefore w:val="0"/>
        <w:kinsoku/>
        <w:wordWrap/>
        <w:overflowPunct/>
        <w:topLinePunct w:val="0"/>
        <w:bidi w:val="0"/>
        <w:adjustRightInd w:val="0"/>
        <w:snapToGrid w:val="0"/>
        <w:spacing w:line="336" w:lineRule="auto"/>
        <w:ind w:firstLine="475" w:firstLineChars="197"/>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七、授予合同</w:t>
      </w:r>
    </w:p>
    <w:p w14:paraId="4F23BB52">
      <w:pPr>
        <w:pStyle w:val="20"/>
        <w:keepNext w:val="0"/>
        <w:keepLines w:val="0"/>
        <w:pageBreakBefore w:val="0"/>
        <w:kinsoku/>
        <w:wordWrap/>
        <w:overflowPunct/>
        <w:topLinePunct w:val="0"/>
        <w:bidi w:val="0"/>
        <w:adjustRightInd w:val="0"/>
        <w:snapToGrid w:val="0"/>
        <w:spacing w:line="336"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1、决标</w:t>
      </w:r>
    </w:p>
    <w:p w14:paraId="6E770E71">
      <w:pPr>
        <w:pStyle w:val="20"/>
        <w:keepNext w:val="0"/>
        <w:keepLines w:val="0"/>
        <w:pageBreakBefore w:val="0"/>
        <w:kinsoku/>
        <w:wordWrap/>
        <w:overflowPunct/>
        <w:topLinePunct w:val="0"/>
        <w:bidi w:val="0"/>
        <w:adjustRightInd w:val="0"/>
        <w:snapToGrid w:val="0"/>
        <w:spacing w:line="336"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评标结束后，评标委员会按照招标文件确定的评标办法确定预中标候选人。</w:t>
      </w:r>
    </w:p>
    <w:p w14:paraId="7061565F">
      <w:pPr>
        <w:pStyle w:val="20"/>
        <w:keepNext w:val="0"/>
        <w:keepLines w:val="0"/>
        <w:pageBreakBefore w:val="0"/>
        <w:kinsoku/>
        <w:wordWrap/>
        <w:overflowPunct/>
        <w:topLinePunct w:val="0"/>
        <w:bidi w:val="0"/>
        <w:adjustRightInd w:val="0"/>
        <w:snapToGrid w:val="0"/>
        <w:spacing w:line="336"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03808EE1">
      <w:pPr>
        <w:keepNext w:val="0"/>
        <w:keepLines w:val="0"/>
        <w:pageBreakBefore w:val="0"/>
        <w:kinsoku/>
        <w:wordWrap/>
        <w:overflowPunct/>
        <w:topLinePunct w:val="0"/>
        <w:bidi w:val="0"/>
        <w:spacing w:line="336"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2.1、招标机构在</w:t>
      </w:r>
      <w:r>
        <w:rPr>
          <w:rFonts w:hint="eastAsia" w:ascii="宋体" w:hAnsi="宋体" w:eastAsia="宋体" w:cs="宋体"/>
          <w:color w:val="auto"/>
          <w:spacing w:val="10"/>
          <w:sz w:val="24"/>
          <w:szCs w:val="24"/>
          <w:highlight w:val="none"/>
        </w:rPr>
        <w:t>浙江省政府采购网和温州市公共资源交易网苍南县分网上公示中标结果</w:t>
      </w:r>
      <w:r>
        <w:rPr>
          <w:rFonts w:hint="eastAsia" w:ascii="宋体" w:hAnsi="宋体" w:eastAsia="宋体" w:cs="宋体"/>
          <w:color w:val="auto"/>
          <w:sz w:val="24"/>
          <w:szCs w:val="24"/>
          <w:highlight w:val="none"/>
        </w:rPr>
        <w:t>，公示期结束，如无异议，将向预中标候选人发出中标通知书。如发现投标人资格无效，则重新组织招标。</w:t>
      </w:r>
    </w:p>
    <w:p w14:paraId="32DA72A9">
      <w:pPr>
        <w:keepNext w:val="0"/>
        <w:keepLines w:val="0"/>
        <w:pageBreakBefore w:val="0"/>
        <w:kinsoku/>
        <w:wordWrap/>
        <w:overflowPunct/>
        <w:topLinePunct w:val="0"/>
        <w:bidi w:val="0"/>
        <w:adjustRightInd w:val="0"/>
        <w:snapToGrid w:val="0"/>
        <w:spacing w:line="336"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2.2、中标通知书对招标人和中标人具有法律约束力。中标通知书发出后，招标人改变中标结果或者中标人放弃中标的，应当承担法律责任。</w:t>
      </w:r>
    </w:p>
    <w:p w14:paraId="40C6C054">
      <w:pPr>
        <w:keepNext w:val="0"/>
        <w:keepLines w:val="0"/>
        <w:pageBreakBefore w:val="0"/>
        <w:kinsoku/>
        <w:wordWrap/>
        <w:overflowPunct/>
        <w:topLinePunct w:val="0"/>
        <w:bidi w:val="0"/>
        <w:adjustRightInd w:val="0"/>
        <w:snapToGrid w:val="0"/>
        <w:spacing w:line="336"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3、评标委员会对评标结果不负责解释。</w:t>
      </w:r>
    </w:p>
    <w:p w14:paraId="50CAB800">
      <w:pPr>
        <w:pStyle w:val="20"/>
        <w:keepNext w:val="0"/>
        <w:keepLines w:val="0"/>
        <w:pageBreakBefore w:val="0"/>
        <w:kinsoku/>
        <w:wordWrap/>
        <w:overflowPunct/>
        <w:topLinePunct w:val="0"/>
        <w:bidi w:val="0"/>
        <w:adjustRightInd w:val="0"/>
        <w:snapToGrid w:val="0"/>
        <w:spacing w:line="336"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4、签订合同</w:t>
      </w:r>
    </w:p>
    <w:p w14:paraId="61A8E517">
      <w:pPr>
        <w:pStyle w:val="20"/>
        <w:keepNext w:val="0"/>
        <w:keepLines w:val="0"/>
        <w:pageBreakBefore w:val="0"/>
        <w:kinsoku/>
        <w:wordWrap/>
        <w:overflowPunct/>
        <w:topLinePunct w:val="0"/>
        <w:bidi w:val="0"/>
        <w:adjustRightInd w:val="0"/>
        <w:snapToGrid w:val="0"/>
        <w:spacing w:line="336"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4.1、公示期结束后，中标人应主动联系招标人领取中标通知书，并在30天内主动与招标人签订合同。中标人未经招标人许可，在规定时间内未到招标人处与招标人签订合同，则视为拒签合同。</w:t>
      </w:r>
    </w:p>
    <w:p w14:paraId="0D97DD57">
      <w:pPr>
        <w:pStyle w:val="20"/>
        <w:keepNext w:val="0"/>
        <w:keepLines w:val="0"/>
        <w:pageBreakBefore w:val="0"/>
        <w:kinsoku/>
        <w:wordWrap/>
        <w:overflowPunct/>
        <w:topLinePunct w:val="0"/>
        <w:bidi w:val="0"/>
        <w:adjustRightInd w:val="0"/>
        <w:snapToGrid w:val="0"/>
        <w:spacing w:line="336"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4.2、招标文件、中标人的投标文件及投标修改文件、评标过程中有关澄清文件及经双方签字的询标纪要（承诺）和中标通知书均作为合同附件。</w:t>
      </w:r>
    </w:p>
    <w:p w14:paraId="014B9F0B">
      <w:pPr>
        <w:pStyle w:val="20"/>
        <w:keepNext w:val="0"/>
        <w:keepLines w:val="0"/>
        <w:pageBreakBefore w:val="0"/>
        <w:kinsoku/>
        <w:wordWrap/>
        <w:overflowPunct/>
        <w:topLinePunct w:val="0"/>
        <w:bidi w:val="0"/>
        <w:adjustRightInd w:val="0"/>
        <w:snapToGrid w:val="0"/>
        <w:spacing w:line="336"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4.3、拒签合同的责任</w:t>
      </w:r>
    </w:p>
    <w:p w14:paraId="784397C4">
      <w:pPr>
        <w:pStyle w:val="20"/>
        <w:keepNext w:val="0"/>
        <w:keepLines w:val="0"/>
        <w:pageBreakBefore w:val="0"/>
        <w:kinsoku/>
        <w:wordWrap/>
        <w:overflowPunct/>
        <w:topLinePunct w:val="0"/>
        <w:bidi w:val="0"/>
        <w:adjustRightInd w:val="0"/>
        <w:snapToGrid w:val="0"/>
        <w:spacing w:line="336"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中标人接到中标通知书后，在规定时间内（30日历天）拒签合同，以投标违约处理，并赔偿招标人由此造成的直接经济损失；招标人重新组织招标的，所需费用由原中标人承担。</w:t>
      </w:r>
    </w:p>
    <w:p w14:paraId="1068F982">
      <w:pPr>
        <w:keepNext w:val="0"/>
        <w:keepLines w:val="0"/>
        <w:pageBreakBefore w:val="0"/>
        <w:kinsoku/>
        <w:wordWrap/>
        <w:overflowPunct/>
        <w:topLinePunct w:val="0"/>
        <w:autoSpaceDE w:val="0"/>
        <w:autoSpaceDN w:val="0"/>
        <w:bidi w:val="0"/>
        <w:adjustRightInd w:val="0"/>
        <w:snapToGrid w:val="0"/>
        <w:spacing w:line="336" w:lineRule="auto"/>
        <w:ind w:firstLine="508" w:firstLineChars="212"/>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rPr>
        <w:t>招标代理服务费</w:t>
      </w:r>
    </w:p>
    <w:p w14:paraId="11096B91">
      <w:pPr>
        <w:keepNext w:val="0"/>
        <w:keepLines w:val="0"/>
        <w:pageBreakBefore w:val="0"/>
        <w:widowControl/>
        <w:kinsoku/>
        <w:wordWrap/>
        <w:overflowPunct/>
        <w:topLinePunct w:val="0"/>
        <w:bidi w:val="0"/>
        <w:spacing w:before="99" w:after="99" w:line="336" w:lineRule="auto"/>
        <w:ind w:right="96"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采购代理服务费向中标供应商收取，由中标供应商在领取中标通知书时一次性支付给代理单位，招标代理服务费为</w:t>
      </w:r>
      <w:r>
        <w:rPr>
          <w:rFonts w:hint="eastAsia" w:ascii="宋体" w:hAnsi="宋体" w:cs="宋体"/>
          <w:bCs/>
          <w:color w:val="auto"/>
          <w:sz w:val="24"/>
          <w:szCs w:val="24"/>
          <w:highlight w:val="none"/>
          <w:u w:val="single"/>
          <w:lang w:val="en-US" w:eastAsia="zh-CN"/>
        </w:rPr>
        <w:t>14000</w:t>
      </w:r>
      <w:r>
        <w:rPr>
          <w:rFonts w:hint="eastAsia" w:ascii="宋体" w:hAnsi="宋体" w:eastAsia="宋体" w:cs="宋体"/>
          <w:bCs/>
          <w:color w:val="auto"/>
          <w:sz w:val="24"/>
          <w:szCs w:val="24"/>
          <w:highlight w:val="none"/>
          <w:u w:val="single"/>
        </w:rPr>
        <w:t>元。供应商在报价时</w:t>
      </w:r>
      <w:r>
        <w:rPr>
          <w:rFonts w:hint="eastAsia" w:ascii="宋体" w:hAnsi="宋体" w:eastAsia="宋体" w:cs="宋体"/>
          <w:bCs/>
          <w:color w:val="auto"/>
          <w:sz w:val="24"/>
          <w:szCs w:val="24"/>
          <w:highlight w:val="none"/>
          <w:u w:val="single"/>
          <w:lang w:eastAsia="zh-CN"/>
        </w:rPr>
        <w:t>应</w:t>
      </w:r>
      <w:r>
        <w:rPr>
          <w:rFonts w:hint="eastAsia" w:ascii="宋体" w:hAnsi="宋体" w:eastAsia="宋体" w:cs="宋体"/>
          <w:bCs/>
          <w:color w:val="auto"/>
          <w:sz w:val="24"/>
          <w:szCs w:val="24"/>
          <w:highlight w:val="none"/>
          <w:u w:val="single"/>
        </w:rPr>
        <w:t>将采购代理服务费综合考虑在内。</w:t>
      </w:r>
    </w:p>
    <w:p w14:paraId="4C7A7C00">
      <w:pPr>
        <w:snapToGrid w:val="0"/>
        <w:spacing w:line="360" w:lineRule="exact"/>
        <w:ind w:firstLine="590" w:firstLineChars="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招标代理服务费汇入以下帐号：</w:t>
      </w:r>
    </w:p>
    <w:p w14:paraId="38DA9A23">
      <w:pPr>
        <w:snapToGrid w:val="0"/>
        <w:spacing w:line="360" w:lineRule="exact"/>
        <w:ind w:firstLine="590" w:firstLineChars="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w:t>
      </w:r>
      <w:r>
        <w:rPr>
          <w:rFonts w:hint="eastAsia" w:ascii="宋体" w:hAnsi="宋体" w:eastAsia="宋体" w:cs="宋体"/>
          <w:color w:val="auto"/>
          <w:sz w:val="24"/>
          <w:szCs w:val="24"/>
          <w:highlight w:val="none"/>
          <w:lang w:eastAsia="zh-CN"/>
        </w:rPr>
        <w:t>浙江国信工程管理咨询有限公司</w:t>
      </w:r>
      <w:r>
        <w:rPr>
          <w:rFonts w:hint="eastAsia" w:ascii="宋体" w:hAnsi="宋体" w:eastAsia="宋体" w:cs="宋体"/>
          <w:color w:val="auto"/>
          <w:sz w:val="24"/>
          <w:szCs w:val="24"/>
          <w:highlight w:val="none"/>
        </w:rPr>
        <w:t>苍南分公司</w:t>
      </w:r>
    </w:p>
    <w:p w14:paraId="0E4D9097">
      <w:pPr>
        <w:snapToGrid w:val="0"/>
        <w:spacing w:line="360" w:lineRule="exact"/>
        <w:ind w:firstLine="590" w:firstLineChars="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号：33050162727300000212</w:t>
      </w:r>
    </w:p>
    <w:p w14:paraId="5358AC2F">
      <w:pPr>
        <w:snapToGrid w:val="0"/>
        <w:spacing w:line="360" w:lineRule="exact"/>
        <w:ind w:firstLine="590" w:firstLineChars="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开户行：中国建设银行苍南横阳支行</w:t>
      </w:r>
    </w:p>
    <w:p w14:paraId="135BB0F4">
      <w:pPr>
        <w:pStyle w:val="49"/>
        <w:rPr>
          <w:rFonts w:hint="default" w:eastAsia="宋体"/>
          <w:color w:val="auto"/>
          <w:highlight w:val="none"/>
          <w:lang w:val="en-US" w:eastAsia="zh-CN"/>
        </w:rPr>
      </w:pPr>
    </w:p>
    <w:p w14:paraId="25016F78">
      <w:pPr>
        <w:widowControl/>
        <w:snapToGrid w:val="0"/>
        <w:spacing w:line="420" w:lineRule="exact"/>
        <w:ind w:firstLine="482" w:firstLineChars="200"/>
        <w:jc w:val="center"/>
        <w:rPr>
          <w:rFonts w:hint="eastAsia" w:ascii="宋体" w:hAnsi="宋体" w:eastAsia="宋体" w:cs="宋体"/>
          <w:b/>
          <w:bCs/>
          <w:color w:val="auto"/>
          <w:sz w:val="24"/>
          <w:szCs w:val="24"/>
          <w:highlight w:val="none"/>
        </w:rPr>
      </w:pPr>
      <w:bookmarkStart w:id="29" w:name="_Toc21083"/>
      <w:bookmarkStart w:id="30" w:name="_Toc15325"/>
      <w:bookmarkStart w:id="31" w:name="_Toc31661"/>
      <w:bookmarkStart w:id="32" w:name="_Toc7451"/>
      <w:bookmarkStart w:id="33" w:name="_Toc9045"/>
      <w:bookmarkStart w:id="34" w:name="_Toc8608"/>
    </w:p>
    <w:p w14:paraId="2F300C11">
      <w:pPr>
        <w:pStyle w:val="35"/>
        <w:rPr>
          <w:rFonts w:hint="eastAsia" w:ascii="宋体" w:hAnsi="宋体" w:eastAsia="宋体" w:cs="宋体"/>
          <w:b/>
          <w:bCs/>
          <w:color w:val="auto"/>
          <w:sz w:val="36"/>
          <w:szCs w:val="36"/>
          <w:highlight w:val="none"/>
        </w:rPr>
      </w:pPr>
    </w:p>
    <w:p w14:paraId="0E0D2C4E">
      <w:pPr>
        <w:pStyle w:val="28"/>
        <w:rPr>
          <w:rFonts w:hint="eastAsia" w:ascii="宋体" w:hAnsi="宋体" w:eastAsia="宋体" w:cs="宋体"/>
          <w:b/>
          <w:bCs/>
          <w:color w:val="auto"/>
          <w:sz w:val="36"/>
          <w:szCs w:val="36"/>
          <w:highlight w:val="none"/>
        </w:rPr>
      </w:pPr>
    </w:p>
    <w:p w14:paraId="56F96B66">
      <w:pPr>
        <w:rPr>
          <w:rFonts w:hint="eastAsia"/>
          <w:color w:val="auto"/>
          <w:highlight w:val="none"/>
        </w:rPr>
      </w:pPr>
    </w:p>
    <w:p w14:paraId="09938263">
      <w:pPr>
        <w:pStyle w:val="2"/>
        <w:rPr>
          <w:rFonts w:hint="eastAsia" w:ascii="宋体" w:hAnsi="宋体" w:eastAsia="宋体" w:cs="宋体"/>
          <w:b/>
          <w:bCs/>
          <w:color w:val="auto"/>
          <w:sz w:val="36"/>
          <w:szCs w:val="36"/>
          <w:highlight w:val="none"/>
        </w:rPr>
      </w:pPr>
    </w:p>
    <w:p w14:paraId="4FBF359C">
      <w:pPr>
        <w:rPr>
          <w:rFonts w:hint="eastAsia"/>
        </w:rPr>
      </w:pPr>
    </w:p>
    <w:bookmarkEnd w:id="29"/>
    <w:bookmarkEnd w:id="30"/>
    <w:bookmarkEnd w:id="31"/>
    <w:bookmarkEnd w:id="32"/>
    <w:bookmarkEnd w:id="33"/>
    <w:bookmarkEnd w:id="34"/>
    <w:p w14:paraId="2D2CA78A">
      <w:pPr>
        <w:autoSpaceDE w:val="0"/>
        <w:autoSpaceDN w:val="0"/>
        <w:adjustRightInd w:val="0"/>
        <w:snapToGrid w:val="0"/>
        <w:spacing w:line="460" w:lineRule="exact"/>
        <w:jc w:val="center"/>
        <w:textAlignment w:val="bottom"/>
        <w:rPr>
          <w:rFonts w:hint="eastAsia" w:ascii="宋体" w:hAnsi="宋体" w:eastAsia="宋体" w:cs="宋体"/>
          <w:b/>
          <w:color w:val="auto"/>
          <w:sz w:val="36"/>
          <w:highlight w:val="none"/>
        </w:rPr>
      </w:pPr>
      <w:bookmarkStart w:id="35" w:name="_Toc24104"/>
      <w:bookmarkStart w:id="36" w:name="_Toc36561143"/>
      <w:bookmarkStart w:id="37" w:name="_Toc24776"/>
      <w:r>
        <w:rPr>
          <w:rFonts w:hint="eastAsia" w:ascii="宋体" w:hAnsi="宋体" w:eastAsia="宋体" w:cs="宋体"/>
          <w:b/>
          <w:color w:val="auto"/>
          <w:sz w:val="36"/>
          <w:highlight w:val="none"/>
        </w:rPr>
        <w:t>第四部分</w:t>
      </w:r>
      <w:r>
        <w:rPr>
          <w:rFonts w:hint="eastAsia" w:ascii="宋体" w:hAnsi="宋体" w:eastAsia="宋体" w:cs="宋体"/>
          <w:b/>
          <w:color w:val="auto"/>
          <w:sz w:val="36"/>
          <w:highlight w:val="none"/>
          <w:lang w:val="en-US" w:eastAsia="zh-CN"/>
        </w:rPr>
        <w:t xml:space="preserve"> </w:t>
      </w:r>
      <w:r>
        <w:rPr>
          <w:rFonts w:hint="eastAsia" w:ascii="宋体" w:hAnsi="宋体" w:eastAsia="宋体" w:cs="宋体"/>
          <w:b/>
          <w:color w:val="auto"/>
          <w:sz w:val="36"/>
          <w:highlight w:val="none"/>
        </w:rPr>
        <w:t>合同格式（参考）</w:t>
      </w:r>
      <w:bookmarkEnd w:id="35"/>
      <w:bookmarkEnd w:id="36"/>
      <w:bookmarkEnd w:id="37"/>
    </w:p>
    <w:p w14:paraId="4242CB23">
      <w:pPr>
        <w:spacing w:line="360" w:lineRule="auto"/>
        <w:ind w:firstLine="480" w:firstLineChars="200"/>
        <w:jc w:val="center"/>
        <w:rPr>
          <w:rFonts w:hint="eastAsia" w:ascii="宋体" w:hAnsi="宋体" w:eastAsia="宋体" w:cs="宋体"/>
          <w:color w:val="auto"/>
          <w:sz w:val="24"/>
          <w:szCs w:val="24"/>
          <w:highlight w:val="none"/>
        </w:rPr>
      </w:pPr>
      <w:bookmarkStart w:id="38" w:name="_Toc411003546"/>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注：该合同样本仅做参考，中标后，以采购人与供应商签订的正式合同为准。</w:t>
      </w:r>
      <w:r>
        <w:rPr>
          <w:rFonts w:hint="eastAsia" w:ascii="宋体" w:hAnsi="宋体" w:eastAsia="宋体" w:cs="宋体"/>
          <w:color w:val="auto"/>
          <w:sz w:val="24"/>
          <w:szCs w:val="24"/>
          <w:highlight w:val="none"/>
        </w:rPr>
        <w:t>）</w:t>
      </w:r>
    </w:p>
    <w:bookmarkEnd w:id="38"/>
    <w:p w14:paraId="24B4835B">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r>
        <w:rPr>
          <w:rFonts w:hint="eastAsia" w:ascii="宋体" w:hAnsi="宋体" w:eastAsia="宋体" w:cs="宋体"/>
          <w:b/>
          <w:bCs/>
          <w:color w:val="auto"/>
          <w:sz w:val="24"/>
          <w:szCs w:val="24"/>
          <w:highlight w:val="none"/>
          <w:u w:val="single"/>
        </w:rPr>
        <w:t xml:space="preserve">  </w:t>
      </w:r>
    </w:p>
    <w:p w14:paraId="00A13B72">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w:t>
      </w:r>
      <w:r>
        <w:rPr>
          <w:rFonts w:hint="eastAsia" w:ascii="宋体" w:hAnsi="宋体" w:eastAsia="宋体" w:cs="宋体"/>
          <w:b/>
          <w:bCs/>
          <w:color w:val="auto"/>
          <w:sz w:val="24"/>
          <w:szCs w:val="24"/>
          <w:highlight w:val="none"/>
          <w:u w:val="single"/>
        </w:rPr>
        <w:t xml:space="preserve">                               </w:t>
      </w:r>
    </w:p>
    <w:p w14:paraId="1A5AB69B">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w:t>
      </w:r>
      <w:r>
        <w:rPr>
          <w:rFonts w:hint="eastAsia" w:ascii="宋体" w:hAnsi="宋体" w:eastAsia="宋体" w:cs="宋体"/>
          <w:b/>
          <w:bCs/>
          <w:color w:val="auto"/>
          <w:sz w:val="24"/>
          <w:szCs w:val="24"/>
          <w:highlight w:val="none"/>
          <w:u w:val="single"/>
        </w:rPr>
        <w:t xml:space="preserve">                               </w:t>
      </w:r>
    </w:p>
    <w:p w14:paraId="11A0C9F9">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双方根据</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项目名称、采购编号</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采购的结果，签署本合同。</w:t>
      </w:r>
    </w:p>
    <w:p w14:paraId="446211A2">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1.定义</w:t>
      </w:r>
    </w:p>
    <w:p w14:paraId="35E099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本合同中的下列术语应解释为：</w:t>
      </w:r>
    </w:p>
    <w:p w14:paraId="07AC14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1.1“合同”系指供需双方签署的、合同格式中载明的供需双方所达成的协议，包括所有的附件、附录和构成合同的所有文件；</w:t>
      </w:r>
    </w:p>
    <w:p w14:paraId="5B97CB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1.2“合同价”系指根据合同规定，采购人在投标人完全履行合同义务后应付给的价格；</w:t>
      </w:r>
    </w:p>
    <w:p w14:paraId="686323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1.3“货物”系指投标人根据合同规定向采购人提供的一切货物、质量保证书和其他技术资料及技术参数；</w:t>
      </w:r>
    </w:p>
    <w:p w14:paraId="23FE19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1.4“服务”系指根据合同规定投标人承担与供货有关的辅助服务，如运输、装卸、安装、保险以及其他的服务，例如安装、调试提供技术援助、培训和其他类似的义务；</w:t>
      </w:r>
    </w:p>
    <w:p w14:paraId="7E2DEE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1.5“采购人”系指</w:t>
      </w:r>
      <w:r>
        <w:rPr>
          <w:rFonts w:hint="eastAsia" w:ascii="宋体" w:hAnsi="宋体" w:eastAsia="宋体" w:cs="宋体"/>
          <w:bCs/>
          <w:color w:val="auto"/>
          <w:sz w:val="24"/>
          <w:szCs w:val="24"/>
          <w:highlight w:val="none"/>
        </w:rPr>
        <w:t>具体使用货物和接受服务的使用单位；</w:t>
      </w:r>
    </w:p>
    <w:p w14:paraId="0FA721F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1.6“投标人”系指根据合同规定提供采购项目货物和服务的具有法人资格的公司、企业或实体</w:t>
      </w:r>
      <w:r>
        <w:rPr>
          <w:rFonts w:hint="eastAsia" w:ascii="宋体" w:hAnsi="宋体" w:eastAsia="宋体" w:cs="宋体"/>
          <w:color w:val="auto"/>
          <w:sz w:val="24"/>
          <w:szCs w:val="24"/>
          <w:highlight w:val="none"/>
          <w:lang w:eastAsia="zh-CN"/>
        </w:rPr>
        <w:t>。</w:t>
      </w:r>
    </w:p>
    <w:p w14:paraId="5C0CFD03">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合同金额</w:t>
      </w:r>
      <w:r>
        <w:rPr>
          <w:rFonts w:hint="eastAsia" w:ascii="宋体" w:hAnsi="宋体" w:eastAsia="宋体" w:cs="宋体"/>
          <w:b/>
          <w:bCs/>
          <w:color w:val="auto"/>
          <w:sz w:val="24"/>
          <w:szCs w:val="24"/>
          <w:highlight w:val="none"/>
        </w:rPr>
        <w:t xml:space="preserve">  </w:t>
      </w:r>
    </w:p>
    <w:p w14:paraId="3EB3DE0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r>
        <w:rPr>
          <w:rFonts w:hint="eastAsia" w:ascii="宋体" w:hAnsi="宋体" w:eastAsia="宋体" w:cs="宋体"/>
          <w:b/>
          <w:bCs/>
          <w:color w:val="auto"/>
          <w:sz w:val="24"/>
          <w:szCs w:val="24"/>
          <w:highlight w:val="none"/>
          <w:u w:val="single"/>
        </w:rPr>
        <w:t xml:space="preserve">             元（大写：                      ）</w:t>
      </w:r>
    </w:p>
    <w:p w14:paraId="527F90D3">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3.服务时间与服务地点</w:t>
      </w:r>
    </w:p>
    <w:p w14:paraId="69A729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服务时间：详见</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文件要求；</w:t>
      </w:r>
    </w:p>
    <w:p w14:paraId="79EA53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服务地点：由采购单位指定。</w:t>
      </w:r>
    </w:p>
    <w:p w14:paraId="47C73ED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4.签署合同的要求</w:t>
      </w:r>
    </w:p>
    <w:p w14:paraId="668FA9D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4.1、投标人必须按照投标文件和询标过程中承诺的条款以及中标通知书中规定的时间、地点与采购人签订合同；</w:t>
      </w:r>
    </w:p>
    <w:p w14:paraId="10BE2CC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4.2、所签订的合同内容不得对招标文件和投标人的投标文件作实质性修改；</w:t>
      </w:r>
    </w:p>
    <w:p w14:paraId="1CEA91C8">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4.3、采购人不得向投标人提出任何不合理的要求，作为签订合同的条件，不得与投标人私下订立背离合同实质性内容的协议</w:t>
      </w:r>
      <w:r>
        <w:rPr>
          <w:rFonts w:hint="eastAsia" w:ascii="宋体" w:hAnsi="宋体" w:eastAsia="宋体" w:cs="宋体"/>
          <w:bCs/>
          <w:color w:val="auto"/>
          <w:sz w:val="24"/>
          <w:szCs w:val="24"/>
          <w:highlight w:val="none"/>
          <w:lang w:eastAsia="zh-CN"/>
        </w:rPr>
        <w:t>。</w:t>
      </w:r>
    </w:p>
    <w:p w14:paraId="3733994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5.技术规范</w:t>
      </w:r>
    </w:p>
    <w:p w14:paraId="36D9F8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本合同执行国家及本省、市现行项目实施及验收规范及有关条例、实施办法等。</w:t>
      </w:r>
    </w:p>
    <w:p w14:paraId="6275B9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提供和交付的服务技术规范应与招标文件规定的技术规范相一致。</w:t>
      </w:r>
    </w:p>
    <w:p w14:paraId="3B9C8EE4">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6.知识产权</w:t>
      </w:r>
    </w:p>
    <w:p w14:paraId="7B75AF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投标人保证所提供的服务及货物均不存在知识产权纠纷。投标人应保证采购人在使用时不受第三方提出侵犯其专利权、商标权等知识产权的诉讼。</w:t>
      </w:r>
    </w:p>
    <w:p w14:paraId="40756C36">
      <w:pPr>
        <w:numPr>
          <w:ilvl w:val="0"/>
          <w:numId w:val="3"/>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工作考核及付款方式</w:t>
      </w:r>
    </w:p>
    <w:p w14:paraId="7A94D74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第一次付款：合同签订后</w:t>
      </w:r>
      <w:r>
        <w:rPr>
          <w:rFonts w:hint="eastAsia" w:ascii="宋体" w:hAnsi="宋体" w:eastAsia="宋体" w:cs="宋体"/>
          <w:color w:val="auto"/>
          <w:kern w:val="0"/>
          <w:sz w:val="24"/>
          <w:szCs w:val="24"/>
          <w:highlight w:val="none"/>
          <w:lang w:eastAsia="zh-CN"/>
        </w:rPr>
        <w:t>且具备付款条件</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个工作日内，支付合同总价的</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0%预付款；</w:t>
      </w:r>
    </w:p>
    <w:p w14:paraId="3EE2B8EE">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第二次付款：提交本项目效果评估方案后</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个工作日内，</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支付中标供应商合同总额的</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p>
    <w:p w14:paraId="5412B8BA">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第三次付款：</w:t>
      </w:r>
      <w:r>
        <w:rPr>
          <w:rFonts w:hint="eastAsia" w:ascii="宋体" w:hAnsi="宋体" w:eastAsia="宋体" w:cs="宋体"/>
          <w:color w:val="auto"/>
          <w:kern w:val="0"/>
          <w:sz w:val="24"/>
          <w:szCs w:val="24"/>
          <w:highlight w:val="none"/>
          <w:lang w:eastAsia="zh-CN"/>
        </w:rPr>
        <w:t>完成所有报告评审</w:t>
      </w:r>
      <w:r>
        <w:rPr>
          <w:rFonts w:hint="eastAsia" w:ascii="宋体" w:hAnsi="宋体" w:eastAsia="宋体" w:cs="宋体"/>
          <w:color w:val="auto"/>
          <w:kern w:val="0"/>
          <w:sz w:val="24"/>
          <w:szCs w:val="24"/>
          <w:highlight w:val="none"/>
        </w:rPr>
        <w:t>后</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个工作日内，</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支付中标供应商</w:t>
      </w:r>
      <w:r>
        <w:rPr>
          <w:rFonts w:hint="eastAsia" w:ascii="宋体" w:hAnsi="宋体" w:eastAsia="宋体" w:cs="宋体"/>
          <w:color w:val="auto"/>
          <w:kern w:val="0"/>
          <w:sz w:val="24"/>
          <w:szCs w:val="24"/>
          <w:highlight w:val="none"/>
          <w:lang w:eastAsia="zh-CN"/>
        </w:rPr>
        <w:t>所有的余额。</w:t>
      </w:r>
    </w:p>
    <w:p w14:paraId="439C98B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以上所有的资金支付（除预付款外）必须以中标方完成合同规定的项目进度为前提，否则</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有权拒付。</w:t>
      </w:r>
    </w:p>
    <w:p w14:paraId="782ED448">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8.支付</w:t>
      </w:r>
      <w:r>
        <w:rPr>
          <w:rFonts w:hint="eastAsia" w:ascii="宋体" w:hAnsi="宋体" w:eastAsia="宋体" w:cs="宋体"/>
          <w:color w:val="auto"/>
          <w:sz w:val="24"/>
          <w:szCs w:val="24"/>
          <w:highlight w:val="none"/>
        </w:rPr>
        <w:t>：支付应使用人民币</w:t>
      </w:r>
    </w:p>
    <w:p w14:paraId="67119465">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9.提交成果（包括但不限于以下内容） </w:t>
      </w:r>
    </w:p>
    <w:p w14:paraId="3FB3A1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苍南县横阳支江流域（藻溪段）水生态修复项目效果评估工作方案。</w:t>
      </w:r>
    </w:p>
    <w:p w14:paraId="385B4C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苍南县横阳支江流域（藻溪段）水生态修复项目效果评估检测报告。</w:t>
      </w:r>
    </w:p>
    <w:p w14:paraId="226E71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苍南县横阳支江流域（藻溪段）水生态修复项目效果评估技术报告，包含工程实施效果综合评价；水质改善定量分析；生态恢复状况评估；经济社会效益分析；存在问题及改进建议。</w:t>
      </w:r>
    </w:p>
    <w:p w14:paraId="117ADE7F">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10.售后服务及承诺</w:t>
      </w:r>
    </w:p>
    <w:p w14:paraId="4ED2733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10.1投标人应明确承诺售后服务各项内容和措施，提供详细的服务地点、联系人、电话等有关资料；</w:t>
      </w:r>
    </w:p>
    <w:p w14:paraId="6CF4A62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10.2</w:t>
      </w:r>
      <w:r>
        <w:rPr>
          <w:rFonts w:hint="eastAsia" w:ascii="宋体" w:hAnsi="宋体" w:eastAsia="宋体" w:cs="宋体"/>
          <w:b/>
          <w:bCs/>
          <w:color w:val="auto"/>
          <w:sz w:val="24"/>
          <w:szCs w:val="24"/>
          <w:highlight w:val="none"/>
        </w:rPr>
        <w:t>服务期：详见</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文件要求</w:t>
      </w:r>
      <w:r>
        <w:rPr>
          <w:rFonts w:hint="eastAsia" w:ascii="宋体" w:hAnsi="宋体" w:eastAsia="宋体" w:cs="宋体"/>
          <w:bCs/>
          <w:color w:val="auto"/>
          <w:sz w:val="24"/>
          <w:szCs w:val="24"/>
          <w:highlight w:val="none"/>
        </w:rPr>
        <w:t>。在服务期内，因服务质量所发生的一切费用均由投标人承担；</w:t>
      </w:r>
    </w:p>
    <w:p w14:paraId="704639C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11.履约保证</w:t>
      </w:r>
    </w:p>
    <w:p w14:paraId="7FCA829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本项目不设履约保证金。</w:t>
      </w:r>
    </w:p>
    <w:p w14:paraId="67543EF1">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12.违约责任</w:t>
      </w:r>
    </w:p>
    <w:p w14:paraId="582C71D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 采购人无正当理由拒收接受服务的，采购人向投标人偿付合同款项百分之一作为违约金。</w:t>
      </w:r>
    </w:p>
    <w:p w14:paraId="145948C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12.2 采购人无故逾期验收和办理款项支付手续的,采购人应按逾期付款总额每日万分之一向投标人支付违约金。</w:t>
      </w:r>
    </w:p>
    <w:p w14:paraId="5CEBA12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12.3 投标人不按约定提供服务的，每日向采购人支付合同款项千分之一违约金。逾期提供服务超过约定日期10个工作日的，采购人可解除本合同。投标人因逾期提供服务或因其他违约行为导致采购人解除合同的，投标人应向采购人支付合同总值5%的违约金，如造成采购人损失超过违约金的，超出部分由投标人继续承担赔偿责任。</w:t>
      </w:r>
    </w:p>
    <w:p w14:paraId="04903F8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12.4</w:t>
      </w:r>
      <w:r>
        <w:rPr>
          <w:rFonts w:hint="eastAsia" w:ascii="宋体" w:hAnsi="宋体" w:eastAsia="宋体" w:cs="宋体"/>
          <w:color w:val="auto"/>
          <w:sz w:val="24"/>
          <w:szCs w:val="24"/>
          <w:highlight w:val="none"/>
        </w:rPr>
        <w:t>如投标人提供的服务或与服务相关的物品存在知识产权纠纷而导致本合同无法继续履行，在采购人发函要求解决相关知识产权问题后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15 </w:t>
      </w:r>
      <w:r>
        <w:rPr>
          <w:rFonts w:hint="eastAsia" w:ascii="宋体" w:hAnsi="宋体" w:eastAsia="宋体" w:cs="宋体"/>
          <w:color w:val="auto"/>
          <w:sz w:val="24"/>
          <w:szCs w:val="24"/>
          <w:highlight w:val="none"/>
        </w:rPr>
        <w:t>日内仍未解决的，则采购人有权单方终止本合同的履行，并要求投标人承担相应赔偿责任。</w:t>
      </w:r>
      <w:r>
        <w:rPr>
          <w:rFonts w:hint="eastAsia" w:ascii="宋体" w:hAnsi="宋体" w:eastAsia="宋体" w:cs="宋体"/>
          <w:bCs/>
          <w:color w:val="auto"/>
          <w:sz w:val="24"/>
          <w:szCs w:val="24"/>
          <w:highlight w:val="none"/>
        </w:rPr>
        <w:t xml:space="preserve"> </w:t>
      </w:r>
    </w:p>
    <w:p w14:paraId="255822E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13.不可抗力事件处理</w:t>
      </w:r>
    </w:p>
    <w:p w14:paraId="491FBD3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 在合同有效期内，任何一方因不可抗力事件导致不能履行合同，则合同履行期可延长，其延长期与不可抗力影响期相同。</w:t>
      </w:r>
    </w:p>
    <w:p w14:paraId="0744367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13.2 不可抗力事件发生后，应立即通知对方，并寄送有关权威机构出具的证明。</w:t>
      </w:r>
    </w:p>
    <w:p w14:paraId="150D940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 不可抗力事件延续120天以上，双方应通过友好协商，确定是否继续履行合同。</w:t>
      </w:r>
    </w:p>
    <w:p w14:paraId="415A24FA">
      <w:pPr>
        <w:spacing w:line="360" w:lineRule="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14.</w:t>
      </w:r>
      <w:r>
        <w:rPr>
          <w:rFonts w:hint="eastAsia" w:ascii="宋体" w:hAnsi="宋体" w:eastAsia="宋体" w:cs="宋体"/>
          <w:bCs/>
          <w:color w:val="auto"/>
          <w:sz w:val="24"/>
          <w:szCs w:val="24"/>
          <w:highlight w:val="none"/>
        </w:rPr>
        <w:t xml:space="preserve"> </w:t>
      </w:r>
      <w:r>
        <w:rPr>
          <w:rFonts w:hint="eastAsia" w:ascii="宋体" w:hAnsi="宋体" w:eastAsia="宋体" w:cs="宋体"/>
          <w:b/>
          <w:bCs/>
          <w:color w:val="auto"/>
          <w:sz w:val="24"/>
          <w:szCs w:val="24"/>
          <w:highlight w:val="none"/>
        </w:rPr>
        <w:t>争议解决</w:t>
      </w:r>
    </w:p>
    <w:p w14:paraId="7E8370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14.1在执行本合同中所发生的或与本合同有关的一切争端，合同双方应通过友好协商解决，经过协商仍不能解决，双方选择通过下列第</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种方式解决：</w:t>
      </w:r>
    </w:p>
    <w:p w14:paraId="6DC1280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（1）将争端提交温州仲裁委员会仲裁</w:t>
      </w:r>
      <w:r>
        <w:rPr>
          <w:rFonts w:hint="eastAsia" w:ascii="宋体" w:hAnsi="宋体" w:eastAsia="宋体" w:cs="宋体"/>
          <w:color w:val="auto"/>
          <w:sz w:val="24"/>
          <w:szCs w:val="24"/>
          <w:highlight w:val="none"/>
          <w:lang w:eastAsia="zh-CN"/>
        </w:rPr>
        <w:t>。</w:t>
      </w:r>
    </w:p>
    <w:p w14:paraId="481378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（2）直接向采购人所在地有管辖权的人民法院起诉。</w:t>
      </w:r>
    </w:p>
    <w:p w14:paraId="0CEB9F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14.2仲裁费用或诉讼费用应由败诉方负担。</w:t>
      </w:r>
    </w:p>
    <w:p w14:paraId="189BD9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14.3在仲裁或诉讼期间，除进行仲裁或诉讼的部分外，本合同其它部分应继续执行。</w:t>
      </w:r>
    </w:p>
    <w:p w14:paraId="6C56829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15.转让或分包</w:t>
      </w:r>
    </w:p>
    <w:p w14:paraId="07D3CD4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15.1本合同范围的服务，应由投标人提供，不得转让他人供应</w:t>
      </w:r>
      <w:r>
        <w:rPr>
          <w:rFonts w:hint="eastAsia" w:ascii="宋体" w:hAnsi="宋体" w:cs="宋体"/>
          <w:color w:val="auto"/>
          <w:sz w:val="24"/>
          <w:szCs w:val="24"/>
          <w:highlight w:val="none"/>
          <w:lang w:eastAsia="zh-CN"/>
        </w:rPr>
        <w:t>；</w:t>
      </w:r>
    </w:p>
    <w:p w14:paraId="002F3CB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15.2除非得到采购人的书面同意后，投标人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r>
        <w:rPr>
          <w:rFonts w:hint="eastAsia" w:ascii="宋体" w:hAnsi="宋体" w:cs="宋体"/>
          <w:color w:val="auto"/>
          <w:sz w:val="24"/>
          <w:szCs w:val="24"/>
          <w:highlight w:val="none"/>
          <w:lang w:eastAsia="zh-CN"/>
        </w:rPr>
        <w:t>；</w:t>
      </w:r>
    </w:p>
    <w:p w14:paraId="3A4CFB0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15.3本合同全部或部分的分包不能减轻投标人承担的责任，投标人仍须将分包人的任何行动、错误或疏忽当作是自己完成的并负全责；</w:t>
      </w:r>
    </w:p>
    <w:p w14:paraId="608CE0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15.4在任何分包合同中，须注明分包人按分包合同的范围履行，在投标人按本合同的履行终止时（不论任何原因），亦同时一并终止；</w:t>
      </w:r>
    </w:p>
    <w:p w14:paraId="508D52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15.5如有转让和未经采购人同意的分包行为，采购人有权给予终止合同。</w:t>
      </w:r>
    </w:p>
    <w:p w14:paraId="12986EF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16.适用法律</w:t>
      </w:r>
    </w:p>
    <w:p w14:paraId="00CF255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合同适用法律有《中华人民共和国政府采购法》、《中华人民共和国民法典》、《中华人民共和国产品质量法》和浙江省有关条例等。</w:t>
      </w:r>
    </w:p>
    <w:p w14:paraId="7EA51BF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17.合同生效及其他</w:t>
      </w:r>
    </w:p>
    <w:p w14:paraId="64F209B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17.1本合同经双方法人及法定代表人签字盖章生效；</w:t>
      </w:r>
    </w:p>
    <w:p w14:paraId="298599D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17.2本合同一式</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份，投标人、采购人各执</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w:t>
      </w:r>
    </w:p>
    <w:p w14:paraId="1EB39228">
      <w:pPr>
        <w:spacing w:line="360" w:lineRule="auto"/>
        <w:ind w:firstLine="480" w:firstLineChars="200"/>
        <w:rPr>
          <w:rFonts w:hint="eastAsia" w:ascii="宋体" w:hAnsi="宋体" w:eastAsia="宋体" w:cs="宋体"/>
          <w:bCs/>
          <w:color w:val="auto"/>
          <w:sz w:val="24"/>
          <w:szCs w:val="24"/>
          <w:highlight w:val="none"/>
        </w:rPr>
      </w:pPr>
    </w:p>
    <w:p w14:paraId="1053691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采购人：                          投标人： </w:t>
      </w:r>
    </w:p>
    <w:p w14:paraId="5EAB020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地址：                            地址： </w:t>
      </w:r>
    </w:p>
    <w:p w14:paraId="5B34187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法定（或授权）代表人：            法定（或授权）代表人：</w:t>
      </w:r>
    </w:p>
    <w:p w14:paraId="7D1D0475">
      <w:pPr>
        <w:pStyle w:val="20"/>
        <w:snapToGrid w:val="0"/>
        <w:spacing w:line="360" w:lineRule="auto"/>
        <w:ind w:firstLine="588" w:firstLineChars="245"/>
        <w:jc w:val="center"/>
        <w:textAlignment w:val="baseline"/>
        <w:rPr>
          <w:rFonts w:hint="eastAsia" w:ascii="宋体" w:hAnsi="宋体" w:eastAsia="宋体" w:cs="宋体"/>
          <w:bCs/>
          <w:color w:val="auto"/>
          <w:sz w:val="24"/>
          <w:szCs w:val="24"/>
          <w:highlight w:val="none"/>
        </w:rPr>
      </w:pPr>
    </w:p>
    <w:p w14:paraId="643F79D3">
      <w:pPr>
        <w:pStyle w:val="20"/>
        <w:snapToGrid w:val="0"/>
        <w:spacing w:line="360" w:lineRule="auto"/>
        <w:ind w:firstLine="480" w:firstLineChars="200"/>
        <w:textAlignment w:val="baseline"/>
        <w:rPr>
          <w:rFonts w:hint="eastAsia" w:ascii="宋体" w:hAnsi="宋体" w:eastAsia="宋体" w:cs="宋体"/>
          <w:bCs/>
          <w:color w:val="auto"/>
          <w:sz w:val="28"/>
          <w:szCs w:val="28"/>
          <w:highlight w:val="none"/>
        </w:rPr>
      </w:pPr>
      <w:r>
        <w:rPr>
          <w:rFonts w:hint="eastAsia" w:ascii="宋体" w:hAnsi="宋体" w:eastAsia="宋体" w:cs="宋体"/>
          <w:bCs/>
          <w:color w:val="auto"/>
          <w:sz w:val="24"/>
          <w:szCs w:val="24"/>
          <w:highlight w:val="none"/>
        </w:rPr>
        <w:t>签字日期：   年  月  日          签字日期：   年  月  日</w:t>
      </w:r>
    </w:p>
    <w:p w14:paraId="37BBCB99">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7518545F">
      <w:pPr>
        <w:widowControl/>
        <w:jc w:val="center"/>
        <w:rPr>
          <w:rFonts w:hint="eastAsia" w:ascii="宋体" w:hAnsi="宋体" w:eastAsia="宋体" w:cs="宋体"/>
          <w:b/>
          <w:bCs/>
          <w:color w:val="auto"/>
          <w:sz w:val="36"/>
          <w:szCs w:val="36"/>
          <w:highlight w:val="none"/>
        </w:rPr>
      </w:pPr>
    </w:p>
    <w:p w14:paraId="4543D647">
      <w:pPr>
        <w:widowControl/>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第五部分    投标文件格式</w:t>
      </w:r>
    </w:p>
    <w:p w14:paraId="456623E4">
      <w:pPr>
        <w:pStyle w:val="7"/>
        <w:ind w:left="0" w:leftChars="0" w:firstLine="0" w:firstLineChars="0"/>
        <w:rPr>
          <w:rFonts w:hint="eastAsia" w:ascii="宋体" w:hAnsi="宋体" w:eastAsia="宋体" w:cs="宋体"/>
          <w:color w:val="auto"/>
          <w:highlight w:val="none"/>
        </w:rPr>
      </w:pPr>
    </w:p>
    <w:p w14:paraId="4B6AADC7">
      <w:pPr>
        <w:pStyle w:val="20"/>
        <w:adjustRightInd w:val="0"/>
        <w:snapToGrid w:val="0"/>
        <w:spacing w:line="500" w:lineRule="exact"/>
        <w:rPr>
          <w:rFonts w:hint="eastAsia" w:ascii="宋体" w:hAnsi="宋体" w:eastAsia="宋体" w:cs="宋体"/>
          <w:color w:val="auto"/>
          <w:sz w:val="30"/>
          <w:highlight w:val="none"/>
        </w:rPr>
      </w:pPr>
    </w:p>
    <w:p w14:paraId="089F3D8A">
      <w:pPr>
        <w:widowControl/>
        <w:snapToGrid w:val="0"/>
        <w:spacing w:line="460" w:lineRule="atLeast"/>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75DDB975">
      <w:pPr>
        <w:spacing w:line="360" w:lineRule="auto"/>
        <w:ind w:firstLine="362" w:firstLineChars="151"/>
        <w:rPr>
          <w:rFonts w:hint="eastAsia" w:ascii="宋体" w:hAnsi="宋体" w:eastAsia="宋体" w:cs="宋体"/>
          <w:b w:val="0"/>
          <w:bCs/>
          <w:color w:val="auto"/>
          <w:sz w:val="24"/>
          <w:szCs w:val="22"/>
          <w:highlight w:val="none"/>
        </w:rPr>
      </w:pPr>
    </w:p>
    <w:p w14:paraId="41F750AB">
      <w:pPr>
        <w:spacing w:line="360" w:lineRule="auto"/>
        <w:ind w:firstLine="362" w:firstLineChars="151"/>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重要提示：</w:t>
      </w:r>
    </w:p>
    <w:p w14:paraId="4825AA84">
      <w:pPr>
        <w:spacing w:line="360" w:lineRule="auto"/>
        <w:ind w:firstLine="362" w:firstLineChars="151"/>
        <w:jc w:val="left"/>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u w:val="single"/>
        </w:rPr>
        <w:t>本章节中有提供格式的，投标供应商可参照本章节提供的格式进行编制（格式中要求提供相关证明材料的还需后附相关证明材料）。并按格式要求在指定位置根据要求进行电子签章，否则视为未提供；</w:t>
      </w:r>
    </w:p>
    <w:p w14:paraId="649C3B5B">
      <w:pPr>
        <w:pStyle w:val="20"/>
        <w:adjustRightInd w:val="0"/>
        <w:snapToGrid w:val="0"/>
        <w:spacing w:line="460" w:lineRule="exact"/>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u w:val="single"/>
        </w:rPr>
        <w:t>本章节未提供格式的，请各投标单位自行拟定格式，并加盖单位公章并由法定代表人或其授权代表签署（签字或盖章），否则视为未提供</w:t>
      </w:r>
      <w:r>
        <w:rPr>
          <w:rFonts w:hint="eastAsia" w:hAnsi="宋体" w:cs="宋体"/>
          <w:b w:val="0"/>
          <w:bCs/>
          <w:color w:val="auto"/>
          <w:sz w:val="24"/>
          <w:szCs w:val="24"/>
          <w:highlight w:val="none"/>
          <w:u w:val="single"/>
          <w:lang w:eastAsia="zh-CN"/>
        </w:rPr>
        <w:t>。</w:t>
      </w:r>
    </w:p>
    <w:p w14:paraId="18C6CA0C">
      <w:pPr>
        <w:pStyle w:val="20"/>
        <w:adjustRightInd w:val="0"/>
        <w:snapToGrid w:val="0"/>
        <w:spacing w:line="500" w:lineRule="exact"/>
        <w:rPr>
          <w:rFonts w:hint="eastAsia" w:ascii="宋体" w:hAnsi="宋体" w:eastAsia="宋体" w:cs="宋体"/>
          <w:color w:val="auto"/>
          <w:sz w:val="24"/>
          <w:szCs w:val="24"/>
          <w:highlight w:val="none"/>
        </w:rPr>
      </w:pPr>
    </w:p>
    <w:p w14:paraId="03B16657">
      <w:pPr>
        <w:pStyle w:val="20"/>
        <w:adjustRightInd w:val="0"/>
        <w:snapToGrid w:val="0"/>
        <w:spacing w:line="500" w:lineRule="exact"/>
        <w:rPr>
          <w:rFonts w:hint="eastAsia" w:ascii="宋体" w:hAnsi="宋体" w:eastAsia="宋体" w:cs="宋体"/>
          <w:color w:val="auto"/>
          <w:sz w:val="30"/>
          <w:highlight w:val="none"/>
        </w:rPr>
      </w:pPr>
    </w:p>
    <w:p w14:paraId="1B549C63">
      <w:pPr>
        <w:pStyle w:val="20"/>
        <w:adjustRightInd w:val="0"/>
        <w:snapToGrid w:val="0"/>
        <w:spacing w:line="500" w:lineRule="exact"/>
        <w:rPr>
          <w:rFonts w:hint="eastAsia" w:ascii="宋体" w:hAnsi="宋体" w:eastAsia="宋体" w:cs="宋体"/>
          <w:color w:val="auto"/>
          <w:sz w:val="30"/>
          <w:highlight w:val="none"/>
        </w:rPr>
      </w:pPr>
    </w:p>
    <w:p w14:paraId="4FE76266">
      <w:pPr>
        <w:pStyle w:val="20"/>
        <w:adjustRightInd w:val="0"/>
        <w:snapToGrid w:val="0"/>
        <w:spacing w:line="500" w:lineRule="exact"/>
        <w:rPr>
          <w:rFonts w:hint="eastAsia" w:ascii="宋体" w:hAnsi="宋体" w:eastAsia="宋体" w:cs="宋体"/>
          <w:color w:val="auto"/>
          <w:sz w:val="30"/>
          <w:highlight w:val="none"/>
        </w:rPr>
      </w:pPr>
    </w:p>
    <w:p w14:paraId="4CE1B492">
      <w:pPr>
        <w:pStyle w:val="20"/>
        <w:adjustRightInd w:val="0"/>
        <w:snapToGrid w:val="0"/>
        <w:spacing w:line="500" w:lineRule="exact"/>
        <w:rPr>
          <w:rFonts w:hint="eastAsia" w:ascii="宋体" w:hAnsi="宋体" w:eastAsia="宋体" w:cs="宋体"/>
          <w:color w:val="auto"/>
          <w:sz w:val="30"/>
          <w:highlight w:val="none"/>
        </w:rPr>
      </w:pPr>
    </w:p>
    <w:p w14:paraId="1AA58B51">
      <w:pPr>
        <w:pStyle w:val="20"/>
        <w:adjustRightInd w:val="0"/>
        <w:snapToGrid w:val="0"/>
        <w:spacing w:line="500" w:lineRule="exact"/>
        <w:rPr>
          <w:rFonts w:hint="eastAsia" w:ascii="宋体" w:hAnsi="宋体" w:eastAsia="宋体" w:cs="宋体"/>
          <w:color w:val="auto"/>
          <w:sz w:val="30"/>
          <w:highlight w:val="none"/>
        </w:rPr>
      </w:pPr>
    </w:p>
    <w:p w14:paraId="1AE75617">
      <w:pPr>
        <w:pStyle w:val="20"/>
        <w:adjustRightInd w:val="0"/>
        <w:snapToGrid w:val="0"/>
        <w:spacing w:line="500" w:lineRule="exact"/>
        <w:rPr>
          <w:rFonts w:hint="eastAsia" w:ascii="宋体" w:hAnsi="宋体" w:eastAsia="宋体" w:cs="宋体"/>
          <w:color w:val="auto"/>
          <w:sz w:val="30"/>
          <w:highlight w:val="none"/>
        </w:rPr>
      </w:pPr>
    </w:p>
    <w:p w14:paraId="35470D67">
      <w:pPr>
        <w:pStyle w:val="20"/>
        <w:adjustRightInd w:val="0"/>
        <w:snapToGrid w:val="0"/>
        <w:spacing w:line="500" w:lineRule="exact"/>
        <w:rPr>
          <w:rFonts w:hint="eastAsia" w:ascii="宋体" w:hAnsi="宋体" w:eastAsia="宋体" w:cs="宋体"/>
          <w:color w:val="auto"/>
          <w:sz w:val="30"/>
          <w:highlight w:val="none"/>
        </w:rPr>
      </w:pPr>
    </w:p>
    <w:p w14:paraId="4618837E">
      <w:pPr>
        <w:pStyle w:val="20"/>
        <w:adjustRightInd w:val="0"/>
        <w:snapToGrid w:val="0"/>
        <w:spacing w:line="500" w:lineRule="exact"/>
        <w:rPr>
          <w:rFonts w:hint="eastAsia" w:ascii="宋体" w:hAnsi="宋体" w:eastAsia="宋体" w:cs="宋体"/>
          <w:color w:val="auto"/>
          <w:sz w:val="30"/>
          <w:highlight w:val="none"/>
        </w:rPr>
      </w:pPr>
    </w:p>
    <w:p w14:paraId="014E3A8A">
      <w:pPr>
        <w:pStyle w:val="20"/>
        <w:adjustRightInd w:val="0"/>
        <w:snapToGrid w:val="0"/>
        <w:spacing w:line="500" w:lineRule="exact"/>
        <w:rPr>
          <w:rFonts w:hint="eastAsia" w:ascii="宋体" w:hAnsi="宋体" w:eastAsia="宋体" w:cs="宋体"/>
          <w:color w:val="auto"/>
          <w:sz w:val="30"/>
          <w:highlight w:val="none"/>
        </w:rPr>
      </w:pPr>
    </w:p>
    <w:p w14:paraId="701050AA">
      <w:pPr>
        <w:pStyle w:val="20"/>
        <w:adjustRightInd w:val="0"/>
        <w:snapToGrid w:val="0"/>
        <w:spacing w:line="500" w:lineRule="exact"/>
        <w:rPr>
          <w:rFonts w:hint="eastAsia" w:ascii="宋体" w:hAnsi="宋体" w:eastAsia="宋体" w:cs="宋体"/>
          <w:color w:val="auto"/>
          <w:sz w:val="30"/>
          <w:highlight w:val="none"/>
        </w:rPr>
      </w:pPr>
    </w:p>
    <w:p w14:paraId="0584B33B">
      <w:pPr>
        <w:pStyle w:val="35"/>
        <w:ind w:firstLine="0" w:firstLineChars="0"/>
        <w:rPr>
          <w:rFonts w:hint="eastAsia" w:ascii="宋体" w:hAnsi="宋体" w:eastAsia="宋体" w:cs="宋体"/>
          <w:color w:val="auto"/>
          <w:sz w:val="30"/>
          <w:highlight w:val="none"/>
        </w:rPr>
      </w:pPr>
    </w:p>
    <w:p w14:paraId="15E6E3BD">
      <w:pPr>
        <w:pStyle w:val="35"/>
        <w:ind w:firstLine="300"/>
        <w:rPr>
          <w:rFonts w:hint="eastAsia" w:ascii="宋体" w:hAnsi="宋体" w:eastAsia="宋体" w:cs="宋体"/>
          <w:color w:val="auto"/>
          <w:sz w:val="30"/>
          <w:highlight w:val="none"/>
        </w:rPr>
      </w:pPr>
    </w:p>
    <w:p w14:paraId="3779032B">
      <w:pPr>
        <w:pStyle w:val="20"/>
        <w:adjustRightInd w:val="0"/>
        <w:snapToGrid w:val="0"/>
        <w:spacing w:line="500" w:lineRule="exact"/>
        <w:rPr>
          <w:rFonts w:hint="eastAsia" w:ascii="宋体" w:hAnsi="宋体" w:eastAsia="宋体" w:cs="宋体"/>
          <w:color w:val="auto"/>
          <w:sz w:val="30"/>
          <w:highlight w:val="none"/>
        </w:rPr>
      </w:pPr>
    </w:p>
    <w:p w14:paraId="2C19E22A">
      <w:pPr>
        <w:pStyle w:val="4"/>
        <w:rPr>
          <w:rFonts w:hint="eastAsia" w:ascii="宋体" w:hAnsi="宋体" w:eastAsia="宋体" w:cs="宋体"/>
          <w:color w:val="auto"/>
          <w:highlight w:val="none"/>
        </w:rPr>
      </w:pPr>
      <w:bookmarkStart w:id="39" w:name="_Toc24550049"/>
      <w:bookmarkStart w:id="40" w:name="_Toc30408914"/>
      <w:r>
        <w:rPr>
          <w:rFonts w:hint="eastAsia" w:ascii="宋体" w:hAnsi="宋体" w:eastAsia="宋体" w:cs="宋体"/>
          <w:color w:val="auto"/>
          <w:highlight w:val="none"/>
        </w:rPr>
        <w:t>一、“资格文件”格式</w:t>
      </w:r>
      <w:bookmarkEnd w:id="39"/>
      <w:bookmarkEnd w:id="40"/>
    </w:p>
    <w:p w14:paraId="152C8824">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1.1 “资格文件”封面</w:t>
      </w:r>
      <w:r>
        <w:rPr>
          <w:rFonts w:hint="eastAsia" w:ascii="宋体" w:hAnsi="宋体" w:eastAsia="宋体" w:cs="宋体"/>
          <w:color w:val="auto"/>
          <w:highlight w:val="none"/>
          <w:lang w:val="en-US" w:eastAsia="zh-CN"/>
        </w:rPr>
        <w:t xml:space="preserve">  （仅供参考）</w:t>
      </w:r>
    </w:p>
    <w:p w14:paraId="5DB9F91A">
      <w:pPr>
        <w:spacing w:line="360" w:lineRule="auto"/>
        <w:jc w:val="right"/>
        <w:rPr>
          <w:rFonts w:hint="eastAsia" w:ascii="宋体" w:hAnsi="宋体" w:eastAsia="宋体" w:cs="宋体"/>
          <w:b/>
          <w:color w:val="auto"/>
          <w:sz w:val="32"/>
          <w:highlight w:val="none"/>
        </w:rPr>
      </w:pPr>
    </w:p>
    <w:p w14:paraId="38CB7023">
      <w:pPr>
        <w:spacing w:line="360" w:lineRule="auto"/>
        <w:jc w:val="center"/>
        <w:rPr>
          <w:rFonts w:hint="default" w:ascii="宋体" w:hAnsi="宋体" w:eastAsia="宋体" w:cs="宋体"/>
          <w:b/>
          <w:color w:val="auto"/>
          <w:w w:val="90"/>
          <w:sz w:val="48"/>
          <w:szCs w:val="28"/>
          <w:highlight w:val="none"/>
          <w:lang w:val="en-US" w:eastAsia="zh-CN"/>
        </w:rPr>
      </w:pPr>
      <w:r>
        <w:rPr>
          <w:rFonts w:hint="eastAsia" w:ascii="宋体" w:hAnsi="宋体" w:eastAsia="宋体" w:cs="宋体"/>
          <w:b/>
          <w:color w:val="auto"/>
          <w:w w:val="90"/>
          <w:sz w:val="48"/>
          <w:szCs w:val="28"/>
          <w:highlight w:val="none"/>
          <w:lang w:eastAsia="zh-CN"/>
        </w:rPr>
        <w:t>苍南县横阳支江流域（藻溪段）水生态修复项目</w:t>
      </w:r>
      <w:r>
        <w:rPr>
          <w:rFonts w:hint="eastAsia" w:ascii="宋体" w:hAnsi="宋体" w:cs="宋体"/>
          <w:b/>
          <w:color w:val="auto"/>
          <w:w w:val="90"/>
          <w:sz w:val="48"/>
          <w:szCs w:val="28"/>
          <w:highlight w:val="none"/>
          <w:lang w:val="en-US" w:eastAsia="zh-CN"/>
        </w:rPr>
        <w:t>效果评估</w:t>
      </w:r>
    </w:p>
    <w:p w14:paraId="474AF5B1">
      <w:pPr>
        <w:pStyle w:val="49"/>
        <w:rPr>
          <w:rFonts w:hint="eastAsia"/>
          <w:color w:val="auto"/>
          <w:highlight w:val="none"/>
        </w:rPr>
      </w:pPr>
    </w:p>
    <w:p w14:paraId="4BDB0D1A">
      <w:pPr>
        <w:spacing w:line="276" w:lineRule="auto"/>
        <w:jc w:val="center"/>
        <w:rPr>
          <w:rFonts w:hint="eastAsia" w:ascii="宋体" w:hAnsi="宋体" w:eastAsia="宋体" w:cs="宋体"/>
          <w:color w:val="auto"/>
          <w:sz w:val="96"/>
          <w:highlight w:val="none"/>
        </w:rPr>
      </w:pPr>
      <w:r>
        <w:rPr>
          <w:rFonts w:hint="eastAsia" w:ascii="宋体" w:hAnsi="宋体" w:eastAsia="宋体" w:cs="宋体"/>
          <w:color w:val="auto"/>
          <w:sz w:val="96"/>
          <w:highlight w:val="none"/>
        </w:rPr>
        <w:t>投 标 文 件</w:t>
      </w:r>
    </w:p>
    <w:p w14:paraId="3A25DE56">
      <w:pPr>
        <w:spacing w:line="360" w:lineRule="auto"/>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（资格文件）</w:t>
      </w:r>
    </w:p>
    <w:p w14:paraId="36C3AEE2">
      <w:pPr>
        <w:spacing w:line="360" w:lineRule="auto"/>
        <w:jc w:val="center"/>
        <w:rPr>
          <w:rFonts w:hint="eastAsia" w:ascii="宋体" w:hAnsi="宋体" w:eastAsia="宋体" w:cs="宋体"/>
          <w:b/>
          <w:color w:val="auto"/>
          <w:sz w:val="52"/>
          <w:highlight w:val="none"/>
        </w:rPr>
      </w:pPr>
    </w:p>
    <w:tbl>
      <w:tblPr>
        <w:tblStyle w:val="37"/>
        <w:tblW w:w="0" w:type="auto"/>
        <w:tblInd w:w="250" w:type="dxa"/>
        <w:tblLayout w:type="fixed"/>
        <w:tblCellMar>
          <w:top w:w="0" w:type="dxa"/>
          <w:left w:w="108" w:type="dxa"/>
          <w:bottom w:w="0" w:type="dxa"/>
          <w:right w:w="108" w:type="dxa"/>
        </w:tblCellMar>
      </w:tblPr>
      <w:tblGrid>
        <w:gridCol w:w="8789"/>
      </w:tblGrid>
      <w:tr w14:paraId="4668F75C">
        <w:tblPrEx>
          <w:tblCellMar>
            <w:top w:w="0" w:type="dxa"/>
            <w:left w:w="108" w:type="dxa"/>
            <w:bottom w:w="0" w:type="dxa"/>
            <w:right w:w="108" w:type="dxa"/>
          </w:tblCellMar>
        </w:tblPrEx>
        <w:trPr>
          <w:trHeight w:val="680" w:hRule="atLeast"/>
        </w:trPr>
        <w:tc>
          <w:tcPr>
            <w:tcW w:w="8789" w:type="dxa"/>
            <w:vAlign w:val="center"/>
          </w:tcPr>
          <w:p w14:paraId="182B2537">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标项</w:t>
            </w:r>
            <w:r>
              <w:rPr>
                <w:rFonts w:hint="eastAsia" w:ascii="宋体" w:hAnsi="宋体" w:eastAsia="宋体" w:cs="宋体"/>
                <w:b/>
                <w:color w:val="auto"/>
                <w:sz w:val="28"/>
                <w:szCs w:val="28"/>
                <w:highlight w:val="none"/>
              </w:rPr>
              <w:t>名称：</w:t>
            </w:r>
          </w:p>
        </w:tc>
      </w:tr>
      <w:tr w14:paraId="4F28251E">
        <w:tblPrEx>
          <w:tblCellMar>
            <w:top w:w="0" w:type="dxa"/>
            <w:left w:w="108" w:type="dxa"/>
            <w:bottom w:w="0" w:type="dxa"/>
            <w:right w:w="108" w:type="dxa"/>
          </w:tblCellMar>
        </w:tblPrEx>
        <w:trPr>
          <w:trHeight w:val="666" w:hRule="atLeast"/>
        </w:trPr>
        <w:tc>
          <w:tcPr>
            <w:tcW w:w="8789" w:type="dxa"/>
            <w:vAlign w:val="center"/>
          </w:tcPr>
          <w:p w14:paraId="6649B2B7">
            <w:pP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 xml:space="preserve">CNDL2025123 </w:t>
            </w:r>
          </w:p>
        </w:tc>
      </w:tr>
      <w:tr w14:paraId="4399C470">
        <w:tblPrEx>
          <w:tblCellMar>
            <w:top w:w="0" w:type="dxa"/>
            <w:left w:w="108" w:type="dxa"/>
            <w:bottom w:w="0" w:type="dxa"/>
            <w:right w:w="108" w:type="dxa"/>
          </w:tblCellMar>
        </w:tblPrEx>
        <w:trPr>
          <w:trHeight w:val="680" w:hRule="atLeast"/>
        </w:trPr>
        <w:tc>
          <w:tcPr>
            <w:tcW w:w="8789" w:type="dxa"/>
            <w:vAlign w:val="center"/>
          </w:tcPr>
          <w:p w14:paraId="3B075BFA">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投标供应商名称（盖章）：</w:t>
            </w:r>
            <w:r>
              <w:rPr>
                <w:rFonts w:hint="eastAsia" w:ascii="宋体" w:hAnsi="宋体" w:eastAsia="宋体" w:cs="宋体"/>
                <w:b/>
                <w:color w:val="auto"/>
                <w:w w:val="90"/>
                <w:sz w:val="28"/>
                <w:szCs w:val="28"/>
                <w:highlight w:val="none"/>
              </w:rPr>
              <w:t>_______________________________________</w:t>
            </w:r>
          </w:p>
        </w:tc>
      </w:tr>
      <w:tr w14:paraId="6C015516">
        <w:tblPrEx>
          <w:tblCellMar>
            <w:top w:w="0" w:type="dxa"/>
            <w:left w:w="108" w:type="dxa"/>
            <w:bottom w:w="0" w:type="dxa"/>
            <w:right w:w="108" w:type="dxa"/>
          </w:tblCellMar>
        </w:tblPrEx>
        <w:trPr>
          <w:trHeight w:val="680" w:hRule="atLeast"/>
        </w:trPr>
        <w:tc>
          <w:tcPr>
            <w:tcW w:w="8789" w:type="dxa"/>
            <w:vAlign w:val="center"/>
          </w:tcPr>
          <w:p w14:paraId="5A0E161E">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投标供应商地址：</w:t>
            </w:r>
            <w:r>
              <w:rPr>
                <w:rFonts w:hint="eastAsia" w:ascii="宋体" w:hAnsi="宋体" w:eastAsia="宋体" w:cs="宋体"/>
                <w:b/>
                <w:color w:val="auto"/>
                <w:w w:val="90"/>
                <w:sz w:val="28"/>
                <w:szCs w:val="28"/>
                <w:highlight w:val="none"/>
              </w:rPr>
              <w:t>_______________________________________________</w:t>
            </w:r>
          </w:p>
        </w:tc>
      </w:tr>
      <w:tr w14:paraId="4E91D885">
        <w:tblPrEx>
          <w:tblCellMar>
            <w:top w:w="0" w:type="dxa"/>
            <w:left w:w="108" w:type="dxa"/>
            <w:bottom w:w="0" w:type="dxa"/>
            <w:right w:w="108" w:type="dxa"/>
          </w:tblCellMar>
        </w:tblPrEx>
        <w:trPr>
          <w:trHeight w:val="680" w:hRule="atLeast"/>
        </w:trPr>
        <w:tc>
          <w:tcPr>
            <w:tcW w:w="8789" w:type="dxa"/>
            <w:vAlign w:val="center"/>
          </w:tcPr>
          <w:p w14:paraId="36C7231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w w:val="90"/>
                <w:sz w:val="28"/>
                <w:szCs w:val="28"/>
                <w:highlight w:val="none"/>
              </w:rPr>
              <w:t>________________________</w:t>
            </w:r>
          </w:p>
        </w:tc>
      </w:tr>
      <w:tr w14:paraId="4987F83F">
        <w:tblPrEx>
          <w:tblCellMar>
            <w:top w:w="0" w:type="dxa"/>
            <w:left w:w="108" w:type="dxa"/>
            <w:bottom w:w="0" w:type="dxa"/>
            <w:right w:w="108" w:type="dxa"/>
          </w:tblCellMar>
        </w:tblPrEx>
        <w:trPr>
          <w:trHeight w:val="680" w:hRule="atLeast"/>
        </w:trPr>
        <w:tc>
          <w:tcPr>
            <w:tcW w:w="8789" w:type="dxa"/>
            <w:vAlign w:val="center"/>
          </w:tcPr>
          <w:p w14:paraId="693B079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w w:val="90"/>
                <w:sz w:val="28"/>
                <w:szCs w:val="28"/>
                <w:highlight w:val="none"/>
              </w:rPr>
              <w:t>__________________________________________________________</w:t>
            </w:r>
          </w:p>
        </w:tc>
      </w:tr>
    </w:tbl>
    <w:p w14:paraId="1B288E6D">
      <w:pPr>
        <w:pStyle w:val="5"/>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 投标供应商资格审查声明函</w:t>
      </w:r>
    </w:p>
    <w:p w14:paraId="37981A00">
      <w:pPr>
        <w:jc w:val="center"/>
        <w:rPr>
          <w:rFonts w:hint="eastAsia" w:ascii="宋体" w:hAnsi="宋体" w:eastAsia="宋体" w:cs="宋体"/>
          <w:b/>
          <w:color w:val="auto"/>
          <w:sz w:val="44"/>
          <w:szCs w:val="44"/>
          <w:highlight w:val="none"/>
        </w:rPr>
      </w:pPr>
    </w:p>
    <w:p w14:paraId="2730853B">
      <w:pPr>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投标供应商资格审查声明函</w:t>
      </w:r>
    </w:p>
    <w:p w14:paraId="7C58CCC0">
      <w:pPr>
        <w:rPr>
          <w:rFonts w:hint="eastAsia" w:ascii="宋体" w:hAnsi="宋体" w:eastAsia="宋体" w:cs="宋体"/>
          <w:color w:val="auto"/>
          <w:highlight w:val="none"/>
        </w:rPr>
      </w:pPr>
    </w:p>
    <w:p w14:paraId="63700AE8">
      <w:pPr>
        <w:spacing w:line="360" w:lineRule="auto"/>
        <w:rPr>
          <w:rFonts w:hint="eastAsia" w:ascii="宋体" w:hAnsi="宋体" w:eastAsia="宋体" w:cs="宋体"/>
          <w:b/>
          <w:color w:val="auto"/>
          <w:w w:val="90"/>
          <w:sz w:val="24"/>
          <w:szCs w:val="24"/>
          <w:highlight w:val="none"/>
          <w:u w:val="single"/>
        </w:rPr>
      </w:pPr>
    </w:p>
    <w:p w14:paraId="1BA12613">
      <w:pPr>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lang w:eastAsia="zh-CN"/>
        </w:rPr>
        <w:t>苍南县藻溪镇人民政府</w:t>
      </w:r>
      <w:r>
        <w:rPr>
          <w:rFonts w:hint="eastAsia" w:ascii="宋体" w:hAnsi="宋体" w:eastAsia="宋体" w:cs="宋体"/>
          <w:b/>
          <w:color w:val="auto"/>
          <w:w w:val="90"/>
          <w:sz w:val="24"/>
          <w:szCs w:val="24"/>
          <w:highlight w:val="none"/>
          <w:u w:val="single"/>
        </w:rPr>
        <w:t>：</w:t>
      </w:r>
    </w:p>
    <w:p w14:paraId="5FB74E14">
      <w:pPr>
        <w:spacing w:line="360" w:lineRule="auto"/>
        <w:rPr>
          <w:rFonts w:hint="eastAsia" w:ascii="宋体" w:hAnsi="宋体" w:eastAsia="宋体" w:cs="宋体"/>
          <w:color w:val="auto"/>
          <w:sz w:val="24"/>
          <w:szCs w:val="24"/>
          <w:highlight w:val="none"/>
        </w:rPr>
      </w:pPr>
    </w:p>
    <w:p w14:paraId="7A577B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我公司郑重声明，我公司参加</w:t>
      </w:r>
      <w:r>
        <w:rPr>
          <w:rFonts w:hint="eastAsia" w:ascii="宋体" w:hAnsi="宋体" w:eastAsia="宋体" w:cs="宋体"/>
          <w:b/>
          <w:color w:val="auto"/>
          <w:sz w:val="24"/>
          <w:szCs w:val="24"/>
          <w:highlight w:val="none"/>
          <w:u w:val="single"/>
          <w:lang w:eastAsia="zh-CN"/>
        </w:rPr>
        <w:t>苍南县横阳支江流域（藻溪段）水生态修复项目效果评估</w:t>
      </w:r>
      <w:r>
        <w:rPr>
          <w:rFonts w:hint="eastAsia" w:ascii="宋体" w:hAnsi="宋体" w:eastAsia="宋体" w:cs="宋体"/>
          <w:b/>
          <w:color w:val="auto"/>
          <w:sz w:val="24"/>
          <w:szCs w:val="24"/>
          <w:highlight w:val="none"/>
          <w:u w:val="single"/>
        </w:rPr>
        <w:t>（项目编号：</w:t>
      </w:r>
      <w:r>
        <w:rPr>
          <w:rFonts w:hint="eastAsia" w:ascii="宋体" w:hAnsi="宋体" w:cs="宋体"/>
          <w:b/>
          <w:color w:val="auto"/>
          <w:sz w:val="24"/>
          <w:szCs w:val="24"/>
          <w:highlight w:val="none"/>
          <w:u w:val="single"/>
          <w:lang w:eastAsia="zh-CN"/>
        </w:rPr>
        <w:t>CNDL2025123</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rPr>
        <w:t>的政府采购活动中所提交的《资格文件》所有内容真实、有效，不存在提供虚假材料的行为。如有违反，愿承担一切责任。</w:t>
      </w:r>
    </w:p>
    <w:p w14:paraId="5100B490">
      <w:pPr>
        <w:spacing w:line="360" w:lineRule="auto"/>
        <w:ind w:firstLine="480" w:firstLineChars="200"/>
        <w:rPr>
          <w:rFonts w:hint="eastAsia" w:ascii="宋体" w:hAnsi="宋体" w:eastAsia="宋体" w:cs="宋体"/>
          <w:color w:val="auto"/>
          <w:sz w:val="24"/>
          <w:szCs w:val="24"/>
          <w:highlight w:val="none"/>
        </w:rPr>
      </w:pPr>
    </w:p>
    <w:p w14:paraId="34DA2F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0B2A45B4">
      <w:pPr>
        <w:spacing w:line="360" w:lineRule="auto"/>
        <w:ind w:firstLine="480" w:firstLineChars="200"/>
        <w:rPr>
          <w:rFonts w:hint="eastAsia" w:ascii="宋体" w:hAnsi="宋体" w:eastAsia="宋体" w:cs="宋体"/>
          <w:color w:val="auto"/>
          <w:sz w:val="24"/>
          <w:szCs w:val="24"/>
          <w:highlight w:val="none"/>
        </w:rPr>
      </w:pPr>
    </w:p>
    <w:p w14:paraId="5AFEA903">
      <w:pPr>
        <w:spacing w:line="360" w:lineRule="auto"/>
        <w:ind w:firstLine="480" w:firstLineChars="200"/>
        <w:rPr>
          <w:rFonts w:hint="eastAsia" w:ascii="宋体" w:hAnsi="宋体" w:eastAsia="宋体" w:cs="宋体"/>
          <w:color w:val="auto"/>
          <w:sz w:val="24"/>
          <w:szCs w:val="24"/>
          <w:highlight w:val="none"/>
        </w:rPr>
      </w:pPr>
    </w:p>
    <w:p w14:paraId="3F4F8361">
      <w:pPr>
        <w:spacing w:line="360" w:lineRule="auto"/>
        <w:ind w:firstLine="480" w:firstLineChars="200"/>
        <w:rPr>
          <w:rFonts w:hint="eastAsia" w:ascii="宋体" w:hAnsi="宋体" w:eastAsia="宋体" w:cs="宋体"/>
          <w:color w:val="auto"/>
          <w:sz w:val="24"/>
          <w:szCs w:val="24"/>
          <w:highlight w:val="none"/>
        </w:rPr>
      </w:pPr>
    </w:p>
    <w:p w14:paraId="25E185ED">
      <w:pPr>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投标供应商</w:t>
      </w:r>
      <w:r>
        <w:rPr>
          <w:rFonts w:hint="eastAsia" w:ascii="宋体" w:hAnsi="宋体" w:eastAsia="宋体" w:cs="宋体"/>
          <w:b w:val="0"/>
          <w:bCs/>
          <w:color w:val="auto"/>
          <w:sz w:val="24"/>
          <w:szCs w:val="24"/>
          <w:highlight w:val="none"/>
        </w:rPr>
        <w:t>名称（盖章）：</w:t>
      </w:r>
      <w:r>
        <w:rPr>
          <w:rFonts w:hint="eastAsia" w:ascii="宋体" w:hAnsi="宋体" w:eastAsia="宋体" w:cs="宋体"/>
          <w:b w:val="0"/>
          <w:bCs/>
          <w:color w:val="auto"/>
          <w:w w:val="90"/>
          <w:sz w:val="24"/>
          <w:szCs w:val="24"/>
          <w:highlight w:val="none"/>
        </w:rPr>
        <w:t>_________________________________________</w:t>
      </w:r>
    </w:p>
    <w:p w14:paraId="310C5A4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法定代表人或其授权代表（签字或盖章）</w:t>
      </w:r>
      <w:r>
        <w:rPr>
          <w:rFonts w:hint="eastAsia" w:ascii="宋体" w:hAnsi="宋体" w:eastAsia="宋体" w:cs="宋体"/>
          <w:color w:val="auto"/>
          <w:sz w:val="24"/>
          <w:szCs w:val="24"/>
          <w:highlight w:val="none"/>
        </w:rPr>
        <w:t>：</w:t>
      </w:r>
      <w:r>
        <w:rPr>
          <w:rFonts w:hint="eastAsia" w:ascii="宋体" w:hAnsi="宋体" w:eastAsia="宋体" w:cs="宋体"/>
          <w:color w:val="auto"/>
          <w:w w:val="90"/>
          <w:sz w:val="24"/>
          <w:szCs w:val="24"/>
          <w:highlight w:val="none"/>
        </w:rPr>
        <w:t>__________________________</w:t>
      </w:r>
    </w:p>
    <w:p w14:paraId="2FFE1EC5">
      <w:pP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w w:val="90"/>
          <w:sz w:val="24"/>
          <w:szCs w:val="24"/>
          <w:highlight w:val="none"/>
        </w:rPr>
        <w:t>________年____月____日</w:t>
      </w:r>
    </w:p>
    <w:p w14:paraId="7BD1420F">
      <w:pPr>
        <w:rPr>
          <w:rFonts w:hint="eastAsia" w:ascii="宋体" w:hAnsi="宋体" w:eastAsia="宋体" w:cs="宋体"/>
          <w:color w:val="auto"/>
          <w:sz w:val="24"/>
          <w:szCs w:val="24"/>
          <w:highlight w:val="none"/>
        </w:rPr>
      </w:pPr>
    </w:p>
    <w:p w14:paraId="52694D5F">
      <w:pPr>
        <w:pStyle w:val="5"/>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6AC0B3C0">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企业法人营业执照</w:t>
      </w:r>
    </w:p>
    <w:tbl>
      <w:tblPr>
        <w:tblStyle w:val="37"/>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6A5E9FBC">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5B54A2B8">
            <w:pPr>
              <w:spacing w:line="276"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资格要求：具有独立承担民事责任能力</w:t>
            </w:r>
          </w:p>
          <w:p w14:paraId="514FD27F">
            <w:pPr>
              <w:spacing w:line="276" w:lineRule="auto"/>
              <w:jc w:val="left"/>
              <w:rPr>
                <w:rFonts w:hint="eastAsia" w:ascii="宋体" w:hAnsi="宋体" w:eastAsia="宋体" w:cs="宋体"/>
                <w:b/>
                <w:color w:val="auto"/>
                <w:sz w:val="24"/>
                <w:highlight w:val="none"/>
              </w:rPr>
            </w:pPr>
          </w:p>
          <w:p w14:paraId="29322834">
            <w:pPr>
              <w:spacing w:line="276"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证明材料：</w:t>
            </w:r>
            <w:r>
              <w:rPr>
                <w:rFonts w:hint="eastAsia" w:ascii="宋体" w:hAnsi="宋体" w:eastAsia="宋体" w:cs="宋体"/>
                <w:b/>
                <w:color w:val="auto"/>
                <w:sz w:val="24"/>
                <w:highlight w:val="none"/>
                <w:u w:val="single"/>
              </w:rPr>
              <w:t>企业营业执照</w:t>
            </w:r>
            <w:r>
              <w:rPr>
                <w:rFonts w:hint="eastAsia" w:ascii="宋体" w:hAnsi="宋体" w:eastAsia="宋体" w:cs="宋体"/>
                <w:color w:val="auto"/>
                <w:sz w:val="24"/>
                <w:highlight w:val="none"/>
              </w:rPr>
              <w:t>（提供复制件加盖投标供应商公章）或</w:t>
            </w:r>
            <w:r>
              <w:rPr>
                <w:rFonts w:hint="eastAsia" w:ascii="宋体" w:hAnsi="宋体" w:eastAsia="宋体" w:cs="宋体"/>
                <w:b/>
                <w:color w:val="auto"/>
                <w:sz w:val="24"/>
                <w:highlight w:val="none"/>
                <w:u w:val="single"/>
              </w:rPr>
              <w:t>供应商为依法允许经营的事业单位的，应提交事业单位法人证书</w:t>
            </w:r>
            <w:r>
              <w:rPr>
                <w:rFonts w:hint="eastAsia" w:ascii="宋体" w:hAnsi="宋体" w:eastAsia="宋体" w:cs="宋体"/>
                <w:color w:val="auto"/>
                <w:sz w:val="24"/>
                <w:highlight w:val="none"/>
              </w:rPr>
              <w:t>（提供复制件加盖投标供应商公章）</w:t>
            </w:r>
          </w:p>
          <w:p w14:paraId="40B94244">
            <w:pPr>
              <w:spacing w:line="276" w:lineRule="auto"/>
              <w:jc w:val="left"/>
              <w:rPr>
                <w:rFonts w:hint="eastAsia" w:ascii="宋体" w:hAnsi="宋体" w:eastAsia="宋体" w:cs="宋体"/>
                <w:color w:val="auto"/>
                <w:sz w:val="24"/>
                <w:highlight w:val="none"/>
              </w:rPr>
            </w:pPr>
          </w:p>
          <w:p w14:paraId="4BCCE5B2">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r>
    </w:tbl>
    <w:p w14:paraId="39BE27F1">
      <w:pPr>
        <w:spacing w:line="360" w:lineRule="auto"/>
        <w:rPr>
          <w:rFonts w:hint="eastAsia" w:ascii="宋体" w:hAnsi="宋体" w:eastAsia="宋体" w:cs="宋体"/>
          <w:i/>
          <w:color w:val="auto"/>
          <w:sz w:val="22"/>
          <w:highlight w:val="none"/>
        </w:rPr>
      </w:pPr>
    </w:p>
    <w:p w14:paraId="4C1B172D">
      <w:pPr>
        <w:pStyle w:val="5"/>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1.4具有良好的商业信誉和健全的财务会计制度的承诺函</w:t>
      </w:r>
    </w:p>
    <w:p w14:paraId="43DA6B9A">
      <w:pPr>
        <w:spacing w:line="360" w:lineRule="auto"/>
        <w:jc w:val="center"/>
        <w:rPr>
          <w:rFonts w:hint="eastAsia" w:ascii="宋体" w:hAnsi="宋体" w:eastAsia="宋体" w:cs="宋体"/>
          <w:b/>
          <w:color w:val="auto"/>
          <w:w w:val="80"/>
          <w:sz w:val="36"/>
          <w:szCs w:val="36"/>
          <w:highlight w:val="none"/>
        </w:rPr>
      </w:pPr>
      <w:r>
        <w:rPr>
          <w:rFonts w:hint="eastAsia" w:ascii="宋体" w:hAnsi="宋体" w:eastAsia="宋体" w:cs="宋体"/>
          <w:b/>
          <w:color w:val="auto"/>
          <w:w w:val="80"/>
          <w:sz w:val="36"/>
          <w:szCs w:val="36"/>
          <w:highlight w:val="none"/>
        </w:rPr>
        <w:t>具有良好的商业信誉和健全的财务会计制度的承诺函</w:t>
      </w:r>
    </w:p>
    <w:p w14:paraId="41C2DC51">
      <w:pPr>
        <w:widowControl/>
        <w:adjustRightInd w:val="0"/>
        <w:snapToGrid w:val="0"/>
        <w:spacing w:line="440" w:lineRule="exact"/>
        <w:jc w:val="left"/>
        <w:rPr>
          <w:rFonts w:hint="eastAsia" w:ascii="宋体" w:hAnsi="宋体" w:eastAsia="宋体" w:cs="宋体"/>
          <w:color w:val="auto"/>
          <w:kern w:val="0"/>
          <w:sz w:val="22"/>
          <w:highlight w:val="none"/>
          <w:u w:val="single"/>
        </w:rPr>
      </w:pPr>
    </w:p>
    <w:p w14:paraId="063EFA6A">
      <w:pPr>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u w:val="single"/>
          <w:lang w:eastAsia="zh-CN"/>
        </w:rPr>
        <w:t>苍南县藻溪镇人民政府</w:t>
      </w:r>
      <w:r>
        <w:rPr>
          <w:rFonts w:hint="eastAsia" w:ascii="宋体" w:hAnsi="宋体" w:eastAsia="宋体" w:cs="宋体"/>
          <w:b/>
          <w:bCs/>
          <w:color w:val="auto"/>
          <w:sz w:val="24"/>
          <w:szCs w:val="24"/>
          <w:highlight w:val="none"/>
          <w:u w:val="single"/>
        </w:rPr>
        <w:t>：</w:t>
      </w:r>
    </w:p>
    <w:p w14:paraId="39FB75CD">
      <w:pPr>
        <w:rPr>
          <w:rFonts w:hint="eastAsia" w:ascii="宋体" w:hAnsi="宋体" w:eastAsia="宋体" w:cs="宋体"/>
          <w:color w:val="auto"/>
          <w:sz w:val="24"/>
          <w:szCs w:val="24"/>
          <w:highlight w:val="none"/>
        </w:rPr>
      </w:pPr>
    </w:p>
    <w:p w14:paraId="307EF6E9">
      <w:pPr>
        <w:widowControl/>
        <w:adjustRightInd w:val="0"/>
        <w:snapToGri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w:t>
      </w:r>
      <w:r>
        <w:rPr>
          <w:rFonts w:hint="eastAsia" w:ascii="宋体" w:hAnsi="宋体" w:eastAsia="宋体" w:cs="宋体"/>
          <w:color w:val="auto"/>
          <w:kern w:val="0"/>
          <w:sz w:val="24"/>
          <w:szCs w:val="24"/>
          <w:highlight w:val="none"/>
          <w:u w:val="single"/>
        </w:rPr>
        <w:t xml:space="preserve"> （供应商）</w:t>
      </w:r>
      <w:r>
        <w:rPr>
          <w:rFonts w:hint="eastAsia" w:ascii="宋体" w:hAnsi="宋体" w:eastAsia="宋体" w:cs="宋体"/>
          <w:color w:val="auto"/>
          <w:kern w:val="0"/>
          <w:sz w:val="24"/>
          <w:szCs w:val="24"/>
          <w:highlight w:val="none"/>
        </w:rPr>
        <w:t>承诺良好的商业信誉和健全的财务会计制度的承诺函。如有虚假，采购人可取消我方任何资格（投标/中标/签订合同），我方对此无任何异议。</w:t>
      </w:r>
    </w:p>
    <w:p w14:paraId="5D0BA79D">
      <w:pPr>
        <w:widowControl/>
        <w:adjustRightInd w:val="0"/>
        <w:snapToGri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068CE98A">
      <w:pPr>
        <w:pStyle w:val="50"/>
        <w:rPr>
          <w:rFonts w:hint="eastAsia" w:ascii="宋体" w:hAnsi="宋体" w:eastAsia="宋体" w:cs="宋体"/>
          <w:color w:val="auto"/>
          <w:sz w:val="24"/>
          <w:szCs w:val="24"/>
          <w:highlight w:val="none"/>
        </w:rPr>
      </w:pPr>
    </w:p>
    <w:p w14:paraId="4DA7CD95">
      <w:pPr>
        <w:widowControl/>
        <w:adjustRightInd w:val="0"/>
        <w:snapToGri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特此承诺！</w:t>
      </w:r>
    </w:p>
    <w:p w14:paraId="61D45D85">
      <w:pPr>
        <w:widowControl/>
        <w:adjustRightInd w:val="0"/>
        <w:snapToGri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3FAC8221">
      <w:pPr>
        <w:pStyle w:val="50"/>
        <w:rPr>
          <w:rFonts w:hint="eastAsia" w:ascii="宋体" w:hAnsi="宋体" w:eastAsia="宋体" w:cs="宋体"/>
          <w:color w:val="auto"/>
          <w:sz w:val="24"/>
          <w:szCs w:val="24"/>
          <w:highlight w:val="none"/>
        </w:rPr>
      </w:pPr>
    </w:p>
    <w:p w14:paraId="43A3641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w w:val="90"/>
          <w:sz w:val="24"/>
          <w:szCs w:val="24"/>
          <w:highlight w:val="none"/>
        </w:rPr>
        <w:t>__________________________________________</w:t>
      </w:r>
    </w:p>
    <w:p w14:paraId="21D23985">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法定代表人或其授权代表（签字或盖章）：</w:t>
      </w:r>
      <w:r>
        <w:rPr>
          <w:rFonts w:hint="eastAsia" w:ascii="宋体" w:hAnsi="宋体" w:eastAsia="宋体" w:cs="宋体"/>
          <w:color w:val="auto"/>
          <w:w w:val="90"/>
          <w:sz w:val="24"/>
          <w:szCs w:val="24"/>
          <w:highlight w:val="none"/>
        </w:rPr>
        <w:t>__________________________</w:t>
      </w:r>
    </w:p>
    <w:p w14:paraId="45ADBB0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w w:val="90"/>
          <w:sz w:val="24"/>
          <w:szCs w:val="24"/>
          <w:highlight w:val="none"/>
        </w:rPr>
        <w:t>________年____月____日</w:t>
      </w:r>
    </w:p>
    <w:p w14:paraId="65F2E72C">
      <w:pPr>
        <w:rPr>
          <w:rFonts w:hint="eastAsia" w:ascii="宋体" w:hAnsi="宋体" w:eastAsia="宋体" w:cs="宋体"/>
          <w:color w:val="auto"/>
          <w:highlight w:val="none"/>
        </w:rPr>
      </w:pPr>
    </w:p>
    <w:p w14:paraId="54E4985C">
      <w:pPr>
        <w:pStyle w:val="5"/>
        <w:rPr>
          <w:rFonts w:hint="eastAsia" w:ascii="宋体" w:hAnsi="宋体" w:eastAsia="宋体" w:cs="宋体"/>
          <w:color w:val="auto"/>
          <w:highlight w:val="none"/>
        </w:rPr>
      </w:pPr>
      <w:r>
        <w:rPr>
          <w:rFonts w:hint="eastAsia" w:ascii="宋体" w:hAnsi="宋体" w:eastAsia="宋体" w:cs="宋体"/>
          <w:color w:val="auto"/>
          <w:sz w:val="22"/>
          <w:highlight w:val="none"/>
        </w:rPr>
        <w:br w:type="page"/>
      </w:r>
      <w:r>
        <w:rPr>
          <w:rFonts w:hint="eastAsia" w:ascii="宋体" w:hAnsi="宋体" w:eastAsia="宋体" w:cs="宋体"/>
          <w:color w:val="auto"/>
          <w:highlight w:val="none"/>
        </w:rPr>
        <w:t xml:space="preserve">1.5具有履行合同所必需的设备和专业技术能力的承诺函： </w:t>
      </w:r>
    </w:p>
    <w:p w14:paraId="2BD40D94">
      <w:pPr>
        <w:spacing w:line="360" w:lineRule="auto"/>
        <w:rPr>
          <w:rFonts w:hint="eastAsia" w:ascii="宋体" w:hAnsi="宋体" w:eastAsia="宋体" w:cs="宋体"/>
          <w:color w:val="auto"/>
          <w:highlight w:val="none"/>
        </w:rPr>
      </w:pPr>
    </w:p>
    <w:p w14:paraId="584734F7">
      <w:pPr>
        <w:spacing w:line="360" w:lineRule="auto"/>
        <w:jc w:val="center"/>
        <w:rPr>
          <w:rFonts w:hint="eastAsia" w:ascii="宋体" w:hAnsi="宋体" w:eastAsia="宋体" w:cs="宋体"/>
          <w:b/>
          <w:color w:val="auto"/>
          <w:w w:val="80"/>
          <w:sz w:val="36"/>
          <w:szCs w:val="36"/>
          <w:highlight w:val="none"/>
        </w:rPr>
      </w:pPr>
      <w:r>
        <w:rPr>
          <w:rFonts w:hint="eastAsia" w:ascii="宋体" w:hAnsi="宋体" w:eastAsia="宋体" w:cs="宋体"/>
          <w:b/>
          <w:color w:val="auto"/>
          <w:w w:val="80"/>
          <w:sz w:val="36"/>
          <w:szCs w:val="36"/>
          <w:highlight w:val="none"/>
        </w:rPr>
        <w:t>投标供应商具有履行合同所必需的设备和专业技术能力的</w:t>
      </w:r>
    </w:p>
    <w:p w14:paraId="5A224B88">
      <w:pPr>
        <w:spacing w:line="360" w:lineRule="auto"/>
        <w:jc w:val="center"/>
        <w:rPr>
          <w:rFonts w:hint="eastAsia" w:ascii="宋体" w:hAnsi="宋体" w:eastAsia="宋体" w:cs="宋体"/>
          <w:b/>
          <w:color w:val="auto"/>
          <w:w w:val="80"/>
          <w:sz w:val="36"/>
          <w:szCs w:val="36"/>
          <w:highlight w:val="none"/>
        </w:rPr>
      </w:pPr>
      <w:r>
        <w:rPr>
          <w:rFonts w:hint="eastAsia" w:ascii="宋体" w:hAnsi="宋体" w:eastAsia="宋体" w:cs="宋体"/>
          <w:b/>
          <w:color w:val="auto"/>
          <w:w w:val="80"/>
          <w:sz w:val="36"/>
          <w:szCs w:val="36"/>
          <w:highlight w:val="none"/>
        </w:rPr>
        <w:t>承诺函</w:t>
      </w:r>
    </w:p>
    <w:p w14:paraId="254EF037">
      <w:pPr>
        <w:spacing w:line="360" w:lineRule="auto"/>
        <w:rPr>
          <w:rFonts w:hint="eastAsia" w:ascii="宋体" w:hAnsi="宋体" w:eastAsia="宋体" w:cs="宋体"/>
          <w:b/>
          <w:color w:val="auto"/>
          <w:sz w:val="24"/>
          <w:szCs w:val="28"/>
          <w:highlight w:val="none"/>
          <w:u w:val="single"/>
        </w:rPr>
      </w:pPr>
    </w:p>
    <w:p w14:paraId="37537D4A">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single"/>
          <w:lang w:eastAsia="zh-CN"/>
        </w:rPr>
        <w:t>苍南县藻溪镇人民政府</w:t>
      </w:r>
      <w:r>
        <w:rPr>
          <w:rFonts w:hint="eastAsia" w:ascii="宋体" w:hAnsi="宋体" w:eastAsia="宋体" w:cs="宋体"/>
          <w:b/>
          <w:bCs/>
          <w:color w:val="auto"/>
          <w:sz w:val="24"/>
          <w:szCs w:val="24"/>
          <w:highlight w:val="none"/>
          <w:u w:val="single"/>
        </w:rPr>
        <w:t>：</w:t>
      </w:r>
    </w:p>
    <w:p w14:paraId="030441CB">
      <w:pPr>
        <w:spacing w:line="360" w:lineRule="auto"/>
        <w:rPr>
          <w:rFonts w:hint="eastAsia" w:ascii="宋体" w:hAnsi="宋体" w:eastAsia="宋体" w:cs="宋体"/>
          <w:color w:val="auto"/>
          <w:sz w:val="24"/>
          <w:szCs w:val="24"/>
          <w:highlight w:val="none"/>
        </w:rPr>
      </w:pPr>
    </w:p>
    <w:p w14:paraId="03BCF7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我方郑重声明，我方具有履行</w:t>
      </w:r>
      <w:r>
        <w:rPr>
          <w:rFonts w:hint="eastAsia" w:ascii="宋体" w:hAnsi="宋体" w:eastAsia="宋体" w:cs="宋体"/>
          <w:b/>
          <w:color w:val="auto"/>
          <w:sz w:val="24"/>
          <w:szCs w:val="24"/>
          <w:highlight w:val="none"/>
          <w:u w:val="single"/>
          <w:lang w:eastAsia="zh-CN"/>
        </w:rPr>
        <w:t>苍南县横阳支江流域（藻溪段）水生态修复项目效果评估</w:t>
      </w:r>
      <w:r>
        <w:rPr>
          <w:rFonts w:hint="eastAsia" w:ascii="宋体" w:hAnsi="宋体" w:eastAsia="宋体" w:cs="宋体"/>
          <w:b/>
          <w:color w:val="auto"/>
          <w:sz w:val="24"/>
          <w:szCs w:val="24"/>
          <w:highlight w:val="none"/>
          <w:u w:val="single"/>
        </w:rPr>
        <w:t>（项目编号：</w:t>
      </w:r>
      <w:r>
        <w:rPr>
          <w:rFonts w:hint="eastAsia" w:ascii="宋体" w:hAnsi="宋体" w:cs="宋体"/>
          <w:b/>
          <w:color w:val="auto"/>
          <w:sz w:val="24"/>
          <w:szCs w:val="24"/>
          <w:highlight w:val="none"/>
          <w:u w:val="single"/>
          <w:lang w:eastAsia="zh-CN"/>
        </w:rPr>
        <w:t>CNDL2025123</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rPr>
        <w:t>合同所必需的设备和专业技术能力，如中标，我方将按我方响应文件承诺，保证合同顺利履行。如有虚假或隐瞒，愿意承担一切后果。</w:t>
      </w:r>
    </w:p>
    <w:p w14:paraId="62364B41">
      <w:pPr>
        <w:spacing w:line="360" w:lineRule="auto"/>
        <w:ind w:firstLine="480" w:firstLineChars="200"/>
        <w:rPr>
          <w:rFonts w:hint="eastAsia" w:ascii="宋体" w:hAnsi="宋体" w:eastAsia="宋体" w:cs="宋体"/>
          <w:color w:val="auto"/>
          <w:sz w:val="24"/>
          <w:szCs w:val="24"/>
          <w:highlight w:val="none"/>
        </w:rPr>
      </w:pPr>
    </w:p>
    <w:p w14:paraId="304A09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3EC7A105">
      <w:pPr>
        <w:spacing w:line="360" w:lineRule="auto"/>
        <w:ind w:firstLine="480" w:firstLineChars="200"/>
        <w:rPr>
          <w:rFonts w:hint="eastAsia" w:ascii="宋体" w:hAnsi="宋体" w:eastAsia="宋体" w:cs="宋体"/>
          <w:color w:val="auto"/>
          <w:sz w:val="24"/>
          <w:szCs w:val="24"/>
          <w:highlight w:val="none"/>
        </w:rPr>
      </w:pPr>
    </w:p>
    <w:p w14:paraId="29B3A732">
      <w:pPr>
        <w:spacing w:line="360" w:lineRule="auto"/>
        <w:ind w:firstLine="480" w:firstLineChars="200"/>
        <w:rPr>
          <w:rFonts w:hint="eastAsia" w:ascii="宋体" w:hAnsi="宋体" w:eastAsia="宋体" w:cs="宋体"/>
          <w:color w:val="auto"/>
          <w:sz w:val="24"/>
          <w:szCs w:val="24"/>
          <w:highlight w:val="none"/>
        </w:rPr>
      </w:pPr>
    </w:p>
    <w:p w14:paraId="0A306540">
      <w:pPr>
        <w:spacing w:line="360" w:lineRule="auto"/>
        <w:ind w:firstLine="480" w:firstLineChars="200"/>
        <w:rPr>
          <w:rFonts w:hint="eastAsia" w:ascii="宋体" w:hAnsi="宋体" w:eastAsia="宋体" w:cs="宋体"/>
          <w:color w:val="auto"/>
          <w:sz w:val="24"/>
          <w:szCs w:val="24"/>
          <w:highlight w:val="none"/>
        </w:rPr>
      </w:pPr>
    </w:p>
    <w:p w14:paraId="7F0D5D0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投标供应商名称（盖章）：</w:t>
      </w:r>
      <w:r>
        <w:rPr>
          <w:rFonts w:hint="eastAsia" w:ascii="宋体" w:hAnsi="宋体" w:eastAsia="宋体" w:cs="宋体"/>
          <w:color w:val="auto"/>
          <w:w w:val="90"/>
          <w:sz w:val="24"/>
          <w:szCs w:val="24"/>
          <w:highlight w:val="none"/>
        </w:rPr>
        <w:t>__________________________________________</w:t>
      </w:r>
    </w:p>
    <w:p w14:paraId="24304C93">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法定代表人或其授权代表（签字或盖章）：</w:t>
      </w:r>
      <w:r>
        <w:rPr>
          <w:rFonts w:hint="eastAsia" w:ascii="宋体" w:hAnsi="宋体" w:eastAsia="宋体" w:cs="宋体"/>
          <w:color w:val="auto"/>
          <w:w w:val="90"/>
          <w:sz w:val="24"/>
          <w:szCs w:val="24"/>
          <w:highlight w:val="none"/>
        </w:rPr>
        <w:t>___________________________</w:t>
      </w:r>
    </w:p>
    <w:p w14:paraId="1F2CECC4">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w w:val="90"/>
          <w:sz w:val="24"/>
          <w:szCs w:val="24"/>
          <w:highlight w:val="none"/>
        </w:rPr>
        <w:t>________年____月____日</w:t>
      </w:r>
    </w:p>
    <w:p w14:paraId="1F2BE79C">
      <w:pPr>
        <w:snapToGrid w:val="0"/>
        <w:spacing w:line="360" w:lineRule="auto"/>
        <w:rPr>
          <w:rFonts w:hint="eastAsia" w:ascii="宋体" w:hAnsi="宋体" w:eastAsia="宋体" w:cs="宋体"/>
          <w:color w:val="auto"/>
          <w:sz w:val="22"/>
          <w:highlight w:val="none"/>
          <w:u w:val="single"/>
        </w:rPr>
      </w:pPr>
    </w:p>
    <w:p w14:paraId="258662A7">
      <w:pPr>
        <w:snapToGrid w:val="0"/>
        <w:spacing w:line="360" w:lineRule="auto"/>
        <w:rPr>
          <w:rFonts w:hint="eastAsia" w:ascii="宋体" w:hAnsi="宋体" w:eastAsia="宋体" w:cs="宋体"/>
          <w:color w:val="auto"/>
          <w:sz w:val="22"/>
          <w:highlight w:val="none"/>
          <w:u w:val="single"/>
        </w:rPr>
      </w:pPr>
    </w:p>
    <w:p w14:paraId="0A4C23EF">
      <w:pPr>
        <w:pStyle w:val="5"/>
        <w:rPr>
          <w:rFonts w:hint="eastAsia" w:ascii="宋体" w:hAnsi="宋体" w:eastAsia="宋体" w:cs="宋体"/>
          <w:color w:val="auto"/>
          <w:highlight w:val="none"/>
        </w:rPr>
      </w:pPr>
      <w:r>
        <w:rPr>
          <w:rFonts w:hint="eastAsia" w:ascii="宋体" w:hAnsi="宋体" w:eastAsia="宋体" w:cs="宋体"/>
          <w:color w:val="auto"/>
          <w:sz w:val="22"/>
          <w:highlight w:val="none"/>
          <w:u w:val="single"/>
        </w:rPr>
        <w:br w:type="page"/>
      </w:r>
      <w:r>
        <w:rPr>
          <w:rFonts w:hint="eastAsia" w:ascii="宋体" w:hAnsi="宋体" w:eastAsia="宋体" w:cs="宋体"/>
          <w:color w:val="auto"/>
          <w:highlight w:val="none"/>
        </w:rPr>
        <w:t>1.6有依法缴纳税收和社会保障金的良好记录的证明材料</w:t>
      </w:r>
    </w:p>
    <w:p w14:paraId="30BD2530">
      <w:pPr>
        <w:ind w:left="1076"/>
        <w:rPr>
          <w:rFonts w:hint="eastAsia" w:ascii="宋体" w:hAnsi="宋体" w:eastAsia="宋体" w:cs="宋体"/>
          <w:color w:val="auto"/>
          <w:sz w:val="44"/>
          <w:szCs w:val="44"/>
          <w:highlight w:val="none"/>
        </w:rPr>
      </w:pPr>
      <w:r>
        <w:rPr>
          <w:rFonts w:hint="eastAsia" w:ascii="宋体" w:hAnsi="宋体" w:eastAsia="宋体" w:cs="宋体"/>
          <w:b/>
          <w:bCs/>
          <w:color w:val="auto"/>
          <w:spacing w:val="5"/>
          <w:w w:val="85"/>
          <w:sz w:val="36"/>
          <w:szCs w:val="36"/>
          <w:highlight w:val="none"/>
        </w:rPr>
        <w:t>投标人依法缴纳税收和社会保障金的书面声明</w:t>
      </w:r>
    </w:p>
    <w:p w14:paraId="0742FF83">
      <w:pPr>
        <w:spacing w:before="9" w:line="430" w:lineRule="atLeast"/>
        <w:rPr>
          <w:rFonts w:hint="eastAsia" w:ascii="宋体" w:hAnsi="宋体" w:eastAsia="宋体" w:cs="宋体"/>
          <w:color w:val="auto"/>
          <w:sz w:val="24"/>
          <w:highlight w:val="none"/>
        </w:rPr>
      </w:pPr>
    </w:p>
    <w:p w14:paraId="0C68A2EF">
      <w:pPr>
        <w:spacing w:line="440" w:lineRule="atLeast"/>
        <w:rPr>
          <w:rFonts w:hint="eastAsia" w:ascii="宋体" w:hAnsi="宋体" w:eastAsia="宋体" w:cs="宋体"/>
          <w:color w:val="auto"/>
          <w:sz w:val="25"/>
          <w:szCs w:val="25"/>
          <w:highlight w:val="none"/>
        </w:rPr>
      </w:pPr>
    </w:p>
    <w:p w14:paraId="2D26C2E7">
      <w:pPr>
        <w:ind w:left="14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lang w:eastAsia="zh-CN"/>
        </w:rPr>
        <w:t>苍南县藻溪镇人民政府</w:t>
      </w:r>
      <w:r>
        <w:rPr>
          <w:rFonts w:hint="eastAsia" w:ascii="宋体" w:hAnsi="宋体" w:eastAsia="宋体" w:cs="宋体"/>
          <w:b/>
          <w:bCs/>
          <w:color w:val="auto"/>
          <w:sz w:val="24"/>
          <w:szCs w:val="24"/>
          <w:highlight w:val="none"/>
          <w:u w:val="single"/>
        </w:rPr>
        <w:t>：</w:t>
      </w:r>
    </w:p>
    <w:p w14:paraId="4B969F9F">
      <w:pPr>
        <w:spacing w:before="4" w:line="190" w:lineRule="atLeast"/>
        <w:rPr>
          <w:rFonts w:hint="eastAsia" w:ascii="宋体" w:hAnsi="宋体" w:eastAsia="宋体" w:cs="宋体"/>
          <w:color w:val="auto"/>
          <w:sz w:val="24"/>
          <w:szCs w:val="24"/>
          <w:highlight w:val="none"/>
        </w:rPr>
      </w:pPr>
    </w:p>
    <w:p w14:paraId="2B220157">
      <w:pPr>
        <w:spacing w:line="200" w:lineRule="atLeast"/>
        <w:rPr>
          <w:rFonts w:hint="eastAsia" w:ascii="宋体" w:hAnsi="宋体" w:eastAsia="宋体" w:cs="宋体"/>
          <w:color w:val="auto"/>
          <w:sz w:val="24"/>
          <w:szCs w:val="24"/>
          <w:highlight w:val="none"/>
        </w:rPr>
      </w:pPr>
    </w:p>
    <w:p w14:paraId="75E2B6EA">
      <w:pPr>
        <w:spacing w:line="200" w:lineRule="atLeast"/>
        <w:rPr>
          <w:rFonts w:hint="eastAsia" w:ascii="宋体" w:hAnsi="宋体" w:eastAsia="宋体" w:cs="宋体"/>
          <w:color w:val="auto"/>
          <w:sz w:val="24"/>
          <w:szCs w:val="24"/>
          <w:highlight w:val="none"/>
        </w:rPr>
      </w:pPr>
    </w:p>
    <w:p w14:paraId="39FDE8BF">
      <w:pPr>
        <w:spacing w:before="26" w:line="357" w:lineRule="auto"/>
        <w:ind w:left="140" w:right="106" w:firstLine="47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我公司郑重声明，我公司严格依法缴纳税收和社会保障金，本文件中所提供的相</w:t>
      </w:r>
      <w:r>
        <w:rPr>
          <w:rFonts w:hint="eastAsia" w:ascii="宋体" w:hAnsi="宋体" w:eastAsia="宋体" w:cs="宋体"/>
          <w:color w:val="auto"/>
          <w:sz w:val="24"/>
          <w:szCs w:val="24"/>
          <w:highlight w:val="none"/>
        </w:rPr>
        <w:t>关材料均真实有效，不存在虚假、造假行为。如有违反，愿承担一切责任。</w:t>
      </w:r>
    </w:p>
    <w:p w14:paraId="3FC78D79">
      <w:pPr>
        <w:pStyle w:val="20"/>
        <w:spacing w:line="440" w:lineRule="atLeast"/>
        <w:ind w:left="5250"/>
        <w:rPr>
          <w:rFonts w:hint="eastAsia" w:ascii="宋体" w:hAnsi="宋体" w:eastAsia="宋体" w:cs="宋体"/>
          <w:b/>
          <w:color w:val="auto"/>
          <w:sz w:val="24"/>
          <w:szCs w:val="24"/>
          <w:highlight w:val="none"/>
        </w:rPr>
      </w:pPr>
    </w:p>
    <w:p w14:paraId="1E520622">
      <w:pPr>
        <w:pStyle w:val="20"/>
        <w:spacing w:line="440" w:lineRule="atLeast"/>
        <w:ind w:left="5250"/>
        <w:rPr>
          <w:rFonts w:hint="eastAsia" w:ascii="宋体" w:hAnsi="宋体" w:eastAsia="宋体" w:cs="宋体"/>
          <w:b/>
          <w:color w:val="auto"/>
          <w:sz w:val="24"/>
          <w:szCs w:val="24"/>
          <w:highlight w:val="none"/>
        </w:rPr>
      </w:pPr>
    </w:p>
    <w:p w14:paraId="33656B3D">
      <w:pPr>
        <w:pStyle w:val="20"/>
        <w:spacing w:line="440" w:lineRule="atLeast"/>
        <w:ind w:left="5250"/>
        <w:rPr>
          <w:rFonts w:hint="eastAsia" w:ascii="宋体" w:hAnsi="宋体" w:eastAsia="宋体" w:cs="宋体"/>
          <w:b/>
          <w:color w:val="auto"/>
          <w:sz w:val="24"/>
          <w:szCs w:val="24"/>
          <w:highlight w:val="none"/>
        </w:rPr>
      </w:pPr>
    </w:p>
    <w:p w14:paraId="32BB4B36">
      <w:pPr>
        <w:pStyle w:val="20"/>
        <w:spacing w:line="440" w:lineRule="atLeast"/>
        <w:ind w:left="5250"/>
        <w:rPr>
          <w:rFonts w:hint="eastAsia" w:ascii="宋体" w:hAnsi="宋体" w:eastAsia="宋体" w:cs="宋体"/>
          <w:b/>
          <w:color w:val="auto"/>
          <w:sz w:val="24"/>
          <w:szCs w:val="24"/>
          <w:highlight w:val="none"/>
        </w:rPr>
      </w:pPr>
    </w:p>
    <w:p w14:paraId="00A0CBC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投标供应商名称（盖章）：</w:t>
      </w:r>
      <w:r>
        <w:rPr>
          <w:rFonts w:hint="eastAsia" w:ascii="宋体" w:hAnsi="宋体" w:eastAsia="宋体" w:cs="宋体"/>
          <w:color w:val="auto"/>
          <w:w w:val="90"/>
          <w:sz w:val="24"/>
          <w:szCs w:val="24"/>
          <w:highlight w:val="none"/>
        </w:rPr>
        <w:t>__________________________________________</w:t>
      </w:r>
    </w:p>
    <w:p w14:paraId="2C7BE5D4">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法定代表人或其授权代表（签字或盖章）：</w:t>
      </w:r>
      <w:r>
        <w:rPr>
          <w:rFonts w:hint="eastAsia" w:ascii="宋体" w:hAnsi="宋体" w:eastAsia="宋体" w:cs="宋体"/>
          <w:color w:val="auto"/>
          <w:w w:val="90"/>
          <w:sz w:val="24"/>
          <w:szCs w:val="24"/>
          <w:highlight w:val="none"/>
        </w:rPr>
        <w:t>___________________________</w:t>
      </w:r>
    </w:p>
    <w:p w14:paraId="23716AED">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w w:val="90"/>
          <w:sz w:val="24"/>
          <w:szCs w:val="24"/>
          <w:highlight w:val="none"/>
        </w:rPr>
        <w:t>________年____月____日</w:t>
      </w:r>
    </w:p>
    <w:p w14:paraId="52A3C6E0">
      <w:pPr>
        <w:pStyle w:val="20"/>
        <w:spacing w:line="440" w:lineRule="atLeast"/>
        <w:ind w:left="5250"/>
        <w:rPr>
          <w:rFonts w:hint="eastAsia" w:ascii="宋体" w:hAnsi="宋体" w:eastAsia="宋体" w:cs="宋体"/>
          <w:b/>
          <w:color w:val="auto"/>
          <w:sz w:val="22"/>
          <w:szCs w:val="22"/>
          <w:highlight w:val="none"/>
        </w:rPr>
      </w:pPr>
    </w:p>
    <w:p w14:paraId="18B477BF">
      <w:pPr>
        <w:pStyle w:val="20"/>
        <w:spacing w:line="440" w:lineRule="atLeast"/>
        <w:ind w:left="5250"/>
        <w:rPr>
          <w:rFonts w:hint="eastAsia" w:ascii="宋体" w:hAnsi="宋体" w:eastAsia="宋体" w:cs="宋体"/>
          <w:b/>
          <w:color w:val="auto"/>
          <w:sz w:val="22"/>
          <w:szCs w:val="22"/>
          <w:highlight w:val="none"/>
        </w:rPr>
      </w:pPr>
    </w:p>
    <w:p w14:paraId="4B8FCFD0">
      <w:pPr>
        <w:pStyle w:val="20"/>
        <w:spacing w:line="440" w:lineRule="atLeast"/>
        <w:ind w:left="5250"/>
        <w:rPr>
          <w:rFonts w:hint="eastAsia" w:ascii="宋体" w:hAnsi="宋体" w:eastAsia="宋体" w:cs="宋体"/>
          <w:b/>
          <w:color w:val="auto"/>
          <w:sz w:val="22"/>
          <w:szCs w:val="22"/>
          <w:highlight w:val="none"/>
        </w:rPr>
      </w:pPr>
    </w:p>
    <w:p w14:paraId="580F2156">
      <w:pPr>
        <w:pStyle w:val="5"/>
        <w:rPr>
          <w:rFonts w:hint="eastAsia" w:ascii="宋体" w:hAnsi="宋体" w:eastAsia="宋体" w:cs="宋体"/>
          <w:color w:val="auto"/>
          <w:sz w:val="28"/>
          <w:szCs w:val="28"/>
          <w:highlight w:val="none"/>
        </w:rPr>
      </w:pPr>
      <w:r>
        <w:rPr>
          <w:rFonts w:hint="eastAsia" w:ascii="宋体" w:hAnsi="宋体" w:eastAsia="宋体" w:cs="宋体"/>
          <w:color w:val="auto"/>
          <w:szCs w:val="28"/>
          <w:highlight w:val="none"/>
        </w:rPr>
        <w:br w:type="page"/>
      </w:r>
      <w:r>
        <w:rPr>
          <w:rFonts w:hint="eastAsia" w:ascii="宋体" w:hAnsi="宋体" w:eastAsia="宋体" w:cs="宋体"/>
          <w:color w:val="auto"/>
          <w:highlight w:val="none"/>
        </w:rPr>
        <w:t>1.7</w:t>
      </w:r>
      <w:r>
        <w:rPr>
          <w:rFonts w:hint="eastAsia" w:ascii="宋体" w:hAnsi="宋体" w:eastAsia="宋体" w:cs="宋体"/>
          <w:color w:val="auto"/>
          <w:sz w:val="28"/>
          <w:szCs w:val="28"/>
          <w:highlight w:val="none"/>
        </w:rPr>
        <w:t>参加本次采购活动前三年内在经营活动中没有重大违法记录的承诺函：</w:t>
      </w:r>
    </w:p>
    <w:p w14:paraId="49C175DC">
      <w:pPr>
        <w:widowControl/>
        <w:spacing w:line="240" w:lineRule="auto"/>
        <w:jc w:val="center"/>
        <w:rPr>
          <w:rFonts w:hint="eastAsia" w:ascii="宋体" w:hAnsi="宋体" w:eastAsia="宋体" w:cs="宋体"/>
          <w:b/>
          <w:color w:val="auto"/>
          <w:w w:val="80"/>
          <w:sz w:val="44"/>
          <w:szCs w:val="44"/>
          <w:highlight w:val="none"/>
        </w:rPr>
      </w:pPr>
    </w:p>
    <w:p w14:paraId="1E4A002D">
      <w:pPr>
        <w:widowControl/>
        <w:spacing w:line="240" w:lineRule="auto"/>
        <w:jc w:val="center"/>
        <w:rPr>
          <w:rFonts w:hint="eastAsia" w:ascii="宋体" w:hAnsi="宋体" w:eastAsia="宋体" w:cs="宋体"/>
          <w:b/>
          <w:color w:val="auto"/>
          <w:w w:val="80"/>
          <w:sz w:val="36"/>
          <w:szCs w:val="36"/>
          <w:highlight w:val="none"/>
        </w:rPr>
      </w:pPr>
      <w:r>
        <w:rPr>
          <w:rFonts w:hint="eastAsia" w:ascii="宋体" w:hAnsi="宋体" w:eastAsia="宋体" w:cs="宋体"/>
          <w:b/>
          <w:color w:val="auto"/>
          <w:w w:val="80"/>
          <w:sz w:val="36"/>
          <w:szCs w:val="36"/>
          <w:highlight w:val="none"/>
        </w:rPr>
        <w:t>投标供应商参加本次政府采购项目前三年内在经营活动中没有重大违法记录的承诺函</w:t>
      </w:r>
    </w:p>
    <w:p w14:paraId="1CE7D612">
      <w:pPr>
        <w:spacing w:line="360" w:lineRule="auto"/>
        <w:rPr>
          <w:rFonts w:hint="eastAsia" w:ascii="宋体" w:hAnsi="宋体" w:eastAsia="宋体" w:cs="宋体"/>
          <w:b/>
          <w:color w:val="auto"/>
          <w:sz w:val="28"/>
          <w:szCs w:val="28"/>
          <w:highlight w:val="none"/>
          <w:u w:val="single"/>
          <w:lang w:eastAsia="zh-CN"/>
        </w:rPr>
      </w:pPr>
    </w:p>
    <w:p w14:paraId="6636ED5E">
      <w:pPr>
        <w:spacing w:line="360" w:lineRule="auto"/>
        <w:rPr>
          <w:rFonts w:hint="eastAsia" w:ascii="宋体" w:hAnsi="宋体" w:eastAsia="宋体" w:cs="宋体"/>
          <w:b/>
          <w:color w:val="auto"/>
          <w:sz w:val="28"/>
          <w:szCs w:val="28"/>
          <w:highlight w:val="none"/>
          <w:u w:val="single"/>
          <w:lang w:eastAsia="zh-CN"/>
        </w:rPr>
      </w:pPr>
    </w:p>
    <w:p w14:paraId="36804959">
      <w:pPr>
        <w:spacing w:line="360" w:lineRule="auto"/>
        <w:rPr>
          <w:rFonts w:hint="eastAsia" w:ascii="宋体" w:hAnsi="宋体" w:eastAsia="宋体" w:cs="宋体"/>
          <w:b/>
          <w:color w:val="auto"/>
          <w:w w:val="90"/>
          <w:sz w:val="24"/>
          <w:szCs w:val="24"/>
          <w:highlight w:val="none"/>
          <w:u w:val="single"/>
        </w:rPr>
      </w:pPr>
      <w:r>
        <w:rPr>
          <w:rFonts w:hint="eastAsia" w:ascii="宋体" w:hAnsi="宋体" w:eastAsia="宋体" w:cs="宋体"/>
          <w:b/>
          <w:color w:val="auto"/>
          <w:sz w:val="24"/>
          <w:szCs w:val="24"/>
          <w:highlight w:val="none"/>
          <w:u w:val="single"/>
          <w:lang w:eastAsia="zh-CN"/>
        </w:rPr>
        <w:t>苍南县藻溪镇人民政府：</w:t>
      </w:r>
    </w:p>
    <w:p w14:paraId="344CF644">
      <w:pPr>
        <w:spacing w:line="360" w:lineRule="auto"/>
        <w:rPr>
          <w:rFonts w:hint="eastAsia" w:ascii="宋体" w:hAnsi="宋体" w:eastAsia="宋体" w:cs="宋体"/>
          <w:color w:val="auto"/>
          <w:sz w:val="24"/>
          <w:szCs w:val="24"/>
          <w:highlight w:val="none"/>
          <w:u w:val="single"/>
        </w:rPr>
      </w:pPr>
    </w:p>
    <w:p w14:paraId="6E739715">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（投标供应商名称）             </w:t>
      </w:r>
      <w:r>
        <w:rPr>
          <w:rFonts w:hint="eastAsia" w:ascii="宋体" w:hAnsi="宋体" w:eastAsia="宋体" w:cs="宋体"/>
          <w:color w:val="auto"/>
          <w:sz w:val="24"/>
          <w:szCs w:val="24"/>
          <w:highlight w:val="none"/>
        </w:rPr>
        <w:t>在参加</w:t>
      </w:r>
      <w:r>
        <w:rPr>
          <w:rFonts w:hint="eastAsia" w:ascii="宋体" w:hAnsi="宋体" w:eastAsia="宋体" w:cs="宋体"/>
          <w:b/>
          <w:color w:val="auto"/>
          <w:sz w:val="24"/>
          <w:szCs w:val="24"/>
          <w:highlight w:val="none"/>
          <w:u w:val="single"/>
          <w:lang w:eastAsia="zh-CN"/>
        </w:rPr>
        <w:t>苍南县横阳支江流域（藻溪段）水生态修复项目效果评估</w:t>
      </w:r>
      <w:r>
        <w:rPr>
          <w:rFonts w:hint="eastAsia" w:ascii="宋体" w:hAnsi="宋体" w:eastAsia="宋体" w:cs="宋体"/>
          <w:b/>
          <w:color w:val="auto"/>
          <w:sz w:val="24"/>
          <w:szCs w:val="24"/>
          <w:highlight w:val="none"/>
          <w:u w:val="single"/>
        </w:rPr>
        <w:t>（项目编号：</w:t>
      </w:r>
      <w:r>
        <w:rPr>
          <w:rFonts w:hint="eastAsia" w:ascii="宋体" w:hAnsi="宋体" w:cs="宋体"/>
          <w:b/>
          <w:color w:val="auto"/>
          <w:sz w:val="24"/>
          <w:szCs w:val="24"/>
          <w:highlight w:val="none"/>
          <w:u w:val="single"/>
          <w:lang w:eastAsia="zh-CN"/>
        </w:rPr>
        <w:t>CNDL2025123</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382339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C993D23">
      <w:pPr>
        <w:spacing w:line="360" w:lineRule="auto"/>
        <w:ind w:firstLine="480" w:firstLineChars="200"/>
        <w:rPr>
          <w:rFonts w:hint="eastAsia" w:ascii="宋体" w:hAnsi="宋体" w:eastAsia="宋体" w:cs="宋体"/>
          <w:color w:val="auto"/>
          <w:sz w:val="24"/>
          <w:szCs w:val="24"/>
          <w:highlight w:val="none"/>
        </w:rPr>
      </w:pPr>
    </w:p>
    <w:p w14:paraId="19E4C144">
      <w:pPr>
        <w:pStyle w:val="35"/>
        <w:rPr>
          <w:rFonts w:hint="eastAsia" w:ascii="宋体" w:hAnsi="宋体" w:eastAsia="宋体" w:cs="宋体"/>
          <w:color w:val="auto"/>
          <w:sz w:val="24"/>
          <w:szCs w:val="24"/>
          <w:highlight w:val="none"/>
        </w:rPr>
      </w:pPr>
    </w:p>
    <w:p w14:paraId="1D5F7A3A">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投标供应商名称（盖章）：</w:t>
      </w:r>
      <w:r>
        <w:rPr>
          <w:rFonts w:hint="eastAsia" w:ascii="宋体" w:hAnsi="宋体" w:eastAsia="宋体" w:cs="宋体"/>
          <w:color w:val="auto"/>
          <w:w w:val="90"/>
          <w:sz w:val="24"/>
          <w:szCs w:val="24"/>
          <w:highlight w:val="none"/>
        </w:rPr>
        <w:t>__________________________________________</w:t>
      </w:r>
    </w:p>
    <w:p w14:paraId="47B83504">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法定代表人或其授权代表（签字或盖章）：</w:t>
      </w:r>
      <w:r>
        <w:rPr>
          <w:rFonts w:hint="eastAsia" w:ascii="宋体" w:hAnsi="宋体" w:eastAsia="宋体" w:cs="宋体"/>
          <w:color w:val="auto"/>
          <w:w w:val="90"/>
          <w:sz w:val="24"/>
          <w:szCs w:val="24"/>
          <w:highlight w:val="none"/>
        </w:rPr>
        <w:t>__________________________</w:t>
      </w:r>
    </w:p>
    <w:p w14:paraId="43BA2151">
      <w:pPr>
        <w:rPr>
          <w:rFonts w:hint="eastAsia" w:ascii="宋体" w:hAnsi="宋体" w:eastAsia="宋体" w:cs="宋体"/>
          <w:color w:val="auto"/>
          <w:w w:val="9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w w:val="90"/>
          <w:sz w:val="24"/>
          <w:szCs w:val="24"/>
          <w:highlight w:val="none"/>
        </w:rPr>
        <w:t>________年____月____日</w:t>
      </w:r>
    </w:p>
    <w:p w14:paraId="12AA6A93">
      <w:pPr>
        <w:pStyle w:val="5"/>
        <w:rPr>
          <w:rFonts w:hint="eastAsia" w:ascii="宋体" w:hAnsi="宋体" w:eastAsia="宋体" w:cs="宋体"/>
          <w:color w:val="auto"/>
          <w:highlight w:val="none"/>
        </w:rPr>
      </w:pPr>
    </w:p>
    <w:p w14:paraId="7E6A9106">
      <w:pPr>
        <w:pStyle w:val="5"/>
        <w:rPr>
          <w:rFonts w:hint="eastAsia" w:ascii="宋体" w:hAnsi="宋体" w:eastAsia="宋体" w:cs="宋体"/>
          <w:color w:val="auto"/>
          <w:highlight w:val="none"/>
        </w:rPr>
      </w:pPr>
    </w:p>
    <w:p w14:paraId="7468524E">
      <w:pPr>
        <w:spacing w:line="360" w:lineRule="auto"/>
        <w:jc w:val="center"/>
        <w:rPr>
          <w:rFonts w:hint="eastAsia" w:ascii="宋体" w:hAnsi="宋体" w:eastAsia="宋体" w:cs="宋体"/>
          <w:b/>
          <w:color w:val="auto"/>
          <w:sz w:val="28"/>
          <w:szCs w:val="28"/>
          <w:highlight w:val="none"/>
        </w:rPr>
      </w:pPr>
    </w:p>
    <w:p w14:paraId="7BF3ED79">
      <w:pPr>
        <w:pStyle w:val="5"/>
        <w:rPr>
          <w:rFonts w:hint="eastAsia" w:ascii="宋体" w:hAnsi="宋体" w:eastAsia="宋体" w:cs="宋体"/>
          <w:b/>
          <w:color w:val="auto"/>
          <w:sz w:val="44"/>
          <w:szCs w:val="44"/>
          <w:highlight w:val="none"/>
        </w:rPr>
      </w:pPr>
      <w:r>
        <w:rPr>
          <w:rFonts w:hint="eastAsia" w:ascii="宋体" w:hAnsi="宋体" w:eastAsia="宋体" w:cs="宋体"/>
          <w:color w:val="auto"/>
          <w:highlight w:val="none"/>
        </w:rPr>
        <w:t>1.8没有失信行为的承诺函</w:t>
      </w:r>
    </w:p>
    <w:p w14:paraId="08F4E41D">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投标供应商没有失信记录承诺函</w:t>
      </w:r>
    </w:p>
    <w:p w14:paraId="134D8CEA">
      <w:pPr>
        <w:spacing w:line="360" w:lineRule="auto"/>
        <w:rPr>
          <w:rFonts w:hint="eastAsia" w:ascii="宋体" w:hAnsi="宋体" w:eastAsia="宋体" w:cs="宋体"/>
          <w:b/>
          <w:color w:val="auto"/>
          <w:sz w:val="24"/>
          <w:szCs w:val="28"/>
          <w:highlight w:val="none"/>
          <w:u w:val="single"/>
        </w:rPr>
      </w:pPr>
    </w:p>
    <w:p w14:paraId="60A9F9FF">
      <w:pPr>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lang w:eastAsia="zh-CN"/>
        </w:rPr>
        <w:t>苍南县藻溪镇人民政府：</w:t>
      </w:r>
    </w:p>
    <w:p w14:paraId="685396EB">
      <w:pPr>
        <w:spacing w:line="360" w:lineRule="auto"/>
        <w:rPr>
          <w:rFonts w:hint="eastAsia" w:ascii="宋体" w:hAnsi="宋体" w:eastAsia="宋体" w:cs="宋体"/>
          <w:color w:val="auto"/>
          <w:sz w:val="24"/>
          <w:szCs w:val="24"/>
          <w:highlight w:val="none"/>
        </w:rPr>
      </w:pPr>
    </w:p>
    <w:p w14:paraId="7FC80244">
      <w:pPr>
        <w:spacing w:line="360" w:lineRule="auto"/>
        <w:ind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7E0CCC12">
      <w:pPr>
        <w:spacing w:line="360" w:lineRule="auto"/>
        <w:ind w:firstLine="480" w:firstLineChars="200"/>
        <w:rPr>
          <w:rFonts w:hint="eastAsia" w:ascii="宋体" w:hAnsi="宋体" w:eastAsia="宋体" w:cs="宋体"/>
          <w:color w:val="auto"/>
          <w:sz w:val="24"/>
          <w:szCs w:val="24"/>
          <w:highlight w:val="none"/>
        </w:rPr>
      </w:pPr>
    </w:p>
    <w:p w14:paraId="58762A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99917BE">
      <w:pPr>
        <w:spacing w:line="360" w:lineRule="auto"/>
        <w:ind w:firstLine="480" w:firstLineChars="200"/>
        <w:rPr>
          <w:rFonts w:hint="eastAsia" w:ascii="宋体" w:hAnsi="宋体" w:eastAsia="宋体" w:cs="宋体"/>
          <w:color w:val="auto"/>
          <w:sz w:val="24"/>
          <w:szCs w:val="24"/>
          <w:highlight w:val="none"/>
        </w:rPr>
      </w:pPr>
    </w:p>
    <w:p w14:paraId="232BBA1E">
      <w:pPr>
        <w:spacing w:line="360" w:lineRule="auto"/>
        <w:ind w:firstLine="480" w:firstLineChars="200"/>
        <w:rPr>
          <w:rFonts w:hint="eastAsia" w:ascii="宋体" w:hAnsi="宋体" w:eastAsia="宋体" w:cs="宋体"/>
          <w:color w:val="auto"/>
          <w:sz w:val="24"/>
          <w:szCs w:val="24"/>
          <w:highlight w:val="none"/>
        </w:rPr>
      </w:pPr>
    </w:p>
    <w:p w14:paraId="01AD178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投标供应商名称（盖章）：</w:t>
      </w:r>
      <w:r>
        <w:rPr>
          <w:rFonts w:hint="eastAsia" w:ascii="宋体" w:hAnsi="宋体" w:eastAsia="宋体" w:cs="宋体"/>
          <w:color w:val="auto"/>
          <w:w w:val="90"/>
          <w:sz w:val="24"/>
          <w:szCs w:val="24"/>
          <w:highlight w:val="none"/>
        </w:rPr>
        <w:t>__________________________________________</w:t>
      </w:r>
    </w:p>
    <w:p w14:paraId="3E331B72">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法定代表人或其授权代表（签字或盖章）：</w:t>
      </w:r>
      <w:r>
        <w:rPr>
          <w:rFonts w:hint="eastAsia" w:ascii="宋体" w:hAnsi="宋体" w:eastAsia="宋体" w:cs="宋体"/>
          <w:color w:val="auto"/>
          <w:w w:val="90"/>
          <w:sz w:val="24"/>
          <w:szCs w:val="24"/>
          <w:highlight w:val="none"/>
        </w:rPr>
        <w:t>___________________________</w:t>
      </w:r>
    </w:p>
    <w:p w14:paraId="4FBF3D0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w w:val="90"/>
          <w:sz w:val="24"/>
          <w:szCs w:val="24"/>
          <w:highlight w:val="none"/>
        </w:rPr>
        <w:t>________年____月____日</w:t>
      </w:r>
    </w:p>
    <w:p w14:paraId="49402EC7">
      <w:pPr>
        <w:pStyle w:val="5"/>
        <w:rPr>
          <w:rFonts w:hint="eastAsia" w:ascii="宋体" w:hAnsi="宋体" w:eastAsia="宋体" w:cs="宋体"/>
          <w:color w:val="auto"/>
          <w:sz w:val="24"/>
          <w:szCs w:val="24"/>
          <w:highlight w:val="none"/>
        </w:rPr>
      </w:pPr>
    </w:p>
    <w:p w14:paraId="5D9DA05C">
      <w:pPr>
        <w:pStyle w:val="6"/>
        <w:ind w:firstLine="360"/>
        <w:rPr>
          <w:rFonts w:hint="eastAsia" w:ascii="宋体" w:hAnsi="宋体" w:eastAsia="宋体" w:cs="宋体"/>
          <w:color w:val="auto"/>
          <w:sz w:val="24"/>
          <w:szCs w:val="24"/>
          <w:highlight w:val="none"/>
        </w:rPr>
      </w:pPr>
    </w:p>
    <w:p w14:paraId="662EDEEF">
      <w:pPr>
        <w:pStyle w:val="6"/>
        <w:ind w:firstLine="360"/>
        <w:rPr>
          <w:rFonts w:hint="eastAsia" w:ascii="宋体" w:hAnsi="宋体" w:eastAsia="宋体" w:cs="宋体"/>
          <w:color w:val="auto"/>
          <w:sz w:val="18"/>
          <w:szCs w:val="18"/>
          <w:highlight w:val="none"/>
        </w:rPr>
      </w:pPr>
    </w:p>
    <w:p w14:paraId="59184B8B">
      <w:pPr>
        <w:pStyle w:val="7"/>
        <w:rPr>
          <w:rFonts w:hint="eastAsia" w:ascii="宋体" w:hAnsi="宋体" w:eastAsia="宋体" w:cs="宋体"/>
          <w:color w:val="auto"/>
          <w:highlight w:val="none"/>
        </w:rPr>
      </w:pPr>
    </w:p>
    <w:p w14:paraId="1B2A8F5A">
      <w:pPr>
        <w:pStyle w:val="6"/>
        <w:ind w:firstLine="360"/>
        <w:rPr>
          <w:rFonts w:hint="eastAsia" w:ascii="宋体" w:hAnsi="宋体" w:eastAsia="宋体" w:cs="宋体"/>
          <w:color w:val="auto"/>
          <w:sz w:val="18"/>
          <w:szCs w:val="18"/>
          <w:highlight w:val="none"/>
        </w:rPr>
      </w:pPr>
    </w:p>
    <w:p w14:paraId="54F88E86">
      <w:pPr>
        <w:pStyle w:val="7"/>
        <w:rPr>
          <w:rFonts w:hint="eastAsia" w:ascii="宋体" w:hAnsi="宋体" w:eastAsia="宋体" w:cs="宋体"/>
          <w:color w:val="auto"/>
          <w:sz w:val="18"/>
          <w:szCs w:val="18"/>
          <w:highlight w:val="none"/>
        </w:rPr>
      </w:pPr>
    </w:p>
    <w:p w14:paraId="2D405CB4">
      <w:pPr>
        <w:rPr>
          <w:rFonts w:hint="eastAsia" w:ascii="宋体" w:hAnsi="宋体" w:eastAsia="宋体" w:cs="宋体"/>
          <w:color w:val="auto"/>
          <w:sz w:val="18"/>
          <w:szCs w:val="18"/>
          <w:highlight w:val="none"/>
        </w:rPr>
      </w:pPr>
    </w:p>
    <w:p w14:paraId="1C8DC78F">
      <w:pPr>
        <w:pStyle w:val="49"/>
        <w:rPr>
          <w:rFonts w:hint="eastAsia" w:ascii="宋体" w:hAnsi="宋体" w:eastAsia="宋体" w:cs="宋体"/>
          <w:color w:val="auto"/>
          <w:sz w:val="18"/>
          <w:szCs w:val="18"/>
          <w:highlight w:val="none"/>
        </w:rPr>
      </w:pPr>
    </w:p>
    <w:p w14:paraId="06B42B2F">
      <w:pPr>
        <w:pStyle w:val="49"/>
        <w:rPr>
          <w:rFonts w:hint="eastAsia" w:ascii="宋体" w:hAnsi="宋体" w:eastAsia="宋体" w:cs="宋体"/>
          <w:color w:val="auto"/>
          <w:sz w:val="18"/>
          <w:szCs w:val="18"/>
          <w:highlight w:val="none"/>
        </w:rPr>
      </w:pPr>
    </w:p>
    <w:p w14:paraId="5A14632B">
      <w:pPr>
        <w:pStyle w:val="49"/>
        <w:rPr>
          <w:rFonts w:hint="eastAsia" w:ascii="宋体" w:hAnsi="宋体" w:eastAsia="宋体" w:cs="宋体"/>
          <w:color w:val="auto"/>
          <w:sz w:val="18"/>
          <w:szCs w:val="18"/>
          <w:highlight w:val="none"/>
        </w:rPr>
      </w:pPr>
    </w:p>
    <w:p w14:paraId="7723C52F">
      <w:pPr>
        <w:pStyle w:val="49"/>
        <w:rPr>
          <w:rFonts w:hint="eastAsia" w:ascii="宋体" w:hAnsi="宋体" w:eastAsia="宋体" w:cs="宋体"/>
          <w:color w:val="auto"/>
          <w:sz w:val="18"/>
          <w:szCs w:val="18"/>
          <w:highlight w:val="none"/>
        </w:rPr>
      </w:pPr>
    </w:p>
    <w:p w14:paraId="640B0270">
      <w:pPr>
        <w:pStyle w:val="49"/>
        <w:rPr>
          <w:rFonts w:hint="eastAsia" w:ascii="宋体" w:hAnsi="宋体" w:eastAsia="宋体" w:cs="宋体"/>
          <w:color w:val="auto"/>
          <w:sz w:val="18"/>
          <w:szCs w:val="18"/>
          <w:highlight w:val="none"/>
        </w:rPr>
      </w:pPr>
    </w:p>
    <w:p w14:paraId="2430D545">
      <w:pPr>
        <w:pStyle w:val="49"/>
        <w:rPr>
          <w:rFonts w:hint="eastAsia" w:ascii="宋体" w:hAnsi="宋体" w:eastAsia="宋体" w:cs="宋体"/>
          <w:color w:val="auto"/>
          <w:sz w:val="18"/>
          <w:szCs w:val="18"/>
          <w:highlight w:val="none"/>
        </w:rPr>
      </w:pPr>
    </w:p>
    <w:p w14:paraId="75320CC5">
      <w:pPr>
        <w:pStyle w:val="6"/>
        <w:ind w:firstLine="360"/>
        <w:rPr>
          <w:rFonts w:hint="eastAsia" w:ascii="宋体" w:hAnsi="宋体" w:eastAsia="宋体" w:cs="宋体"/>
          <w:color w:val="auto"/>
          <w:sz w:val="18"/>
          <w:szCs w:val="18"/>
          <w:highlight w:val="none"/>
        </w:rPr>
      </w:pPr>
    </w:p>
    <w:p w14:paraId="21D69FFE">
      <w:pPr>
        <w:pStyle w:val="6"/>
        <w:ind w:firstLine="360"/>
        <w:rPr>
          <w:rFonts w:hint="eastAsia" w:ascii="宋体" w:hAnsi="宋体" w:eastAsia="宋体" w:cs="宋体"/>
          <w:color w:val="auto"/>
          <w:sz w:val="18"/>
          <w:szCs w:val="18"/>
          <w:highlight w:val="none"/>
        </w:rPr>
      </w:pPr>
    </w:p>
    <w:p w14:paraId="131BBEB4">
      <w:pPr>
        <w:pStyle w:val="5"/>
        <w:rPr>
          <w:rFonts w:hint="eastAsia" w:ascii="宋体" w:hAnsi="宋体" w:eastAsia="宋体" w:cs="宋体"/>
          <w:color w:val="auto"/>
          <w:highlight w:val="none"/>
        </w:rPr>
      </w:pPr>
      <w:r>
        <w:rPr>
          <w:rFonts w:hint="eastAsia" w:ascii="宋体" w:hAnsi="宋体" w:eastAsia="宋体" w:cs="宋体"/>
          <w:color w:val="auto"/>
          <w:highlight w:val="none"/>
        </w:rPr>
        <w:t>1.9法定代表人授权书</w:t>
      </w:r>
    </w:p>
    <w:p w14:paraId="2B6C9AD7">
      <w:pPr>
        <w:widowControl/>
        <w:autoSpaceDE w:val="0"/>
        <w:autoSpaceDN w:val="0"/>
        <w:snapToGrid w:val="0"/>
        <w:spacing w:line="46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36"/>
          <w:szCs w:val="36"/>
          <w:highlight w:val="none"/>
        </w:rPr>
        <w:t>法定代表人授权书</w:t>
      </w:r>
    </w:p>
    <w:p w14:paraId="0AA8F4E8">
      <w:pPr>
        <w:widowControl/>
        <w:autoSpaceDE w:val="0"/>
        <w:autoSpaceDN w:val="0"/>
        <w:snapToGrid w:val="0"/>
        <w:spacing w:line="460" w:lineRule="exact"/>
        <w:jc w:val="left"/>
        <w:rPr>
          <w:rFonts w:hint="eastAsia" w:ascii="宋体" w:hAnsi="宋体" w:eastAsia="宋体" w:cs="宋体"/>
          <w:color w:val="auto"/>
          <w:sz w:val="24"/>
          <w:highlight w:val="none"/>
        </w:rPr>
      </w:pPr>
    </w:p>
    <w:p w14:paraId="6E5DD6EF">
      <w:pPr>
        <w:widowControl/>
        <w:snapToGrid w:val="0"/>
        <w:spacing w:line="360" w:lineRule="auto"/>
        <w:jc w:val="left"/>
        <w:rPr>
          <w:rFonts w:hint="eastAsia" w:ascii="宋体" w:hAnsi="宋体" w:eastAsia="宋体" w:cs="宋体"/>
          <w:color w:val="auto"/>
          <w:highlight w:val="none"/>
          <w:u w:val="single"/>
        </w:rPr>
      </w:pPr>
    </w:p>
    <w:p w14:paraId="2F9314CC">
      <w:pPr>
        <w:widowControl/>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苍南县藻溪镇人民政府</w:t>
      </w:r>
      <w:r>
        <w:rPr>
          <w:rFonts w:hint="eastAsia" w:ascii="宋体" w:hAnsi="宋体" w:eastAsia="宋体" w:cs="宋体"/>
          <w:color w:val="auto"/>
          <w:sz w:val="24"/>
          <w:szCs w:val="24"/>
          <w:highlight w:val="none"/>
        </w:rPr>
        <w:t>：</w:t>
      </w:r>
    </w:p>
    <w:p w14:paraId="0FB300EC">
      <w:pPr>
        <w:widowControl/>
        <w:snapToGrid w:val="0"/>
        <w:spacing w:line="360" w:lineRule="auto"/>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（法定代表人姓名）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（单位名称）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（授权代表姓名）  </w:t>
      </w:r>
      <w:r>
        <w:rPr>
          <w:rFonts w:hint="eastAsia" w:ascii="宋体" w:hAnsi="宋体" w:eastAsia="宋体" w:cs="宋体"/>
          <w:color w:val="auto"/>
          <w:sz w:val="24"/>
          <w:szCs w:val="24"/>
          <w:highlight w:val="none"/>
        </w:rPr>
        <w:t>为我公司法定代表人授权代表，参加贵处组织的</w:t>
      </w:r>
      <w:r>
        <w:rPr>
          <w:rFonts w:hint="eastAsia" w:ascii="宋体" w:hAnsi="宋体" w:eastAsia="宋体" w:cs="宋体"/>
          <w:color w:val="auto"/>
          <w:sz w:val="24"/>
          <w:szCs w:val="24"/>
          <w:highlight w:val="none"/>
          <w:u w:val="single"/>
        </w:rPr>
        <w:t xml:space="preserve">  招标项目名称（括号中填写项目编号）  </w:t>
      </w:r>
      <w:r>
        <w:rPr>
          <w:rFonts w:hint="eastAsia" w:ascii="宋体" w:hAnsi="宋体" w:eastAsia="宋体" w:cs="宋体"/>
          <w:color w:val="auto"/>
          <w:sz w:val="24"/>
          <w:szCs w:val="24"/>
          <w:highlight w:val="none"/>
        </w:rPr>
        <w:t>项目投标，全权处理本次招投标活动中的一切事宜，我承认授权代表全权代表我所签署的本项目的投标文件的内容。</w:t>
      </w:r>
    </w:p>
    <w:p w14:paraId="375832B2">
      <w:pPr>
        <w:widowControl/>
        <w:snapToGrid w:val="0"/>
        <w:spacing w:line="360" w:lineRule="auto"/>
        <w:ind w:firstLine="4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授权代表无转授权，特此授权</w:t>
      </w:r>
    </w:p>
    <w:p w14:paraId="79B39959">
      <w:pPr>
        <w:widowControl/>
        <w:snapToGrid w:val="0"/>
        <w:spacing w:line="360" w:lineRule="auto"/>
        <w:ind w:left="1260"/>
        <w:jc w:val="left"/>
        <w:rPr>
          <w:rFonts w:hint="eastAsia" w:ascii="宋体" w:hAnsi="宋体" w:eastAsia="宋体" w:cs="宋体"/>
          <w:color w:val="auto"/>
          <w:sz w:val="24"/>
          <w:szCs w:val="24"/>
          <w:highlight w:val="none"/>
        </w:rPr>
      </w:pPr>
    </w:p>
    <w:p w14:paraId="34CB159C">
      <w:pPr>
        <w:widowControl/>
        <w:snapToGrid w:val="0"/>
        <w:spacing w:line="360" w:lineRule="auto"/>
        <w:ind w:left="2098" w:firstLine="959"/>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p>
    <w:p w14:paraId="4A53D0B4">
      <w:pPr>
        <w:widowControl/>
        <w:snapToGrid w:val="0"/>
        <w:spacing w:line="360" w:lineRule="auto"/>
        <w:ind w:left="2098" w:firstLine="959"/>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7CC343A2">
      <w:pPr>
        <w:widowControl/>
        <w:snapToGrid w:val="0"/>
        <w:spacing w:line="360" w:lineRule="auto"/>
        <w:ind w:left="2098" w:firstLine="959"/>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6353E466">
      <w:pPr>
        <w:widowControl/>
        <w:snapToGrid w:val="0"/>
        <w:ind w:left="2098" w:firstLine="959"/>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3C58C433">
      <w:pPr>
        <w:widowControl/>
        <w:snapToGrid w:val="0"/>
        <w:ind w:left="2098" w:firstLine="95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90F9108">
      <w:pPr>
        <w:widowControl/>
        <w:snapToGrid w:val="0"/>
        <w:spacing w:line="360" w:lineRule="auto"/>
        <w:ind w:left="2098" w:right="440" w:firstLine="95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（盖章）</w:t>
      </w:r>
    </w:p>
    <w:p w14:paraId="3A8C0022">
      <w:pPr>
        <w:widowControl/>
        <w:snapToGrid w:val="0"/>
        <w:spacing w:line="360" w:lineRule="auto"/>
        <w:ind w:left="2098" w:right="440" w:firstLine="95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（签字或盖章）</w:t>
      </w:r>
    </w:p>
    <w:p w14:paraId="797EF789">
      <w:pPr>
        <w:widowControl/>
        <w:snapToGrid w:val="0"/>
        <w:spacing w:line="360" w:lineRule="auto"/>
        <w:jc w:val="left"/>
        <w:rPr>
          <w:rFonts w:hint="eastAsia" w:ascii="宋体" w:hAnsi="宋体" w:eastAsia="宋体" w:cs="宋体"/>
          <w:color w:val="auto"/>
          <w:sz w:val="24"/>
          <w:szCs w:val="24"/>
          <w:highlight w:val="none"/>
        </w:rPr>
      </w:pPr>
    </w:p>
    <w:p w14:paraId="02A5CC90">
      <w:pPr>
        <w:widowControl/>
        <w:snapToGrid w:val="0"/>
        <w:spacing w:line="360" w:lineRule="auto"/>
        <w:ind w:left="2098" w:right="440" w:firstLine="95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tbl>
      <w:tblPr>
        <w:tblStyle w:val="37"/>
        <w:tblW w:w="0" w:type="auto"/>
        <w:tblInd w:w="108" w:type="dxa"/>
        <w:tblLayout w:type="fixed"/>
        <w:tblCellMar>
          <w:top w:w="0" w:type="dxa"/>
          <w:left w:w="0" w:type="dxa"/>
          <w:bottom w:w="0" w:type="dxa"/>
          <w:right w:w="0" w:type="dxa"/>
        </w:tblCellMar>
      </w:tblPr>
      <w:tblGrid>
        <w:gridCol w:w="8657"/>
      </w:tblGrid>
      <w:tr w14:paraId="591F4EDB">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008E31C">
            <w:pPr>
              <w:widowControl/>
              <w:snapToGrid w:val="0"/>
              <w:spacing w:line="400" w:lineRule="exact"/>
              <w:jc w:val="center"/>
              <w:rPr>
                <w:rFonts w:hint="eastAsia" w:ascii="宋体" w:hAnsi="宋体" w:eastAsia="宋体" w:cs="宋体"/>
                <w:color w:val="auto"/>
                <w:sz w:val="24"/>
                <w:szCs w:val="24"/>
                <w:highlight w:val="none"/>
              </w:rPr>
            </w:pPr>
          </w:p>
          <w:p w14:paraId="33BEFC4A">
            <w:pPr>
              <w:widowControl/>
              <w:snapToGrid w:val="0"/>
              <w:spacing w:line="400" w:lineRule="exact"/>
              <w:jc w:val="center"/>
              <w:rPr>
                <w:rFonts w:hint="eastAsia" w:ascii="宋体" w:hAnsi="宋体" w:eastAsia="宋体" w:cs="宋体"/>
                <w:color w:val="auto"/>
                <w:sz w:val="24"/>
                <w:szCs w:val="24"/>
                <w:highlight w:val="none"/>
              </w:rPr>
            </w:pPr>
          </w:p>
          <w:p w14:paraId="41A71971">
            <w:pPr>
              <w:widowControl/>
              <w:snapToGrid w:val="0"/>
              <w:spacing w:line="32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授权代表身份证复印件或影印件粘贴处</w:t>
            </w:r>
          </w:p>
          <w:p w14:paraId="3D1D192B">
            <w:pPr>
              <w:widowControl/>
              <w:snapToGrid w:val="0"/>
              <w:spacing w:line="400" w:lineRule="exact"/>
              <w:jc w:val="center"/>
              <w:rPr>
                <w:rFonts w:hint="eastAsia" w:ascii="宋体" w:hAnsi="宋体" w:eastAsia="宋体" w:cs="宋体"/>
                <w:color w:val="auto"/>
                <w:sz w:val="24"/>
                <w:szCs w:val="24"/>
                <w:highlight w:val="none"/>
              </w:rPr>
            </w:pPr>
          </w:p>
          <w:p w14:paraId="60651C96">
            <w:pPr>
              <w:widowControl/>
              <w:snapToGrid w:val="0"/>
              <w:spacing w:line="400" w:lineRule="exact"/>
              <w:jc w:val="center"/>
              <w:rPr>
                <w:rFonts w:hint="eastAsia" w:ascii="宋体" w:hAnsi="宋体" w:eastAsia="宋体" w:cs="宋体"/>
                <w:color w:val="auto"/>
                <w:sz w:val="24"/>
                <w:szCs w:val="24"/>
                <w:highlight w:val="none"/>
              </w:rPr>
            </w:pPr>
          </w:p>
          <w:p w14:paraId="53D75BB2">
            <w:pPr>
              <w:widowControl/>
              <w:snapToGrid w:val="0"/>
              <w:spacing w:line="400" w:lineRule="exact"/>
              <w:jc w:val="center"/>
              <w:rPr>
                <w:rFonts w:hint="eastAsia" w:ascii="宋体" w:hAnsi="宋体" w:eastAsia="宋体" w:cs="宋体"/>
                <w:color w:val="auto"/>
                <w:sz w:val="24"/>
                <w:szCs w:val="24"/>
                <w:highlight w:val="none"/>
              </w:rPr>
            </w:pPr>
          </w:p>
          <w:p w14:paraId="201BE80E">
            <w:pPr>
              <w:widowControl/>
              <w:snapToGrid w:val="0"/>
              <w:spacing w:line="400" w:lineRule="exact"/>
              <w:jc w:val="center"/>
              <w:rPr>
                <w:rFonts w:hint="eastAsia" w:ascii="宋体" w:hAnsi="宋体" w:eastAsia="宋体" w:cs="宋体"/>
                <w:color w:val="auto"/>
                <w:sz w:val="24"/>
                <w:szCs w:val="24"/>
                <w:highlight w:val="none"/>
              </w:rPr>
            </w:pPr>
          </w:p>
          <w:p w14:paraId="120D16F4">
            <w:pPr>
              <w:widowControl/>
              <w:snapToGrid w:val="0"/>
              <w:spacing w:line="400" w:lineRule="exact"/>
              <w:jc w:val="center"/>
              <w:rPr>
                <w:rFonts w:hint="eastAsia" w:ascii="宋体" w:hAnsi="宋体" w:eastAsia="宋体" w:cs="宋体"/>
                <w:color w:val="auto"/>
                <w:sz w:val="24"/>
                <w:szCs w:val="24"/>
                <w:highlight w:val="none"/>
              </w:rPr>
            </w:pPr>
          </w:p>
        </w:tc>
      </w:tr>
    </w:tbl>
    <w:p w14:paraId="03A58E98">
      <w:pPr>
        <w:widowControl/>
        <w:tabs>
          <w:tab w:val="left" w:pos="360"/>
        </w:tabs>
        <w:snapToGrid w:val="0"/>
        <w:spacing w:line="580" w:lineRule="atLeast"/>
        <w:ind w:left="36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注：法定代表人必须签字或盖章，否则做无效标处理。</w:t>
      </w:r>
    </w:p>
    <w:p w14:paraId="04B46BB8">
      <w:pPr>
        <w:pStyle w:val="5"/>
        <w:rPr>
          <w:rFonts w:hint="eastAsia" w:ascii="宋体" w:hAnsi="宋体" w:eastAsia="宋体" w:cs="宋体"/>
          <w:color w:val="auto"/>
          <w:highlight w:val="none"/>
        </w:rPr>
      </w:pPr>
      <w:r>
        <w:rPr>
          <w:rFonts w:hint="eastAsia" w:ascii="宋体" w:hAnsi="宋体" w:cs="宋体"/>
          <w:color w:val="auto"/>
          <w:highlight w:val="none"/>
          <w:lang w:val="en-US" w:eastAsia="zh-CN"/>
        </w:rPr>
        <w:t>2.0</w:t>
      </w:r>
      <w:r>
        <w:rPr>
          <w:rFonts w:hint="eastAsia" w:ascii="宋体" w:hAnsi="宋体" w:eastAsia="宋体" w:cs="宋体"/>
          <w:color w:val="auto"/>
          <w:highlight w:val="none"/>
        </w:rPr>
        <w:t>符合政府采购扶持政策的相关证明材料（如是）</w:t>
      </w:r>
    </w:p>
    <w:p w14:paraId="427382B8">
      <w:pPr>
        <w:pStyle w:val="8"/>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rPr>
        <w:t>（一）</w:t>
      </w:r>
      <w:r>
        <w:rPr>
          <w:rFonts w:hint="eastAsia" w:ascii="宋体" w:hAnsi="宋体" w:eastAsia="宋体" w:cs="宋体"/>
          <w:b/>
          <w:bCs/>
          <w:color w:val="auto"/>
          <w:sz w:val="36"/>
          <w:szCs w:val="36"/>
          <w:highlight w:val="none"/>
          <w:lang w:val="en-US" w:eastAsia="zh-CN"/>
        </w:rPr>
        <w:t>中小</w:t>
      </w:r>
      <w:r>
        <w:rPr>
          <w:rFonts w:hint="eastAsia" w:ascii="宋体" w:hAnsi="宋体" w:eastAsia="宋体" w:cs="宋体"/>
          <w:b/>
          <w:bCs/>
          <w:color w:val="auto"/>
          <w:sz w:val="36"/>
          <w:szCs w:val="36"/>
          <w:highlight w:val="none"/>
        </w:rPr>
        <w:t>企业声明函（</w:t>
      </w:r>
      <w:r>
        <w:rPr>
          <w:rFonts w:hint="eastAsia" w:ascii="宋体" w:hAnsi="宋体" w:eastAsia="宋体" w:cs="宋体"/>
          <w:b/>
          <w:bCs/>
          <w:color w:val="auto"/>
          <w:sz w:val="36"/>
          <w:szCs w:val="36"/>
          <w:highlight w:val="none"/>
          <w:lang w:val="en-US" w:eastAsia="zh-CN"/>
        </w:rPr>
        <w:t>服务</w:t>
      </w:r>
      <w:r>
        <w:rPr>
          <w:rFonts w:hint="eastAsia" w:ascii="宋体" w:hAnsi="宋体" w:eastAsia="宋体" w:cs="宋体"/>
          <w:b/>
          <w:bCs/>
          <w:color w:val="auto"/>
          <w:sz w:val="36"/>
          <w:szCs w:val="36"/>
          <w:highlight w:val="none"/>
        </w:rPr>
        <w:t>）</w:t>
      </w:r>
    </w:p>
    <w:p w14:paraId="4E57B642">
      <w:pPr>
        <w:spacing w:line="500" w:lineRule="exact"/>
        <w:ind w:firstLine="720" w:firstLineChars="200"/>
        <w:jc w:val="center"/>
        <w:rPr>
          <w:rFonts w:hint="eastAsia" w:ascii="宋体" w:hAnsi="宋体" w:eastAsia="宋体" w:cs="宋体"/>
          <w:color w:val="auto"/>
          <w:sz w:val="44"/>
          <w:szCs w:val="44"/>
          <w:highlight w:val="none"/>
        </w:rPr>
      </w:pPr>
      <w:r>
        <w:rPr>
          <w:rFonts w:hint="eastAsia" w:ascii="宋体" w:hAnsi="宋体" w:eastAsia="宋体" w:cs="宋体"/>
          <w:color w:val="auto"/>
          <w:sz w:val="36"/>
          <w:szCs w:val="36"/>
          <w:highlight w:val="none"/>
        </w:rPr>
        <w:t>中小企业声明函（服务）</w:t>
      </w:r>
    </w:p>
    <w:p w14:paraId="4241ABDE">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szCs w:val="21"/>
          <w:highlight w:val="none"/>
          <w:u w:val="single"/>
        </w:rPr>
        <w:t>（单位名称）</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的</w:t>
      </w: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szCs w:val="21"/>
          <w:highlight w:val="none"/>
          <w:u w:val="single"/>
        </w:rPr>
        <w:t>（项目名称）</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采购活动，提供的货物全部由符合政策要求的中小企业制造。相关企业（含联合体中的中小企业、签订分包意向协议的中小企业）的具体情况如下：</w:t>
      </w:r>
    </w:p>
    <w:p w14:paraId="68170506">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1. </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szCs w:val="21"/>
          <w:highlight w:val="none"/>
          <w:u w:val="single"/>
        </w:rPr>
        <w:t>（标的名称）</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，属于</w:t>
      </w: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szCs w:val="21"/>
          <w:highlight w:val="none"/>
          <w:u w:val="single"/>
          <w:lang w:eastAsia="zh-CN"/>
        </w:rPr>
        <w:t>其他未列明行业</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szCs w:val="21"/>
          <w:highlight w:val="none"/>
        </w:rPr>
        <w:t>行业 ；</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中型企业、</w:t>
      </w:r>
      <w:r>
        <w:rPr>
          <w:rFonts w:hint="eastAsia" w:ascii="宋体" w:hAnsi="宋体" w:eastAsia="宋体" w:cs="宋体"/>
          <w:color w:val="auto"/>
          <w:sz w:val="24"/>
          <w:highlight w:val="none"/>
          <w:u w:val="single"/>
        </w:rPr>
        <w:t>小型企业、微型企业）</w:t>
      </w:r>
      <w:r>
        <w:rPr>
          <w:rFonts w:hint="eastAsia" w:ascii="宋体" w:hAnsi="宋体" w:eastAsia="宋体" w:cs="宋体"/>
          <w:color w:val="auto"/>
          <w:sz w:val="24"/>
          <w:szCs w:val="21"/>
          <w:highlight w:val="none"/>
        </w:rPr>
        <w:t>；</w:t>
      </w:r>
    </w:p>
    <w:p w14:paraId="1B50A8CC">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以上企业，不属于大</w:t>
      </w:r>
      <w:r>
        <w:rPr>
          <w:rFonts w:hint="eastAsia" w:ascii="宋体" w:hAnsi="宋体" w:eastAsia="宋体" w:cs="宋体"/>
          <w:color w:val="auto"/>
          <w:sz w:val="24"/>
          <w:szCs w:val="21"/>
          <w:highlight w:val="none"/>
          <w:lang w:eastAsia="zh-CN"/>
        </w:rPr>
        <w:t>、中</w:t>
      </w:r>
      <w:r>
        <w:rPr>
          <w:rFonts w:hint="eastAsia" w:ascii="宋体" w:hAnsi="宋体" w:eastAsia="宋体" w:cs="宋体"/>
          <w:color w:val="auto"/>
          <w:sz w:val="24"/>
          <w:szCs w:val="21"/>
          <w:highlight w:val="none"/>
        </w:rPr>
        <w:t>企业的分支机构，不存在控股股东为大</w:t>
      </w:r>
      <w:r>
        <w:rPr>
          <w:rFonts w:hint="eastAsia" w:ascii="宋体" w:hAnsi="宋体" w:eastAsia="宋体" w:cs="宋体"/>
          <w:color w:val="auto"/>
          <w:sz w:val="24"/>
          <w:szCs w:val="21"/>
          <w:highlight w:val="none"/>
          <w:lang w:eastAsia="zh-CN"/>
        </w:rPr>
        <w:t>、中</w:t>
      </w:r>
      <w:r>
        <w:rPr>
          <w:rFonts w:hint="eastAsia" w:ascii="宋体" w:hAnsi="宋体" w:eastAsia="宋体" w:cs="宋体"/>
          <w:color w:val="auto"/>
          <w:sz w:val="24"/>
          <w:szCs w:val="21"/>
          <w:highlight w:val="none"/>
        </w:rPr>
        <w:t>企业的情形，也不存在与大</w:t>
      </w:r>
      <w:r>
        <w:rPr>
          <w:rFonts w:hint="eastAsia" w:ascii="宋体" w:hAnsi="宋体" w:eastAsia="宋体" w:cs="宋体"/>
          <w:color w:val="auto"/>
          <w:sz w:val="24"/>
          <w:szCs w:val="21"/>
          <w:highlight w:val="none"/>
          <w:lang w:eastAsia="zh-CN"/>
        </w:rPr>
        <w:t>、中</w:t>
      </w:r>
      <w:r>
        <w:rPr>
          <w:rFonts w:hint="eastAsia" w:ascii="宋体" w:hAnsi="宋体" w:eastAsia="宋体" w:cs="宋体"/>
          <w:color w:val="auto"/>
          <w:sz w:val="24"/>
          <w:szCs w:val="21"/>
          <w:highlight w:val="none"/>
        </w:rPr>
        <w:t>企业的负责人为同一人的情形。</w:t>
      </w:r>
    </w:p>
    <w:p w14:paraId="4D38F46C">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本企业对上述声明内容的真实性负责。如有虚假，将依法承担相应责任。</w:t>
      </w:r>
    </w:p>
    <w:p w14:paraId="74CF3629">
      <w:pPr>
        <w:spacing w:line="500" w:lineRule="exact"/>
        <w:ind w:firstLine="480" w:firstLineChars="200"/>
        <w:rPr>
          <w:rFonts w:hint="eastAsia" w:ascii="宋体" w:hAnsi="宋体" w:eastAsia="宋体" w:cs="宋体"/>
          <w:color w:val="auto"/>
          <w:sz w:val="24"/>
          <w:szCs w:val="21"/>
          <w:highlight w:val="none"/>
        </w:rPr>
      </w:pPr>
    </w:p>
    <w:p w14:paraId="7F45043F">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企业名称（盖章）：</w:t>
      </w:r>
    </w:p>
    <w:p w14:paraId="77D4BB06">
      <w:pPr>
        <w:spacing w:line="500" w:lineRule="exact"/>
        <w:ind w:firstLine="480" w:firstLineChars="200"/>
        <w:rPr>
          <w:rFonts w:hint="eastAsia" w:ascii="宋体" w:hAnsi="宋体" w:eastAsia="宋体" w:cs="宋体"/>
          <w:color w:val="auto"/>
          <w:sz w:val="24"/>
          <w:szCs w:val="21"/>
          <w:highlight w:val="none"/>
        </w:rPr>
      </w:pPr>
    </w:p>
    <w:p w14:paraId="7652AC34">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日 期：</w:t>
      </w:r>
    </w:p>
    <w:p w14:paraId="1BA99085">
      <w:pPr>
        <w:spacing w:line="500" w:lineRule="exact"/>
        <w:ind w:firstLine="361" w:firstLineChars="200"/>
        <w:rPr>
          <w:rFonts w:hint="eastAsia" w:ascii="宋体" w:hAnsi="宋体" w:eastAsia="宋体" w:cs="宋体"/>
          <w:b/>
          <w:bCs/>
          <w:color w:val="auto"/>
          <w:sz w:val="18"/>
          <w:szCs w:val="18"/>
          <w:highlight w:val="none"/>
        </w:rPr>
      </w:pPr>
    </w:p>
    <w:p w14:paraId="70455413">
      <w:pPr>
        <w:spacing w:line="500" w:lineRule="exact"/>
        <w:ind w:firstLine="361" w:firstLineChars="200"/>
        <w:rPr>
          <w:rFonts w:hint="eastAsia" w:ascii="宋体" w:hAnsi="宋体" w:eastAsia="宋体" w:cs="宋体"/>
          <w:b/>
          <w:bCs/>
          <w:color w:val="auto"/>
          <w:sz w:val="18"/>
          <w:szCs w:val="18"/>
          <w:highlight w:val="none"/>
        </w:rPr>
      </w:pPr>
    </w:p>
    <w:p w14:paraId="5F6EE698">
      <w:pPr>
        <w:spacing w:line="5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49D8C7D3">
      <w:pPr>
        <w:pStyle w:val="175"/>
        <w:spacing w:line="360" w:lineRule="auto"/>
        <w:ind w:firstLine="240" w:firstLineChars="100"/>
        <w:rPr>
          <w:rFonts w:hint="eastAsia" w:ascii="宋体" w:hAnsi="宋体" w:eastAsia="宋体" w:cs="宋体"/>
          <w:color w:val="auto"/>
          <w:sz w:val="24"/>
          <w:szCs w:val="24"/>
          <w:highlight w:val="none"/>
        </w:rPr>
      </w:pPr>
    </w:p>
    <w:p w14:paraId="4A0BBB01">
      <w:pPr>
        <w:pStyle w:val="7"/>
        <w:spacing w:line="360" w:lineRule="auto"/>
        <w:ind w:left="0" w:leftChars="0" w:firstLine="0" w:firstLineChars="0"/>
        <w:rPr>
          <w:rFonts w:hint="eastAsia" w:ascii="宋体" w:hAnsi="宋体" w:eastAsia="宋体" w:cs="宋体"/>
          <w:b/>
          <w:bCs/>
          <w:color w:val="auto"/>
          <w:sz w:val="24"/>
          <w:szCs w:val="24"/>
          <w:highlight w:val="none"/>
          <w:lang w:val="en-US" w:eastAsia="zh-CN" w:bidi="zh-CN"/>
        </w:rPr>
      </w:pPr>
    </w:p>
    <w:p w14:paraId="62EC5D39">
      <w:pPr>
        <w:bidi w:val="0"/>
        <w:rPr>
          <w:rFonts w:hint="eastAsia" w:ascii="宋体" w:hAnsi="宋体" w:eastAsia="宋体" w:cs="宋体"/>
          <w:color w:val="auto"/>
          <w:highlight w:val="none"/>
        </w:rPr>
      </w:pPr>
    </w:p>
    <w:p w14:paraId="0D0B90B2">
      <w:pPr>
        <w:pStyle w:val="26"/>
        <w:rPr>
          <w:rFonts w:hint="eastAsia" w:ascii="宋体" w:hAnsi="宋体" w:eastAsia="宋体" w:cs="宋体"/>
          <w:color w:val="auto"/>
          <w:highlight w:val="none"/>
        </w:rPr>
      </w:pPr>
    </w:p>
    <w:p w14:paraId="2E7D6A53">
      <w:pPr>
        <w:rPr>
          <w:rFonts w:hint="eastAsia" w:ascii="宋体" w:hAnsi="宋体" w:eastAsia="宋体" w:cs="宋体"/>
          <w:color w:val="auto"/>
          <w:highlight w:val="none"/>
        </w:rPr>
      </w:pPr>
    </w:p>
    <w:p w14:paraId="2FBDE334">
      <w:pPr>
        <w:spacing w:line="440" w:lineRule="exact"/>
        <w:jc w:val="center"/>
        <w:rPr>
          <w:rFonts w:hint="eastAsia" w:ascii="宋体" w:hAnsi="宋体" w:eastAsia="宋体" w:cs="宋体"/>
          <w:b/>
          <w:bCs/>
          <w:color w:val="auto"/>
          <w:sz w:val="36"/>
          <w:szCs w:val="36"/>
          <w:highlight w:val="none"/>
        </w:rPr>
      </w:pPr>
    </w:p>
    <w:p w14:paraId="4A0736A7">
      <w:pPr>
        <w:spacing w:line="44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w:t>
      </w:r>
      <w:r>
        <w:rPr>
          <w:rFonts w:hint="eastAsia" w:ascii="宋体" w:hAnsi="宋体" w:eastAsia="宋体" w:cs="宋体"/>
          <w:b/>
          <w:bCs/>
          <w:color w:val="auto"/>
          <w:sz w:val="36"/>
          <w:szCs w:val="36"/>
          <w:highlight w:val="none"/>
          <w:lang w:val="en-US" w:eastAsia="zh-CN"/>
        </w:rPr>
        <w:t>二</w:t>
      </w:r>
      <w:r>
        <w:rPr>
          <w:rFonts w:hint="eastAsia" w:ascii="宋体" w:hAnsi="宋体" w:eastAsia="宋体" w:cs="宋体"/>
          <w:b/>
          <w:bCs/>
          <w:color w:val="auto"/>
          <w:sz w:val="36"/>
          <w:szCs w:val="36"/>
          <w:highlight w:val="none"/>
        </w:rPr>
        <w:t>）残疾人福利性单位声明函（如是）</w:t>
      </w:r>
    </w:p>
    <w:p w14:paraId="49209813">
      <w:pPr>
        <w:widowControl/>
        <w:spacing w:before="100" w:beforeAutospacing="1" w:after="100" w:afterAutospacing="1" w:line="48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5E6BAA85">
      <w:pPr>
        <w:widowControl/>
        <w:spacing w:before="100" w:beforeAutospacing="1" w:after="100" w:afterAutospacing="1" w:line="48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421183E8">
      <w:pPr>
        <w:snapToGrid w:val="0"/>
        <w:spacing w:line="360" w:lineRule="atLeast"/>
        <w:ind w:firstLine="570"/>
        <w:outlineLvl w:val="0"/>
        <w:rPr>
          <w:rFonts w:hint="eastAsia" w:ascii="宋体" w:hAnsi="宋体" w:eastAsia="宋体" w:cs="宋体"/>
          <w:color w:val="auto"/>
          <w:sz w:val="24"/>
          <w:szCs w:val="24"/>
          <w:highlight w:val="none"/>
        </w:rPr>
      </w:pPr>
    </w:p>
    <w:p w14:paraId="553EE8DC">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企业名称（盖章）：</w:t>
      </w:r>
    </w:p>
    <w:p w14:paraId="2E206DCA">
      <w:pPr>
        <w:spacing w:line="500" w:lineRule="exact"/>
        <w:ind w:firstLine="480" w:firstLineChars="200"/>
        <w:rPr>
          <w:rFonts w:hint="eastAsia" w:ascii="宋体" w:hAnsi="宋体" w:eastAsia="宋体" w:cs="宋体"/>
          <w:color w:val="auto"/>
          <w:sz w:val="24"/>
          <w:szCs w:val="21"/>
          <w:highlight w:val="none"/>
        </w:rPr>
      </w:pPr>
    </w:p>
    <w:p w14:paraId="2CFA3CCB">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日 期：</w:t>
      </w:r>
    </w:p>
    <w:p w14:paraId="1230ABD5">
      <w:pPr>
        <w:spacing w:line="360" w:lineRule="auto"/>
        <w:rPr>
          <w:rFonts w:hint="eastAsia" w:ascii="宋体" w:hAnsi="宋体" w:eastAsia="宋体" w:cs="宋体"/>
          <w:color w:val="auto"/>
          <w:sz w:val="24"/>
          <w:szCs w:val="24"/>
          <w:highlight w:val="none"/>
        </w:rPr>
      </w:pPr>
    </w:p>
    <w:p w14:paraId="6C7DE06B">
      <w:pPr>
        <w:spacing w:line="360" w:lineRule="auto"/>
        <w:rPr>
          <w:rFonts w:hint="eastAsia" w:ascii="宋体" w:hAnsi="宋体" w:eastAsia="宋体" w:cs="宋体"/>
          <w:color w:val="auto"/>
          <w:sz w:val="24"/>
          <w:szCs w:val="24"/>
          <w:highlight w:val="none"/>
        </w:rPr>
      </w:pPr>
    </w:p>
    <w:p w14:paraId="796C26F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残疾人福利性单位证明材料：残疾人福利性单位声明函。（2）如提供其他残疾人福利性单位制造的货物，还须同时提供该企业的残疾人福利性单位声明函。</w:t>
      </w:r>
    </w:p>
    <w:p w14:paraId="689A326A">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不符合规定的，无需填写。</w:t>
      </w:r>
    </w:p>
    <w:p w14:paraId="13691EC3">
      <w:pPr>
        <w:widowControl/>
        <w:spacing w:before="100" w:beforeAutospacing="1" w:after="100" w:afterAutospacing="1"/>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（三）监狱企业证明文件（如是）</w:t>
      </w:r>
    </w:p>
    <w:p w14:paraId="6FD963BF">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监狱企业证明文件：省级或以上监狱管理局、戒毒管理局（含新疆生产建设兵团）出具的属于监狱企业的证明文件。（2）如果提供其他监狱企业制造的货物，还须同时提供该企业为监狱企业的证明文件。</w:t>
      </w:r>
    </w:p>
    <w:p w14:paraId="37F1198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不符合规定的，无需填写。</w:t>
      </w:r>
    </w:p>
    <w:p w14:paraId="3A132A87">
      <w:pPr>
        <w:spacing w:line="380" w:lineRule="exact"/>
        <w:rPr>
          <w:rFonts w:hint="eastAsia" w:ascii="宋体" w:hAnsi="宋体" w:eastAsia="宋体" w:cs="宋体"/>
          <w:color w:val="auto"/>
          <w:sz w:val="24"/>
          <w:szCs w:val="24"/>
          <w:highlight w:val="none"/>
        </w:rPr>
      </w:pPr>
    </w:p>
    <w:p w14:paraId="61A224A3">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企业名称（盖章）：</w:t>
      </w:r>
    </w:p>
    <w:p w14:paraId="62514F3D">
      <w:pPr>
        <w:spacing w:line="500" w:lineRule="exact"/>
        <w:ind w:firstLine="480" w:firstLineChars="200"/>
        <w:rPr>
          <w:rFonts w:hint="eastAsia" w:ascii="宋体" w:hAnsi="宋体" w:eastAsia="宋体" w:cs="宋体"/>
          <w:color w:val="auto"/>
          <w:sz w:val="24"/>
          <w:szCs w:val="21"/>
          <w:highlight w:val="none"/>
        </w:rPr>
      </w:pPr>
    </w:p>
    <w:p w14:paraId="5E008CF1">
      <w:pPr>
        <w:spacing w:line="50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日 期：</w:t>
      </w:r>
    </w:p>
    <w:p w14:paraId="70D30003">
      <w:pPr>
        <w:pStyle w:val="2"/>
        <w:rPr>
          <w:rFonts w:hint="eastAsia" w:ascii="宋体" w:hAnsi="宋体" w:eastAsia="宋体" w:cs="宋体"/>
          <w:b/>
          <w:color w:val="auto"/>
          <w:sz w:val="24"/>
          <w:szCs w:val="24"/>
          <w:highlight w:val="none"/>
        </w:rPr>
      </w:pPr>
    </w:p>
    <w:p w14:paraId="0B1A5C27">
      <w:pPr>
        <w:rPr>
          <w:rFonts w:hint="eastAsia"/>
          <w:color w:val="auto"/>
          <w:highlight w:val="none"/>
        </w:rPr>
      </w:pPr>
    </w:p>
    <w:p w14:paraId="73B8D005">
      <w:pPr>
        <w:pStyle w:val="4"/>
        <w:rPr>
          <w:rFonts w:hint="eastAsia" w:ascii="宋体" w:hAnsi="宋体" w:eastAsia="宋体" w:cs="宋体"/>
          <w:color w:val="auto"/>
          <w:highlight w:val="none"/>
        </w:rPr>
      </w:pPr>
      <w:bookmarkStart w:id="41" w:name="_Toc7988468"/>
      <w:bookmarkStart w:id="42" w:name="_Toc30408915"/>
      <w:bookmarkStart w:id="43" w:name="_Toc7988414"/>
      <w:bookmarkStart w:id="44" w:name="_Toc24550050"/>
      <w:bookmarkStart w:id="45" w:name="_Toc424164168"/>
      <w:bookmarkStart w:id="46" w:name="_Toc440162800"/>
      <w:bookmarkStart w:id="47" w:name="_Toc8008423"/>
    </w:p>
    <w:p w14:paraId="68D2265D">
      <w:pPr>
        <w:pStyle w:val="4"/>
        <w:rPr>
          <w:rFonts w:hint="eastAsia" w:ascii="宋体" w:hAnsi="宋体" w:eastAsia="宋体" w:cs="宋体"/>
          <w:color w:val="auto"/>
          <w:highlight w:val="none"/>
        </w:rPr>
      </w:pPr>
    </w:p>
    <w:p w14:paraId="0CD2C5A5">
      <w:pPr>
        <w:pStyle w:val="4"/>
        <w:rPr>
          <w:rFonts w:hint="eastAsia" w:ascii="宋体" w:hAnsi="宋体" w:eastAsia="宋体" w:cs="宋体"/>
          <w:color w:val="auto"/>
          <w:highlight w:val="none"/>
        </w:rPr>
      </w:pPr>
    </w:p>
    <w:p w14:paraId="57603B8B">
      <w:pPr>
        <w:pStyle w:val="4"/>
        <w:rPr>
          <w:rFonts w:hint="eastAsia" w:ascii="宋体" w:hAnsi="宋体" w:eastAsia="宋体" w:cs="宋体"/>
          <w:color w:val="auto"/>
          <w:highlight w:val="none"/>
        </w:rPr>
      </w:pPr>
    </w:p>
    <w:p w14:paraId="05C485C9">
      <w:pPr>
        <w:pStyle w:val="4"/>
        <w:rPr>
          <w:rFonts w:hint="eastAsia" w:ascii="宋体" w:hAnsi="宋体" w:eastAsia="宋体" w:cs="宋体"/>
          <w:color w:val="auto"/>
          <w:highlight w:val="none"/>
        </w:rPr>
      </w:pPr>
    </w:p>
    <w:p w14:paraId="586E7488">
      <w:pPr>
        <w:pStyle w:val="4"/>
        <w:rPr>
          <w:rFonts w:hint="eastAsia" w:ascii="宋体" w:hAnsi="宋体" w:eastAsia="宋体" w:cs="宋体"/>
          <w:color w:val="auto"/>
          <w:highlight w:val="none"/>
        </w:rPr>
        <w:sectPr>
          <w:footerReference r:id="rId9" w:type="first"/>
          <w:footerReference r:id="rId8" w:type="default"/>
          <w:pgSz w:w="11907" w:h="16840"/>
          <w:pgMar w:top="1440" w:right="1117" w:bottom="1440" w:left="1440" w:header="720" w:footer="720" w:gutter="0"/>
          <w:pgBorders>
            <w:top w:val="none" w:sz="0" w:space="0"/>
            <w:left w:val="none" w:sz="0" w:space="0"/>
            <w:bottom w:val="none" w:sz="0" w:space="0"/>
            <w:right w:val="none" w:sz="0" w:space="0"/>
          </w:pgBorders>
          <w:pgNumType w:fmt="decimal" w:start="1"/>
          <w:cols w:space="720" w:num="1"/>
          <w:titlePg/>
          <w:docGrid w:linePitch="286" w:charSpace="0"/>
        </w:sectPr>
      </w:pPr>
    </w:p>
    <w:p w14:paraId="1B071D70">
      <w:pPr>
        <w:pStyle w:val="4"/>
        <w:rPr>
          <w:rFonts w:hint="eastAsia" w:ascii="宋体" w:hAnsi="宋体" w:eastAsia="宋体" w:cs="宋体"/>
          <w:color w:val="auto"/>
          <w:highlight w:val="none"/>
        </w:rPr>
      </w:pPr>
      <w:r>
        <w:rPr>
          <w:rFonts w:hint="eastAsia" w:ascii="宋体" w:hAnsi="宋体" w:eastAsia="宋体" w:cs="宋体"/>
          <w:color w:val="auto"/>
          <w:highlight w:val="none"/>
        </w:rPr>
        <w:t>二、“商务技术文件”格式</w:t>
      </w:r>
      <w:bookmarkEnd w:id="41"/>
      <w:bookmarkEnd w:id="42"/>
      <w:bookmarkEnd w:id="43"/>
      <w:bookmarkEnd w:id="44"/>
      <w:bookmarkEnd w:id="45"/>
      <w:bookmarkEnd w:id="46"/>
      <w:bookmarkEnd w:id="47"/>
    </w:p>
    <w:p w14:paraId="55909C06">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2.1 “商务技术文件”封面</w:t>
      </w:r>
      <w:r>
        <w:rPr>
          <w:rFonts w:hint="eastAsia" w:ascii="宋体" w:hAnsi="宋体" w:eastAsia="宋体" w:cs="宋体"/>
          <w:color w:val="auto"/>
          <w:highlight w:val="none"/>
          <w:lang w:val="en-US" w:eastAsia="zh-CN"/>
        </w:rPr>
        <w:t xml:space="preserve">  （仅供参考）</w:t>
      </w:r>
    </w:p>
    <w:p w14:paraId="16D40047">
      <w:pPr>
        <w:spacing w:line="360" w:lineRule="auto"/>
        <w:jc w:val="right"/>
        <w:rPr>
          <w:rFonts w:hint="eastAsia" w:ascii="宋体" w:hAnsi="宋体" w:eastAsia="宋体" w:cs="宋体"/>
          <w:b/>
          <w:color w:val="auto"/>
          <w:sz w:val="32"/>
          <w:highlight w:val="none"/>
        </w:rPr>
      </w:pPr>
    </w:p>
    <w:p w14:paraId="512F9FA4">
      <w:pPr>
        <w:spacing w:line="276" w:lineRule="auto"/>
        <w:jc w:val="center"/>
        <w:rPr>
          <w:rFonts w:hint="default" w:ascii="宋体" w:hAnsi="宋体" w:eastAsia="宋体" w:cs="宋体"/>
          <w:b/>
          <w:color w:val="auto"/>
          <w:w w:val="90"/>
          <w:sz w:val="220"/>
          <w:highlight w:val="none"/>
          <w:lang w:val="en-US" w:eastAsia="zh-CN"/>
        </w:rPr>
      </w:pPr>
      <w:r>
        <w:rPr>
          <w:rFonts w:hint="eastAsia" w:ascii="宋体" w:hAnsi="宋体" w:eastAsia="宋体" w:cs="宋体"/>
          <w:b/>
          <w:color w:val="auto"/>
          <w:w w:val="90"/>
          <w:sz w:val="48"/>
          <w:szCs w:val="28"/>
          <w:highlight w:val="none"/>
          <w:lang w:eastAsia="zh-CN"/>
        </w:rPr>
        <w:t>苍南县横阳支江流域（藻溪段）水生态修复项目</w:t>
      </w:r>
      <w:r>
        <w:rPr>
          <w:rFonts w:hint="eastAsia" w:ascii="宋体" w:hAnsi="宋体" w:cs="宋体"/>
          <w:b/>
          <w:color w:val="auto"/>
          <w:w w:val="90"/>
          <w:sz w:val="48"/>
          <w:szCs w:val="28"/>
          <w:highlight w:val="none"/>
          <w:lang w:val="en-US" w:eastAsia="zh-CN"/>
        </w:rPr>
        <w:t>效果评估</w:t>
      </w:r>
    </w:p>
    <w:p w14:paraId="22D05E0A">
      <w:pPr>
        <w:spacing w:line="360" w:lineRule="auto"/>
        <w:jc w:val="center"/>
        <w:rPr>
          <w:rFonts w:hint="eastAsia" w:ascii="宋体" w:hAnsi="宋体" w:eastAsia="宋体" w:cs="宋体"/>
          <w:b/>
          <w:color w:val="auto"/>
          <w:sz w:val="52"/>
          <w:highlight w:val="none"/>
        </w:rPr>
      </w:pPr>
    </w:p>
    <w:p w14:paraId="6D09A561">
      <w:pPr>
        <w:spacing w:line="276" w:lineRule="auto"/>
        <w:jc w:val="center"/>
        <w:rPr>
          <w:rFonts w:hint="eastAsia" w:ascii="宋体" w:hAnsi="宋体" w:eastAsia="宋体" w:cs="宋体"/>
          <w:color w:val="auto"/>
          <w:sz w:val="96"/>
          <w:highlight w:val="none"/>
        </w:rPr>
      </w:pPr>
      <w:r>
        <w:rPr>
          <w:rFonts w:hint="eastAsia" w:ascii="宋体" w:hAnsi="宋体" w:eastAsia="宋体" w:cs="宋体"/>
          <w:color w:val="auto"/>
          <w:sz w:val="96"/>
          <w:highlight w:val="none"/>
        </w:rPr>
        <w:t>投 标 文 件</w:t>
      </w:r>
    </w:p>
    <w:p w14:paraId="25114ADD">
      <w:pPr>
        <w:spacing w:line="360" w:lineRule="auto"/>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（商务技术文件）</w:t>
      </w:r>
    </w:p>
    <w:p w14:paraId="21E23906">
      <w:pPr>
        <w:spacing w:line="360" w:lineRule="auto"/>
        <w:jc w:val="center"/>
        <w:rPr>
          <w:rFonts w:hint="eastAsia" w:ascii="宋体" w:hAnsi="宋体" w:eastAsia="宋体" w:cs="宋体"/>
          <w:b/>
          <w:color w:val="auto"/>
          <w:sz w:val="52"/>
          <w:highlight w:val="none"/>
        </w:rPr>
      </w:pPr>
    </w:p>
    <w:tbl>
      <w:tblPr>
        <w:tblStyle w:val="37"/>
        <w:tblW w:w="0" w:type="auto"/>
        <w:tblInd w:w="250" w:type="dxa"/>
        <w:tblLayout w:type="fixed"/>
        <w:tblCellMar>
          <w:top w:w="0" w:type="dxa"/>
          <w:left w:w="108" w:type="dxa"/>
          <w:bottom w:w="0" w:type="dxa"/>
          <w:right w:w="108" w:type="dxa"/>
        </w:tblCellMar>
      </w:tblPr>
      <w:tblGrid>
        <w:gridCol w:w="8789"/>
      </w:tblGrid>
      <w:tr w14:paraId="4C68287E">
        <w:trPr>
          <w:trHeight w:val="680" w:hRule="atLeast"/>
        </w:trPr>
        <w:tc>
          <w:tcPr>
            <w:tcW w:w="8789" w:type="dxa"/>
            <w:vAlign w:val="center"/>
          </w:tcPr>
          <w:p w14:paraId="5602BB1F">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标项</w:t>
            </w:r>
            <w:r>
              <w:rPr>
                <w:rFonts w:hint="eastAsia" w:ascii="宋体" w:hAnsi="宋体" w:eastAsia="宋体" w:cs="宋体"/>
                <w:b/>
                <w:color w:val="auto"/>
                <w:sz w:val="28"/>
                <w:szCs w:val="28"/>
                <w:highlight w:val="none"/>
              </w:rPr>
              <w:t>名称：</w:t>
            </w:r>
          </w:p>
        </w:tc>
      </w:tr>
      <w:tr w14:paraId="7878CC6B">
        <w:tblPrEx>
          <w:tblCellMar>
            <w:top w:w="0" w:type="dxa"/>
            <w:left w:w="108" w:type="dxa"/>
            <w:bottom w:w="0" w:type="dxa"/>
            <w:right w:w="108" w:type="dxa"/>
          </w:tblCellMar>
        </w:tblPrEx>
        <w:trPr>
          <w:trHeight w:val="680" w:hRule="atLeast"/>
        </w:trPr>
        <w:tc>
          <w:tcPr>
            <w:tcW w:w="8789" w:type="dxa"/>
            <w:vAlign w:val="center"/>
          </w:tcPr>
          <w:p w14:paraId="7959274B">
            <w:pP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 xml:space="preserve">CNDL2025123 </w:t>
            </w:r>
          </w:p>
        </w:tc>
      </w:tr>
      <w:tr w14:paraId="72C03553">
        <w:tblPrEx>
          <w:tblCellMar>
            <w:top w:w="0" w:type="dxa"/>
            <w:left w:w="108" w:type="dxa"/>
            <w:bottom w:w="0" w:type="dxa"/>
            <w:right w:w="108" w:type="dxa"/>
          </w:tblCellMar>
        </w:tblPrEx>
        <w:trPr>
          <w:trHeight w:val="680" w:hRule="atLeast"/>
        </w:trPr>
        <w:tc>
          <w:tcPr>
            <w:tcW w:w="8789" w:type="dxa"/>
            <w:vAlign w:val="center"/>
          </w:tcPr>
          <w:p w14:paraId="42B69861">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投标供应商名称（盖章）：</w:t>
            </w:r>
            <w:r>
              <w:rPr>
                <w:rFonts w:hint="eastAsia" w:ascii="宋体" w:hAnsi="宋体" w:eastAsia="宋体" w:cs="宋体"/>
                <w:b/>
                <w:color w:val="auto"/>
                <w:w w:val="90"/>
                <w:sz w:val="28"/>
                <w:szCs w:val="28"/>
                <w:highlight w:val="none"/>
              </w:rPr>
              <w:t>_______________________________________</w:t>
            </w:r>
          </w:p>
        </w:tc>
      </w:tr>
      <w:tr w14:paraId="633F32E6">
        <w:tblPrEx>
          <w:tblCellMar>
            <w:top w:w="0" w:type="dxa"/>
            <w:left w:w="108" w:type="dxa"/>
            <w:bottom w:w="0" w:type="dxa"/>
            <w:right w:w="108" w:type="dxa"/>
          </w:tblCellMar>
        </w:tblPrEx>
        <w:trPr>
          <w:trHeight w:val="680" w:hRule="atLeast"/>
        </w:trPr>
        <w:tc>
          <w:tcPr>
            <w:tcW w:w="8789" w:type="dxa"/>
            <w:vAlign w:val="center"/>
          </w:tcPr>
          <w:p w14:paraId="46F8F871">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投标供应商地址：</w:t>
            </w:r>
            <w:r>
              <w:rPr>
                <w:rFonts w:hint="eastAsia" w:ascii="宋体" w:hAnsi="宋体" w:eastAsia="宋体" w:cs="宋体"/>
                <w:b/>
                <w:color w:val="auto"/>
                <w:w w:val="90"/>
                <w:sz w:val="28"/>
                <w:szCs w:val="28"/>
                <w:highlight w:val="none"/>
              </w:rPr>
              <w:t>_______________________________________________</w:t>
            </w:r>
          </w:p>
        </w:tc>
      </w:tr>
      <w:tr w14:paraId="0F0D11FC">
        <w:tblPrEx>
          <w:tblCellMar>
            <w:top w:w="0" w:type="dxa"/>
            <w:left w:w="108" w:type="dxa"/>
            <w:bottom w:w="0" w:type="dxa"/>
            <w:right w:w="108" w:type="dxa"/>
          </w:tblCellMar>
        </w:tblPrEx>
        <w:trPr>
          <w:trHeight w:val="680" w:hRule="atLeast"/>
        </w:trPr>
        <w:tc>
          <w:tcPr>
            <w:tcW w:w="8789" w:type="dxa"/>
            <w:vAlign w:val="center"/>
          </w:tcPr>
          <w:p w14:paraId="13353618">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w w:val="90"/>
                <w:sz w:val="28"/>
                <w:szCs w:val="28"/>
                <w:highlight w:val="none"/>
              </w:rPr>
              <w:t>________________________</w:t>
            </w:r>
          </w:p>
        </w:tc>
      </w:tr>
      <w:tr w14:paraId="77D054B1">
        <w:tblPrEx>
          <w:tblCellMar>
            <w:top w:w="0" w:type="dxa"/>
            <w:left w:w="108" w:type="dxa"/>
            <w:bottom w:w="0" w:type="dxa"/>
            <w:right w:w="108" w:type="dxa"/>
          </w:tblCellMar>
        </w:tblPrEx>
        <w:trPr>
          <w:trHeight w:val="680" w:hRule="atLeast"/>
        </w:trPr>
        <w:tc>
          <w:tcPr>
            <w:tcW w:w="8789" w:type="dxa"/>
            <w:vAlign w:val="center"/>
          </w:tcPr>
          <w:p w14:paraId="51D1AF3B">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w w:val="90"/>
                <w:sz w:val="28"/>
                <w:szCs w:val="28"/>
                <w:highlight w:val="none"/>
              </w:rPr>
              <w:t>__________________________________________________________</w:t>
            </w:r>
          </w:p>
        </w:tc>
      </w:tr>
      <w:tr w14:paraId="0B6C0EE5">
        <w:tblPrEx>
          <w:tblCellMar>
            <w:top w:w="0" w:type="dxa"/>
            <w:left w:w="108" w:type="dxa"/>
            <w:bottom w:w="0" w:type="dxa"/>
            <w:right w:w="108" w:type="dxa"/>
          </w:tblCellMar>
        </w:tblPrEx>
        <w:trPr>
          <w:trHeight w:val="335" w:hRule="atLeast"/>
        </w:trPr>
        <w:tc>
          <w:tcPr>
            <w:tcW w:w="8789" w:type="dxa"/>
            <w:vAlign w:val="center"/>
          </w:tcPr>
          <w:p w14:paraId="1AE36856">
            <w:pPr>
              <w:rPr>
                <w:rFonts w:hint="eastAsia" w:ascii="宋体" w:hAnsi="宋体" w:eastAsia="宋体" w:cs="宋体"/>
                <w:color w:val="auto"/>
                <w:sz w:val="28"/>
                <w:szCs w:val="28"/>
                <w:highlight w:val="none"/>
              </w:rPr>
            </w:pPr>
          </w:p>
        </w:tc>
      </w:tr>
    </w:tbl>
    <w:p w14:paraId="62AE5846">
      <w:pPr>
        <w:rPr>
          <w:rFonts w:hint="eastAsia" w:ascii="宋体" w:hAnsi="宋体" w:eastAsia="宋体" w:cs="宋体"/>
          <w:color w:val="auto"/>
          <w:highlight w:val="none"/>
        </w:rPr>
      </w:pPr>
    </w:p>
    <w:p w14:paraId="3486FC8A">
      <w:pPr>
        <w:pStyle w:val="5"/>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2.2供应商自评分指引表</w:t>
      </w:r>
    </w:p>
    <w:tbl>
      <w:tblPr>
        <w:tblStyle w:val="37"/>
        <w:tblW w:w="9708" w:type="dxa"/>
        <w:tblInd w:w="0" w:type="dxa"/>
        <w:tblLayout w:type="fixed"/>
        <w:tblCellMar>
          <w:top w:w="0" w:type="dxa"/>
          <w:left w:w="0" w:type="dxa"/>
          <w:bottom w:w="0" w:type="dxa"/>
          <w:right w:w="0" w:type="dxa"/>
        </w:tblCellMar>
      </w:tblPr>
      <w:tblGrid>
        <w:gridCol w:w="1095"/>
        <w:gridCol w:w="7053"/>
        <w:gridCol w:w="1560"/>
      </w:tblGrid>
      <w:tr w14:paraId="66CA052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1D8B4E">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296181">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50D603">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投标文件索引（页码）</w:t>
            </w:r>
          </w:p>
        </w:tc>
      </w:tr>
      <w:tr w14:paraId="0B97F1D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7D7BC8">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AB8288">
            <w:pPr>
              <w:widowControl/>
              <w:snapToGrid w:val="0"/>
              <w:jc w:val="center"/>
              <w:rPr>
                <w:rFonts w:hint="eastAsia" w:ascii="宋体" w:hAnsi="宋体" w:eastAsia="宋体" w:cs="宋体"/>
                <w:color w:val="auto"/>
                <w:sz w:val="22"/>
                <w:highlight w:val="none"/>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83DD38">
            <w:pPr>
              <w:widowControl/>
              <w:snapToGrid w:val="0"/>
              <w:jc w:val="center"/>
              <w:rPr>
                <w:rFonts w:hint="eastAsia" w:ascii="宋体" w:hAnsi="宋体" w:eastAsia="宋体" w:cs="宋体"/>
                <w:color w:val="auto"/>
                <w:sz w:val="22"/>
                <w:highlight w:val="none"/>
              </w:rPr>
            </w:pPr>
          </w:p>
        </w:tc>
      </w:tr>
      <w:tr w14:paraId="006E707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BB1705">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4DD084">
            <w:pPr>
              <w:widowControl/>
              <w:snapToGrid w:val="0"/>
              <w:jc w:val="center"/>
              <w:rPr>
                <w:rFonts w:hint="eastAsia" w:ascii="宋体" w:hAnsi="宋体" w:eastAsia="宋体" w:cs="宋体"/>
                <w:color w:val="auto"/>
                <w:sz w:val="22"/>
                <w:highlight w:val="none"/>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42FFC5">
            <w:pPr>
              <w:widowControl/>
              <w:snapToGrid w:val="0"/>
              <w:jc w:val="center"/>
              <w:rPr>
                <w:rFonts w:hint="eastAsia" w:ascii="宋体" w:hAnsi="宋体" w:eastAsia="宋体" w:cs="宋体"/>
                <w:color w:val="auto"/>
                <w:sz w:val="22"/>
                <w:highlight w:val="none"/>
              </w:rPr>
            </w:pPr>
          </w:p>
        </w:tc>
      </w:tr>
      <w:tr w14:paraId="41731DA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5FCFF5">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1B25BB">
            <w:pPr>
              <w:widowControl/>
              <w:snapToGrid w:val="0"/>
              <w:jc w:val="center"/>
              <w:rPr>
                <w:rFonts w:hint="eastAsia" w:ascii="宋体" w:hAnsi="宋体" w:eastAsia="宋体" w:cs="宋体"/>
                <w:color w:val="auto"/>
                <w:sz w:val="22"/>
                <w:highlight w:val="none"/>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D58009">
            <w:pPr>
              <w:widowControl/>
              <w:snapToGrid w:val="0"/>
              <w:jc w:val="center"/>
              <w:rPr>
                <w:rFonts w:hint="eastAsia" w:ascii="宋体" w:hAnsi="宋体" w:eastAsia="宋体" w:cs="宋体"/>
                <w:color w:val="auto"/>
                <w:sz w:val="22"/>
                <w:highlight w:val="none"/>
              </w:rPr>
            </w:pPr>
          </w:p>
        </w:tc>
      </w:tr>
      <w:tr w14:paraId="78376A2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0339AE">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93A215">
            <w:pPr>
              <w:widowControl/>
              <w:snapToGrid w:val="0"/>
              <w:jc w:val="center"/>
              <w:rPr>
                <w:rFonts w:hint="eastAsia" w:ascii="宋体" w:hAnsi="宋体" w:eastAsia="宋体" w:cs="宋体"/>
                <w:color w:val="auto"/>
                <w:sz w:val="22"/>
                <w:highlight w:val="none"/>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6457E8">
            <w:pPr>
              <w:widowControl/>
              <w:snapToGrid w:val="0"/>
              <w:jc w:val="center"/>
              <w:rPr>
                <w:rFonts w:hint="eastAsia" w:ascii="宋体" w:hAnsi="宋体" w:eastAsia="宋体" w:cs="宋体"/>
                <w:color w:val="auto"/>
                <w:sz w:val="22"/>
                <w:highlight w:val="none"/>
              </w:rPr>
            </w:pPr>
          </w:p>
        </w:tc>
      </w:tr>
      <w:tr w14:paraId="129B2A2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B6136B">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228143">
            <w:pPr>
              <w:widowControl/>
              <w:snapToGrid w:val="0"/>
              <w:jc w:val="center"/>
              <w:rPr>
                <w:rFonts w:hint="eastAsia" w:ascii="宋体" w:hAnsi="宋体" w:eastAsia="宋体" w:cs="宋体"/>
                <w:color w:val="auto"/>
                <w:sz w:val="22"/>
                <w:highlight w:val="none"/>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B398D7">
            <w:pPr>
              <w:widowControl/>
              <w:snapToGrid w:val="0"/>
              <w:jc w:val="center"/>
              <w:rPr>
                <w:rFonts w:hint="eastAsia" w:ascii="宋体" w:hAnsi="宋体" w:eastAsia="宋体" w:cs="宋体"/>
                <w:color w:val="auto"/>
                <w:sz w:val="22"/>
                <w:highlight w:val="none"/>
              </w:rPr>
            </w:pPr>
          </w:p>
        </w:tc>
      </w:tr>
      <w:tr w14:paraId="7706D07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BF2E10">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54B4F9">
            <w:pPr>
              <w:widowControl/>
              <w:snapToGrid w:val="0"/>
              <w:jc w:val="center"/>
              <w:rPr>
                <w:rFonts w:hint="eastAsia" w:ascii="宋体" w:hAnsi="宋体" w:eastAsia="宋体" w:cs="宋体"/>
                <w:color w:val="auto"/>
                <w:sz w:val="22"/>
                <w:highlight w:val="none"/>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424163">
            <w:pPr>
              <w:widowControl/>
              <w:snapToGrid w:val="0"/>
              <w:jc w:val="center"/>
              <w:rPr>
                <w:rFonts w:hint="eastAsia" w:ascii="宋体" w:hAnsi="宋体" w:eastAsia="宋体" w:cs="宋体"/>
                <w:color w:val="auto"/>
                <w:sz w:val="22"/>
                <w:highlight w:val="none"/>
              </w:rPr>
            </w:pPr>
          </w:p>
        </w:tc>
      </w:tr>
      <w:tr w14:paraId="26D9EA1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E547AF">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D336D1">
            <w:pPr>
              <w:widowControl/>
              <w:snapToGrid w:val="0"/>
              <w:jc w:val="center"/>
              <w:rPr>
                <w:rFonts w:hint="eastAsia" w:ascii="宋体" w:hAnsi="宋体" w:eastAsia="宋体" w:cs="宋体"/>
                <w:color w:val="auto"/>
                <w:sz w:val="22"/>
                <w:highlight w:val="none"/>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A70CD2">
            <w:pPr>
              <w:widowControl/>
              <w:snapToGrid w:val="0"/>
              <w:jc w:val="center"/>
              <w:rPr>
                <w:rFonts w:hint="eastAsia" w:ascii="宋体" w:hAnsi="宋体" w:eastAsia="宋体" w:cs="宋体"/>
                <w:color w:val="auto"/>
                <w:sz w:val="22"/>
                <w:highlight w:val="none"/>
              </w:rPr>
            </w:pPr>
          </w:p>
        </w:tc>
      </w:tr>
      <w:tr w14:paraId="50BA190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7DB1B1">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0E5D64">
            <w:pPr>
              <w:widowControl/>
              <w:snapToGrid w:val="0"/>
              <w:jc w:val="center"/>
              <w:rPr>
                <w:rFonts w:hint="eastAsia" w:ascii="宋体" w:hAnsi="宋体" w:eastAsia="宋体" w:cs="宋体"/>
                <w:color w:val="auto"/>
                <w:sz w:val="22"/>
                <w:highlight w:val="none"/>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9FC1F2">
            <w:pPr>
              <w:widowControl/>
              <w:snapToGrid w:val="0"/>
              <w:jc w:val="center"/>
              <w:rPr>
                <w:rFonts w:hint="eastAsia" w:ascii="宋体" w:hAnsi="宋体" w:eastAsia="宋体" w:cs="宋体"/>
                <w:color w:val="auto"/>
                <w:sz w:val="22"/>
                <w:highlight w:val="none"/>
              </w:rPr>
            </w:pPr>
          </w:p>
        </w:tc>
      </w:tr>
      <w:tr w14:paraId="1CBB2D9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BE5BF0">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055C6B">
            <w:pPr>
              <w:widowControl/>
              <w:snapToGrid w:val="0"/>
              <w:jc w:val="center"/>
              <w:rPr>
                <w:rFonts w:hint="eastAsia" w:ascii="宋体" w:hAnsi="宋体" w:eastAsia="宋体" w:cs="宋体"/>
                <w:color w:val="auto"/>
                <w:sz w:val="22"/>
                <w:highlight w:val="none"/>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DE6AFF">
            <w:pPr>
              <w:widowControl/>
              <w:snapToGrid w:val="0"/>
              <w:jc w:val="center"/>
              <w:rPr>
                <w:rFonts w:hint="eastAsia" w:ascii="宋体" w:hAnsi="宋体" w:eastAsia="宋体" w:cs="宋体"/>
                <w:color w:val="auto"/>
                <w:sz w:val="22"/>
                <w:highlight w:val="none"/>
              </w:rPr>
            </w:pPr>
          </w:p>
        </w:tc>
      </w:tr>
      <w:tr w14:paraId="32D8EEB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D5C936">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15DBD">
            <w:pPr>
              <w:widowControl/>
              <w:snapToGrid w:val="0"/>
              <w:jc w:val="center"/>
              <w:rPr>
                <w:rFonts w:hint="eastAsia" w:ascii="宋体" w:hAnsi="宋体" w:eastAsia="宋体" w:cs="宋体"/>
                <w:color w:val="auto"/>
                <w:sz w:val="22"/>
                <w:highlight w:val="none"/>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C9E19C">
            <w:pPr>
              <w:widowControl/>
              <w:snapToGrid w:val="0"/>
              <w:jc w:val="center"/>
              <w:rPr>
                <w:rFonts w:hint="eastAsia" w:ascii="宋体" w:hAnsi="宋体" w:eastAsia="宋体" w:cs="宋体"/>
                <w:color w:val="auto"/>
                <w:sz w:val="22"/>
                <w:highlight w:val="none"/>
              </w:rPr>
            </w:pPr>
          </w:p>
        </w:tc>
      </w:tr>
      <w:tr w14:paraId="53FCEA9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7ED9B9">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FFC1B9">
            <w:pPr>
              <w:widowControl/>
              <w:snapToGrid w:val="0"/>
              <w:spacing w:line="300" w:lineRule="exact"/>
              <w:jc w:val="left"/>
              <w:rPr>
                <w:rFonts w:hint="eastAsia" w:ascii="宋体" w:hAnsi="宋体" w:eastAsia="宋体" w:cs="宋体"/>
                <w:color w:val="auto"/>
                <w:sz w:val="22"/>
                <w:highlight w:val="none"/>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12C1A2">
            <w:pPr>
              <w:widowControl/>
              <w:snapToGrid w:val="0"/>
              <w:jc w:val="center"/>
              <w:rPr>
                <w:rFonts w:hint="eastAsia" w:ascii="宋体" w:hAnsi="宋体" w:eastAsia="宋体" w:cs="宋体"/>
                <w:color w:val="auto"/>
                <w:sz w:val="22"/>
                <w:highlight w:val="none"/>
              </w:rPr>
            </w:pPr>
          </w:p>
        </w:tc>
      </w:tr>
      <w:tr w14:paraId="6847DFC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761390">
            <w:pPr>
              <w:widowControl/>
              <w:snapToGrid w:val="0"/>
              <w:jc w:val="center"/>
              <w:rPr>
                <w:rFonts w:hint="eastAsia" w:ascii="宋体" w:hAnsi="宋体" w:eastAsia="宋体" w:cs="宋体"/>
                <w:color w:val="auto"/>
                <w:sz w:val="24"/>
                <w:szCs w:val="24"/>
                <w:highlight w:val="none"/>
              </w:rPr>
            </w:pP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468038">
            <w:pPr>
              <w:widowControl/>
              <w:snapToGrid w:val="0"/>
              <w:spacing w:line="300" w:lineRule="exact"/>
              <w:jc w:val="left"/>
              <w:rPr>
                <w:rFonts w:hint="eastAsia" w:ascii="宋体" w:hAnsi="宋体" w:eastAsia="宋体" w:cs="宋体"/>
                <w:color w:val="auto"/>
                <w:sz w:val="22"/>
                <w:highlight w:val="none"/>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0E8C49">
            <w:pPr>
              <w:widowControl/>
              <w:snapToGrid w:val="0"/>
              <w:jc w:val="center"/>
              <w:rPr>
                <w:rFonts w:hint="eastAsia" w:ascii="宋体" w:hAnsi="宋体" w:eastAsia="宋体" w:cs="宋体"/>
                <w:color w:val="auto"/>
                <w:sz w:val="22"/>
                <w:highlight w:val="none"/>
              </w:rPr>
            </w:pPr>
          </w:p>
        </w:tc>
      </w:tr>
      <w:tr w14:paraId="2EEB017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4DD85C">
            <w:pPr>
              <w:widowControl/>
              <w:snapToGrid w:val="0"/>
              <w:jc w:val="center"/>
              <w:rPr>
                <w:rFonts w:hint="eastAsia" w:ascii="宋体" w:hAnsi="宋体" w:eastAsia="宋体" w:cs="宋体"/>
                <w:color w:val="auto"/>
                <w:sz w:val="22"/>
                <w:highlight w:val="none"/>
              </w:rPr>
            </w:pP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D6822B">
            <w:pPr>
              <w:widowControl/>
              <w:snapToGrid w:val="0"/>
              <w:spacing w:line="300" w:lineRule="exact"/>
              <w:jc w:val="left"/>
              <w:rPr>
                <w:rFonts w:hint="eastAsia" w:ascii="宋体" w:hAnsi="宋体" w:eastAsia="宋体" w:cs="宋体"/>
                <w:color w:val="auto"/>
                <w:sz w:val="22"/>
                <w:highlight w:val="none"/>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6082C9">
            <w:pPr>
              <w:widowControl/>
              <w:snapToGrid w:val="0"/>
              <w:jc w:val="center"/>
              <w:rPr>
                <w:rFonts w:hint="eastAsia" w:ascii="宋体" w:hAnsi="宋体" w:eastAsia="宋体" w:cs="宋体"/>
                <w:color w:val="auto"/>
                <w:sz w:val="22"/>
                <w:highlight w:val="none"/>
              </w:rPr>
            </w:pPr>
          </w:p>
        </w:tc>
      </w:tr>
    </w:tbl>
    <w:p w14:paraId="351845EE">
      <w:pPr>
        <w:rPr>
          <w:rFonts w:hint="eastAsia" w:ascii="宋体" w:hAnsi="宋体" w:eastAsia="宋体" w:cs="宋体"/>
          <w:color w:val="auto"/>
          <w:highlight w:val="none"/>
        </w:rPr>
      </w:pPr>
    </w:p>
    <w:p w14:paraId="35D68D18">
      <w:pPr>
        <w:rPr>
          <w:rFonts w:hint="eastAsia" w:ascii="宋体" w:hAnsi="宋体" w:eastAsia="宋体" w:cs="宋体"/>
          <w:color w:val="auto"/>
          <w:sz w:val="32"/>
          <w:highlight w:val="none"/>
        </w:rPr>
      </w:pPr>
    </w:p>
    <w:p w14:paraId="7C603F16">
      <w:pPr>
        <w:rPr>
          <w:rFonts w:hint="eastAsia" w:ascii="宋体" w:hAnsi="宋体" w:eastAsia="宋体" w:cs="宋体"/>
          <w:color w:val="auto"/>
          <w:sz w:val="32"/>
          <w:highlight w:val="none"/>
        </w:rPr>
      </w:pPr>
    </w:p>
    <w:p w14:paraId="449F88A3">
      <w:pPr>
        <w:rPr>
          <w:rFonts w:hint="eastAsia" w:ascii="宋体" w:hAnsi="宋体" w:eastAsia="宋体" w:cs="宋体"/>
          <w:color w:val="auto"/>
          <w:sz w:val="32"/>
          <w:highlight w:val="none"/>
        </w:rPr>
      </w:pPr>
    </w:p>
    <w:p w14:paraId="159B0BED">
      <w:pPr>
        <w:rPr>
          <w:rFonts w:hint="eastAsia" w:ascii="宋体" w:hAnsi="宋体" w:eastAsia="宋体" w:cs="宋体"/>
          <w:color w:val="auto"/>
          <w:sz w:val="32"/>
          <w:highlight w:val="none"/>
        </w:rPr>
      </w:pPr>
    </w:p>
    <w:p w14:paraId="696EA0FC">
      <w:pPr>
        <w:rPr>
          <w:rFonts w:hint="eastAsia" w:ascii="宋体" w:hAnsi="宋体" w:eastAsia="宋体" w:cs="宋体"/>
          <w:color w:val="auto"/>
          <w:sz w:val="32"/>
          <w:highlight w:val="none"/>
        </w:rPr>
      </w:pPr>
    </w:p>
    <w:p w14:paraId="4DC83796">
      <w:pPr>
        <w:rPr>
          <w:rFonts w:hint="eastAsia" w:ascii="宋体" w:hAnsi="宋体" w:eastAsia="宋体" w:cs="宋体"/>
          <w:color w:val="auto"/>
          <w:sz w:val="32"/>
          <w:highlight w:val="none"/>
        </w:rPr>
      </w:pPr>
    </w:p>
    <w:p w14:paraId="246A35B7">
      <w:pPr>
        <w:rPr>
          <w:rFonts w:hint="eastAsia" w:ascii="宋体" w:hAnsi="宋体" w:eastAsia="宋体" w:cs="宋体"/>
          <w:color w:val="auto"/>
          <w:sz w:val="32"/>
          <w:highlight w:val="none"/>
        </w:rPr>
      </w:pPr>
    </w:p>
    <w:p w14:paraId="75932F22">
      <w:pPr>
        <w:rPr>
          <w:rFonts w:hint="eastAsia" w:ascii="宋体" w:hAnsi="宋体" w:eastAsia="宋体" w:cs="宋体"/>
          <w:color w:val="auto"/>
          <w:sz w:val="32"/>
          <w:highlight w:val="none"/>
        </w:rPr>
      </w:pPr>
    </w:p>
    <w:p w14:paraId="40AC10FE">
      <w:pPr>
        <w:spacing w:line="240" w:lineRule="auto"/>
        <w:rPr>
          <w:rFonts w:hint="eastAsia" w:ascii="宋体" w:hAnsi="宋体" w:eastAsia="宋体" w:cs="宋体"/>
          <w:color w:val="auto"/>
          <w:sz w:val="32"/>
          <w:highlight w:val="none"/>
        </w:rPr>
      </w:pPr>
    </w:p>
    <w:p w14:paraId="2722842D">
      <w:pPr>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2.3供应商参与政府采购活动投标资格声明函</w:t>
      </w:r>
    </w:p>
    <w:p w14:paraId="2EFDA6FF">
      <w:pPr>
        <w:widowControl/>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供应商参与政府采购活动投标资格声明函</w:t>
      </w:r>
    </w:p>
    <w:tbl>
      <w:tblPr>
        <w:tblStyle w:val="37"/>
        <w:tblW w:w="9612" w:type="dxa"/>
        <w:tblInd w:w="108" w:type="dxa"/>
        <w:tblLayout w:type="fixed"/>
        <w:tblCellMar>
          <w:top w:w="0" w:type="dxa"/>
          <w:left w:w="0" w:type="dxa"/>
          <w:bottom w:w="0" w:type="dxa"/>
          <w:right w:w="0" w:type="dxa"/>
        </w:tblCellMar>
      </w:tblPr>
      <w:tblGrid>
        <w:gridCol w:w="1792"/>
        <w:gridCol w:w="7820"/>
      </w:tblGrid>
      <w:tr w14:paraId="5E6C448D">
        <w:tblPrEx>
          <w:tblCellMar>
            <w:top w:w="0" w:type="dxa"/>
            <w:left w:w="0" w:type="dxa"/>
            <w:bottom w:w="0" w:type="dxa"/>
            <w:right w:w="0" w:type="dxa"/>
          </w:tblCellMar>
        </w:tblPrEx>
        <w:tc>
          <w:tcPr>
            <w:tcW w:w="17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4270C7">
            <w:pPr>
              <w:widowControl/>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EB7FDE9">
            <w:pPr>
              <w:widowControl/>
              <w:snapToGrid w:val="0"/>
              <w:spacing w:line="400" w:lineRule="exact"/>
              <w:ind w:left="422" w:firstLine="331"/>
              <w:jc w:val="left"/>
              <w:rPr>
                <w:rFonts w:hint="eastAsia" w:ascii="宋体" w:hAnsi="宋体" w:eastAsia="宋体" w:cs="宋体"/>
                <w:color w:val="auto"/>
                <w:sz w:val="24"/>
                <w:szCs w:val="24"/>
                <w:highlight w:val="none"/>
              </w:rPr>
            </w:pPr>
          </w:p>
        </w:tc>
      </w:tr>
      <w:tr w14:paraId="334D191F">
        <w:tblPrEx>
          <w:tblCellMar>
            <w:top w:w="0" w:type="dxa"/>
            <w:left w:w="0" w:type="dxa"/>
            <w:bottom w:w="0" w:type="dxa"/>
            <w:right w:w="0" w:type="dxa"/>
          </w:tblCellMar>
        </w:tblPrEx>
        <w:tc>
          <w:tcPr>
            <w:tcW w:w="17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2DDFD9">
            <w:pPr>
              <w:widowControl/>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项目采购编号</w:t>
            </w:r>
          </w:p>
        </w:tc>
        <w:tc>
          <w:tcPr>
            <w:tcW w:w="7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EE9B85C">
            <w:pPr>
              <w:widowControl/>
              <w:snapToGrid w:val="0"/>
              <w:spacing w:line="40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 xml:space="preserve">CNDL2025123 </w:t>
            </w:r>
          </w:p>
        </w:tc>
      </w:tr>
      <w:tr w14:paraId="4ECD9E76">
        <w:tblPrEx>
          <w:tblCellMar>
            <w:top w:w="0" w:type="dxa"/>
            <w:left w:w="0" w:type="dxa"/>
            <w:bottom w:w="0" w:type="dxa"/>
            <w:right w:w="0" w:type="dxa"/>
          </w:tblCellMar>
        </w:tblPrEx>
        <w:tc>
          <w:tcPr>
            <w:tcW w:w="17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76E179B">
            <w:pPr>
              <w:widowControl/>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7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7956DE">
            <w:pPr>
              <w:widowControl/>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r>
      <w:tr w14:paraId="64EE6BF6">
        <w:tblPrEx>
          <w:tblCellMar>
            <w:top w:w="0" w:type="dxa"/>
            <w:left w:w="0" w:type="dxa"/>
            <w:bottom w:w="0" w:type="dxa"/>
            <w:right w:w="0" w:type="dxa"/>
          </w:tblCellMar>
        </w:tblPrEx>
        <w:trPr>
          <w:trHeight w:val="8455"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01C7A3D">
            <w:pPr>
              <w:widowControl/>
              <w:snapToGrid w:val="0"/>
              <w:spacing w:line="400" w:lineRule="exact"/>
              <w:ind w:firstLine="4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1、根据政府采购法第二十二条规定，我单位满足以下条件：</w:t>
            </w:r>
          </w:p>
          <w:p w14:paraId="5D64527A">
            <w:pPr>
              <w:widowControl/>
              <w:snapToGrid w:val="0"/>
              <w:spacing w:line="400" w:lineRule="exact"/>
              <w:ind w:firstLine="993" w:firstLineChars="414"/>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（一）具有独立承担民事责任的能力； </w:t>
            </w:r>
          </w:p>
          <w:p w14:paraId="1D5194AC">
            <w:pPr>
              <w:widowControl/>
              <w:snapToGrid w:val="0"/>
              <w:spacing w:line="400" w:lineRule="exact"/>
              <w:ind w:firstLine="4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（二）具有良好的商业信誉和健全的财务会计制度； </w:t>
            </w:r>
          </w:p>
          <w:p w14:paraId="4239CC6B">
            <w:pPr>
              <w:widowControl/>
              <w:snapToGrid w:val="0"/>
              <w:spacing w:line="400" w:lineRule="exact"/>
              <w:ind w:firstLine="4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（三）具有履行合同所必需的设备和专业技术能力； </w:t>
            </w:r>
          </w:p>
          <w:p w14:paraId="5B1CB361">
            <w:pPr>
              <w:widowControl/>
              <w:snapToGrid w:val="0"/>
              <w:spacing w:line="400" w:lineRule="exact"/>
              <w:ind w:firstLine="4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（四）有依法缴纳税收和社会保障资金的良好记录； </w:t>
            </w:r>
          </w:p>
          <w:p w14:paraId="5CEC7A96">
            <w:pPr>
              <w:widowControl/>
              <w:snapToGrid w:val="0"/>
              <w:spacing w:line="400" w:lineRule="exact"/>
              <w:ind w:firstLine="4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（五）参加政府采购活动前三年内，在经营活动中没有重大违法记录； </w:t>
            </w:r>
          </w:p>
          <w:p w14:paraId="7217FF25">
            <w:pPr>
              <w:widowControl/>
              <w:snapToGrid w:val="0"/>
              <w:spacing w:line="400" w:lineRule="exact"/>
              <w:ind w:firstLine="4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（六）法律、行政法规规定的其他条件。 </w:t>
            </w:r>
          </w:p>
          <w:p w14:paraId="269BFDB4">
            <w:pPr>
              <w:widowControl/>
              <w:snapToGrid w:val="0"/>
              <w:spacing w:line="400" w:lineRule="exact"/>
              <w:ind w:firstLine="4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承诺不存在上述文件规定依法限制参与政府采购的情况。</w:t>
            </w:r>
          </w:p>
          <w:p w14:paraId="365D826C">
            <w:pPr>
              <w:widowControl/>
              <w:snapToGrid w:val="0"/>
              <w:spacing w:line="400" w:lineRule="exact"/>
              <w:ind w:firstLine="4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3、我单位承诺没有被各地、各级财政部门限制参加政府采购活动。</w:t>
            </w:r>
          </w:p>
          <w:p w14:paraId="77E5DCE2">
            <w:pPr>
              <w:widowControl/>
              <w:snapToGrid w:val="0"/>
              <w:spacing w:line="400" w:lineRule="exact"/>
              <w:ind w:firstLine="4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2DDB4E15">
            <w:pPr>
              <w:widowControl/>
              <w:snapToGrid w:val="0"/>
              <w:spacing w:line="400" w:lineRule="exact"/>
              <w:ind w:firstLine="4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52C2E5FD">
        <w:tblPrEx>
          <w:tblCellMar>
            <w:top w:w="0" w:type="dxa"/>
            <w:left w:w="0" w:type="dxa"/>
            <w:bottom w:w="0" w:type="dxa"/>
            <w:right w:w="0" w:type="dxa"/>
          </w:tblCellMar>
        </w:tblPrEx>
        <w:trPr>
          <w:trHeight w:val="56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413863">
            <w:pPr>
              <w:widowControl/>
              <w:snapToGrid w:val="0"/>
              <w:spacing w:line="400" w:lineRule="exact"/>
              <w:ind w:left="422" w:firstLine="33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投标供应商名称（盖章）：</w:t>
            </w:r>
          </w:p>
        </w:tc>
      </w:tr>
      <w:tr w14:paraId="545CDE4A">
        <w:tblPrEx>
          <w:tblCellMar>
            <w:top w:w="0" w:type="dxa"/>
            <w:left w:w="0" w:type="dxa"/>
            <w:bottom w:w="0" w:type="dxa"/>
            <w:right w:w="0" w:type="dxa"/>
          </w:tblCellMar>
        </w:tblPrEx>
        <w:trPr>
          <w:trHeight w:val="595"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C33E21">
            <w:pPr>
              <w:widowControl/>
              <w:snapToGrid w:val="0"/>
              <w:spacing w:line="400" w:lineRule="exact"/>
              <w:ind w:left="422" w:firstLine="31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tc>
      </w:tr>
      <w:tr w14:paraId="3A3B751A">
        <w:tblPrEx>
          <w:tblCellMar>
            <w:top w:w="0" w:type="dxa"/>
            <w:left w:w="0" w:type="dxa"/>
            <w:bottom w:w="0" w:type="dxa"/>
            <w:right w:w="0" w:type="dxa"/>
          </w:tblCellMar>
        </w:tblPrEx>
        <w:trPr>
          <w:trHeight w:val="660"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15CE4A">
            <w:pPr>
              <w:widowControl/>
              <w:snapToGrid w:val="0"/>
              <w:spacing w:line="400" w:lineRule="exact"/>
              <w:ind w:left="422" w:firstLine="33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p>
        </w:tc>
      </w:tr>
    </w:tbl>
    <w:p w14:paraId="2663A639">
      <w:pPr>
        <w:rPr>
          <w:rFonts w:hint="eastAsia" w:ascii="宋体" w:hAnsi="宋体" w:eastAsia="宋体" w:cs="宋体"/>
          <w:color w:val="auto"/>
          <w:sz w:val="32"/>
          <w:szCs w:val="32"/>
          <w:highlight w:val="none"/>
        </w:rPr>
      </w:pPr>
    </w:p>
    <w:p w14:paraId="05B16C57">
      <w:pPr>
        <w:rPr>
          <w:rFonts w:hint="eastAsia" w:ascii="宋体" w:hAnsi="宋体" w:eastAsia="宋体" w:cs="宋体"/>
          <w:color w:val="auto"/>
          <w:sz w:val="32"/>
          <w:szCs w:val="32"/>
          <w:highlight w:val="none"/>
        </w:rPr>
      </w:pPr>
    </w:p>
    <w:p w14:paraId="7E78C61B">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2.4投标函</w:t>
      </w:r>
    </w:p>
    <w:p w14:paraId="04EC59F4">
      <w:pPr>
        <w:widowControl/>
        <w:snapToGrid w:val="0"/>
        <w:spacing w:line="460" w:lineRule="atLeast"/>
        <w:jc w:val="left"/>
        <w:rPr>
          <w:rFonts w:hint="eastAsia" w:ascii="宋体" w:hAnsi="宋体" w:eastAsia="宋体" w:cs="宋体"/>
          <w:color w:val="auto"/>
          <w:sz w:val="36"/>
          <w:highlight w:val="none"/>
        </w:rPr>
      </w:pPr>
      <w:r>
        <w:rPr>
          <w:rFonts w:hint="eastAsia" w:ascii="宋体" w:hAnsi="宋体" w:eastAsia="宋体" w:cs="宋体"/>
          <w:color w:val="auto"/>
          <w:sz w:val="32"/>
          <w:highlight w:val="none"/>
        </w:rPr>
        <w:t xml:space="preserve">                         </w:t>
      </w:r>
      <w:r>
        <w:rPr>
          <w:rFonts w:hint="eastAsia" w:ascii="宋体" w:hAnsi="宋体" w:eastAsia="宋体" w:cs="宋体"/>
          <w:b/>
          <w:bCs/>
          <w:color w:val="auto"/>
          <w:sz w:val="36"/>
          <w:highlight w:val="none"/>
        </w:rPr>
        <w:t>投标函</w:t>
      </w:r>
    </w:p>
    <w:p w14:paraId="2329A737">
      <w:pPr>
        <w:widowControl/>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苍南县藻溪镇人民政府</w:t>
      </w:r>
      <w:r>
        <w:rPr>
          <w:rFonts w:hint="eastAsia" w:ascii="宋体" w:hAnsi="宋体" w:eastAsia="宋体" w:cs="宋体"/>
          <w:color w:val="auto"/>
          <w:sz w:val="24"/>
          <w:szCs w:val="24"/>
          <w:highlight w:val="none"/>
        </w:rPr>
        <w:t>：</w:t>
      </w:r>
    </w:p>
    <w:p w14:paraId="562CCDF7">
      <w:pPr>
        <w:widowControl/>
        <w:snapToGrid w:val="0"/>
        <w:spacing w:line="460" w:lineRule="atLeast"/>
        <w:ind w:firstLine="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（供应商全称）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（授权代表名称）  </w:t>
      </w:r>
      <w:r>
        <w:rPr>
          <w:rFonts w:hint="eastAsia" w:ascii="宋体" w:hAnsi="宋体" w:eastAsia="宋体" w:cs="宋体"/>
          <w:color w:val="auto"/>
          <w:sz w:val="24"/>
          <w:szCs w:val="24"/>
          <w:highlight w:val="none"/>
        </w:rPr>
        <w:t xml:space="preserve"> 为授权代表，参加贵方组织的</w:t>
      </w:r>
      <w:r>
        <w:rPr>
          <w:rFonts w:hint="eastAsia" w:ascii="宋体" w:hAnsi="宋体" w:eastAsia="宋体" w:cs="宋体"/>
          <w:color w:val="auto"/>
          <w:sz w:val="24"/>
          <w:szCs w:val="24"/>
          <w:highlight w:val="none"/>
          <w:u w:val="single"/>
        </w:rPr>
        <w:t>（采购项目名称）（项目编号：              ）</w:t>
      </w:r>
      <w:r>
        <w:rPr>
          <w:rFonts w:hint="eastAsia" w:ascii="宋体" w:hAnsi="宋体" w:eastAsia="宋体" w:cs="宋体"/>
          <w:color w:val="auto"/>
          <w:sz w:val="24"/>
          <w:szCs w:val="24"/>
          <w:highlight w:val="none"/>
        </w:rPr>
        <w:t xml:space="preserve">采购的有关活动，并对该项目进行报价。为此：    </w:t>
      </w:r>
    </w:p>
    <w:p w14:paraId="50E9CC23">
      <w:pPr>
        <w:widowControl/>
        <w:snapToGrid w:val="0"/>
        <w:spacing w:line="460" w:lineRule="atLeast"/>
        <w:ind w:firstLine="53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1、提供供应商须知规定的全部响应文件。</w:t>
      </w:r>
    </w:p>
    <w:p w14:paraId="293A8B40">
      <w:pPr>
        <w:widowControl/>
        <w:snapToGrid w:val="0"/>
        <w:spacing w:line="460" w:lineRule="atLeast"/>
        <w:ind w:firstLine="53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2、保证遵守投标文件中的有关规定和收费标准。</w:t>
      </w:r>
    </w:p>
    <w:p w14:paraId="326DE501">
      <w:pPr>
        <w:widowControl/>
        <w:snapToGrid w:val="0"/>
        <w:spacing w:line="460" w:lineRule="atLeast"/>
        <w:ind w:firstLine="53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3、保证忠实地执行双方所签的合同，并承担合同规定的责任义务。</w:t>
      </w:r>
    </w:p>
    <w:p w14:paraId="77F6DC0F">
      <w:pPr>
        <w:widowControl/>
        <w:snapToGrid w:val="0"/>
        <w:spacing w:line="460" w:lineRule="atLeast"/>
        <w:ind w:firstLine="539"/>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4、我单位承诺如我单位为成交供应商，我方根据采购人要求完成本项目。</w:t>
      </w:r>
    </w:p>
    <w:p w14:paraId="1D447D21">
      <w:pPr>
        <w:widowControl/>
        <w:snapToGrid w:val="0"/>
        <w:spacing w:line="460" w:lineRule="atLeast"/>
        <w:ind w:firstLine="539"/>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5、供应商已详细审查</w:t>
      </w:r>
      <w:r>
        <w:rPr>
          <w:rFonts w:hint="eastAsia" w:ascii="宋体" w:hAnsi="宋体" w:eastAsia="宋体" w:cs="宋体"/>
          <w:color w:val="auto"/>
          <w:sz w:val="24"/>
          <w:szCs w:val="24"/>
          <w:highlight w:val="none"/>
          <w:lang w:val="en-US" w:eastAsia="zh-CN"/>
        </w:rPr>
        <w:t>招</w:t>
      </w:r>
      <w:r>
        <w:rPr>
          <w:rFonts w:hint="eastAsia" w:ascii="宋体" w:hAnsi="宋体" w:eastAsia="宋体" w:cs="宋体"/>
          <w:color w:val="auto"/>
          <w:sz w:val="24"/>
          <w:szCs w:val="24"/>
          <w:highlight w:val="none"/>
        </w:rPr>
        <w:t>标文件的全部内容，包括</w:t>
      </w:r>
      <w:r>
        <w:rPr>
          <w:rFonts w:hint="eastAsia" w:ascii="宋体" w:hAnsi="宋体" w:eastAsia="宋体" w:cs="宋体"/>
          <w:color w:val="auto"/>
          <w:sz w:val="24"/>
          <w:szCs w:val="24"/>
          <w:highlight w:val="none"/>
          <w:lang w:val="en-US" w:eastAsia="zh-CN"/>
        </w:rPr>
        <w:t>招</w:t>
      </w:r>
      <w:r>
        <w:rPr>
          <w:rFonts w:hint="eastAsia" w:ascii="宋体" w:hAnsi="宋体" w:eastAsia="宋体" w:cs="宋体"/>
          <w:color w:val="auto"/>
          <w:sz w:val="24"/>
          <w:szCs w:val="24"/>
          <w:highlight w:val="none"/>
        </w:rPr>
        <w:t>标文件补充文件（如果有的话）。我方完全理解并同意放弃对这方面有不明及误解的权力。如果</w:t>
      </w:r>
      <w:r>
        <w:rPr>
          <w:rFonts w:hint="eastAsia" w:ascii="宋体" w:hAnsi="宋体" w:eastAsia="宋体" w:cs="宋体"/>
          <w:color w:val="auto"/>
          <w:sz w:val="24"/>
          <w:szCs w:val="24"/>
          <w:highlight w:val="none"/>
          <w:lang w:val="en-US" w:eastAsia="zh-CN"/>
        </w:rPr>
        <w:t>招</w:t>
      </w:r>
      <w:r>
        <w:rPr>
          <w:rFonts w:hint="eastAsia" w:ascii="宋体" w:hAnsi="宋体" w:eastAsia="宋体" w:cs="宋体"/>
          <w:color w:val="auto"/>
          <w:sz w:val="24"/>
          <w:szCs w:val="24"/>
          <w:highlight w:val="none"/>
        </w:rPr>
        <w:t>标文件有相互矛盾之处，我方同意按采购人的理解处理</w:t>
      </w:r>
      <w:r>
        <w:rPr>
          <w:rFonts w:hint="eastAsia" w:ascii="宋体" w:hAnsi="宋体" w:eastAsia="宋体" w:cs="宋体"/>
          <w:color w:val="auto"/>
          <w:sz w:val="24"/>
          <w:szCs w:val="24"/>
          <w:highlight w:val="none"/>
          <w:lang w:eastAsia="zh-CN"/>
        </w:rPr>
        <w:t>。</w:t>
      </w:r>
    </w:p>
    <w:p w14:paraId="34D4F80A">
      <w:pPr>
        <w:widowControl/>
        <w:snapToGrid w:val="0"/>
        <w:spacing w:line="460" w:lineRule="atLeast"/>
        <w:ind w:firstLine="53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、愿意向贵方提供任何与该项采购有关的数据、情况和技术资料，完全理解贵方不一定接受最低价的响应文件或收到的任何响应文件。</w:t>
      </w:r>
    </w:p>
    <w:p w14:paraId="0F100CDA">
      <w:pPr>
        <w:widowControl/>
        <w:snapToGrid w:val="0"/>
        <w:spacing w:line="460" w:lineRule="atLeast"/>
        <w:ind w:firstLine="53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、利益冲突：近三年内直至目前，我公司与本项目的采购人、采购机构没有任何的利害关系。</w:t>
      </w:r>
    </w:p>
    <w:p w14:paraId="4625C596">
      <w:pPr>
        <w:widowControl/>
        <w:snapToGrid w:val="0"/>
        <w:spacing w:line="460" w:lineRule="atLeast"/>
        <w:ind w:firstLine="53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我公司近三年内没有行贿受贿记录；我公司没有被政府采购管理部门限制参加投标。</w:t>
      </w:r>
    </w:p>
    <w:p w14:paraId="6EE4A0C9">
      <w:pPr>
        <w:widowControl/>
        <w:snapToGrid w:val="0"/>
        <w:spacing w:line="460" w:lineRule="atLeast"/>
        <w:ind w:firstLine="53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、响应文件自递交投标响应文件截止之日起90天内有效。</w:t>
      </w:r>
    </w:p>
    <w:p w14:paraId="26D5EB11">
      <w:pPr>
        <w:widowControl/>
        <w:snapToGrid w:val="0"/>
        <w:spacing w:line="460" w:lineRule="atLeast"/>
        <w:ind w:firstLine="53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、与本采购有关的一切往来通讯请寄：</w:t>
      </w:r>
    </w:p>
    <w:p w14:paraId="33CD3A00">
      <w:pPr>
        <w:widowControl/>
        <w:snapToGrid w:val="0"/>
        <w:spacing w:line="460" w:lineRule="atLeast"/>
        <w:ind w:firstLine="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2CA1E8B4">
      <w:pPr>
        <w:widowControl/>
        <w:snapToGrid w:val="0"/>
        <w:spacing w:line="460" w:lineRule="atLeast"/>
        <w:ind w:firstLine="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rPr>
        <w:t xml:space="preserve">      </w:t>
      </w:r>
    </w:p>
    <w:p w14:paraId="6C55FD7A">
      <w:pPr>
        <w:widowControl/>
        <w:snapToGrid w:val="0"/>
        <w:spacing w:line="460" w:lineRule="atLeast"/>
        <w:ind w:firstLine="540"/>
        <w:jc w:val="left"/>
        <w:rPr>
          <w:rFonts w:hint="eastAsia" w:ascii="宋体" w:hAnsi="宋体" w:eastAsia="宋体" w:cs="宋体"/>
          <w:color w:val="auto"/>
          <w:sz w:val="24"/>
          <w:szCs w:val="24"/>
          <w:highlight w:val="none"/>
        </w:rPr>
      </w:pPr>
    </w:p>
    <w:p w14:paraId="0D06E395">
      <w:pPr>
        <w:widowControl/>
        <w:snapToGrid w:val="0"/>
        <w:spacing w:line="460" w:lineRule="atLeast"/>
        <w:ind w:firstLine="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投标供应商名称（盖章）:                        </w:t>
      </w:r>
    </w:p>
    <w:p w14:paraId="12500A86">
      <w:pPr>
        <w:widowControl/>
        <w:snapToGrid w:val="0"/>
        <w:spacing w:line="460" w:lineRule="atLeast"/>
        <w:ind w:firstLine="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法定代表人或授权代表（签字或盖章）：               </w:t>
      </w:r>
    </w:p>
    <w:p w14:paraId="260D3EEA">
      <w:pPr>
        <w:widowControl/>
        <w:snapToGrid w:val="0"/>
        <w:spacing w:line="460" w:lineRule="atLeast"/>
        <w:ind w:firstLine="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214136A">
      <w:pPr>
        <w:widowControl/>
        <w:snapToGrid w:val="0"/>
        <w:spacing w:line="460" w:lineRule="atLeast"/>
        <w:ind w:left="840"/>
        <w:jc w:val="left"/>
        <w:rPr>
          <w:rFonts w:hint="eastAsia" w:ascii="宋体" w:hAnsi="宋体" w:eastAsia="宋体" w:cs="宋体"/>
          <w:b/>
          <w:color w:val="auto"/>
          <w:sz w:val="24"/>
          <w:szCs w:val="24"/>
          <w:highlight w:val="none"/>
          <w:u w:val="thick"/>
        </w:rPr>
      </w:pPr>
    </w:p>
    <w:p w14:paraId="06CBE524">
      <w:pPr>
        <w:widowControl/>
        <w:snapToGrid w:val="0"/>
        <w:spacing w:line="460" w:lineRule="atLeast"/>
        <w:ind w:left="840"/>
        <w:jc w:val="left"/>
        <w:rPr>
          <w:rFonts w:hint="eastAsia" w:ascii="宋体" w:hAnsi="宋体" w:eastAsia="宋体" w:cs="宋体"/>
          <w:b/>
          <w:color w:val="auto"/>
          <w:sz w:val="22"/>
          <w:highlight w:val="none"/>
        </w:rPr>
      </w:pPr>
      <w:r>
        <w:rPr>
          <w:rFonts w:hint="eastAsia" w:ascii="宋体" w:hAnsi="宋体" w:eastAsia="宋体" w:cs="宋体"/>
          <w:b/>
          <w:color w:val="auto"/>
          <w:sz w:val="24"/>
          <w:szCs w:val="24"/>
          <w:highlight w:val="none"/>
          <w:u w:val="thick"/>
        </w:rPr>
        <w:t>注：若不提供</w:t>
      </w:r>
      <w:r>
        <w:rPr>
          <w:rFonts w:hint="eastAsia" w:ascii="宋体" w:hAnsi="宋体" w:eastAsia="宋体" w:cs="宋体"/>
          <w:b/>
          <w:color w:val="auto"/>
          <w:sz w:val="24"/>
          <w:szCs w:val="24"/>
          <w:highlight w:val="none"/>
          <w:u w:val="thick"/>
          <w:lang w:eastAsia="zh-CN"/>
        </w:rPr>
        <w:t>投标</w:t>
      </w:r>
      <w:r>
        <w:rPr>
          <w:rFonts w:hint="eastAsia" w:ascii="宋体" w:hAnsi="宋体" w:eastAsia="宋体" w:cs="宋体"/>
          <w:b/>
          <w:color w:val="auto"/>
          <w:sz w:val="24"/>
          <w:szCs w:val="24"/>
          <w:highlight w:val="none"/>
          <w:u w:val="thick"/>
        </w:rPr>
        <w:t>函</w:t>
      </w:r>
      <w:r>
        <w:rPr>
          <w:rFonts w:hint="eastAsia" w:ascii="宋体" w:hAnsi="宋体" w:eastAsia="宋体" w:cs="宋体"/>
          <w:b/>
          <w:color w:val="auto"/>
          <w:sz w:val="24"/>
          <w:szCs w:val="24"/>
          <w:highlight w:val="none"/>
          <w:u w:val="thick"/>
          <w:lang w:eastAsia="zh-CN"/>
        </w:rPr>
        <w:t>或实质变更</w:t>
      </w:r>
      <w:r>
        <w:rPr>
          <w:rFonts w:hint="eastAsia" w:ascii="宋体" w:hAnsi="宋体" w:eastAsia="宋体" w:cs="宋体"/>
          <w:b/>
          <w:color w:val="auto"/>
          <w:sz w:val="24"/>
          <w:szCs w:val="24"/>
          <w:highlight w:val="none"/>
          <w:u w:val="thick"/>
        </w:rPr>
        <w:t>此</w:t>
      </w:r>
      <w:r>
        <w:rPr>
          <w:rFonts w:hint="eastAsia" w:ascii="宋体" w:hAnsi="宋体" w:eastAsia="宋体" w:cs="宋体"/>
          <w:b/>
          <w:color w:val="auto"/>
          <w:sz w:val="24"/>
          <w:szCs w:val="24"/>
          <w:highlight w:val="none"/>
          <w:u w:val="thick"/>
          <w:lang w:eastAsia="zh-CN"/>
        </w:rPr>
        <w:t>函内容，</w:t>
      </w:r>
      <w:r>
        <w:rPr>
          <w:rFonts w:hint="eastAsia" w:ascii="宋体" w:hAnsi="宋体" w:eastAsia="宋体" w:cs="宋体"/>
          <w:b/>
          <w:color w:val="auto"/>
          <w:sz w:val="24"/>
          <w:szCs w:val="24"/>
          <w:highlight w:val="none"/>
          <w:u w:val="thick"/>
        </w:rPr>
        <w:t>做无效处理。</w:t>
      </w:r>
    </w:p>
    <w:p w14:paraId="637CEF12">
      <w:pPr>
        <w:widowControl/>
        <w:snapToGrid w:val="0"/>
        <w:spacing w:line="460" w:lineRule="atLeast"/>
        <w:ind w:left="840"/>
        <w:jc w:val="left"/>
        <w:rPr>
          <w:rFonts w:hint="eastAsia" w:ascii="宋体" w:hAnsi="宋体" w:eastAsia="宋体" w:cs="宋体"/>
          <w:color w:val="auto"/>
          <w:highlight w:val="none"/>
        </w:rPr>
        <w:sectPr>
          <w:footerReference r:id="rId11" w:type="first"/>
          <w:footerReference r:id="rId10" w:type="default"/>
          <w:pgSz w:w="11907" w:h="16840"/>
          <w:pgMar w:top="1440" w:right="1117" w:bottom="1440" w:left="1440" w:header="720" w:footer="720" w:gutter="0"/>
          <w:pgBorders>
            <w:top w:val="none" w:sz="0" w:space="0"/>
            <w:left w:val="none" w:sz="0" w:space="0"/>
            <w:bottom w:val="none" w:sz="0" w:space="0"/>
            <w:right w:val="none" w:sz="0" w:space="0"/>
          </w:pgBorders>
          <w:pgNumType w:fmt="decimal"/>
          <w:cols w:space="720" w:num="1"/>
          <w:titlePg/>
          <w:docGrid w:linePitch="286" w:charSpace="0"/>
        </w:sectPr>
      </w:pPr>
    </w:p>
    <w:p w14:paraId="4F0A9322">
      <w:pPr>
        <w:pStyle w:val="5"/>
        <w:rPr>
          <w:rFonts w:hint="eastAsia" w:ascii="宋体" w:hAnsi="宋体" w:eastAsia="宋体" w:cs="宋体"/>
          <w:color w:val="auto"/>
          <w:highlight w:val="none"/>
        </w:rPr>
      </w:pPr>
      <w:r>
        <w:rPr>
          <w:rFonts w:hint="eastAsia" w:ascii="宋体" w:hAnsi="宋体" w:eastAsia="宋体" w:cs="宋体"/>
          <w:color w:val="auto"/>
          <w:highlight w:val="none"/>
        </w:rPr>
        <w:t>2.5投标供应商基本情况说明</w:t>
      </w:r>
    </w:p>
    <w:p w14:paraId="08A729CD">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投标供应商基本情况说明（后附企业</w:t>
      </w:r>
      <w:r>
        <w:rPr>
          <w:rFonts w:hint="eastAsia" w:ascii="宋体" w:hAnsi="宋体" w:cs="宋体"/>
          <w:b/>
          <w:color w:val="auto"/>
          <w:sz w:val="36"/>
          <w:szCs w:val="36"/>
          <w:highlight w:val="none"/>
          <w:lang w:val="en-US" w:eastAsia="zh-CN"/>
        </w:rPr>
        <w:t>简介</w:t>
      </w:r>
      <w:r>
        <w:rPr>
          <w:rFonts w:hint="eastAsia" w:ascii="宋体" w:hAnsi="宋体" w:eastAsia="宋体" w:cs="宋体"/>
          <w:b/>
          <w:color w:val="auto"/>
          <w:sz w:val="36"/>
          <w:szCs w:val="36"/>
          <w:highlight w:val="none"/>
        </w:rPr>
        <w:t>）</w:t>
      </w:r>
    </w:p>
    <w:p w14:paraId="362F32F7">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1、名称及概况：</w:t>
      </w:r>
    </w:p>
    <w:p w14:paraId="3156320B">
      <w:pPr>
        <w:spacing w:line="360" w:lineRule="auto"/>
        <w:rPr>
          <w:rFonts w:hint="eastAsia" w:ascii="宋体" w:hAnsi="宋体" w:eastAsia="宋体" w:cs="宋体"/>
          <w:color w:val="auto"/>
          <w:w w:val="90"/>
          <w:sz w:val="24"/>
          <w:szCs w:val="24"/>
          <w:highlight w:val="none"/>
        </w:rPr>
      </w:pPr>
      <w:r>
        <w:rPr>
          <w:rFonts w:hint="eastAsia" w:ascii="宋体" w:hAnsi="宋体" w:eastAsia="宋体" w:cs="宋体"/>
          <w:color w:val="auto"/>
          <w:sz w:val="24"/>
          <w:szCs w:val="24"/>
          <w:highlight w:val="none"/>
        </w:rPr>
        <w:t>（1）投标供应商名称：</w:t>
      </w:r>
      <w:r>
        <w:rPr>
          <w:rFonts w:hint="eastAsia" w:ascii="宋体" w:hAnsi="宋体" w:eastAsia="宋体" w:cs="宋体"/>
          <w:color w:val="auto"/>
          <w:w w:val="90"/>
          <w:sz w:val="24"/>
          <w:szCs w:val="24"/>
          <w:highlight w:val="none"/>
        </w:rPr>
        <w:t>______________________________________________________</w:t>
      </w:r>
    </w:p>
    <w:p w14:paraId="14A43301">
      <w:pPr>
        <w:spacing w:line="360" w:lineRule="auto"/>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rPr>
        <w:t>（2）单位组织形式：__________________________________________________________</w:t>
      </w:r>
    </w:p>
    <w:p w14:paraId="7F8E19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w w:val="90"/>
          <w:sz w:val="24"/>
          <w:szCs w:val="24"/>
          <w:highlight w:val="none"/>
        </w:rPr>
        <w:t>（3）法定代表人姓名：________________________________________________________</w:t>
      </w:r>
    </w:p>
    <w:p w14:paraId="6FA062BA">
      <w:pPr>
        <w:spacing w:line="360" w:lineRule="auto"/>
        <w:rPr>
          <w:rFonts w:hint="eastAsia" w:ascii="宋体" w:hAnsi="宋体" w:eastAsia="宋体" w:cs="宋体"/>
          <w:color w:val="auto"/>
          <w:w w:val="90"/>
          <w:sz w:val="24"/>
          <w:szCs w:val="24"/>
          <w:highlight w:val="none"/>
        </w:rPr>
      </w:pPr>
      <w:r>
        <w:rPr>
          <w:rFonts w:hint="eastAsia" w:ascii="宋体" w:hAnsi="宋体" w:eastAsia="宋体" w:cs="宋体"/>
          <w:color w:val="auto"/>
          <w:sz w:val="24"/>
          <w:szCs w:val="24"/>
          <w:highlight w:val="none"/>
        </w:rPr>
        <w:t>（4）单位地址：</w:t>
      </w:r>
      <w:r>
        <w:rPr>
          <w:rFonts w:hint="eastAsia" w:ascii="宋体" w:hAnsi="宋体" w:eastAsia="宋体" w:cs="宋体"/>
          <w:color w:val="auto"/>
          <w:w w:val="90"/>
          <w:sz w:val="24"/>
          <w:szCs w:val="24"/>
          <w:highlight w:val="none"/>
        </w:rPr>
        <w:t>_____________________________________________________________</w:t>
      </w:r>
    </w:p>
    <w:p w14:paraId="0E95B71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（5）单位传真/电话号码：</w:t>
      </w:r>
      <w:r>
        <w:rPr>
          <w:rFonts w:hint="eastAsia" w:ascii="宋体" w:hAnsi="宋体" w:eastAsia="宋体" w:cs="宋体"/>
          <w:color w:val="auto"/>
          <w:w w:val="90"/>
          <w:sz w:val="24"/>
          <w:szCs w:val="24"/>
          <w:highlight w:val="none"/>
        </w:rPr>
        <w:t>___________________________________________________</w:t>
      </w:r>
    </w:p>
    <w:p w14:paraId="5ECCA8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（6）成立或工商注册日期：</w:t>
      </w:r>
      <w:r>
        <w:rPr>
          <w:rFonts w:hint="eastAsia" w:ascii="宋体" w:hAnsi="宋体" w:eastAsia="宋体" w:cs="宋体"/>
          <w:color w:val="auto"/>
          <w:w w:val="90"/>
          <w:sz w:val="24"/>
          <w:szCs w:val="24"/>
          <w:highlight w:val="none"/>
        </w:rPr>
        <w:t>_________________________________________________</w:t>
      </w:r>
    </w:p>
    <w:p w14:paraId="405EE5F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（7）实收资本：</w:t>
      </w:r>
      <w:r>
        <w:rPr>
          <w:rFonts w:hint="eastAsia" w:ascii="宋体" w:hAnsi="宋体" w:eastAsia="宋体" w:cs="宋体"/>
          <w:color w:val="auto"/>
          <w:w w:val="90"/>
          <w:sz w:val="24"/>
          <w:szCs w:val="24"/>
          <w:highlight w:val="none"/>
        </w:rPr>
        <w:t>____________________________________________________________</w:t>
      </w:r>
    </w:p>
    <w:p w14:paraId="7A285D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（8）近期资产负债表（</w:t>
      </w:r>
      <w:r>
        <w:rPr>
          <w:rFonts w:hint="eastAsia" w:ascii="宋体" w:hAnsi="宋体" w:eastAsia="宋体" w:cs="宋体"/>
          <w:color w:val="auto"/>
          <w:sz w:val="24"/>
          <w:szCs w:val="24"/>
          <w:highlight w:val="none"/>
          <w:u w:val="single"/>
        </w:rPr>
        <w:t>到</w:t>
      </w:r>
      <w:r>
        <w:rPr>
          <w:rFonts w:hint="eastAsia" w:ascii="宋体" w:hAnsi="宋体" w:eastAsia="宋体" w:cs="宋体"/>
          <w:color w:val="auto"/>
          <w:w w:val="90"/>
          <w:sz w:val="24"/>
          <w:szCs w:val="24"/>
          <w:highlight w:val="none"/>
        </w:rPr>
        <w:t>____________</w:t>
      </w:r>
      <w:r>
        <w:rPr>
          <w:rFonts w:hint="eastAsia" w:ascii="宋体" w:hAnsi="宋体" w:eastAsia="宋体" w:cs="宋体"/>
          <w:color w:val="auto"/>
          <w:sz w:val="24"/>
          <w:szCs w:val="24"/>
          <w:highlight w:val="none"/>
          <w:u w:val="single"/>
        </w:rPr>
        <w:t>年</w:t>
      </w:r>
      <w:r>
        <w:rPr>
          <w:rFonts w:hint="eastAsia" w:ascii="宋体" w:hAnsi="宋体" w:eastAsia="宋体" w:cs="宋体"/>
          <w:color w:val="auto"/>
          <w:w w:val="90"/>
          <w:sz w:val="24"/>
          <w:szCs w:val="24"/>
          <w:highlight w:val="none"/>
        </w:rPr>
        <w:t>______</w:t>
      </w:r>
      <w:r>
        <w:rPr>
          <w:rFonts w:hint="eastAsia" w:ascii="宋体" w:hAnsi="宋体" w:eastAsia="宋体" w:cs="宋体"/>
          <w:color w:val="auto"/>
          <w:sz w:val="24"/>
          <w:szCs w:val="24"/>
          <w:highlight w:val="none"/>
          <w:u w:val="single"/>
        </w:rPr>
        <w:t>月</w:t>
      </w:r>
      <w:r>
        <w:rPr>
          <w:rFonts w:hint="eastAsia" w:ascii="宋体" w:hAnsi="宋体" w:eastAsia="宋体" w:cs="宋体"/>
          <w:color w:val="auto"/>
          <w:w w:val="90"/>
          <w:sz w:val="24"/>
          <w:szCs w:val="24"/>
          <w:highlight w:val="none"/>
        </w:rPr>
        <w:t>______</w:t>
      </w:r>
      <w:r>
        <w:rPr>
          <w:rFonts w:hint="eastAsia" w:ascii="宋体" w:hAnsi="宋体" w:eastAsia="宋体" w:cs="宋体"/>
          <w:color w:val="auto"/>
          <w:sz w:val="24"/>
          <w:szCs w:val="24"/>
          <w:highlight w:val="none"/>
          <w:u w:val="single"/>
        </w:rPr>
        <w:t>日止</w:t>
      </w:r>
      <w:r>
        <w:rPr>
          <w:rFonts w:hint="eastAsia" w:ascii="宋体" w:hAnsi="宋体" w:eastAsia="宋体" w:cs="宋体"/>
          <w:color w:val="auto"/>
          <w:sz w:val="24"/>
          <w:szCs w:val="24"/>
          <w:highlight w:val="none"/>
        </w:rPr>
        <w:t>）</w:t>
      </w:r>
    </w:p>
    <w:p w14:paraId="66D055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1）固定资产：</w:t>
      </w:r>
      <w:r>
        <w:rPr>
          <w:rFonts w:hint="eastAsia" w:ascii="宋体" w:hAnsi="宋体" w:eastAsia="宋体" w:cs="宋体"/>
          <w:color w:val="auto"/>
          <w:w w:val="90"/>
          <w:sz w:val="24"/>
          <w:szCs w:val="24"/>
          <w:highlight w:val="none"/>
        </w:rPr>
        <w:t>__________________________________________________________</w:t>
      </w:r>
    </w:p>
    <w:p w14:paraId="5DA054F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2）流动资产：</w:t>
      </w:r>
      <w:r>
        <w:rPr>
          <w:rFonts w:hint="eastAsia" w:ascii="宋体" w:hAnsi="宋体" w:eastAsia="宋体" w:cs="宋体"/>
          <w:color w:val="auto"/>
          <w:w w:val="90"/>
          <w:sz w:val="24"/>
          <w:szCs w:val="24"/>
          <w:highlight w:val="none"/>
        </w:rPr>
        <w:t>__________________________________________________________</w:t>
      </w:r>
    </w:p>
    <w:p w14:paraId="0C476A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3）长期负债：</w:t>
      </w:r>
      <w:r>
        <w:rPr>
          <w:rFonts w:hint="eastAsia" w:ascii="宋体" w:hAnsi="宋体" w:eastAsia="宋体" w:cs="宋体"/>
          <w:color w:val="auto"/>
          <w:w w:val="90"/>
          <w:sz w:val="24"/>
          <w:szCs w:val="24"/>
          <w:highlight w:val="none"/>
        </w:rPr>
        <w:t>__________________________________________________________</w:t>
      </w:r>
    </w:p>
    <w:p w14:paraId="2CF9A1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4）流动负债：</w:t>
      </w:r>
      <w:r>
        <w:rPr>
          <w:rFonts w:hint="eastAsia" w:ascii="宋体" w:hAnsi="宋体" w:eastAsia="宋体" w:cs="宋体"/>
          <w:color w:val="auto"/>
          <w:w w:val="90"/>
          <w:sz w:val="24"/>
          <w:szCs w:val="24"/>
          <w:highlight w:val="none"/>
        </w:rPr>
        <w:t>__________________________________________________________</w:t>
      </w:r>
    </w:p>
    <w:p w14:paraId="270054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5）净    值：</w:t>
      </w:r>
      <w:r>
        <w:rPr>
          <w:rFonts w:hint="eastAsia" w:ascii="宋体" w:hAnsi="宋体" w:eastAsia="宋体" w:cs="宋体"/>
          <w:color w:val="auto"/>
          <w:w w:val="90"/>
          <w:sz w:val="24"/>
          <w:szCs w:val="24"/>
          <w:highlight w:val="none"/>
        </w:rPr>
        <w:t>__________________________________________________________</w:t>
      </w:r>
    </w:p>
    <w:p w14:paraId="1D3082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6）主要负责人姓名：</w:t>
      </w:r>
      <w:r>
        <w:rPr>
          <w:rFonts w:hint="eastAsia" w:ascii="宋体" w:hAnsi="宋体" w:eastAsia="宋体" w:cs="宋体"/>
          <w:color w:val="auto"/>
          <w:w w:val="90"/>
          <w:sz w:val="24"/>
          <w:szCs w:val="24"/>
          <w:highlight w:val="none"/>
        </w:rPr>
        <w:t>___________________________________________________</w:t>
      </w:r>
    </w:p>
    <w:p w14:paraId="03996AFB">
      <w:pPr>
        <w:spacing w:line="360" w:lineRule="auto"/>
        <w:rPr>
          <w:rFonts w:hint="eastAsia" w:ascii="宋体" w:hAnsi="宋体" w:eastAsia="宋体" w:cs="宋体"/>
          <w:color w:val="auto"/>
          <w:w w:val="90"/>
          <w:sz w:val="24"/>
          <w:szCs w:val="24"/>
          <w:highlight w:val="none"/>
        </w:rPr>
      </w:pPr>
      <w:r>
        <w:rPr>
          <w:rFonts w:hint="eastAsia" w:ascii="宋体" w:hAnsi="宋体" w:eastAsia="宋体" w:cs="宋体"/>
          <w:b/>
          <w:color w:val="auto"/>
          <w:sz w:val="24"/>
          <w:szCs w:val="24"/>
          <w:highlight w:val="none"/>
        </w:rPr>
        <w:t>2、企业现有的与本项目实施有关的设备情况</w:t>
      </w:r>
      <w:r>
        <w:rPr>
          <w:rFonts w:hint="eastAsia" w:ascii="宋体" w:hAnsi="宋体" w:eastAsia="宋体" w:cs="宋体"/>
          <w:color w:val="auto"/>
          <w:sz w:val="24"/>
          <w:szCs w:val="24"/>
          <w:highlight w:val="none"/>
        </w:rPr>
        <w:t>：</w:t>
      </w:r>
      <w:r>
        <w:rPr>
          <w:rFonts w:hint="eastAsia" w:ascii="宋体" w:hAnsi="宋体" w:eastAsia="宋体" w:cs="宋体"/>
          <w:color w:val="auto"/>
          <w:w w:val="90"/>
          <w:sz w:val="24"/>
          <w:szCs w:val="24"/>
          <w:highlight w:val="none"/>
        </w:rPr>
        <w:t>_________________________</w:t>
      </w:r>
    </w:p>
    <w:p w14:paraId="618DB973">
      <w:pPr>
        <w:spacing w:line="360" w:lineRule="auto"/>
        <w:rPr>
          <w:rFonts w:hint="eastAsia" w:ascii="宋体" w:hAnsi="宋体" w:eastAsia="宋体" w:cs="宋体"/>
          <w:color w:val="auto"/>
          <w:w w:val="90"/>
          <w:sz w:val="24"/>
          <w:szCs w:val="24"/>
          <w:highlight w:val="none"/>
        </w:rPr>
      </w:pPr>
      <w:r>
        <w:rPr>
          <w:rFonts w:hint="eastAsia" w:ascii="宋体" w:hAnsi="宋体" w:eastAsia="宋体" w:cs="宋体"/>
          <w:b/>
          <w:color w:val="auto"/>
          <w:sz w:val="24"/>
          <w:szCs w:val="24"/>
          <w:highlight w:val="none"/>
        </w:rPr>
        <w:t>3、企业现有的与本项目实施有关的专业技术人员情况：</w:t>
      </w:r>
      <w:r>
        <w:rPr>
          <w:rFonts w:hint="eastAsia" w:ascii="宋体" w:hAnsi="宋体" w:eastAsia="宋体" w:cs="宋体"/>
          <w:color w:val="auto"/>
          <w:w w:val="90"/>
          <w:sz w:val="24"/>
          <w:szCs w:val="24"/>
          <w:highlight w:val="none"/>
        </w:rPr>
        <w:t xml:space="preserve"> ____________________</w:t>
      </w:r>
    </w:p>
    <w:p w14:paraId="2C726F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w w:val="90"/>
          <w:sz w:val="24"/>
          <w:szCs w:val="24"/>
          <w:highlight w:val="none"/>
        </w:rPr>
        <w:t>_____________________________________________________________________________</w:t>
      </w:r>
    </w:p>
    <w:p w14:paraId="6A1F9121">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4、近三年的年营业总额</w:t>
      </w:r>
      <w:r>
        <w:rPr>
          <w:rFonts w:hint="eastAsia" w:ascii="宋体" w:hAnsi="宋体" w:eastAsia="宋体" w:cs="宋体"/>
          <w:color w:val="auto"/>
          <w:sz w:val="24"/>
          <w:szCs w:val="24"/>
          <w:highlight w:val="none"/>
        </w:rPr>
        <w:t>：</w:t>
      </w:r>
      <w:r>
        <w:rPr>
          <w:rFonts w:hint="eastAsia" w:ascii="宋体" w:hAnsi="宋体" w:eastAsia="宋体" w:cs="宋体"/>
          <w:color w:val="auto"/>
          <w:w w:val="90"/>
          <w:sz w:val="24"/>
          <w:szCs w:val="24"/>
          <w:highlight w:val="none"/>
        </w:rPr>
        <w:t>____________________________________</w:t>
      </w:r>
    </w:p>
    <w:p w14:paraId="56B4A2FB">
      <w:pPr>
        <w:spacing w:line="360" w:lineRule="auto"/>
        <w:ind w:firstLine="468" w:firstLineChars="1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兹证明上述声明是真实、正确的、并提供了全部能提供的资料和数据，我们同意遵照公开招标采购文件要求出示有关证明文件。</w:t>
      </w:r>
    </w:p>
    <w:p w14:paraId="2DB14D75">
      <w:pPr>
        <w:pStyle w:val="20"/>
        <w:spacing w:line="40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投标供应商名称（盖章）：</w:t>
      </w:r>
    </w:p>
    <w:p w14:paraId="64A7F61C">
      <w:pPr>
        <w:pStyle w:val="20"/>
        <w:spacing w:line="40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法定代表人或授权代表（签字或盖章）：</w:t>
      </w:r>
    </w:p>
    <w:p w14:paraId="302D61E8">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日    期：</w:t>
      </w:r>
    </w:p>
    <w:p w14:paraId="3D7FCEF1">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2"/>
          <w:sz w:val="32"/>
          <w:szCs w:val="32"/>
          <w:highlight w:val="none"/>
          <w:lang w:val="en-US" w:eastAsia="zh-CN" w:bidi="ar-SA"/>
        </w:rPr>
        <w:t>2.</w:t>
      </w:r>
      <w:r>
        <w:rPr>
          <w:rFonts w:hint="eastAsia" w:ascii="宋体" w:hAnsi="宋体" w:cs="宋体"/>
          <w:b/>
          <w:bCs/>
          <w:color w:val="auto"/>
          <w:kern w:val="2"/>
          <w:sz w:val="32"/>
          <w:szCs w:val="32"/>
          <w:highlight w:val="none"/>
          <w:lang w:val="en-US" w:eastAsia="zh-CN" w:bidi="ar-SA"/>
        </w:rPr>
        <w:t>6</w:t>
      </w:r>
      <w:r>
        <w:rPr>
          <w:rFonts w:hint="eastAsia" w:ascii="宋体" w:hAnsi="宋体" w:eastAsia="宋体" w:cs="宋体"/>
          <w:b/>
          <w:bCs/>
          <w:color w:val="auto"/>
          <w:kern w:val="2"/>
          <w:sz w:val="32"/>
          <w:szCs w:val="32"/>
          <w:highlight w:val="none"/>
          <w:lang w:val="en-US" w:eastAsia="zh-CN" w:bidi="ar-SA"/>
        </w:rPr>
        <w:t>商务偏离表、技术偏离表</w:t>
      </w:r>
    </w:p>
    <w:p w14:paraId="5BCC3E3D">
      <w:pPr>
        <w:widowControl/>
        <w:snapToGrid w:val="0"/>
        <w:spacing w:line="400" w:lineRule="exact"/>
        <w:jc w:val="center"/>
        <w:rPr>
          <w:rFonts w:hint="eastAsia" w:ascii="宋体" w:hAnsi="宋体" w:eastAsia="宋体" w:cs="宋体"/>
          <w:color w:val="auto"/>
          <w:sz w:val="36"/>
          <w:highlight w:val="none"/>
        </w:rPr>
      </w:pPr>
    </w:p>
    <w:p w14:paraId="1E0AE4B3">
      <w:pPr>
        <w:widowControl/>
        <w:snapToGrid w:val="0"/>
        <w:spacing w:line="400" w:lineRule="exact"/>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商务偏离表</w:t>
      </w:r>
    </w:p>
    <w:tbl>
      <w:tblPr>
        <w:tblStyle w:val="37"/>
        <w:tblW w:w="0" w:type="auto"/>
        <w:tblInd w:w="94" w:type="dxa"/>
        <w:tblLayout w:type="fixed"/>
        <w:tblCellMar>
          <w:top w:w="0" w:type="dxa"/>
          <w:left w:w="0" w:type="dxa"/>
          <w:bottom w:w="0" w:type="dxa"/>
          <w:right w:w="0" w:type="dxa"/>
        </w:tblCellMar>
      </w:tblPr>
      <w:tblGrid>
        <w:gridCol w:w="896"/>
        <w:gridCol w:w="1710"/>
        <w:gridCol w:w="2664"/>
        <w:gridCol w:w="2110"/>
        <w:gridCol w:w="2293"/>
      </w:tblGrid>
      <w:tr w14:paraId="3A856D41">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022633">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4230CD">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AC7AFF">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CF99B5">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投标响应文件</w:t>
            </w:r>
          </w:p>
          <w:p w14:paraId="240AB060">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8FDD84">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2C9BEFEE">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C5734C2">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529B6B">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DD03943">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79ED143">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6ED4F10">
            <w:pPr>
              <w:widowControl/>
              <w:snapToGrid w:val="0"/>
              <w:spacing w:line="400" w:lineRule="exact"/>
              <w:jc w:val="left"/>
              <w:rPr>
                <w:rFonts w:hint="eastAsia" w:ascii="宋体" w:hAnsi="宋体" w:eastAsia="宋体" w:cs="宋体"/>
                <w:color w:val="auto"/>
                <w:sz w:val="24"/>
                <w:highlight w:val="none"/>
              </w:rPr>
            </w:pPr>
          </w:p>
        </w:tc>
      </w:tr>
      <w:tr w14:paraId="0CF7337C">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77B499D">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D23E43B">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1E22CF6">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47902A5">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540DC5A">
            <w:pPr>
              <w:widowControl/>
              <w:snapToGrid w:val="0"/>
              <w:spacing w:line="400" w:lineRule="exact"/>
              <w:jc w:val="left"/>
              <w:rPr>
                <w:rFonts w:hint="eastAsia" w:ascii="宋体" w:hAnsi="宋体" w:eastAsia="宋体" w:cs="宋体"/>
                <w:color w:val="auto"/>
                <w:sz w:val="24"/>
                <w:highlight w:val="none"/>
              </w:rPr>
            </w:pPr>
          </w:p>
        </w:tc>
      </w:tr>
      <w:tr w14:paraId="57166D15">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551ED6B">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EE6D3F9">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DBCC4A6">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8EC3681">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CBE1329">
            <w:pPr>
              <w:widowControl/>
              <w:snapToGrid w:val="0"/>
              <w:spacing w:line="400" w:lineRule="exact"/>
              <w:jc w:val="left"/>
              <w:rPr>
                <w:rFonts w:hint="eastAsia" w:ascii="宋体" w:hAnsi="宋体" w:eastAsia="宋体" w:cs="宋体"/>
                <w:color w:val="auto"/>
                <w:sz w:val="24"/>
                <w:highlight w:val="none"/>
              </w:rPr>
            </w:pPr>
          </w:p>
        </w:tc>
      </w:tr>
      <w:tr w14:paraId="50FF7012">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79F7ED6">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A334052">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D5F8948">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0267831">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373CCAA">
            <w:pPr>
              <w:widowControl/>
              <w:snapToGrid w:val="0"/>
              <w:spacing w:line="400" w:lineRule="exact"/>
              <w:jc w:val="left"/>
              <w:rPr>
                <w:rFonts w:hint="eastAsia" w:ascii="宋体" w:hAnsi="宋体" w:eastAsia="宋体" w:cs="宋体"/>
                <w:color w:val="auto"/>
                <w:sz w:val="24"/>
                <w:highlight w:val="none"/>
              </w:rPr>
            </w:pPr>
          </w:p>
        </w:tc>
      </w:tr>
      <w:tr w14:paraId="06FE6035">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3746C53">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BA8BCBE">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646143B">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11DA1DF">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0EC4E7B">
            <w:pPr>
              <w:widowControl/>
              <w:snapToGrid w:val="0"/>
              <w:spacing w:line="400" w:lineRule="exact"/>
              <w:jc w:val="left"/>
              <w:rPr>
                <w:rFonts w:hint="eastAsia" w:ascii="宋体" w:hAnsi="宋体" w:eastAsia="宋体" w:cs="宋体"/>
                <w:color w:val="auto"/>
                <w:sz w:val="24"/>
                <w:highlight w:val="none"/>
              </w:rPr>
            </w:pPr>
          </w:p>
        </w:tc>
      </w:tr>
      <w:tr w14:paraId="60AA3F56">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B61BF1F">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C4F1E19">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2561F07">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D1CF1AF">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45A8A8">
            <w:pPr>
              <w:widowControl/>
              <w:snapToGrid w:val="0"/>
              <w:spacing w:line="400" w:lineRule="exact"/>
              <w:jc w:val="left"/>
              <w:rPr>
                <w:rFonts w:hint="eastAsia" w:ascii="宋体" w:hAnsi="宋体" w:eastAsia="宋体" w:cs="宋体"/>
                <w:color w:val="auto"/>
                <w:sz w:val="24"/>
                <w:highlight w:val="none"/>
              </w:rPr>
            </w:pPr>
          </w:p>
        </w:tc>
      </w:tr>
      <w:tr w14:paraId="050C70FB">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76C0E21">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5DDB86">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C88C0BC">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E345DA9">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16AF8C4">
            <w:pPr>
              <w:widowControl/>
              <w:snapToGrid w:val="0"/>
              <w:spacing w:line="400" w:lineRule="exact"/>
              <w:jc w:val="left"/>
              <w:rPr>
                <w:rFonts w:hint="eastAsia" w:ascii="宋体" w:hAnsi="宋体" w:eastAsia="宋体" w:cs="宋体"/>
                <w:color w:val="auto"/>
                <w:sz w:val="24"/>
                <w:highlight w:val="none"/>
              </w:rPr>
            </w:pPr>
          </w:p>
        </w:tc>
      </w:tr>
      <w:tr w14:paraId="474A4995">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B3DFB3C">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D364B68">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3A2843D">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24A5EE">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56750E9">
            <w:pPr>
              <w:widowControl/>
              <w:snapToGrid w:val="0"/>
              <w:spacing w:line="400" w:lineRule="exact"/>
              <w:jc w:val="left"/>
              <w:rPr>
                <w:rFonts w:hint="eastAsia" w:ascii="宋体" w:hAnsi="宋体" w:eastAsia="宋体" w:cs="宋体"/>
                <w:color w:val="auto"/>
                <w:sz w:val="24"/>
                <w:highlight w:val="none"/>
              </w:rPr>
            </w:pPr>
          </w:p>
        </w:tc>
      </w:tr>
      <w:tr w14:paraId="10AC543B">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CC4CE8D">
            <w:pPr>
              <w:widowControl/>
              <w:snapToGrid w:val="0"/>
              <w:spacing w:line="400" w:lineRule="exact"/>
              <w:jc w:val="left"/>
              <w:rPr>
                <w:rFonts w:hint="eastAsia" w:ascii="宋体" w:hAnsi="宋体" w:eastAsia="宋体" w:cs="宋体"/>
                <w:color w:val="auto"/>
                <w:sz w:val="24"/>
                <w:highlight w:val="none"/>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875F923">
            <w:pPr>
              <w:widowControl/>
              <w:snapToGrid w:val="0"/>
              <w:spacing w:line="400" w:lineRule="exact"/>
              <w:jc w:val="left"/>
              <w:rPr>
                <w:rFonts w:hint="eastAsia" w:ascii="宋体" w:hAnsi="宋体" w:eastAsia="宋体" w:cs="宋体"/>
                <w:color w:val="auto"/>
                <w:sz w:val="24"/>
                <w:highlight w:val="none"/>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4E2811C">
            <w:pPr>
              <w:widowControl/>
              <w:snapToGrid w:val="0"/>
              <w:spacing w:line="400" w:lineRule="exact"/>
              <w:jc w:val="left"/>
              <w:rPr>
                <w:rFonts w:hint="eastAsia" w:ascii="宋体" w:hAnsi="宋体" w:eastAsia="宋体" w:cs="宋体"/>
                <w:color w:val="auto"/>
                <w:sz w:val="24"/>
                <w:highlight w:val="none"/>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BFB1D77">
            <w:pPr>
              <w:widowControl/>
              <w:snapToGrid w:val="0"/>
              <w:spacing w:line="400" w:lineRule="exact"/>
              <w:jc w:val="left"/>
              <w:rPr>
                <w:rFonts w:hint="eastAsia" w:ascii="宋体" w:hAnsi="宋体" w:eastAsia="宋体" w:cs="宋体"/>
                <w:color w:val="auto"/>
                <w:sz w:val="24"/>
                <w:highlight w:val="none"/>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57EB6C1">
            <w:pPr>
              <w:widowControl/>
              <w:snapToGrid w:val="0"/>
              <w:spacing w:line="400" w:lineRule="exact"/>
              <w:jc w:val="left"/>
              <w:rPr>
                <w:rFonts w:hint="eastAsia" w:ascii="宋体" w:hAnsi="宋体" w:eastAsia="宋体" w:cs="宋体"/>
                <w:color w:val="auto"/>
                <w:sz w:val="24"/>
                <w:highlight w:val="none"/>
              </w:rPr>
            </w:pPr>
          </w:p>
        </w:tc>
      </w:tr>
    </w:tbl>
    <w:p w14:paraId="1D3DCC78">
      <w:pPr>
        <w:widowControl/>
        <w:snapToGrid w:val="0"/>
        <w:spacing w:line="400" w:lineRule="exact"/>
        <w:jc w:val="left"/>
        <w:rPr>
          <w:rFonts w:hint="eastAsia" w:ascii="宋体" w:hAnsi="宋体" w:eastAsia="宋体" w:cs="宋体"/>
          <w:color w:val="auto"/>
          <w:sz w:val="24"/>
          <w:highlight w:val="none"/>
        </w:rPr>
      </w:pPr>
    </w:p>
    <w:p w14:paraId="7B38A6AE">
      <w:pPr>
        <w:widowControl/>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投标供应商名称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w:t>
      </w:r>
    </w:p>
    <w:p w14:paraId="343573D6">
      <w:pPr>
        <w:widowControl/>
        <w:snapToGrid w:val="0"/>
        <w:spacing w:line="400" w:lineRule="exact"/>
        <w:jc w:val="left"/>
        <w:rPr>
          <w:rFonts w:hint="eastAsia" w:ascii="宋体" w:hAnsi="宋体" w:eastAsia="宋体" w:cs="宋体"/>
          <w:color w:val="auto"/>
          <w:sz w:val="24"/>
          <w:highlight w:val="none"/>
        </w:rPr>
      </w:pPr>
    </w:p>
    <w:p w14:paraId="76484DC9">
      <w:pPr>
        <w:widowControl/>
        <w:snapToGrid w:val="0"/>
        <w:spacing w:line="400" w:lineRule="exact"/>
        <w:jc w:val="left"/>
        <w:rPr>
          <w:rFonts w:hint="eastAsia" w:ascii="宋体" w:hAnsi="宋体" w:eastAsia="宋体" w:cs="宋体"/>
          <w:color w:val="auto"/>
          <w:sz w:val="36"/>
          <w:highlight w:val="none"/>
        </w:rPr>
      </w:pPr>
    </w:p>
    <w:p w14:paraId="6585EBE0">
      <w:pPr>
        <w:widowControl/>
        <w:snapToGrid w:val="0"/>
        <w:spacing w:line="400" w:lineRule="exact"/>
        <w:jc w:val="left"/>
        <w:rPr>
          <w:rFonts w:hint="eastAsia" w:ascii="宋体" w:hAnsi="宋体" w:eastAsia="宋体" w:cs="宋体"/>
          <w:color w:val="auto"/>
          <w:sz w:val="36"/>
          <w:highlight w:val="none"/>
        </w:rPr>
      </w:pPr>
    </w:p>
    <w:p w14:paraId="3AD33319">
      <w:pPr>
        <w:widowControl/>
        <w:snapToGrid w:val="0"/>
        <w:spacing w:line="400" w:lineRule="exact"/>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技术偏离表</w:t>
      </w:r>
    </w:p>
    <w:tbl>
      <w:tblPr>
        <w:tblStyle w:val="37"/>
        <w:tblW w:w="0" w:type="auto"/>
        <w:tblInd w:w="94" w:type="dxa"/>
        <w:tblLayout w:type="fixed"/>
        <w:tblCellMar>
          <w:top w:w="0" w:type="dxa"/>
          <w:left w:w="0" w:type="dxa"/>
          <w:bottom w:w="0" w:type="dxa"/>
          <w:right w:w="0" w:type="dxa"/>
        </w:tblCellMar>
      </w:tblPr>
      <w:tblGrid>
        <w:gridCol w:w="896"/>
        <w:gridCol w:w="1708"/>
        <w:gridCol w:w="2660"/>
        <w:gridCol w:w="2113"/>
        <w:gridCol w:w="2296"/>
      </w:tblGrid>
      <w:tr w14:paraId="165F3683">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DE6738">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9BA8F0">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8ED592">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BD49DE">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投标响应文件</w:t>
            </w:r>
          </w:p>
          <w:p w14:paraId="556D1A22">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1CAC66">
            <w:pPr>
              <w:widowControl/>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7210B07D">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5ECF684">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5CE1FF0">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7071D53">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79B09A7">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2272DC">
            <w:pPr>
              <w:widowControl/>
              <w:snapToGrid w:val="0"/>
              <w:spacing w:line="400" w:lineRule="exact"/>
              <w:jc w:val="left"/>
              <w:rPr>
                <w:rFonts w:hint="eastAsia" w:ascii="宋体" w:hAnsi="宋体" w:eastAsia="宋体" w:cs="宋体"/>
                <w:color w:val="auto"/>
                <w:sz w:val="24"/>
                <w:highlight w:val="none"/>
              </w:rPr>
            </w:pPr>
          </w:p>
        </w:tc>
      </w:tr>
      <w:tr w14:paraId="1E9C1DE0">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938CED8">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65CF1BD">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388D4F3">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F59EB87">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B0F21CE">
            <w:pPr>
              <w:widowControl/>
              <w:snapToGrid w:val="0"/>
              <w:spacing w:line="400" w:lineRule="exact"/>
              <w:jc w:val="left"/>
              <w:rPr>
                <w:rFonts w:hint="eastAsia" w:ascii="宋体" w:hAnsi="宋体" w:eastAsia="宋体" w:cs="宋体"/>
                <w:color w:val="auto"/>
                <w:sz w:val="24"/>
                <w:highlight w:val="none"/>
              </w:rPr>
            </w:pPr>
          </w:p>
        </w:tc>
      </w:tr>
      <w:tr w14:paraId="31387261">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9042A7A">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00867B7">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9AEA2F">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0F4AC4C">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0680C8E">
            <w:pPr>
              <w:widowControl/>
              <w:snapToGrid w:val="0"/>
              <w:spacing w:line="400" w:lineRule="exact"/>
              <w:jc w:val="left"/>
              <w:rPr>
                <w:rFonts w:hint="eastAsia" w:ascii="宋体" w:hAnsi="宋体" w:eastAsia="宋体" w:cs="宋体"/>
                <w:color w:val="auto"/>
                <w:sz w:val="24"/>
                <w:highlight w:val="none"/>
              </w:rPr>
            </w:pPr>
          </w:p>
        </w:tc>
      </w:tr>
      <w:tr w14:paraId="3E7BB8B1">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AC2C91A">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F53417E">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8ED961E">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9064B01">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336D6D4">
            <w:pPr>
              <w:widowControl/>
              <w:snapToGrid w:val="0"/>
              <w:spacing w:line="400" w:lineRule="exact"/>
              <w:jc w:val="left"/>
              <w:rPr>
                <w:rFonts w:hint="eastAsia" w:ascii="宋体" w:hAnsi="宋体" w:eastAsia="宋体" w:cs="宋体"/>
                <w:color w:val="auto"/>
                <w:sz w:val="24"/>
                <w:highlight w:val="none"/>
              </w:rPr>
            </w:pPr>
          </w:p>
        </w:tc>
      </w:tr>
      <w:tr w14:paraId="4C115944">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5D1299A">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877BA9">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470A020">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F08800">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F01A991">
            <w:pPr>
              <w:widowControl/>
              <w:snapToGrid w:val="0"/>
              <w:spacing w:line="400" w:lineRule="exact"/>
              <w:jc w:val="left"/>
              <w:rPr>
                <w:rFonts w:hint="eastAsia" w:ascii="宋体" w:hAnsi="宋体" w:eastAsia="宋体" w:cs="宋体"/>
                <w:color w:val="auto"/>
                <w:sz w:val="24"/>
                <w:highlight w:val="none"/>
              </w:rPr>
            </w:pPr>
          </w:p>
        </w:tc>
      </w:tr>
      <w:tr w14:paraId="5F10825F">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4D75652">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E8E2E36">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1800559">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ED77D2B">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96855F3">
            <w:pPr>
              <w:widowControl/>
              <w:snapToGrid w:val="0"/>
              <w:spacing w:line="400" w:lineRule="exact"/>
              <w:jc w:val="left"/>
              <w:rPr>
                <w:rFonts w:hint="eastAsia" w:ascii="宋体" w:hAnsi="宋体" w:eastAsia="宋体" w:cs="宋体"/>
                <w:color w:val="auto"/>
                <w:sz w:val="24"/>
                <w:highlight w:val="none"/>
              </w:rPr>
            </w:pPr>
          </w:p>
        </w:tc>
      </w:tr>
      <w:tr w14:paraId="0E9D1E25">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E0E62C9">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9DA45A4">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5A419A1">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9E4F2CF">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BD26D84">
            <w:pPr>
              <w:widowControl/>
              <w:snapToGrid w:val="0"/>
              <w:spacing w:line="400" w:lineRule="exact"/>
              <w:jc w:val="left"/>
              <w:rPr>
                <w:rFonts w:hint="eastAsia" w:ascii="宋体" w:hAnsi="宋体" w:eastAsia="宋体" w:cs="宋体"/>
                <w:color w:val="auto"/>
                <w:sz w:val="24"/>
                <w:highlight w:val="none"/>
              </w:rPr>
            </w:pPr>
          </w:p>
        </w:tc>
      </w:tr>
      <w:tr w14:paraId="1B59DCD8">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481D7AC">
            <w:pPr>
              <w:widowControl/>
              <w:snapToGrid w:val="0"/>
              <w:spacing w:line="400" w:lineRule="exact"/>
              <w:jc w:val="left"/>
              <w:rPr>
                <w:rFonts w:hint="eastAsia" w:ascii="宋体" w:hAnsi="宋体" w:eastAsia="宋体" w:cs="宋体"/>
                <w:color w:val="auto"/>
                <w:sz w:val="24"/>
                <w:highlight w:val="none"/>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9948BE4">
            <w:pPr>
              <w:widowControl/>
              <w:snapToGrid w:val="0"/>
              <w:spacing w:line="400" w:lineRule="exact"/>
              <w:jc w:val="left"/>
              <w:rPr>
                <w:rFonts w:hint="eastAsia" w:ascii="宋体" w:hAnsi="宋体" w:eastAsia="宋体" w:cs="宋体"/>
                <w:color w:val="auto"/>
                <w:sz w:val="24"/>
                <w:highlight w:val="none"/>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833E632">
            <w:pPr>
              <w:widowControl/>
              <w:snapToGrid w:val="0"/>
              <w:spacing w:line="400" w:lineRule="exact"/>
              <w:jc w:val="left"/>
              <w:rPr>
                <w:rFonts w:hint="eastAsia" w:ascii="宋体" w:hAnsi="宋体" w:eastAsia="宋体" w:cs="宋体"/>
                <w:color w:val="auto"/>
                <w:sz w:val="24"/>
                <w:highlight w:val="none"/>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CD1828F">
            <w:pPr>
              <w:widowControl/>
              <w:snapToGrid w:val="0"/>
              <w:spacing w:line="400" w:lineRule="exact"/>
              <w:jc w:val="left"/>
              <w:rPr>
                <w:rFonts w:hint="eastAsia" w:ascii="宋体" w:hAnsi="宋体" w:eastAsia="宋体" w:cs="宋体"/>
                <w:color w:val="auto"/>
                <w:sz w:val="24"/>
                <w:highlight w:val="none"/>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723D2E4">
            <w:pPr>
              <w:widowControl/>
              <w:snapToGrid w:val="0"/>
              <w:spacing w:line="400" w:lineRule="exact"/>
              <w:jc w:val="left"/>
              <w:rPr>
                <w:rFonts w:hint="eastAsia" w:ascii="宋体" w:hAnsi="宋体" w:eastAsia="宋体" w:cs="宋体"/>
                <w:color w:val="auto"/>
                <w:sz w:val="24"/>
                <w:highlight w:val="none"/>
              </w:rPr>
            </w:pPr>
          </w:p>
        </w:tc>
      </w:tr>
    </w:tbl>
    <w:p w14:paraId="30912391">
      <w:pPr>
        <w:widowControl/>
        <w:snapToGrid w:val="0"/>
        <w:spacing w:line="400" w:lineRule="exact"/>
        <w:jc w:val="left"/>
        <w:rPr>
          <w:rFonts w:hint="eastAsia" w:ascii="宋体" w:hAnsi="宋体" w:eastAsia="宋体" w:cs="宋体"/>
          <w:color w:val="auto"/>
          <w:sz w:val="24"/>
          <w:highlight w:val="none"/>
        </w:rPr>
      </w:pPr>
    </w:p>
    <w:p w14:paraId="21B0DB6C">
      <w:pPr>
        <w:widowControl/>
        <w:snapToGri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投标供应商名称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w:t>
      </w:r>
    </w:p>
    <w:p w14:paraId="47545C2A">
      <w:pPr>
        <w:pStyle w:val="5"/>
        <w:tabs>
          <w:tab w:val="left" w:pos="3600"/>
        </w:tabs>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7</w:t>
      </w:r>
      <w:r>
        <w:rPr>
          <w:rFonts w:hint="eastAsia" w:ascii="宋体" w:hAnsi="宋体" w:eastAsia="宋体" w:cs="宋体"/>
          <w:color w:val="auto"/>
          <w:highlight w:val="none"/>
        </w:rPr>
        <w:t>项目负责人、项目小组人员资格证书、职称证书等情况</w:t>
      </w:r>
    </w:p>
    <w:p w14:paraId="5302F4DC">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（一）拟派项目负责人情况表</w:t>
      </w:r>
    </w:p>
    <w:tbl>
      <w:tblPr>
        <w:tblStyle w:val="37"/>
        <w:tblpPr w:leftFromText="180" w:rightFromText="180" w:vertAnchor="text" w:horzAnchor="margin" w:tblpY="10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389"/>
        <w:gridCol w:w="2115"/>
        <w:gridCol w:w="5176"/>
      </w:tblGrid>
      <w:tr w14:paraId="4B42D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1" w:hRule="atLeast"/>
        </w:trPr>
        <w:tc>
          <w:tcPr>
            <w:tcW w:w="2389" w:type="dxa"/>
            <w:vAlign w:val="center"/>
          </w:tcPr>
          <w:p w14:paraId="7150870C">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115" w:type="dxa"/>
            <w:vAlign w:val="center"/>
          </w:tcPr>
          <w:p w14:paraId="5181410B">
            <w:pPr>
              <w:autoSpaceDE w:val="0"/>
              <w:autoSpaceDN w:val="0"/>
              <w:adjustRightInd w:val="0"/>
              <w:jc w:val="center"/>
              <w:rPr>
                <w:rFonts w:hint="eastAsia" w:ascii="宋体" w:hAnsi="宋体" w:eastAsia="宋体" w:cs="宋体"/>
                <w:color w:val="auto"/>
                <w:sz w:val="24"/>
                <w:szCs w:val="24"/>
                <w:highlight w:val="none"/>
              </w:rPr>
            </w:pPr>
          </w:p>
        </w:tc>
        <w:tc>
          <w:tcPr>
            <w:tcW w:w="5176" w:type="dxa"/>
            <w:vAlign w:val="center"/>
          </w:tcPr>
          <w:p w14:paraId="168C7544">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近年业绩及承担的主要工作情况</w:t>
            </w:r>
          </w:p>
        </w:tc>
      </w:tr>
      <w:tr w14:paraId="5C706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2B27F738">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2115" w:type="dxa"/>
            <w:vAlign w:val="center"/>
          </w:tcPr>
          <w:p w14:paraId="36C29DD2">
            <w:pPr>
              <w:autoSpaceDE w:val="0"/>
              <w:autoSpaceDN w:val="0"/>
              <w:adjustRightInd w:val="0"/>
              <w:jc w:val="center"/>
              <w:rPr>
                <w:rFonts w:hint="eastAsia" w:ascii="宋体" w:hAnsi="宋体" w:eastAsia="宋体" w:cs="宋体"/>
                <w:color w:val="auto"/>
                <w:sz w:val="24"/>
                <w:szCs w:val="24"/>
                <w:highlight w:val="none"/>
              </w:rPr>
            </w:pPr>
          </w:p>
        </w:tc>
        <w:tc>
          <w:tcPr>
            <w:tcW w:w="5176" w:type="dxa"/>
            <w:vMerge w:val="restart"/>
            <w:vAlign w:val="center"/>
          </w:tcPr>
          <w:p w14:paraId="353815E1">
            <w:pPr>
              <w:adjustRightInd w:val="0"/>
              <w:jc w:val="center"/>
              <w:rPr>
                <w:rFonts w:hint="eastAsia" w:ascii="宋体" w:hAnsi="宋体" w:eastAsia="宋体" w:cs="宋体"/>
                <w:b/>
                <w:color w:val="auto"/>
                <w:sz w:val="24"/>
                <w:szCs w:val="24"/>
                <w:highlight w:val="none"/>
              </w:rPr>
            </w:pPr>
          </w:p>
        </w:tc>
      </w:tr>
      <w:tr w14:paraId="5EE59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40A90CCC">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2115" w:type="dxa"/>
            <w:vAlign w:val="center"/>
          </w:tcPr>
          <w:p w14:paraId="0E96F218">
            <w:pPr>
              <w:autoSpaceDE w:val="0"/>
              <w:autoSpaceDN w:val="0"/>
              <w:adjustRightInd w:val="0"/>
              <w:jc w:val="center"/>
              <w:rPr>
                <w:rFonts w:hint="eastAsia" w:ascii="宋体" w:hAnsi="宋体" w:eastAsia="宋体" w:cs="宋体"/>
                <w:color w:val="auto"/>
                <w:sz w:val="24"/>
                <w:szCs w:val="24"/>
                <w:highlight w:val="none"/>
              </w:rPr>
            </w:pPr>
          </w:p>
        </w:tc>
        <w:tc>
          <w:tcPr>
            <w:tcW w:w="5176" w:type="dxa"/>
            <w:vMerge w:val="continue"/>
            <w:vAlign w:val="center"/>
          </w:tcPr>
          <w:p w14:paraId="731B71B7">
            <w:pPr>
              <w:adjustRightInd w:val="0"/>
              <w:jc w:val="center"/>
              <w:rPr>
                <w:rFonts w:hint="eastAsia" w:ascii="宋体" w:hAnsi="宋体" w:eastAsia="宋体" w:cs="宋体"/>
                <w:b/>
                <w:color w:val="auto"/>
                <w:sz w:val="24"/>
                <w:szCs w:val="24"/>
                <w:highlight w:val="none"/>
              </w:rPr>
            </w:pPr>
          </w:p>
        </w:tc>
      </w:tr>
      <w:tr w14:paraId="017AB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3C2179D5">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2115" w:type="dxa"/>
            <w:vAlign w:val="center"/>
          </w:tcPr>
          <w:p w14:paraId="6AA07821">
            <w:pPr>
              <w:autoSpaceDE w:val="0"/>
              <w:autoSpaceDN w:val="0"/>
              <w:adjustRightInd w:val="0"/>
              <w:jc w:val="center"/>
              <w:rPr>
                <w:rFonts w:hint="eastAsia" w:ascii="宋体" w:hAnsi="宋体" w:eastAsia="宋体" w:cs="宋体"/>
                <w:color w:val="auto"/>
                <w:sz w:val="24"/>
                <w:szCs w:val="24"/>
                <w:highlight w:val="none"/>
              </w:rPr>
            </w:pPr>
          </w:p>
        </w:tc>
        <w:tc>
          <w:tcPr>
            <w:tcW w:w="5176" w:type="dxa"/>
            <w:vMerge w:val="continue"/>
            <w:vAlign w:val="center"/>
          </w:tcPr>
          <w:p w14:paraId="5352DF8D">
            <w:pPr>
              <w:adjustRightInd w:val="0"/>
              <w:jc w:val="center"/>
              <w:rPr>
                <w:rFonts w:hint="eastAsia" w:ascii="宋体" w:hAnsi="宋体" w:eastAsia="宋体" w:cs="宋体"/>
                <w:b/>
                <w:color w:val="auto"/>
                <w:sz w:val="24"/>
                <w:szCs w:val="24"/>
                <w:highlight w:val="none"/>
              </w:rPr>
            </w:pPr>
          </w:p>
        </w:tc>
      </w:tr>
      <w:tr w14:paraId="7356D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41F35B34">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2115" w:type="dxa"/>
            <w:vAlign w:val="center"/>
          </w:tcPr>
          <w:p w14:paraId="64E44437">
            <w:pPr>
              <w:autoSpaceDE w:val="0"/>
              <w:autoSpaceDN w:val="0"/>
              <w:adjustRightInd w:val="0"/>
              <w:jc w:val="center"/>
              <w:rPr>
                <w:rFonts w:hint="eastAsia" w:ascii="宋体" w:hAnsi="宋体" w:eastAsia="宋体" w:cs="宋体"/>
                <w:color w:val="auto"/>
                <w:sz w:val="24"/>
                <w:szCs w:val="24"/>
                <w:highlight w:val="none"/>
              </w:rPr>
            </w:pPr>
          </w:p>
        </w:tc>
        <w:tc>
          <w:tcPr>
            <w:tcW w:w="5176" w:type="dxa"/>
            <w:vMerge w:val="continue"/>
            <w:vAlign w:val="center"/>
          </w:tcPr>
          <w:p w14:paraId="682462BA">
            <w:pPr>
              <w:adjustRightInd w:val="0"/>
              <w:jc w:val="center"/>
              <w:rPr>
                <w:rFonts w:hint="eastAsia" w:ascii="宋体" w:hAnsi="宋体" w:eastAsia="宋体" w:cs="宋体"/>
                <w:b/>
                <w:color w:val="auto"/>
                <w:sz w:val="24"/>
                <w:szCs w:val="24"/>
                <w:highlight w:val="none"/>
              </w:rPr>
            </w:pPr>
          </w:p>
        </w:tc>
      </w:tr>
      <w:tr w14:paraId="5A2F4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0E892A68">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所学专业</w:t>
            </w:r>
          </w:p>
        </w:tc>
        <w:tc>
          <w:tcPr>
            <w:tcW w:w="2115" w:type="dxa"/>
            <w:vAlign w:val="center"/>
          </w:tcPr>
          <w:p w14:paraId="15B9E632">
            <w:pPr>
              <w:autoSpaceDE w:val="0"/>
              <w:autoSpaceDN w:val="0"/>
              <w:adjustRightInd w:val="0"/>
              <w:jc w:val="center"/>
              <w:rPr>
                <w:rFonts w:hint="eastAsia" w:ascii="宋体" w:hAnsi="宋体" w:eastAsia="宋体" w:cs="宋体"/>
                <w:color w:val="auto"/>
                <w:sz w:val="24"/>
                <w:szCs w:val="24"/>
                <w:highlight w:val="none"/>
              </w:rPr>
            </w:pPr>
          </w:p>
        </w:tc>
        <w:tc>
          <w:tcPr>
            <w:tcW w:w="5176" w:type="dxa"/>
            <w:vMerge w:val="continue"/>
            <w:vAlign w:val="center"/>
          </w:tcPr>
          <w:p w14:paraId="12AB72C3">
            <w:pPr>
              <w:adjustRightInd w:val="0"/>
              <w:jc w:val="center"/>
              <w:rPr>
                <w:rFonts w:hint="eastAsia" w:ascii="宋体" w:hAnsi="宋体" w:eastAsia="宋体" w:cs="宋体"/>
                <w:b/>
                <w:color w:val="auto"/>
                <w:sz w:val="24"/>
                <w:szCs w:val="24"/>
                <w:highlight w:val="none"/>
              </w:rPr>
            </w:pPr>
          </w:p>
        </w:tc>
      </w:tr>
      <w:tr w14:paraId="15EA5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5309D68C">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15" w:type="dxa"/>
            <w:vAlign w:val="center"/>
          </w:tcPr>
          <w:p w14:paraId="5BD9C8A0">
            <w:pPr>
              <w:autoSpaceDE w:val="0"/>
              <w:autoSpaceDN w:val="0"/>
              <w:adjustRightInd w:val="0"/>
              <w:jc w:val="center"/>
              <w:rPr>
                <w:rFonts w:hint="eastAsia" w:ascii="宋体" w:hAnsi="宋体" w:eastAsia="宋体" w:cs="宋体"/>
                <w:color w:val="auto"/>
                <w:sz w:val="24"/>
                <w:szCs w:val="24"/>
                <w:highlight w:val="none"/>
              </w:rPr>
            </w:pPr>
          </w:p>
        </w:tc>
        <w:tc>
          <w:tcPr>
            <w:tcW w:w="5176" w:type="dxa"/>
            <w:vMerge w:val="continue"/>
            <w:vAlign w:val="center"/>
          </w:tcPr>
          <w:p w14:paraId="1C44652E">
            <w:pPr>
              <w:adjustRightInd w:val="0"/>
              <w:jc w:val="center"/>
              <w:rPr>
                <w:rFonts w:hint="eastAsia" w:ascii="宋体" w:hAnsi="宋体" w:eastAsia="宋体" w:cs="宋体"/>
                <w:b/>
                <w:color w:val="auto"/>
                <w:sz w:val="24"/>
                <w:szCs w:val="24"/>
                <w:highlight w:val="none"/>
              </w:rPr>
            </w:pPr>
          </w:p>
        </w:tc>
      </w:tr>
      <w:tr w14:paraId="23440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59796CEA">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从业年限</w:t>
            </w:r>
          </w:p>
        </w:tc>
        <w:tc>
          <w:tcPr>
            <w:tcW w:w="2115" w:type="dxa"/>
            <w:vAlign w:val="center"/>
          </w:tcPr>
          <w:p w14:paraId="30715A35">
            <w:pPr>
              <w:autoSpaceDE w:val="0"/>
              <w:autoSpaceDN w:val="0"/>
              <w:adjustRightInd w:val="0"/>
              <w:jc w:val="center"/>
              <w:rPr>
                <w:rFonts w:hint="eastAsia" w:ascii="宋体" w:hAnsi="宋体" w:eastAsia="宋体" w:cs="宋体"/>
                <w:color w:val="auto"/>
                <w:sz w:val="24"/>
                <w:szCs w:val="24"/>
                <w:highlight w:val="none"/>
              </w:rPr>
            </w:pPr>
          </w:p>
        </w:tc>
        <w:tc>
          <w:tcPr>
            <w:tcW w:w="5176" w:type="dxa"/>
            <w:vMerge w:val="continue"/>
            <w:vAlign w:val="center"/>
          </w:tcPr>
          <w:p w14:paraId="0BEF7C8D">
            <w:pPr>
              <w:adjustRightInd w:val="0"/>
              <w:jc w:val="center"/>
              <w:rPr>
                <w:rFonts w:hint="eastAsia" w:ascii="宋体" w:hAnsi="宋体" w:eastAsia="宋体" w:cs="宋体"/>
                <w:b/>
                <w:color w:val="auto"/>
                <w:sz w:val="24"/>
                <w:szCs w:val="24"/>
                <w:highlight w:val="none"/>
              </w:rPr>
            </w:pPr>
          </w:p>
        </w:tc>
      </w:tr>
      <w:tr w14:paraId="01F35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3424B8A6">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2115" w:type="dxa"/>
            <w:vAlign w:val="center"/>
          </w:tcPr>
          <w:p w14:paraId="2028825E">
            <w:pPr>
              <w:autoSpaceDE w:val="0"/>
              <w:autoSpaceDN w:val="0"/>
              <w:adjustRightInd w:val="0"/>
              <w:jc w:val="center"/>
              <w:rPr>
                <w:rFonts w:hint="eastAsia" w:ascii="宋体" w:hAnsi="宋体" w:eastAsia="宋体" w:cs="宋体"/>
                <w:color w:val="auto"/>
                <w:sz w:val="24"/>
                <w:szCs w:val="24"/>
                <w:highlight w:val="none"/>
              </w:rPr>
            </w:pPr>
          </w:p>
        </w:tc>
        <w:tc>
          <w:tcPr>
            <w:tcW w:w="5176" w:type="dxa"/>
            <w:vMerge w:val="continue"/>
            <w:vAlign w:val="center"/>
          </w:tcPr>
          <w:p w14:paraId="3A9B2741">
            <w:pPr>
              <w:adjustRightInd w:val="0"/>
              <w:jc w:val="center"/>
              <w:rPr>
                <w:rFonts w:hint="eastAsia" w:ascii="宋体" w:hAnsi="宋体" w:eastAsia="宋体" w:cs="宋体"/>
                <w:b/>
                <w:color w:val="auto"/>
                <w:sz w:val="24"/>
                <w:szCs w:val="24"/>
                <w:highlight w:val="none"/>
              </w:rPr>
            </w:pPr>
          </w:p>
        </w:tc>
      </w:tr>
      <w:tr w14:paraId="1B2E9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163A6A9D">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其他资质情况</w:t>
            </w:r>
          </w:p>
        </w:tc>
        <w:tc>
          <w:tcPr>
            <w:tcW w:w="2115" w:type="dxa"/>
            <w:vAlign w:val="center"/>
          </w:tcPr>
          <w:p w14:paraId="53FB80A6">
            <w:pPr>
              <w:autoSpaceDE w:val="0"/>
              <w:autoSpaceDN w:val="0"/>
              <w:adjustRightInd w:val="0"/>
              <w:jc w:val="center"/>
              <w:rPr>
                <w:rFonts w:hint="eastAsia" w:ascii="宋体" w:hAnsi="宋体" w:eastAsia="宋体" w:cs="宋体"/>
                <w:color w:val="auto"/>
                <w:sz w:val="24"/>
                <w:szCs w:val="24"/>
                <w:highlight w:val="none"/>
              </w:rPr>
            </w:pPr>
          </w:p>
        </w:tc>
        <w:tc>
          <w:tcPr>
            <w:tcW w:w="5176" w:type="dxa"/>
            <w:vMerge w:val="continue"/>
            <w:vAlign w:val="center"/>
          </w:tcPr>
          <w:p w14:paraId="5427F266">
            <w:pPr>
              <w:adjustRightInd w:val="0"/>
              <w:jc w:val="center"/>
              <w:rPr>
                <w:rFonts w:hint="eastAsia" w:ascii="宋体" w:hAnsi="宋体" w:eastAsia="宋体" w:cs="宋体"/>
                <w:b/>
                <w:color w:val="auto"/>
                <w:sz w:val="24"/>
                <w:szCs w:val="24"/>
                <w:highlight w:val="none"/>
              </w:rPr>
            </w:pPr>
          </w:p>
        </w:tc>
      </w:tr>
      <w:tr w14:paraId="79CA8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trPr>
        <w:tc>
          <w:tcPr>
            <w:tcW w:w="2389" w:type="dxa"/>
            <w:vAlign w:val="center"/>
          </w:tcPr>
          <w:p w14:paraId="235103C1">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115" w:type="dxa"/>
            <w:vAlign w:val="center"/>
          </w:tcPr>
          <w:p w14:paraId="49E4CB82">
            <w:pPr>
              <w:autoSpaceDE w:val="0"/>
              <w:autoSpaceDN w:val="0"/>
              <w:adjustRightInd w:val="0"/>
              <w:jc w:val="center"/>
              <w:rPr>
                <w:rFonts w:hint="eastAsia" w:ascii="宋体" w:hAnsi="宋体" w:eastAsia="宋体" w:cs="宋体"/>
                <w:color w:val="auto"/>
                <w:sz w:val="24"/>
                <w:szCs w:val="24"/>
                <w:highlight w:val="none"/>
              </w:rPr>
            </w:pPr>
          </w:p>
        </w:tc>
        <w:tc>
          <w:tcPr>
            <w:tcW w:w="5176" w:type="dxa"/>
            <w:vMerge w:val="continue"/>
            <w:vAlign w:val="center"/>
          </w:tcPr>
          <w:p w14:paraId="240D73BB">
            <w:pPr>
              <w:adjustRightInd w:val="0"/>
              <w:jc w:val="center"/>
              <w:rPr>
                <w:rFonts w:hint="eastAsia" w:ascii="宋体" w:hAnsi="宋体" w:eastAsia="宋体" w:cs="宋体"/>
                <w:b/>
                <w:color w:val="auto"/>
                <w:sz w:val="24"/>
                <w:szCs w:val="24"/>
                <w:highlight w:val="none"/>
              </w:rPr>
            </w:pPr>
          </w:p>
        </w:tc>
      </w:tr>
    </w:tbl>
    <w:p w14:paraId="05B97724">
      <w:pPr>
        <w:spacing w:line="380" w:lineRule="exact"/>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注：须随表提交相应的证书复印件必须是公司正式在编人员。</w:t>
      </w:r>
    </w:p>
    <w:p w14:paraId="5E198847">
      <w:pPr>
        <w:rPr>
          <w:rFonts w:hint="eastAsia" w:ascii="宋体" w:hAnsi="宋体" w:eastAsia="宋体" w:cs="宋体"/>
          <w:color w:val="auto"/>
          <w:sz w:val="24"/>
          <w:szCs w:val="24"/>
          <w:highlight w:val="none"/>
        </w:rPr>
      </w:pPr>
    </w:p>
    <w:p w14:paraId="73B3B003">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投标供应商名称（盖章）：</w:t>
      </w:r>
    </w:p>
    <w:p w14:paraId="6BE70019">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14:paraId="1602D785">
      <w:pPr>
        <w:spacing w:line="480" w:lineRule="auto"/>
        <w:rPr>
          <w:rFonts w:hint="eastAsia" w:ascii="宋体" w:hAnsi="宋体" w:eastAsia="宋体" w:cs="宋体"/>
          <w:color w:val="auto"/>
          <w:sz w:val="32"/>
          <w:szCs w:val="32"/>
          <w:highlight w:val="none"/>
          <w:lang w:val="zh-CN"/>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p>
    <w:p w14:paraId="60DB38D2">
      <w:pPr>
        <w:autoSpaceDE w:val="0"/>
        <w:autoSpaceDN w:val="0"/>
        <w:adjustRightInd w:val="0"/>
        <w:spacing w:line="440" w:lineRule="atLeast"/>
        <w:jc w:val="center"/>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（二）项目小组人员情况表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67"/>
        <w:gridCol w:w="1776"/>
        <w:gridCol w:w="1061"/>
        <w:gridCol w:w="863"/>
        <w:gridCol w:w="937"/>
        <w:gridCol w:w="1050"/>
        <w:gridCol w:w="1175"/>
        <w:gridCol w:w="1175"/>
        <w:gridCol w:w="954"/>
      </w:tblGrid>
      <w:tr w14:paraId="58953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67" w:type="dxa"/>
            <w:vAlign w:val="center"/>
          </w:tcPr>
          <w:p w14:paraId="7C489C8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76" w:type="dxa"/>
            <w:vAlign w:val="center"/>
          </w:tcPr>
          <w:p w14:paraId="27CD237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61" w:type="dxa"/>
            <w:vAlign w:val="center"/>
          </w:tcPr>
          <w:p w14:paraId="3004DD9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863" w:type="dxa"/>
            <w:vAlign w:val="center"/>
          </w:tcPr>
          <w:p w14:paraId="4E68980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937" w:type="dxa"/>
            <w:vAlign w:val="center"/>
          </w:tcPr>
          <w:p w14:paraId="043795E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050" w:type="dxa"/>
            <w:vAlign w:val="center"/>
          </w:tcPr>
          <w:p w14:paraId="6D3D0F5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175" w:type="dxa"/>
            <w:vAlign w:val="center"/>
          </w:tcPr>
          <w:p w14:paraId="2333C21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175" w:type="dxa"/>
            <w:vAlign w:val="center"/>
          </w:tcPr>
          <w:p w14:paraId="40E3D7F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54" w:type="dxa"/>
            <w:vAlign w:val="center"/>
          </w:tcPr>
          <w:p w14:paraId="6BC7927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从事专业年限</w:t>
            </w:r>
          </w:p>
        </w:tc>
      </w:tr>
      <w:tr w14:paraId="17B84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32655241">
            <w:pPr>
              <w:adjustRightInd w:val="0"/>
              <w:snapToGrid w:val="0"/>
              <w:spacing w:line="360" w:lineRule="auto"/>
              <w:jc w:val="center"/>
              <w:rPr>
                <w:rFonts w:hint="eastAsia" w:ascii="宋体" w:hAnsi="宋体" w:eastAsia="宋体" w:cs="宋体"/>
                <w:color w:val="auto"/>
                <w:sz w:val="24"/>
                <w:szCs w:val="24"/>
                <w:highlight w:val="none"/>
              </w:rPr>
            </w:pPr>
          </w:p>
        </w:tc>
        <w:tc>
          <w:tcPr>
            <w:tcW w:w="1776" w:type="dxa"/>
            <w:vAlign w:val="center"/>
          </w:tcPr>
          <w:p w14:paraId="5F6E5FEC">
            <w:pPr>
              <w:adjustRightInd w:val="0"/>
              <w:snapToGrid w:val="0"/>
              <w:spacing w:line="360" w:lineRule="auto"/>
              <w:jc w:val="center"/>
              <w:rPr>
                <w:rFonts w:hint="eastAsia" w:ascii="宋体" w:hAnsi="宋体" w:eastAsia="宋体" w:cs="宋体"/>
                <w:color w:val="auto"/>
                <w:sz w:val="24"/>
                <w:szCs w:val="24"/>
                <w:highlight w:val="none"/>
              </w:rPr>
            </w:pPr>
          </w:p>
        </w:tc>
        <w:tc>
          <w:tcPr>
            <w:tcW w:w="1061" w:type="dxa"/>
            <w:vAlign w:val="center"/>
          </w:tcPr>
          <w:p w14:paraId="44A46DC7">
            <w:pPr>
              <w:adjustRightInd w:val="0"/>
              <w:snapToGrid w:val="0"/>
              <w:spacing w:line="360" w:lineRule="auto"/>
              <w:jc w:val="center"/>
              <w:rPr>
                <w:rFonts w:hint="eastAsia" w:ascii="宋体" w:hAnsi="宋体" w:eastAsia="宋体" w:cs="宋体"/>
                <w:color w:val="auto"/>
                <w:sz w:val="24"/>
                <w:szCs w:val="24"/>
                <w:highlight w:val="none"/>
              </w:rPr>
            </w:pPr>
          </w:p>
        </w:tc>
        <w:tc>
          <w:tcPr>
            <w:tcW w:w="863" w:type="dxa"/>
            <w:vAlign w:val="center"/>
          </w:tcPr>
          <w:p w14:paraId="74507801">
            <w:pPr>
              <w:adjustRightInd w:val="0"/>
              <w:snapToGrid w:val="0"/>
              <w:spacing w:line="360" w:lineRule="auto"/>
              <w:jc w:val="center"/>
              <w:rPr>
                <w:rFonts w:hint="eastAsia" w:ascii="宋体" w:hAnsi="宋体" w:eastAsia="宋体" w:cs="宋体"/>
                <w:color w:val="auto"/>
                <w:sz w:val="24"/>
                <w:szCs w:val="24"/>
                <w:highlight w:val="none"/>
              </w:rPr>
            </w:pPr>
          </w:p>
        </w:tc>
        <w:tc>
          <w:tcPr>
            <w:tcW w:w="937" w:type="dxa"/>
            <w:vAlign w:val="center"/>
          </w:tcPr>
          <w:p w14:paraId="6D4C089D">
            <w:pPr>
              <w:adjustRightInd w:val="0"/>
              <w:snapToGrid w:val="0"/>
              <w:spacing w:line="360" w:lineRule="auto"/>
              <w:jc w:val="center"/>
              <w:rPr>
                <w:rFonts w:hint="eastAsia" w:ascii="宋体" w:hAnsi="宋体" w:eastAsia="宋体" w:cs="宋体"/>
                <w:color w:val="auto"/>
                <w:sz w:val="24"/>
                <w:szCs w:val="24"/>
                <w:highlight w:val="none"/>
              </w:rPr>
            </w:pPr>
          </w:p>
        </w:tc>
        <w:tc>
          <w:tcPr>
            <w:tcW w:w="1050" w:type="dxa"/>
            <w:vAlign w:val="center"/>
          </w:tcPr>
          <w:p w14:paraId="1C35A634">
            <w:pPr>
              <w:adjustRightInd w:val="0"/>
              <w:snapToGrid w:val="0"/>
              <w:spacing w:line="360" w:lineRule="auto"/>
              <w:jc w:val="center"/>
              <w:rPr>
                <w:rFonts w:hint="eastAsia" w:ascii="宋体" w:hAnsi="宋体" w:eastAsia="宋体" w:cs="宋体"/>
                <w:color w:val="auto"/>
                <w:sz w:val="24"/>
                <w:szCs w:val="24"/>
                <w:highlight w:val="none"/>
              </w:rPr>
            </w:pPr>
          </w:p>
        </w:tc>
        <w:tc>
          <w:tcPr>
            <w:tcW w:w="1175" w:type="dxa"/>
            <w:vAlign w:val="center"/>
          </w:tcPr>
          <w:p w14:paraId="01245EA5">
            <w:pPr>
              <w:adjustRightInd w:val="0"/>
              <w:snapToGrid w:val="0"/>
              <w:spacing w:line="360" w:lineRule="auto"/>
              <w:jc w:val="center"/>
              <w:rPr>
                <w:rFonts w:hint="eastAsia" w:ascii="宋体" w:hAnsi="宋体" w:eastAsia="宋体" w:cs="宋体"/>
                <w:color w:val="auto"/>
                <w:sz w:val="24"/>
                <w:szCs w:val="24"/>
                <w:highlight w:val="none"/>
              </w:rPr>
            </w:pPr>
          </w:p>
        </w:tc>
        <w:tc>
          <w:tcPr>
            <w:tcW w:w="1175" w:type="dxa"/>
            <w:vAlign w:val="center"/>
          </w:tcPr>
          <w:p w14:paraId="13016789">
            <w:pPr>
              <w:adjustRightInd w:val="0"/>
              <w:snapToGrid w:val="0"/>
              <w:spacing w:line="360" w:lineRule="auto"/>
              <w:jc w:val="center"/>
              <w:rPr>
                <w:rFonts w:hint="eastAsia" w:ascii="宋体" w:hAnsi="宋体" w:eastAsia="宋体" w:cs="宋体"/>
                <w:color w:val="auto"/>
                <w:sz w:val="24"/>
                <w:szCs w:val="24"/>
                <w:highlight w:val="none"/>
              </w:rPr>
            </w:pPr>
          </w:p>
        </w:tc>
        <w:tc>
          <w:tcPr>
            <w:tcW w:w="954" w:type="dxa"/>
            <w:vAlign w:val="center"/>
          </w:tcPr>
          <w:p w14:paraId="57B8BF3D">
            <w:pPr>
              <w:adjustRightInd w:val="0"/>
              <w:snapToGrid w:val="0"/>
              <w:spacing w:line="360" w:lineRule="auto"/>
              <w:jc w:val="center"/>
              <w:rPr>
                <w:rFonts w:hint="eastAsia" w:ascii="宋体" w:hAnsi="宋体" w:eastAsia="宋体" w:cs="宋体"/>
                <w:color w:val="auto"/>
                <w:sz w:val="24"/>
                <w:szCs w:val="24"/>
                <w:highlight w:val="none"/>
              </w:rPr>
            </w:pPr>
          </w:p>
        </w:tc>
      </w:tr>
      <w:tr w14:paraId="6F0D7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0F3657F9">
            <w:pPr>
              <w:adjustRightInd w:val="0"/>
              <w:snapToGrid w:val="0"/>
              <w:spacing w:line="360" w:lineRule="auto"/>
              <w:jc w:val="center"/>
              <w:rPr>
                <w:rFonts w:hint="eastAsia" w:ascii="宋体" w:hAnsi="宋体" w:eastAsia="宋体" w:cs="宋体"/>
                <w:color w:val="auto"/>
                <w:sz w:val="22"/>
                <w:highlight w:val="none"/>
              </w:rPr>
            </w:pPr>
          </w:p>
        </w:tc>
        <w:tc>
          <w:tcPr>
            <w:tcW w:w="1776" w:type="dxa"/>
            <w:vAlign w:val="center"/>
          </w:tcPr>
          <w:p w14:paraId="02E31077">
            <w:pPr>
              <w:adjustRightInd w:val="0"/>
              <w:snapToGrid w:val="0"/>
              <w:spacing w:line="360" w:lineRule="auto"/>
              <w:jc w:val="center"/>
              <w:rPr>
                <w:rFonts w:hint="eastAsia" w:ascii="宋体" w:hAnsi="宋体" w:eastAsia="宋体" w:cs="宋体"/>
                <w:color w:val="auto"/>
                <w:sz w:val="22"/>
                <w:highlight w:val="none"/>
              </w:rPr>
            </w:pPr>
          </w:p>
        </w:tc>
        <w:tc>
          <w:tcPr>
            <w:tcW w:w="1061" w:type="dxa"/>
            <w:vAlign w:val="center"/>
          </w:tcPr>
          <w:p w14:paraId="1F8D70BE">
            <w:pPr>
              <w:adjustRightInd w:val="0"/>
              <w:snapToGrid w:val="0"/>
              <w:spacing w:line="360" w:lineRule="auto"/>
              <w:jc w:val="center"/>
              <w:rPr>
                <w:rFonts w:hint="eastAsia" w:ascii="宋体" w:hAnsi="宋体" w:eastAsia="宋体" w:cs="宋体"/>
                <w:color w:val="auto"/>
                <w:sz w:val="22"/>
                <w:highlight w:val="none"/>
              </w:rPr>
            </w:pPr>
          </w:p>
        </w:tc>
        <w:tc>
          <w:tcPr>
            <w:tcW w:w="863" w:type="dxa"/>
            <w:vAlign w:val="center"/>
          </w:tcPr>
          <w:p w14:paraId="3BAA5286">
            <w:pPr>
              <w:adjustRightInd w:val="0"/>
              <w:snapToGrid w:val="0"/>
              <w:spacing w:line="360" w:lineRule="auto"/>
              <w:jc w:val="center"/>
              <w:rPr>
                <w:rFonts w:hint="eastAsia" w:ascii="宋体" w:hAnsi="宋体" w:eastAsia="宋体" w:cs="宋体"/>
                <w:color w:val="auto"/>
                <w:sz w:val="22"/>
                <w:highlight w:val="none"/>
              </w:rPr>
            </w:pPr>
          </w:p>
        </w:tc>
        <w:tc>
          <w:tcPr>
            <w:tcW w:w="937" w:type="dxa"/>
            <w:vAlign w:val="center"/>
          </w:tcPr>
          <w:p w14:paraId="58E85E35">
            <w:pPr>
              <w:adjustRightInd w:val="0"/>
              <w:snapToGrid w:val="0"/>
              <w:spacing w:line="360" w:lineRule="auto"/>
              <w:jc w:val="center"/>
              <w:rPr>
                <w:rFonts w:hint="eastAsia" w:ascii="宋体" w:hAnsi="宋体" w:eastAsia="宋体" w:cs="宋体"/>
                <w:color w:val="auto"/>
                <w:sz w:val="22"/>
                <w:highlight w:val="none"/>
              </w:rPr>
            </w:pPr>
          </w:p>
        </w:tc>
        <w:tc>
          <w:tcPr>
            <w:tcW w:w="1050" w:type="dxa"/>
            <w:vAlign w:val="center"/>
          </w:tcPr>
          <w:p w14:paraId="34375E63">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01C3CF92">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46CE6605">
            <w:pPr>
              <w:adjustRightInd w:val="0"/>
              <w:snapToGrid w:val="0"/>
              <w:spacing w:line="360" w:lineRule="auto"/>
              <w:jc w:val="center"/>
              <w:rPr>
                <w:rFonts w:hint="eastAsia" w:ascii="宋体" w:hAnsi="宋体" w:eastAsia="宋体" w:cs="宋体"/>
                <w:color w:val="auto"/>
                <w:sz w:val="22"/>
                <w:highlight w:val="none"/>
              </w:rPr>
            </w:pPr>
          </w:p>
        </w:tc>
        <w:tc>
          <w:tcPr>
            <w:tcW w:w="954" w:type="dxa"/>
            <w:vAlign w:val="center"/>
          </w:tcPr>
          <w:p w14:paraId="2681349E">
            <w:pPr>
              <w:adjustRightInd w:val="0"/>
              <w:snapToGrid w:val="0"/>
              <w:spacing w:line="360" w:lineRule="auto"/>
              <w:jc w:val="center"/>
              <w:rPr>
                <w:rFonts w:hint="eastAsia" w:ascii="宋体" w:hAnsi="宋体" w:eastAsia="宋体" w:cs="宋体"/>
                <w:color w:val="auto"/>
                <w:sz w:val="22"/>
                <w:highlight w:val="none"/>
              </w:rPr>
            </w:pPr>
          </w:p>
        </w:tc>
      </w:tr>
      <w:tr w14:paraId="4B207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12A52A95">
            <w:pPr>
              <w:adjustRightInd w:val="0"/>
              <w:snapToGrid w:val="0"/>
              <w:spacing w:line="360" w:lineRule="auto"/>
              <w:jc w:val="center"/>
              <w:rPr>
                <w:rFonts w:hint="eastAsia" w:ascii="宋体" w:hAnsi="宋体" w:eastAsia="宋体" w:cs="宋体"/>
                <w:color w:val="auto"/>
                <w:sz w:val="22"/>
                <w:highlight w:val="none"/>
              </w:rPr>
            </w:pPr>
          </w:p>
        </w:tc>
        <w:tc>
          <w:tcPr>
            <w:tcW w:w="1776" w:type="dxa"/>
            <w:vAlign w:val="center"/>
          </w:tcPr>
          <w:p w14:paraId="3846C364">
            <w:pPr>
              <w:adjustRightInd w:val="0"/>
              <w:snapToGrid w:val="0"/>
              <w:spacing w:line="360" w:lineRule="auto"/>
              <w:jc w:val="center"/>
              <w:rPr>
                <w:rFonts w:hint="eastAsia" w:ascii="宋体" w:hAnsi="宋体" w:eastAsia="宋体" w:cs="宋体"/>
                <w:color w:val="auto"/>
                <w:sz w:val="22"/>
                <w:highlight w:val="none"/>
              </w:rPr>
            </w:pPr>
          </w:p>
        </w:tc>
        <w:tc>
          <w:tcPr>
            <w:tcW w:w="1061" w:type="dxa"/>
            <w:vAlign w:val="center"/>
          </w:tcPr>
          <w:p w14:paraId="2663EB7A">
            <w:pPr>
              <w:adjustRightInd w:val="0"/>
              <w:snapToGrid w:val="0"/>
              <w:spacing w:line="360" w:lineRule="auto"/>
              <w:jc w:val="center"/>
              <w:rPr>
                <w:rFonts w:hint="eastAsia" w:ascii="宋体" w:hAnsi="宋体" w:eastAsia="宋体" w:cs="宋体"/>
                <w:color w:val="auto"/>
                <w:sz w:val="22"/>
                <w:highlight w:val="none"/>
              </w:rPr>
            </w:pPr>
          </w:p>
        </w:tc>
        <w:tc>
          <w:tcPr>
            <w:tcW w:w="863" w:type="dxa"/>
            <w:vAlign w:val="center"/>
          </w:tcPr>
          <w:p w14:paraId="307C4053">
            <w:pPr>
              <w:adjustRightInd w:val="0"/>
              <w:snapToGrid w:val="0"/>
              <w:spacing w:line="360" w:lineRule="auto"/>
              <w:jc w:val="center"/>
              <w:rPr>
                <w:rFonts w:hint="eastAsia" w:ascii="宋体" w:hAnsi="宋体" w:eastAsia="宋体" w:cs="宋体"/>
                <w:color w:val="auto"/>
                <w:sz w:val="22"/>
                <w:highlight w:val="none"/>
              </w:rPr>
            </w:pPr>
          </w:p>
        </w:tc>
        <w:tc>
          <w:tcPr>
            <w:tcW w:w="937" w:type="dxa"/>
            <w:vAlign w:val="center"/>
          </w:tcPr>
          <w:p w14:paraId="7078F281">
            <w:pPr>
              <w:adjustRightInd w:val="0"/>
              <w:snapToGrid w:val="0"/>
              <w:spacing w:line="360" w:lineRule="auto"/>
              <w:jc w:val="center"/>
              <w:rPr>
                <w:rFonts w:hint="eastAsia" w:ascii="宋体" w:hAnsi="宋体" w:eastAsia="宋体" w:cs="宋体"/>
                <w:color w:val="auto"/>
                <w:sz w:val="22"/>
                <w:highlight w:val="none"/>
              </w:rPr>
            </w:pPr>
          </w:p>
        </w:tc>
        <w:tc>
          <w:tcPr>
            <w:tcW w:w="1050" w:type="dxa"/>
            <w:vAlign w:val="center"/>
          </w:tcPr>
          <w:p w14:paraId="644E50A1">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4A38D5E8">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3C09C8A4">
            <w:pPr>
              <w:adjustRightInd w:val="0"/>
              <w:snapToGrid w:val="0"/>
              <w:spacing w:line="360" w:lineRule="auto"/>
              <w:jc w:val="center"/>
              <w:rPr>
                <w:rFonts w:hint="eastAsia" w:ascii="宋体" w:hAnsi="宋体" w:eastAsia="宋体" w:cs="宋体"/>
                <w:color w:val="auto"/>
                <w:sz w:val="22"/>
                <w:highlight w:val="none"/>
              </w:rPr>
            </w:pPr>
          </w:p>
        </w:tc>
        <w:tc>
          <w:tcPr>
            <w:tcW w:w="954" w:type="dxa"/>
            <w:vAlign w:val="center"/>
          </w:tcPr>
          <w:p w14:paraId="41C7FABE">
            <w:pPr>
              <w:adjustRightInd w:val="0"/>
              <w:snapToGrid w:val="0"/>
              <w:spacing w:line="360" w:lineRule="auto"/>
              <w:jc w:val="center"/>
              <w:rPr>
                <w:rFonts w:hint="eastAsia" w:ascii="宋体" w:hAnsi="宋体" w:eastAsia="宋体" w:cs="宋体"/>
                <w:color w:val="auto"/>
                <w:sz w:val="22"/>
                <w:highlight w:val="none"/>
              </w:rPr>
            </w:pPr>
          </w:p>
        </w:tc>
      </w:tr>
      <w:tr w14:paraId="2CBB7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0FEA7859">
            <w:pPr>
              <w:adjustRightInd w:val="0"/>
              <w:snapToGrid w:val="0"/>
              <w:spacing w:line="360" w:lineRule="auto"/>
              <w:jc w:val="center"/>
              <w:rPr>
                <w:rFonts w:hint="eastAsia" w:ascii="宋体" w:hAnsi="宋体" w:eastAsia="宋体" w:cs="宋体"/>
                <w:color w:val="auto"/>
                <w:sz w:val="22"/>
                <w:highlight w:val="none"/>
              </w:rPr>
            </w:pPr>
          </w:p>
        </w:tc>
        <w:tc>
          <w:tcPr>
            <w:tcW w:w="1776" w:type="dxa"/>
            <w:vAlign w:val="center"/>
          </w:tcPr>
          <w:p w14:paraId="6D7D6FCE">
            <w:pPr>
              <w:adjustRightInd w:val="0"/>
              <w:snapToGrid w:val="0"/>
              <w:spacing w:line="360" w:lineRule="auto"/>
              <w:jc w:val="center"/>
              <w:rPr>
                <w:rFonts w:hint="eastAsia" w:ascii="宋体" w:hAnsi="宋体" w:eastAsia="宋体" w:cs="宋体"/>
                <w:color w:val="auto"/>
                <w:sz w:val="22"/>
                <w:highlight w:val="none"/>
              </w:rPr>
            </w:pPr>
          </w:p>
        </w:tc>
        <w:tc>
          <w:tcPr>
            <w:tcW w:w="1061" w:type="dxa"/>
            <w:vAlign w:val="center"/>
          </w:tcPr>
          <w:p w14:paraId="00B41542">
            <w:pPr>
              <w:adjustRightInd w:val="0"/>
              <w:snapToGrid w:val="0"/>
              <w:spacing w:line="360" w:lineRule="auto"/>
              <w:jc w:val="center"/>
              <w:rPr>
                <w:rFonts w:hint="eastAsia" w:ascii="宋体" w:hAnsi="宋体" w:eastAsia="宋体" w:cs="宋体"/>
                <w:color w:val="auto"/>
                <w:sz w:val="22"/>
                <w:highlight w:val="none"/>
              </w:rPr>
            </w:pPr>
          </w:p>
        </w:tc>
        <w:tc>
          <w:tcPr>
            <w:tcW w:w="863" w:type="dxa"/>
            <w:vAlign w:val="center"/>
          </w:tcPr>
          <w:p w14:paraId="4FA7325A">
            <w:pPr>
              <w:adjustRightInd w:val="0"/>
              <w:snapToGrid w:val="0"/>
              <w:spacing w:line="360" w:lineRule="auto"/>
              <w:jc w:val="center"/>
              <w:rPr>
                <w:rFonts w:hint="eastAsia" w:ascii="宋体" w:hAnsi="宋体" w:eastAsia="宋体" w:cs="宋体"/>
                <w:color w:val="auto"/>
                <w:sz w:val="22"/>
                <w:highlight w:val="none"/>
              </w:rPr>
            </w:pPr>
          </w:p>
        </w:tc>
        <w:tc>
          <w:tcPr>
            <w:tcW w:w="937" w:type="dxa"/>
            <w:vAlign w:val="center"/>
          </w:tcPr>
          <w:p w14:paraId="5ABFDC1B">
            <w:pPr>
              <w:adjustRightInd w:val="0"/>
              <w:snapToGrid w:val="0"/>
              <w:spacing w:line="360" w:lineRule="auto"/>
              <w:jc w:val="center"/>
              <w:rPr>
                <w:rFonts w:hint="eastAsia" w:ascii="宋体" w:hAnsi="宋体" w:eastAsia="宋体" w:cs="宋体"/>
                <w:color w:val="auto"/>
                <w:sz w:val="22"/>
                <w:highlight w:val="none"/>
              </w:rPr>
            </w:pPr>
          </w:p>
        </w:tc>
        <w:tc>
          <w:tcPr>
            <w:tcW w:w="1050" w:type="dxa"/>
            <w:vAlign w:val="center"/>
          </w:tcPr>
          <w:p w14:paraId="311D56D5">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303E8D18">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1C7499EA">
            <w:pPr>
              <w:adjustRightInd w:val="0"/>
              <w:snapToGrid w:val="0"/>
              <w:spacing w:line="360" w:lineRule="auto"/>
              <w:jc w:val="center"/>
              <w:rPr>
                <w:rFonts w:hint="eastAsia" w:ascii="宋体" w:hAnsi="宋体" w:eastAsia="宋体" w:cs="宋体"/>
                <w:color w:val="auto"/>
                <w:sz w:val="22"/>
                <w:highlight w:val="none"/>
              </w:rPr>
            </w:pPr>
          </w:p>
        </w:tc>
        <w:tc>
          <w:tcPr>
            <w:tcW w:w="954" w:type="dxa"/>
            <w:vAlign w:val="center"/>
          </w:tcPr>
          <w:p w14:paraId="66804718">
            <w:pPr>
              <w:adjustRightInd w:val="0"/>
              <w:snapToGrid w:val="0"/>
              <w:spacing w:line="360" w:lineRule="auto"/>
              <w:jc w:val="center"/>
              <w:rPr>
                <w:rFonts w:hint="eastAsia" w:ascii="宋体" w:hAnsi="宋体" w:eastAsia="宋体" w:cs="宋体"/>
                <w:color w:val="auto"/>
                <w:sz w:val="22"/>
                <w:highlight w:val="none"/>
              </w:rPr>
            </w:pPr>
          </w:p>
        </w:tc>
      </w:tr>
      <w:tr w14:paraId="6339A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6A96ABB9">
            <w:pPr>
              <w:adjustRightInd w:val="0"/>
              <w:snapToGrid w:val="0"/>
              <w:spacing w:line="360" w:lineRule="auto"/>
              <w:jc w:val="center"/>
              <w:rPr>
                <w:rFonts w:hint="eastAsia" w:ascii="宋体" w:hAnsi="宋体" w:eastAsia="宋体" w:cs="宋体"/>
                <w:color w:val="auto"/>
                <w:sz w:val="22"/>
                <w:highlight w:val="none"/>
              </w:rPr>
            </w:pPr>
          </w:p>
        </w:tc>
        <w:tc>
          <w:tcPr>
            <w:tcW w:w="1776" w:type="dxa"/>
            <w:vAlign w:val="center"/>
          </w:tcPr>
          <w:p w14:paraId="22971047">
            <w:pPr>
              <w:adjustRightInd w:val="0"/>
              <w:snapToGrid w:val="0"/>
              <w:spacing w:line="360" w:lineRule="auto"/>
              <w:jc w:val="center"/>
              <w:rPr>
                <w:rFonts w:hint="eastAsia" w:ascii="宋体" w:hAnsi="宋体" w:eastAsia="宋体" w:cs="宋体"/>
                <w:color w:val="auto"/>
                <w:sz w:val="22"/>
                <w:highlight w:val="none"/>
              </w:rPr>
            </w:pPr>
          </w:p>
        </w:tc>
        <w:tc>
          <w:tcPr>
            <w:tcW w:w="1061" w:type="dxa"/>
            <w:vAlign w:val="center"/>
          </w:tcPr>
          <w:p w14:paraId="6D55E13F">
            <w:pPr>
              <w:adjustRightInd w:val="0"/>
              <w:snapToGrid w:val="0"/>
              <w:spacing w:line="360" w:lineRule="auto"/>
              <w:jc w:val="center"/>
              <w:rPr>
                <w:rFonts w:hint="eastAsia" w:ascii="宋体" w:hAnsi="宋体" w:eastAsia="宋体" w:cs="宋体"/>
                <w:color w:val="auto"/>
                <w:sz w:val="22"/>
                <w:highlight w:val="none"/>
              </w:rPr>
            </w:pPr>
          </w:p>
        </w:tc>
        <w:tc>
          <w:tcPr>
            <w:tcW w:w="863" w:type="dxa"/>
            <w:vAlign w:val="center"/>
          </w:tcPr>
          <w:p w14:paraId="12608557">
            <w:pPr>
              <w:adjustRightInd w:val="0"/>
              <w:snapToGrid w:val="0"/>
              <w:spacing w:line="360" w:lineRule="auto"/>
              <w:jc w:val="center"/>
              <w:rPr>
                <w:rFonts w:hint="eastAsia" w:ascii="宋体" w:hAnsi="宋体" w:eastAsia="宋体" w:cs="宋体"/>
                <w:color w:val="auto"/>
                <w:sz w:val="22"/>
                <w:highlight w:val="none"/>
              </w:rPr>
            </w:pPr>
          </w:p>
        </w:tc>
        <w:tc>
          <w:tcPr>
            <w:tcW w:w="937" w:type="dxa"/>
            <w:vAlign w:val="center"/>
          </w:tcPr>
          <w:p w14:paraId="317D6320">
            <w:pPr>
              <w:adjustRightInd w:val="0"/>
              <w:snapToGrid w:val="0"/>
              <w:spacing w:line="360" w:lineRule="auto"/>
              <w:jc w:val="center"/>
              <w:rPr>
                <w:rFonts w:hint="eastAsia" w:ascii="宋体" w:hAnsi="宋体" w:eastAsia="宋体" w:cs="宋体"/>
                <w:color w:val="auto"/>
                <w:sz w:val="22"/>
                <w:highlight w:val="none"/>
              </w:rPr>
            </w:pPr>
          </w:p>
        </w:tc>
        <w:tc>
          <w:tcPr>
            <w:tcW w:w="1050" w:type="dxa"/>
            <w:vAlign w:val="center"/>
          </w:tcPr>
          <w:p w14:paraId="3ADB2D0C">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755B3407">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7C4F2B76">
            <w:pPr>
              <w:adjustRightInd w:val="0"/>
              <w:snapToGrid w:val="0"/>
              <w:spacing w:line="360" w:lineRule="auto"/>
              <w:jc w:val="center"/>
              <w:rPr>
                <w:rFonts w:hint="eastAsia" w:ascii="宋体" w:hAnsi="宋体" w:eastAsia="宋体" w:cs="宋体"/>
                <w:color w:val="auto"/>
                <w:sz w:val="22"/>
                <w:highlight w:val="none"/>
              </w:rPr>
            </w:pPr>
          </w:p>
        </w:tc>
        <w:tc>
          <w:tcPr>
            <w:tcW w:w="954" w:type="dxa"/>
            <w:vAlign w:val="center"/>
          </w:tcPr>
          <w:p w14:paraId="27A08E9B">
            <w:pPr>
              <w:adjustRightInd w:val="0"/>
              <w:snapToGrid w:val="0"/>
              <w:spacing w:line="360" w:lineRule="auto"/>
              <w:jc w:val="center"/>
              <w:rPr>
                <w:rFonts w:hint="eastAsia" w:ascii="宋体" w:hAnsi="宋体" w:eastAsia="宋体" w:cs="宋体"/>
                <w:color w:val="auto"/>
                <w:sz w:val="22"/>
                <w:highlight w:val="none"/>
              </w:rPr>
            </w:pPr>
          </w:p>
        </w:tc>
      </w:tr>
      <w:tr w14:paraId="3E82E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3A3287A4">
            <w:pPr>
              <w:adjustRightInd w:val="0"/>
              <w:snapToGrid w:val="0"/>
              <w:spacing w:line="360" w:lineRule="auto"/>
              <w:jc w:val="center"/>
              <w:rPr>
                <w:rFonts w:hint="eastAsia" w:ascii="宋体" w:hAnsi="宋体" w:eastAsia="宋体" w:cs="宋体"/>
                <w:color w:val="auto"/>
                <w:sz w:val="22"/>
                <w:highlight w:val="none"/>
              </w:rPr>
            </w:pPr>
          </w:p>
        </w:tc>
        <w:tc>
          <w:tcPr>
            <w:tcW w:w="1776" w:type="dxa"/>
            <w:vAlign w:val="center"/>
          </w:tcPr>
          <w:p w14:paraId="1701AF52">
            <w:pPr>
              <w:adjustRightInd w:val="0"/>
              <w:snapToGrid w:val="0"/>
              <w:spacing w:line="360" w:lineRule="auto"/>
              <w:jc w:val="center"/>
              <w:rPr>
                <w:rFonts w:hint="eastAsia" w:ascii="宋体" w:hAnsi="宋体" w:eastAsia="宋体" w:cs="宋体"/>
                <w:color w:val="auto"/>
                <w:sz w:val="22"/>
                <w:highlight w:val="none"/>
              </w:rPr>
            </w:pPr>
          </w:p>
        </w:tc>
        <w:tc>
          <w:tcPr>
            <w:tcW w:w="1061" w:type="dxa"/>
            <w:vAlign w:val="center"/>
          </w:tcPr>
          <w:p w14:paraId="1FB7188C">
            <w:pPr>
              <w:adjustRightInd w:val="0"/>
              <w:snapToGrid w:val="0"/>
              <w:spacing w:line="360" w:lineRule="auto"/>
              <w:jc w:val="center"/>
              <w:rPr>
                <w:rFonts w:hint="eastAsia" w:ascii="宋体" w:hAnsi="宋体" w:eastAsia="宋体" w:cs="宋体"/>
                <w:color w:val="auto"/>
                <w:sz w:val="22"/>
                <w:highlight w:val="none"/>
              </w:rPr>
            </w:pPr>
          </w:p>
        </w:tc>
        <w:tc>
          <w:tcPr>
            <w:tcW w:w="863" w:type="dxa"/>
            <w:vAlign w:val="center"/>
          </w:tcPr>
          <w:p w14:paraId="3C1A4205">
            <w:pPr>
              <w:adjustRightInd w:val="0"/>
              <w:snapToGrid w:val="0"/>
              <w:spacing w:line="360" w:lineRule="auto"/>
              <w:jc w:val="center"/>
              <w:rPr>
                <w:rFonts w:hint="eastAsia" w:ascii="宋体" w:hAnsi="宋体" w:eastAsia="宋体" w:cs="宋体"/>
                <w:color w:val="auto"/>
                <w:sz w:val="22"/>
                <w:highlight w:val="none"/>
              </w:rPr>
            </w:pPr>
          </w:p>
        </w:tc>
        <w:tc>
          <w:tcPr>
            <w:tcW w:w="937" w:type="dxa"/>
            <w:vAlign w:val="center"/>
          </w:tcPr>
          <w:p w14:paraId="022D34FB">
            <w:pPr>
              <w:adjustRightInd w:val="0"/>
              <w:snapToGrid w:val="0"/>
              <w:spacing w:line="360" w:lineRule="auto"/>
              <w:jc w:val="center"/>
              <w:rPr>
                <w:rFonts w:hint="eastAsia" w:ascii="宋体" w:hAnsi="宋体" w:eastAsia="宋体" w:cs="宋体"/>
                <w:color w:val="auto"/>
                <w:sz w:val="22"/>
                <w:highlight w:val="none"/>
              </w:rPr>
            </w:pPr>
          </w:p>
        </w:tc>
        <w:tc>
          <w:tcPr>
            <w:tcW w:w="1050" w:type="dxa"/>
            <w:vAlign w:val="center"/>
          </w:tcPr>
          <w:p w14:paraId="4A8B8129">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1161C42B">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087B501F">
            <w:pPr>
              <w:adjustRightInd w:val="0"/>
              <w:snapToGrid w:val="0"/>
              <w:spacing w:line="360" w:lineRule="auto"/>
              <w:jc w:val="center"/>
              <w:rPr>
                <w:rFonts w:hint="eastAsia" w:ascii="宋体" w:hAnsi="宋体" w:eastAsia="宋体" w:cs="宋体"/>
                <w:color w:val="auto"/>
                <w:sz w:val="22"/>
                <w:highlight w:val="none"/>
              </w:rPr>
            </w:pPr>
          </w:p>
        </w:tc>
        <w:tc>
          <w:tcPr>
            <w:tcW w:w="954" w:type="dxa"/>
            <w:vAlign w:val="center"/>
          </w:tcPr>
          <w:p w14:paraId="2A307253">
            <w:pPr>
              <w:adjustRightInd w:val="0"/>
              <w:snapToGrid w:val="0"/>
              <w:spacing w:line="360" w:lineRule="auto"/>
              <w:jc w:val="center"/>
              <w:rPr>
                <w:rFonts w:hint="eastAsia" w:ascii="宋体" w:hAnsi="宋体" w:eastAsia="宋体" w:cs="宋体"/>
                <w:color w:val="auto"/>
                <w:sz w:val="22"/>
                <w:highlight w:val="none"/>
              </w:rPr>
            </w:pPr>
          </w:p>
        </w:tc>
      </w:tr>
      <w:tr w14:paraId="1395B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5ED7D0DC">
            <w:pPr>
              <w:adjustRightInd w:val="0"/>
              <w:snapToGrid w:val="0"/>
              <w:spacing w:line="360" w:lineRule="auto"/>
              <w:jc w:val="center"/>
              <w:rPr>
                <w:rFonts w:hint="eastAsia" w:ascii="宋体" w:hAnsi="宋体" w:eastAsia="宋体" w:cs="宋体"/>
                <w:color w:val="auto"/>
                <w:sz w:val="22"/>
                <w:highlight w:val="none"/>
              </w:rPr>
            </w:pPr>
          </w:p>
        </w:tc>
        <w:tc>
          <w:tcPr>
            <w:tcW w:w="1776" w:type="dxa"/>
            <w:vAlign w:val="center"/>
          </w:tcPr>
          <w:p w14:paraId="47769708">
            <w:pPr>
              <w:adjustRightInd w:val="0"/>
              <w:snapToGrid w:val="0"/>
              <w:spacing w:line="360" w:lineRule="auto"/>
              <w:jc w:val="center"/>
              <w:rPr>
                <w:rFonts w:hint="eastAsia" w:ascii="宋体" w:hAnsi="宋体" w:eastAsia="宋体" w:cs="宋体"/>
                <w:color w:val="auto"/>
                <w:sz w:val="22"/>
                <w:highlight w:val="none"/>
              </w:rPr>
            </w:pPr>
          </w:p>
        </w:tc>
        <w:tc>
          <w:tcPr>
            <w:tcW w:w="1061" w:type="dxa"/>
            <w:vAlign w:val="center"/>
          </w:tcPr>
          <w:p w14:paraId="32E28FA0">
            <w:pPr>
              <w:adjustRightInd w:val="0"/>
              <w:snapToGrid w:val="0"/>
              <w:spacing w:line="360" w:lineRule="auto"/>
              <w:jc w:val="center"/>
              <w:rPr>
                <w:rFonts w:hint="eastAsia" w:ascii="宋体" w:hAnsi="宋体" w:eastAsia="宋体" w:cs="宋体"/>
                <w:color w:val="auto"/>
                <w:sz w:val="22"/>
                <w:highlight w:val="none"/>
              </w:rPr>
            </w:pPr>
          </w:p>
        </w:tc>
        <w:tc>
          <w:tcPr>
            <w:tcW w:w="863" w:type="dxa"/>
            <w:vAlign w:val="center"/>
          </w:tcPr>
          <w:p w14:paraId="214A9CDA">
            <w:pPr>
              <w:adjustRightInd w:val="0"/>
              <w:snapToGrid w:val="0"/>
              <w:spacing w:line="360" w:lineRule="auto"/>
              <w:jc w:val="center"/>
              <w:rPr>
                <w:rFonts w:hint="eastAsia" w:ascii="宋体" w:hAnsi="宋体" w:eastAsia="宋体" w:cs="宋体"/>
                <w:color w:val="auto"/>
                <w:sz w:val="22"/>
                <w:highlight w:val="none"/>
              </w:rPr>
            </w:pPr>
          </w:p>
        </w:tc>
        <w:tc>
          <w:tcPr>
            <w:tcW w:w="937" w:type="dxa"/>
            <w:vAlign w:val="center"/>
          </w:tcPr>
          <w:p w14:paraId="2BF2B1B3">
            <w:pPr>
              <w:adjustRightInd w:val="0"/>
              <w:snapToGrid w:val="0"/>
              <w:spacing w:line="360" w:lineRule="auto"/>
              <w:jc w:val="center"/>
              <w:rPr>
                <w:rFonts w:hint="eastAsia" w:ascii="宋体" w:hAnsi="宋体" w:eastAsia="宋体" w:cs="宋体"/>
                <w:color w:val="auto"/>
                <w:sz w:val="22"/>
                <w:highlight w:val="none"/>
              </w:rPr>
            </w:pPr>
          </w:p>
        </w:tc>
        <w:tc>
          <w:tcPr>
            <w:tcW w:w="1050" w:type="dxa"/>
            <w:vAlign w:val="center"/>
          </w:tcPr>
          <w:p w14:paraId="61E08B0F">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2E0926EC">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0CAF1FDD">
            <w:pPr>
              <w:adjustRightInd w:val="0"/>
              <w:snapToGrid w:val="0"/>
              <w:spacing w:line="360" w:lineRule="auto"/>
              <w:jc w:val="center"/>
              <w:rPr>
                <w:rFonts w:hint="eastAsia" w:ascii="宋体" w:hAnsi="宋体" w:eastAsia="宋体" w:cs="宋体"/>
                <w:color w:val="auto"/>
                <w:sz w:val="22"/>
                <w:highlight w:val="none"/>
              </w:rPr>
            </w:pPr>
          </w:p>
        </w:tc>
        <w:tc>
          <w:tcPr>
            <w:tcW w:w="954" w:type="dxa"/>
            <w:vAlign w:val="center"/>
          </w:tcPr>
          <w:p w14:paraId="3B622955">
            <w:pPr>
              <w:adjustRightInd w:val="0"/>
              <w:snapToGrid w:val="0"/>
              <w:spacing w:line="360" w:lineRule="auto"/>
              <w:jc w:val="center"/>
              <w:rPr>
                <w:rFonts w:hint="eastAsia" w:ascii="宋体" w:hAnsi="宋体" w:eastAsia="宋体" w:cs="宋体"/>
                <w:color w:val="auto"/>
                <w:sz w:val="22"/>
                <w:highlight w:val="none"/>
              </w:rPr>
            </w:pPr>
          </w:p>
        </w:tc>
      </w:tr>
      <w:tr w14:paraId="37262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0F25D6C3">
            <w:pPr>
              <w:adjustRightInd w:val="0"/>
              <w:snapToGrid w:val="0"/>
              <w:spacing w:line="360" w:lineRule="auto"/>
              <w:jc w:val="center"/>
              <w:rPr>
                <w:rFonts w:hint="eastAsia" w:ascii="宋体" w:hAnsi="宋体" w:eastAsia="宋体" w:cs="宋体"/>
                <w:color w:val="auto"/>
                <w:sz w:val="22"/>
                <w:highlight w:val="none"/>
              </w:rPr>
            </w:pPr>
          </w:p>
        </w:tc>
        <w:tc>
          <w:tcPr>
            <w:tcW w:w="1776" w:type="dxa"/>
            <w:vAlign w:val="center"/>
          </w:tcPr>
          <w:p w14:paraId="220D9FFC">
            <w:pPr>
              <w:adjustRightInd w:val="0"/>
              <w:snapToGrid w:val="0"/>
              <w:spacing w:line="360" w:lineRule="auto"/>
              <w:jc w:val="center"/>
              <w:rPr>
                <w:rFonts w:hint="eastAsia" w:ascii="宋体" w:hAnsi="宋体" w:eastAsia="宋体" w:cs="宋体"/>
                <w:color w:val="auto"/>
                <w:sz w:val="22"/>
                <w:highlight w:val="none"/>
              </w:rPr>
            </w:pPr>
          </w:p>
        </w:tc>
        <w:tc>
          <w:tcPr>
            <w:tcW w:w="1061" w:type="dxa"/>
            <w:vAlign w:val="center"/>
          </w:tcPr>
          <w:p w14:paraId="574C09A1">
            <w:pPr>
              <w:adjustRightInd w:val="0"/>
              <w:snapToGrid w:val="0"/>
              <w:spacing w:line="360" w:lineRule="auto"/>
              <w:jc w:val="center"/>
              <w:rPr>
                <w:rFonts w:hint="eastAsia" w:ascii="宋体" w:hAnsi="宋体" w:eastAsia="宋体" w:cs="宋体"/>
                <w:color w:val="auto"/>
                <w:sz w:val="22"/>
                <w:highlight w:val="none"/>
              </w:rPr>
            </w:pPr>
          </w:p>
        </w:tc>
        <w:tc>
          <w:tcPr>
            <w:tcW w:w="863" w:type="dxa"/>
            <w:vAlign w:val="center"/>
          </w:tcPr>
          <w:p w14:paraId="76715F22">
            <w:pPr>
              <w:adjustRightInd w:val="0"/>
              <w:snapToGrid w:val="0"/>
              <w:spacing w:line="360" w:lineRule="auto"/>
              <w:jc w:val="center"/>
              <w:rPr>
                <w:rFonts w:hint="eastAsia" w:ascii="宋体" w:hAnsi="宋体" w:eastAsia="宋体" w:cs="宋体"/>
                <w:color w:val="auto"/>
                <w:sz w:val="22"/>
                <w:highlight w:val="none"/>
              </w:rPr>
            </w:pPr>
          </w:p>
        </w:tc>
        <w:tc>
          <w:tcPr>
            <w:tcW w:w="937" w:type="dxa"/>
            <w:vAlign w:val="center"/>
          </w:tcPr>
          <w:p w14:paraId="3D1A4832">
            <w:pPr>
              <w:adjustRightInd w:val="0"/>
              <w:snapToGrid w:val="0"/>
              <w:spacing w:line="360" w:lineRule="auto"/>
              <w:jc w:val="center"/>
              <w:rPr>
                <w:rFonts w:hint="eastAsia" w:ascii="宋体" w:hAnsi="宋体" w:eastAsia="宋体" w:cs="宋体"/>
                <w:color w:val="auto"/>
                <w:sz w:val="22"/>
                <w:highlight w:val="none"/>
              </w:rPr>
            </w:pPr>
          </w:p>
        </w:tc>
        <w:tc>
          <w:tcPr>
            <w:tcW w:w="1050" w:type="dxa"/>
            <w:vAlign w:val="center"/>
          </w:tcPr>
          <w:p w14:paraId="4D47D923">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0BE01F68">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79519893">
            <w:pPr>
              <w:adjustRightInd w:val="0"/>
              <w:snapToGrid w:val="0"/>
              <w:spacing w:line="360" w:lineRule="auto"/>
              <w:jc w:val="center"/>
              <w:rPr>
                <w:rFonts w:hint="eastAsia" w:ascii="宋体" w:hAnsi="宋体" w:eastAsia="宋体" w:cs="宋体"/>
                <w:color w:val="auto"/>
                <w:sz w:val="22"/>
                <w:highlight w:val="none"/>
              </w:rPr>
            </w:pPr>
          </w:p>
        </w:tc>
        <w:tc>
          <w:tcPr>
            <w:tcW w:w="954" w:type="dxa"/>
            <w:vAlign w:val="center"/>
          </w:tcPr>
          <w:p w14:paraId="50F68F45">
            <w:pPr>
              <w:adjustRightInd w:val="0"/>
              <w:snapToGrid w:val="0"/>
              <w:spacing w:line="360" w:lineRule="auto"/>
              <w:jc w:val="center"/>
              <w:rPr>
                <w:rFonts w:hint="eastAsia" w:ascii="宋体" w:hAnsi="宋体" w:eastAsia="宋体" w:cs="宋体"/>
                <w:color w:val="auto"/>
                <w:sz w:val="22"/>
                <w:highlight w:val="none"/>
              </w:rPr>
            </w:pPr>
          </w:p>
        </w:tc>
      </w:tr>
      <w:tr w14:paraId="0C448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4C780238">
            <w:pPr>
              <w:adjustRightInd w:val="0"/>
              <w:snapToGrid w:val="0"/>
              <w:spacing w:line="360" w:lineRule="auto"/>
              <w:jc w:val="center"/>
              <w:rPr>
                <w:rFonts w:hint="eastAsia" w:ascii="宋体" w:hAnsi="宋体" w:eastAsia="宋体" w:cs="宋体"/>
                <w:color w:val="auto"/>
                <w:sz w:val="22"/>
                <w:highlight w:val="none"/>
              </w:rPr>
            </w:pPr>
          </w:p>
        </w:tc>
        <w:tc>
          <w:tcPr>
            <w:tcW w:w="1776" w:type="dxa"/>
            <w:vAlign w:val="center"/>
          </w:tcPr>
          <w:p w14:paraId="7C00FBFE">
            <w:pPr>
              <w:adjustRightInd w:val="0"/>
              <w:snapToGrid w:val="0"/>
              <w:spacing w:line="360" w:lineRule="auto"/>
              <w:jc w:val="center"/>
              <w:rPr>
                <w:rFonts w:hint="eastAsia" w:ascii="宋体" w:hAnsi="宋体" w:eastAsia="宋体" w:cs="宋体"/>
                <w:color w:val="auto"/>
                <w:sz w:val="22"/>
                <w:highlight w:val="none"/>
              </w:rPr>
            </w:pPr>
          </w:p>
        </w:tc>
        <w:tc>
          <w:tcPr>
            <w:tcW w:w="1061" w:type="dxa"/>
            <w:vAlign w:val="center"/>
          </w:tcPr>
          <w:p w14:paraId="5F560ABA">
            <w:pPr>
              <w:adjustRightInd w:val="0"/>
              <w:snapToGrid w:val="0"/>
              <w:spacing w:line="360" w:lineRule="auto"/>
              <w:jc w:val="center"/>
              <w:rPr>
                <w:rFonts w:hint="eastAsia" w:ascii="宋体" w:hAnsi="宋体" w:eastAsia="宋体" w:cs="宋体"/>
                <w:color w:val="auto"/>
                <w:sz w:val="22"/>
                <w:highlight w:val="none"/>
              </w:rPr>
            </w:pPr>
          </w:p>
        </w:tc>
        <w:tc>
          <w:tcPr>
            <w:tcW w:w="863" w:type="dxa"/>
            <w:vAlign w:val="center"/>
          </w:tcPr>
          <w:p w14:paraId="16616474">
            <w:pPr>
              <w:adjustRightInd w:val="0"/>
              <w:snapToGrid w:val="0"/>
              <w:spacing w:line="360" w:lineRule="auto"/>
              <w:jc w:val="center"/>
              <w:rPr>
                <w:rFonts w:hint="eastAsia" w:ascii="宋体" w:hAnsi="宋体" w:eastAsia="宋体" w:cs="宋体"/>
                <w:color w:val="auto"/>
                <w:sz w:val="22"/>
                <w:highlight w:val="none"/>
              </w:rPr>
            </w:pPr>
          </w:p>
        </w:tc>
        <w:tc>
          <w:tcPr>
            <w:tcW w:w="937" w:type="dxa"/>
            <w:vAlign w:val="center"/>
          </w:tcPr>
          <w:p w14:paraId="5C87C48E">
            <w:pPr>
              <w:adjustRightInd w:val="0"/>
              <w:snapToGrid w:val="0"/>
              <w:spacing w:line="360" w:lineRule="auto"/>
              <w:jc w:val="center"/>
              <w:rPr>
                <w:rFonts w:hint="eastAsia" w:ascii="宋体" w:hAnsi="宋体" w:eastAsia="宋体" w:cs="宋体"/>
                <w:color w:val="auto"/>
                <w:sz w:val="22"/>
                <w:highlight w:val="none"/>
              </w:rPr>
            </w:pPr>
          </w:p>
        </w:tc>
        <w:tc>
          <w:tcPr>
            <w:tcW w:w="1050" w:type="dxa"/>
            <w:vAlign w:val="center"/>
          </w:tcPr>
          <w:p w14:paraId="1A8A60A0">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75E1CFBF">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1368307C">
            <w:pPr>
              <w:adjustRightInd w:val="0"/>
              <w:snapToGrid w:val="0"/>
              <w:spacing w:line="360" w:lineRule="auto"/>
              <w:jc w:val="center"/>
              <w:rPr>
                <w:rFonts w:hint="eastAsia" w:ascii="宋体" w:hAnsi="宋体" w:eastAsia="宋体" w:cs="宋体"/>
                <w:color w:val="auto"/>
                <w:sz w:val="22"/>
                <w:highlight w:val="none"/>
              </w:rPr>
            </w:pPr>
          </w:p>
        </w:tc>
        <w:tc>
          <w:tcPr>
            <w:tcW w:w="954" w:type="dxa"/>
            <w:vAlign w:val="center"/>
          </w:tcPr>
          <w:p w14:paraId="25CF795E">
            <w:pPr>
              <w:adjustRightInd w:val="0"/>
              <w:snapToGrid w:val="0"/>
              <w:spacing w:line="360" w:lineRule="auto"/>
              <w:jc w:val="center"/>
              <w:rPr>
                <w:rFonts w:hint="eastAsia" w:ascii="宋体" w:hAnsi="宋体" w:eastAsia="宋体" w:cs="宋体"/>
                <w:color w:val="auto"/>
                <w:sz w:val="22"/>
                <w:highlight w:val="none"/>
              </w:rPr>
            </w:pPr>
          </w:p>
        </w:tc>
      </w:tr>
      <w:tr w14:paraId="327DE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5799DACF">
            <w:pPr>
              <w:adjustRightInd w:val="0"/>
              <w:snapToGrid w:val="0"/>
              <w:spacing w:line="360" w:lineRule="auto"/>
              <w:jc w:val="center"/>
              <w:rPr>
                <w:rFonts w:hint="eastAsia" w:ascii="宋体" w:hAnsi="宋体" w:eastAsia="宋体" w:cs="宋体"/>
                <w:color w:val="auto"/>
                <w:sz w:val="22"/>
                <w:highlight w:val="none"/>
              </w:rPr>
            </w:pPr>
          </w:p>
        </w:tc>
        <w:tc>
          <w:tcPr>
            <w:tcW w:w="1776" w:type="dxa"/>
            <w:vAlign w:val="center"/>
          </w:tcPr>
          <w:p w14:paraId="7B9A4C25">
            <w:pPr>
              <w:adjustRightInd w:val="0"/>
              <w:snapToGrid w:val="0"/>
              <w:spacing w:line="360" w:lineRule="auto"/>
              <w:jc w:val="center"/>
              <w:rPr>
                <w:rFonts w:hint="eastAsia" w:ascii="宋体" w:hAnsi="宋体" w:eastAsia="宋体" w:cs="宋体"/>
                <w:color w:val="auto"/>
                <w:sz w:val="22"/>
                <w:highlight w:val="none"/>
              </w:rPr>
            </w:pPr>
          </w:p>
        </w:tc>
        <w:tc>
          <w:tcPr>
            <w:tcW w:w="1061" w:type="dxa"/>
            <w:vAlign w:val="center"/>
          </w:tcPr>
          <w:p w14:paraId="37E9E906">
            <w:pPr>
              <w:adjustRightInd w:val="0"/>
              <w:snapToGrid w:val="0"/>
              <w:spacing w:line="360" w:lineRule="auto"/>
              <w:jc w:val="center"/>
              <w:rPr>
                <w:rFonts w:hint="eastAsia" w:ascii="宋体" w:hAnsi="宋体" w:eastAsia="宋体" w:cs="宋体"/>
                <w:color w:val="auto"/>
                <w:sz w:val="22"/>
                <w:highlight w:val="none"/>
              </w:rPr>
            </w:pPr>
          </w:p>
        </w:tc>
        <w:tc>
          <w:tcPr>
            <w:tcW w:w="863" w:type="dxa"/>
            <w:vAlign w:val="center"/>
          </w:tcPr>
          <w:p w14:paraId="40F126AE">
            <w:pPr>
              <w:adjustRightInd w:val="0"/>
              <w:snapToGrid w:val="0"/>
              <w:spacing w:line="360" w:lineRule="auto"/>
              <w:jc w:val="center"/>
              <w:rPr>
                <w:rFonts w:hint="eastAsia" w:ascii="宋体" w:hAnsi="宋体" w:eastAsia="宋体" w:cs="宋体"/>
                <w:color w:val="auto"/>
                <w:sz w:val="22"/>
                <w:highlight w:val="none"/>
              </w:rPr>
            </w:pPr>
          </w:p>
        </w:tc>
        <w:tc>
          <w:tcPr>
            <w:tcW w:w="937" w:type="dxa"/>
            <w:vAlign w:val="center"/>
          </w:tcPr>
          <w:p w14:paraId="79276D4B">
            <w:pPr>
              <w:adjustRightInd w:val="0"/>
              <w:snapToGrid w:val="0"/>
              <w:spacing w:line="360" w:lineRule="auto"/>
              <w:jc w:val="center"/>
              <w:rPr>
                <w:rFonts w:hint="eastAsia" w:ascii="宋体" w:hAnsi="宋体" w:eastAsia="宋体" w:cs="宋体"/>
                <w:color w:val="auto"/>
                <w:sz w:val="22"/>
                <w:highlight w:val="none"/>
              </w:rPr>
            </w:pPr>
          </w:p>
        </w:tc>
        <w:tc>
          <w:tcPr>
            <w:tcW w:w="1050" w:type="dxa"/>
            <w:vAlign w:val="center"/>
          </w:tcPr>
          <w:p w14:paraId="08E7EC20">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14165B75">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4F8C3926">
            <w:pPr>
              <w:adjustRightInd w:val="0"/>
              <w:snapToGrid w:val="0"/>
              <w:spacing w:line="360" w:lineRule="auto"/>
              <w:jc w:val="center"/>
              <w:rPr>
                <w:rFonts w:hint="eastAsia" w:ascii="宋体" w:hAnsi="宋体" w:eastAsia="宋体" w:cs="宋体"/>
                <w:color w:val="auto"/>
                <w:sz w:val="22"/>
                <w:highlight w:val="none"/>
              </w:rPr>
            </w:pPr>
          </w:p>
        </w:tc>
        <w:tc>
          <w:tcPr>
            <w:tcW w:w="954" w:type="dxa"/>
            <w:vAlign w:val="center"/>
          </w:tcPr>
          <w:p w14:paraId="260003D0">
            <w:pPr>
              <w:adjustRightInd w:val="0"/>
              <w:snapToGrid w:val="0"/>
              <w:spacing w:line="360" w:lineRule="auto"/>
              <w:jc w:val="center"/>
              <w:rPr>
                <w:rFonts w:hint="eastAsia" w:ascii="宋体" w:hAnsi="宋体" w:eastAsia="宋体" w:cs="宋体"/>
                <w:color w:val="auto"/>
                <w:sz w:val="22"/>
                <w:highlight w:val="none"/>
              </w:rPr>
            </w:pPr>
          </w:p>
        </w:tc>
      </w:tr>
      <w:tr w14:paraId="33D48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76AE8E3C">
            <w:pPr>
              <w:adjustRightInd w:val="0"/>
              <w:snapToGrid w:val="0"/>
              <w:spacing w:line="360" w:lineRule="auto"/>
              <w:jc w:val="center"/>
              <w:rPr>
                <w:rFonts w:hint="eastAsia" w:ascii="宋体" w:hAnsi="宋体" w:eastAsia="宋体" w:cs="宋体"/>
                <w:color w:val="auto"/>
                <w:sz w:val="22"/>
                <w:highlight w:val="none"/>
              </w:rPr>
            </w:pPr>
          </w:p>
        </w:tc>
        <w:tc>
          <w:tcPr>
            <w:tcW w:w="1776" w:type="dxa"/>
            <w:vAlign w:val="center"/>
          </w:tcPr>
          <w:p w14:paraId="17D44F12">
            <w:pPr>
              <w:adjustRightInd w:val="0"/>
              <w:snapToGrid w:val="0"/>
              <w:spacing w:line="360" w:lineRule="auto"/>
              <w:jc w:val="center"/>
              <w:rPr>
                <w:rFonts w:hint="eastAsia" w:ascii="宋体" w:hAnsi="宋体" w:eastAsia="宋体" w:cs="宋体"/>
                <w:color w:val="auto"/>
                <w:sz w:val="22"/>
                <w:highlight w:val="none"/>
              </w:rPr>
            </w:pPr>
          </w:p>
        </w:tc>
        <w:tc>
          <w:tcPr>
            <w:tcW w:w="1061" w:type="dxa"/>
            <w:vAlign w:val="center"/>
          </w:tcPr>
          <w:p w14:paraId="57BCBB2A">
            <w:pPr>
              <w:adjustRightInd w:val="0"/>
              <w:snapToGrid w:val="0"/>
              <w:spacing w:line="360" w:lineRule="auto"/>
              <w:jc w:val="center"/>
              <w:rPr>
                <w:rFonts w:hint="eastAsia" w:ascii="宋体" w:hAnsi="宋体" w:eastAsia="宋体" w:cs="宋体"/>
                <w:color w:val="auto"/>
                <w:sz w:val="22"/>
                <w:highlight w:val="none"/>
              </w:rPr>
            </w:pPr>
          </w:p>
        </w:tc>
        <w:tc>
          <w:tcPr>
            <w:tcW w:w="863" w:type="dxa"/>
            <w:vAlign w:val="center"/>
          </w:tcPr>
          <w:p w14:paraId="24A8F367">
            <w:pPr>
              <w:adjustRightInd w:val="0"/>
              <w:snapToGrid w:val="0"/>
              <w:spacing w:line="360" w:lineRule="auto"/>
              <w:jc w:val="center"/>
              <w:rPr>
                <w:rFonts w:hint="eastAsia" w:ascii="宋体" w:hAnsi="宋体" w:eastAsia="宋体" w:cs="宋体"/>
                <w:color w:val="auto"/>
                <w:sz w:val="22"/>
                <w:highlight w:val="none"/>
              </w:rPr>
            </w:pPr>
          </w:p>
        </w:tc>
        <w:tc>
          <w:tcPr>
            <w:tcW w:w="937" w:type="dxa"/>
            <w:vAlign w:val="center"/>
          </w:tcPr>
          <w:p w14:paraId="0E922A7B">
            <w:pPr>
              <w:adjustRightInd w:val="0"/>
              <w:snapToGrid w:val="0"/>
              <w:spacing w:line="360" w:lineRule="auto"/>
              <w:jc w:val="center"/>
              <w:rPr>
                <w:rFonts w:hint="eastAsia" w:ascii="宋体" w:hAnsi="宋体" w:eastAsia="宋体" w:cs="宋体"/>
                <w:color w:val="auto"/>
                <w:sz w:val="22"/>
                <w:highlight w:val="none"/>
              </w:rPr>
            </w:pPr>
          </w:p>
        </w:tc>
        <w:tc>
          <w:tcPr>
            <w:tcW w:w="1050" w:type="dxa"/>
            <w:vAlign w:val="center"/>
          </w:tcPr>
          <w:p w14:paraId="568521D6">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3AF93B85">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5B4E2973">
            <w:pPr>
              <w:adjustRightInd w:val="0"/>
              <w:snapToGrid w:val="0"/>
              <w:spacing w:line="360" w:lineRule="auto"/>
              <w:jc w:val="center"/>
              <w:rPr>
                <w:rFonts w:hint="eastAsia" w:ascii="宋体" w:hAnsi="宋体" w:eastAsia="宋体" w:cs="宋体"/>
                <w:color w:val="auto"/>
                <w:sz w:val="22"/>
                <w:highlight w:val="none"/>
              </w:rPr>
            </w:pPr>
          </w:p>
        </w:tc>
        <w:tc>
          <w:tcPr>
            <w:tcW w:w="954" w:type="dxa"/>
            <w:vAlign w:val="center"/>
          </w:tcPr>
          <w:p w14:paraId="608E73CA">
            <w:pPr>
              <w:adjustRightInd w:val="0"/>
              <w:snapToGrid w:val="0"/>
              <w:spacing w:line="360" w:lineRule="auto"/>
              <w:jc w:val="center"/>
              <w:rPr>
                <w:rFonts w:hint="eastAsia" w:ascii="宋体" w:hAnsi="宋体" w:eastAsia="宋体" w:cs="宋体"/>
                <w:color w:val="auto"/>
                <w:sz w:val="22"/>
                <w:highlight w:val="none"/>
              </w:rPr>
            </w:pPr>
          </w:p>
        </w:tc>
      </w:tr>
      <w:tr w14:paraId="7E86E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04180B90">
            <w:pPr>
              <w:adjustRightInd w:val="0"/>
              <w:snapToGrid w:val="0"/>
              <w:spacing w:line="360" w:lineRule="auto"/>
              <w:rPr>
                <w:rFonts w:hint="eastAsia" w:ascii="宋体" w:hAnsi="宋体" w:eastAsia="宋体" w:cs="宋体"/>
                <w:color w:val="auto"/>
                <w:sz w:val="22"/>
                <w:highlight w:val="none"/>
              </w:rPr>
            </w:pPr>
          </w:p>
        </w:tc>
        <w:tc>
          <w:tcPr>
            <w:tcW w:w="1776" w:type="dxa"/>
            <w:vAlign w:val="center"/>
          </w:tcPr>
          <w:p w14:paraId="719CD8A7">
            <w:pPr>
              <w:adjustRightInd w:val="0"/>
              <w:snapToGrid w:val="0"/>
              <w:spacing w:line="360" w:lineRule="auto"/>
              <w:jc w:val="center"/>
              <w:rPr>
                <w:rFonts w:hint="eastAsia" w:ascii="宋体" w:hAnsi="宋体" w:eastAsia="宋体" w:cs="宋体"/>
                <w:color w:val="auto"/>
                <w:sz w:val="22"/>
                <w:highlight w:val="none"/>
              </w:rPr>
            </w:pPr>
          </w:p>
        </w:tc>
        <w:tc>
          <w:tcPr>
            <w:tcW w:w="1061" w:type="dxa"/>
            <w:vAlign w:val="center"/>
          </w:tcPr>
          <w:p w14:paraId="067C3A8E">
            <w:pPr>
              <w:adjustRightInd w:val="0"/>
              <w:snapToGrid w:val="0"/>
              <w:spacing w:line="360" w:lineRule="auto"/>
              <w:jc w:val="center"/>
              <w:rPr>
                <w:rFonts w:hint="eastAsia" w:ascii="宋体" w:hAnsi="宋体" w:eastAsia="宋体" w:cs="宋体"/>
                <w:color w:val="auto"/>
                <w:sz w:val="22"/>
                <w:highlight w:val="none"/>
              </w:rPr>
            </w:pPr>
          </w:p>
        </w:tc>
        <w:tc>
          <w:tcPr>
            <w:tcW w:w="863" w:type="dxa"/>
            <w:vAlign w:val="center"/>
          </w:tcPr>
          <w:p w14:paraId="59BDFD17">
            <w:pPr>
              <w:adjustRightInd w:val="0"/>
              <w:snapToGrid w:val="0"/>
              <w:spacing w:line="360" w:lineRule="auto"/>
              <w:jc w:val="center"/>
              <w:rPr>
                <w:rFonts w:hint="eastAsia" w:ascii="宋体" w:hAnsi="宋体" w:eastAsia="宋体" w:cs="宋体"/>
                <w:color w:val="auto"/>
                <w:sz w:val="22"/>
                <w:highlight w:val="none"/>
              </w:rPr>
            </w:pPr>
          </w:p>
        </w:tc>
        <w:tc>
          <w:tcPr>
            <w:tcW w:w="937" w:type="dxa"/>
            <w:vAlign w:val="center"/>
          </w:tcPr>
          <w:p w14:paraId="685CBF47">
            <w:pPr>
              <w:adjustRightInd w:val="0"/>
              <w:snapToGrid w:val="0"/>
              <w:spacing w:line="360" w:lineRule="auto"/>
              <w:jc w:val="center"/>
              <w:rPr>
                <w:rFonts w:hint="eastAsia" w:ascii="宋体" w:hAnsi="宋体" w:eastAsia="宋体" w:cs="宋体"/>
                <w:color w:val="auto"/>
                <w:sz w:val="22"/>
                <w:highlight w:val="none"/>
              </w:rPr>
            </w:pPr>
          </w:p>
        </w:tc>
        <w:tc>
          <w:tcPr>
            <w:tcW w:w="1050" w:type="dxa"/>
            <w:vAlign w:val="center"/>
          </w:tcPr>
          <w:p w14:paraId="14F3F0C8">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1FE36B4E">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4C102245">
            <w:pPr>
              <w:adjustRightInd w:val="0"/>
              <w:snapToGrid w:val="0"/>
              <w:spacing w:line="360" w:lineRule="auto"/>
              <w:jc w:val="center"/>
              <w:rPr>
                <w:rFonts w:hint="eastAsia" w:ascii="宋体" w:hAnsi="宋体" w:eastAsia="宋体" w:cs="宋体"/>
                <w:color w:val="auto"/>
                <w:sz w:val="22"/>
                <w:highlight w:val="none"/>
              </w:rPr>
            </w:pPr>
          </w:p>
        </w:tc>
        <w:tc>
          <w:tcPr>
            <w:tcW w:w="954" w:type="dxa"/>
            <w:vAlign w:val="center"/>
          </w:tcPr>
          <w:p w14:paraId="332FBCE0">
            <w:pPr>
              <w:adjustRightInd w:val="0"/>
              <w:snapToGrid w:val="0"/>
              <w:spacing w:line="360" w:lineRule="auto"/>
              <w:jc w:val="center"/>
              <w:rPr>
                <w:rFonts w:hint="eastAsia" w:ascii="宋体" w:hAnsi="宋体" w:eastAsia="宋体" w:cs="宋体"/>
                <w:color w:val="auto"/>
                <w:sz w:val="22"/>
                <w:highlight w:val="none"/>
              </w:rPr>
            </w:pPr>
          </w:p>
        </w:tc>
      </w:tr>
      <w:tr w14:paraId="080BA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0B4D2775">
            <w:pPr>
              <w:adjustRightInd w:val="0"/>
              <w:snapToGrid w:val="0"/>
              <w:spacing w:line="360" w:lineRule="auto"/>
              <w:rPr>
                <w:rFonts w:hint="eastAsia" w:ascii="宋体" w:hAnsi="宋体" w:eastAsia="宋体" w:cs="宋体"/>
                <w:color w:val="auto"/>
                <w:sz w:val="22"/>
                <w:highlight w:val="none"/>
              </w:rPr>
            </w:pPr>
          </w:p>
        </w:tc>
        <w:tc>
          <w:tcPr>
            <w:tcW w:w="1776" w:type="dxa"/>
            <w:vAlign w:val="center"/>
          </w:tcPr>
          <w:p w14:paraId="2BEDAB3D">
            <w:pPr>
              <w:adjustRightInd w:val="0"/>
              <w:snapToGrid w:val="0"/>
              <w:spacing w:line="360" w:lineRule="auto"/>
              <w:jc w:val="center"/>
              <w:rPr>
                <w:rFonts w:hint="eastAsia" w:ascii="宋体" w:hAnsi="宋体" w:eastAsia="宋体" w:cs="宋体"/>
                <w:color w:val="auto"/>
                <w:sz w:val="22"/>
                <w:highlight w:val="none"/>
              </w:rPr>
            </w:pPr>
          </w:p>
        </w:tc>
        <w:tc>
          <w:tcPr>
            <w:tcW w:w="1061" w:type="dxa"/>
            <w:vAlign w:val="center"/>
          </w:tcPr>
          <w:p w14:paraId="69AC5CF6">
            <w:pPr>
              <w:adjustRightInd w:val="0"/>
              <w:snapToGrid w:val="0"/>
              <w:spacing w:line="360" w:lineRule="auto"/>
              <w:jc w:val="center"/>
              <w:rPr>
                <w:rFonts w:hint="eastAsia" w:ascii="宋体" w:hAnsi="宋体" w:eastAsia="宋体" w:cs="宋体"/>
                <w:color w:val="auto"/>
                <w:sz w:val="22"/>
                <w:highlight w:val="none"/>
              </w:rPr>
            </w:pPr>
          </w:p>
        </w:tc>
        <w:tc>
          <w:tcPr>
            <w:tcW w:w="863" w:type="dxa"/>
            <w:vAlign w:val="center"/>
          </w:tcPr>
          <w:p w14:paraId="2D7B5E7D">
            <w:pPr>
              <w:adjustRightInd w:val="0"/>
              <w:snapToGrid w:val="0"/>
              <w:spacing w:line="360" w:lineRule="auto"/>
              <w:jc w:val="center"/>
              <w:rPr>
                <w:rFonts w:hint="eastAsia" w:ascii="宋体" w:hAnsi="宋体" w:eastAsia="宋体" w:cs="宋体"/>
                <w:color w:val="auto"/>
                <w:sz w:val="22"/>
                <w:highlight w:val="none"/>
              </w:rPr>
            </w:pPr>
          </w:p>
        </w:tc>
        <w:tc>
          <w:tcPr>
            <w:tcW w:w="937" w:type="dxa"/>
            <w:vAlign w:val="center"/>
          </w:tcPr>
          <w:p w14:paraId="171E07BB">
            <w:pPr>
              <w:adjustRightInd w:val="0"/>
              <w:snapToGrid w:val="0"/>
              <w:spacing w:line="360" w:lineRule="auto"/>
              <w:jc w:val="center"/>
              <w:rPr>
                <w:rFonts w:hint="eastAsia" w:ascii="宋体" w:hAnsi="宋体" w:eastAsia="宋体" w:cs="宋体"/>
                <w:color w:val="auto"/>
                <w:sz w:val="22"/>
                <w:highlight w:val="none"/>
              </w:rPr>
            </w:pPr>
          </w:p>
        </w:tc>
        <w:tc>
          <w:tcPr>
            <w:tcW w:w="1050" w:type="dxa"/>
            <w:vAlign w:val="center"/>
          </w:tcPr>
          <w:p w14:paraId="3883DA36">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4F1ED38D">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23B98996">
            <w:pPr>
              <w:adjustRightInd w:val="0"/>
              <w:snapToGrid w:val="0"/>
              <w:spacing w:line="360" w:lineRule="auto"/>
              <w:jc w:val="center"/>
              <w:rPr>
                <w:rFonts w:hint="eastAsia" w:ascii="宋体" w:hAnsi="宋体" w:eastAsia="宋体" w:cs="宋体"/>
                <w:color w:val="auto"/>
                <w:sz w:val="22"/>
                <w:highlight w:val="none"/>
              </w:rPr>
            </w:pPr>
          </w:p>
        </w:tc>
        <w:tc>
          <w:tcPr>
            <w:tcW w:w="954" w:type="dxa"/>
            <w:vAlign w:val="center"/>
          </w:tcPr>
          <w:p w14:paraId="0D99C515">
            <w:pPr>
              <w:adjustRightInd w:val="0"/>
              <w:snapToGrid w:val="0"/>
              <w:spacing w:line="360" w:lineRule="auto"/>
              <w:jc w:val="center"/>
              <w:rPr>
                <w:rFonts w:hint="eastAsia" w:ascii="宋体" w:hAnsi="宋体" w:eastAsia="宋体" w:cs="宋体"/>
                <w:color w:val="auto"/>
                <w:sz w:val="22"/>
                <w:highlight w:val="none"/>
              </w:rPr>
            </w:pPr>
          </w:p>
        </w:tc>
      </w:tr>
      <w:tr w14:paraId="296E4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238575DB">
            <w:pPr>
              <w:adjustRightInd w:val="0"/>
              <w:snapToGrid w:val="0"/>
              <w:spacing w:line="360" w:lineRule="auto"/>
              <w:rPr>
                <w:rFonts w:hint="eastAsia" w:ascii="宋体" w:hAnsi="宋体" w:eastAsia="宋体" w:cs="宋体"/>
                <w:color w:val="auto"/>
                <w:sz w:val="22"/>
                <w:highlight w:val="none"/>
              </w:rPr>
            </w:pPr>
          </w:p>
        </w:tc>
        <w:tc>
          <w:tcPr>
            <w:tcW w:w="1776" w:type="dxa"/>
            <w:vAlign w:val="center"/>
          </w:tcPr>
          <w:p w14:paraId="5C5451D4">
            <w:pPr>
              <w:adjustRightInd w:val="0"/>
              <w:snapToGrid w:val="0"/>
              <w:spacing w:line="360" w:lineRule="auto"/>
              <w:jc w:val="center"/>
              <w:rPr>
                <w:rFonts w:hint="eastAsia" w:ascii="宋体" w:hAnsi="宋体" w:eastAsia="宋体" w:cs="宋体"/>
                <w:color w:val="auto"/>
                <w:sz w:val="22"/>
                <w:highlight w:val="none"/>
              </w:rPr>
            </w:pPr>
          </w:p>
        </w:tc>
        <w:tc>
          <w:tcPr>
            <w:tcW w:w="1061" w:type="dxa"/>
            <w:vAlign w:val="center"/>
          </w:tcPr>
          <w:p w14:paraId="3ED24882">
            <w:pPr>
              <w:adjustRightInd w:val="0"/>
              <w:snapToGrid w:val="0"/>
              <w:spacing w:line="360" w:lineRule="auto"/>
              <w:jc w:val="center"/>
              <w:rPr>
                <w:rFonts w:hint="eastAsia" w:ascii="宋体" w:hAnsi="宋体" w:eastAsia="宋体" w:cs="宋体"/>
                <w:color w:val="auto"/>
                <w:sz w:val="22"/>
                <w:highlight w:val="none"/>
              </w:rPr>
            </w:pPr>
          </w:p>
        </w:tc>
        <w:tc>
          <w:tcPr>
            <w:tcW w:w="863" w:type="dxa"/>
            <w:vAlign w:val="center"/>
          </w:tcPr>
          <w:p w14:paraId="7A77F767">
            <w:pPr>
              <w:adjustRightInd w:val="0"/>
              <w:snapToGrid w:val="0"/>
              <w:spacing w:line="360" w:lineRule="auto"/>
              <w:jc w:val="center"/>
              <w:rPr>
                <w:rFonts w:hint="eastAsia" w:ascii="宋体" w:hAnsi="宋体" w:eastAsia="宋体" w:cs="宋体"/>
                <w:color w:val="auto"/>
                <w:sz w:val="22"/>
                <w:highlight w:val="none"/>
              </w:rPr>
            </w:pPr>
          </w:p>
        </w:tc>
        <w:tc>
          <w:tcPr>
            <w:tcW w:w="937" w:type="dxa"/>
            <w:vAlign w:val="center"/>
          </w:tcPr>
          <w:p w14:paraId="20BA40AA">
            <w:pPr>
              <w:adjustRightInd w:val="0"/>
              <w:snapToGrid w:val="0"/>
              <w:spacing w:line="360" w:lineRule="auto"/>
              <w:jc w:val="center"/>
              <w:rPr>
                <w:rFonts w:hint="eastAsia" w:ascii="宋体" w:hAnsi="宋体" w:eastAsia="宋体" w:cs="宋体"/>
                <w:color w:val="auto"/>
                <w:sz w:val="22"/>
                <w:highlight w:val="none"/>
              </w:rPr>
            </w:pPr>
          </w:p>
        </w:tc>
        <w:tc>
          <w:tcPr>
            <w:tcW w:w="1050" w:type="dxa"/>
            <w:vAlign w:val="center"/>
          </w:tcPr>
          <w:p w14:paraId="59500339">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74EF9E22">
            <w:pPr>
              <w:adjustRightInd w:val="0"/>
              <w:snapToGrid w:val="0"/>
              <w:spacing w:line="360" w:lineRule="auto"/>
              <w:jc w:val="center"/>
              <w:rPr>
                <w:rFonts w:hint="eastAsia" w:ascii="宋体" w:hAnsi="宋体" w:eastAsia="宋体" w:cs="宋体"/>
                <w:color w:val="auto"/>
                <w:sz w:val="22"/>
                <w:highlight w:val="none"/>
              </w:rPr>
            </w:pPr>
          </w:p>
        </w:tc>
        <w:tc>
          <w:tcPr>
            <w:tcW w:w="1175" w:type="dxa"/>
            <w:vAlign w:val="center"/>
          </w:tcPr>
          <w:p w14:paraId="210C7E2A">
            <w:pPr>
              <w:adjustRightInd w:val="0"/>
              <w:snapToGrid w:val="0"/>
              <w:spacing w:line="360" w:lineRule="auto"/>
              <w:jc w:val="center"/>
              <w:rPr>
                <w:rFonts w:hint="eastAsia" w:ascii="宋体" w:hAnsi="宋体" w:eastAsia="宋体" w:cs="宋体"/>
                <w:color w:val="auto"/>
                <w:sz w:val="22"/>
                <w:highlight w:val="none"/>
              </w:rPr>
            </w:pPr>
          </w:p>
        </w:tc>
        <w:tc>
          <w:tcPr>
            <w:tcW w:w="954" w:type="dxa"/>
            <w:vAlign w:val="center"/>
          </w:tcPr>
          <w:p w14:paraId="3A509576">
            <w:pPr>
              <w:adjustRightInd w:val="0"/>
              <w:snapToGrid w:val="0"/>
              <w:spacing w:line="360" w:lineRule="auto"/>
              <w:jc w:val="center"/>
              <w:rPr>
                <w:rFonts w:hint="eastAsia" w:ascii="宋体" w:hAnsi="宋体" w:eastAsia="宋体" w:cs="宋体"/>
                <w:color w:val="auto"/>
                <w:sz w:val="22"/>
                <w:highlight w:val="none"/>
              </w:rPr>
            </w:pPr>
          </w:p>
        </w:tc>
      </w:tr>
    </w:tbl>
    <w:p w14:paraId="3846B336">
      <w:pPr>
        <w:tabs>
          <w:tab w:val="left" w:pos="4532"/>
        </w:tabs>
        <w:spacing w:line="360" w:lineRule="auto"/>
        <w:rPr>
          <w:rFonts w:hint="eastAsia" w:ascii="宋体" w:hAnsi="宋体" w:eastAsia="宋体" w:cs="宋体"/>
          <w:color w:val="auto"/>
          <w:sz w:val="22"/>
          <w:highlight w:val="none"/>
        </w:rPr>
      </w:pPr>
    </w:p>
    <w:p w14:paraId="352542FA">
      <w:pPr>
        <w:tabs>
          <w:tab w:val="left" w:pos="453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1、一旦我单位中标，将实行项目负责人负责制，并配备上述项目机构人员。我方保证上述填报内容真实，若不真实，愿按有关规定接受处理。</w:t>
      </w:r>
    </w:p>
    <w:p w14:paraId="31563698">
      <w:pPr>
        <w:tabs>
          <w:tab w:val="left" w:pos="4532"/>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2、以上的人员必须是公司正式在编人员</w:t>
      </w:r>
      <w:bookmarkStart w:id="48" w:name="OLE_LINK41"/>
      <w:r>
        <w:rPr>
          <w:rFonts w:hint="eastAsia" w:ascii="宋体" w:hAnsi="宋体" w:eastAsia="宋体" w:cs="宋体"/>
          <w:color w:val="auto"/>
          <w:sz w:val="24"/>
          <w:szCs w:val="24"/>
          <w:highlight w:val="none"/>
        </w:rPr>
        <w:t>。</w:t>
      </w:r>
      <w:bookmarkEnd w:id="48"/>
    </w:p>
    <w:p w14:paraId="71C101A7">
      <w:pPr>
        <w:tabs>
          <w:tab w:val="left" w:pos="4532"/>
        </w:tabs>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3、附以上人员的相关学历证书及其他资料。</w:t>
      </w:r>
    </w:p>
    <w:p w14:paraId="165F3CEC">
      <w:pPr>
        <w:tabs>
          <w:tab w:val="left" w:pos="4532"/>
        </w:tabs>
        <w:spacing w:line="360" w:lineRule="auto"/>
        <w:rPr>
          <w:rFonts w:hint="eastAsia" w:ascii="宋体" w:hAnsi="宋体" w:eastAsia="宋体" w:cs="宋体"/>
          <w:color w:val="auto"/>
          <w:sz w:val="24"/>
          <w:szCs w:val="24"/>
          <w:highlight w:val="none"/>
        </w:rPr>
      </w:pPr>
    </w:p>
    <w:p w14:paraId="38A2430E">
      <w:pPr>
        <w:tabs>
          <w:tab w:val="left" w:pos="4532"/>
        </w:tabs>
        <w:spacing w:line="360" w:lineRule="auto"/>
        <w:rPr>
          <w:rFonts w:hint="eastAsia" w:ascii="宋体" w:hAnsi="宋体" w:eastAsia="宋体" w:cs="宋体"/>
          <w:color w:val="auto"/>
          <w:sz w:val="24"/>
          <w:szCs w:val="24"/>
          <w:highlight w:val="none"/>
        </w:rPr>
      </w:pPr>
    </w:p>
    <w:p w14:paraId="486A5D42">
      <w:pPr>
        <w:tabs>
          <w:tab w:val="left" w:pos="4532"/>
        </w:tabs>
        <w:spacing w:line="360" w:lineRule="auto"/>
        <w:rPr>
          <w:rFonts w:hint="eastAsia" w:ascii="宋体" w:hAnsi="宋体" w:eastAsia="宋体" w:cs="宋体"/>
          <w:color w:val="auto"/>
          <w:sz w:val="24"/>
          <w:szCs w:val="24"/>
          <w:highlight w:val="none"/>
        </w:rPr>
      </w:pPr>
    </w:p>
    <w:p w14:paraId="63F1D017">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投标供应商名称（盖章）：</w:t>
      </w:r>
    </w:p>
    <w:p w14:paraId="2F3C4356">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14:paraId="58B78168">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p>
    <w:p w14:paraId="4BEE6A5A">
      <w:pPr>
        <w:pStyle w:val="20"/>
        <w:adjustRightInd w:val="0"/>
        <w:snapToGrid w:val="0"/>
        <w:spacing w:line="440" w:lineRule="atLeast"/>
        <w:outlineLvl w:val="0"/>
        <w:rPr>
          <w:rFonts w:hint="eastAsia" w:ascii="宋体" w:hAnsi="宋体" w:eastAsia="宋体" w:cs="宋体"/>
          <w:b/>
          <w:bCs/>
          <w:color w:val="auto"/>
          <w:kern w:val="0"/>
          <w:sz w:val="32"/>
          <w:szCs w:val="32"/>
          <w:highlight w:val="none"/>
        </w:rPr>
      </w:pPr>
      <w:bookmarkStart w:id="49" w:name="_Toc477340081"/>
    </w:p>
    <w:p w14:paraId="38B8075B">
      <w:pPr>
        <w:pStyle w:val="7"/>
        <w:rPr>
          <w:rFonts w:hint="eastAsia" w:ascii="宋体" w:hAnsi="宋体" w:eastAsia="宋体" w:cs="宋体"/>
          <w:color w:val="auto"/>
          <w:highlight w:val="none"/>
        </w:rPr>
      </w:pPr>
    </w:p>
    <w:p w14:paraId="70ACD349">
      <w:pPr>
        <w:widowControl/>
        <w:jc w:val="left"/>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2.</w:t>
      </w:r>
      <w:r>
        <w:rPr>
          <w:rFonts w:hint="eastAsia" w:ascii="宋体" w:hAnsi="宋体" w:cs="宋体"/>
          <w:b/>
          <w:bCs/>
          <w:color w:val="auto"/>
          <w:kern w:val="2"/>
          <w:sz w:val="32"/>
          <w:szCs w:val="32"/>
          <w:highlight w:val="none"/>
          <w:lang w:val="en-US" w:eastAsia="zh-CN" w:bidi="ar-SA"/>
        </w:rPr>
        <w:t>9</w:t>
      </w:r>
      <w:r>
        <w:rPr>
          <w:rFonts w:hint="eastAsia" w:ascii="宋体" w:hAnsi="宋体" w:eastAsia="宋体" w:cs="宋体"/>
          <w:b/>
          <w:bCs/>
          <w:color w:val="auto"/>
          <w:kern w:val="2"/>
          <w:sz w:val="32"/>
          <w:szCs w:val="32"/>
          <w:highlight w:val="none"/>
          <w:lang w:val="en-US" w:eastAsia="zh-CN" w:bidi="ar-SA"/>
        </w:rPr>
        <w:t>业绩证明</w:t>
      </w:r>
      <w:bookmarkEnd w:id="49"/>
    </w:p>
    <w:p w14:paraId="09C37A04">
      <w:pPr>
        <w:spacing w:before="99"/>
        <w:jc w:val="center"/>
        <w:rPr>
          <w:rFonts w:hint="eastAsia" w:ascii="宋体" w:hAnsi="宋体" w:eastAsia="宋体" w:cs="宋体"/>
          <w:b/>
          <w:bCs/>
          <w:color w:val="auto"/>
          <w:spacing w:val="1"/>
          <w:sz w:val="44"/>
          <w:szCs w:val="44"/>
          <w:highlight w:val="none"/>
        </w:rPr>
      </w:pPr>
      <w:r>
        <w:rPr>
          <w:rFonts w:hint="eastAsia" w:ascii="宋体" w:hAnsi="宋体" w:eastAsia="宋体" w:cs="宋体"/>
          <w:b/>
          <w:bCs/>
          <w:color w:val="auto"/>
          <w:spacing w:val="1"/>
          <w:sz w:val="44"/>
          <w:szCs w:val="44"/>
          <w:highlight w:val="none"/>
        </w:rPr>
        <w:t>供应商业绩表及证明材料</w:t>
      </w:r>
    </w:p>
    <w:p w14:paraId="2A411FB9">
      <w:pPr>
        <w:spacing w:before="99"/>
        <w:ind w:left="2417"/>
        <w:rPr>
          <w:rFonts w:hint="eastAsia" w:ascii="宋体" w:hAnsi="宋体" w:eastAsia="宋体" w:cs="宋体"/>
          <w:color w:val="auto"/>
          <w:sz w:val="44"/>
          <w:szCs w:val="44"/>
          <w:highlight w:val="none"/>
        </w:rPr>
      </w:pPr>
    </w:p>
    <w:p w14:paraId="3D840235">
      <w:pPr>
        <w:spacing w:line="360" w:lineRule="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u w:val="single"/>
          <w:lang w:eastAsia="zh-CN"/>
        </w:rPr>
        <w:t>苍南县横阳支江流域（藻溪段）水生态修复项目效果评估</w:t>
      </w:r>
    </w:p>
    <w:p w14:paraId="2F710D3D">
      <w:pPr>
        <w:spacing w:line="360" w:lineRule="auto"/>
        <w:rPr>
          <w:rFonts w:hint="default"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项目编号：</w:t>
      </w:r>
      <w:r>
        <w:rPr>
          <w:rFonts w:hint="eastAsia" w:ascii="宋体" w:hAnsi="宋体" w:cs="宋体"/>
          <w:b/>
          <w:bCs/>
          <w:color w:val="auto"/>
          <w:sz w:val="24"/>
          <w:szCs w:val="24"/>
          <w:highlight w:val="none"/>
          <w:u w:val="single"/>
          <w:lang w:eastAsia="zh-CN"/>
        </w:rPr>
        <w:t xml:space="preserve">CNDL2025123 </w:t>
      </w:r>
      <w:r>
        <w:rPr>
          <w:rFonts w:hint="eastAsia" w:ascii="宋体" w:hAnsi="宋体" w:eastAsia="宋体" w:cs="宋体"/>
          <w:b/>
          <w:bCs/>
          <w:color w:val="auto"/>
          <w:sz w:val="24"/>
          <w:szCs w:val="24"/>
          <w:highlight w:val="none"/>
          <w:u w:val="single"/>
          <w:lang w:val="en-US" w:eastAsia="zh-CN"/>
        </w:rPr>
        <w:t xml:space="preserve">  </w:t>
      </w:r>
    </w:p>
    <w:tbl>
      <w:tblPr>
        <w:tblStyle w:val="37"/>
        <w:tblW w:w="9500" w:type="dxa"/>
        <w:tblInd w:w="0" w:type="dxa"/>
        <w:tblLayout w:type="fixed"/>
        <w:tblCellMar>
          <w:top w:w="0" w:type="dxa"/>
          <w:left w:w="0" w:type="dxa"/>
          <w:bottom w:w="0" w:type="dxa"/>
          <w:right w:w="0" w:type="dxa"/>
        </w:tblCellMar>
      </w:tblPr>
      <w:tblGrid>
        <w:gridCol w:w="707"/>
        <w:gridCol w:w="3307"/>
        <w:gridCol w:w="1688"/>
        <w:gridCol w:w="1477"/>
        <w:gridCol w:w="1266"/>
        <w:gridCol w:w="1055"/>
      </w:tblGrid>
      <w:tr w14:paraId="69BEEBBB">
        <w:tblPrEx>
          <w:tblCellMar>
            <w:top w:w="0" w:type="dxa"/>
            <w:left w:w="0" w:type="dxa"/>
            <w:bottom w:w="0" w:type="dxa"/>
            <w:right w:w="0" w:type="dxa"/>
          </w:tblCellMar>
        </w:tblPrEx>
        <w:trPr>
          <w:trHeight w:val="714"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16235FC3">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307" w:type="dxa"/>
            <w:tcBorders>
              <w:top w:val="single" w:color="000000" w:sz="4" w:space="0"/>
              <w:left w:val="single" w:color="000000" w:sz="4" w:space="0"/>
              <w:bottom w:val="single" w:color="000000" w:sz="4" w:space="0"/>
              <w:right w:val="single" w:color="000000" w:sz="4" w:space="0"/>
            </w:tcBorders>
            <w:vAlign w:val="center"/>
          </w:tcPr>
          <w:p w14:paraId="6175C460">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用户单位</w:t>
            </w:r>
          </w:p>
        </w:tc>
        <w:tc>
          <w:tcPr>
            <w:tcW w:w="1688" w:type="dxa"/>
            <w:tcBorders>
              <w:top w:val="single" w:color="000000" w:sz="4" w:space="0"/>
              <w:left w:val="single" w:color="000000" w:sz="4" w:space="0"/>
              <w:bottom w:val="single" w:color="000000" w:sz="4" w:space="0"/>
              <w:right w:val="single" w:color="000000" w:sz="4" w:space="0"/>
            </w:tcBorders>
            <w:vAlign w:val="center"/>
          </w:tcPr>
          <w:p w14:paraId="11584707">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合同开始时间</w:t>
            </w:r>
          </w:p>
        </w:tc>
        <w:tc>
          <w:tcPr>
            <w:tcW w:w="1477" w:type="dxa"/>
            <w:tcBorders>
              <w:top w:val="single" w:color="000000" w:sz="4" w:space="0"/>
              <w:left w:val="single" w:color="000000" w:sz="4" w:space="0"/>
              <w:bottom w:val="single" w:color="000000" w:sz="4" w:space="0"/>
              <w:right w:val="single" w:color="000000" w:sz="4" w:space="0"/>
            </w:tcBorders>
            <w:vAlign w:val="center"/>
          </w:tcPr>
          <w:p w14:paraId="5AF37798">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tc>
        <w:tc>
          <w:tcPr>
            <w:tcW w:w="1266" w:type="dxa"/>
            <w:tcBorders>
              <w:top w:val="single" w:color="000000" w:sz="4" w:space="0"/>
              <w:left w:val="single" w:color="000000" w:sz="4" w:space="0"/>
              <w:bottom w:val="single" w:color="000000" w:sz="4" w:space="0"/>
              <w:right w:val="single" w:color="auto" w:sz="4" w:space="0"/>
            </w:tcBorders>
            <w:vAlign w:val="center"/>
          </w:tcPr>
          <w:p w14:paraId="126A473D">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055" w:type="dxa"/>
            <w:tcBorders>
              <w:top w:val="single" w:color="000000" w:sz="4" w:space="0"/>
              <w:left w:val="single" w:color="auto" w:sz="4" w:space="0"/>
              <w:bottom w:val="single" w:color="000000" w:sz="4" w:space="0"/>
              <w:right w:val="single" w:color="000000" w:sz="4" w:space="0"/>
            </w:tcBorders>
            <w:vAlign w:val="center"/>
          </w:tcPr>
          <w:p w14:paraId="5CBC600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0145F59E">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60C88A54">
            <w:pPr>
              <w:jc w:val="center"/>
              <w:rPr>
                <w:rFonts w:hint="eastAsia" w:ascii="宋体" w:hAnsi="宋体" w:eastAsia="宋体" w:cs="宋体"/>
                <w:b/>
                <w:color w:val="auto"/>
                <w:sz w:val="24"/>
                <w:szCs w:val="24"/>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638D0893">
            <w:pPr>
              <w:jc w:val="center"/>
              <w:rPr>
                <w:rFonts w:hint="eastAsia" w:ascii="宋体" w:hAnsi="宋体" w:eastAsia="宋体" w:cs="宋体"/>
                <w:b/>
                <w:color w:val="auto"/>
                <w:sz w:val="24"/>
                <w:szCs w:val="24"/>
                <w:highlight w:val="none"/>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60A3DA3F">
            <w:pPr>
              <w:jc w:val="center"/>
              <w:rPr>
                <w:rFonts w:hint="eastAsia" w:ascii="宋体" w:hAnsi="宋体" w:eastAsia="宋体" w:cs="宋体"/>
                <w:b/>
                <w:color w:val="auto"/>
                <w:sz w:val="24"/>
                <w:szCs w:val="24"/>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14A095A7">
            <w:pPr>
              <w:jc w:val="center"/>
              <w:rPr>
                <w:rFonts w:hint="eastAsia" w:ascii="宋体" w:hAnsi="宋体" w:eastAsia="宋体" w:cs="宋体"/>
                <w:b/>
                <w:color w:val="auto"/>
                <w:sz w:val="24"/>
                <w:szCs w:val="24"/>
                <w:highlight w:val="none"/>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3983F9EB">
            <w:pPr>
              <w:jc w:val="center"/>
              <w:rPr>
                <w:rFonts w:hint="eastAsia" w:ascii="宋体" w:hAnsi="宋体" w:eastAsia="宋体" w:cs="宋体"/>
                <w:b/>
                <w:color w:val="auto"/>
                <w:sz w:val="24"/>
                <w:szCs w:val="24"/>
                <w:highlight w:val="none"/>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0DD894F1">
            <w:pPr>
              <w:jc w:val="center"/>
              <w:rPr>
                <w:rFonts w:hint="eastAsia" w:ascii="宋体" w:hAnsi="宋体" w:eastAsia="宋体" w:cs="宋体"/>
                <w:b/>
                <w:color w:val="auto"/>
                <w:sz w:val="24"/>
                <w:szCs w:val="24"/>
                <w:highlight w:val="none"/>
              </w:rPr>
            </w:pPr>
          </w:p>
        </w:tc>
      </w:tr>
      <w:tr w14:paraId="5715B014">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1DD63FFD">
            <w:pPr>
              <w:jc w:val="center"/>
              <w:rPr>
                <w:rFonts w:hint="eastAsia" w:ascii="宋体" w:hAnsi="宋体" w:eastAsia="宋体" w:cs="宋体"/>
                <w:b/>
                <w:color w:val="auto"/>
                <w:sz w:val="24"/>
                <w:szCs w:val="24"/>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11FBD90F">
            <w:pPr>
              <w:jc w:val="center"/>
              <w:rPr>
                <w:rFonts w:hint="eastAsia" w:ascii="宋体" w:hAnsi="宋体" w:eastAsia="宋体" w:cs="宋体"/>
                <w:b/>
                <w:color w:val="auto"/>
                <w:sz w:val="24"/>
                <w:szCs w:val="24"/>
                <w:highlight w:val="none"/>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015966F1">
            <w:pPr>
              <w:jc w:val="center"/>
              <w:rPr>
                <w:rFonts w:hint="eastAsia" w:ascii="宋体" w:hAnsi="宋体" w:eastAsia="宋体" w:cs="宋体"/>
                <w:b/>
                <w:color w:val="auto"/>
                <w:sz w:val="24"/>
                <w:szCs w:val="24"/>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73AF5CD2">
            <w:pPr>
              <w:jc w:val="center"/>
              <w:rPr>
                <w:rFonts w:hint="eastAsia" w:ascii="宋体" w:hAnsi="宋体" w:eastAsia="宋体" w:cs="宋体"/>
                <w:b/>
                <w:color w:val="auto"/>
                <w:sz w:val="24"/>
                <w:szCs w:val="24"/>
                <w:highlight w:val="none"/>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69E33126">
            <w:pPr>
              <w:jc w:val="center"/>
              <w:rPr>
                <w:rFonts w:hint="eastAsia" w:ascii="宋体" w:hAnsi="宋体" w:eastAsia="宋体" w:cs="宋体"/>
                <w:b/>
                <w:color w:val="auto"/>
                <w:sz w:val="24"/>
                <w:szCs w:val="24"/>
                <w:highlight w:val="none"/>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2351B17F">
            <w:pPr>
              <w:jc w:val="center"/>
              <w:rPr>
                <w:rFonts w:hint="eastAsia" w:ascii="宋体" w:hAnsi="宋体" w:eastAsia="宋体" w:cs="宋体"/>
                <w:b/>
                <w:color w:val="auto"/>
                <w:sz w:val="24"/>
                <w:szCs w:val="24"/>
                <w:highlight w:val="none"/>
              </w:rPr>
            </w:pPr>
          </w:p>
        </w:tc>
      </w:tr>
      <w:tr w14:paraId="72C2851C">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29BFFCA2">
            <w:pPr>
              <w:jc w:val="center"/>
              <w:rPr>
                <w:rFonts w:hint="eastAsia" w:ascii="宋体" w:hAnsi="宋体" w:eastAsia="宋体" w:cs="宋体"/>
                <w:b/>
                <w:color w:val="auto"/>
                <w:sz w:val="24"/>
                <w:szCs w:val="24"/>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48362F70">
            <w:pPr>
              <w:jc w:val="center"/>
              <w:rPr>
                <w:rFonts w:hint="eastAsia" w:ascii="宋体" w:hAnsi="宋体" w:eastAsia="宋体" w:cs="宋体"/>
                <w:b/>
                <w:color w:val="auto"/>
                <w:sz w:val="24"/>
                <w:szCs w:val="24"/>
                <w:highlight w:val="none"/>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464C3B39">
            <w:pPr>
              <w:jc w:val="center"/>
              <w:rPr>
                <w:rFonts w:hint="eastAsia" w:ascii="宋体" w:hAnsi="宋体" w:eastAsia="宋体" w:cs="宋体"/>
                <w:b/>
                <w:color w:val="auto"/>
                <w:sz w:val="24"/>
                <w:szCs w:val="24"/>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2E529142">
            <w:pPr>
              <w:jc w:val="center"/>
              <w:rPr>
                <w:rFonts w:hint="eastAsia" w:ascii="宋体" w:hAnsi="宋体" w:eastAsia="宋体" w:cs="宋体"/>
                <w:b/>
                <w:color w:val="auto"/>
                <w:sz w:val="24"/>
                <w:szCs w:val="24"/>
                <w:highlight w:val="none"/>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03EE0FB3">
            <w:pPr>
              <w:jc w:val="center"/>
              <w:rPr>
                <w:rFonts w:hint="eastAsia" w:ascii="宋体" w:hAnsi="宋体" w:eastAsia="宋体" w:cs="宋体"/>
                <w:b/>
                <w:color w:val="auto"/>
                <w:sz w:val="24"/>
                <w:szCs w:val="24"/>
                <w:highlight w:val="none"/>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045F1E89">
            <w:pPr>
              <w:jc w:val="center"/>
              <w:rPr>
                <w:rFonts w:hint="eastAsia" w:ascii="宋体" w:hAnsi="宋体" w:eastAsia="宋体" w:cs="宋体"/>
                <w:b/>
                <w:color w:val="auto"/>
                <w:sz w:val="24"/>
                <w:szCs w:val="24"/>
                <w:highlight w:val="none"/>
              </w:rPr>
            </w:pPr>
          </w:p>
        </w:tc>
      </w:tr>
      <w:tr w14:paraId="3E26F8CE">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130F7B23">
            <w:pPr>
              <w:jc w:val="center"/>
              <w:rPr>
                <w:rFonts w:hint="eastAsia" w:ascii="宋体" w:hAnsi="宋体" w:eastAsia="宋体" w:cs="宋体"/>
                <w:b/>
                <w:color w:val="auto"/>
                <w:sz w:val="24"/>
                <w:szCs w:val="24"/>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3945CF39">
            <w:pPr>
              <w:jc w:val="center"/>
              <w:rPr>
                <w:rFonts w:hint="eastAsia" w:ascii="宋体" w:hAnsi="宋体" w:eastAsia="宋体" w:cs="宋体"/>
                <w:b/>
                <w:color w:val="auto"/>
                <w:sz w:val="24"/>
                <w:szCs w:val="24"/>
                <w:highlight w:val="none"/>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5653BAEF">
            <w:pPr>
              <w:jc w:val="center"/>
              <w:rPr>
                <w:rFonts w:hint="eastAsia" w:ascii="宋体" w:hAnsi="宋体" w:eastAsia="宋体" w:cs="宋体"/>
                <w:b/>
                <w:color w:val="auto"/>
                <w:sz w:val="24"/>
                <w:szCs w:val="24"/>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63FF8C9E">
            <w:pPr>
              <w:jc w:val="center"/>
              <w:rPr>
                <w:rFonts w:hint="eastAsia" w:ascii="宋体" w:hAnsi="宋体" w:eastAsia="宋体" w:cs="宋体"/>
                <w:b/>
                <w:color w:val="auto"/>
                <w:sz w:val="24"/>
                <w:szCs w:val="24"/>
                <w:highlight w:val="none"/>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6DAB7E8D">
            <w:pPr>
              <w:jc w:val="center"/>
              <w:rPr>
                <w:rFonts w:hint="eastAsia" w:ascii="宋体" w:hAnsi="宋体" w:eastAsia="宋体" w:cs="宋体"/>
                <w:b/>
                <w:color w:val="auto"/>
                <w:sz w:val="24"/>
                <w:szCs w:val="24"/>
                <w:highlight w:val="none"/>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70215BA3">
            <w:pPr>
              <w:jc w:val="center"/>
              <w:rPr>
                <w:rFonts w:hint="eastAsia" w:ascii="宋体" w:hAnsi="宋体" w:eastAsia="宋体" w:cs="宋体"/>
                <w:b/>
                <w:color w:val="auto"/>
                <w:sz w:val="24"/>
                <w:szCs w:val="24"/>
                <w:highlight w:val="none"/>
              </w:rPr>
            </w:pPr>
          </w:p>
        </w:tc>
      </w:tr>
      <w:tr w14:paraId="706AA9AD">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7DD37836">
            <w:pPr>
              <w:jc w:val="center"/>
              <w:rPr>
                <w:rFonts w:hint="eastAsia" w:ascii="宋体" w:hAnsi="宋体" w:eastAsia="宋体" w:cs="宋体"/>
                <w:b/>
                <w:color w:val="auto"/>
                <w:sz w:val="24"/>
                <w:szCs w:val="24"/>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364AA4CE">
            <w:pPr>
              <w:jc w:val="center"/>
              <w:rPr>
                <w:rFonts w:hint="eastAsia" w:ascii="宋体" w:hAnsi="宋体" w:eastAsia="宋体" w:cs="宋体"/>
                <w:b/>
                <w:color w:val="auto"/>
                <w:sz w:val="24"/>
                <w:szCs w:val="24"/>
                <w:highlight w:val="none"/>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0ADA027C">
            <w:pPr>
              <w:jc w:val="center"/>
              <w:rPr>
                <w:rFonts w:hint="eastAsia" w:ascii="宋体" w:hAnsi="宋体" w:eastAsia="宋体" w:cs="宋体"/>
                <w:b/>
                <w:color w:val="auto"/>
                <w:sz w:val="24"/>
                <w:szCs w:val="24"/>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2A20C8B8">
            <w:pPr>
              <w:jc w:val="center"/>
              <w:rPr>
                <w:rFonts w:hint="eastAsia" w:ascii="宋体" w:hAnsi="宋体" w:eastAsia="宋体" w:cs="宋体"/>
                <w:b/>
                <w:color w:val="auto"/>
                <w:sz w:val="24"/>
                <w:szCs w:val="24"/>
                <w:highlight w:val="none"/>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48AE66B0">
            <w:pPr>
              <w:jc w:val="center"/>
              <w:rPr>
                <w:rFonts w:hint="eastAsia" w:ascii="宋体" w:hAnsi="宋体" w:eastAsia="宋体" w:cs="宋体"/>
                <w:b/>
                <w:color w:val="auto"/>
                <w:sz w:val="24"/>
                <w:szCs w:val="24"/>
                <w:highlight w:val="none"/>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7BE2C8D7">
            <w:pPr>
              <w:jc w:val="center"/>
              <w:rPr>
                <w:rFonts w:hint="eastAsia" w:ascii="宋体" w:hAnsi="宋体" w:eastAsia="宋体" w:cs="宋体"/>
                <w:b/>
                <w:color w:val="auto"/>
                <w:sz w:val="24"/>
                <w:szCs w:val="24"/>
                <w:highlight w:val="none"/>
              </w:rPr>
            </w:pPr>
          </w:p>
        </w:tc>
      </w:tr>
      <w:tr w14:paraId="6F9628BD">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3A576AD0">
            <w:pPr>
              <w:jc w:val="center"/>
              <w:rPr>
                <w:rFonts w:hint="eastAsia" w:ascii="宋体" w:hAnsi="宋体" w:eastAsia="宋体" w:cs="宋体"/>
                <w:b/>
                <w:color w:val="auto"/>
                <w:sz w:val="24"/>
                <w:szCs w:val="24"/>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018F8E2D">
            <w:pPr>
              <w:jc w:val="center"/>
              <w:rPr>
                <w:rFonts w:hint="eastAsia" w:ascii="宋体" w:hAnsi="宋体" w:eastAsia="宋体" w:cs="宋体"/>
                <w:b/>
                <w:color w:val="auto"/>
                <w:sz w:val="24"/>
                <w:szCs w:val="24"/>
                <w:highlight w:val="none"/>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0E59C803">
            <w:pPr>
              <w:jc w:val="center"/>
              <w:rPr>
                <w:rFonts w:hint="eastAsia" w:ascii="宋体" w:hAnsi="宋体" w:eastAsia="宋体" w:cs="宋体"/>
                <w:b/>
                <w:color w:val="auto"/>
                <w:sz w:val="24"/>
                <w:szCs w:val="24"/>
                <w:highlight w:val="none"/>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11E7160E">
            <w:pPr>
              <w:jc w:val="center"/>
              <w:rPr>
                <w:rFonts w:hint="eastAsia" w:ascii="宋体" w:hAnsi="宋体" w:eastAsia="宋体" w:cs="宋体"/>
                <w:b/>
                <w:color w:val="auto"/>
                <w:sz w:val="24"/>
                <w:szCs w:val="24"/>
                <w:highlight w:val="none"/>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0E3D99D4">
            <w:pPr>
              <w:jc w:val="center"/>
              <w:rPr>
                <w:rFonts w:hint="eastAsia" w:ascii="宋体" w:hAnsi="宋体" w:eastAsia="宋体" w:cs="宋体"/>
                <w:b/>
                <w:color w:val="auto"/>
                <w:sz w:val="24"/>
                <w:szCs w:val="24"/>
                <w:highlight w:val="none"/>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2ED2547F">
            <w:pPr>
              <w:jc w:val="center"/>
              <w:rPr>
                <w:rFonts w:hint="eastAsia" w:ascii="宋体" w:hAnsi="宋体" w:eastAsia="宋体" w:cs="宋体"/>
                <w:b/>
                <w:color w:val="auto"/>
                <w:sz w:val="24"/>
                <w:szCs w:val="24"/>
                <w:highlight w:val="none"/>
              </w:rPr>
            </w:pPr>
          </w:p>
        </w:tc>
      </w:tr>
      <w:tr w14:paraId="658FA333">
        <w:tblPrEx>
          <w:tblCellMar>
            <w:top w:w="0" w:type="dxa"/>
            <w:left w:w="0" w:type="dxa"/>
            <w:bottom w:w="0" w:type="dxa"/>
            <w:right w:w="0" w:type="dxa"/>
          </w:tblCellMar>
        </w:tblPrEx>
        <w:trPr>
          <w:trHeight w:val="528" w:hRule="exact"/>
        </w:trPr>
        <w:tc>
          <w:tcPr>
            <w:tcW w:w="5702" w:type="dxa"/>
            <w:gridSpan w:val="3"/>
            <w:tcBorders>
              <w:top w:val="single" w:color="000000" w:sz="4" w:space="0"/>
              <w:left w:val="single" w:color="000000" w:sz="4" w:space="0"/>
              <w:bottom w:val="single" w:color="000000" w:sz="4" w:space="0"/>
              <w:right w:val="single" w:color="auto" w:sz="4" w:space="0"/>
            </w:tcBorders>
            <w:vAlign w:val="center"/>
          </w:tcPr>
          <w:p w14:paraId="6842F3B3">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合计</w:t>
            </w:r>
          </w:p>
        </w:tc>
        <w:tc>
          <w:tcPr>
            <w:tcW w:w="1477" w:type="dxa"/>
            <w:tcBorders>
              <w:top w:val="single" w:color="000000" w:sz="4" w:space="0"/>
              <w:left w:val="single" w:color="auto" w:sz="4" w:space="0"/>
              <w:bottom w:val="single" w:color="000000" w:sz="4" w:space="0"/>
              <w:right w:val="single" w:color="auto" w:sz="4" w:space="0"/>
            </w:tcBorders>
            <w:vAlign w:val="center"/>
          </w:tcPr>
          <w:p w14:paraId="0255D9BD">
            <w:pPr>
              <w:jc w:val="center"/>
              <w:rPr>
                <w:rFonts w:hint="eastAsia" w:ascii="宋体" w:hAnsi="宋体" w:eastAsia="宋体" w:cs="宋体"/>
                <w:b/>
                <w:color w:val="auto"/>
                <w:sz w:val="24"/>
                <w:szCs w:val="24"/>
                <w:highlight w:val="none"/>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413C67ED">
            <w:pPr>
              <w:jc w:val="center"/>
              <w:rPr>
                <w:rFonts w:hint="eastAsia" w:ascii="宋体" w:hAnsi="宋体" w:eastAsia="宋体" w:cs="宋体"/>
                <w:b/>
                <w:color w:val="auto"/>
                <w:sz w:val="24"/>
                <w:szCs w:val="24"/>
                <w:highlight w:val="none"/>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684B261F">
            <w:pPr>
              <w:jc w:val="center"/>
              <w:rPr>
                <w:rFonts w:hint="eastAsia" w:ascii="宋体" w:hAnsi="宋体" w:eastAsia="宋体" w:cs="宋体"/>
                <w:b/>
                <w:color w:val="auto"/>
                <w:sz w:val="24"/>
                <w:szCs w:val="24"/>
                <w:highlight w:val="none"/>
              </w:rPr>
            </w:pPr>
          </w:p>
        </w:tc>
      </w:tr>
    </w:tbl>
    <w:p w14:paraId="244C8DDE">
      <w:pPr>
        <w:autoSpaceDE w:val="0"/>
        <w:autoSpaceDN w:val="0"/>
        <w:adjustRightInd w:val="0"/>
        <w:spacing w:line="440" w:lineRule="atLeas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备注：1、证明材料以合同</w:t>
      </w:r>
      <w:r>
        <w:rPr>
          <w:rFonts w:hint="eastAsia" w:ascii="宋体" w:hAnsi="宋体" w:eastAsia="宋体" w:cs="宋体"/>
          <w:b/>
          <w:color w:val="auto"/>
          <w:sz w:val="24"/>
          <w:szCs w:val="24"/>
          <w:highlight w:val="none"/>
          <w:lang w:val="en-US" w:eastAsia="zh-CN"/>
        </w:rPr>
        <w:t>和</w:t>
      </w:r>
      <w:r>
        <w:rPr>
          <w:rFonts w:hint="eastAsia" w:ascii="宋体" w:hAnsi="宋体" w:eastAsia="宋体" w:cs="宋体"/>
          <w:b/>
          <w:color w:val="auto"/>
          <w:sz w:val="24"/>
          <w:szCs w:val="24"/>
          <w:highlight w:val="none"/>
          <w:lang w:val="zh-CN"/>
        </w:rPr>
        <w:t>中标通知书为准。</w:t>
      </w:r>
    </w:p>
    <w:p w14:paraId="0AB96935">
      <w:pPr>
        <w:autoSpaceDE w:val="0"/>
        <w:autoSpaceDN w:val="0"/>
        <w:adjustRightInd w:val="0"/>
        <w:spacing w:line="440" w:lineRule="atLeas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2、本表可根据具体需要自行增减。</w:t>
      </w:r>
    </w:p>
    <w:p w14:paraId="611C0BB1">
      <w:pPr>
        <w:pStyle w:val="20"/>
        <w:spacing w:line="400" w:lineRule="atLeast"/>
        <w:ind w:firstLine="442"/>
        <w:rPr>
          <w:rFonts w:hint="eastAsia" w:ascii="宋体" w:hAnsi="宋体" w:eastAsia="宋体" w:cs="宋体"/>
          <w:b/>
          <w:color w:val="auto"/>
          <w:sz w:val="24"/>
          <w:szCs w:val="24"/>
          <w:highlight w:val="none"/>
        </w:rPr>
      </w:pPr>
    </w:p>
    <w:p w14:paraId="7996854F">
      <w:pPr>
        <w:pStyle w:val="20"/>
        <w:spacing w:line="400" w:lineRule="atLeast"/>
        <w:ind w:firstLine="442"/>
        <w:rPr>
          <w:rFonts w:hint="eastAsia" w:ascii="宋体" w:hAnsi="宋体" w:eastAsia="宋体" w:cs="宋体"/>
          <w:b/>
          <w:color w:val="auto"/>
          <w:sz w:val="24"/>
          <w:szCs w:val="24"/>
          <w:highlight w:val="none"/>
        </w:rPr>
      </w:pPr>
    </w:p>
    <w:p w14:paraId="66990E14">
      <w:pPr>
        <w:pStyle w:val="20"/>
        <w:spacing w:line="400" w:lineRule="atLeast"/>
        <w:ind w:firstLine="442"/>
        <w:rPr>
          <w:rFonts w:hint="eastAsia" w:ascii="宋体" w:hAnsi="宋体" w:eastAsia="宋体" w:cs="宋体"/>
          <w:b/>
          <w:color w:val="auto"/>
          <w:sz w:val="24"/>
          <w:szCs w:val="24"/>
          <w:highlight w:val="none"/>
        </w:rPr>
      </w:pPr>
    </w:p>
    <w:p w14:paraId="38CEBAC8">
      <w:pPr>
        <w:pStyle w:val="20"/>
        <w:spacing w:line="40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投标供应商名称（盖章）：</w:t>
      </w:r>
    </w:p>
    <w:p w14:paraId="23744E1B">
      <w:pPr>
        <w:pStyle w:val="20"/>
        <w:spacing w:line="40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法定代表人或授权代表（签字或盖章）：</w:t>
      </w:r>
    </w:p>
    <w:p w14:paraId="09BA2C90">
      <w:pPr>
        <w:pStyle w:val="20"/>
        <w:spacing w:line="400" w:lineRule="exact"/>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    期：</w:t>
      </w:r>
    </w:p>
    <w:p w14:paraId="03A417E0">
      <w:pPr>
        <w:pStyle w:val="20"/>
        <w:spacing w:line="400" w:lineRule="exact"/>
        <w:ind w:firstLine="442"/>
        <w:rPr>
          <w:rFonts w:hint="eastAsia" w:ascii="宋体" w:hAnsi="宋体" w:eastAsia="宋体" w:cs="宋体"/>
          <w:b/>
          <w:color w:val="auto"/>
          <w:sz w:val="22"/>
          <w:highlight w:val="none"/>
        </w:rPr>
      </w:pPr>
    </w:p>
    <w:p w14:paraId="178A5CEB">
      <w:pPr>
        <w:widowControl/>
        <w:snapToGrid w:val="0"/>
        <w:spacing w:before="120" w:after="120" w:line="324" w:lineRule="auto"/>
        <w:jc w:val="left"/>
        <w:rPr>
          <w:rFonts w:hint="eastAsia" w:ascii="宋体" w:hAnsi="宋体" w:cs="宋体"/>
          <w:b/>
          <w:color w:val="auto"/>
          <w:sz w:val="30"/>
          <w:highlight w:val="none"/>
          <w:lang w:val="en-US" w:eastAsia="zh-CN"/>
        </w:rPr>
      </w:pPr>
    </w:p>
    <w:p w14:paraId="5E52E614">
      <w:pPr>
        <w:widowControl/>
        <w:snapToGrid w:val="0"/>
        <w:spacing w:before="120" w:after="120" w:line="324" w:lineRule="auto"/>
        <w:jc w:val="left"/>
        <w:rPr>
          <w:rFonts w:hint="eastAsia" w:ascii="宋体" w:hAnsi="宋体" w:cs="宋体"/>
          <w:b/>
          <w:color w:val="auto"/>
          <w:sz w:val="30"/>
          <w:highlight w:val="none"/>
          <w:lang w:val="en-US" w:eastAsia="zh-CN"/>
        </w:rPr>
      </w:pPr>
    </w:p>
    <w:p w14:paraId="46984B35">
      <w:pPr>
        <w:widowControl/>
        <w:snapToGrid w:val="0"/>
        <w:spacing w:before="120" w:after="120" w:line="324" w:lineRule="auto"/>
        <w:jc w:val="left"/>
        <w:rPr>
          <w:rFonts w:hint="eastAsia" w:ascii="宋体" w:hAnsi="宋体" w:cs="宋体"/>
          <w:b/>
          <w:color w:val="auto"/>
          <w:sz w:val="30"/>
          <w:highlight w:val="none"/>
          <w:lang w:val="en-US" w:eastAsia="zh-CN"/>
        </w:rPr>
      </w:pPr>
    </w:p>
    <w:p w14:paraId="00789F35">
      <w:pPr>
        <w:widowControl/>
        <w:snapToGrid w:val="0"/>
        <w:spacing w:before="120" w:after="120" w:line="324" w:lineRule="auto"/>
        <w:jc w:val="left"/>
        <w:rPr>
          <w:rFonts w:hint="eastAsia" w:ascii="宋体" w:hAnsi="宋体" w:cs="宋体"/>
          <w:b/>
          <w:color w:val="auto"/>
          <w:sz w:val="30"/>
          <w:highlight w:val="none"/>
          <w:lang w:val="en-US" w:eastAsia="zh-CN"/>
        </w:rPr>
      </w:pPr>
    </w:p>
    <w:p w14:paraId="362F5472">
      <w:pPr>
        <w:widowControl/>
        <w:snapToGrid w:val="0"/>
        <w:spacing w:before="120" w:after="120" w:line="324" w:lineRule="auto"/>
        <w:jc w:val="left"/>
        <w:rPr>
          <w:rFonts w:hint="eastAsia" w:ascii="宋体" w:hAnsi="宋体" w:eastAsia="宋体" w:cs="宋体"/>
          <w:b/>
          <w:color w:val="auto"/>
          <w:sz w:val="30"/>
          <w:highlight w:val="none"/>
        </w:rPr>
      </w:pPr>
      <w:r>
        <w:rPr>
          <w:rFonts w:hint="eastAsia" w:ascii="宋体" w:hAnsi="宋体" w:cs="宋体"/>
          <w:b/>
          <w:color w:val="auto"/>
          <w:sz w:val="30"/>
          <w:highlight w:val="none"/>
          <w:lang w:val="en-US" w:eastAsia="zh-CN"/>
        </w:rPr>
        <w:t>2.10</w:t>
      </w:r>
      <w:r>
        <w:rPr>
          <w:rFonts w:hint="eastAsia" w:ascii="宋体" w:hAnsi="宋体" w:eastAsia="宋体" w:cs="宋体"/>
          <w:b/>
          <w:color w:val="auto"/>
          <w:sz w:val="30"/>
          <w:highlight w:val="none"/>
        </w:rPr>
        <w:t>诚信投标承诺书</w:t>
      </w:r>
    </w:p>
    <w:p w14:paraId="4E82237A">
      <w:pPr>
        <w:widowControl/>
        <w:snapToGrid w:val="0"/>
        <w:spacing w:before="120" w:after="120" w:line="324" w:lineRule="auto"/>
        <w:jc w:val="both"/>
        <w:rPr>
          <w:rFonts w:hint="eastAsia" w:ascii="宋体" w:hAnsi="宋体" w:cs="宋体"/>
          <w:b/>
          <w:color w:val="auto"/>
          <w:sz w:val="30"/>
          <w:highlight w:val="none"/>
          <w:lang w:val="en-US" w:eastAsia="zh-CN"/>
        </w:rPr>
      </w:pPr>
    </w:p>
    <w:p w14:paraId="630EB4FD">
      <w:pPr>
        <w:widowControl/>
        <w:snapToGrid w:val="0"/>
        <w:spacing w:before="120" w:after="120" w:line="324" w:lineRule="auto"/>
        <w:jc w:val="center"/>
        <w:rPr>
          <w:rFonts w:hint="eastAsia" w:ascii="宋体" w:hAnsi="宋体" w:eastAsia="宋体" w:cs="宋体"/>
          <w:color w:val="auto"/>
          <w:sz w:val="22"/>
          <w:highlight w:val="none"/>
        </w:rPr>
      </w:pPr>
      <w:r>
        <w:rPr>
          <w:rFonts w:hint="eastAsia" w:ascii="宋体" w:hAnsi="宋体" w:eastAsia="宋体" w:cs="宋体"/>
          <w:b/>
          <w:color w:val="auto"/>
          <w:sz w:val="44"/>
          <w:szCs w:val="44"/>
          <w:highlight w:val="none"/>
        </w:rPr>
        <w:t>诚信投标承诺书</w:t>
      </w:r>
    </w:p>
    <w:p w14:paraId="20F92DD3">
      <w:pPr>
        <w:widowControl/>
        <w:snapToGrid w:val="0"/>
        <w:spacing w:line="520" w:lineRule="exact"/>
        <w:ind w:right="-15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本企业郑重承诺：</w:t>
      </w:r>
    </w:p>
    <w:p w14:paraId="680F9E5F">
      <w:pPr>
        <w:widowControl/>
        <w:snapToGrid w:val="0"/>
        <w:spacing w:line="520" w:lineRule="exact"/>
        <w:ind w:right="-153"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一、将遵循公开、公平、公正和诚实信用的原则参加本项目投标；</w:t>
      </w:r>
    </w:p>
    <w:p w14:paraId="1456012D">
      <w:pPr>
        <w:widowControl/>
        <w:snapToGrid w:val="0"/>
        <w:spacing w:line="520" w:lineRule="exact"/>
        <w:ind w:left="2" w:right="-153" w:hanging="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二、所提供的一切材料都是真实、有效、合法的。</w:t>
      </w:r>
    </w:p>
    <w:p w14:paraId="15B3DBA1">
      <w:pPr>
        <w:widowControl/>
        <w:snapToGrid w:val="0"/>
        <w:spacing w:line="520" w:lineRule="exact"/>
        <w:ind w:left="2" w:right="-153" w:hanging="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三、不与其它投标供应商相互串通，不排挤其它投标供应商的公平竞争，损害采购人或其它投标供应商的合法权益；</w:t>
      </w:r>
    </w:p>
    <w:p w14:paraId="567DF637">
      <w:pPr>
        <w:widowControl/>
        <w:snapToGrid w:val="0"/>
        <w:spacing w:line="520" w:lineRule="exact"/>
        <w:ind w:left="2" w:right="-153" w:hanging="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四、不与采购人或招标代理机构串通投标，损害国家利益、社会公共利益或者他人的合法权益；</w:t>
      </w:r>
    </w:p>
    <w:p w14:paraId="339A1373">
      <w:pPr>
        <w:widowControl/>
        <w:snapToGrid w:val="0"/>
        <w:spacing w:line="520" w:lineRule="exact"/>
        <w:ind w:left="2" w:right="-153" w:hanging="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五、不向采购人或者评标委员会成员行贿以牟取中标资格；</w:t>
      </w:r>
    </w:p>
    <w:p w14:paraId="58A7D9BB">
      <w:pPr>
        <w:widowControl/>
        <w:snapToGrid w:val="0"/>
        <w:spacing w:line="520" w:lineRule="exact"/>
        <w:ind w:left="2" w:right="-153" w:hanging="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六、不以他人名义投标或者以其它方式弄虚作假，骗取中标资格；</w:t>
      </w:r>
    </w:p>
    <w:p w14:paraId="4C037B28">
      <w:pPr>
        <w:widowControl/>
        <w:snapToGrid w:val="0"/>
        <w:spacing w:line="520" w:lineRule="exact"/>
        <w:ind w:left="2" w:right="-153" w:hanging="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七、不在开标后进行虚假恶意投诉。</w:t>
      </w:r>
    </w:p>
    <w:p w14:paraId="6EB2619F">
      <w:pPr>
        <w:widowControl/>
        <w:snapToGrid w:val="0"/>
        <w:spacing w:line="520" w:lineRule="exact"/>
        <w:ind w:left="2" w:right="-153" w:hanging="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本公司若有违反本承诺内容的行为，愿意承担法律责任，包括：本企业投标文件按无效标处理，愿意接受相关行政主管部门作出的处罚。</w:t>
      </w:r>
    </w:p>
    <w:p w14:paraId="712C149D">
      <w:pPr>
        <w:widowControl/>
        <w:snapToGrid w:val="0"/>
        <w:spacing w:line="520" w:lineRule="exact"/>
        <w:ind w:left="2" w:right="-153" w:hanging="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1D66BFC">
      <w:pPr>
        <w:widowControl/>
        <w:snapToGrid w:val="0"/>
        <w:spacing w:line="520" w:lineRule="exact"/>
        <w:ind w:left="2" w:right="-153" w:hanging="2"/>
        <w:jc w:val="left"/>
        <w:rPr>
          <w:rFonts w:hint="eastAsia" w:ascii="宋体" w:hAnsi="宋体" w:eastAsia="宋体" w:cs="宋体"/>
          <w:color w:val="auto"/>
          <w:sz w:val="24"/>
          <w:szCs w:val="24"/>
          <w:highlight w:val="none"/>
        </w:rPr>
      </w:pPr>
    </w:p>
    <w:p w14:paraId="227E0868">
      <w:pPr>
        <w:widowControl/>
        <w:snapToGrid w:val="0"/>
        <w:spacing w:line="520" w:lineRule="exact"/>
        <w:ind w:right="-153" w:firstLine="243"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投标供应商（盖章）：           </w:t>
      </w:r>
    </w:p>
    <w:p w14:paraId="7EACC49C">
      <w:pPr>
        <w:widowControl/>
        <w:snapToGrid w:val="0"/>
        <w:spacing w:line="520" w:lineRule="exact"/>
        <w:ind w:right="-153" w:firstLine="243"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14:paraId="79EB9D80">
      <w:pPr>
        <w:widowControl/>
        <w:snapToGrid w:val="0"/>
        <w:spacing w:line="520" w:lineRule="exact"/>
        <w:ind w:right="-153" w:firstLine="243"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3C8553B">
      <w:pPr>
        <w:widowControl/>
        <w:snapToGrid w:val="0"/>
        <w:spacing w:line="520" w:lineRule="exact"/>
        <w:ind w:left="-174" w:right="-153" w:firstLine="174"/>
        <w:jc w:val="left"/>
        <w:rPr>
          <w:rFonts w:hint="eastAsia" w:ascii="宋体" w:hAnsi="宋体" w:eastAsia="宋体" w:cs="宋体"/>
          <w:color w:val="auto"/>
          <w:sz w:val="22"/>
          <w:highlight w:val="none"/>
        </w:rPr>
      </w:pPr>
    </w:p>
    <w:p w14:paraId="4015F5E9">
      <w:pPr>
        <w:widowControl/>
        <w:snapToGrid w:val="0"/>
        <w:spacing w:line="520" w:lineRule="exact"/>
        <w:ind w:left="-174" w:right="-153" w:firstLine="174"/>
        <w:jc w:val="left"/>
        <w:rPr>
          <w:rFonts w:hint="eastAsia" w:ascii="宋体" w:hAnsi="宋体" w:eastAsia="宋体" w:cs="宋体"/>
          <w:color w:val="auto"/>
          <w:sz w:val="22"/>
          <w:highlight w:val="none"/>
        </w:rPr>
      </w:pPr>
    </w:p>
    <w:p w14:paraId="5D087246">
      <w:pPr>
        <w:widowControl/>
        <w:snapToGrid w:val="0"/>
        <w:spacing w:line="520" w:lineRule="exact"/>
        <w:ind w:left="-174" w:right="-153" w:firstLine="174"/>
        <w:jc w:val="left"/>
        <w:rPr>
          <w:rFonts w:hint="eastAsia" w:ascii="宋体" w:hAnsi="宋体" w:eastAsia="宋体" w:cs="宋体"/>
          <w:color w:val="auto"/>
          <w:sz w:val="22"/>
          <w:highlight w:val="none"/>
        </w:rPr>
      </w:pPr>
    </w:p>
    <w:p w14:paraId="76635FD7">
      <w:pPr>
        <w:pStyle w:val="49"/>
        <w:rPr>
          <w:rFonts w:hint="eastAsia" w:ascii="宋体" w:hAnsi="宋体" w:eastAsia="宋体" w:cs="宋体"/>
          <w:b/>
          <w:color w:val="auto"/>
          <w:sz w:val="24"/>
          <w:szCs w:val="24"/>
          <w:highlight w:val="none"/>
        </w:rPr>
      </w:pPr>
    </w:p>
    <w:p w14:paraId="369BBC88">
      <w:pPr>
        <w:pStyle w:val="49"/>
        <w:rPr>
          <w:rFonts w:hint="eastAsia" w:ascii="宋体" w:hAnsi="宋体" w:eastAsia="宋体" w:cs="宋体"/>
          <w:b/>
          <w:color w:val="auto"/>
          <w:sz w:val="24"/>
          <w:szCs w:val="24"/>
          <w:highlight w:val="none"/>
        </w:rPr>
      </w:pPr>
    </w:p>
    <w:p w14:paraId="12938946">
      <w:pPr>
        <w:pStyle w:val="49"/>
        <w:rPr>
          <w:rFonts w:hint="eastAsia" w:ascii="宋体" w:hAnsi="宋体" w:eastAsia="宋体" w:cs="宋体"/>
          <w:b/>
          <w:color w:val="auto"/>
          <w:sz w:val="24"/>
          <w:szCs w:val="24"/>
          <w:highlight w:val="none"/>
        </w:rPr>
      </w:pPr>
    </w:p>
    <w:p w14:paraId="3463AB93">
      <w:pPr>
        <w:pStyle w:val="4"/>
        <w:rPr>
          <w:rFonts w:hint="eastAsia" w:ascii="宋体" w:hAnsi="宋体" w:eastAsia="宋体" w:cs="宋体"/>
          <w:b w:val="0"/>
          <w:bCs w:val="0"/>
          <w:color w:val="auto"/>
          <w:highlight w:val="none"/>
        </w:rPr>
      </w:pPr>
      <w:bookmarkStart w:id="50" w:name="_Toc30408916"/>
      <w:bookmarkStart w:id="51" w:name="_Toc440162801"/>
      <w:bookmarkStart w:id="52" w:name="_Toc7988415"/>
      <w:bookmarkStart w:id="53" w:name="_Toc7988469"/>
      <w:bookmarkStart w:id="54" w:name="_Toc8008424"/>
      <w:bookmarkStart w:id="55" w:name="_Toc24550051"/>
      <w:r>
        <w:rPr>
          <w:rFonts w:hint="eastAsia" w:ascii="宋体" w:hAnsi="宋体" w:eastAsia="宋体" w:cs="宋体"/>
          <w:color w:val="auto"/>
          <w:highlight w:val="none"/>
        </w:rPr>
        <w:t>三、“报价文件”格式</w:t>
      </w:r>
      <w:bookmarkEnd w:id="50"/>
      <w:bookmarkEnd w:id="51"/>
      <w:bookmarkEnd w:id="52"/>
      <w:bookmarkEnd w:id="53"/>
      <w:bookmarkEnd w:id="54"/>
      <w:bookmarkEnd w:id="55"/>
    </w:p>
    <w:p w14:paraId="04385B2A">
      <w:pPr>
        <w:pStyle w:val="8"/>
        <w:rPr>
          <w:rFonts w:hint="eastAsia" w:ascii="宋体" w:hAnsi="宋体" w:eastAsia="宋体" w:cs="宋体"/>
          <w:color w:val="auto"/>
          <w:highlight w:val="none"/>
        </w:rPr>
      </w:pPr>
      <w:r>
        <w:rPr>
          <w:rFonts w:hint="eastAsia" w:ascii="宋体" w:hAnsi="宋体" w:eastAsia="宋体" w:cs="宋体"/>
          <w:color w:val="auto"/>
          <w:highlight w:val="none"/>
        </w:rPr>
        <w:t>3.1 “报价文件”封面</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（仅供参考）</w:t>
      </w:r>
    </w:p>
    <w:p w14:paraId="06B6FD70">
      <w:pPr>
        <w:spacing w:line="360" w:lineRule="auto"/>
        <w:jc w:val="right"/>
        <w:rPr>
          <w:rFonts w:hint="eastAsia" w:ascii="宋体" w:hAnsi="宋体" w:eastAsia="宋体" w:cs="宋体"/>
          <w:b/>
          <w:color w:val="auto"/>
          <w:sz w:val="32"/>
          <w:highlight w:val="none"/>
        </w:rPr>
      </w:pPr>
    </w:p>
    <w:p w14:paraId="53246855">
      <w:pPr>
        <w:spacing w:line="360" w:lineRule="auto"/>
        <w:jc w:val="center"/>
        <w:rPr>
          <w:rFonts w:hint="default" w:ascii="宋体" w:hAnsi="宋体" w:eastAsia="宋体" w:cs="宋体"/>
          <w:b/>
          <w:color w:val="auto"/>
          <w:w w:val="90"/>
          <w:sz w:val="48"/>
          <w:szCs w:val="28"/>
          <w:highlight w:val="none"/>
          <w:lang w:val="en-US" w:eastAsia="zh-CN"/>
        </w:rPr>
      </w:pPr>
      <w:r>
        <w:rPr>
          <w:rFonts w:hint="eastAsia" w:ascii="宋体" w:hAnsi="宋体" w:eastAsia="宋体" w:cs="宋体"/>
          <w:b/>
          <w:color w:val="auto"/>
          <w:w w:val="90"/>
          <w:sz w:val="48"/>
          <w:szCs w:val="28"/>
          <w:highlight w:val="none"/>
          <w:lang w:eastAsia="zh-CN"/>
        </w:rPr>
        <w:t>苍南县横阳支江流域（藻溪段）水生态修复项目</w:t>
      </w:r>
      <w:r>
        <w:rPr>
          <w:rFonts w:hint="eastAsia" w:ascii="宋体" w:hAnsi="宋体" w:cs="宋体"/>
          <w:b/>
          <w:color w:val="auto"/>
          <w:w w:val="90"/>
          <w:sz w:val="48"/>
          <w:szCs w:val="28"/>
          <w:highlight w:val="none"/>
          <w:lang w:val="en-US" w:eastAsia="zh-CN"/>
        </w:rPr>
        <w:t>效果评估</w:t>
      </w:r>
    </w:p>
    <w:p w14:paraId="7CF5A1FA">
      <w:pPr>
        <w:pStyle w:val="49"/>
        <w:rPr>
          <w:rFonts w:hint="eastAsia"/>
          <w:color w:val="auto"/>
          <w:highlight w:val="none"/>
        </w:rPr>
      </w:pPr>
    </w:p>
    <w:p w14:paraId="63FECA47">
      <w:pPr>
        <w:spacing w:line="276" w:lineRule="auto"/>
        <w:jc w:val="center"/>
        <w:rPr>
          <w:rFonts w:hint="eastAsia" w:ascii="宋体" w:hAnsi="宋体" w:eastAsia="宋体" w:cs="宋体"/>
          <w:color w:val="auto"/>
          <w:sz w:val="96"/>
          <w:highlight w:val="none"/>
        </w:rPr>
      </w:pPr>
      <w:r>
        <w:rPr>
          <w:rFonts w:hint="eastAsia" w:ascii="宋体" w:hAnsi="宋体" w:eastAsia="宋体" w:cs="宋体"/>
          <w:color w:val="auto"/>
          <w:sz w:val="96"/>
          <w:highlight w:val="none"/>
        </w:rPr>
        <w:t>投 标 文 件</w:t>
      </w:r>
    </w:p>
    <w:p w14:paraId="38613E6F">
      <w:pPr>
        <w:spacing w:line="360" w:lineRule="auto"/>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（报价文件）</w:t>
      </w:r>
    </w:p>
    <w:tbl>
      <w:tblPr>
        <w:tblStyle w:val="37"/>
        <w:tblpPr w:leftFromText="180" w:rightFromText="180" w:vertAnchor="text" w:horzAnchor="page" w:tblpX="1617" w:tblpY="965"/>
        <w:tblOverlap w:val="never"/>
        <w:tblW w:w="0" w:type="auto"/>
        <w:tblInd w:w="0" w:type="dxa"/>
        <w:tblLayout w:type="fixed"/>
        <w:tblCellMar>
          <w:top w:w="0" w:type="dxa"/>
          <w:left w:w="108" w:type="dxa"/>
          <w:bottom w:w="0" w:type="dxa"/>
          <w:right w:w="108" w:type="dxa"/>
        </w:tblCellMar>
      </w:tblPr>
      <w:tblGrid>
        <w:gridCol w:w="8789"/>
      </w:tblGrid>
      <w:tr w14:paraId="21A28187">
        <w:trPr>
          <w:trHeight w:val="680" w:hRule="atLeast"/>
        </w:trPr>
        <w:tc>
          <w:tcPr>
            <w:tcW w:w="8789" w:type="dxa"/>
            <w:vAlign w:val="center"/>
          </w:tcPr>
          <w:p w14:paraId="53A83AFB">
            <w:pPr>
              <w:jc w:val="both"/>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sz w:val="28"/>
                <w:szCs w:val="28"/>
                <w:highlight w:val="none"/>
                <w:lang w:val="en-US" w:eastAsia="zh-CN"/>
              </w:rPr>
              <w:t>标项</w:t>
            </w:r>
            <w:r>
              <w:rPr>
                <w:rFonts w:hint="eastAsia" w:ascii="宋体" w:hAnsi="宋体" w:eastAsia="宋体" w:cs="宋体"/>
                <w:b/>
                <w:color w:val="auto"/>
                <w:sz w:val="28"/>
                <w:szCs w:val="28"/>
                <w:highlight w:val="none"/>
              </w:rPr>
              <w:t>名称：</w:t>
            </w:r>
          </w:p>
        </w:tc>
      </w:tr>
      <w:tr w14:paraId="7E246E55">
        <w:tblPrEx>
          <w:tblCellMar>
            <w:top w:w="0" w:type="dxa"/>
            <w:left w:w="108" w:type="dxa"/>
            <w:bottom w:w="0" w:type="dxa"/>
            <w:right w:w="108" w:type="dxa"/>
          </w:tblCellMar>
        </w:tblPrEx>
        <w:trPr>
          <w:trHeight w:val="680" w:hRule="atLeast"/>
        </w:trPr>
        <w:tc>
          <w:tcPr>
            <w:tcW w:w="8789" w:type="dxa"/>
            <w:vAlign w:val="center"/>
          </w:tcPr>
          <w:p w14:paraId="77B0CFA2">
            <w:pPr>
              <w:jc w:val="both"/>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 xml:space="preserve">CNDL2025123 </w:t>
            </w:r>
          </w:p>
        </w:tc>
      </w:tr>
      <w:tr w14:paraId="4B4A801F">
        <w:tblPrEx>
          <w:tblCellMar>
            <w:top w:w="0" w:type="dxa"/>
            <w:left w:w="108" w:type="dxa"/>
            <w:bottom w:w="0" w:type="dxa"/>
            <w:right w:w="108" w:type="dxa"/>
          </w:tblCellMar>
        </w:tblPrEx>
        <w:trPr>
          <w:trHeight w:val="680" w:hRule="atLeast"/>
        </w:trPr>
        <w:tc>
          <w:tcPr>
            <w:tcW w:w="8789" w:type="dxa"/>
            <w:vAlign w:val="center"/>
          </w:tcPr>
          <w:p w14:paraId="3A67F2AF">
            <w:pPr>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投标供应商名称（盖章）：</w:t>
            </w:r>
            <w:r>
              <w:rPr>
                <w:rFonts w:hint="eastAsia" w:ascii="宋体" w:hAnsi="宋体" w:eastAsia="宋体" w:cs="宋体"/>
                <w:b/>
                <w:color w:val="auto"/>
                <w:w w:val="90"/>
                <w:sz w:val="28"/>
                <w:szCs w:val="28"/>
                <w:highlight w:val="none"/>
              </w:rPr>
              <w:t>_______________________________________</w:t>
            </w:r>
          </w:p>
        </w:tc>
      </w:tr>
      <w:tr w14:paraId="1850241C">
        <w:tblPrEx>
          <w:tblCellMar>
            <w:top w:w="0" w:type="dxa"/>
            <w:left w:w="108" w:type="dxa"/>
            <w:bottom w:w="0" w:type="dxa"/>
            <w:right w:w="108" w:type="dxa"/>
          </w:tblCellMar>
        </w:tblPrEx>
        <w:trPr>
          <w:trHeight w:val="680" w:hRule="atLeast"/>
        </w:trPr>
        <w:tc>
          <w:tcPr>
            <w:tcW w:w="8789" w:type="dxa"/>
            <w:vAlign w:val="center"/>
          </w:tcPr>
          <w:p w14:paraId="34CF9981">
            <w:pPr>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投标供应商地址：</w:t>
            </w:r>
            <w:r>
              <w:rPr>
                <w:rFonts w:hint="eastAsia" w:ascii="宋体" w:hAnsi="宋体" w:eastAsia="宋体" w:cs="宋体"/>
                <w:b/>
                <w:color w:val="auto"/>
                <w:w w:val="90"/>
                <w:sz w:val="28"/>
                <w:szCs w:val="28"/>
                <w:highlight w:val="none"/>
              </w:rPr>
              <w:t>_______________________________________________</w:t>
            </w:r>
          </w:p>
        </w:tc>
      </w:tr>
      <w:tr w14:paraId="0053B332">
        <w:tblPrEx>
          <w:tblCellMar>
            <w:top w:w="0" w:type="dxa"/>
            <w:left w:w="108" w:type="dxa"/>
            <w:bottom w:w="0" w:type="dxa"/>
            <w:right w:w="108" w:type="dxa"/>
          </w:tblCellMar>
        </w:tblPrEx>
        <w:trPr>
          <w:trHeight w:val="680" w:hRule="atLeast"/>
        </w:trPr>
        <w:tc>
          <w:tcPr>
            <w:tcW w:w="8789" w:type="dxa"/>
            <w:vAlign w:val="center"/>
          </w:tcPr>
          <w:p w14:paraId="3D706A53">
            <w:pPr>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w w:val="90"/>
                <w:sz w:val="28"/>
                <w:szCs w:val="28"/>
                <w:highlight w:val="none"/>
              </w:rPr>
              <w:t>________________________</w:t>
            </w:r>
          </w:p>
        </w:tc>
      </w:tr>
      <w:tr w14:paraId="5FF2139D">
        <w:tblPrEx>
          <w:tblCellMar>
            <w:top w:w="0" w:type="dxa"/>
            <w:left w:w="108" w:type="dxa"/>
            <w:bottom w:w="0" w:type="dxa"/>
            <w:right w:w="108" w:type="dxa"/>
          </w:tblCellMar>
        </w:tblPrEx>
        <w:trPr>
          <w:trHeight w:val="90" w:hRule="atLeast"/>
        </w:trPr>
        <w:tc>
          <w:tcPr>
            <w:tcW w:w="8789" w:type="dxa"/>
            <w:vAlign w:val="center"/>
          </w:tcPr>
          <w:p w14:paraId="0B4B7C97">
            <w:pPr>
              <w:jc w:val="both"/>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w w:val="90"/>
                <w:sz w:val="28"/>
                <w:szCs w:val="28"/>
                <w:highlight w:val="none"/>
              </w:rPr>
              <w:t>__________________________________________________________</w:t>
            </w:r>
          </w:p>
        </w:tc>
      </w:tr>
      <w:tr w14:paraId="05FBDE0E">
        <w:tblPrEx>
          <w:tblCellMar>
            <w:top w:w="0" w:type="dxa"/>
            <w:left w:w="108" w:type="dxa"/>
            <w:bottom w:w="0" w:type="dxa"/>
            <w:right w:w="108" w:type="dxa"/>
          </w:tblCellMar>
        </w:tblPrEx>
        <w:trPr>
          <w:trHeight w:val="680" w:hRule="atLeast"/>
        </w:trPr>
        <w:tc>
          <w:tcPr>
            <w:tcW w:w="8789" w:type="dxa"/>
            <w:vAlign w:val="center"/>
          </w:tcPr>
          <w:p w14:paraId="735B99EC">
            <w:pPr>
              <w:jc w:val="both"/>
              <w:rPr>
                <w:rFonts w:hint="eastAsia" w:ascii="宋体" w:hAnsi="宋体" w:eastAsia="宋体" w:cs="宋体"/>
                <w:b/>
                <w:color w:val="auto"/>
                <w:sz w:val="28"/>
                <w:szCs w:val="28"/>
                <w:highlight w:val="none"/>
              </w:rPr>
            </w:pPr>
          </w:p>
        </w:tc>
      </w:tr>
    </w:tbl>
    <w:p w14:paraId="6BFD9407">
      <w:pPr>
        <w:widowControl/>
        <w:snapToGrid w:val="0"/>
        <w:spacing w:line="460" w:lineRule="atLeast"/>
        <w:jc w:val="left"/>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8"/>
          <w:szCs w:val="28"/>
          <w:highlight w:val="none"/>
        </w:rPr>
        <w:t>3.2开标一览表</w:t>
      </w:r>
    </w:p>
    <w:p w14:paraId="4BA49B30">
      <w:pPr>
        <w:widowControl/>
        <w:snapToGrid w:val="0"/>
        <w:spacing w:line="360" w:lineRule="auto"/>
        <w:jc w:val="center"/>
        <w:rPr>
          <w:rFonts w:hint="eastAsia" w:ascii="宋体" w:hAnsi="宋体" w:eastAsia="宋体" w:cs="宋体"/>
          <w:b/>
          <w:bCs/>
          <w:color w:val="auto"/>
          <w:sz w:val="32"/>
          <w:szCs w:val="32"/>
          <w:highlight w:val="none"/>
        </w:rPr>
      </w:pPr>
    </w:p>
    <w:p w14:paraId="73598FAA">
      <w:pPr>
        <w:widowControl/>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开标一览表</w:t>
      </w:r>
    </w:p>
    <w:p w14:paraId="655A6CEB">
      <w:pPr>
        <w:widowControl/>
        <w:snapToGrid w:val="0"/>
        <w:spacing w:line="360" w:lineRule="auto"/>
        <w:jc w:val="left"/>
        <w:rPr>
          <w:rFonts w:hint="eastAsia" w:ascii="宋体" w:hAnsi="宋体" w:eastAsia="宋体" w:cs="宋体"/>
          <w:color w:val="auto"/>
          <w:sz w:val="36"/>
          <w:highlight w:val="none"/>
          <w:u w:val="none"/>
        </w:rPr>
      </w:pPr>
    </w:p>
    <w:p w14:paraId="0BBCF412">
      <w:pPr>
        <w:pStyle w:val="20"/>
        <w:spacing w:line="360" w:lineRule="auto"/>
        <w:jc w:val="left"/>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 xml:space="preserve">供应商名称：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采购编号：</w:t>
      </w:r>
      <w:r>
        <w:rPr>
          <w:rFonts w:hint="eastAsia" w:hAnsi="宋体" w:cs="宋体"/>
          <w:color w:val="auto"/>
          <w:sz w:val="24"/>
          <w:szCs w:val="24"/>
          <w:highlight w:val="none"/>
          <w:u w:val="none"/>
          <w:lang w:eastAsia="zh-CN"/>
        </w:rPr>
        <w:t xml:space="preserve">CNDL2025123 </w:t>
      </w:r>
      <w:r>
        <w:rPr>
          <w:rFonts w:hint="eastAsia"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r>
        <w:rPr>
          <w:rFonts w:hint="eastAsia" w:hAnsi="宋体" w:cs="宋体"/>
          <w:color w:val="auto"/>
          <w:sz w:val="24"/>
          <w:szCs w:val="24"/>
          <w:highlight w:val="none"/>
          <w:u w:val="none"/>
          <w:lang w:eastAsia="zh-CN"/>
        </w:rPr>
        <w:t>货币</w:t>
      </w:r>
      <w:r>
        <w:rPr>
          <w:rFonts w:hint="eastAsia" w:ascii="宋体" w:hAnsi="宋体" w:eastAsia="宋体" w:cs="宋体"/>
          <w:color w:val="auto"/>
          <w:sz w:val="24"/>
          <w:szCs w:val="24"/>
          <w:highlight w:val="none"/>
          <w:u w:val="none"/>
          <w:lang w:eastAsia="zh-CN"/>
        </w:rPr>
        <w:t>单位：人民币元</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p>
    <w:tbl>
      <w:tblPr>
        <w:tblStyle w:val="37"/>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7051"/>
      </w:tblGrid>
      <w:tr w14:paraId="41DB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640" w:type="dxa"/>
            <w:noWrap w:val="0"/>
            <w:vAlign w:val="center"/>
          </w:tcPr>
          <w:p w14:paraId="071FB968">
            <w:pPr>
              <w:pStyle w:val="20"/>
              <w:spacing w:line="46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tc>
        <w:tc>
          <w:tcPr>
            <w:tcW w:w="7051" w:type="dxa"/>
            <w:noWrap w:val="0"/>
            <w:vAlign w:val="center"/>
          </w:tcPr>
          <w:p w14:paraId="4E1A9649">
            <w:pPr>
              <w:pStyle w:val="20"/>
              <w:spacing w:line="46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苍南县横阳支江流域（藻溪段）水生态修复项目效果评估</w:t>
            </w:r>
          </w:p>
        </w:tc>
      </w:tr>
      <w:tr w14:paraId="27AE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2640" w:type="dxa"/>
            <w:vMerge w:val="restart"/>
            <w:noWrap w:val="0"/>
            <w:vAlign w:val="center"/>
          </w:tcPr>
          <w:p w14:paraId="435313A8">
            <w:pPr>
              <w:pStyle w:val="20"/>
              <w:spacing w:line="460" w:lineRule="atLeast"/>
              <w:jc w:val="center"/>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 xml:space="preserve">  投标</w:t>
            </w:r>
            <w:r>
              <w:rPr>
                <w:rFonts w:hint="eastAsia" w:ascii="宋体" w:hAnsi="宋体" w:eastAsia="宋体" w:cs="宋体"/>
                <w:color w:val="auto"/>
                <w:sz w:val="24"/>
                <w:szCs w:val="24"/>
                <w:highlight w:val="none"/>
                <w:lang w:val="en-US" w:eastAsia="zh-CN"/>
              </w:rPr>
              <w:t>报</w:t>
            </w:r>
            <w:r>
              <w:rPr>
                <w:rFonts w:hint="eastAsia" w:ascii="宋体" w:hAnsi="宋体" w:eastAsia="宋体" w:cs="宋体"/>
                <w:color w:val="auto"/>
                <w:sz w:val="24"/>
                <w:szCs w:val="24"/>
                <w:highlight w:val="none"/>
              </w:rPr>
              <w:t>价（元）</w:t>
            </w:r>
          </w:p>
        </w:tc>
        <w:tc>
          <w:tcPr>
            <w:tcW w:w="7051" w:type="dxa"/>
            <w:noWrap w:val="0"/>
            <w:vAlign w:val="center"/>
          </w:tcPr>
          <w:p w14:paraId="79E7F9D2">
            <w:pPr>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（小写）：</w:t>
            </w:r>
          </w:p>
        </w:tc>
      </w:tr>
      <w:tr w14:paraId="65E9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640" w:type="dxa"/>
            <w:vMerge w:val="continue"/>
            <w:noWrap w:val="0"/>
            <w:vAlign w:val="center"/>
          </w:tcPr>
          <w:p w14:paraId="4FFD26F9">
            <w:pPr>
              <w:pStyle w:val="20"/>
              <w:spacing w:line="720" w:lineRule="auto"/>
              <w:rPr>
                <w:rFonts w:hint="eastAsia" w:ascii="宋体" w:hAnsi="宋体" w:eastAsia="宋体" w:cs="宋体"/>
                <w:color w:val="auto"/>
                <w:sz w:val="24"/>
                <w:szCs w:val="24"/>
                <w:highlight w:val="none"/>
              </w:rPr>
            </w:pPr>
          </w:p>
        </w:tc>
        <w:tc>
          <w:tcPr>
            <w:tcW w:w="7051" w:type="dxa"/>
            <w:noWrap w:val="0"/>
            <w:vAlign w:val="center"/>
          </w:tcPr>
          <w:p w14:paraId="5C556453">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（大写）：</w:t>
            </w:r>
          </w:p>
        </w:tc>
      </w:tr>
      <w:tr w14:paraId="4043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640" w:type="dxa"/>
            <w:noWrap w:val="0"/>
            <w:vAlign w:val="center"/>
          </w:tcPr>
          <w:p w14:paraId="737AAE8E">
            <w:pPr>
              <w:pStyle w:val="20"/>
              <w:spacing w:line="720" w:lineRule="auto"/>
              <w:ind w:firstLine="486" w:firstLineChars="20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项目负责人</w:t>
            </w:r>
          </w:p>
        </w:tc>
        <w:tc>
          <w:tcPr>
            <w:tcW w:w="7051" w:type="dxa"/>
            <w:noWrap w:val="0"/>
            <w:vAlign w:val="center"/>
          </w:tcPr>
          <w:p w14:paraId="62F31AC8">
            <w:pPr>
              <w:spacing w:line="360" w:lineRule="auto"/>
              <w:jc w:val="both"/>
              <w:rPr>
                <w:rFonts w:hint="eastAsia" w:ascii="宋体" w:hAnsi="宋体" w:eastAsia="宋体" w:cs="宋体"/>
                <w:color w:val="auto"/>
                <w:kern w:val="0"/>
                <w:sz w:val="24"/>
                <w:szCs w:val="24"/>
                <w:highlight w:val="none"/>
              </w:rPr>
            </w:pPr>
          </w:p>
        </w:tc>
      </w:tr>
      <w:tr w14:paraId="4B90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2640" w:type="dxa"/>
            <w:noWrap w:val="0"/>
            <w:vAlign w:val="center"/>
          </w:tcPr>
          <w:p w14:paraId="4B9E7F3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备     注</w:t>
            </w:r>
          </w:p>
        </w:tc>
        <w:tc>
          <w:tcPr>
            <w:tcW w:w="7051" w:type="dxa"/>
            <w:noWrap w:val="0"/>
            <w:vAlign w:val="center"/>
          </w:tcPr>
          <w:p w14:paraId="24AD7F1F">
            <w:pPr>
              <w:spacing w:line="360" w:lineRule="auto"/>
              <w:jc w:val="center"/>
              <w:rPr>
                <w:rFonts w:hint="eastAsia" w:ascii="宋体" w:hAnsi="宋体" w:eastAsia="宋体" w:cs="宋体"/>
                <w:color w:val="auto"/>
                <w:kern w:val="0"/>
                <w:sz w:val="24"/>
                <w:szCs w:val="24"/>
                <w:highlight w:val="none"/>
              </w:rPr>
            </w:pPr>
          </w:p>
        </w:tc>
      </w:tr>
    </w:tbl>
    <w:p w14:paraId="55528F82">
      <w:pPr>
        <w:widowControl/>
        <w:snapToGrid w:val="0"/>
        <w:spacing w:line="460" w:lineRule="atLeast"/>
        <w:jc w:val="left"/>
        <w:rPr>
          <w:rFonts w:hint="eastAsia" w:ascii="宋体" w:hAnsi="宋体" w:eastAsia="宋体" w:cs="宋体"/>
          <w:color w:val="auto"/>
          <w:sz w:val="24"/>
          <w:szCs w:val="24"/>
          <w:highlight w:val="none"/>
        </w:rPr>
      </w:pPr>
    </w:p>
    <w:p w14:paraId="69940FA6">
      <w:pPr>
        <w:pStyle w:val="20"/>
        <w:adjustRightInd w:val="0"/>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1.投标报价应完成本项目服务工作期间所需的的一切费用、政策性文件规定、合同包含的所有风险、责任、成果验收等各项费用及不可预见费等所需的全部费用。</w:t>
      </w:r>
    </w:p>
    <w:p w14:paraId="307E9E17">
      <w:pPr>
        <w:pStyle w:val="20"/>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2.报价一经涂改，应在涂改处加盖单位公章，否则其投标作无效标处理。</w:t>
      </w:r>
    </w:p>
    <w:p w14:paraId="46013B4D">
      <w:pPr>
        <w:autoSpaceDE w:val="0"/>
        <w:autoSpaceDN w:val="0"/>
        <w:adjustRightInd w:val="0"/>
        <w:spacing w:line="4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不提供此表格的将视为没有实质性响应招标文件。</w:t>
      </w:r>
    </w:p>
    <w:p w14:paraId="5DE6A288">
      <w:pPr>
        <w:autoSpaceDE w:val="0"/>
        <w:autoSpaceDN w:val="0"/>
        <w:adjustRightInd w:val="0"/>
        <w:spacing w:line="440" w:lineRule="atLeast"/>
        <w:ind w:firstLine="243" w:firstLineChars="100"/>
        <w:rPr>
          <w:rFonts w:hint="eastAsia" w:ascii="宋体" w:hAnsi="宋体" w:eastAsia="宋体" w:cs="宋体"/>
          <w:color w:val="auto"/>
          <w:sz w:val="24"/>
          <w:szCs w:val="24"/>
          <w:highlight w:val="none"/>
          <w:lang w:val="zh-CN"/>
        </w:rPr>
      </w:pPr>
    </w:p>
    <w:p w14:paraId="382D00FA">
      <w:pPr>
        <w:pStyle w:val="2"/>
        <w:rPr>
          <w:rFonts w:hint="eastAsia" w:ascii="宋体" w:hAnsi="宋体" w:eastAsia="宋体" w:cs="宋体"/>
          <w:color w:val="auto"/>
          <w:sz w:val="24"/>
          <w:szCs w:val="24"/>
          <w:highlight w:val="none"/>
        </w:rPr>
      </w:pPr>
    </w:p>
    <w:p w14:paraId="0E457984">
      <w:pPr>
        <w:widowControl/>
        <w:autoSpaceDE w:val="0"/>
        <w:autoSpaceDN w:val="0"/>
        <w:snapToGrid w:val="0"/>
        <w:spacing w:line="440" w:lineRule="atLeast"/>
        <w:jc w:val="left"/>
        <w:rPr>
          <w:rFonts w:hint="eastAsia" w:ascii="宋体" w:hAnsi="宋体" w:eastAsia="宋体" w:cs="宋体"/>
          <w:color w:val="auto"/>
          <w:sz w:val="24"/>
          <w:szCs w:val="24"/>
          <w:highlight w:val="none"/>
        </w:rPr>
      </w:pPr>
    </w:p>
    <w:p w14:paraId="06BCCC2A">
      <w:pPr>
        <w:widowControl/>
        <w:autoSpaceDE w:val="0"/>
        <w:autoSpaceDN w:val="0"/>
        <w:snapToGrid w:val="0"/>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投标供应商全称（盖章）：</w:t>
      </w:r>
    </w:p>
    <w:p w14:paraId="5F2EFF65">
      <w:pPr>
        <w:widowControl/>
        <w:autoSpaceDE w:val="0"/>
        <w:autoSpaceDN w:val="0"/>
        <w:snapToGrid w:val="0"/>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p w14:paraId="2ACF3DF5">
      <w:pPr>
        <w:widowControl/>
        <w:autoSpaceDE w:val="0"/>
        <w:autoSpaceDN w:val="0"/>
        <w:snapToGrid w:val="0"/>
        <w:spacing w:line="4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9217A35">
      <w:pPr>
        <w:widowControl/>
        <w:autoSpaceDE w:val="0"/>
        <w:autoSpaceDN w:val="0"/>
        <w:snapToGrid w:val="0"/>
        <w:spacing w:line="440" w:lineRule="atLeast"/>
        <w:jc w:val="left"/>
        <w:rPr>
          <w:rFonts w:hint="eastAsia" w:ascii="宋体" w:hAnsi="宋体" w:eastAsia="宋体" w:cs="宋体"/>
          <w:color w:val="auto"/>
          <w:sz w:val="24"/>
          <w:highlight w:val="none"/>
        </w:rPr>
      </w:pPr>
    </w:p>
    <w:p w14:paraId="7BD73C79">
      <w:pPr>
        <w:pStyle w:val="2"/>
        <w:rPr>
          <w:rFonts w:hint="eastAsia" w:ascii="宋体" w:hAnsi="宋体" w:eastAsia="宋体" w:cs="宋体"/>
          <w:color w:val="auto"/>
          <w:highlight w:val="none"/>
        </w:rPr>
      </w:pPr>
    </w:p>
    <w:p w14:paraId="03A5A36E">
      <w:pPr>
        <w:pStyle w:val="35"/>
        <w:rPr>
          <w:rFonts w:hint="eastAsia" w:ascii="宋体" w:hAnsi="宋体" w:eastAsia="宋体" w:cs="宋体"/>
          <w:color w:val="auto"/>
          <w:highlight w:val="none"/>
        </w:rPr>
      </w:pPr>
    </w:p>
    <w:p w14:paraId="10A8B498">
      <w:pPr>
        <w:pStyle w:val="28"/>
        <w:rPr>
          <w:rFonts w:hint="eastAsia" w:ascii="宋体" w:hAnsi="宋体" w:eastAsia="宋体" w:cs="宋体"/>
          <w:color w:val="auto"/>
          <w:highlight w:val="none"/>
        </w:rPr>
      </w:pPr>
    </w:p>
    <w:p w14:paraId="295C79EE">
      <w:pPr>
        <w:rPr>
          <w:rFonts w:hint="eastAsia" w:ascii="宋体" w:hAnsi="宋体" w:eastAsia="宋体" w:cs="宋体"/>
          <w:color w:val="auto"/>
          <w:highlight w:val="none"/>
        </w:rPr>
      </w:pPr>
    </w:p>
    <w:p w14:paraId="7607E0CD">
      <w:pPr>
        <w:pStyle w:val="49"/>
        <w:rPr>
          <w:rFonts w:hint="eastAsia"/>
          <w:color w:val="auto"/>
          <w:highlight w:val="none"/>
        </w:rPr>
      </w:pPr>
    </w:p>
    <w:p w14:paraId="146CFD76">
      <w:pPr>
        <w:pStyle w:val="49"/>
        <w:rPr>
          <w:rFonts w:hint="eastAsia"/>
          <w:color w:val="auto"/>
          <w:highlight w:val="none"/>
        </w:rPr>
      </w:pPr>
    </w:p>
    <w:p w14:paraId="3D8942B6">
      <w:pPr>
        <w:pStyle w:val="49"/>
        <w:rPr>
          <w:rFonts w:hint="eastAsia"/>
          <w:color w:val="auto"/>
          <w:highlight w:val="none"/>
        </w:rPr>
      </w:pPr>
    </w:p>
    <w:p w14:paraId="41359061">
      <w:pPr>
        <w:autoSpaceDE w:val="0"/>
        <w:autoSpaceDN w:val="0"/>
        <w:adjustRightInd w:val="0"/>
        <w:snapToGrid w:val="0"/>
        <w:spacing w:line="454" w:lineRule="atLeast"/>
        <w:jc w:val="left"/>
        <w:textAlignment w:val="bottom"/>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3.3</w:t>
      </w:r>
      <w:r>
        <w:rPr>
          <w:rFonts w:hint="eastAsia" w:ascii="宋体" w:hAnsi="宋体" w:eastAsia="宋体" w:cs="宋体"/>
          <w:b/>
          <w:bCs/>
          <w:color w:val="auto"/>
          <w:sz w:val="28"/>
          <w:szCs w:val="28"/>
          <w:highlight w:val="none"/>
          <w:lang w:val="en-US" w:eastAsia="zh-CN"/>
        </w:rPr>
        <w:t>投标报价明细表</w:t>
      </w:r>
    </w:p>
    <w:p w14:paraId="6F4D96DE">
      <w:pPr>
        <w:autoSpaceDE w:val="0"/>
        <w:autoSpaceDN w:val="0"/>
        <w:adjustRightInd w:val="0"/>
        <w:spacing w:line="360" w:lineRule="atLeast"/>
        <w:jc w:val="center"/>
        <w:textAlignment w:val="baseline"/>
        <w:rPr>
          <w:rFonts w:hint="eastAsia" w:ascii="宋体" w:hAnsi="宋体" w:eastAsia="宋体" w:cs="宋体"/>
          <w:color w:val="auto"/>
          <w:sz w:val="28"/>
          <w:szCs w:val="28"/>
          <w:highlight w:val="none"/>
          <w:lang w:val="zh-CN"/>
        </w:rPr>
      </w:pPr>
      <w:r>
        <w:rPr>
          <w:rFonts w:hint="eastAsia" w:ascii="宋体" w:hAnsi="宋体" w:eastAsia="宋体" w:cs="宋体"/>
          <w:b/>
          <w:bCs/>
          <w:color w:val="auto"/>
          <w:sz w:val="32"/>
          <w:szCs w:val="32"/>
          <w:highlight w:val="none"/>
          <w:lang w:val="en-US" w:eastAsia="zh-CN"/>
        </w:rPr>
        <w:t>投标报价明细表</w:t>
      </w:r>
    </w:p>
    <w:p w14:paraId="26E40F0E">
      <w:pPr>
        <w:spacing w:line="360" w:lineRule="auto"/>
        <w:ind w:firstLine="446" w:firstLineChars="200"/>
        <w:jc w:val="left"/>
        <w:rPr>
          <w:rFonts w:hint="eastAsia" w:ascii="宋体" w:hAnsi="宋体" w:eastAsia="宋体" w:cs="宋体"/>
          <w:bCs/>
          <w:color w:val="auto"/>
          <w:highlight w:val="none"/>
        </w:rPr>
      </w:pPr>
      <w:r>
        <w:rPr>
          <w:rFonts w:hint="eastAsia" w:ascii="宋体" w:hAnsi="宋体" w:eastAsia="宋体" w:cs="宋体"/>
          <w:color w:val="auto"/>
          <w:sz w:val="22"/>
          <w:highlight w:val="none"/>
        </w:rPr>
        <w:t>供应商名称：                        采购编号：</w:t>
      </w:r>
      <w:r>
        <w:rPr>
          <w:rFonts w:hint="eastAsia" w:ascii="宋体" w:hAnsi="宋体" w:cs="宋体"/>
          <w:color w:val="auto"/>
          <w:sz w:val="22"/>
          <w:highlight w:val="none"/>
          <w:lang w:eastAsia="zh-CN"/>
        </w:rPr>
        <w:t xml:space="preserve">CNDL2025123 </w:t>
      </w:r>
      <w:r>
        <w:rPr>
          <w:rFonts w:hint="eastAsia" w:ascii="宋体" w:hAnsi="宋体" w:eastAsia="宋体" w:cs="宋体"/>
          <w:color w:val="auto"/>
          <w:sz w:val="22"/>
          <w:highlight w:val="none"/>
        </w:rPr>
        <w:t xml:space="preserve">  （</w:t>
      </w:r>
      <w:r>
        <w:rPr>
          <w:rFonts w:hint="eastAsia" w:ascii="宋体" w:hAnsi="宋体" w:cs="宋体"/>
          <w:color w:val="auto"/>
          <w:sz w:val="22"/>
          <w:highlight w:val="none"/>
          <w:lang w:eastAsia="zh-CN"/>
        </w:rPr>
        <w:t>货币</w:t>
      </w:r>
      <w:r>
        <w:rPr>
          <w:rFonts w:hint="eastAsia" w:ascii="宋体" w:hAnsi="宋体" w:eastAsia="宋体" w:cs="宋体"/>
          <w:color w:val="auto"/>
          <w:sz w:val="22"/>
          <w:highlight w:val="none"/>
        </w:rPr>
        <w:t>单位：元）</w:t>
      </w:r>
    </w:p>
    <w:tbl>
      <w:tblPr>
        <w:tblStyle w:val="37"/>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284"/>
        <w:gridCol w:w="2085"/>
        <w:gridCol w:w="1708"/>
      </w:tblGrid>
      <w:tr w14:paraId="19CE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1" w:type="dxa"/>
            <w:noWrap w:val="0"/>
            <w:vAlign w:val="center"/>
          </w:tcPr>
          <w:p w14:paraId="6401564A">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284" w:type="dxa"/>
            <w:noWrap w:val="0"/>
            <w:vAlign w:val="center"/>
          </w:tcPr>
          <w:p w14:paraId="7B4F443A">
            <w:pPr>
              <w:shd w:val="clear" w:color="auto" w:fill="auto"/>
              <w:ind w:firstLine="972"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工作内容</w:t>
            </w:r>
          </w:p>
        </w:tc>
        <w:tc>
          <w:tcPr>
            <w:tcW w:w="2085" w:type="dxa"/>
            <w:noWrap w:val="0"/>
            <w:vAlign w:val="center"/>
          </w:tcPr>
          <w:p w14:paraId="1135BE3E">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c>
          <w:tcPr>
            <w:tcW w:w="1708" w:type="dxa"/>
            <w:noWrap w:val="0"/>
            <w:vAlign w:val="center"/>
          </w:tcPr>
          <w:p w14:paraId="5DF7BA4A">
            <w:pPr>
              <w:shd w:val="clear" w:color="auto" w:fill="auto"/>
              <w:ind w:firstLine="607"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214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noWrap w:val="0"/>
            <w:vAlign w:val="center"/>
          </w:tcPr>
          <w:p w14:paraId="397A7107">
            <w:pPr>
              <w:shd w:val="clear" w:color="auto" w:fill="auto"/>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84" w:type="dxa"/>
            <w:noWrap w:val="0"/>
            <w:vAlign w:val="center"/>
          </w:tcPr>
          <w:p w14:paraId="5748ECD2">
            <w:pPr>
              <w:shd w:val="clear" w:color="auto" w:fill="auto"/>
              <w:spacing w:line="360" w:lineRule="exact"/>
              <w:rPr>
                <w:rFonts w:hint="eastAsia" w:ascii="宋体" w:hAnsi="宋体" w:eastAsia="宋体" w:cs="宋体"/>
                <w:color w:val="auto"/>
                <w:sz w:val="24"/>
                <w:szCs w:val="24"/>
                <w:highlight w:val="none"/>
              </w:rPr>
            </w:pPr>
          </w:p>
        </w:tc>
        <w:tc>
          <w:tcPr>
            <w:tcW w:w="2085" w:type="dxa"/>
            <w:noWrap w:val="0"/>
            <w:vAlign w:val="center"/>
          </w:tcPr>
          <w:p w14:paraId="326C9706">
            <w:pPr>
              <w:shd w:val="clear" w:color="auto" w:fill="auto"/>
              <w:spacing w:line="360" w:lineRule="exact"/>
              <w:rPr>
                <w:rFonts w:hint="eastAsia" w:ascii="宋体" w:hAnsi="宋体" w:eastAsia="宋体" w:cs="宋体"/>
                <w:color w:val="auto"/>
                <w:sz w:val="24"/>
                <w:szCs w:val="24"/>
                <w:highlight w:val="none"/>
              </w:rPr>
            </w:pPr>
          </w:p>
        </w:tc>
        <w:tc>
          <w:tcPr>
            <w:tcW w:w="1708" w:type="dxa"/>
            <w:noWrap w:val="0"/>
            <w:vAlign w:val="top"/>
          </w:tcPr>
          <w:p w14:paraId="53522EAD">
            <w:pPr>
              <w:shd w:val="clear" w:color="auto" w:fill="auto"/>
              <w:spacing w:line="360" w:lineRule="exact"/>
              <w:rPr>
                <w:rFonts w:hint="eastAsia" w:ascii="宋体" w:hAnsi="宋体" w:eastAsia="宋体" w:cs="宋体"/>
                <w:color w:val="auto"/>
                <w:sz w:val="24"/>
                <w:szCs w:val="24"/>
                <w:highlight w:val="none"/>
              </w:rPr>
            </w:pPr>
          </w:p>
        </w:tc>
      </w:tr>
      <w:tr w14:paraId="2B7A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1" w:type="dxa"/>
            <w:noWrap w:val="0"/>
            <w:vAlign w:val="center"/>
          </w:tcPr>
          <w:p w14:paraId="37D2E435">
            <w:pPr>
              <w:shd w:val="clear" w:color="auto" w:fill="auto"/>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84" w:type="dxa"/>
            <w:noWrap w:val="0"/>
            <w:vAlign w:val="center"/>
          </w:tcPr>
          <w:p w14:paraId="2B0E210E">
            <w:pPr>
              <w:shd w:val="clear" w:color="auto" w:fill="auto"/>
              <w:spacing w:line="360" w:lineRule="exact"/>
              <w:rPr>
                <w:rFonts w:hint="eastAsia" w:ascii="宋体" w:hAnsi="宋体" w:eastAsia="宋体" w:cs="宋体"/>
                <w:color w:val="auto"/>
                <w:sz w:val="24"/>
                <w:szCs w:val="24"/>
                <w:highlight w:val="none"/>
              </w:rPr>
            </w:pPr>
          </w:p>
        </w:tc>
        <w:tc>
          <w:tcPr>
            <w:tcW w:w="2085" w:type="dxa"/>
            <w:noWrap w:val="0"/>
            <w:vAlign w:val="center"/>
          </w:tcPr>
          <w:p w14:paraId="0CE6DBEA">
            <w:pPr>
              <w:shd w:val="clear" w:color="auto" w:fill="auto"/>
              <w:spacing w:line="360" w:lineRule="exact"/>
              <w:rPr>
                <w:rFonts w:hint="eastAsia" w:ascii="宋体" w:hAnsi="宋体" w:eastAsia="宋体" w:cs="宋体"/>
                <w:color w:val="auto"/>
                <w:sz w:val="24"/>
                <w:szCs w:val="24"/>
                <w:highlight w:val="none"/>
              </w:rPr>
            </w:pPr>
          </w:p>
        </w:tc>
        <w:tc>
          <w:tcPr>
            <w:tcW w:w="1708" w:type="dxa"/>
            <w:noWrap w:val="0"/>
            <w:vAlign w:val="top"/>
          </w:tcPr>
          <w:p w14:paraId="7FB3FFC0">
            <w:pPr>
              <w:shd w:val="clear" w:color="auto" w:fill="auto"/>
              <w:spacing w:line="360" w:lineRule="exact"/>
              <w:rPr>
                <w:rFonts w:hint="eastAsia" w:ascii="宋体" w:hAnsi="宋体" w:eastAsia="宋体" w:cs="宋体"/>
                <w:color w:val="auto"/>
                <w:sz w:val="24"/>
                <w:szCs w:val="24"/>
                <w:highlight w:val="none"/>
              </w:rPr>
            </w:pPr>
          </w:p>
        </w:tc>
      </w:tr>
      <w:tr w14:paraId="3EFB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41" w:type="dxa"/>
            <w:noWrap w:val="0"/>
            <w:vAlign w:val="center"/>
          </w:tcPr>
          <w:p w14:paraId="6E42353C">
            <w:pPr>
              <w:shd w:val="clear" w:color="auto" w:fill="auto"/>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84" w:type="dxa"/>
            <w:noWrap w:val="0"/>
            <w:vAlign w:val="center"/>
          </w:tcPr>
          <w:p w14:paraId="3A4AE363">
            <w:pPr>
              <w:shd w:val="clear" w:color="auto" w:fill="auto"/>
              <w:spacing w:line="360" w:lineRule="exact"/>
              <w:rPr>
                <w:rFonts w:hint="eastAsia" w:ascii="宋体" w:hAnsi="宋体" w:eastAsia="宋体" w:cs="宋体"/>
                <w:color w:val="auto"/>
                <w:sz w:val="24"/>
                <w:szCs w:val="24"/>
                <w:highlight w:val="none"/>
              </w:rPr>
            </w:pPr>
          </w:p>
        </w:tc>
        <w:tc>
          <w:tcPr>
            <w:tcW w:w="2085" w:type="dxa"/>
            <w:noWrap w:val="0"/>
            <w:vAlign w:val="center"/>
          </w:tcPr>
          <w:p w14:paraId="1DC3AA0E">
            <w:pPr>
              <w:shd w:val="clear" w:color="auto" w:fill="auto"/>
              <w:spacing w:line="360" w:lineRule="exact"/>
              <w:rPr>
                <w:rFonts w:hint="eastAsia" w:ascii="宋体" w:hAnsi="宋体" w:eastAsia="宋体" w:cs="宋体"/>
                <w:color w:val="auto"/>
                <w:sz w:val="24"/>
                <w:szCs w:val="24"/>
                <w:highlight w:val="none"/>
              </w:rPr>
            </w:pPr>
          </w:p>
        </w:tc>
        <w:tc>
          <w:tcPr>
            <w:tcW w:w="1708" w:type="dxa"/>
            <w:noWrap w:val="0"/>
            <w:vAlign w:val="top"/>
          </w:tcPr>
          <w:p w14:paraId="6296EBCF">
            <w:pPr>
              <w:shd w:val="clear" w:color="auto" w:fill="auto"/>
              <w:spacing w:line="360" w:lineRule="exact"/>
              <w:rPr>
                <w:rFonts w:hint="eastAsia" w:ascii="宋体" w:hAnsi="宋体" w:eastAsia="宋体" w:cs="宋体"/>
                <w:color w:val="auto"/>
                <w:sz w:val="24"/>
                <w:szCs w:val="24"/>
                <w:highlight w:val="none"/>
              </w:rPr>
            </w:pPr>
          </w:p>
        </w:tc>
      </w:tr>
      <w:tr w14:paraId="3B23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41" w:type="dxa"/>
            <w:noWrap w:val="0"/>
            <w:vAlign w:val="center"/>
          </w:tcPr>
          <w:p w14:paraId="4185F5D4">
            <w:pPr>
              <w:shd w:val="clear" w:color="auto" w:fill="auto"/>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84" w:type="dxa"/>
            <w:noWrap w:val="0"/>
            <w:vAlign w:val="center"/>
          </w:tcPr>
          <w:p w14:paraId="30FCACE4">
            <w:pPr>
              <w:shd w:val="clear" w:color="auto" w:fill="auto"/>
              <w:spacing w:line="360" w:lineRule="exact"/>
              <w:rPr>
                <w:rFonts w:hint="eastAsia" w:ascii="宋体" w:hAnsi="宋体" w:eastAsia="宋体" w:cs="宋体"/>
                <w:color w:val="auto"/>
                <w:sz w:val="24"/>
                <w:szCs w:val="24"/>
                <w:highlight w:val="none"/>
              </w:rPr>
            </w:pPr>
          </w:p>
        </w:tc>
        <w:tc>
          <w:tcPr>
            <w:tcW w:w="2085" w:type="dxa"/>
            <w:noWrap w:val="0"/>
            <w:vAlign w:val="center"/>
          </w:tcPr>
          <w:p w14:paraId="1B32812A">
            <w:pPr>
              <w:shd w:val="clear" w:color="auto" w:fill="auto"/>
              <w:spacing w:line="360" w:lineRule="exact"/>
              <w:rPr>
                <w:rFonts w:hint="eastAsia" w:ascii="宋体" w:hAnsi="宋体" w:eastAsia="宋体" w:cs="宋体"/>
                <w:color w:val="auto"/>
                <w:sz w:val="24"/>
                <w:szCs w:val="24"/>
                <w:highlight w:val="none"/>
              </w:rPr>
            </w:pPr>
          </w:p>
        </w:tc>
        <w:tc>
          <w:tcPr>
            <w:tcW w:w="1708" w:type="dxa"/>
            <w:noWrap w:val="0"/>
            <w:vAlign w:val="top"/>
          </w:tcPr>
          <w:p w14:paraId="1538E7CD">
            <w:pPr>
              <w:shd w:val="clear" w:color="auto" w:fill="auto"/>
              <w:spacing w:line="360" w:lineRule="exact"/>
              <w:rPr>
                <w:rFonts w:hint="eastAsia" w:ascii="宋体" w:hAnsi="宋体" w:eastAsia="宋体" w:cs="宋体"/>
                <w:color w:val="auto"/>
                <w:sz w:val="24"/>
                <w:szCs w:val="24"/>
                <w:highlight w:val="none"/>
              </w:rPr>
            </w:pPr>
          </w:p>
        </w:tc>
      </w:tr>
      <w:tr w14:paraId="74C9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1" w:type="dxa"/>
            <w:noWrap w:val="0"/>
            <w:vAlign w:val="center"/>
          </w:tcPr>
          <w:p w14:paraId="58D741ED">
            <w:pPr>
              <w:shd w:val="clear" w:color="auto" w:fill="auto"/>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284" w:type="dxa"/>
            <w:noWrap w:val="0"/>
            <w:vAlign w:val="center"/>
          </w:tcPr>
          <w:p w14:paraId="3E6EEB24">
            <w:pPr>
              <w:shd w:val="clear" w:color="auto" w:fill="auto"/>
              <w:spacing w:line="360" w:lineRule="exact"/>
              <w:rPr>
                <w:rFonts w:hint="eastAsia" w:ascii="宋体" w:hAnsi="宋体" w:eastAsia="宋体" w:cs="宋体"/>
                <w:color w:val="auto"/>
                <w:sz w:val="24"/>
                <w:szCs w:val="24"/>
                <w:highlight w:val="none"/>
              </w:rPr>
            </w:pPr>
          </w:p>
        </w:tc>
        <w:tc>
          <w:tcPr>
            <w:tcW w:w="2085" w:type="dxa"/>
            <w:noWrap w:val="0"/>
            <w:vAlign w:val="center"/>
          </w:tcPr>
          <w:p w14:paraId="4AFF5F73">
            <w:pPr>
              <w:shd w:val="clear" w:color="auto" w:fill="auto"/>
              <w:spacing w:line="360" w:lineRule="exact"/>
              <w:rPr>
                <w:rFonts w:hint="eastAsia" w:ascii="宋体" w:hAnsi="宋体" w:eastAsia="宋体" w:cs="宋体"/>
                <w:color w:val="auto"/>
                <w:sz w:val="24"/>
                <w:szCs w:val="24"/>
                <w:highlight w:val="none"/>
              </w:rPr>
            </w:pPr>
          </w:p>
        </w:tc>
        <w:tc>
          <w:tcPr>
            <w:tcW w:w="1708" w:type="dxa"/>
            <w:noWrap w:val="0"/>
            <w:vAlign w:val="top"/>
          </w:tcPr>
          <w:p w14:paraId="401978C1">
            <w:pPr>
              <w:shd w:val="clear" w:color="auto" w:fill="auto"/>
              <w:spacing w:line="360" w:lineRule="exact"/>
              <w:rPr>
                <w:rFonts w:hint="eastAsia" w:ascii="宋体" w:hAnsi="宋体" w:eastAsia="宋体" w:cs="宋体"/>
                <w:color w:val="auto"/>
                <w:sz w:val="24"/>
                <w:szCs w:val="24"/>
                <w:highlight w:val="none"/>
              </w:rPr>
            </w:pPr>
          </w:p>
        </w:tc>
      </w:tr>
      <w:tr w14:paraId="0A2A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1" w:type="dxa"/>
            <w:noWrap w:val="0"/>
            <w:vAlign w:val="center"/>
          </w:tcPr>
          <w:p w14:paraId="60F55783">
            <w:pPr>
              <w:shd w:val="clear" w:color="auto" w:fill="auto"/>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284" w:type="dxa"/>
            <w:noWrap w:val="0"/>
            <w:vAlign w:val="center"/>
          </w:tcPr>
          <w:p w14:paraId="10EE4A82">
            <w:pPr>
              <w:shd w:val="clear" w:color="auto" w:fill="auto"/>
              <w:spacing w:line="360" w:lineRule="exact"/>
              <w:rPr>
                <w:rFonts w:hint="eastAsia" w:ascii="宋体" w:hAnsi="宋体" w:eastAsia="宋体" w:cs="宋体"/>
                <w:color w:val="auto"/>
                <w:sz w:val="24"/>
                <w:szCs w:val="24"/>
                <w:highlight w:val="none"/>
              </w:rPr>
            </w:pPr>
          </w:p>
        </w:tc>
        <w:tc>
          <w:tcPr>
            <w:tcW w:w="2085" w:type="dxa"/>
            <w:noWrap w:val="0"/>
            <w:vAlign w:val="center"/>
          </w:tcPr>
          <w:p w14:paraId="4051F96E">
            <w:pPr>
              <w:shd w:val="clear" w:color="auto" w:fill="auto"/>
              <w:spacing w:line="360" w:lineRule="exact"/>
              <w:rPr>
                <w:rFonts w:hint="eastAsia" w:ascii="宋体" w:hAnsi="宋体" w:eastAsia="宋体" w:cs="宋体"/>
                <w:color w:val="auto"/>
                <w:sz w:val="24"/>
                <w:szCs w:val="24"/>
                <w:highlight w:val="none"/>
              </w:rPr>
            </w:pPr>
          </w:p>
        </w:tc>
        <w:tc>
          <w:tcPr>
            <w:tcW w:w="1708" w:type="dxa"/>
            <w:noWrap w:val="0"/>
            <w:vAlign w:val="top"/>
          </w:tcPr>
          <w:p w14:paraId="000630B9">
            <w:pPr>
              <w:shd w:val="clear" w:color="auto" w:fill="auto"/>
              <w:spacing w:line="360" w:lineRule="exact"/>
              <w:rPr>
                <w:rFonts w:hint="eastAsia" w:ascii="宋体" w:hAnsi="宋体" w:eastAsia="宋体" w:cs="宋体"/>
                <w:color w:val="auto"/>
                <w:sz w:val="24"/>
                <w:szCs w:val="24"/>
                <w:highlight w:val="none"/>
              </w:rPr>
            </w:pPr>
          </w:p>
        </w:tc>
      </w:tr>
      <w:tr w14:paraId="6DA1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1" w:type="dxa"/>
            <w:noWrap w:val="0"/>
            <w:vAlign w:val="center"/>
          </w:tcPr>
          <w:p w14:paraId="2C98637F">
            <w:pPr>
              <w:shd w:val="clear" w:color="auto" w:fill="auto"/>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284" w:type="dxa"/>
            <w:noWrap w:val="0"/>
            <w:vAlign w:val="center"/>
          </w:tcPr>
          <w:p w14:paraId="47B98EB6">
            <w:pPr>
              <w:shd w:val="clear" w:color="auto" w:fill="auto"/>
              <w:spacing w:line="360" w:lineRule="exact"/>
              <w:rPr>
                <w:rFonts w:hint="eastAsia" w:ascii="宋体" w:hAnsi="宋体" w:eastAsia="宋体" w:cs="宋体"/>
                <w:color w:val="auto"/>
                <w:sz w:val="24"/>
                <w:szCs w:val="24"/>
                <w:highlight w:val="none"/>
              </w:rPr>
            </w:pPr>
          </w:p>
        </w:tc>
        <w:tc>
          <w:tcPr>
            <w:tcW w:w="2085" w:type="dxa"/>
            <w:noWrap w:val="0"/>
            <w:vAlign w:val="center"/>
          </w:tcPr>
          <w:p w14:paraId="0DB652E5">
            <w:pPr>
              <w:shd w:val="clear" w:color="auto" w:fill="auto"/>
              <w:spacing w:line="360" w:lineRule="exact"/>
              <w:rPr>
                <w:rFonts w:hint="eastAsia" w:ascii="宋体" w:hAnsi="宋体" w:eastAsia="宋体" w:cs="宋体"/>
                <w:color w:val="auto"/>
                <w:sz w:val="24"/>
                <w:szCs w:val="24"/>
                <w:highlight w:val="none"/>
              </w:rPr>
            </w:pPr>
          </w:p>
        </w:tc>
        <w:tc>
          <w:tcPr>
            <w:tcW w:w="1708" w:type="dxa"/>
            <w:noWrap w:val="0"/>
            <w:vAlign w:val="top"/>
          </w:tcPr>
          <w:p w14:paraId="3008FEB8">
            <w:pPr>
              <w:shd w:val="clear" w:color="auto" w:fill="auto"/>
              <w:spacing w:line="360" w:lineRule="exact"/>
              <w:rPr>
                <w:rFonts w:hint="eastAsia" w:ascii="宋体" w:hAnsi="宋体" w:eastAsia="宋体" w:cs="宋体"/>
                <w:color w:val="auto"/>
                <w:sz w:val="24"/>
                <w:szCs w:val="24"/>
                <w:highlight w:val="none"/>
              </w:rPr>
            </w:pPr>
          </w:p>
        </w:tc>
      </w:tr>
      <w:tr w14:paraId="1445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41" w:type="dxa"/>
            <w:noWrap w:val="0"/>
            <w:vAlign w:val="center"/>
          </w:tcPr>
          <w:p w14:paraId="7DBF9209">
            <w:pPr>
              <w:shd w:val="clear" w:color="auto" w:fill="auto"/>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284" w:type="dxa"/>
            <w:noWrap w:val="0"/>
            <w:vAlign w:val="center"/>
          </w:tcPr>
          <w:p w14:paraId="50564D3C">
            <w:pPr>
              <w:shd w:val="clear" w:color="auto" w:fill="auto"/>
              <w:spacing w:line="360" w:lineRule="exact"/>
              <w:rPr>
                <w:rFonts w:hint="eastAsia" w:ascii="宋体" w:hAnsi="宋体" w:eastAsia="宋体" w:cs="宋体"/>
                <w:color w:val="auto"/>
                <w:sz w:val="24"/>
                <w:szCs w:val="24"/>
                <w:highlight w:val="none"/>
              </w:rPr>
            </w:pPr>
          </w:p>
        </w:tc>
        <w:tc>
          <w:tcPr>
            <w:tcW w:w="2085" w:type="dxa"/>
            <w:noWrap w:val="0"/>
            <w:vAlign w:val="center"/>
          </w:tcPr>
          <w:p w14:paraId="0A65B132">
            <w:pPr>
              <w:shd w:val="clear" w:color="auto" w:fill="auto"/>
              <w:spacing w:line="360" w:lineRule="exact"/>
              <w:rPr>
                <w:rFonts w:hint="eastAsia" w:ascii="宋体" w:hAnsi="宋体" w:eastAsia="宋体" w:cs="宋体"/>
                <w:color w:val="auto"/>
                <w:sz w:val="24"/>
                <w:szCs w:val="24"/>
                <w:highlight w:val="none"/>
              </w:rPr>
            </w:pPr>
          </w:p>
        </w:tc>
        <w:tc>
          <w:tcPr>
            <w:tcW w:w="1708" w:type="dxa"/>
            <w:noWrap w:val="0"/>
            <w:vAlign w:val="top"/>
          </w:tcPr>
          <w:p w14:paraId="1CF29C22">
            <w:pPr>
              <w:shd w:val="clear" w:color="auto" w:fill="auto"/>
              <w:spacing w:line="360" w:lineRule="exact"/>
              <w:rPr>
                <w:rFonts w:hint="eastAsia" w:ascii="宋体" w:hAnsi="宋体" w:eastAsia="宋体" w:cs="宋体"/>
                <w:color w:val="auto"/>
                <w:sz w:val="24"/>
                <w:szCs w:val="24"/>
                <w:highlight w:val="none"/>
              </w:rPr>
            </w:pPr>
          </w:p>
        </w:tc>
      </w:tr>
      <w:tr w14:paraId="7960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41" w:type="dxa"/>
            <w:noWrap w:val="0"/>
            <w:vAlign w:val="center"/>
          </w:tcPr>
          <w:p w14:paraId="6CAB836E">
            <w:pPr>
              <w:shd w:val="clear" w:color="auto" w:fill="auto"/>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284" w:type="dxa"/>
            <w:noWrap w:val="0"/>
            <w:vAlign w:val="center"/>
          </w:tcPr>
          <w:p w14:paraId="2564CACC">
            <w:pPr>
              <w:shd w:val="clear" w:color="auto" w:fill="auto"/>
              <w:spacing w:line="360" w:lineRule="exact"/>
              <w:rPr>
                <w:rFonts w:hint="eastAsia" w:ascii="宋体" w:hAnsi="宋体" w:eastAsia="宋体" w:cs="宋体"/>
                <w:color w:val="auto"/>
                <w:sz w:val="24"/>
                <w:szCs w:val="24"/>
                <w:highlight w:val="none"/>
              </w:rPr>
            </w:pPr>
          </w:p>
        </w:tc>
        <w:tc>
          <w:tcPr>
            <w:tcW w:w="2085" w:type="dxa"/>
            <w:noWrap w:val="0"/>
            <w:vAlign w:val="center"/>
          </w:tcPr>
          <w:p w14:paraId="1447069D">
            <w:pPr>
              <w:shd w:val="clear" w:color="auto" w:fill="auto"/>
              <w:spacing w:line="360" w:lineRule="exact"/>
              <w:rPr>
                <w:rFonts w:hint="eastAsia" w:ascii="宋体" w:hAnsi="宋体" w:eastAsia="宋体" w:cs="宋体"/>
                <w:color w:val="auto"/>
                <w:sz w:val="24"/>
                <w:szCs w:val="24"/>
                <w:highlight w:val="none"/>
              </w:rPr>
            </w:pPr>
          </w:p>
        </w:tc>
        <w:tc>
          <w:tcPr>
            <w:tcW w:w="1708" w:type="dxa"/>
            <w:noWrap w:val="0"/>
            <w:vAlign w:val="top"/>
          </w:tcPr>
          <w:p w14:paraId="0EC38EF9">
            <w:pPr>
              <w:shd w:val="clear" w:color="auto" w:fill="auto"/>
              <w:spacing w:line="360" w:lineRule="exact"/>
              <w:rPr>
                <w:rFonts w:hint="eastAsia" w:ascii="宋体" w:hAnsi="宋体" w:eastAsia="宋体" w:cs="宋体"/>
                <w:color w:val="auto"/>
                <w:sz w:val="24"/>
                <w:szCs w:val="24"/>
                <w:highlight w:val="none"/>
              </w:rPr>
            </w:pPr>
          </w:p>
        </w:tc>
      </w:tr>
      <w:tr w14:paraId="16AA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41" w:type="dxa"/>
            <w:noWrap w:val="0"/>
            <w:vAlign w:val="center"/>
          </w:tcPr>
          <w:p w14:paraId="3D1C6096">
            <w:pPr>
              <w:shd w:val="clear" w:color="auto" w:fill="auto"/>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284" w:type="dxa"/>
            <w:noWrap w:val="0"/>
            <w:vAlign w:val="center"/>
          </w:tcPr>
          <w:p w14:paraId="70D14B05">
            <w:pPr>
              <w:shd w:val="clear" w:color="auto" w:fill="auto"/>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085" w:type="dxa"/>
            <w:noWrap w:val="0"/>
            <w:vAlign w:val="center"/>
          </w:tcPr>
          <w:p w14:paraId="1459E7E3">
            <w:pPr>
              <w:shd w:val="clear" w:color="auto" w:fill="auto"/>
              <w:spacing w:line="360" w:lineRule="exact"/>
              <w:rPr>
                <w:rFonts w:hint="eastAsia" w:ascii="宋体" w:hAnsi="宋体" w:eastAsia="宋体" w:cs="宋体"/>
                <w:color w:val="auto"/>
                <w:sz w:val="24"/>
                <w:szCs w:val="24"/>
                <w:highlight w:val="none"/>
              </w:rPr>
            </w:pPr>
          </w:p>
        </w:tc>
        <w:tc>
          <w:tcPr>
            <w:tcW w:w="1708" w:type="dxa"/>
            <w:noWrap w:val="0"/>
            <w:vAlign w:val="top"/>
          </w:tcPr>
          <w:p w14:paraId="077303FE">
            <w:pPr>
              <w:shd w:val="clear" w:color="auto" w:fill="auto"/>
              <w:spacing w:line="360" w:lineRule="exact"/>
              <w:rPr>
                <w:rFonts w:hint="eastAsia" w:ascii="宋体" w:hAnsi="宋体" w:eastAsia="宋体" w:cs="宋体"/>
                <w:color w:val="auto"/>
                <w:sz w:val="24"/>
                <w:szCs w:val="24"/>
                <w:highlight w:val="none"/>
              </w:rPr>
            </w:pPr>
          </w:p>
        </w:tc>
      </w:tr>
    </w:tbl>
    <w:p w14:paraId="3446D5D1">
      <w:pPr>
        <w:rPr>
          <w:rFonts w:hint="eastAsia" w:ascii="宋体" w:hAnsi="宋体" w:eastAsia="宋体" w:cs="宋体"/>
          <w:bCs/>
          <w:color w:val="auto"/>
          <w:highlight w:val="none"/>
        </w:rPr>
      </w:pPr>
    </w:p>
    <w:p w14:paraId="3B7AC6A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注：1.本表为《开标一览表》的报价明细表，如有缺项、漏项，视为投标报价中已包含相关费用，采购人无需另外支付任何费用。</w:t>
      </w:r>
    </w:p>
    <w:p w14:paraId="21BC6BA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eastAsia="zh-CN"/>
        </w:rPr>
        <w:t>投标</w:t>
      </w:r>
      <w:r>
        <w:rPr>
          <w:rFonts w:hint="eastAsia" w:ascii="宋体" w:hAnsi="宋体" w:eastAsia="宋体" w:cs="宋体"/>
          <w:bCs/>
          <w:color w:val="auto"/>
          <w:sz w:val="24"/>
          <w:szCs w:val="24"/>
          <w:highlight w:val="none"/>
        </w:rPr>
        <w:t>报价明细表”中的报价合计应与“开标一览表”中的投标总报价相一致，不一致时，以开标一览表为准。</w:t>
      </w:r>
    </w:p>
    <w:p w14:paraId="558604D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3.投标报价明细表所填内容按招标文件公开招标需求中要求为准。如有漏报的，视同已包含在投标总价内或已作优惠处理。有重大缺项的将作无效标处理。</w:t>
      </w:r>
    </w:p>
    <w:p w14:paraId="2C53DFD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不提供详细</w:t>
      </w:r>
      <w:r>
        <w:rPr>
          <w:rFonts w:hint="eastAsia" w:ascii="宋体" w:hAnsi="宋体" w:eastAsia="宋体" w:cs="宋体"/>
          <w:color w:val="auto"/>
          <w:sz w:val="24"/>
          <w:szCs w:val="24"/>
          <w:highlight w:val="none"/>
          <w:lang w:val="en-US" w:eastAsia="zh-CN"/>
        </w:rPr>
        <w:t>投标报价明细</w:t>
      </w:r>
      <w:r>
        <w:rPr>
          <w:rFonts w:hint="eastAsia" w:ascii="宋体" w:hAnsi="宋体" w:eastAsia="宋体" w:cs="宋体"/>
          <w:color w:val="auto"/>
          <w:sz w:val="24"/>
          <w:szCs w:val="24"/>
          <w:highlight w:val="none"/>
        </w:rPr>
        <w:t>表将视为没有实质性响应招标文件。</w:t>
      </w:r>
    </w:p>
    <w:p w14:paraId="17366F58">
      <w:pPr>
        <w:pStyle w:val="35"/>
        <w:ind w:firstLine="220"/>
        <w:rPr>
          <w:rFonts w:hint="eastAsia" w:ascii="宋体" w:hAnsi="宋体" w:eastAsia="宋体" w:cs="宋体"/>
          <w:color w:val="auto"/>
          <w:sz w:val="24"/>
          <w:szCs w:val="24"/>
          <w:highlight w:val="none"/>
          <w:lang w:val="zh-CN"/>
        </w:rPr>
      </w:pPr>
    </w:p>
    <w:p w14:paraId="0F8360B1">
      <w:pPr>
        <w:pStyle w:val="28"/>
        <w:rPr>
          <w:rFonts w:hint="eastAsia" w:ascii="宋体" w:hAnsi="宋体" w:eastAsia="宋体" w:cs="宋体"/>
          <w:color w:val="auto"/>
          <w:sz w:val="24"/>
          <w:szCs w:val="24"/>
          <w:highlight w:val="none"/>
          <w:lang w:val="zh-CN"/>
        </w:rPr>
      </w:pPr>
    </w:p>
    <w:p w14:paraId="314E9C1D">
      <w:pPr>
        <w:pStyle w:val="35"/>
        <w:ind w:firstLine="220"/>
        <w:rPr>
          <w:rFonts w:hint="eastAsia" w:ascii="宋体" w:hAnsi="宋体" w:eastAsia="宋体" w:cs="宋体"/>
          <w:color w:val="auto"/>
          <w:sz w:val="24"/>
          <w:szCs w:val="24"/>
          <w:highlight w:val="none"/>
          <w:lang w:val="zh-CN"/>
        </w:rPr>
      </w:pPr>
    </w:p>
    <w:p w14:paraId="4ED6963D">
      <w:pPr>
        <w:pStyle w:val="35"/>
        <w:ind w:firstLine="22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投标供应商全称（盖章）：</w:t>
      </w:r>
    </w:p>
    <w:p w14:paraId="745614EE">
      <w:pPr>
        <w:autoSpaceDE w:val="0"/>
        <w:autoSpaceDN w:val="0"/>
        <w:adjustRightInd w:val="0"/>
        <w:spacing w:line="440" w:lineRule="atLeast"/>
        <w:ind w:firstLine="243"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法定代表人或授权代表（签字或盖章）：</w:t>
      </w:r>
    </w:p>
    <w:p w14:paraId="1D34040C">
      <w:pPr>
        <w:autoSpaceDE w:val="0"/>
        <w:autoSpaceDN w:val="0"/>
        <w:adjustRightInd w:val="0"/>
        <w:spacing w:line="440" w:lineRule="atLeast"/>
        <w:ind w:firstLine="243"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w:t>
      </w:r>
    </w:p>
    <w:p w14:paraId="5E0448B4">
      <w:pPr>
        <w:rPr>
          <w:rFonts w:hint="eastAsia" w:ascii="宋体" w:hAnsi="宋体" w:eastAsia="宋体" w:cs="宋体"/>
          <w:snapToGrid w:val="0"/>
          <w:color w:val="auto"/>
          <w:szCs w:val="21"/>
          <w:highlight w:val="none"/>
        </w:rPr>
      </w:pPr>
    </w:p>
    <w:p w14:paraId="3EEACDEB">
      <w:pPr>
        <w:jc w:val="center"/>
        <w:rPr>
          <w:rFonts w:hint="eastAsia" w:ascii="宋体" w:hAnsi="宋体" w:eastAsia="宋体" w:cs="宋体"/>
          <w:b/>
          <w:bCs/>
          <w:color w:val="auto"/>
          <w:sz w:val="36"/>
          <w:highlight w:val="none"/>
        </w:rPr>
      </w:pPr>
    </w:p>
    <w:p w14:paraId="0574FA9F">
      <w:pPr>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第六部分   评标办法</w:t>
      </w:r>
    </w:p>
    <w:p w14:paraId="4053C461">
      <w:pPr>
        <w:tabs>
          <w:tab w:val="left" w:pos="8820"/>
        </w:tabs>
        <w:adjustRightInd w:val="0"/>
        <w:snapToGrid w:val="0"/>
        <w:spacing w:line="240" w:lineRule="exact"/>
        <w:ind w:firstLine="446" w:firstLineChars="200"/>
        <w:rPr>
          <w:rFonts w:hint="eastAsia" w:ascii="宋体" w:hAnsi="宋体" w:eastAsia="宋体" w:cs="宋体"/>
          <w:b/>
          <w:bCs/>
          <w:color w:val="auto"/>
          <w:sz w:val="22"/>
          <w:szCs w:val="22"/>
          <w:highlight w:val="none"/>
        </w:rPr>
      </w:pPr>
    </w:p>
    <w:p w14:paraId="69301CE8">
      <w:pPr>
        <w:tabs>
          <w:tab w:val="left" w:pos="8820"/>
        </w:tabs>
        <w:adjustRightInd w:val="0"/>
        <w:snapToGrid w:val="0"/>
        <w:spacing w:line="420" w:lineRule="atLeas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根据《中华人民共和国政府采购法》等有关政府采购法规，结合本次所要采购项目的实际，按照公平、公正、科学、择优的原则选择中标单位，特制定本评标办法。</w:t>
      </w:r>
    </w:p>
    <w:p w14:paraId="4D42AA7C">
      <w:pPr>
        <w:adjustRightInd w:val="0"/>
        <w:snapToGrid w:val="0"/>
        <w:spacing w:line="420" w:lineRule="atLeast"/>
        <w:jc w:val="center"/>
        <w:outlineLvl w:val="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一、总则</w:t>
      </w:r>
    </w:p>
    <w:p w14:paraId="76C688AD">
      <w:pPr>
        <w:pStyle w:val="22"/>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遵循公平、公正、民主、科学的原则和诚实、信誉、效率的服务原则。本着科学、严谨的态度，认真进行评标。择优选定货物的供货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7C4649EA">
      <w:pPr>
        <w:pStyle w:val="22"/>
        <w:adjustRightInd w:val="0"/>
        <w:snapToGrid w:val="0"/>
        <w:spacing w:line="360" w:lineRule="auto"/>
        <w:rPr>
          <w:rFonts w:hint="eastAsia" w:ascii="宋体" w:hAnsi="宋体" w:eastAsia="宋体" w:cs="宋体"/>
          <w:bCs/>
          <w:color w:val="auto"/>
          <w:kern w:val="28"/>
          <w:sz w:val="24"/>
          <w:szCs w:val="24"/>
          <w:highlight w:val="none"/>
        </w:rPr>
      </w:pPr>
      <w:r>
        <w:rPr>
          <w:rFonts w:hint="eastAsia" w:ascii="宋体" w:hAnsi="宋体" w:eastAsia="宋体" w:cs="宋体"/>
          <w:color w:val="auto"/>
          <w:sz w:val="24"/>
          <w:szCs w:val="24"/>
          <w:highlight w:val="none"/>
        </w:rPr>
        <w:t>评标应遵循公平、公正、科学、择优的原则推荐</w:t>
      </w:r>
      <w:r>
        <w:rPr>
          <w:rFonts w:hint="eastAsia" w:ascii="宋体" w:hAnsi="宋体" w:cs="宋体"/>
          <w:color w:val="auto"/>
          <w:sz w:val="24"/>
          <w:szCs w:val="24"/>
          <w:highlight w:val="none"/>
          <w:lang w:eastAsia="zh-CN"/>
        </w:rPr>
        <w:t>中标候选</w:t>
      </w:r>
      <w:r>
        <w:rPr>
          <w:rFonts w:hint="eastAsia" w:ascii="宋体" w:hAnsi="宋体" w:eastAsia="宋体" w:cs="宋体"/>
          <w:color w:val="auto"/>
          <w:sz w:val="24"/>
          <w:szCs w:val="24"/>
          <w:highlight w:val="none"/>
        </w:rPr>
        <w:t>人。</w:t>
      </w:r>
    </w:p>
    <w:p w14:paraId="3CDFA0CE">
      <w:pPr>
        <w:adjustRightInd w:val="0"/>
        <w:snapToGrid w:val="0"/>
        <w:spacing w:line="360" w:lineRule="auto"/>
        <w:jc w:val="center"/>
        <w:outlineLvl w:val="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二．评标组织</w:t>
      </w:r>
    </w:p>
    <w:p w14:paraId="46A871CA">
      <w:pPr>
        <w:pStyle w:val="22"/>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评标工作由采购人依法组建的评标委员会负责，评标委员会由采购人代表以及评标专家库中随机抽取的有关技术、经济专家共同组成。评标全过程由招标管理部门监督整个开标、评标和定标过程。</w:t>
      </w:r>
    </w:p>
    <w:p w14:paraId="697FA48E">
      <w:pPr>
        <w:spacing w:line="40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三、评标程序</w:t>
      </w:r>
    </w:p>
    <w:p w14:paraId="788B3579">
      <w:pPr>
        <w:pStyle w:val="6"/>
        <w:adjustRightInd w:val="0"/>
        <w:snapToGrid w:val="0"/>
        <w:spacing w:before="156" w:after="50" w:line="400" w:lineRule="exact"/>
        <w:ind w:left="-213" w:leftChars="-100" w:right="-213" w:rightChars="-100" w:firstLine="45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第一步：评标委员会根据评审原则和评审办法，对各供应商的技术资信部分投标进行评审并打分，技术资信标不合格的供应商对该</w:t>
      </w:r>
      <w:r>
        <w:rPr>
          <w:rFonts w:hint="eastAsia" w:ascii="宋体" w:hAnsi="宋体" w:eastAsia="宋体" w:cs="宋体"/>
          <w:b/>
          <w:bCs/>
          <w:color w:val="auto"/>
          <w:sz w:val="24"/>
          <w:szCs w:val="24"/>
          <w:highlight w:val="none"/>
          <w:u w:val="single"/>
          <w:lang w:val="en-US" w:eastAsia="zh-CN"/>
        </w:rPr>
        <w:t>标项</w:t>
      </w:r>
      <w:r>
        <w:rPr>
          <w:rFonts w:hint="eastAsia" w:ascii="宋体" w:hAnsi="宋体" w:eastAsia="宋体" w:cs="宋体"/>
          <w:b/>
          <w:bCs/>
          <w:color w:val="auto"/>
          <w:sz w:val="24"/>
          <w:szCs w:val="24"/>
          <w:highlight w:val="none"/>
          <w:u w:val="single"/>
        </w:rPr>
        <w:t>做无效标处理，不进入该</w:t>
      </w:r>
      <w:r>
        <w:rPr>
          <w:rFonts w:hint="eastAsia" w:ascii="宋体" w:hAnsi="宋体" w:eastAsia="宋体" w:cs="宋体"/>
          <w:b/>
          <w:bCs/>
          <w:color w:val="auto"/>
          <w:sz w:val="24"/>
          <w:szCs w:val="24"/>
          <w:highlight w:val="none"/>
          <w:u w:val="single"/>
          <w:lang w:val="en-US" w:eastAsia="zh-CN"/>
        </w:rPr>
        <w:t>标项</w:t>
      </w:r>
      <w:r>
        <w:rPr>
          <w:rFonts w:hint="eastAsia" w:ascii="宋体" w:hAnsi="宋体" w:eastAsia="宋体" w:cs="宋体"/>
          <w:b/>
          <w:bCs/>
          <w:color w:val="auto"/>
          <w:sz w:val="24"/>
          <w:szCs w:val="24"/>
          <w:highlight w:val="none"/>
          <w:u w:val="single"/>
        </w:rPr>
        <w:t>商务标评审。</w:t>
      </w:r>
    </w:p>
    <w:p w14:paraId="6D749CA4">
      <w:pPr>
        <w:adjustRightInd w:val="0"/>
        <w:snapToGrid w:val="0"/>
        <w:spacing w:before="100" w:after="50" w:line="400" w:lineRule="exact"/>
        <w:ind w:left="-213" w:leftChars="-100" w:right="-213" w:rightChars="-100" w:firstLine="486"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第二步：公布技术资信标得分，开启合格技术资信标的商务报价标。</w:t>
      </w:r>
    </w:p>
    <w:p w14:paraId="70DFAD1E">
      <w:pPr>
        <w:adjustRightInd w:val="0"/>
        <w:snapToGrid w:val="0"/>
        <w:spacing w:before="100" w:after="50" w:line="400" w:lineRule="exact"/>
        <w:ind w:left="-213" w:leftChars="-100" w:right="-213" w:rightChars="-100" w:firstLine="486"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第三步：评标委员会推荐一名技术资信标和商务报价标合计分值最高的供应商为中标侯选供应商，并提交书面评审报告。</w:t>
      </w:r>
    </w:p>
    <w:p w14:paraId="2B85CFE1">
      <w:pPr>
        <w:adjustRightInd w:val="0"/>
        <w:snapToGrid w:val="0"/>
        <w:spacing w:before="100" w:after="50" w:line="400" w:lineRule="exact"/>
        <w:ind w:left="-213" w:leftChars="-100" w:right="-213" w:rightChars="-100" w:firstLine="486"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第四步：采购人授权评标委员会根据评审报告确定中标供应商。</w:t>
      </w:r>
    </w:p>
    <w:p w14:paraId="1799CDBF">
      <w:pPr>
        <w:pStyle w:val="29"/>
        <w:snapToGrid w:val="0"/>
        <w:spacing w:line="400" w:lineRule="exact"/>
        <w:ind w:left="-213" w:leftChars="-100" w:right="-213" w:rightChars="-100" w:firstLine="4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中标供应商放弃中标，或者因不可抗力提出不能履行合同，采购人可以取消其中标资格。并按有关规定重新组织采购。</w:t>
      </w:r>
    </w:p>
    <w:p w14:paraId="598B0D2A">
      <w:pPr>
        <w:adjustRightInd w:val="0"/>
        <w:snapToGrid w:val="0"/>
        <w:spacing w:before="100" w:after="50" w:line="400" w:lineRule="exact"/>
        <w:ind w:left="-213" w:leftChars="-100" w:right="-213" w:rightChars="-100" w:firstLine="486" w:firstLineChars="200"/>
        <w:rPr>
          <w:rFonts w:hint="eastAsia" w:ascii="宋体" w:hAnsi="宋体" w:eastAsia="宋体" w:cs="宋体"/>
          <w:b/>
          <w:color w:val="auto"/>
          <w:sz w:val="28"/>
          <w:szCs w:val="28"/>
          <w:highlight w:val="none"/>
        </w:rPr>
      </w:pPr>
      <w:r>
        <w:rPr>
          <w:rFonts w:hint="eastAsia" w:ascii="宋体" w:hAnsi="宋体" w:eastAsia="宋体" w:cs="宋体"/>
          <w:b/>
          <w:bCs/>
          <w:color w:val="auto"/>
          <w:sz w:val="24"/>
          <w:szCs w:val="24"/>
          <w:highlight w:val="none"/>
          <w:u w:val="single"/>
        </w:rPr>
        <w:t>其它参见本采购文件第三部分：“供应商须知” 中的相关内容。</w:t>
      </w:r>
    </w:p>
    <w:p w14:paraId="729DFD74">
      <w:pPr>
        <w:spacing w:line="480" w:lineRule="auto"/>
        <w:ind w:firstLine="566"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四、评标办法</w:t>
      </w:r>
    </w:p>
    <w:p w14:paraId="7C741A65">
      <w:pPr>
        <w:pStyle w:val="20"/>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一．商务报价评分</w:t>
      </w:r>
      <w:r>
        <w:rPr>
          <w:rFonts w:hint="eastAsia" w:hAnsi="宋体" w:cs="宋体"/>
          <w:b/>
          <w:color w:val="auto"/>
          <w:sz w:val="24"/>
          <w:szCs w:val="24"/>
          <w:highlight w:val="none"/>
          <w:lang w:val="en-US" w:eastAsia="zh-CN"/>
        </w:rPr>
        <w:t>15</w:t>
      </w:r>
      <w:r>
        <w:rPr>
          <w:rFonts w:hint="eastAsia" w:ascii="宋体" w:hAnsi="宋体" w:eastAsia="宋体" w:cs="宋体"/>
          <w:b/>
          <w:color w:val="auto"/>
          <w:sz w:val="24"/>
          <w:szCs w:val="24"/>
          <w:highlight w:val="none"/>
        </w:rPr>
        <w:t>分</w:t>
      </w:r>
    </w:p>
    <w:p w14:paraId="48F8A83E">
      <w:pPr>
        <w:pStyle w:val="20"/>
        <w:adjustRightInd w:val="0"/>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1、以供应商有效投标价中的最低</w:t>
      </w:r>
      <w:r>
        <w:rPr>
          <w:rFonts w:hint="eastAsia" w:ascii="宋体" w:hAnsi="宋体" w:eastAsia="宋体" w:cs="宋体"/>
          <w:color w:val="auto"/>
          <w:sz w:val="24"/>
          <w:szCs w:val="24"/>
          <w:highlight w:val="none"/>
          <w:lang w:val="en-US" w:eastAsia="zh-CN"/>
        </w:rPr>
        <w:t>价</w:t>
      </w:r>
      <w:r>
        <w:rPr>
          <w:rFonts w:hint="eastAsia" w:ascii="宋体" w:hAnsi="宋体" w:eastAsia="宋体" w:cs="宋体"/>
          <w:color w:val="auto"/>
          <w:sz w:val="24"/>
          <w:szCs w:val="24"/>
          <w:highlight w:val="none"/>
        </w:rPr>
        <w:t>为评标基准价，得满分</w:t>
      </w:r>
      <w:r>
        <w:rPr>
          <w:rFonts w:hint="eastAsia"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分。商务报价评分结算公式为:投标报价得分=(评标基准价／投标报价)×</w:t>
      </w:r>
      <w:r>
        <w:rPr>
          <w:rFonts w:hint="eastAsia" w:hAnsi="宋体" w:cs="宋体"/>
          <w:color w:val="auto"/>
          <w:sz w:val="24"/>
          <w:szCs w:val="24"/>
          <w:highlight w:val="none"/>
          <w:lang w:val="en-US" w:eastAsia="zh-CN"/>
        </w:rPr>
        <w:t>15</w:t>
      </w:r>
      <w:r>
        <w:rPr>
          <w:rFonts w:hint="eastAsia" w:ascii="宋体" w:hAnsi="宋体" w:eastAsia="宋体" w:cs="宋体"/>
          <w:color w:val="auto"/>
          <w:sz w:val="24"/>
          <w:szCs w:val="24"/>
          <w:highlight w:val="none"/>
        </w:rPr>
        <w:t>%×100。</w:t>
      </w:r>
    </w:p>
    <w:p w14:paraId="66093832">
      <w:pPr>
        <w:pStyle w:val="20"/>
        <w:adjustRightInd w:val="0"/>
        <w:snapToGrid w:val="0"/>
        <w:spacing w:line="360" w:lineRule="auto"/>
        <w:ind w:firstLine="486" w:firstLineChars="200"/>
        <w:rPr>
          <w:rFonts w:hint="eastAsia"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、政府采购政策</w:t>
      </w:r>
    </w:p>
    <w:p w14:paraId="7C9D101C">
      <w:pPr>
        <w:pStyle w:val="20"/>
        <w:adjustRightInd w:val="0"/>
        <w:snapToGrid w:val="0"/>
        <w:spacing w:line="360" w:lineRule="auto"/>
        <w:ind w:firstLine="486" w:firstLineChars="200"/>
        <w:rPr>
          <w:rFonts w:hint="eastAsia" w:ascii="宋体" w:hAnsi="宋体" w:eastAsia="宋体" w:cs="宋体"/>
          <w:b/>
          <w:color w:val="auto"/>
          <w:sz w:val="24"/>
          <w:szCs w:val="24"/>
          <w:highlight w:val="none"/>
          <w:u w:val="single"/>
        </w:rPr>
      </w:pPr>
      <w:r>
        <w:rPr>
          <w:rFonts w:hint="eastAsia" w:hAnsi="宋体" w:cs="宋体"/>
          <w:b/>
          <w:bCs w:val="0"/>
          <w:color w:val="auto"/>
          <w:sz w:val="24"/>
          <w:szCs w:val="24"/>
          <w:highlight w:val="none"/>
          <w:u w:val="single"/>
          <w:lang w:val="en-US" w:eastAsia="zh-CN"/>
        </w:rPr>
        <w:t>2</w:t>
      </w:r>
      <w:r>
        <w:rPr>
          <w:rFonts w:hint="eastAsia" w:ascii="宋体" w:hAnsi="宋体" w:eastAsia="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rPr>
        <w:t xml:space="preserve"> 本</w:t>
      </w:r>
      <w:r>
        <w:rPr>
          <w:rFonts w:hint="eastAsia" w:ascii="宋体" w:hAnsi="宋体" w:eastAsia="宋体" w:cs="宋体"/>
          <w:b/>
          <w:color w:val="auto"/>
          <w:sz w:val="24"/>
          <w:szCs w:val="24"/>
          <w:highlight w:val="none"/>
          <w:u w:val="single"/>
        </w:rPr>
        <w:t>项目专门面向</w:t>
      </w:r>
      <w:r>
        <w:rPr>
          <w:rFonts w:hint="eastAsia" w:ascii="宋体" w:hAnsi="宋体" w:eastAsia="宋体" w:cs="宋体"/>
          <w:b/>
          <w:color w:val="auto"/>
          <w:sz w:val="24"/>
          <w:szCs w:val="24"/>
          <w:highlight w:val="none"/>
          <w:u w:val="single"/>
          <w:lang w:eastAsia="zh-CN"/>
        </w:rPr>
        <w:t>中小</w:t>
      </w:r>
      <w:r>
        <w:rPr>
          <w:rFonts w:hint="eastAsia" w:ascii="宋体" w:hAnsi="宋体" w:eastAsia="宋体" w:cs="宋体"/>
          <w:b/>
          <w:color w:val="auto"/>
          <w:sz w:val="24"/>
          <w:szCs w:val="24"/>
          <w:highlight w:val="none"/>
          <w:u w:val="single"/>
        </w:rPr>
        <w:t>企业采购项目，包括</w:t>
      </w:r>
      <w:r>
        <w:rPr>
          <w:rFonts w:hint="eastAsia" w:ascii="宋体" w:hAnsi="宋体" w:eastAsia="宋体" w:cs="宋体"/>
          <w:b/>
          <w:color w:val="auto"/>
          <w:sz w:val="24"/>
          <w:szCs w:val="24"/>
          <w:highlight w:val="none"/>
          <w:u w:val="single"/>
          <w:lang w:eastAsia="zh-CN"/>
        </w:rPr>
        <w:t>中型、</w:t>
      </w:r>
      <w:r>
        <w:rPr>
          <w:rFonts w:hint="eastAsia" w:ascii="宋体" w:hAnsi="宋体" w:eastAsia="宋体" w:cs="宋体"/>
          <w:b/>
          <w:color w:val="auto"/>
          <w:sz w:val="24"/>
          <w:szCs w:val="24"/>
          <w:highlight w:val="none"/>
          <w:u w:val="single"/>
        </w:rPr>
        <w:t>小型、微型企业（监狱企业，残疾人福利性单位视同小型、微型企业），但不再执行价格评审优惠的扶持政策。具体如下：</w:t>
      </w:r>
    </w:p>
    <w:p w14:paraId="0C30C590">
      <w:pPr>
        <w:widowControl/>
        <w:tabs>
          <w:tab w:val="left" w:pos="824"/>
        </w:tabs>
        <w:snapToGrid w:val="0"/>
        <w:spacing w:line="380" w:lineRule="exact"/>
        <w:ind w:firstLine="486"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u w:val="single"/>
        </w:rPr>
        <w:t>(1)参与本项目政府采购活动的企业应当提供 《中小企业声明函》</w:t>
      </w:r>
      <w:r>
        <w:rPr>
          <w:rFonts w:hint="eastAsia" w:ascii="宋体" w:hAnsi="宋体" w:eastAsia="宋体" w:cs="宋体"/>
          <w:color w:val="auto"/>
          <w:sz w:val="24"/>
          <w:szCs w:val="24"/>
          <w:highlight w:val="none"/>
          <w:u w:val="single"/>
        </w:rPr>
        <w:t>或监狱企业证明文件（由相关部门出具）或残疾人福利性单位声明函。</w:t>
      </w:r>
    </w:p>
    <w:p w14:paraId="6EEA4160">
      <w:pPr>
        <w:adjustRightInd w:val="0"/>
        <w:snapToGrid w:val="0"/>
        <w:spacing w:before="100" w:after="50" w:line="440" w:lineRule="atLeast"/>
        <w:ind w:firstLine="420"/>
        <w:rPr>
          <w:rFonts w:hint="eastAsia" w:ascii="宋体" w:hAnsi="宋体" w:eastAsia="宋体" w:cs="宋体"/>
          <w:b w:val="0"/>
          <w:bCs/>
          <w:color w:val="auto"/>
          <w:sz w:val="24"/>
          <w:szCs w:val="24"/>
          <w:highlight w:val="none"/>
          <w:u w:val="single"/>
        </w:rPr>
      </w:pPr>
      <w:r>
        <w:rPr>
          <w:rFonts w:hint="eastAsia" w:ascii="宋体" w:hAnsi="宋体" w:eastAsia="宋体" w:cs="宋体"/>
          <w:b/>
          <w:color w:val="auto"/>
          <w:sz w:val="24"/>
          <w:szCs w:val="24"/>
          <w:highlight w:val="none"/>
          <w:u w:val="single"/>
        </w:rPr>
        <w:t>(2)企业取得政府采购合同后，小型、微型企业不得分包或转包给大型、中型企业。</w:t>
      </w:r>
    </w:p>
    <w:p w14:paraId="578EC7F9">
      <w:pPr>
        <w:adjustRightInd w:val="0"/>
        <w:snapToGrid w:val="0"/>
        <w:spacing w:before="100" w:after="50" w:line="360" w:lineRule="auto"/>
        <w:ind w:firstLine="420"/>
        <w:rPr>
          <w:rFonts w:hint="eastAsia" w:ascii="宋体" w:hAnsi="宋体" w:eastAsia="宋体" w:cs="宋体"/>
          <w:b w:val="0"/>
          <w:bCs/>
          <w:color w:val="auto"/>
          <w:kern w:val="0"/>
          <w:sz w:val="24"/>
          <w:szCs w:val="24"/>
          <w:highlight w:val="none"/>
          <w:u w:val="single"/>
        </w:rPr>
      </w:pPr>
      <w:r>
        <w:rPr>
          <w:rFonts w:hint="eastAsia" w:ascii="宋体" w:hAnsi="宋体" w:cs="宋体"/>
          <w:b w:val="0"/>
          <w:bCs/>
          <w:color w:val="auto"/>
          <w:sz w:val="24"/>
          <w:szCs w:val="24"/>
          <w:highlight w:val="none"/>
          <w:u w:val="single"/>
          <w:lang w:val="en-US" w:eastAsia="zh-CN"/>
        </w:rPr>
        <w:t>2</w:t>
      </w:r>
      <w:r>
        <w:rPr>
          <w:rFonts w:hint="eastAsia" w:ascii="宋体" w:hAnsi="宋体" w:eastAsia="宋体" w:cs="宋体"/>
          <w:b w:val="0"/>
          <w:bCs/>
          <w:color w:val="auto"/>
          <w:sz w:val="24"/>
          <w:szCs w:val="24"/>
          <w:highlight w:val="none"/>
          <w:u w:val="single"/>
          <w:lang w:val="en-US" w:eastAsia="zh-CN"/>
        </w:rPr>
        <w:t>.2</w:t>
      </w:r>
      <w:r>
        <w:rPr>
          <w:rFonts w:hint="eastAsia" w:ascii="宋体" w:hAnsi="宋体" w:eastAsia="宋体" w:cs="宋体"/>
          <w:b w:val="0"/>
          <w:bCs/>
          <w:color w:val="auto"/>
          <w:kern w:val="0"/>
          <w:sz w:val="24"/>
          <w:szCs w:val="24"/>
          <w:highlight w:val="none"/>
          <w:u w:val="single"/>
        </w:rPr>
        <w:t>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价格扣除扶持政策。</w:t>
      </w:r>
    </w:p>
    <w:p w14:paraId="641E8A61">
      <w:pPr>
        <w:adjustRightInd w:val="0"/>
        <w:snapToGrid w:val="0"/>
        <w:spacing w:before="100" w:after="50" w:line="360" w:lineRule="auto"/>
        <w:ind w:firstLine="42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备注：（1）监狱企业证明文件：省级或以上监狱管理局、戒毒管理局（含新疆生产建设兵团）出具的属于监狱企业的证明文件。（2）如果提供其他监狱企业制造的货物</w:t>
      </w:r>
      <w:r>
        <w:rPr>
          <w:rFonts w:hint="eastAsia" w:ascii="宋体" w:hAnsi="宋体" w:eastAsia="宋体" w:cs="宋体"/>
          <w:b/>
          <w:color w:val="auto"/>
          <w:kern w:val="0"/>
          <w:sz w:val="24"/>
          <w:szCs w:val="24"/>
          <w:highlight w:val="none"/>
        </w:rPr>
        <w:t>/工程/提供服务</w:t>
      </w:r>
      <w:r>
        <w:rPr>
          <w:rFonts w:hint="eastAsia" w:ascii="宋体" w:hAnsi="宋体" w:eastAsia="宋体" w:cs="宋体"/>
          <w:b/>
          <w:color w:val="auto"/>
          <w:sz w:val="24"/>
          <w:szCs w:val="24"/>
          <w:highlight w:val="none"/>
          <w:u w:val="single"/>
        </w:rPr>
        <w:t>，还须同时提供该企业为监狱企业的证明文件。</w:t>
      </w:r>
    </w:p>
    <w:p w14:paraId="0C8D470E">
      <w:pPr>
        <w:adjustRightInd w:val="0"/>
        <w:snapToGrid w:val="0"/>
        <w:spacing w:before="100" w:after="50" w:line="360" w:lineRule="auto"/>
        <w:ind w:firstLine="420"/>
        <w:rPr>
          <w:rFonts w:hint="eastAsia" w:ascii="宋体" w:hAnsi="宋体" w:eastAsia="宋体" w:cs="宋体"/>
          <w:b w:val="0"/>
          <w:bCs w:val="0"/>
          <w:color w:val="auto"/>
          <w:kern w:val="0"/>
          <w:sz w:val="24"/>
          <w:szCs w:val="24"/>
          <w:highlight w:val="none"/>
          <w:u w:val="single"/>
        </w:rPr>
      </w:pPr>
      <w:r>
        <w:rPr>
          <w:rFonts w:hint="eastAsia" w:ascii="宋体" w:hAnsi="宋体" w:cs="宋体"/>
          <w:b w:val="0"/>
          <w:bCs w:val="0"/>
          <w:color w:val="auto"/>
          <w:kern w:val="0"/>
          <w:sz w:val="24"/>
          <w:szCs w:val="24"/>
          <w:highlight w:val="none"/>
          <w:u w:val="single"/>
          <w:lang w:val="en-US" w:eastAsia="zh-CN"/>
        </w:rPr>
        <w:t>2</w:t>
      </w:r>
      <w:r>
        <w:rPr>
          <w:rFonts w:hint="eastAsia" w:ascii="宋体" w:hAnsi="宋体" w:eastAsia="宋体" w:cs="宋体"/>
          <w:b w:val="0"/>
          <w:bCs w:val="0"/>
          <w:color w:val="auto"/>
          <w:kern w:val="0"/>
          <w:sz w:val="24"/>
          <w:szCs w:val="24"/>
          <w:highlight w:val="none"/>
          <w:u w:val="single"/>
          <w:lang w:val="en-US" w:eastAsia="zh-CN"/>
        </w:rPr>
        <w:t>.3</w:t>
      </w:r>
      <w:r>
        <w:rPr>
          <w:rFonts w:hint="eastAsia" w:ascii="宋体" w:hAnsi="宋体" w:eastAsia="宋体" w:cs="宋体"/>
          <w:b w:val="0"/>
          <w:bCs w:val="0"/>
          <w:color w:val="auto"/>
          <w:kern w:val="0"/>
          <w:sz w:val="24"/>
          <w:szCs w:val="24"/>
          <w:highlight w:val="none"/>
          <w:u w:val="single"/>
        </w:rPr>
        <w:t>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价格扣除扶持政策。</w:t>
      </w:r>
    </w:p>
    <w:p w14:paraId="68DE0A67">
      <w:pPr>
        <w:adjustRightInd w:val="0"/>
        <w:snapToGrid w:val="0"/>
        <w:spacing w:before="100" w:after="50" w:line="360" w:lineRule="auto"/>
        <w:ind w:firstLine="42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备注：（1）残疾人福利性单位证明材料：残疾人福利性单位声明函。（2）如提供其他残疾人福利性单位制造的货物（承担工程/提供服务），还须同时提供该企业的残疾人福利性单位声明函。</w:t>
      </w:r>
    </w:p>
    <w:p w14:paraId="02732828">
      <w:pPr>
        <w:pStyle w:val="20"/>
        <w:adjustRightInd w:val="0"/>
        <w:snapToGrid w:val="0"/>
        <w:spacing w:line="360" w:lineRule="auto"/>
        <w:ind w:firstLine="486" w:firstLineChars="200"/>
        <w:rPr>
          <w:rFonts w:hint="eastAsia"/>
          <w:color w:val="auto"/>
          <w:highlight w:val="none"/>
        </w:rPr>
      </w:pPr>
      <w:r>
        <w:rPr>
          <w:rFonts w:hint="eastAsia" w:hAnsi="宋体" w:cs="宋体"/>
          <w:color w:val="auto"/>
          <w:sz w:val="24"/>
          <w:szCs w:val="24"/>
          <w:highlight w:val="none"/>
          <w:lang w:val="en-US" w:eastAsia="zh-CN"/>
        </w:rPr>
        <w:t>4</w:t>
      </w:r>
      <w:r>
        <w:rPr>
          <w:rFonts w:hint="eastAsia" w:ascii="宋体" w:hAnsi="宋体" w:eastAsia="宋体" w:cs="宋体"/>
          <w:color w:val="auto"/>
          <w:kern w:val="0"/>
          <w:sz w:val="24"/>
          <w:szCs w:val="24"/>
          <w:highlight w:val="none"/>
        </w:rPr>
        <w:t>、投标人的</w:t>
      </w:r>
      <w:r>
        <w:rPr>
          <w:rFonts w:hint="eastAsia" w:ascii="宋体" w:hAnsi="宋体" w:eastAsia="宋体" w:cs="宋体"/>
          <w:color w:val="auto"/>
          <w:sz w:val="24"/>
          <w:szCs w:val="24"/>
          <w:highlight w:val="none"/>
        </w:rPr>
        <w:t>技术资信</w:t>
      </w:r>
      <w:r>
        <w:rPr>
          <w:rFonts w:hint="eastAsia" w:ascii="宋体" w:hAnsi="宋体" w:eastAsia="宋体" w:cs="宋体"/>
          <w:color w:val="auto"/>
          <w:kern w:val="0"/>
          <w:sz w:val="24"/>
          <w:szCs w:val="24"/>
          <w:highlight w:val="none"/>
        </w:rPr>
        <w:t>和报价得分之和，即为该投标人的最终得分。</w:t>
      </w:r>
    </w:p>
    <w:p w14:paraId="77CCABD1">
      <w:pPr>
        <w:pStyle w:val="20"/>
        <w:adjustRightInd w:val="0"/>
        <w:snapToGrid w:val="0"/>
        <w:spacing w:line="360" w:lineRule="auto"/>
        <w:ind w:firstLine="486" w:firstLineChars="200"/>
        <w:rPr>
          <w:rFonts w:hint="eastAsia" w:ascii="宋体" w:hAnsi="宋体" w:eastAsia="宋体" w:cs="宋体"/>
          <w:color w:val="auto"/>
          <w:sz w:val="24"/>
          <w:szCs w:val="24"/>
          <w:highlight w:val="none"/>
        </w:rPr>
      </w:pPr>
      <w:r>
        <w:rPr>
          <w:rFonts w:hint="eastAsia" w:hAnsi="宋体" w:cs="宋体"/>
          <w:b/>
          <w:bCs/>
          <w:color w:val="auto"/>
          <w:sz w:val="24"/>
          <w:szCs w:val="24"/>
          <w:highlight w:val="none"/>
          <w:lang w:val="en-US" w:eastAsia="zh-CN"/>
        </w:rPr>
        <w:t>5</w:t>
      </w:r>
      <w:r>
        <w:rPr>
          <w:rFonts w:hint="eastAsia" w:ascii="宋体" w:hAnsi="宋体" w:eastAsia="宋体" w:cs="宋体"/>
          <w:b/>
          <w:bCs/>
          <w:color w:val="auto"/>
          <w:kern w:val="0"/>
          <w:sz w:val="24"/>
          <w:szCs w:val="24"/>
          <w:highlight w:val="none"/>
        </w:rPr>
        <w:t>、</w:t>
      </w:r>
      <w:r>
        <w:rPr>
          <w:rFonts w:hint="eastAsia" w:ascii="宋体" w:hAnsi="宋体" w:eastAsia="宋体" w:cs="宋体"/>
          <w:b/>
          <w:color w:val="auto"/>
          <w:sz w:val="24"/>
          <w:szCs w:val="24"/>
          <w:highlight w:val="none"/>
        </w:rPr>
        <w:t>本项目</w:t>
      </w:r>
      <w:r>
        <w:rPr>
          <w:rFonts w:hint="eastAsia" w:hAnsi="宋体" w:cs="宋体"/>
          <w:b/>
          <w:color w:val="auto"/>
          <w:sz w:val="24"/>
          <w:szCs w:val="24"/>
          <w:highlight w:val="none"/>
          <w:lang w:eastAsia="zh-CN"/>
        </w:rPr>
        <w:t>最高限价</w:t>
      </w:r>
      <w:r>
        <w:rPr>
          <w:rFonts w:hint="eastAsia" w:ascii="宋体" w:hAnsi="宋体" w:eastAsia="宋体" w:cs="宋体"/>
          <w:b/>
          <w:color w:val="auto"/>
          <w:sz w:val="24"/>
          <w:szCs w:val="24"/>
          <w:highlight w:val="none"/>
        </w:rPr>
        <w:t>为</w:t>
      </w:r>
      <w:r>
        <w:rPr>
          <w:rFonts w:hint="eastAsia" w:ascii="宋体" w:hAnsi="宋体" w:eastAsia="宋体" w:cs="宋体"/>
          <w:b/>
          <w:color w:val="auto"/>
          <w:sz w:val="24"/>
          <w:szCs w:val="24"/>
          <w:highlight w:val="none"/>
          <w:lang w:val="en-US" w:eastAsia="zh-CN"/>
        </w:rPr>
        <w:t>980000</w:t>
      </w:r>
      <w:r>
        <w:rPr>
          <w:rFonts w:hint="eastAsia" w:ascii="宋体" w:hAnsi="宋体" w:eastAsia="宋体" w:cs="宋体"/>
          <w:b/>
          <w:color w:val="auto"/>
          <w:sz w:val="24"/>
          <w:szCs w:val="24"/>
          <w:highlight w:val="none"/>
          <w:lang w:eastAsia="zh-CN"/>
        </w:rPr>
        <w:t>元</w:t>
      </w:r>
      <w:r>
        <w:rPr>
          <w:rFonts w:hint="eastAsia" w:ascii="宋体" w:hAnsi="宋体" w:eastAsia="宋体" w:cs="宋体"/>
          <w:b/>
          <w:color w:val="auto"/>
          <w:sz w:val="24"/>
          <w:szCs w:val="24"/>
          <w:highlight w:val="none"/>
          <w:lang w:val="en-US" w:eastAsia="zh-CN"/>
        </w:rPr>
        <w:t>。</w:t>
      </w:r>
      <w:r>
        <w:rPr>
          <w:rFonts w:hint="eastAsia" w:ascii="宋体" w:hAnsi="宋体" w:eastAsia="宋体" w:cs="宋体"/>
          <w:color w:val="auto"/>
          <w:sz w:val="24"/>
          <w:szCs w:val="24"/>
          <w:highlight w:val="none"/>
        </w:rPr>
        <w:t>供应商投标报价超出该采购</w:t>
      </w:r>
      <w:r>
        <w:rPr>
          <w:rFonts w:hint="eastAsia" w:hAnsi="宋体" w:cs="宋体"/>
          <w:color w:val="auto"/>
          <w:sz w:val="24"/>
          <w:szCs w:val="24"/>
          <w:highlight w:val="none"/>
          <w:lang w:eastAsia="zh-CN"/>
        </w:rPr>
        <w:t>最高限价</w:t>
      </w:r>
      <w:r>
        <w:rPr>
          <w:rFonts w:hint="eastAsia" w:ascii="宋体" w:hAnsi="宋体" w:eastAsia="宋体" w:cs="宋体"/>
          <w:color w:val="auto"/>
          <w:sz w:val="24"/>
          <w:szCs w:val="24"/>
          <w:highlight w:val="none"/>
        </w:rPr>
        <w:t>，该供应商按无效投标处理。</w:t>
      </w:r>
    </w:p>
    <w:p w14:paraId="73DBF68A">
      <w:pPr>
        <w:pStyle w:val="20"/>
        <w:adjustRightInd w:val="0"/>
        <w:snapToGrid w:val="0"/>
        <w:spacing w:line="360" w:lineRule="auto"/>
        <w:ind w:firstLine="486" w:firstLineChars="200"/>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重要提示：为防止围标串标和低价恶意竞标的行为，评审时如发现投标供应商的报价明显高于市场价格或低于成本价，投标供应商必须按照评审小组的要求做出书面说明并提供相关证明材料。如投标供应商不能合理说明原因并提供相关证明材料的，评审小组将对其投标作无效处理，同时由采购组织机构向同级财政部门通报情况，视情将其列入不良供应商名单。</w:t>
      </w:r>
    </w:p>
    <w:p w14:paraId="5EAF8204">
      <w:pPr>
        <w:spacing w:line="60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none"/>
        </w:rPr>
        <w:t>二．</w:t>
      </w:r>
      <w:r>
        <w:rPr>
          <w:rFonts w:hint="eastAsia" w:ascii="宋体" w:hAnsi="宋体" w:eastAsia="宋体" w:cs="宋体"/>
          <w:b/>
          <w:color w:val="auto"/>
          <w:sz w:val="24"/>
          <w:szCs w:val="24"/>
          <w:highlight w:val="none"/>
          <w:u w:val="single"/>
        </w:rPr>
        <w:t>资信技术分</w:t>
      </w:r>
      <w:r>
        <w:rPr>
          <w:rFonts w:hint="eastAsia" w:ascii="宋体" w:hAnsi="宋体" w:cs="宋体"/>
          <w:b/>
          <w:color w:val="auto"/>
          <w:sz w:val="24"/>
          <w:szCs w:val="24"/>
          <w:highlight w:val="none"/>
          <w:u w:val="single"/>
          <w:lang w:eastAsia="zh-CN"/>
        </w:rPr>
        <w:t>（</w:t>
      </w:r>
      <w:r>
        <w:rPr>
          <w:rFonts w:hint="eastAsia" w:ascii="宋体" w:hAnsi="宋体" w:cs="宋体"/>
          <w:b/>
          <w:color w:val="auto"/>
          <w:sz w:val="24"/>
          <w:szCs w:val="24"/>
          <w:highlight w:val="none"/>
          <w:u w:val="single"/>
          <w:lang w:val="en-US" w:eastAsia="zh-CN"/>
        </w:rPr>
        <w:t>85分</w:t>
      </w:r>
      <w:r>
        <w:rPr>
          <w:rFonts w:hint="eastAsia" w:ascii="宋体" w:hAnsi="宋体" w:cs="宋体"/>
          <w:b/>
          <w:color w:val="auto"/>
          <w:sz w:val="24"/>
          <w:szCs w:val="24"/>
          <w:highlight w:val="none"/>
          <w:u w:val="single"/>
          <w:lang w:eastAsia="zh-CN"/>
        </w:rPr>
        <w:t>）</w:t>
      </w:r>
    </w:p>
    <w:tbl>
      <w:tblPr>
        <w:tblStyle w:val="38"/>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356"/>
        <w:gridCol w:w="6583"/>
        <w:gridCol w:w="869"/>
      </w:tblGrid>
      <w:tr w14:paraId="26D6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2" w:type="dxa"/>
            <w:shd w:val="clear" w:color="auto" w:fill="FFFFFF"/>
            <w:vAlign w:val="center"/>
          </w:tcPr>
          <w:p w14:paraId="7F6B8E30">
            <w:pPr>
              <w:keepNext w:val="0"/>
              <w:keepLines w:val="0"/>
              <w:pageBreakBefore w:val="0"/>
              <w:widowControl/>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序号</w:t>
            </w:r>
          </w:p>
        </w:tc>
        <w:tc>
          <w:tcPr>
            <w:tcW w:w="1356" w:type="dxa"/>
            <w:shd w:val="clear" w:color="auto" w:fill="FFFFFF"/>
            <w:vAlign w:val="center"/>
          </w:tcPr>
          <w:p w14:paraId="6F029458">
            <w:pPr>
              <w:keepNext w:val="0"/>
              <w:keepLines w:val="0"/>
              <w:pageBreakBefore w:val="0"/>
              <w:widowControl/>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评分内容</w:t>
            </w:r>
          </w:p>
        </w:tc>
        <w:tc>
          <w:tcPr>
            <w:tcW w:w="6583" w:type="dxa"/>
            <w:shd w:val="clear" w:color="auto" w:fill="FFFFFF"/>
            <w:vAlign w:val="center"/>
          </w:tcPr>
          <w:p w14:paraId="343BB513">
            <w:pPr>
              <w:keepNext w:val="0"/>
              <w:keepLines w:val="0"/>
              <w:pageBreakBefore w:val="0"/>
              <w:widowControl/>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评分标准及分值</w:t>
            </w:r>
          </w:p>
        </w:tc>
        <w:tc>
          <w:tcPr>
            <w:tcW w:w="869" w:type="dxa"/>
            <w:shd w:val="clear" w:color="auto" w:fill="FFFFFF"/>
            <w:vAlign w:val="center"/>
          </w:tcPr>
          <w:p w14:paraId="5992CD59">
            <w:pPr>
              <w:keepNext w:val="0"/>
              <w:keepLines w:val="0"/>
              <w:pageBreakBefore w:val="0"/>
              <w:widowControl/>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分值</w:t>
            </w:r>
          </w:p>
        </w:tc>
      </w:tr>
      <w:tr w14:paraId="343C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732" w:type="dxa"/>
            <w:shd w:val="clear" w:color="auto" w:fill="FFFFFF"/>
            <w:vAlign w:val="center"/>
          </w:tcPr>
          <w:p w14:paraId="02DF5A76">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356" w:type="dxa"/>
            <w:shd w:val="clear" w:color="auto" w:fill="FFFFFF"/>
            <w:vAlign w:val="center"/>
          </w:tcPr>
          <w:p w14:paraId="71A5EFA8">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体系认证</w:t>
            </w:r>
          </w:p>
        </w:tc>
        <w:tc>
          <w:tcPr>
            <w:tcW w:w="6583" w:type="dxa"/>
            <w:shd w:val="clear" w:color="auto" w:fill="FFFFFF"/>
            <w:vAlign w:val="center"/>
          </w:tcPr>
          <w:p w14:paraId="3D81F2C6">
            <w:pPr>
              <w:widowControl/>
              <w:spacing w:line="240" w:lineRule="auto"/>
              <w:ind w:firstLine="0" w:firstLineChars="0"/>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投标人具有在有效期内的质量管理体系认证证书、环境管理体系认证证书的</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职业健康安全管理体系认证证书；每提供一个得1分，每项得1分，若范围包含</w:t>
            </w:r>
            <w:r>
              <w:rPr>
                <w:rFonts w:hint="eastAsia" w:ascii="宋体" w:hAnsi="宋体" w:eastAsia="宋体" w:cs="宋体"/>
                <w:b w:val="0"/>
                <w:bCs w:val="0"/>
                <w:color w:val="auto"/>
                <w:sz w:val="24"/>
                <w:szCs w:val="24"/>
                <w:highlight w:val="none"/>
                <w:lang w:val="en-US" w:eastAsia="zh-CN"/>
              </w:rPr>
              <w:t>环境检测技术服务的</w:t>
            </w:r>
            <w:r>
              <w:rPr>
                <w:rFonts w:hint="eastAsia" w:ascii="宋体" w:hAnsi="宋体" w:eastAsia="宋体" w:cs="宋体"/>
                <w:b w:val="0"/>
                <w:bCs w:val="0"/>
                <w:color w:val="auto"/>
                <w:sz w:val="24"/>
                <w:szCs w:val="24"/>
                <w:highlight w:val="none"/>
              </w:rPr>
              <w:t>，每个得1分，最高</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分，没有不得分。本项总分最高得分为</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p w14:paraId="6D9689C5">
            <w:pPr>
              <w:keepNext w:val="0"/>
              <w:keepLines w:val="0"/>
              <w:pageBreakBefore w:val="0"/>
              <w:widowControl/>
              <w:numPr>
                <w:ilvl w:val="0"/>
                <w:numId w:val="0"/>
              </w:numPr>
              <w:kinsoku/>
              <w:wordWrap/>
              <w:overflowPunct/>
              <w:topLinePunct w:val="0"/>
              <w:bidi w:val="0"/>
              <w:adjustRightInd/>
              <w:snapToGrid/>
              <w:spacing w:beforeLines="0" w:line="24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提供相关认证证书扫描件（证书需在有效期内），不提供或未按要求提供的不得分</w:t>
            </w:r>
            <w:r>
              <w:rPr>
                <w:rFonts w:hint="eastAsia" w:ascii="宋体" w:hAnsi="宋体" w:eastAsia="宋体" w:cs="宋体"/>
                <w:b w:val="0"/>
                <w:bCs w:val="0"/>
                <w:color w:val="auto"/>
                <w:sz w:val="24"/>
                <w:szCs w:val="24"/>
                <w:highlight w:val="none"/>
                <w:lang w:eastAsia="zh-CN"/>
              </w:rPr>
              <w:t>。</w:t>
            </w:r>
          </w:p>
        </w:tc>
        <w:tc>
          <w:tcPr>
            <w:tcW w:w="869" w:type="dxa"/>
            <w:shd w:val="clear" w:color="auto" w:fill="FFFFFF"/>
            <w:vAlign w:val="center"/>
          </w:tcPr>
          <w:p w14:paraId="00EB273D">
            <w:pPr>
              <w:adjustRightInd w:val="0"/>
              <w:snapToGrid w:val="0"/>
              <w:spacing w:beforeLines="50" w:line="240" w:lineRule="auto"/>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6分</w:t>
            </w:r>
          </w:p>
        </w:tc>
      </w:tr>
      <w:tr w14:paraId="4349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732" w:type="dxa"/>
            <w:shd w:val="clear" w:color="auto" w:fill="FFFFFF"/>
            <w:vAlign w:val="center"/>
          </w:tcPr>
          <w:p w14:paraId="0FDC91D4">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356" w:type="dxa"/>
            <w:shd w:val="clear" w:color="auto" w:fill="auto"/>
            <w:vAlign w:val="center"/>
          </w:tcPr>
          <w:p w14:paraId="0024D574">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企业业绩</w:t>
            </w:r>
          </w:p>
        </w:tc>
        <w:tc>
          <w:tcPr>
            <w:tcW w:w="6583" w:type="dxa"/>
            <w:shd w:val="clear" w:color="auto" w:fill="auto"/>
            <w:vAlign w:val="center"/>
          </w:tcPr>
          <w:p w14:paraId="735AC582">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投标人自</w:t>
            </w:r>
            <w:r>
              <w:rPr>
                <w:rFonts w:hint="eastAsia" w:ascii="宋体" w:hAnsi="宋体" w:eastAsia="宋体" w:cs="宋体"/>
                <w:b w:val="0"/>
                <w:bCs w:val="0"/>
                <w:color w:val="auto"/>
                <w:sz w:val="24"/>
                <w:szCs w:val="24"/>
                <w:highlight w:val="none"/>
                <w:lang w:val="en-US" w:eastAsia="zh-CN"/>
              </w:rPr>
              <w:t>2022年1月1日至今</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以合同签订时间为准</w:t>
            </w:r>
            <w:r>
              <w:rPr>
                <w:rFonts w:hint="eastAsia" w:ascii="宋体" w:hAnsi="宋体" w:eastAsia="宋体" w:cs="宋体"/>
                <w:b w:val="0"/>
                <w:bCs w:val="0"/>
                <w:color w:val="auto"/>
                <w:sz w:val="24"/>
                <w:szCs w:val="24"/>
                <w:highlight w:val="none"/>
              </w:rPr>
              <w:t>）承担过水质提升或净化工程</w:t>
            </w:r>
            <w:r>
              <w:rPr>
                <w:rFonts w:hint="eastAsia" w:ascii="宋体" w:hAnsi="宋体" w:eastAsia="宋体" w:cs="宋体"/>
                <w:b w:val="0"/>
                <w:bCs w:val="0"/>
                <w:color w:val="auto"/>
                <w:sz w:val="24"/>
                <w:szCs w:val="24"/>
                <w:highlight w:val="none"/>
                <w:lang w:eastAsia="zh-CN"/>
              </w:rPr>
              <w:t>或水污染修复类</w:t>
            </w:r>
            <w:r>
              <w:rPr>
                <w:rFonts w:hint="eastAsia" w:ascii="宋体" w:hAnsi="宋体" w:eastAsia="宋体" w:cs="宋体"/>
                <w:b w:val="0"/>
                <w:bCs w:val="0"/>
                <w:color w:val="auto"/>
                <w:sz w:val="24"/>
                <w:szCs w:val="24"/>
                <w:highlight w:val="none"/>
              </w:rPr>
              <w:t>效果评估的评估业绩</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得1分</w:t>
            </w:r>
            <w:r>
              <w:rPr>
                <w:rFonts w:hint="eastAsia" w:ascii="宋体" w:hAnsi="宋体" w:eastAsia="宋体" w:cs="宋体"/>
                <w:b w:val="0"/>
                <w:bCs w:val="0"/>
                <w:color w:val="auto"/>
                <w:sz w:val="24"/>
                <w:szCs w:val="24"/>
                <w:highlight w:val="none"/>
              </w:rPr>
              <w:t>，最高</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p>
          <w:p w14:paraId="381D6BD0">
            <w:pPr>
              <w:keepNext w:val="0"/>
              <w:keepLines w:val="0"/>
              <w:pageBreakBefore w:val="0"/>
              <w:widowControl/>
              <w:kinsoku/>
              <w:wordWrap/>
              <w:overflowPunct/>
              <w:topLinePunct w:val="0"/>
              <w:bidi w:val="0"/>
              <w:adjustRightInd/>
              <w:snapToGrid/>
              <w:spacing w:beforeLines="0" w:line="240" w:lineRule="auto"/>
              <w:ind w:left="0" w:left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注：提供合同</w:t>
            </w:r>
            <w:r>
              <w:rPr>
                <w:rFonts w:hint="eastAsia" w:ascii="宋体" w:hAnsi="宋体" w:eastAsia="宋体" w:cs="宋体"/>
                <w:b w:val="0"/>
                <w:bCs w:val="0"/>
                <w:color w:val="auto"/>
                <w:sz w:val="24"/>
                <w:szCs w:val="24"/>
                <w:highlight w:val="none"/>
                <w:lang w:eastAsia="zh-CN"/>
              </w:rPr>
              <w:t>扫描件</w:t>
            </w:r>
            <w:r>
              <w:rPr>
                <w:rFonts w:hint="eastAsia" w:ascii="宋体" w:hAnsi="宋体" w:eastAsia="宋体" w:cs="宋体"/>
                <w:b w:val="0"/>
                <w:bCs w:val="0"/>
                <w:color w:val="auto"/>
                <w:sz w:val="24"/>
                <w:szCs w:val="24"/>
                <w:highlight w:val="none"/>
              </w:rPr>
              <w:t>加盖公章</w:t>
            </w:r>
            <w:r>
              <w:rPr>
                <w:rFonts w:hint="eastAsia" w:ascii="宋体" w:hAnsi="宋体" w:eastAsia="宋体" w:cs="宋体"/>
                <w:b w:val="0"/>
                <w:bCs w:val="0"/>
                <w:color w:val="auto"/>
                <w:sz w:val="24"/>
                <w:szCs w:val="24"/>
                <w:highlight w:val="none"/>
                <w:lang w:eastAsia="zh-CN"/>
              </w:rPr>
              <w:t>，不提供或未按要求提供的不得分</w:t>
            </w:r>
            <w:r>
              <w:rPr>
                <w:rFonts w:hint="eastAsia" w:ascii="宋体" w:hAnsi="宋体" w:eastAsia="宋体" w:cs="宋体"/>
                <w:b w:val="0"/>
                <w:bCs w:val="0"/>
                <w:color w:val="auto"/>
                <w:sz w:val="24"/>
                <w:szCs w:val="24"/>
                <w:highlight w:val="none"/>
              </w:rPr>
              <w:t>。</w:t>
            </w:r>
          </w:p>
        </w:tc>
        <w:tc>
          <w:tcPr>
            <w:tcW w:w="869" w:type="dxa"/>
            <w:shd w:val="clear" w:color="auto" w:fill="FFFFFF"/>
            <w:vAlign w:val="center"/>
          </w:tcPr>
          <w:p w14:paraId="378BCF0C">
            <w:pPr>
              <w:pStyle w:val="197"/>
              <w:keepNext w:val="0"/>
              <w:keepLines w:val="0"/>
              <w:pageBreakBefore w:val="0"/>
              <w:tabs>
                <w:tab w:val="left" w:pos="341"/>
              </w:tabs>
              <w:kinsoku/>
              <w:wordWrap/>
              <w:overflowPunct/>
              <w:topLinePunct w:val="0"/>
              <w:autoSpaceDE/>
              <w:autoSpaceDN/>
              <w:bidi w:val="0"/>
              <w:adjustRightInd/>
              <w:snapToGrid/>
              <w:spacing w:before="0" w:beforeLines="0"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14:paraId="2814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732" w:type="dxa"/>
            <w:vMerge w:val="restart"/>
            <w:shd w:val="clear" w:color="auto" w:fill="FFFFFF"/>
            <w:vAlign w:val="center"/>
          </w:tcPr>
          <w:p w14:paraId="0D067E05">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356" w:type="dxa"/>
            <w:vMerge w:val="restart"/>
            <w:shd w:val="clear" w:color="auto" w:fill="auto"/>
            <w:vAlign w:val="center"/>
          </w:tcPr>
          <w:p w14:paraId="1DE544CB">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人员配备</w:t>
            </w:r>
          </w:p>
        </w:tc>
        <w:tc>
          <w:tcPr>
            <w:tcW w:w="6583" w:type="dxa"/>
            <w:shd w:val="clear" w:color="auto" w:fill="auto"/>
            <w:vAlign w:val="center"/>
          </w:tcPr>
          <w:p w14:paraId="20E36482">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项目负责人：</w:t>
            </w:r>
          </w:p>
          <w:p w14:paraId="28BB137E">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1.具有环保类</w:t>
            </w:r>
            <w:r>
              <w:rPr>
                <w:rFonts w:hint="eastAsia" w:ascii="宋体" w:hAnsi="宋体" w:eastAsia="宋体" w:cs="宋体"/>
                <w:b w:val="0"/>
                <w:bCs w:val="0"/>
                <w:color w:val="auto"/>
                <w:sz w:val="24"/>
                <w:szCs w:val="24"/>
                <w:highlight w:val="none"/>
                <w:lang w:eastAsia="zh-CN"/>
              </w:rPr>
              <w:t>或环境类相关专业</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kern w:val="0"/>
                <w:sz w:val="24"/>
                <w:szCs w:val="24"/>
                <w:highlight w:val="none"/>
                <w:lang w:eastAsia="zh-CN"/>
              </w:rPr>
              <w:t>高级</w:t>
            </w:r>
            <w:r>
              <w:rPr>
                <w:rFonts w:hint="eastAsia" w:ascii="宋体" w:hAnsi="宋体" w:eastAsia="宋体" w:cs="宋体"/>
                <w:b w:val="0"/>
                <w:bCs w:val="0"/>
                <w:color w:val="auto"/>
                <w:kern w:val="0"/>
                <w:sz w:val="24"/>
                <w:szCs w:val="24"/>
                <w:highlight w:val="none"/>
              </w:rPr>
              <w:t>及以上职称的得</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分</w:t>
            </w:r>
            <w:r>
              <w:rPr>
                <w:rFonts w:hint="eastAsia" w:ascii="宋体" w:hAnsi="宋体" w:eastAsia="宋体" w:cs="宋体"/>
                <w:b w:val="0"/>
                <w:bCs w:val="0"/>
                <w:color w:val="auto"/>
                <w:sz w:val="24"/>
                <w:szCs w:val="24"/>
                <w:highlight w:val="none"/>
              </w:rPr>
              <w:t>，中级工程师职称的得1分；</w:t>
            </w:r>
          </w:p>
          <w:p w14:paraId="3380680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项目负责人</w:t>
            </w:r>
            <w:r>
              <w:rPr>
                <w:rFonts w:hint="eastAsia" w:ascii="宋体" w:hAnsi="宋体" w:eastAsia="宋体" w:cs="宋体"/>
                <w:b w:val="0"/>
                <w:bCs w:val="0"/>
                <w:color w:val="auto"/>
                <w:sz w:val="24"/>
                <w:szCs w:val="24"/>
                <w:highlight w:val="none"/>
              </w:rPr>
              <w:t>具有注册环保工程师</w:t>
            </w:r>
            <w:r>
              <w:rPr>
                <w:rFonts w:hint="eastAsia" w:ascii="宋体" w:hAnsi="宋体" w:eastAsia="宋体" w:cs="宋体"/>
                <w:b w:val="0"/>
                <w:bCs w:val="0"/>
                <w:color w:val="auto"/>
                <w:sz w:val="24"/>
                <w:szCs w:val="24"/>
                <w:highlight w:val="none"/>
                <w:lang w:val="en-US" w:eastAsia="zh-CN"/>
              </w:rPr>
              <w:t>或</w:t>
            </w:r>
            <w:r>
              <w:rPr>
                <w:rFonts w:hint="eastAsia" w:ascii="宋体" w:hAnsi="宋体" w:eastAsia="宋体" w:cs="宋体"/>
                <w:b w:val="0"/>
                <w:bCs w:val="0"/>
                <w:color w:val="auto"/>
                <w:sz w:val="24"/>
                <w:szCs w:val="24"/>
                <w:highlight w:val="none"/>
              </w:rPr>
              <w:t>注册环评工程师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任意一本得2分，本项最高得4分</w:t>
            </w:r>
            <w:r>
              <w:rPr>
                <w:rFonts w:hint="eastAsia" w:ascii="宋体" w:hAnsi="宋体" w:cs="宋体"/>
                <w:b w:val="0"/>
                <w:bCs w:val="0"/>
                <w:color w:val="auto"/>
                <w:sz w:val="24"/>
                <w:szCs w:val="24"/>
                <w:highlight w:val="none"/>
                <w:lang w:val="en-US" w:eastAsia="zh-CN"/>
              </w:rPr>
              <w:t>；</w:t>
            </w:r>
          </w:p>
          <w:p w14:paraId="3374C521">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主持</w:t>
            </w:r>
            <w:r>
              <w:rPr>
                <w:rFonts w:hint="eastAsia" w:ascii="宋体" w:hAnsi="宋体" w:eastAsia="宋体" w:cs="宋体"/>
                <w:b w:val="0"/>
                <w:bCs w:val="0"/>
                <w:color w:val="auto"/>
                <w:sz w:val="24"/>
                <w:szCs w:val="24"/>
                <w:highlight w:val="none"/>
              </w:rPr>
              <w:t>完成过</w:t>
            </w:r>
            <w:r>
              <w:rPr>
                <w:rFonts w:hint="eastAsia" w:ascii="宋体" w:hAnsi="宋体" w:eastAsia="宋体" w:cs="宋体"/>
                <w:b w:val="0"/>
                <w:bCs w:val="0"/>
                <w:color w:val="auto"/>
                <w:sz w:val="24"/>
                <w:szCs w:val="24"/>
                <w:highlight w:val="none"/>
                <w:lang w:val="en-US" w:eastAsia="zh-CN"/>
              </w:rPr>
              <w:t>环境工程</w:t>
            </w:r>
            <w:r>
              <w:rPr>
                <w:rFonts w:hint="eastAsia" w:ascii="宋体" w:hAnsi="宋体" w:eastAsia="宋体" w:cs="宋体"/>
                <w:b w:val="0"/>
                <w:bCs w:val="0"/>
                <w:color w:val="auto"/>
                <w:sz w:val="24"/>
                <w:szCs w:val="24"/>
                <w:highlight w:val="none"/>
                <w:lang w:eastAsia="zh-CN"/>
              </w:rPr>
              <w:t>修复类项目的效果</w:t>
            </w:r>
            <w:r>
              <w:rPr>
                <w:rFonts w:hint="eastAsia" w:ascii="宋体" w:hAnsi="宋体" w:eastAsia="宋体" w:cs="宋体"/>
                <w:b w:val="0"/>
                <w:bCs w:val="0"/>
                <w:color w:val="auto"/>
                <w:sz w:val="24"/>
                <w:szCs w:val="24"/>
                <w:highlight w:val="none"/>
              </w:rPr>
              <w:t>评估报告的得</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w:t>
            </w:r>
          </w:p>
          <w:p w14:paraId="1AA204A9">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注：提供职称证书、资格证书、相关业绩合同、</w:t>
            </w:r>
            <w:r>
              <w:rPr>
                <w:rFonts w:hint="eastAsia" w:ascii="宋体" w:hAnsi="宋体" w:eastAsia="宋体" w:cs="宋体"/>
                <w:b w:val="0"/>
                <w:bCs w:val="0"/>
                <w:color w:val="auto"/>
                <w:sz w:val="24"/>
                <w:szCs w:val="24"/>
                <w:highlight w:val="none"/>
                <w:lang w:eastAsia="zh-CN"/>
              </w:rPr>
              <w:t>提供在本单位</w:t>
            </w:r>
            <w:r>
              <w:rPr>
                <w:rFonts w:hint="eastAsia" w:ascii="宋体" w:hAnsi="宋体" w:eastAsia="宋体" w:cs="宋体"/>
                <w:b w:val="0"/>
                <w:bCs w:val="0"/>
                <w:color w:val="auto"/>
                <w:sz w:val="24"/>
                <w:szCs w:val="24"/>
                <w:highlight w:val="none"/>
                <w:lang w:val="en-US" w:eastAsia="zh-CN"/>
              </w:rPr>
              <w:t>投标截止时间前</w:t>
            </w:r>
            <w:r>
              <w:rPr>
                <w:rFonts w:hint="eastAsia" w:ascii="宋体" w:hAnsi="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lang w:val="en-US" w:eastAsia="zh-CN"/>
              </w:rPr>
              <w:t>个月中任意一个月的社保证明</w:t>
            </w:r>
            <w:r>
              <w:rPr>
                <w:rFonts w:hint="eastAsia" w:ascii="宋体" w:hAnsi="宋体" w:eastAsia="宋体" w:cs="宋体"/>
                <w:b w:val="0"/>
                <w:bCs w:val="0"/>
                <w:color w:val="auto"/>
                <w:sz w:val="24"/>
                <w:szCs w:val="24"/>
                <w:highlight w:val="none"/>
              </w:rPr>
              <w:t>，加盖公章。</w:t>
            </w:r>
          </w:p>
        </w:tc>
        <w:tc>
          <w:tcPr>
            <w:tcW w:w="869" w:type="dxa"/>
            <w:shd w:val="clear" w:color="auto" w:fill="FFFFFF"/>
            <w:vAlign w:val="center"/>
          </w:tcPr>
          <w:p w14:paraId="09098FE9">
            <w:pPr>
              <w:pStyle w:val="197"/>
              <w:keepNext w:val="0"/>
              <w:keepLines w:val="0"/>
              <w:pageBreakBefore w:val="0"/>
              <w:tabs>
                <w:tab w:val="left" w:pos="341"/>
              </w:tabs>
              <w:kinsoku/>
              <w:wordWrap/>
              <w:overflowPunct/>
              <w:topLinePunct w:val="0"/>
              <w:autoSpaceDE/>
              <w:autoSpaceDN/>
              <w:bidi w:val="0"/>
              <w:adjustRightInd/>
              <w:snapToGrid/>
              <w:spacing w:before="0" w:beforeLines="0"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7.5</w:t>
            </w:r>
            <w:r>
              <w:rPr>
                <w:rFonts w:hint="eastAsia" w:ascii="宋体" w:hAnsi="宋体" w:eastAsia="宋体" w:cs="宋体"/>
                <w:color w:val="auto"/>
                <w:sz w:val="24"/>
                <w:szCs w:val="24"/>
                <w:highlight w:val="none"/>
              </w:rPr>
              <w:t>分</w:t>
            </w:r>
          </w:p>
        </w:tc>
      </w:tr>
      <w:tr w14:paraId="2DD1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732" w:type="dxa"/>
            <w:vMerge w:val="continue"/>
            <w:shd w:val="clear" w:color="auto" w:fill="FFFFFF"/>
            <w:vAlign w:val="center"/>
          </w:tcPr>
          <w:p w14:paraId="5AC08492">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p>
        </w:tc>
        <w:tc>
          <w:tcPr>
            <w:tcW w:w="1356" w:type="dxa"/>
            <w:vMerge w:val="continue"/>
            <w:shd w:val="clear" w:color="auto" w:fill="auto"/>
            <w:vAlign w:val="center"/>
          </w:tcPr>
          <w:p w14:paraId="7A0A2642">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p>
        </w:tc>
        <w:tc>
          <w:tcPr>
            <w:tcW w:w="6583" w:type="dxa"/>
            <w:shd w:val="clear" w:color="auto" w:fill="auto"/>
            <w:vAlign w:val="center"/>
          </w:tcPr>
          <w:p w14:paraId="58CBC0FB">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项目组成员除项目负责人外，</w:t>
            </w:r>
            <w:r>
              <w:rPr>
                <w:rFonts w:hint="eastAsia" w:ascii="宋体" w:hAnsi="宋体" w:eastAsia="宋体" w:cs="宋体"/>
                <w:b w:val="0"/>
                <w:bCs w:val="0"/>
                <w:color w:val="auto"/>
                <w:kern w:val="0"/>
                <w:sz w:val="24"/>
                <w:szCs w:val="24"/>
                <w:highlight w:val="none"/>
                <w:lang w:eastAsia="zh-CN"/>
              </w:rPr>
              <w:t>学历专业上</w:t>
            </w:r>
            <w:r>
              <w:rPr>
                <w:rFonts w:hint="eastAsia" w:ascii="宋体" w:hAnsi="宋体" w:eastAsia="宋体" w:cs="宋体"/>
                <w:b w:val="0"/>
                <w:bCs w:val="0"/>
                <w:color w:val="auto"/>
                <w:kern w:val="0"/>
                <w:sz w:val="24"/>
                <w:szCs w:val="24"/>
                <w:highlight w:val="none"/>
                <w:lang w:val="en-US" w:eastAsia="zh-CN"/>
              </w:rPr>
              <w:t>具有</w:t>
            </w:r>
            <w:r>
              <w:rPr>
                <w:rFonts w:hint="eastAsia" w:ascii="宋体" w:hAnsi="宋体" w:eastAsia="宋体" w:cs="宋体"/>
                <w:b w:val="0"/>
                <w:bCs w:val="0"/>
                <w:color w:val="auto"/>
                <w:kern w:val="0"/>
                <w:sz w:val="24"/>
                <w:szCs w:val="24"/>
                <w:highlight w:val="none"/>
              </w:rPr>
              <w:t>环境工程</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可持续水资源管理、植物营养学、环境污染控制、环境保护与治理专业</w:t>
            </w:r>
            <w:r>
              <w:rPr>
                <w:rFonts w:hint="eastAsia" w:ascii="宋体" w:hAnsi="宋体" w:eastAsia="宋体" w:cs="宋体"/>
                <w:b w:val="0"/>
                <w:bCs w:val="0"/>
                <w:color w:val="auto"/>
                <w:kern w:val="0"/>
                <w:sz w:val="24"/>
                <w:szCs w:val="24"/>
                <w:highlight w:val="none"/>
                <w:lang w:eastAsia="zh-CN"/>
              </w:rPr>
              <w:t>（或其他水生态修复相关专业）的，</w:t>
            </w:r>
            <w:r>
              <w:rPr>
                <w:rFonts w:hint="eastAsia" w:ascii="宋体" w:hAnsi="宋体" w:eastAsia="宋体" w:cs="宋体"/>
                <w:b w:val="0"/>
                <w:bCs w:val="0"/>
                <w:color w:val="auto"/>
                <w:kern w:val="0"/>
                <w:sz w:val="24"/>
                <w:szCs w:val="24"/>
                <w:highlight w:val="none"/>
              </w:rPr>
              <w:t>每一个专业得</w:t>
            </w:r>
            <w:r>
              <w:rPr>
                <w:rFonts w:hint="eastAsia" w:ascii="宋体" w:hAnsi="宋体" w:eastAsia="宋体" w:cs="宋体"/>
                <w:b w:val="0"/>
                <w:bCs w:val="0"/>
                <w:color w:val="auto"/>
                <w:kern w:val="0"/>
                <w:sz w:val="24"/>
                <w:szCs w:val="24"/>
                <w:highlight w:val="none"/>
                <w:lang w:val="en-US" w:eastAsia="zh-CN"/>
              </w:rPr>
              <w:t>1.5</w:t>
            </w:r>
            <w:r>
              <w:rPr>
                <w:rFonts w:hint="eastAsia" w:ascii="宋体" w:hAnsi="宋体" w:eastAsia="宋体" w:cs="宋体"/>
                <w:b w:val="0"/>
                <w:bCs w:val="0"/>
                <w:color w:val="auto"/>
                <w:kern w:val="0"/>
                <w:sz w:val="24"/>
                <w:szCs w:val="24"/>
                <w:highlight w:val="none"/>
              </w:rPr>
              <w:t>分，没有不得分，最高得</w:t>
            </w:r>
            <w:r>
              <w:rPr>
                <w:rFonts w:hint="eastAsia" w:ascii="宋体" w:hAnsi="宋体" w:eastAsia="宋体" w:cs="宋体"/>
                <w:b w:val="0"/>
                <w:bCs w:val="0"/>
                <w:color w:val="auto"/>
                <w:kern w:val="0"/>
                <w:sz w:val="24"/>
                <w:szCs w:val="24"/>
                <w:highlight w:val="none"/>
                <w:lang w:val="en-US" w:eastAsia="zh-CN"/>
              </w:rPr>
              <w:t>7.5</w:t>
            </w:r>
            <w:r>
              <w:rPr>
                <w:rFonts w:hint="eastAsia" w:ascii="宋体" w:hAnsi="宋体" w:eastAsia="宋体" w:cs="宋体"/>
                <w:b w:val="0"/>
                <w:bCs w:val="0"/>
                <w:color w:val="auto"/>
                <w:kern w:val="0"/>
                <w:sz w:val="24"/>
                <w:szCs w:val="24"/>
                <w:highlight w:val="none"/>
              </w:rPr>
              <w:t>分。</w:t>
            </w:r>
          </w:p>
          <w:p w14:paraId="668543F7">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注：提供项目成员</w:t>
            </w:r>
            <w:r>
              <w:rPr>
                <w:rFonts w:hint="eastAsia" w:ascii="宋体" w:hAnsi="宋体" w:eastAsia="宋体" w:cs="宋体"/>
                <w:b w:val="0"/>
                <w:bCs w:val="0"/>
                <w:color w:val="auto"/>
                <w:sz w:val="24"/>
                <w:szCs w:val="24"/>
                <w:highlight w:val="none"/>
                <w:lang w:eastAsia="zh-CN"/>
              </w:rPr>
              <w:t>学历</w:t>
            </w:r>
            <w:r>
              <w:rPr>
                <w:rFonts w:hint="eastAsia" w:ascii="宋体" w:hAnsi="宋体" w:eastAsia="宋体" w:cs="宋体"/>
                <w:b w:val="0"/>
                <w:bCs w:val="0"/>
                <w:color w:val="auto"/>
                <w:sz w:val="24"/>
                <w:szCs w:val="24"/>
                <w:highlight w:val="none"/>
              </w:rPr>
              <w:t>证明材料及在</w:t>
            </w:r>
            <w:r>
              <w:rPr>
                <w:rFonts w:hint="eastAsia" w:ascii="宋体" w:hAnsi="宋体" w:eastAsia="宋体" w:cs="宋体"/>
                <w:b w:val="0"/>
                <w:bCs w:val="0"/>
                <w:color w:val="auto"/>
                <w:sz w:val="24"/>
                <w:szCs w:val="24"/>
                <w:highlight w:val="none"/>
                <w:lang w:eastAsia="zh-CN"/>
              </w:rPr>
              <w:t>本单位</w:t>
            </w:r>
            <w:r>
              <w:rPr>
                <w:rFonts w:hint="eastAsia" w:ascii="宋体" w:hAnsi="宋体" w:eastAsia="宋体" w:cs="宋体"/>
                <w:b w:val="0"/>
                <w:bCs w:val="0"/>
                <w:color w:val="auto"/>
                <w:sz w:val="24"/>
                <w:szCs w:val="24"/>
                <w:highlight w:val="none"/>
              </w:rPr>
              <w:t>投标截止时间前</w:t>
            </w:r>
            <w:r>
              <w:rPr>
                <w:rFonts w:hint="eastAsia" w:ascii="宋体" w:hAnsi="宋体" w:cs="宋体"/>
                <w:b w:val="0"/>
                <w:bCs w:val="0"/>
                <w:color w:val="auto"/>
                <w:sz w:val="24"/>
                <w:szCs w:val="24"/>
                <w:highlight w:val="none"/>
                <w:lang w:eastAsia="zh-CN"/>
              </w:rPr>
              <w:t>六</w:t>
            </w:r>
            <w:r>
              <w:rPr>
                <w:rFonts w:hint="eastAsia" w:ascii="宋体" w:hAnsi="宋体" w:eastAsia="宋体" w:cs="宋体"/>
                <w:b w:val="0"/>
                <w:bCs w:val="0"/>
                <w:color w:val="auto"/>
                <w:sz w:val="24"/>
                <w:szCs w:val="24"/>
                <w:highlight w:val="none"/>
              </w:rPr>
              <w:t>个月中任意一个月的社保证明，否则不得分</w:t>
            </w:r>
            <w:r>
              <w:rPr>
                <w:rFonts w:hint="eastAsia" w:ascii="宋体" w:hAnsi="宋体" w:cs="宋体"/>
                <w:b w:val="0"/>
                <w:bCs w:val="0"/>
                <w:color w:val="auto"/>
                <w:sz w:val="24"/>
                <w:szCs w:val="24"/>
                <w:highlight w:val="none"/>
                <w:lang w:eastAsia="zh-CN"/>
              </w:rPr>
              <w:t>。</w:t>
            </w:r>
          </w:p>
        </w:tc>
        <w:tc>
          <w:tcPr>
            <w:tcW w:w="869" w:type="dxa"/>
            <w:shd w:val="clear" w:color="auto" w:fill="FFFFFF"/>
            <w:vAlign w:val="center"/>
          </w:tcPr>
          <w:p w14:paraId="543F692C">
            <w:pPr>
              <w:pStyle w:val="197"/>
              <w:keepNext w:val="0"/>
              <w:keepLines w:val="0"/>
              <w:pageBreakBefore w:val="0"/>
              <w:tabs>
                <w:tab w:val="left" w:pos="341"/>
              </w:tabs>
              <w:kinsoku/>
              <w:wordWrap/>
              <w:overflowPunct/>
              <w:topLinePunct w:val="0"/>
              <w:autoSpaceDE/>
              <w:autoSpaceDN/>
              <w:bidi w:val="0"/>
              <w:adjustRightInd/>
              <w:snapToGrid/>
              <w:spacing w:before="0" w:beforeLines="0"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06D6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32" w:type="dxa"/>
            <w:shd w:val="clear" w:color="auto" w:fill="FFFFFF"/>
            <w:vAlign w:val="center"/>
          </w:tcPr>
          <w:p w14:paraId="0A43545A">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356" w:type="dxa"/>
            <w:shd w:val="clear" w:color="auto" w:fill="auto"/>
            <w:vAlign w:val="center"/>
          </w:tcPr>
          <w:p w14:paraId="67BDB61C">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设备配置</w:t>
            </w:r>
          </w:p>
        </w:tc>
        <w:tc>
          <w:tcPr>
            <w:tcW w:w="6583" w:type="dxa"/>
            <w:shd w:val="clear" w:color="auto" w:fill="auto"/>
            <w:vAlign w:val="center"/>
          </w:tcPr>
          <w:p w14:paraId="67F7C208">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投标人具有</w:t>
            </w:r>
            <w:r>
              <w:rPr>
                <w:rFonts w:hint="eastAsia" w:ascii="宋体" w:hAnsi="宋体" w:eastAsia="宋体" w:cs="宋体"/>
                <w:b w:val="0"/>
                <w:bCs w:val="0"/>
                <w:color w:val="auto"/>
                <w:kern w:val="0"/>
                <w:sz w:val="24"/>
                <w:szCs w:val="24"/>
                <w:highlight w:val="none"/>
              </w:rPr>
              <w:t>行业系列RTK模块的无人机，得</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分；</w:t>
            </w:r>
            <w:r>
              <w:rPr>
                <w:rFonts w:hint="eastAsia" w:ascii="宋体" w:hAnsi="宋体" w:eastAsia="宋体" w:cs="宋体"/>
                <w:b w:val="0"/>
                <w:bCs w:val="0"/>
                <w:color w:val="auto"/>
                <w:kern w:val="0"/>
                <w:sz w:val="24"/>
                <w:szCs w:val="24"/>
                <w:highlight w:val="none"/>
                <w:lang w:eastAsia="zh-CN"/>
              </w:rPr>
              <w:t>其他无人机的，得</w:t>
            </w:r>
            <w:r>
              <w:rPr>
                <w:rFonts w:hint="eastAsia" w:ascii="宋体" w:hAnsi="宋体" w:eastAsia="宋体" w:cs="宋体"/>
                <w:b w:val="0"/>
                <w:bCs w:val="0"/>
                <w:color w:val="auto"/>
                <w:kern w:val="0"/>
                <w:sz w:val="24"/>
                <w:szCs w:val="24"/>
                <w:highlight w:val="none"/>
                <w:lang w:val="en-US" w:eastAsia="zh-CN"/>
              </w:rPr>
              <w:t>1分；未提供</w:t>
            </w:r>
            <w:r>
              <w:rPr>
                <w:rFonts w:hint="eastAsia" w:ascii="宋体" w:hAnsi="宋体" w:eastAsia="宋体" w:cs="宋体"/>
                <w:b w:val="0"/>
                <w:bCs w:val="0"/>
                <w:color w:val="auto"/>
                <w:kern w:val="0"/>
                <w:sz w:val="24"/>
                <w:szCs w:val="24"/>
                <w:highlight w:val="none"/>
              </w:rPr>
              <w:t>不得分。</w:t>
            </w:r>
          </w:p>
          <w:p w14:paraId="5065338B">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val="0"/>
                <w:bCs w:val="0"/>
                <w:color w:val="auto"/>
                <w:kern w:val="2"/>
                <w:sz w:val="24"/>
                <w:szCs w:val="24"/>
                <w:highlight w:val="none"/>
                <w:u w:val="single"/>
                <w:shd w:val="pct10" w:color="auto" w:fill="FFFFFF"/>
                <w:lang w:val="en-US" w:eastAsia="zh-CN" w:bidi="ar-SA"/>
              </w:rPr>
            </w:pPr>
            <w:r>
              <w:rPr>
                <w:rFonts w:hint="eastAsia" w:ascii="宋体" w:hAnsi="宋体" w:eastAsia="宋体" w:cs="宋体"/>
                <w:b w:val="0"/>
                <w:bCs w:val="0"/>
                <w:color w:val="auto"/>
                <w:kern w:val="0"/>
                <w:sz w:val="24"/>
                <w:szCs w:val="24"/>
                <w:highlight w:val="none"/>
              </w:rPr>
              <w:t>注：需提供相应的购买合同或发票扫描件，否则不得分。</w:t>
            </w:r>
          </w:p>
        </w:tc>
        <w:tc>
          <w:tcPr>
            <w:tcW w:w="869" w:type="dxa"/>
            <w:shd w:val="clear" w:color="auto" w:fill="FFFFFF"/>
            <w:vAlign w:val="center"/>
          </w:tcPr>
          <w:p w14:paraId="30AEAE92">
            <w:pPr>
              <w:pStyle w:val="197"/>
              <w:keepNext w:val="0"/>
              <w:keepLines w:val="0"/>
              <w:pageBreakBefore w:val="0"/>
              <w:tabs>
                <w:tab w:val="left" w:pos="341"/>
              </w:tabs>
              <w:kinsoku/>
              <w:wordWrap/>
              <w:overflowPunct/>
              <w:topLinePunct w:val="0"/>
              <w:autoSpaceDE/>
              <w:autoSpaceDN/>
              <w:bidi w:val="0"/>
              <w:adjustRightInd/>
              <w:snapToGrid/>
              <w:spacing w:before="0" w:beforeLines="0"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14:paraId="09C4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732" w:type="dxa"/>
            <w:shd w:val="clear" w:color="auto" w:fill="FFFFFF"/>
            <w:vAlign w:val="center"/>
          </w:tcPr>
          <w:p w14:paraId="0322A585">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356" w:type="dxa"/>
            <w:shd w:val="clear" w:color="auto" w:fill="auto"/>
            <w:vAlign w:val="center"/>
          </w:tcPr>
          <w:p w14:paraId="5F35D142">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企业能力</w:t>
            </w:r>
          </w:p>
        </w:tc>
        <w:tc>
          <w:tcPr>
            <w:tcW w:w="6583" w:type="dxa"/>
            <w:shd w:val="clear" w:color="auto" w:fill="auto"/>
            <w:vAlign w:val="center"/>
          </w:tcPr>
          <w:p w14:paraId="24FBDF02">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投标人在生态系统构建</w:t>
            </w:r>
            <w:r>
              <w:rPr>
                <w:rFonts w:hint="eastAsia" w:ascii="宋体" w:hAnsi="宋体" w:cs="宋体"/>
                <w:color w:val="auto"/>
                <w:kern w:val="0"/>
                <w:sz w:val="24"/>
                <w:szCs w:val="24"/>
                <w:highlight w:val="none"/>
                <w:lang w:eastAsia="zh-CN"/>
              </w:rPr>
              <w:t>、废水处理或回用技术领域取得</w:t>
            </w:r>
            <w:r>
              <w:rPr>
                <w:rFonts w:hint="eastAsia" w:ascii="宋体" w:hAnsi="宋体" w:eastAsia="宋体" w:cs="宋体"/>
                <w:color w:val="auto"/>
                <w:kern w:val="0"/>
                <w:sz w:val="24"/>
                <w:szCs w:val="24"/>
                <w:highlight w:val="none"/>
                <w:lang w:eastAsia="zh-CN"/>
              </w:rPr>
              <w:t>相关专利或具有采样或检测相关专利的，一个得</w:t>
            </w:r>
            <w:r>
              <w:rPr>
                <w:rFonts w:hint="eastAsia" w:ascii="宋体" w:hAnsi="宋体" w:eastAsia="宋体" w:cs="宋体"/>
                <w:color w:val="auto"/>
                <w:kern w:val="0"/>
                <w:sz w:val="24"/>
                <w:szCs w:val="24"/>
                <w:highlight w:val="none"/>
                <w:lang w:val="en-US" w:eastAsia="zh-CN"/>
              </w:rPr>
              <w:t>1.5分，最高得3分。</w:t>
            </w:r>
          </w:p>
        </w:tc>
        <w:tc>
          <w:tcPr>
            <w:tcW w:w="869" w:type="dxa"/>
            <w:shd w:val="clear" w:color="auto" w:fill="FFFFFF"/>
            <w:vAlign w:val="center"/>
          </w:tcPr>
          <w:p w14:paraId="65C52F1B">
            <w:pPr>
              <w:pStyle w:val="197"/>
              <w:keepNext w:val="0"/>
              <w:keepLines w:val="0"/>
              <w:pageBreakBefore w:val="0"/>
              <w:tabs>
                <w:tab w:val="left" w:pos="341"/>
              </w:tabs>
              <w:kinsoku/>
              <w:wordWrap/>
              <w:overflowPunct/>
              <w:topLinePunct w:val="0"/>
              <w:autoSpaceDE/>
              <w:autoSpaceDN/>
              <w:bidi w:val="0"/>
              <w:adjustRightInd/>
              <w:snapToGrid/>
              <w:spacing w:before="0" w:beforeLines="0"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3分</w:t>
            </w:r>
          </w:p>
        </w:tc>
      </w:tr>
      <w:tr w14:paraId="0258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2" w:type="dxa"/>
            <w:vMerge w:val="restart"/>
            <w:shd w:val="clear" w:color="auto" w:fill="FFFFFF"/>
            <w:vAlign w:val="center"/>
          </w:tcPr>
          <w:p w14:paraId="1164F613">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356" w:type="dxa"/>
            <w:vMerge w:val="restart"/>
            <w:shd w:val="clear" w:color="auto" w:fill="auto"/>
            <w:vAlign w:val="center"/>
          </w:tcPr>
          <w:p w14:paraId="49AC6EF5">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效果评估方案</w:t>
            </w:r>
          </w:p>
        </w:tc>
        <w:tc>
          <w:tcPr>
            <w:tcW w:w="6583" w:type="dxa"/>
            <w:shd w:val="clear" w:color="auto" w:fill="auto"/>
            <w:vAlign w:val="center"/>
          </w:tcPr>
          <w:p w14:paraId="7B9B2158">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能准确、有针对性的阐述本项目工作思路和工作方法。</w:t>
            </w:r>
          </w:p>
          <w:p w14:paraId="78275406">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（0,1,2,3,4,5）</w:t>
            </w:r>
          </w:p>
        </w:tc>
        <w:tc>
          <w:tcPr>
            <w:tcW w:w="869" w:type="dxa"/>
            <w:shd w:val="clear" w:color="auto" w:fill="FFFFFF"/>
            <w:vAlign w:val="center"/>
          </w:tcPr>
          <w:p w14:paraId="71A1C42A">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579A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shd w:val="clear" w:color="auto" w:fill="FFFFFF"/>
            <w:vAlign w:val="center"/>
          </w:tcPr>
          <w:p w14:paraId="48E3A5FD">
            <w:pPr>
              <w:keepNext w:val="0"/>
              <w:keepLines w:val="0"/>
              <w:pageBreakBefore w:val="0"/>
              <w:widowControl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p>
        </w:tc>
        <w:tc>
          <w:tcPr>
            <w:tcW w:w="1356" w:type="dxa"/>
            <w:vMerge w:val="continue"/>
            <w:shd w:val="clear" w:color="auto" w:fill="auto"/>
            <w:vAlign w:val="center"/>
          </w:tcPr>
          <w:p w14:paraId="6EEC39A4">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p>
        </w:tc>
        <w:tc>
          <w:tcPr>
            <w:tcW w:w="6583" w:type="dxa"/>
            <w:shd w:val="clear" w:color="auto" w:fill="auto"/>
            <w:vAlign w:val="center"/>
          </w:tcPr>
          <w:p w14:paraId="24C6ABFF">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与本项目相关的法规、标准、技术导则、技术规范熟悉程度进行综合评定打分。</w:t>
            </w:r>
            <w:r>
              <w:rPr>
                <w:rFonts w:hint="eastAsia" w:ascii="宋体" w:hAnsi="宋体" w:eastAsia="宋体" w:cs="宋体"/>
                <w:color w:val="auto"/>
                <w:sz w:val="24"/>
                <w:szCs w:val="24"/>
                <w:highlight w:val="none"/>
                <w:lang w:val="en-US" w:eastAsia="zh-CN"/>
              </w:rPr>
              <w:t>（0,1,2,3,4,5）</w:t>
            </w:r>
          </w:p>
        </w:tc>
        <w:tc>
          <w:tcPr>
            <w:tcW w:w="869" w:type="dxa"/>
            <w:shd w:val="clear" w:color="auto" w:fill="FFFFFF"/>
            <w:vAlign w:val="center"/>
          </w:tcPr>
          <w:p w14:paraId="2336070E">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5799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2" w:type="dxa"/>
            <w:vMerge w:val="continue"/>
            <w:shd w:val="clear" w:color="auto" w:fill="FFFFFF"/>
            <w:vAlign w:val="center"/>
          </w:tcPr>
          <w:p w14:paraId="0086AEC3">
            <w:pPr>
              <w:keepNext w:val="0"/>
              <w:keepLines w:val="0"/>
              <w:pageBreakBefore w:val="0"/>
              <w:widowControl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p>
        </w:tc>
        <w:tc>
          <w:tcPr>
            <w:tcW w:w="1356" w:type="dxa"/>
            <w:vMerge w:val="continue"/>
            <w:shd w:val="clear" w:color="auto" w:fill="auto"/>
            <w:vAlign w:val="center"/>
          </w:tcPr>
          <w:p w14:paraId="1FA54C1E">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p>
        </w:tc>
        <w:tc>
          <w:tcPr>
            <w:tcW w:w="6583" w:type="dxa"/>
            <w:shd w:val="clear" w:color="auto" w:fill="auto"/>
            <w:vAlign w:val="center"/>
          </w:tcPr>
          <w:p w14:paraId="080323A2">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能准确提出项目</w:t>
            </w:r>
            <w:r>
              <w:rPr>
                <w:rFonts w:hint="eastAsia" w:ascii="宋体" w:hAnsi="宋体" w:eastAsia="宋体" w:cs="宋体"/>
                <w:color w:val="auto"/>
                <w:sz w:val="24"/>
                <w:szCs w:val="24"/>
                <w:highlight w:val="none"/>
              </w:rPr>
              <w:t>实施过程</w:t>
            </w:r>
            <w:r>
              <w:rPr>
                <w:rFonts w:hint="eastAsia" w:ascii="宋体" w:hAnsi="宋体" w:eastAsia="宋体" w:cs="宋体"/>
                <w:color w:val="auto"/>
                <w:sz w:val="24"/>
                <w:szCs w:val="24"/>
                <w:highlight w:val="none"/>
                <w:lang w:eastAsia="zh-CN"/>
              </w:rPr>
              <w:t>中的</w:t>
            </w:r>
            <w:r>
              <w:rPr>
                <w:rFonts w:hint="eastAsia" w:ascii="宋体" w:hAnsi="宋体" w:eastAsia="宋体" w:cs="宋体"/>
                <w:color w:val="auto"/>
                <w:sz w:val="24"/>
                <w:szCs w:val="24"/>
                <w:highlight w:val="none"/>
              </w:rPr>
              <w:t>工作要点和相关措施。</w:t>
            </w:r>
            <w:r>
              <w:rPr>
                <w:rFonts w:hint="eastAsia" w:ascii="宋体" w:hAnsi="宋体" w:eastAsia="宋体" w:cs="宋体"/>
                <w:color w:val="auto"/>
                <w:sz w:val="24"/>
                <w:szCs w:val="24"/>
                <w:highlight w:val="none"/>
                <w:lang w:val="en-US" w:eastAsia="zh-CN"/>
              </w:rPr>
              <w:t>（0,1,2,3,4,5）</w:t>
            </w:r>
          </w:p>
        </w:tc>
        <w:tc>
          <w:tcPr>
            <w:tcW w:w="869" w:type="dxa"/>
            <w:shd w:val="clear" w:color="auto" w:fill="FFFFFF"/>
            <w:vAlign w:val="center"/>
          </w:tcPr>
          <w:p w14:paraId="474F630A">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052F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32" w:type="dxa"/>
            <w:vMerge w:val="continue"/>
            <w:shd w:val="clear" w:color="auto" w:fill="FFFFFF"/>
            <w:vAlign w:val="center"/>
          </w:tcPr>
          <w:p w14:paraId="5BC6CC61">
            <w:pPr>
              <w:keepNext w:val="0"/>
              <w:keepLines w:val="0"/>
              <w:pageBreakBefore w:val="0"/>
              <w:widowControl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p>
        </w:tc>
        <w:tc>
          <w:tcPr>
            <w:tcW w:w="1356" w:type="dxa"/>
            <w:vMerge w:val="continue"/>
            <w:shd w:val="clear" w:color="auto" w:fill="auto"/>
            <w:vAlign w:val="center"/>
          </w:tcPr>
          <w:p w14:paraId="0CC758BA">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p>
        </w:tc>
        <w:tc>
          <w:tcPr>
            <w:tcW w:w="6583" w:type="dxa"/>
            <w:shd w:val="clear" w:color="auto" w:fill="auto"/>
            <w:vAlign w:val="center"/>
          </w:tcPr>
          <w:p w14:paraId="5727E5ED">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效果评估方案的工作流程、工作内容和工作方法的针对性、系统性、可操作性进行综合评定打分。</w:t>
            </w:r>
            <w:r>
              <w:rPr>
                <w:rFonts w:hint="eastAsia" w:ascii="宋体" w:hAnsi="宋体" w:eastAsia="宋体" w:cs="宋体"/>
                <w:color w:val="auto"/>
                <w:sz w:val="24"/>
                <w:szCs w:val="24"/>
                <w:highlight w:val="none"/>
                <w:lang w:val="en-US" w:eastAsia="zh-CN"/>
              </w:rPr>
              <w:t>（0,1,2,3,4,5）</w:t>
            </w:r>
          </w:p>
        </w:tc>
        <w:tc>
          <w:tcPr>
            <w:tcW w:w="869" w:type="dxa"/>
            <w:shd w:val="clear" w:color="auto" w:fill="FFFFFF"/>
            <w:vAlign w:val="center"/>
          </w:tcPr>
          <w:p w14:paraId="27A3D173">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7E66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32" w:type="dxa"/>
            <w:vMerge w:val="continue"/>
            <w:shd w:val="clear" w:color="auto" w:fill="FFFFFF"/>
            <w:vAlign w:val="center"/>
          </w:tcPr>
          <w:p w14:paraId="7F322624">
            <w:pPr>
              <w:keepNext w:val="0"/>
              <w:keepLines w:val="0"/>
              <w:pageBreakBefore w:val="0"/>
              <w:widowControl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p>
        </w:tc>
        <w:tc>
          <w:tcPr>
            <w:tcW w:w="1356" w:type="dxa"/>
            <w:vMerge w:val="continue"/>
            <w:shd w:val="clear" w:color="auto" w:fill="auto"/>
            <w:vAlign w:val="center"/>
          </w:tcPr>
          <w:p w14:paraId="657DA37F">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p>
        </w:tc>
        <w:tc>
          <w:tcPr>
            <w:tcW w:w="6583" w:type="dxa"/>
            <w:shd w:val="clear" w:color="auto" w:fill="auto"/>
            <w:vAlign w:val="center"/>
          </w:tcPr>
          <w:p w14:paraId="077DEB24">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拟采用监测手段的先进性、合理性和可靠性进行综合评定打分。</w:t>
            </w:r>
            <w:r>
              <w:rPr>
                <w:rFonts w:hint="eastAsia" w:ascii="宋体" w:hAnsi="宋体" w:eastAsia="宋体" w:cs="宋体"/>
                <w:color w:val="auto"/>
                <w:sz w:val="24"/>
                <w:szCs w:val="24"/>
                <w:highlight w:val="none"/>
                <w:lang w:val="en-US" w:eastAsia="zh-CN"/>
              </w:rPr>
              <w:t>（0,1,2,3,4,5）</w:t>
            </w:r>
          </w:p>
        </w:tc>
        <w:tc>
          <w:tcPr>
            <w:tcW w:w="869" w:type="dxa"/>
            <w:shd w:val="clear" w:color="auto" w:fill="FFFFFF"/>
            <w:vAlign w:val="center"/>
          </w:tcPr>
          <w:p w14:paraId="0CE51929">
            <w:pPr>
              <w:keepNext w:val="0"/>
              <w:keepLines w:val="0"/>
              <w:pageBreakBefore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45B9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2" w:type="dxa"/>
            <w:vMerge w:val="continue"/>
            <w:shd w:val="clear" w:color="auto" w:fill="FFFFFF"/>
            <w:vAlign w:val="center"/>
          </w:tcPr>
          <w:p w14:paraId="1007946E">
            <w:pPr>
              <w:keepNext w:val="0"/>
              <w:keepLines w:val="0"/>
              <w:pageBreakBefore w:val="0"/>
              <w:widowControl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p>
        </w:tc>
        <w:tc>
          <w:tcPr>
            <w:tcW w:w="1356" w:type="dxa"/>
            <w:vMerge w:val="continue"/>
            <w:shd w:val="clear" w:color="auto" w:fill="auto"/>
            <w:vAlign w:val="center"/>
          </w:tcPr>
          <w:p w14:paraId="36944DBB">
            <w:pPr>
              <w:keepNext w:val="0"/>
              <w:keepLines w:val="0"/>
              <w:pageBreakBefore w:val="0"/>
              <w:widowControl w:val="0"/>
              <w:kinsoku/>
              <w:wordWrap/>
              <w:overflowPunct/>
              <w:topLinePunct w:val="0"/>
              <w:autoSpaceDE/>
              <w:autoSpaceDN/>
              <w:bidi w:val="0"/>
              <w:adjustRightInd/>
              <w:snapToGrid/>
              <w:spacing w:beforeLines="0"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p>
        </w:tc>
        <w:tc>
          <w:tcPr>
            <w:tcW w:w="6583" w:type="dxa"/>
            <w:shd w:val="clear" w:color="auto" w:fill="auto"/>
            <w:vAlign w:val="center"/>
          </w:tcPr>
          <w:p w14:paraId="696FDC34">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项目实施过程中遇到的问题，包括工作要点、关键点、难点，提出针对性的解决意见进行综合评定打分。</w:t>
            </w:r>
            <w:r>
              <w:rPr>
                <w:rFonts w:hint="eastAsia" w:ascii="宋体" w:hAnsi="宋体" w:eastAsia="宋体" w:cs="宋体"/>
                <w:color w:val="auto"/>
                <w:sz w:val="24"/>
                <w:szCs w:val="24"/>
                <w:highlight w:val="none"/>
                <w:lang w:val="en-US" w:eastAsia="zh-CN"/>
              </w:rPr>
              <w:t>（0,1,2,3,4,5）</w:t>
            </w:r>
          </w:p>
        </w:tc>
        <w:tc>
          <w:tcPr>
            <w:tcW w:w="869" w:type="dxa"/>
            <w:shd w:val="clear" w:color="auto" w:fill="FFFFFF"/>
            <w:vAlign w:val="center"/>
          </w:tcPr>
          <w:p w14:paraId="69E18047">
            <w:pPr>
              <w:adjustRightInd w:val="0"/>
              <w:snapToGrid w:val="0"/>
              <w:spacing w:beforeLines="50" w:line="24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4471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2" w:type="dxa"/>
            <w:vMerge w:val="restart"/>
            <w:shd w:val="clear" w:color="auto" w:fill="FFFFFF"/>
            <w:vAlign w:val="center"/>
          </w:tcPr>
          <w:p w14:paraId="62F167FB">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356" w:type="dxa"/>
            <w:vMerge w:val="restart"/>
            <w:shd w:val="clear" w:color="auto" w:fill="auto"/>
            <w:vAlign w:val="center"/>
          </w:tcPr>
          <w:p w14:paraId="32CA0F17">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项目组织实施</w:t>
            </w:r>
          </w:p>
        </w:tc>
        <w:tc>
          <w:tcPr>
            <w:tcW w:w="6583" w:type="dxa"/>
            <w:shd w:val="clear" w:color="auto" w:fill="auto"/>
            <w:vAlign w:val="center"/>
          </w:tcPr>
          <w:p w14:paraId="0FBC018E">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项目实施进度计划及进度控制措施，进度合理、措施得力进行综合评定打分。</w:t>
            </w:r>
            <w:r>
              <w:rPr>
                <w:rFonts w:hint="eastAsia" w:ascii="宋体" w:hAnsi="宋体" w:eastAsia="宋体" w:cs="宋体"/>
                <w:color w:val="auto"/>
                <w:sz w:val="24"/>
                <w:szCs w:val="24"/>
                <w:highlight w:val="none"/>
                <w:lang w:val="en-US" w:eastAsia="zh-CN"/>
              </w:rPr>
              <w:t>（0,1,2,3,4,5）</w:t>
            </w:r>
          </w:p>
        </w:tc>
        <w:tc>
          <w:tcPr>
            <w:tcW w:w="869" w:type="dxa"/>
            <w:shd w:val="clear" w:color="auto" w:fill="FFFFFF"/>
            <w:vAlign w:val="center"/>
          </w:tcPr>
          <w:p w14:paraId="0CF69599">
            <w:pPr>
              <w:adjustRightInd w:val="0"/>
              <w:snapToGrid w:val="0"/>
              <w:spacing w:beforeLines="50" w:line="24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r>
      <w:tr w14:paraId="5368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Merge w:val="continue"/>
            <w:shd w:val="clear" w:color="auto" w:fill="FFFFFF"/>
            <w:vAlign w:val="center"/>
          </w:tcPr>
          <w:p w14:paraId="4A703516">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p>
        </w:tc>
        <w:tc>
          <w:tcPr>
            <w:tcW w:w="1356" w:type="dxa"/>
            <w:vMerge w:val="continue"/>
            <w:shd w:val="clear" w:color="auto" w:fill="auto"/>
            <w:vAlign w:val="center"/>
          </w:tcPr>
          <w:p w14:paraId="789E1A30">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p>
        </w:tc>
        <w:tc>
          <w:tcPr>
            <w:tcW w:w="6583" w:type="dxa"/>
            <w:shd w:val="clear" w:color="auto" w:fill="auto"/>
            <w:vAlign w:val="center"/>
          </w:tcPr>
          <w:p w14:paraId="29F2CD52">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审查</w:t>
            </w:r>
            <w:r>
              <w:rPr>
                <w:rFonts w:hint="eastAsia" w:ascii="宋体" w:hAnsi="宋体" w:eastAsia="宋体" w:cs="宋体"/>
                <w:color w:val="auto"/>
                <w:sz w:val="24"/>
                <w:szCs w:val="24"/>
                <w:highlight w:val="none"/>
              </w:rPr>
              <w:t>工作</w:t>
            </w:r>
            <w:r>
              <w:rPr>
                <w:rFonts w:hint="eastAsia" w:ascii="宋体" w:hAnsi="宋体" w:eastAsia="宋体" w:cs="宋体"/>
                <w:color w:val="auto"/>
                <w:sz w:val="24"/>
                <w:szCs w:val="24"/>
                <w:highlight w:val="none"/>
                <w:lang w:eastAsia="zh-CN"/>
              </w:rPr>
              <w:t>响应及时且衔接有效。</w:t>
            </w:r>
            <w:r>
              <w:rPr>
                <w:rFonts w:hint="eastAsia" w:ascii="宋体" w:hAnsi="宋体" w:eastAsia="宋体" w:cs="宋体"/>
                <w:color w:val="auto"/>
                <w:sz w:val="24"/>
                <w:szCs w:val="24"/>
                <w:highlight w:val="none"/>
                <w:lang w:val="en-US" w:eastAsia="zh-CN"/>
              </w:rPr>
              <w:t>（0,1,2,3,4,5）</w:t>
            </w:r>
          </w:p>
        </w:tc>
        <w:tc>
          <w:tcPr>
            <w:tcW w:w="869" w:type="dxa"/>
            <w:shd w:val="clear" w:color="auto" w:fill="FFFFFF"/>
            <w:vAlign w:val="center"/>
          </w:tcPr>
          <w:p w14:paraId="622C0950">
            <w:pPr>
              <w:adjustRightInd w:val="0"/>
              <w:snapToGrid w:val="0"/>
              <w:spacing w:beforeLines="50" w:line="24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r>
      <w:tr w14:paraId="1CA4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32" w:type="dxa"/>
            <w:vMerge w:val="continue"/>
            <w:shd w:val="clear" w:color="auto" w:fill="FFFFFF"/>
            <w:vAlign w:val="center"/>
          </w:tcPr>
          <w:p w14:paraId="11A473B8">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p>
        </w:tc>
        <w:tc>
          <w:tcPr>
            <w:tcW w:w="1356" w:type="dxa"/>
            <w:vMerge w:val="continue"/>
            <w:shd w:val="clear" w:color="auto" w:fill="auto"/>
            <w:vAlign w:val="center"/>
          </w:tcPr>
          <w:p w14:paraId="7C9AEDFD">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p>
        </w:tc>
        <w:tc>
          <w:tcPr>
            <w:tcW w:w="6583" w:type="dxa"/>
            <w:shd w:val="clear" w:color="auto" w:fill="auto"/>
            <w:vAlign w:val="center"/>
          </w:tcPr>
          <w:p w14:paraId="7C9C8ACF">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项目后续服务保障承诺，提供一定程度的质量保障及延伸服务情况进行综合评定打分。</w:t>
            </w:r>
            <w:r>
              <w:rPr>
                <w:rFonts w:hint="eastAsia" w:ascii="宋体" w:hAnsi="宋体" w:eastAsia="宋体" w:cs="宋体"/>
                <w:color w:val="auto"/>
                <w:sz w:val="24"/>
                <w:szCs w:val="24"/>
                <w:highlight w:val="none"/>
                <w:lang w:val="en-US" w:eastAsia="zh-CN"/>
              </w:rPr>
              <w:t>（0,1,2,3,4,5）</w:t>
            </w:r>
          </w:p>
        </w:tc>
        <w:tc>
          <w:tcPr>
            <w:tcW w:w="869" w:type="dxa"/>
            <w:shd w:val="clear" w:color="auto" w:fill="FFFFFF"/>
            <w:vAlign w:val="center"/>
          </w:tcPr>
          <w:p w14:paraId="31F850BB">
            <w:pPr>
              <w:adjustRightInd w:val="0"/>
              <w:snapToGrid w:val="0"/>
              <w:spacing w:beforeLines="50" w:line="24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5D85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32" w:type="dxa"/>
            <w:shd w:val="clear" w:color="auto" w:fill="FFFFFF"/>
            <w:vAlign w:val="center"/>
          </w:tcPr>
          <w:p w14:paraId="35E650EE">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1356" w:type="dxa"/>
            <w:shd w:val="clear" w:color="auto" w:fill="auto"/>
            <w:vAlign w:val="center"/>
          </w:tcPr>
          <w:p w14:paraId="7899A95C">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合理化建议</w:t>
            </w:r>
          </w:p>
        </w:tc>
        <w:tc>
          <w:tcPr>
            <w:tcW w:w="6583" w:type="dxa"/>
            <w:shd w:val="clear" w:color="auto" w:fill="auto"/>
            <w:vAlign w:val="center"/>
          </w:tcPr>
          <w:p w14:paraId="7A5522BD">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据投标人提出的针对本项目的合理化建议进行评议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（0,1,2,3,4）</w:t>
            </w:r>
          </w:p>
        </w:tc>
        <w:tc>
          <w:tcPr>
            <w:tcW w:w="869" w:type="dxa"/>
            <w:shd w:val="clear" w:color="auto" w:fill="FFFFFF"/>
            <w:vAlign w:val="center"/>
          </w:tcPr>
          <w:p w14:paraId="5A5CD6C2">
            <w:pPr>
              <w:adjustRightInd w:val="0"/>
              <w:snapToGrid w:val="0"/>
              <w:spacing w:beforeLines="50" w:line="24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889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2" w:type="dxa"/>
            <w:shd w:val="clear" w:color="auto" w:fill="FFFFFF"/>
            <w:vAlign w:val="center"/>
          </w:tcPr>
          <w:p w14:paraId="6CD1EA5A">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1356" w:type="dxa"/>
            <w:shd w:val="clear" w:color="auto" w:fill="auto"/>
            <w:vAlign w:val="center"/>
          </w:tcPr>
          <w:p w14:paraId="24E2DB96">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项目管理制度</w:t>
            </w:r>
          </w:p>
        </w:tc>
        <w:tc>
          <w:tcPr>
            <w:tcW w:w="6583" w:type="dxa"/>
            <w:shd w:val="clear" w:color="auto" w:fill="auto"/>
            <w:vAlign w:val="top"/>
          </w:tcPr>
          <w:p w14:paraId="5029522C">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根据投标人对项目管理制度，包括组织架构、职责分工、制度规范的详细性和实用性，由专家进行综合评分。（0,1,2,3,4）</w:t>
            </w:r>
          </w:p>
        </w:tc>
        <w:tc>
          <w:tcPr>
            <w:tcW w:w="869" w:type="dxa"/>
            <w:shd w:val="clear" w:color="auto" w:fill="FFFFFF"/>
            <w:vAlign w:val="center"/>
          </w:tcPr>
          <w:p w14:paraId="6FE3DC4C">
            <w:pPr>
              <w:adjustRightInd w:val="0"/>
              <w:snapToGrid w:val="0"/>
              <w:spacing w:beforeLines="50" w:line="24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4分</w:t>
            </w:r>
          </w:p>
        </w:tc>
      </w:tr>
      <w:tr w14:paraId="6E98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32" w:type="dxa"/>
            <w:shd w:val="clear" w:color="auto" w:fill="FFFFFF"/>
            <w:vAlign w:val="center"/>
          </w:tcPr>
          <w:p w14:paraId="0B9D8664">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356" w:type="dxa"/>
            <w:shd w:val="clear" w:color="auto" w:fill="auto"/>
            <w:vAlign w:val="center"/>
          </w:tcPr>
          <w:p w14:paraId="1765FC59">
            <w:pPr>
              <w:keepNext w:val="0"/>
              <w:keepLines w:val="0"/>
              <w:pageBreakBefore w:val="0"/>
              <w:kinsoku/>
              <w:wordWrap/>
              <w:overflowPunct/>
              <w:topLinePunct w:val="0"/>
              <w:autoSpaceDE/>
              <w:autoSpaceDN/>
              <w:bidi w:val="0"/>
              <w:adjustRightInd/>
              <w:snapToGrid/>
              <w:spacing w:beforeLines="0" w:line="24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应急方案</w:t>
            </w:r>
          </w:p>
        </w:tc>
        <w:tc>
          <w:tcPr>
            <w:tcW w:w="6583" w:type="dxa"/>
            <w:shd w:val="clear" w:color="auto" w:fill="auto"/>
            <w:vAlign w:val="top"/>
          </w:tcPr>
          <w:p w14:paraId="45F6A8FA">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根据投标人对项目实施过程中可能遇到的突发情况的预估及应急预案的详细性、可行性、逻辑性等，由专家进行综合评分。（0,1,2,3,4,5）</w:t>
            </w:r>
          </w:p>
        </w:tc>
        <w:tc>
          <w:tcPr>
            <w:tcW w:w="869" w:type="dxa"/>
            <w:shd w:val="clear" w:color="auto" w:fill="FFFFFF"/>
            <w:vAlign w:val="center"/>
          </w:tcPr>
          <w:p w14:paraId="701E9CF6">
            <w:pPr>
              <w:adjustRightInd w:val="0"/>
              <w:snapToGrid w:val="0"/>
              <w:spacing w:beforeLines="50" w:line="24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r>
    </w:tbl>
    <w:p w14:paraId="0EC30019">
      <w:pPr>
        <w:keepNext w:val="0"/>
        <w:keepLines w:val="0"/>
        <w:pageBreakBefore w:val="0"/>
        <w:widowControl w:val="0"/>
        <w:numPr>
          <w:ilvl w:val="0"/>
          <w:numId w:val="0"/>
        </w:numPr>
        <w:kinsoku/>
        <w:wordWrap/>
        <w:overflowPunct/>
        <w:topLinePunct w:val="0"/>
        <w:bidi w:val="0"/>
        <w:adjustRightInd/>
        <w:snapToGrid/>
        <w:spacing w:line="360" w:lineRule="atLeast"/>
        <w:ind w:right="0" w:rightChars="0"/>
        <w:jc w:val="left"/>
        <w:textAlignment w:val="auto"/>
        <w:rPr>
          <w:rFonts w:hint="eastAsia" w:ascii="宋体" w:hAnsi="宋体" w:eastAsia="宋体" w:cs="宋体"/>
          <w:b/>
          <w:bCs/>
          <w:color w:val="auto"/>
          <w:sz w:val="24"/>
          <w:szCs w:val="24"/>
          <w:highlight w:val="none"/>
          <w:lang w:val="en-US" w:eastAsia="zh-CN"/>
        </w:rPr>
      </w:pPr>
    </w:p>
    <w:p w14:paraId="257470CE">
      <w:pPr>
        <w:keepNext w:val="0"/>
        <w:keepLines w:val="0"/>
        <w:pageBreakBefore w:val="0"/>
        <w:widowControl w:val="0"/>
        <w:numPr>
          <w:ilvl w:val="0"/>
          <w:numId w:val="0"/>
        </w:numPr>
        <w:kinsoku/>
        <w:wordWrap/>
        <w:overflowPunct/>
        <w:topLinePunct w:val="0"/>
        <w:bidi w:val="0"/>
        <w:adjustRightInd/>
        <w:snapToGrid/>
        <w:spacing w:line="360" w:lineRule="atLeast"/>
        <w:ind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三．确定中标人</w:t>
      </w:r>
    </w:p>
    <w:p w14:paraId="2C129F40">
      <w:pPr>
        <w:autoSpaceDE w:val="0"/>
        <w:autoSpaceDN w:val="0"/>
        <w:adjustRightInd w:val="0"/>
        <w:spacing w:line="420" w:lineRule="exact"/>
        <w:ind w:left="-106" w:leftChars="-50" w:right="-106" w:rightChars="-50" w:firstLine="486"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1、每个投标人最终得分=资信技术部分分值（所有评标委员会成员打分的算术平均值）＋商务报价部分分值。</w:t>
      </w:r>
    </w:p>
    <w:p w14:paraId="1EE06FFF">
      <w:pPr>
        <w:autoSpaceDE w:val="0"/>
        <w:autoSpaceDN w:val="0"/>
        <w:adjustRightInd w:val="0"/>
        <w:spacing w:line="420" w:lineRule="exact"/>
        <w:ind w:left="-106" w:leftChars="-50" w:right="-106" w:rightChars="-50" w:firstLine="486"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2、评标委员会推荐得分最高的投标人为预中标供应商（如果得分相同则按报价从低到高顺序依次推荐为预中标单位）；如果得分相同，以报价低的优先；报价也相同，以抽签决定，并编写采购报告。</w:t>
      </w:r>
    </w:p>
    <w:p w14:paraId="7F5E8213">
      <w:pPr>
        <w:autoSpaceDE w:val="0"/>
        <w:autoSpaceDN w:val="0"/>
        <w:adjustRightInd w:val="0"/>
        <w:spacing w:line="420" w:lineRule="exact"/>
        <w:ind w:left="-106" w:leftChars="-50" w:right="-106" w:rightChars="-50" w:firstLine="486"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3、所有分值计算保留小数点后二位，小数点后三位四舍五入。</w:t>
      </w:r>
    </w:p>
    <w:p w14:paraId="670D0871">
      <w:pPr>
        <w:autoSpaceDE w:val="0"/>
        <w:autoSpaceDN w:val="0"/>
        <w:adjustRightInd w:val="0"/>
        <w:spacing w:line="420" w:lineRule="exact"/>
        <w:ind w:left="-106" w:leftChars="-50" w:right="-106" w:rightChars="-50" w:firstLine="486"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4、评标结束后，招标人将在浙江省政府采购网、苍南县公共资源交易中心网站上公示中标结果。公示期结束，且在规定期限内无异议则招标机构将向中标人发出中标通知书。</w:t>
      </w:r>
    </w:p>
    <w:p w14:paraId="6C6BD61A">
      <w:pPr>
        <w:spacing w:line="420" w:lineRule="exact"/>
        <w:ind w:right="-106" w:rightChars="-5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color w:val="auto"/>
          <w:sz w:val="24"/>
          <w:szCs w:val="24"/>
          <w:highlight w:val="none"/>
        </w:rPr>
        <w:t>投标人义务</w:t>
      </w:r>
    </w:p>
    <w:p w14:paraId="1A018AD0">
      <w:pPr>
        <w:spacing w:line="420" w:lineRule="exact"/>
        <w:ind w:left="-106" w:leftChars="-50" w:right="-106" w:rightChars="-50" w:firstLine="607" w:firstLineChars="25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投标人应随时接受评标委员会的询标，解答包括有关的商务、技术问题等。评标结束，所有评标资料存招标人备查。</w:t>
      </w:r>
    </w:p>
    <w:p w14:paraId="6433E76D">
      <w:pPr>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br w:type="page"/>
      </w:r>
    </w:p>
    <w:p w14:paraId="62CFBE13">
      <w:pPr>
        <w:pStyle w:val="193"/>
        <w:widowControl w:val="0"/>
        <w:snapToGrid w:val="0"/>
        <w:spacing w:line="5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政府采购活动现场确认声明书</w:t>
      </w:r>
    </w:p>
    <w:p w14:paraId="5028D75D">
      <w:pPr>
        <w:pStyle w:val="193"/>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auto"/>
          <w:kern w:val="0"/>
          <w:sz w:val="24"/>
          <w:szCs w:val="24"/>
          <w:highlight w:val="none"/>
        </w:rPr>
      </w:pPr>
    </w:p>
    <w:p w14:paraId="07CF5BA8">
      <w:pPr>
        <w:pStyle w:val="193"/>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lang w:eastAsia="zh-CN"/>
        </w:rPr>
        <w:t>浙江国信工程管理咨询有限公司</w:t>
      </w:r>
      <w:r>
        <w:rPr>
          <w:rFonts w:hint="eastAsia" w:ascii="宋体" w:hAnsi="宋体" w:eastAsia="宋体" w:cs="宋体"/>
          <w:color w:val="auto"/>
          <w:kern w:val="0"/>
          <w:sz w:val="24"/>
          <w:szCs w:val="24"/>
          <w:highlight w:val="none"/>
        </w:rPr>
        <w:t>：</w:t>
      </w:r>
    </w:p>
    <w:p w14:paraId="14C9AF25">
      <w:pPr>
        <w:pStyle w:val="193"/>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本人经由</w:t>
      </w:r>
      <w:r>
        <w:rPr>
          <w:rFonts w:hint="eastAsia" w:ascii="宋体" w:hAnsi="宋体" w:eastAsia="宋体" w:cs="宋体"/>
          <w:color w:val="auto"/>
          <w:spacing w:val="6"/>
          <w:sz w:val="24"/>
          <w:szCs w:val="24"/>
          <w:highlight w:val="none"/>
          <w:u w:val="single"/>
        </w:rPr>
        <w:t xml:space="preserve">      (填投标供应商名称）        </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（填法人名字）  </w:t>
      </w:r>
      <w:r>
        <w:rPr>
          <w:rFonts w:hint="eastAsia" w:ascii="宋体" w:hAnsi="宋体" w:eastAsia="宋体" w:cs="宋体"/>
          <w:color w:val="auto"/>
          <w:spacing w:val="6"/>
          <w:sz w:val="24"/>
          <w:szCs w:val="24"/>
          <w:highlight w:val="none"/>
        </w:rPr>
        <w:t>合法授权参加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bCs/>
          <w:color w:val="auto"/>
          <w:sz w:val="24"/>
          <w:szCs w:val="24"/>
          <w:highlight w:val="none"/>
          <w:u w:val="single"/>
        </w:rPr>
        <w:t>投标项目名称）</w:t>
      </w:r>
      <w:r>
        <w:rPr>
          <w:rFonts w:hint="eastAsia" w:ascii="宋体" w:hAnsi="宋体" w:eastAsia="宋体" w:cs="宋体"/>
          <w:color w:val="auto"/>
          <w:spacing w:val="6"/>
          <w:sz w:val="24"/>
          <w:szCs w:val="24"/>
          <w:highlight w:val="none"/>
          <w:u w:val="single"/>
        </w:rPr>
        <w:t>（采购编号）</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1BCFCFE7">
      <w:pPr>
        <w:pStyle w:val="194"/>
        <w:keepNext w:val="0"/>
        <w:keepLines w:val="0"/>
        <w:pageBreakBefore w:val="0"/>
        <w:widowControl/>
        <w:numPr>
          <w:ilvl w:val="0"/>
          <w:numId w:val="4"/>
        </w:numPr>
        <w:kinsoku/>
        <w:wordWrap/>
        <w:overflowPunct/>
        <w:topLinePunct w:val="0"/>
        <w:autoSpaceDE/>
        <w:autoSpaceDN/>
        <w:bidi w:val="0"/>
        <w:adjustRightInd w:val="0"/>
        <w:snapToGrid w:val="0"/>
        <w:spacing w:line="300" w:lineRule="auto"/>
        <w:ind w:firstLine="458" w:firstLineChars="189"/>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1992A20">
      <w:pPr>
        <w:pStyle w:val="194"/>
        <w:keepNext w:val="0"/>
        <w:keepLines w:val="0"/>
        <w:pageBreakBefore w:val="0"/>
        <w:widowControl/>
        <w:kinsoku/>
        <w:wordWrap/>
        <w:overflowPunct/>
        <w:topLinePunct w:val="0"/>
        <w:autoSpaceDE/>
        <w:autoSpaceDN/>
        <w:bidi w:val="0"/>
        <w:adjustRightInd w:val="0"/>
        <w:snapToGrid w:val="0"/>
        <w:spacing w:line="30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52E977C9">
      <w:pPr>
        <w:pStyle w:val="194"/>
        <w:keepNext w:val="0"/>
        <w:keepLines w:val="0"/>
        <w:pageBreakBefore w:val="0"/>
        <w:widowControl/>
        <w:kinsoku/>
        <w:wordWrap/>
        <w:overflowPunct/>
        <w:topLinePunct w:val="0"/>
        <w:autoSpaceDE/>
        <w:autoSpaceDN/>
        <w:bidi w:val="0"/>
        <w:adjustRightInd w:val="0"/>
        <w:snapToGrid w:val="0"/>
        <w:spacing w:line="30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26E2CB3D">
      <w:pPr>
        <w:pStyle w:val="194"/>
        <w:keepNext w:val="0"/>
        <w:keepLines w:val="0"/>
        <w:pageBreakBefore w:val="0"/>
        <w:widowControl/>
        <w:kinsoku/>
        <w:wordWrap/>
        <w:overflowPunct/>
        <w:topLinePunct w:val="0"/>
        <w:autoSpaceDE/>
        <w:autoSpaceDN/>
        <w:bidi w:val="0"/>
        <w:adjustRightInd w:val="0"/>
        <w:snapToGrid w:val="0"/>
        <w:spacing w:line="30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6B34028">
      <w:pPr>
        <w:pStyle w:val="193"/>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36A72E26">
      <w:pPr>
        <w:pStyle w:val="193"/>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62AF5115">
      <w:pPr>
        <w:pStyle w:val="193"/>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11AED0E3">
      <w:pPr>
        <w:pStyle w:val="193"/>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0C5824DD">
      <w:pPr>
        <w:pStyle w:val="193"/>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3754AD2D">
      <w:pPr>
        <w:pStyle w:val="193"/>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462D0D9F">
      <w:pPr>
        <w:pStyle w:val="193"/>
        <w:keepNext w:val="0"/>
        <w:keepLines w:val="0"/>
        <w:pageBreakBefore w:val="0"/>
        <w:widowControl w:val="0"/>
        <w:kinsoku/>
        <w:wordWrap/>
        <w:overflowPunct/>
        <w:topLinePunct w:val="0"/>
        <w:autoSpaceDE/>
        <w:autoSpaceDN/>
        <w:bidi w:val="0"/>
        <w:adjustRightInd w:val="0"/>
        <w:snapToGrid w:val="0"/>
        <w:spacing w:line="300" w:lineRule="auto"/>
        <w:jc w:val="both"/>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7CBC3A86">
      <w:pPr>
        <w:pStyle w:val="193"/>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61145056">
      <w:pPr>
        <w:pStyle w:val="193"/>
        <w:keepNext w:val="0"/>
        <w:keepLines w:val="0"/>
        <w:pageBreakBefore w:val="0"/>
        <w:widowControl w:val="0"/>
        <w:kinsoku/>
        <w:wordWrap/>
        <w:overflowPunct/>
        <w:topLinePunct w:val="0"/>
        <w:autoSpaceDE/>
        <w:autoSpaceDN/>
        <w:bidi w:val="0"/>
        <w:adjustRightInd w:val="0"/>
        <w:snapToGrid w:val="0"/>
        <w:spacing w:line="300" w:lineRule="auto"/>
        <w:ind w:firstLine="486" w:firstLineChars="200"/>
        <w:jc w:val="both"/>
        <w:textAlignment w:val="auto"/>
        <w:outlineLvl w:val="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F70E14C">
      <w:pPr>
        <w:pStyle w:val="194"/>
        <w:keepNext w:val="0"/>
        <w:keepLines w:val="0"/>
        <w:pageBreakBefore w:val="0"/>
        <w:widowControl/>
        <w:numPr>
          <w:ilvl w:val="0"/>
          <w:numId w:val="5"/>
        </w:numPr>
        <w:kinsoku/>
        <w:wordWrap/>
        <w:overflowPunct/>
        <w:topLinePunct w:val="0"/>
        <w:autoSpaceDE/>
        <w:autoSpaceDN/>
        <w:bidi w:val="0"/>
        <w:adjustRightInd w:val="0"/>
        <w:snapToGrid w:val="0"/>
        <w:spacing w:line="300" w:lineRule="auto"/>
        <w:ind w:firstLine="458" w:firstLineChars="189"/>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5E5CD630">
      <w:pPr>
        <w:pStyle w:val="194"/>
        <w:keepNext w:val="0"/>
        <w:keepLines w:val="0"/>
        <w:pageBreakBefore w:val="0"/>
        <w:widowControl/>
        <w:numPr>
          <w:ilvl w:val="0"/>
          <w:numId w:val="5"/>
        </w:numPr>
        <w:kinsoku/>
        <w:wordWrap/>
        <w:overflowPunct/>
        <w:topLinePunct w:val="0"/>
        <w:autoSpaceDE/>
        <w:autoSpaceDN/>
        <w:bidi w:val="0"/>
        <w:adjustRightInd w:val="0"/>
        <w:snapToGrid w:val="0"/>
        <w:spacing w:line="300" w:lineRule="auto"/>
        <w:ind w:firstLine="458" w:firstLineChars="189"/>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r>
        <w:rPr>
          <w:rFonts w:hint="eastAsia" w:ascii="宋体" w:hAnsi="宋体" w:eastAsia="宋体" w:cs="宋体"/>
          <w:color w:val="auto"/>
          <w:sz w:val="24"/>
          <w:szCs w:val="24"/>
          <w:highlight w:val="none"/>
        </w:rPr>
        <w:t xml:space="preserve">                            </w:t>
      </w:r>
    </w:p>
    <w:p w14:paraId="0235EABB">
      <w:pPr>
        <w:pStyle w:val="193"/>
        <w:keepNext w:val="0"/>
        <w:keepLines w:val="0"/>
        <w:pageBreakBefore w:val="0"/>
        <w:widowControl w:val="0"/>
        <w:kinsoku/>
        <w:wordWrap/>
        <w:overflowPunct/>
        <w:topLinePunct w:val="0"/>
        <w:autoSpaceDE/>
        <w:autoSpaceDN/>
        <w:bidi w:val="0"/>
        <w:adjustRightInd w:val="0"/>
        <w:snapToGrid w:val="0"/>
        <w:spacing w:line="300" w:lineRule="auto"/>
        <w:ind w:firstLine="6561" w:firstLineChars="27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6751B00">
      <w:pPr>
        <w:pStyle w:val="193"/>
        <w:keepNext w:val="0"/>
        <w:keepLines w:val="0"/>
        <w:pageBreakBefore w:val="0"/>
        <w:widowControl w:val="0"/>
        <w:kinsoku/>
        <w:wordWrap/>
        <w:overflowPunct/>
        <w:topLinePunct w:val="0"/>
        <w:autoSpaceDE/>
        <w:autoSpaceDN/>
        <w:bidi w:val="0"/>
        <w:adjustRightInd w:val="0"/>
        <w:snapToGrid w:val="0"/>
        <w:spacing w:line="300" w:lineRule="auto"/>
        <w:ind w:firstLine="6561" w:firstLineChars="27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w:t>
      </w:r>
    </w:p>
    <w:p w14:paraId="61EC21E8">
      <w:pPr>
        <w:keepNext w:val="0"/>
        <w:keepLines w:val="0"/>
        <w:pageBreakBefore w:val="0"/>
        <w:widowControl/>
        <w:kinsoku/>
        <w:wordWrap/>
        <w:overflowPunct/>
        <w:topLinePunct w:val="0"/>
        <w:autoSpaceDE/>
        <w:autoSpaceDN/>
        <w:bidi w:val="0"/>
        <w:adjustRightInd w:val="0"/>
        <w:spacing w:line="30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月     日</w:t>
      </w:r>
    </w:p>
    <w:p w14:paraId="0E52DF40">
      <w:pPr>
        <w:pStyle w:val="4"/>
        <w:rPr>
          <w:rFonts w:hint="eastAsia" w:ascii="宋体" w:hAnsi="宋体" w:eastAsia="宋体" w:cs="宋体"/>
          <w:color w:val="auto"/>
          <w:sz w:val="24"/>
          <w:szCs w:val="24"/>
          <w:highlight w:val="none"/>
          <w:lang w:val="en-US" w:eastAsia="zh-CN"/>
        </w:rPr>
      </w:pPr>
    </w:p>
    <w:p w14:paraId="31DD18BF">
      <w:pPr>
        <w:rPr>
          <w:rFonts w:hint="eastAsia" w:ascii="宋体" w:hAnsi="宋体" w:eastAsia="宋体" w:cs="宋体"/>
          <w:color w:val="auto"/>
          <w:sz w:val="24"/>
          <w:szCs w:val="24"/>
          <w:highlight w:val="none"/>
          <w:lang w:val="en-US" w:eastAsia="zh-CN"/>
        </w:rPr>
      </w:pPr>
    </w:p>
    <w:p w14:paraId="223351C7">
      <w:pPr>
        <w:pStyle w:val="193"/>
        <w:widowControl w:val="0"/>
        <w:snapToGrid w:val="0"/>
        <w:spacing w:line="360" w:lineRule="auto"/>
        <w:jc w:val="both"/>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eastAsia="zh-CN"/>
        </w:rPr>
        <w:t>注：投标供应商应于投标文件解密完成后，将政府采购活动现场确认声明书签字扫描发送至代理机构邮箱：</w:t>
      </w:r>
      <w:r>
        <w:rPr>
          <w:rFonts w:hint="eastAsia" w:hAnsi="宋体" w:cs="宋体"/>
          <w:color w:val="auto"/>
          <w:sz w:val="24"/>
          <w:szCs w:val="24"/>
          <w:highlight w:val="none"/>
          <w:lang w:val="en-US" w:eastAsia="zh-CN"/>
        </w:rPr>
        <w:t>1712108619</w:t>
      </w:r>
      <w:r>
        <w:rPr>
          <w:rFonts w:hint="eastAsia" w:ascii="宋体" w:hAnsi="宋体" w:eastAsia="宋体" w:cs="宋体"/>
          <w:color w:val="auto"/>
          <w:sz w:val="24"/>
          <w:szCs w:val="24"/>
          <w:highlight w:val="none"/>
          <w:lang w:val="en-US" w:eastAsia="zh-CN"/>
        </w:rPr>
        <w:t>@qq.com。</w:t>
      </w:r>
    </w:p>
    <w:sectPr>
      <w:headerReference r:id="rId12" w:type="default"/>
      <w:footerReference r:id="rId13"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Yu Mincho Light">
    <w:altName w:val="Yu Gothic UI Light"/>
    <w:panose1 w:val="02020300000000000000"/>
    <w:charset w:val="80"/>
    <w:family w:val="roman"/>
    <w:pitch w:val="default"/>
    <w:sig w:usb0="00000000" w:usb1="00000000" w:usb2="00000012" w:usb3="00000000" w:csb0="2002009F" w:csb1="00000000"/>
  </w:font>
  <w:font w:name="Yu Gothic UI Light">
    <w:panose1 w:val="020B03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47E12">
    <w:pPr>
      <w:pStyle w:val="24"/>
      <w:ind w:right="720"/>
      <w:rPr>
        <w:rFonts w:ascii="宋体"/>
      </w:rPr>
    </w:pPr>
    <w:r>
      <w:rPr>
        <w:rStyle w:val="42"/>
        <w:rFonts w:hint="eastAsia"/>
      </w:rPr>
      <w:t xml:space="preserve">                                                             </w:t>
    </w:r>
  </w:p>
  <w:p w14:paraId="041FBF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54829">
    <w:pPr>
      <w:widowControl/>
      <w:tabs>
        <w:tab w:val="center" w:pos="4153"/>
        <w:tab w:val="right" w:pos="8306"/>
      </w:tabs>
      <w:snapToGrid w:val="0"/>
      <w:rPr>
        <w:rFonts w:ascii="仿宋_GB2312" w:eastAsia="仿宋_GB2312"/>
        <w:sz w:val="18"/>
      </w:rPr>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EBAF2">
    <w:pPr>
      <w:widowControl/>
      <w:tabs>
        <w:tab w:val="center" w:pos="4153"/>
        <w:tab w:val="right" w:pos="8306"/>
      </w:tabs>
      <w:snapToGrid w:val="0"/>
      <w:jc w:val="right"/>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851DF">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DE9D2">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6DE9D2">
                    <w:pPr>
                      <w:pStyle w:val="24"/>
                    </w:pPr>
                    <w:r>
                      <w:fldChar w:fldCharType="begin"/>
                    </w:r>
                    <w:r>
                      <w:instrText xml:space="preserve"> PAGE  \* MERGEFORMAT </w:instrText>
                    </w:r>
                    <w:r>
                      <w:fldChar w:fldCharType="separate"/>
                    </w:r>
                    <w:r>
                      <w:t>2</w:t>
                    </w:r>
                    <w:r>
                      <w:fldChar w:fldCharType="end"/>
                    </w:r>
                  </w:p>
                </w:txbxContent>
              </v:textbox>
            </v:shape>
          </w:pict>
        </mc:Fallback>
      </mc:AlternateContent>
    </w: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48B75">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86CC9">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186CC9">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E153C">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99A7E">
                          <w:pPr>
                            <w:pStyle w:val="2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1C99A7E">
                    <w:pPr>
                      <w:pStyle w:val="24"/>
                    </w:pPr>
                    <w:r>
                      <w:fldChar w:fldCharType="begin"/>
                    </w:r>
                    <w:r>
                      <w:instrText xml:space="preserve"> PAGE  \* MERGEFORMAT </w:instrText>
                    </w:r>
                    <w:r>
                      <w:fldChar w:fldCharType="separate"/>
                    </w:r>
                    <w:r>
                      <w:t>43</w:t>
                    </w:r>
                    <w:r>
                      <w:fldChar w:fldCharType="end"/>
                    </w:r>
                  </w:p>
                </w:txbxContent>
              </v:textbox>
            </v:shape>
          </w:pict>
        </mc:Fallback>
      </mc:AlternateContent>
    </w:r>
    <w:r>
      <w:rPr>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950C">
    <w:pPr>
      <w:widowControl/>
      <w:tabs>
        <w:tab w:val="center" w:pos="4153"/>
        <w:tab w:val="right" w:pos="8306"/>
      </w:tabs>
      <w:snapToGrid w:val="0"/>
      <w:jc w:val="center"/>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5713C">
                          <w:pPr>
                            <w:pStyle w:val="2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AE5713C">
                    <w:pPr>
                      <w:pStyle w:val="2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544AD">
    <w:pPr>
      <w:pStyle w:val="2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8D0C5">
                          <w:pPr>
                            <w:pStyle w:val="2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38D0C5">
                    <w:pPr>
                      <w:pStyle w:val="2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F1DCB">
    <w:pPr>
      <w:pStyle w:val="25"/>
      <w:pBdr>
        <w:bottom w:val="none" w:color="auto" w:sz="0" w:space="1"/>
      </w:pBdr>
      <w:tabs>
        <w:tab w:val="left" w:pos="7938"/>
        <w:tab w:val="clear" w:pos="4153"/>
      </w:tabs>
      <w:jc w:val="both"/>
      <w:rPr>
        <w:rFonts w:hint="eastAsia" w:ascii="仿宋" w:hAnsi="仿宋" w:eastAsia="仿宋" w:cs="仿宋"/>
        <w:b/>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AB43">
    <w:pPr>
      <w:pStyle w:val="25"/>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3BE9F">
    <w:pPr>
      <w:pStyle w:val="2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D3D414"/>
    <w:multiLevelType w:val="singleLevel"/>
    <w:tmpl w:val="E6D3D414"/>
    <w:lvl w:ilvl="0" w:tentative="0">
      <w:start w:val="2"/>
      <w:numFmt w:val="decimal"/>
      <w:suff w:val="nothing"/>
      <w:lvlText w:val="（%1）"/>
      <w:lvlJc w:val="left"/>
    </w:lvl>
  </w:abstractNum>
  <w:abstractNum w:abstractNumId="1">
    <w:nsid w:val="00000008"/>
    <w:multiLevelType w:val="singleLevel"/>
    <w:tmpl w:val="00000008"/>
    <w:lvl w:ilvl="0" w:tentative="0">
      <w:start w:val="1"/>
      <w:numFmt w:val="chineseCounting"/>
      <w:suff w:val="nothing"/>
      <w:lvlText w:val="%1、"/>
      <w:lvlJc w:val="left"/>
    </w:lvl>
  </w:abstractNum>
  <w:abstractNum w:abstractNumId="2">
    <w:nsid w:val="00000009"/>
    <w:multiLevelType w:val="singleLevel"/>
    <w:tmpl w:val="00000009"/>
    <w:lvl w:ilvl="0" w:tentative="0">
      <w:start w:val="3"/>
      <w:numFmt w:val="chineseCounting"/>
      <w:suff w:val="nothing"/>
      <w:lvlText w:val="%1、"/>
      <w:lvlJc w:val="left"/>
    </w:lvl>
  </w:abstractNum>
  <w:abstractNum w:abstractNumId="3">
    <w:nsid w:val="35B4FC21"/>
    <w:multiLevelType w:val="singleLevel"/>
    <w:tmpl w:val="35B4FC21"/>
    <w:lvl w:ilvl="0" w:tentative="0">
      <w:start w:val="7"/>
      <w:numFmt w:val="decimal"/>
      <w:suff w:val="space"/>
      <w:lvlText w:val="%1."/>
      <w:lvlJc w:val="left"/>
    </w:lvl>
  </w:abstractNum>
  <w:abstractNum w:abstractNumId="4">
    <w:nsid w:val="63197C64"/>
    <w:multiLevelType w:val="multilevel"/>
    <w:tmpl w:val="63197C64"/>
    <w:lvl w:ilvl="0" w:tentative="0">
      <w:start w:val="1"/>
      <w:numFmt w:val="japaneseCounting"/>
      <w:lvlText w:val="%1、"/>
      <w:lvlJc w:val="left"/>
      <w:pPr>
        <w:ind w:left="910" w:hanging="480"/>
      </w:pPr>
      <w:rPr>
        <w:rFonts w:hint="default"/>
        <w:b/>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pStyle w:val="9"/>
      <w:lvlText w:val="%6."/>
      <w:lvlJc w:val="right"/>
      <w:pPr>
        <w:ind w:left="2950" w:hanging="420"/>
      </w:pPr>
    </w:lvl>
    <w:lvl w:ilvl="6" w:tentative="0">
      <w:start w:val="1"/>
      <w:numFmt w:val="decimal"/>
      <w:pStyle w:val="10"/>
      <w:lvlText w:val="%7."/>
      <w:lvlJc w:val="left"/>
      <w:pPr>
        <w:ind w:left="3370" w:hanging="420"/>
      </w:pPr>
    </w:lvl>
    <w:lvl w:ilvl="7" w:tentative="0">
      <w:start w:val="1"/>
      <w:numFmt w:val="lowerLetter"/>
      <w:pStyle w:val="11"/>
      <w:lvlText w:val="%8)"/>
      <w:lvlJc w:val="left"/>
      <w:pPr>
        <w:ind w:left="3790" w:hanging="420"/>
      </w:pPr>
    </w:lvl>
    <w:lvl w:ilvl="8" w:tentative="0">
      <w:start w:val="1"/>
      <w:numFmt w:val="lowerRoman"/>
      <w:pStyle w:val="12"/>
      <w:lvlText w:val="%9."/>
      <w:lvlJc w:val="right"/>
      <w:pPr>
        <w:ind w:left="421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attachedTemplate r:id="rId1"/>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NWI3Y2RiM2MwYjM4MDNmOGQ0Nzg1NzllYzczZTUifQ=="/>
    <w:docVar w:name="KSO_WPS_MARK_KEY" w:val="03f528c8-0849-4079-baca-c6bec17d3d05"/>
  </w:docVars>
  <w:rsids>
    <w:rsidRoot w:val="2BC74A1F"/>
    <w:rsid w:val="00000040"/>
    <w:rsid w:val="0000024A"/>
    <w:rsid w:val="0000037D"/>
    <w:rsid w:val="0000052D"/>
    <w:rsid w:val="0000073A"/>
    <w:rsid w:val="00000BEF"/>
    <w:rsid w:val="00001077"/>
    <w:rsid w:val="0000134C"/>
    <w:rsid w:val="000015D0"/>
    <w:rsid w:val="00001637"/>
    <w:rsid w:val="000023EF"/>
    <w:rsid w:val="00002439"/>
    <w:rsid w:val="0000298A"/>
    <w:rsid w:val="00002ADE"/>
    <w:rsid w:val="00002F06"/>
    <w:rsid w:val="00002FBF"/>
    <w:rsid w:val="00003243"/>
    <w:rsid w:val="00003BD1"/>
    <w:rsid w:val="00003F19"/>
    <w:rsid w:val="00003F8F"/>
    <w:rsid w:val="000042D7"/>
    <w:rsid w:val="00004414"/>
    <w:rsid w:val="0000534C"/>
    <w:rsid w:val="0000541E"/>
    <w:rsid w:val="00005B22"/>
    <w:rsid w:val="00006C6C"/>
    <w:rsid w:val="00006EA3"/>
    <w:rsid w:val="0000743C"/>
    <w:rsid w:val="000076ED"/>
    <w:rsid w:val="0001088D"/>
    <w:rsid w:val="00010A2B"/>
    <w:rsid w:val="00010BDC"/>
    <w:rsid w:val="000112F3"/>
    <w:rsid w:val="00011FFD"/>
    <w:rsid w:val="000120ED"/>
    <w:rsid w:val="00012493"/>
    <w:rsid w:val="00012E8C"/>
    <w:rsid w:val="0001317E"/>
    <w:rsid w:val="0001395B"/>
    <w:rsid w:val="00013C26"/>
    <w:rsid w:val="00014414"/>
    <w:rsid w:val="00014983"/>
    <w:rsid w:val="00014B2E"/>
    <w:rsid w:val="00014CA4"/>
    <w:rsid w:val="00014D45"/>
    <w:rsid w:val="00014E5A"/>
    <w:rsid w:val="000150A8"/>
    <w:rsid w:val="000152C6"/>
    <w:rsid w:val="000152CF"/>
    <w:rsid w:val="0001556E"/>
    <w:rsid w:val="00015631"/>
    <w:rsid w:val="00015675"/>
    <w:rsid w:val="00015680"/>
    <w:rsid w:val="00015A0B"/>
    <w:rsid w:val="000162ED"/>
    <w:rsid w:val="000170CB"/>
    <w:rsid w:val="00017984"/>
    <w:rsid w:val="00021188"/>
    <w:rsid w:val="00021475"/>
    <w:rsid w:val="0002153A"/>
    <w:rsid w:val="000225A5"/>
    <w:rsid w:val="00022766"/>
    <w:rsid w:val="00022B07"/>
    <w:rsid w:val="00022D86"/>
    <w:rsid w:val="00022DBB"/>
    <w:rsid w:val="00023017"/>
    <w:rsid w:val="000231D4"/>
    <w:rsid w:val="00023BEF"/>
    <w:rsid w:val="0002435F"/>
    <w:rsid w:val="000249AB"/>
    <w:rsid w:val="00024BC4"/>
    <w:rsid w:val="00025662"/>
    <w:rsid w:val="00025A50"/>
    <w:rsid w:val="00025BE2"/>
    <w:rsid w:val="00025C24"/>
    <w:rsid w:val="00025D7D"/>
    <w:rsid w:val="00025DBE"/>
    <w:rsid w:val="00025E08"/>
    <w:rsid w:val="00025E19"/>
    <w:rsid w:val="000262E6"/>
    <w:rsid w:val="00026D69"/>
    <w:rsid w:val="000276A0"/>
    <w:rsid w:val="00027943"/>
    <w:rsid w:val="000300F6"/>
    <w:rsid w:val="000303DF"/>
    <w:rsid w:val="0003058E"/>
    <w:rsid w:val="0003074D"/>
    <w:rsid w:val="00031162"/>
    <w:rsid w:val="0003144F"/>
    <w:rsid w:val="00031641"/>
    <w:rsid w:val="00031C96"/>
    <w:rsid w:val="00032404"/>
    <w:rsid w:val="00032638"/>
    <w:rsid w:val="00032678"/>
    <w:rsid w:val="00033293"/>
    <w:rsid w:val="00033A18"/>
    <w:rsid w:val="00033AC1"/>
    <w:rsid w:val="00033AE0"/>
    <w:rsid w:val="00033D4E"/>
    <w:rsid w:val="00033D5F"/>
    <w:rsid w:val="000341E3"/>
    <w:rsid w:val="000345C7"/>
    <w:rsid w:val="00034A4E"/>
    <w:rsid w:val="00034B2E"/>
    <w:rsid w:val="0003526A"/>
    <w:rsid w:val="00035AB1"/>
    <w:rsid w:val="00035FC6"/>
    <w:rsid w:val="0003631F"/>
    <w:rsid w:val="00036617"/>
    <w:rsid w:val="00036D01"/>
    <w:rsid w:val="0003750D"/>
    <w:rsid w:val="00037AEE"/>
    <w:rsid w:val="00037F52"/>
    <w:rsid w:val="00040242"/>
    <w:rsid w:val="0004060B"/>
    <w:rsid w:val="00040B24"/>
    <w:rsid w:val="00040D9B"/>
    <w:rsid w:val="000410D4"/>
    <w:rsid w:val="000415C2"/>
    <w:rsid w:val="00041E11"/>
    <w:rsid w:val="00041EFB"/>
    <w:rsid w:val="00041FF0"/>
    <w:rsid w:val="00042342"/>
    <w:rsid w:val="000427ED"/>
    <w:rsid w:val="00042D04"/>
    <w:rsid w:val="00042FA6"/>
    <w:rsid w:val="0004342F"/>
    <w:rsid w:val="0004411A"/>
    <w:rsid w:val="00044314"/>
    <w:rsid w:val="00044495"/>
    <w:rsid w:val="0004451D"/>
    <w:rsid w:val="00044E23"/>
    <w:rsid w:val="000454F1"/>
    <w:rsid w:val="00045AB8"/>
    <w:rsid w:val="00045CF6"/>
    <w:rsid w:val="00046351"/>
    <w:rsid w:val="000463A4"/>
    <w:rsid w:val="00046543"/>
    <w:rsid w:val="00047232"/>
    <w:rsid w:val="000479A7"/>
    <w:rsid w:val="00047B15"/>
    <w:rsid w:val="00047DC8"/>
    <w:rsid w:val="00047FE1"/>
    <w:rsid w:val="000500C9"/>
    <w:rsid w:val="000502E0"/>
    <w:rsid w:val="00050907"/>
    <w:rsid w:val="00050B3B"/>
    <w:rsid w:val="00050C27"/>
    <w:rsid w:val="0005109C"/>
    <w:rsid w:val="0005163C"/>
    <w:rsid w:val="000519A7"/>
    <w:rsid w:val="00051E79"/>
    <w:rsid w:val="00051F0C"/>
    <w:rsid w:val="0005258E"/>
    <w:rsid w:val="00052CBE"/>
    <w:rsid w:val="00052FA5"/>
    <w:rsid w:val="00053222"/>
    <w:rsid w:val="00053275"/>
    <w:rsid w:val="00053E25"/>
    <w:rsid w:val="000540E6"/>
    <w:rsid w:val="00054CED"/>
    <w:rsid w:val="00054DD5"/>
    <w:rsid w:val="0005591F"/>
    <w:rsid w:val="00056160"/>
    <w:rsid w:val="00056840"/>
    <w:rsid w:val="00056B22"/>
    <w:rsid w:val="00056B9B"/>
    <w:rsid w:val="00056F9D"/>
    <w:rsid w:val="00057875"/>
    <w:rsid w:val="00057BE2"/>
    <w:rsid w:val="00057E65"/>
    <w:rsid w:val="0006013F"/>
    <w:rsid w:val="00060360"/>
    <w:rsid w:val="00060793"/>
    <w:rsid w:val="00061017"/>
    <w:rsid w:val="000627E3"/>
    <w:rsid w:val="00062F17"/>
    <w:rsid w:val="000633B1"/>
    <w:rsid w:val="000633DC"/>
    <w:rsid w:val="00063B4E"/>
    <w:rsid w:val="00063C82"/>
    <w:rsid w:val="00063E70"/>
    <w:rsid w:val="000644DD"/>
    <w:rsid w:val="00064554"/>
    <w:rsid w:val="00064684"/>
    <w:rsid w:val="00064756"/>
    <w:rsid w:val="00064A4B"/>
    <w:rsid w:val="00065908"/>
    <w:rsid w:val="00065DBB"/>
    <w:rsid w:val="0006612C"/>
    <w:rsid w:val="000661E6"/>
    <w:rsid w:val="000663C4"/>
    <w:rsid w:val="000665DB"/>
    <w:rsid w:val="00066AA1"/>
    <w:rsid w:val="00066F13"/>
    <w:rsid w:val="00066F6A"/>
    <w:rsid w:val="00067032"/>
    <w:rsid w:val="00067766"/>
    <w:rsid w:val="000678D6"/>
    <w:rsid w:val="00067A7A"/>
    <w:rsid w:val="00067F9E"/>
    <w:rsid w:val="0007044A"/>
    <w:rsid w:val="000704C9"/>
    <w:rsid w:val="0007093B"/>
    <w:rsid w:val="00070BF6"/>
    <w:rsid w:val="00071C15"/>
    <w:rsid w:val="00072692"/>
    <w:rsid w:val="00072695"/>
    <w:rsid w:val="00072828"/>
    <w:rsid w:val="00072E3D"/>
    <w:rsid w:val="00072FE4"/>
    <w:rsid w:val="0007342B"/>
    <w:rsid w:val="00073973"/>
    <w:rsid w:val="00073AA9"/>
    <w:rsid w:val="00073C11"/>
    <w:rsid w:val="00073CB5"/>
    <w:rsid w:val="00073D70"/>
    <w:rsid w:val="0007469C"/>
    <w:rsid w:val="00074B8E"/>
    <w:rsid w:val="00075404"/>
    <w:rsid w:val="00075407"/>
    <w:rsid w:val="000756D2"/>
    <w:rsid w:val="00075B92"/>
    <w:rsid w:val="00075E17"/>
    <w:rsid w:val="00076C8E"/>
    <w:rsid w:val="00076D52"/>
    <w:rsid w:val="00077F08"/>
    <w:rsid w:val="000807A5"/>
    <w:rsid w:val="00080DA7"/>
    <w:rsid w:val="00080EB8"/>
    <w:rsid w:val="000812D5"/>
    <w:rsid w:val="00081A06"/>
    <w:rsid w:val="000829ED"/>
    <w:rsid w:val="00082B0E"/>
    <w:rsid w:val="00082C89"/>
    <w:rsid w:val="00082CAE"/>
    <w:rsid w:val="00082E32"/>
    <w:rsid w:val="00083B67"/>
    <w:rsid w:val="00083BE0"/>
    <w:rsid w:val="00083BE7"/>
    <w:rsid w:val="0008412C"/>
    <w:rsid w:val="00084AA5"/>
    <w:rsid w:val="000851C3"/>
    <w:rsid w:val="00085262"/>
    <w:rsid w:val="000854F6"/>
    <w:rsid w:val="00085813"/>
    <w:rsid w:val="000858C1"/>
    <w:rsid w:val="00085C15"/>
    <w:rsid w:val="00085C30"/>
    <w:rsid w:val="0008798C"/>
    <w:rsid w:val="000901AE"/>
    <w:rsid w:val="00090580"/>
    <w:rsid w:val="00090919"/>
    <w:rsid w:val="00090BC8"/>
    <w:rsid w:val="0009144B"/>
    <w:rsid w:val="0009180A"/>
    <w:rsid w:val="00091C6E"/>
    <w:rsid w:val="000928A4"/>
    <w:rsid w:val="00092DC8"/>
    <w:rsid w:val="00092E1D"/>
    <w:rsid w:val="00094355"/>
    <w:rsid w:val="000944A5"/>
    <w:rsid w:val="000946A1"/>
    <w:rsid w:val="000952B8"/>
    <w:rsid w:val="00095C41"/>
    <w:rsid w:val="0009628D"/>
    <w:rsid w:val="00096385"/>
    <w:rsid w:val="000965F6"/>
    <w:rsid w:val="000966D8"/>
    <w:rsid w:val="00096955"/>
    <w:rsid w:val="0009699C"/>
    <w:rsid w:val="00096AD1"/>
    <w:rsid w:val="00096D3A"/>
    <w:rsid w:val="00096D4D"/>
    <w:rsid w:val="00096FBD"/>
    <w:rsid w:val="00097BED"/>
    <w:rsid w:val="000A0137"/>
    <w:rsid w:val="000A07DD"/>
    <w:rsid w:val="000A0E77"/>
    <w:rsid w:val="000A18ED"/>
    <w:rsid w:val="000A19A1"/>
    <w:rsid w:val="000A19C7"/>
    <w:rsid w:val="000A1EDD"/>
    <w:rsid w:val="000A1F30"/>
    <w:rsid w:val="000A263D"/>
    <w:rsid w:val="000A2A40"/>
    <w:rsid w:val="000A2FD6"/>
    <w:rsid w:val="000A3530"/>
    <w:rsid w:val="000A3877"/>
    <w:rsid w:val="000A39FD"/>
    <w:rsid w:val="000A41DA"/>
    <w:rsid w:val="000A45FD"/>
    <w:rsid w:val="000A4653"/>
    <w:rsid w:val="000A4AC4"/>
    <w:rsid w:val="000A5101"/>
    <w:rsid w:val="000A5190"/>
    <w:rsid w:val="000A5CDB"/>
    <w:rsid w:val="000A694C"/>
    <w:rsid w:val="000A6E87"/>
    <w:rsid w:val="000A6EBA"/>
    <w:rsid w:val="000A7785"/>
    <w:rsid w:val="000B02DB"/>
    <w:rsid w:val="000B079B"/>
    <w:rsid w:val="000B0A5F"/>
    <w:rsid w:val="000B0DCA"/>
    <w:rsid w:val="000B0E0C"/>
    <w:rsid w:val="000B10BE"/>
    <w:rsid w:val="000B133D"/>
    <w:rsid w:val="000B1626"/>
    <w:rsid w:val="000B1F04"/>
    <w:rsid w:val="000B22CD"/>
    <w:rsid w:val="000B2854"/>
    <w:rsid w:val="000B315C"/>
    <w:rsid w:val="000B36C8"/>
    <w:rsid w:val="000B3F0E"/>
    <w:rsid w:val="000B44E7"/>
    <w:rsid w:val="000B470C"/>
    <w:rsid w:val="000B47A8"/>
    <w:rsid w:val="000B4829"/>
    <w:rsid w:val="000B53B2"/>
    <w:rsid w:val="000B5879"/>
    <w:rsid w:val="000B5F32"/>
    <w:rsid w:val="000B6795"/>
    <w:rsid w:val="000B6DB9"/>
    <w:rsid w:val="000B6F6C"/>
    <w:rsid w:val="000B7674"/>
    <w:rsid w:val="000B7784"/>
    <w:rsid w:val="000B7FA3"/>
    <w:rsid w:val="000C0EB4"/>
    <w:rsid w:val="000C102C"/>
    <w:rsid w:val="000C1161"/>
    <w:rsid w:val="000C1283"/>
    <w:rsid w:val="000C1451"/>
    <w:rsid w:val="000C28C4"/>
    <w:rsid w:val="000C28CA"/>
    <w:rsid w:val="000C33E8"/>
    <w:rsid w:val="000C33F9"/>
    <w:rsid w:val="000C3A3D"/>
    <w:rsid w:val="000C3C85"/>
    <w:rsid w:val="000C3CFC"/>
    <w:rsid w:val="000C3E9E"/>
    <w:rsid w:val="000C4605"/>
    <w:rsid w:val="000C4692"/>
    <w:rsid w:val="000C46EC"/>
    <w:rsid w:val="000C49BE"/>
    <w:rsid w:val="000C4CC8"/>
    <w:rsid w:val="000C4E31"/>
    <w:rsid w:val="000C628C"/>
    <w:rsid w:val="000C64FA"/>
    <w:rsid w:val="000C658F"/>
    <w:rsid w:val="000C7CF0"/>
    <w:rsid w:val="000C7DD9"/>
    <w:rsid w:val="000C7E59"/>
    <w:rsid w:val="000D029E"/>
    <w:rsid w:val="000D0EB3"/>
    <w:rsid w:val="000D11DF"/>
    <w:rsid w:val="000D12B4"/>
    <w:rsid w:val="000D158B"/>
    <w:rsid w:val="000D165E"/>
    <w:rsid w:val="000D2BCF"/>
    <w:rsid w:val="000D34A1"/>
    <w:rsid w:val="000D34FC"/>
    <w:rsid w:val="000D3557"/>
    <w:rsid w:val="000D3654"/>
    <w:rsid w:val="000D3B16"/>
    <w:rsid w:val="000D3B45"/>
    <w:rsid w:val="000D3E89"/>
    <w:rsid w:val="000D3E98"/>
    <w:rsid w:val="000D47BE"/>
    <w:rsid w:val="000D4889"/>
    <w:rsid w:val="000D4BCF"/>
    <w:rsid w:val="000D5025"/>
    <w:rsid w:val="000D505E"/>
    <w:rsid w:val="000D5101"/>
    <w:rsid w:val="000D5590"/>
    <w:rsid w:val="000D59B4"/>
    <w:rsid w:val="000D5D55"/>
    <w:rsid w:val="000D60D6"/>
    <w:rsid w:val="000D653B"/>
    <w:rsid w:val="000D6770"/>
    <w:rsid w:val="000D7404"/>
    <w:rsid w:val="000D7FF7"/>
    <w:rsid w:val="000E0212"/>
    <w:rsid w:val="000E2457"/>
    <w:rsid w:val="000E25E8"/>
    <w:rsid w:val="000E274B"/>
    <w:rsid w:val="000E2A01"/>
    <w:rsid w:val="000E2AD1"/>
    <w:rsid w:val="000E2C15"/>
    <w:rsid w:val="000E2ECD"/>
    <w:rsid w:val="000E32B2"/>
    <w:rsid w:val="000E3558"/>
    <w:rsid w:val="000E380E"/>
    <w:rsid w:val="000E3D70"/>
    <w:rsid w:val="000E449E"/>
    <w:rsid w:val="000E466D"/>
    <w:rsid w:val="000E47DB"/>
    <w:rsid w:val="000E4D2A"/>
    <w:rsid w:val="000E5545"/>
    <w:rsid w:val="000E5B51"/>
    <w:rsid w:val="000E5EB8"/>
    <w:rsid w:val="000E659F"/>
    <w:rsid w:val="000E6614"/>
    <w:rsid w:val="000E6853"/>
    <w:rsid w:val="000E6B95"/>
    <w:rsid w:val="000E6BD2"/>
    <w:rsid w:val="000E6C22"/>
    <w:rsid w:val="000E7287"/>
    <w:rsid w:val="000E755C"/>
    <w:rsid w:val="000E780F"/>
    <w:rsid w:val="000E7966"/>
    <w:rsid w:val="000F0035"/>
    <w:rsid w:val="000F0466"/>
    <w:rsid w:val="000F0584"/>
    <w:rsid w:val="000F0761"/>
    <w:rsid w:val="000F0BF0"/>
    <w:rsid w:val="000F159E"/>
    <w:rsid w:val="000F172C"/>
    <w:rsid w:val="000F1A58"/>
    <w:rsid w:val="000F1C2F"/>
    <w:rsid w:val="000F1D2F"/>
    <w:rsid w:val="000F2090"/>
    <w:rsid w:val="000F21BF"/>
    <w:rsid w:val="000F247C"/>
    <w:rsid w:val="000F2B53"/>
    <w:rsid w:val="000F2B60"/>
    <w:rsid w:val="000F2D1E"/>
    <w:rsid w:val="000F361B"/>
    <w:rsid w:val="000F383E"/>
    <w:rsid w:val="000F3B41"/>
    <w:rsid w:val="000F4289"/>
    <w:rsid w:val="000F443F"/>
    <w:rsid w:val="000F4996"/>
    <w:rsid w:val="000F4FAA"/>
    <w:rsid w:val="000F50A6"/>
    <w:rsid w:val="000F58D2"/>
    <w:rsid w:val="000F5A9B"/>
    <w:rsid w:val="000F5BB3"/>
    <w:rsid w:val="000F5C91"/>
    <w:rsid w:val="000F653F"/>
    <w:rsid w:val="000F7750"/>
    <w:rsid w:val="000F77B6"/>
    <w:rsid w:val="000F7A8B"/>
    <w:rsid w:val="00100301"/>
    <w:rsid w:val="00100568"/>
    <w:rsid w:val="001013D0"/>
    <w:rsid w:val="001019EC"/>
    <w:rsid w:val="00101A84"/>
    <w:rsid w:val="0010220E"/>
    <w:rsid w:val="00103230"/>
    <w:rsid w:val="00103560"/>
    <w:rsid w:val="001036E6"/>
    <w:rsid w:val="00103AC1"/>
    <w:rsid w:val="00103BFE"/>
    <w:rsid w:val="0010489A"/>
    <w:rsid w:val="00105460"/>
    <w:rsid w:val="00106045"/>
    <w:rsid w:val="001060B8"/>
    <w:rsid w:val="00106F14"/>
    <w:rsid w:val="001072AC"/>
    <w:rsid w:val="001076D8"/>
    <w:rsid w:val="00107824"/>
    <w:rsid w:val="00110138"/>
    <w:rsid w:val="001111F5"/>
    <w:rsid w:val="00111575"/>
    <w:rsid w:val="0011188F"/>
    <w:rsid w:val="00111B87"/>
    <w:rsid w:val="00111C13"/>
    <w:rsid w:val="00112057"/>
    <w:rsid w:val="0011213A"/>
    <w:rsid w:val="001127AB"/>
    <w:rsid w:val="001134D4"/>
    <w:rsid w:val="0011387E"/>
    <w:rsid w:val="00113D8F"/>
    <w:rsid w:val="00113E23"/>
    <w:rsid w:val="00114341"/>
    <w:rsid w:val="00114875"/>
    <w:rsid w:val="00114A5D"/>
    <w:rsid w:val="00114BA7"/>
    <w:rsid w:val="00114C93"/>
    <w:rsid w:val="00114E5C"/>
    <w:rsid w:val="001150D7"/>
    <w:rsid w:val="0011599B"/>
    <w:rsid w:val="00115D32"/>
    <w:rsid w:val="0011601D"/>
    <w:rsid w:val="00117283"/>
    <w:rsid w:val="00117497"/>
    <w:rsid w:val="001177F5"/>
    <w:rsid w:val="00117855"/>
    <w:rsid w:val="00117D9B"/>
    <w:rsid w:val="00117DAA"/>
    <w:rsid w:val="00120376"/>
    <w:rsid w:val="0012050A"/>
    <w:rsid w:val="00120A16"/>
    <w:rsid w:val="00121016"/>
    <w:rsid w:val="00121434"/>
    <w:rsid w:val="0012173F"/>
    <w:rsid w:val="001218E4"/>
    <w:rsid w:val="00121A6F"/>
    <w:rsid w:val="00121D3A"/>
    <w:rsid w:val="00121D9F"/>
    <w:rsid w:val="001222FF"/>
    <w:rsid w:val="00122602"/>
    <w:rsid w:val="00122ACC"/>
    <w:rsid w:val="00123C7A"/>
    <w:rsid w:val="001241F2"/>
    <w:rsid w:val="00124B09"/>
    <w:rsid w:val="001254AD"/>
    <w:rsid w:val="00125510"/>
    <w:rsid w:val="00125613"/>
    <w:rsid w:val="001261D4"/>
    <w:rsid w:val="001263F0"/>
    <w:rsid w:val="00126B57"/>
    <w:rsid w:val="00126C36"/>
    <w:rsid w:val="00126C8A"/>
    <w:rsid w:val="00127129"/>
    <w:rsid w:val="00127485"/>
    <w:rsid w:val="0012751D"/>
    <w:rsid w:val="00127649"/>
    <w:rsid w:val="00127700"/>
    <w:rsid w:val="001278A8"/>
    <w:rsid w:val="00127D95"/>
    <w:rsid w:val="00127DE9"/>
    <w:rsid w:val="00127E0C"/>
    <w:rsid w:val="001303EB"/>
    <w:rsid w:val="00130808"/>
    <w:rsid w:val="001308E2"/>
    <w:rsid w:val="00130E90"/>
    <w:rsid w:val="0013174E"/>
    <w:rsid w:val="0013181D"/>
    <w:rsid w:val="00131E6E"/>
    <w:rsid w:val="00131E75"/>
    <w:rsid w:val="00132493"/>
    <w:rsid w:val="00133802"/>
    <w:rsid w:val="00134A02"/>
    <w:rsid w:val="00134D88"/>
    <w:rsid w:val="00135362"/>
    <w:rsid w:val="00135432"/>
    <w:rsid w:val="00135661"/>
    <w:rsid w:val="00135B6D"/>
    <w:rsid w:val="00136A3D"/>
    <w:rsid w:val="00136BDD"/>
    <w:rsid w:val="00136D77"/>
    <w:rsid w:val="0013756D"/>
    <w:rsid w:val="00137AC4"/>
    <w:rsid w:val="00137C62"/>
    <w:rsid w:val="0014045F"/>
    <w:rsid w:val="0014106B"/>
    <w:rsid w:val="00141228"/>
    <w:rsid w:val="001412EE"/>
    <w:rsid w:val="0014137B"/>
    <w:rsid w:val="00141616"/>
    <w:rsid w:val="001424C0"/>
    <w:rsid w:val="00142F41"/>
    <w:rsid w:val="00143439"/>
    <w:rsid w:val="0014343B"/>
    <w:rsid w:val="0014379C"/>
    <w:rsid w:val="00144182"/>
    <w:rsid w:val="00144AD9"/>
    <w:rsid w:val="00144D4B"/>
    <w:rsid w:val="00145444"/>
    <w:rsid w:val="00145B27"/>
    <w:rsid w:val="00145F17"/>
    <w:rsid w:val="001463FF"/>
    <w:rsid w:val="00146B75"/>
    <w:rsid w:val="00146CFC"/>
    <w:rsid w:val="00147170"/>
    <w:rsid w:val="001472AC"/>
    <w:rsid w:val="0014766D"/>
    <w:rsid w:val="00147A8F"/>
    <w:rsid w:val="00147C2E"/>
    <w:rsid w:val="00151303"/>
    <w:rsid w:val="00151E2A"/>
    <w:rsid w:val="00152397"/>
    <w:rsid w:val="001524B5"/>
    <w:rsid w:val="001527EB"/>
    <w:rsid w:val="00152E78"/>
    <w:rsid w:val="00153313"/>
    <w:rsid w:val="00153453"/>
    <w:rsid w:val="00153A97"/>
    <w:rsid w:val="00153C65"/>
    <w:rsid w:val="00154408"/>
    <w:rsid w:val="00154956"/>
    <w:rsid w:val="001550A2"/>
    <w:rsid w:val="0015513B"/>
    <w:rsid w:val="00155248"/>
    <w:rsid w:val="001561A0"/>
    <w:rsid w:val="001569EF"/>
    <w:rsid w:val="00156DE8"/>
    <w:rsid w:val="00157C65"/>
    <w:rsid w:val="00157E2B"/>
    <w:rsid w:val="001609BD"/>
    <w:rsid w:val="00161065"/>
    <w:rsid w:val="0016109D"/>
    <w:rsid w:val="001610A2"/>
    <w:rsid w:val="001612EA"/>
    <w:rsid w:val="00161359"/>
    <w:rsid w:val="00161780"/>
    <w:rsid w:val="00161DA9"/>
    <w:rsid w:val="00161FAD"/>
    <w:rsid w:val="001623FA"/>
    <w:rsid w:val="001636A6"/>
    <w:rsid w:val="00163B0C"/>
    <w:rsid w:val="00163BF5"/>
    <w:rsid w:val="00163F50"/>
    <w:rsid w:val="001648A9"/>
    <w:rsid w:val="00164994"/>
    <w:rsid w:val="00164DD0"/>
    <w:rsid w:val="001652AD"/>
    <w:rsid w:val="00165734"/>
    <w:rsid w:val="001663B1"/>
    <w:rsid w:val="0016646C"/>
    <w:rsid w:val="00166708"/>
    <w:rsid w:val="00166A87"/>
    <w:rsid w:val="00166FFB"/>
    <w:rsid w:val="001670A3"/>
    <w:rsid w:val="00167335"/>
    <w:rsid w:val="001673C2"/>
    <w:rsid w:val="00167C05"/>
    <w:rsid w:val="001700A6"/>
    <w:rsid w:val="0017036A"/>
    <w:rsid w:val="00170403"/>
    <w:rsid w:val="00170B22"/>
    <w:rsid w:val="001710CF"/>
    <w:rsid w:val="0017111D"/>
    <w:rsid w:val="0017181F"/>
    <w:rsid w:val="001719DD"/>
    <w:rsid w:val="00171C35"/>
    <w:rsid w:val="00171F34"/>
    <w:rsid w:val="001720BD"/>
    <w:rsid w:val="0017358B"/>
    <w:rsid w:val="0017433B"/>
    <w:rsid w:val="001748C1"/>
    <w:rsid w:val="001749B4"/>
    <w:rsid w:val="00174F09"/>
    <w:rsid w:val="001756AE"/>
    <w:rsid w:val="00175932"/>
    <w:rsid w:val="00175E6D"/>
    <w:rsid w:val="0017647F"/>
    <w:rsid w:val="00176871"/>
    <w:rsid w:val="00177618"/>
    <w:rsid w:val="0017766E"/>
    <w:rsid w:val="001776E4"/>
    <w:rsid w:val="00177852"/>
    <w:rsid w:val="00177BEF"/>
    <w:rsid w:val="00177D58"/>
    <w:rsid w:val="00177DDC"/>
    <w:rsid w:val="00180523"/>
    <w:rsid w:val="001805A3"/>
    <w:rsid w:val="00180AB0"/>
    <w:rsid w:val="00180C23"/>
    <w:rsid w:val="00180D13"/>
    <w:rsid w:val="00180E00"/>
    <w:rsid w:val="00181AE0"/>
    <w:rsid w:val="00181F3E"/>
    <w:rsid w:val="00182185"/>
    <w:rsid w:val="0018255A"/>
    <w:rsid w:val="00182A9D"/>
    <w:rsid w:val="00182D5F"/>
    <w:rsid w:val="001836C7"/>
    <w:rsid w:val="001838AC"/>
    <w:rsid w:val="0018395B"/>
    <w:rsid w:val="00183C69"/>
    <w:rsid w:val="00184518"/>
    <w:rsid w:val="001847AB"/>
    <w:rsid w:val="001847EB"/>
    <w:rsid w:val="00184C47"/>
    <w:rsid w:val="00184C48"/>
    <w:rsid w:val="0018512A"/>
    <w:rsid w:val="00185401"/>
    <w:rsid w:val="001854E2"/>
    <w:rsid w:val="001855E7"/>
    <w:rsid w:val="00185BE7"/>
    <w:rsid w:val="00185F4D"/>
    <w:rsid w:val="00186B70"/>
    <w:rsid w:val="00186D12"/>
    <w:rsid w:val="0018702C"/>
    <w:rsid w:val="001872FF"/>
    <w:rsid w:val="001874B2"/>
    <w:rsid w:val="00187557"/>
    <w:rsid w:val="001878A1"/>
    <w:rsid w:val="00187A2D"/>
    <w:rsid w:val="00187C86"/>
    <w:rsid w:val="00187F67"/>
    <w:rsid w:val="001916A7"/>
    <w:rsid w:val="0019204C"/>
    <w:rsid w:val="00192177"/>
    <w:rsid w:val="0019253E"/>
    <w:rsid w:val="0019269F"/>
    <w:rsid w:val="00192E16"/>
    <w:rsid w:val="00192EEB"/>
    <w:rsid w:val="0019302F"/>
    <w:rsid w:val="00193369"/>
    <w:rsid w:val="001936FA"/>
    <w:rsid w:val="001937E4"/>
    <w:rsid w:val="00193824"/>
    <w:rsid w:val="00193EB8"/>
    <w:rsid w:val="001945B7"/>
    <w:rsid w:val="00194FC3"/>
    <w:rsid w:val="001951DE"/>
    <w:rsid w:val="001953FA"/>
    <w:rsid w:val="00195747"/>
    <w:rsid w:val="001958B4"/>
    <w:rsid w:val="00195D8C"/>
    <w:rsid w:val="00195DDB"/>
    <w:rsid w:val="00195FAA"/>
    <w:rsid w:val="0019680C"/>
    <w:rsid w:val="00196A27"/>
    <w:rsid w:val="00196EAF"/>
    <w:rsid w:val="0019720B"/>
    <w:rsid w:val="00197415"/>
    <w:rsid w:val="0019763B"/>
    <w:rsid w:val="00197AB6"/>
    <w:rsid w:val="001A00D3"/>
    <w:rsid w:val="001A01A9"/>
    <w:rsid w:val="001A0217"/>
    <w:rsid w:val="001A06DF"/>
    <w:rsid w:val="001A09E0"/>
    <w:rsid w:val="001A0E12"/>
    <w:rsid w:val="001A0E9C"/>
    <w:rsid w:val="001A1050"/>
    <w:rsid w:val="001A269D"/>
    <w:rsid w:val="001A276E"/>
    <w:rsid w:val="001A2849"/>
    <w:rsid w:val="001A3205"/>
    <w:rsid w:val="001A420B"/>
    <w:rsid w:val="001A430F"/>
    <w:rsid w:val="001A485B"/>
    <w:rsid w:val="001A4D91"/>
    <w:rsid w:val="001A4F89"/>
    <w:rsid w:val="001A5976"/>
    <w:rsid w:val="001A79CC"/>
    <w:rsid w:val="001A7B72"/>
    <w:rsid w:val="001A7C88"/>
    <w:rsid w:val="001A7E81"/>
    <w:rsid w:val="001B01DE"/>
    <w:rsid w:val="001B0368"/>
    <w:rsid w:val="001B072E"/>
    <w:rsid w:val="001B12D0"/>
    <w:rsid w:val="001B181F"/>
    <w:rsid w:val="001B1D02"/>
    <w:rsid w:val="001B1E9B"/>
    <w:rsid w:val="001B29C6"/>
    <w:rsid w:val="001B2B71"/>
    <w:rsid w:val="001B2F8E"/>
    <w:rsid w:val="001B3983"/>
    <w:rsid w:val="001B3EB5"/>
    <w:rsid w:val="001B472F"/>
    <w:rsid w:val="001B47B4"/>
    <w:rsid w:val="001B4805"/>
    <w:rsid w:val="001B48C8"/>
    <w:rsid w:val="001B4994"/>
    <w:rsid w:val="001B5083"/>
    <w:rsid w:val="001B57E6"/>
    <w:rsid w:val="001B5877"/>
    <w:rsid w:val="001B5D91"/>
    <w:rsid w:val="001B692C"/>
    <w:rsid w:val="001B6C66"/>
    <w:rsid w:val="001B6DE8"/>
    <w:rsid w:val="001B71C8"/>
    <w:rsid w:val="001B7308"/>
    <w:rsid w:val="001B74D5"/>
    <w:rsid w:val="001B7777"/>
    <w:rsid w:val="001B782F"/>
    <w:rsid w:val="001B7E7E"/>
    <w:rsid w:val="001C03C2"/>
    <w:rsid w:val="001C0A6C"/>
    <w:rsid w:val="001C11B6"/>
    <w:rsid w:val="001C11BD"/>
    <w:rsid w:val="001C11DD"/>
    <w:rsid w:val="001C1809"/>
    <w:rsid w:val="001C1912"/>
    <w:rsid w:val="001C1AC5"/>
    <w:rsid w:val="001C1B75"/>
    <w:rsid w:val="001C1DC2"/>
    <w:rsid w:val="001C21F3"/>
    <w:rsid w:val="001C2257"/>
    <w:rsid w:val="001C22B9"/>
    <w:rsid w:val="001C2C39"/>
    <w:rsid w:val="001C2EB1"/>
    <w:rsid w:val="001C3A4C"/>
    <w:rsid w:val="001C4210"/>
    <w:rsid w:val="001C45DD"/>
    <w:rsid w:val="001C47E3"/>
    <w:rsid w:val="001C550E"/>
    <w:rsid w:val="001C57A1"/>
    <w:rsid w:val="001C5B4C"/>
    <w:rsid w:val="001C62E4"/>
    <w:rsid w:val="001C64A5"/>
    <w:rsid w:val="001C6A30"/>
    <w:rsid w:val="001C71C6"/>
    <w:rsid w:val="001C7B1C"/>
    <w:rsid w:val="001C7E74"/>
    <w:rsid w:val="001D0D40"/>
    <w:rsid w:val="001D150D"/>
    <w:rsid w:val="001D2999"/>
    <w:rsid w:val="001D2C85"/>
    <w:rsid w:val="001D3846"/>
    <w:rsid w:val="001D389A"/>
    <w:rsid w:val="001D3AE7"/>
    <w:rsid w:val="001D449C"/>
    <w:rsid w:val="001D5CA8"/>
    <w:rsid w:val="001D5DBE"/>
    <w:rsid w:val="001D5E18"/>
    <w:rsid w:val="001D6569"/>
    <w:rsid w:val="001D66AB"/>
    <w:rsid w:val="001D6D05"/>
    <w:rsid w:val="001D6DBA"/>
    <w:rsid w:val="001D7467"/>
    <w:rsid w:val="001D754F"/>
    <w:rsid w:val="001D75B3"/>
    <w:rsid w:val="001D77B8"/>
    <w:rsid w:val="001D794A"/>
    <w:rsid w:val="001D7952"/>
    <w:rsid w:val="001D7D2B"/>
    <w:rsid w:val="001E0641"/>
    <w:rsid w:val="001E0919"/>
    <w:rsid w:val="001E17A8"/>
    <w:rsid w:val="001E1888"/>
    <w:rsid w:val="001E1C41"/>
    <w:rsid w:val="001E1DE9"/>
    <w:rsid w:val="001E25EC"/>
    <w:rsid w:val="001E2817"/>
    <w:rsid w:val="001E35B6"/>
    <w:rsid w:val="001E37F9"/>
    <w:rsid w:val="001E3ADD"/>
    <w:rsid w:val="001E3DDA"/>
    <w:rsid w:val="001E46D3"/>
    <w:rsid w:val="001E4CBD"/>
    <w:rsid w:val="001E4FE9"/>
    <w:rsid w:val="001E5041"/>
    <w:rsid w:val="001E5102"/>
    <w:rsid w:val="001E557D"/>
    <w:rsid w:val="001E5C50"/>
    <w:rsid w:val="001E5C8B"/>
    <w:rsid w:val="001E609B"/>
    <w:rsid w:val="001E6406"/>
    <w:rsid w:val="001E6497"/>
    <w:rsid w:val="001E7429"/>
    <w:rsid w:val="001E77E1"/>
    <w:rsid w:val="001E7AD4"/>
    <w:rsid w:val="001E7D38"/>
    <w:rsid w:val="001F01F3"/>
    <w:rsid w:val="001F049A"/>
    <w:rsid w:val="001F08BB"/>
    <w:rsid w:val="001F095F"/>
    <w:rsid w:val="001F0A2F"/>
    <w:rsid w:val="001F0AD8"/>
    <w:rsid w:val="001F0C29"/>
    <w:rsid w:val="001F12EC"/>
    <w:rsid w:val="001F15E6"/>
    <w:rsid w:val="001F2112"/>
    <w:rsid w:val="001F2D4C"/>
    <w:rsid w:val="001F2E1D"/>
    <w:rsid w:val="001F2F61"/>
    <w:rsid w:val="001F31FA"/>
    <w:rsid w:val="001F342C"/>
    <w:rsid w:val="001F34CF"/>
    <w:rsid w:val="001F35C9"/>
    <w:rsid w:val="001F39EB"/>
    <w:rsid w:val="001F3A72"/>
    <w:rsid w:val="001F3D6B"/>
    <w:rsid w:val="001F4028"/>
    <w:rsid w:val="001F49E2"/>
    <w:rsid w:val="001F4C1C"/>
    <w:rsid w:val="001F4C67"/>
    <w:rsid w:val="001F55C9"/>
    <w:rsid w:val="001F5707"/>
    <w:rsid w:val="001F5844"/>
    <w:rsid w:val="001F59C0"/>
    <w:rsid w:val="001F61B0"/>
    <w:rsid w:val="001F6343"/>
    <w:rsid w:val="001F64C4"/>
    <w:rsid w:val="001F6A2A"/>
    <w:rsid w:val="001F6AB5"/>
    <w:rsid w:val="001F703B"/>
    <w:rsid w:val="001F7978"/>
    <w:rsid w:val="001F7A66"/>
    <w:rsid w:val="001F7B2D"/>
    <w:rsid w:val="00200F5D"/>
    <w:rsid w:val="002018ED"/>
    <w:rsid w:val="00201C9F"/>
    <w:rsid w:val="00201F04"/>
    <w:rsid w:val="00201F7F"/>
    <w:rsid w:val="00202509"/>
    <w:rsid w:val="00203063"/>
    <w:rsid w:val="00203209"/>
    <w:rsid w:val="002034B1"/>
    <w:rsid w:val="00203922"/>
    <w:rsid w:val="00203B07"/>
    <w:rsid w:val="0020458B"/>
    <w:rsid w:val="0020490C"/>
    <w:rsid w:val="002052AD"/>
    <w:rsid w:val="002053EA"/>
    <w:rsid w:val="0020540C"/>
    <w:rsid w:val="002062F3"/>
    <w:rsid w:val="00206757"/>
    <w:rsid w:val="00206C78"/>
    <w:rsid w:val="00207E85"/>
    <w:rsid w:val="0021091B"/>
    <w:rsid w:val="00210C81"/>
    <w:rsid w:val="00210CB8"/>
    <w:rsid w:val="002110D3"/>
    <w:rsid w:val="00211130"/>
    <w:rsid w:val="0021146B"/>
    <w:rsid w:val="00212A97"/>
    <w:rsid w:val="00212B0F"/>
    <w:rsid w:val="00212B6C"/>
    <w:rsid w:val="00212CFC"/>
    <w:rsid w:val="00213078"/>
    <w:rsid w:val="00213665"/>
    <w:rsid w:val="002139D2"/>
    <w:rsid w:val="002139F6"/>
    <w:rsid w:val="00214347"/>
    <w:rsid w:val="00214662"/>
    <w:rsid w:val="0021494B"/>
    <w:rsid w:val="00214FCA"/>
    <w:rsid w:val="002151EC"/>
    <w:rsid w:val="002152D6"/>
    <w:rsid w:val="002157EE"/>
    <w:rsid w:val="00215A25"/>
    <w:rsid w:val="00215BF3"/>
    <w:rsid w:val="00215C33"/>
    <w:rsid w:val="00215FA0"/>
    <w:rsid w:val="00216268"/>
    <w:rsid w:val="002162AE"/>
    <w:rsid w:val="00216B48"/>
    <w:rsid w:val="00216D97"/>
    <w:rsid w:val="00216F19"/>
    <w:rsid w:val="00217017"/>
    <w:rsid w:val="002172B3"/>
    <w:rsid w:val="00217353"/>
    <w:rsid w:val="00217BA7"/>
    <w:rsid w:val="0022017E"/>
    <w:rsid w:val="0022113B"/>
    <w:rsid w:val="00221941"/>
    <w:rsid w:val="00221BE7"/>
    <w:rsid w:val="00221FAA"/>
    <w:rsid w:val="00222238"/>
    <w:rsid w:val="00222AEF"/>
    <w:rsid w:val="0022317E"/>
    <w:rsid w:val="0022337D"/>
    <w:rsid w:val="00223715"/>
    <w:rsid w:val="00223834"/>
    <w:rsid w:val="00223E10"/>
    <w:rsid w:val="002243C5"/>
    <w:rsid w:val="00224836"/>
    <w:rsid w:val="00225229"/>
    <w:rsid w:val="002253B1"/>
    <w:rsid w:val="002258F6"/>
    <w:rsid w:val="00225F63"/>
    <w:rsid w:val="00226658"/>
    <w:rsid w:val="00227080"/>
    <w:rsid w:val="0022770A"/>
    <w:rsid w:val="00227717"/>
    <w:rsid w:val="002278FF"/>
    <w:rsid w:val="00227A13"/>
    <w:rsid w:val="00230682"/>
    <w:rsid w:val="00230A30"/>
    <w:rsid w:val="00230C1F"/>
    <w:rsid w:val="002310DA"/>
    <w:rsid w:val="00231326"/>
    <w:rsid w:val="0023205E"/>
    <w:rsid w:val="002330E0"/>
    <w:rsid w:val="00233424"/>
    <w:rsid w:val="002339D6"/>
    <w:rsid w:val="00233A62"/>
    <w:rsid w:val="0023409C"/>
    <w:rsid w:val="00234F76"/>
    <w:rsid w:val="00235443"/>
    <w:rsid w:val="002358E1"/>
    <w:rsid w:val="002358E9"/>
    <w:rsid w:val="00235B36"/>
    <w:rsid w:val="00235D81"/>
    <w:rsid w:val="002362C8"/>
    <w:rsid w:val="00236836"/>
    <w:rsid w:val="002371AD"/>
    <w:rsid w:val="002372B1"/>
    <w:rsid w:val="00237572"/>
    <w:rsid w:val="002376DC"/>
    <w:rsid w:val="00237E64"/>
    <w:rsid w:val="002402F2"/>
    <w:rsid w:val="0024049F"/>
    <w:rsid w:val="00240DB8"/>
    <w:rsid w:val="00240F34"/>
    <w:rsid w:val="002411FB"/>
    <w:rsid w:val="00241742"/>
    <w:rsid w:val="00241A1F"/>
    <w:rsid w:val="00242125"/>
    <w:rsid w:val="002424F3"/>
    <w:rsid w:val="002426A5"/>
    <w:rsid w:val="002426F1"/>
    <w:rsid w:val="00242EE0"/>
    <w:rsid w:val="002435DF"/>
    <w:rsid w:val="00243830"/>
    <w:rsid w:val="00243FBE"/>
    <w:rsid w:val="00245065"/>
    <w:rsid w:val="0024519D"/>
    <w:rsid w:val="00245698"/>
    <w:rsid w:val="00245E36"/>
    <w:rsid w:val="002461B3"/>
    <w:rsid w:val="002464B4"/>
    <w:rsid w:val="002468F0"/>
    <w:rsid w:val="0024713F"/>
    <w:rsid w:val="00247ED7"/>
    <w:rsid w:val="002504C3"/>
    <w:rsid w:val="002508CF"/>
    <w:rsid w:val="002508FB"/>
    <w:rsid w:val="00250D61"/>
    <w:rsid w:val="0025116E"/>
    <w:rsid w:val="0025148D"/>
    <w:rsid w:val="00251A5C"/>
    <w:rsid w:val="00252296"/>
    <w:rsid w:val="00252DA5"/>
    <w:rsid w:val="00252EA6"/>
    <w:rsid w:val="0025325E"/>
    <w:rsid w:val="00253BAA"/>
    <w:rsid w:val="00253FDC"/>
    <w:rsid w:val="00254E2E"/>
    <w:rsid w:val="00255426"/>
    <w:rsid w:val="002554DC"/>
    <w:rsid w:val="00255E32"/>
    <w:rsid w:val="002563E7"/>
    <w:rsid w:val="00256E8B"/>
    <w:rsid w:val="00256E9A"/>
    <w:rsid w:val="0025709B"/>
    <w:rsid w:val="002573A2"/>
    <w:rsid w:val="002574A6"/>
    <w:rsid w:val="00257887"/>
    <w:rsid w:val="00257CD8"/>
    <w:rsid w:val="00257D49"/>
    <w:rsid w:val="002606A3"/>
    <w:rsid w:val="00260E11"/>
    <w:rsid w:val="00260E6F"/>
    <w:rsid w:val="002610D4"/>
    <w:rsid w:val="002610DE"/>
    <w:rsid w:val="00262FFD"/>
    <w:rsid w:val="00263621"/>
    <w:rsid w:val="00263D20"/>
    <w:rsid w:val="00263D34"/>
    <w:rsid w:val="00263D69"/>
    <w:rsid w:val="0026445A"/>
    <w:rsid w:val="002644EC"/>
    <w:rsid w:val="002650E4"/>
    <w:rsid w:val="0026537A"/>
    <w:rsid w:val="00265477"/>
    <w:rsid w:val="00265DEB"/>
    <w:rsid w:val="0026600C"/>
    <w:rsid w:val="00266429"/>
    <w:rsid w:val="0026651E"/>
    <w:rsid w:val="00267189"/>
    <w:rsid w:val="00267A17"/>
    <w:rsid w:val="00267DD8"/>
    <w:rsid w:val="0027001D"/>
    <w:rsid w:val="00270354"/>
    <w:rsid w:val="00270393"/>
    <w:rsid w:val="00270C0E"/>
    <w:rsid w:val="00271DEA"/>
    <w:rsid w:val="00271E3B"/>
    <w:rsid w:val="00272053"/>
    <w:rsid w:val="00272709"/>
    <w:rsid w:val="002728FA"/>
    <w:rsid w:val="00272FCA"/>
    <w:rsid w:val="0027300D"/>
    <w:rsid w:val="002733F2"/>
    <w:rsid w:val="00273DD3"/>
    <w:rsid w:val="00273F02"/>
    <w:rsid w:val="002742B8"/>
    <w:rsid w:val="002743D2"/>
    <w:rsid w:val="0027458C"/>
    <w:rsid w:val="002746B9"/>
    <w:rsid w:val="00275044"/>
    <w:rsid w:val="00275323"/>
    <w:rsid w:val="00275763"/>
    <w:rsid w:val="00275A73"/>
    <w:rsid w:val="00276032"/>
    <w:rsid w:val="0027603A"/>
    <w:rsid w:val="0027611B"/>
    <w:rsid w:val="002768DE"/>
    <w:rsid w:val="002769B8"/>
    <w:rsid w:val="00276AE3"/>
    <w:rsid w:val="00277211"/>
    <w:rsid w:val="002772DA"/>
    <w:rsid w:val="00277C14"/>
    <w:rsid w:val="002801CB"/>
    <w:rsid w:val="0028075A"/>
    <w:rsid w:val="00280805"/>
    <w:rsid w:val="00280996"/>
    <w:rsid w:val="00280ACB"/>
    <w:rsid w:val="002814EF"/>
    <w:rsid w:val="00281D1B"/>
    <w:rsid w:val="00281F42"/>
    <w:rsid w:val="00282396"/>
    <w:rsid w:val="002828D0"/>
    <w:rsid w:val="00282EC9"/>
    <w:rsid w:val="00282F93"/>
    <w:rsid w:val="00283129"/>
    <w:rsid w:val="0028324C"/>
    <w:rsid w:val="00283455"/>
    <w:rsid w:val="00284C84"/>
    <w:rsid w:val="00284D54"/>
    <w:rsid w:val="002851FD"/>
    <w:rsid w:val="00285B69"/>
    <w:rsid w:val="0028604D"/>
    <w:rsid w:val="0028665D"/>
    <w:rsid w:val="00286998"/>
    <w:rsid w:val="00286A68"/>
    <w:rsid w:val="00286C18"/>
    <w:rsid w:val="00286D0D"/>
    <w:rsid w:val="002871B1"/>
    <w:rsid w:val="002903C8"/>
    <w:rsid w:val="00290622"/>
    <w:rsid w:val="00290954"/>
    <w:rsid w:val="00291D11"/>
    <w:rsid w:val="002927E5"/>
    <w:rsid w:val="00292AB2"/>
    <w:rsid w:val="0029357F"/>
    <w:rsid w:val="00293AAC"/>
    <w:rsid w:val="00293E3C"/>
    <w:rsid w:val="00294145"/>
    <w:rsid w:val="00294F4F"/>
    <w:rsid w:val="002950E1"/>
    <w:rsid w:val="0029537E"/>
    <w:rsid w:val="00295408"/>
    <w:rsid w:val="00295FD6"/>
    <w:rsid w:val="00295FF7"/>
    <w:rsid w:val="002962AF"/>
    <w:rsid w:val="00297134"/>
    <w:rsid w:val="00297424"/>
    <w:rsid w:val="0029765B"/>
    <w:rsid w:val="00297A12"/>
    <w:rsid w:val="00297CEC"/>
    <w:rsid w:val="002A0350"/>
    <w:rsid w:val="002A0884"/>
    <w:rsid w:val="002A10AA"/>
    <w:rsid w:val="002A1233"/>
    <w:rsid w:val="002A194A"/>
    <w:rsid w:val="002A1A36"/>
    <w:rsid w:val="002A1C0F"/>
    <w:rsid w:val="002A1F71"/>
    <w:rsid w:val="002A223B"/>
    <w:rsid w:val="002A250D"/>
    <w:rsid w:val="002A328B"/>
    <w:rsid w:val="002A33CE"/>
    <w:rsid w:val="002A34DB"/>
    <w:rsid w:val="002A38D9"/>
    <w:rsid w:val="002A3ACA"/>
    <w:rsid w:val="002A40A9"/>
    <w:rsid w:val="002A45F6"/>
    <w:rsid w:val="002A4700"/>
    <w:rsid w:val="002A474C"/>
    <w:rsid w:val="002A4B04"/>
    <w:rsid w:val="002A4E5B"/>
    <w:rsid w:val="002A5104"/>
    <w:rsid w:val="002A550C"/>
    <w:rsid w:val="002A57A9"/>
    <w:rsid w:val="002A57D1"/>
    <w:rsid w:val="002A5B83"/>
    <w:rsid w:val="002A5C8D"/>
    <w:rsid w:val="002A5E90"/>
    <w:rsid w:val="002A60EE"/>
    <w:rsid w:val="002A6A0F"/>
    <w:rsid w:val="002A7076"/>
    <w:rsid w:val="002A756B"/>
    <w:rsid w:val="002B057A"/>
    <w:rsid w:val="002B08D8"/>
    <w:rsid w:val="002B1101"/>
    <w:rsid w:val="002B1320"/>
    <w:rsid w:val="002B1769"/>
    <w:rsid w:val="002B17AC"/>
    <w:rsid w:val="002B234D"/>
    <w:rsid w:val="002B234E"/>
    <w:rsid w:val="002B24C2"/>
    <w:rsid w:val="002B24E2"/>
    <w:rsid w:val="002B2B06"/>
    <w:rsid w:val="002B2BA2"/>
    <w:rsid w:val="002B3127"/>
    <w:rsid w:val="002B3A8F"/>
    <w:rsid w:val="002B3D3A"/>
    <w:rsid w:val="002B4555"/>
    <w:rsid w:val="002B4644"/>
    <w:rsid w:val="002B49D7"/>
    <w:rsid w:val="002B4B2F"/>
    <w:rsid w:val="002B4DA2"/>
    <w:rsid w:val="002B6A05"/>
    <w:rsid w:val="002B6AB2"/>
    <w:rsid w:val="002B6AED"/>
    <w:rsid w:val="002B6CBE"/>
    <w:rsid w:val="002B7631"/>
    <w:rsid w:val="002B768F"/>
    <w:rsid w:val="002B794B"/>
    <w:rsid w:val="002B7FD0"/>
    <w:rsid w:val="002C00F8"/>
    <w:rsid w:val="002C072E"/>
    <w:rsid w:val="002C07D8"/>
    <w:rsid w:val="002C124B"/>
    <w:rsid w:val="002C1856"/>
    <w:rsid w:val="002C1961"/>
    <w:rsid w:val="002C2F98"/>
    <w:rsid w:val="002C2FA0"/>
    <w:rsid w:val="002C3BE0"/>
    <w:rsid w:val="002C403C"/>
    <w:rsid w:val="002C49C0"/>
    <w:rsid w:val="002C4B2A"/>
    <w:rsid w:val="002C4ED2"/>
    <w:rsid w:val="002C5DC6"/>
    <w:rsid w:val="002C5DDB"/>
    <w:rsid w:val="002C6035"/>
    <w:rsid w:val="002C60DF"/>
    <w:rsid w:val="002C650F"/>
    <w:rsid w:val="002C663E"/>
    <w:rsid w:val="002C6A45"/>
    <w:rsid w:val="002C70F9"/>
    <w:rsid w:val="002C7312"/>
    <w:rsid w:val="002D0824"/>
    <w:rsid w:val="002D097B"/>
    <w:rsid w:val="002D09BA"/>
    <w:rsid w:val="002D0AB4"/>
    <w:rsid w:val="002D0C13"/>
    <w:rsid w:val="002D0E92"/>
    <w:rsid w:val="002D1177"/>
    <w:rsid w:val="002D1920"/>
    <w:rsid w:val="002D1E11"/>
    <w:rsid w:val="002D24B8"/>
    <w:rsid w:val="002D2556"/>
    <w:rsid w:val="002D264D"/>
    <w:rsid w:val="002D2C1D"/>
    <w:rsid w:val="002D2D7A"/>
    <w:rsid w:val="002D3214"/>
    <w:rsid w:val="002D3A94"/>
    <w:rsid w:val="002D3ED3"/>
    <w:rsid w:val="002D441C"/>
    <w:rsid w:val="002D4750"/>
    <w:rsid w:val="002D59A1"/>
    <w:rsid w:val="002D625B"/>
    <w:rsid w:val="002D652C"/>
    <w:rsid w:val="002D65EA"/>
    <w:rsid w:val="002D675F"/>
    <w:rsid w:val="002D67C2"/>
    <w:rsid w:val="002D69A9"/>
    <w:rsid w:val="002D6F6B"/>
    <w:rsid w:val="002D77A4"/>
    <w:rsid w:val="002D77AD"/>
    <w:rsid w:val="002D7AD9"/>
    <w:rsid w:val="002E0717"/>
    <w:rsid w:val="002E0BBD"/>
    <w:rsid w:val="002E11E4"/>
    <w:rsid w:val="002E12F6"/>
    <w:rsid w:val="002E2756"/>
    <w:rsid w:val="002E349A"/>
    <w:rsid w:val="002E3617"/>
    <w:rsid w:val="002E39E1"/>
    <w:rsid w:val="002E3B42"/>
    <w:rsid w:val="002E3EF1"/>
    <w:rsid w:val="002E40A9"/>
    <w:rsid w:val="002E434E"/>
    <w:rsid w:val="002E46C1"/>
    <w:rsid w:val="002E4F45"/>
    <w:rsid w:val="002E5CC3"/>
    <w:rsid w:val="002E60FB"/>
    <w:rsid w:val="002E6342"/>
    <w:rsid w:val="002E6847"/>
    <w:rsid w:val="002E6A77"/>
    <w:rsid w:val="002E6F62"/>
    <w:rsid w:val="002E73B8"/>
    <w:rsid w:val="002E783F"/>
    <w:rsid w:val="002E7D04"/>
    <w:rsid w:val="002F0207"/>
    <w:rsid w:val="002F07F2"/>
    <w:rsid w:val="002F09E0"/>
    <w:rsid w:val="002F165E"/>
    <w:rsid w:val="002F16B7"/>
    <w:rsid w:val="002F1B45"/>
    <w:rsid w:val="002F1DA1"/>
    <w:rsid w:val="002F2D27"/>
    <w:rsid w:val="002F31CB"/>
    <w:rsid w:val="002F333C"/>
    <w:rsid w:val="002F374F"/>
    <w:rsid w:val="002F3867"/>
    <w:rsid w:val="002F3D6C"/>
    <w:rsid w:val="002F428B"/>
    <w:rsid w:val="002F42A6"/>
    <w:rsid w:val="002F4BF6"/>
    <w:rsid w:val="002F4E71"/>
    <w:rsid w:val="002F4F52"/>
    <w:rsid w:val="002F4F89"/>
    <w:rsid w:val="002F5338"/>
    <w:rsid w:val="002F65FB"/>
    <w:rsid w:val="002F6B05"/>
    <w:rsid w:val="002F6CCB"/>
    <w:rsid w:val="002F7485"/>
    <w:rsid w:val="002F7D4E"/>
    <w:rsid w:val="00300159"/>
    <w:rsid w:val="00300AEE"/>
    <w:rsid w:val="00300CBD"/>
    <w:rsid w:val="003014BF"/>
    <w:rsid w:val="00301544"/>
    <w:rsid w:val="00301B79"/>
    <w:rsid w:val="00301F87"/>
    <w:rsid w:val="003022F0"/>
    <w:rsid w:val="00302917"/>
    <w:rsid w:val="00302C90"/>
    <w:rsid w:val="00302FDF"/>
    <w:rsid w:val="003034E3"/>
    <w:rsid w:val="00303760"/>
    <w:rsid w:val="003038C2"/>
    <w:rsid w:val="00303907"/>
    <w:rsid w:val="00303A54"/>
    <w:rsid w:val="00303B2A"/>
    <w:rsid w:val="00304F92"/>
    <w:rsid w:val="00306120"/>
    <w:rsid w:val="003064B9"/>
    <w:rsid w:val="00306720"/>
    <w:rsid w:val="003068B1"/>
    <w:rsid w:val="00306E2B"/>
    <w:rsid w:val="00306E5A"/>
    <w:rsid w:val="00306FAB"/>
    <w:rsid w:val="0030705D"/>
    <w:rsid w:val="003079C5"/>
    <w:rsid w:val="00307E93"/>
    <w:rsid w:val="00310324"/>
    <w:rsid w:val="00310C3F"/>
    <w:rsid w:val="00311059"/>
    <w:rsid w:val="003114D9"/>
    <w:rsid w:val="00311B29"/>
    <w:rsid w:val="003120F1"/>
    <w:rsid w:val="0031248F"/>
    <w:rsid w:val="003124C6"/>
    <w:rsid w:val="0031258B"/>
    <w:rsid w:val="00312A25"/>
    <w:rsid w:val="00312EAF"/>
    <w:rsid w:val="00312F3C"/>
    <w:rsid w:val="003134E7"/>
    <w:rsid w:val="00313920"/>
    <w:rsid w:val="00313D5B"/>
    <w:rsid w:val="00313DBB"/>
    <w:rsid w:val="003143D2"/>
    <w:rsid w:val="0031458B"/>
    <w:rsid w:val="00314DE2"/>
    <w:rsid w:val="00315176"/>
    <w:rsid w:val="003155F3"/>
    <w:rsid w:val="00315EF5"/>
    <w:rsid w:val="003162C7"/>
    <w:rsid w:val="0031696B"/>
    <w:rsid w:val="00316C70"/>
    <w:rsid w:val="00316CCD"/>
    <w:rsid w:val="00316F05"/>
    <w:rsid w:val="003171D7"/>
    <w:rsid w:val="0031732C"/>
    <w:rsid w:val="00317366"/>
    <w:rsid w:val="00317828"/>
    <w:rsid w:val="00317D28"/>
    <w:rsid w:val="00320298"/>
    <w:rsid w:val="003204D9"/>
    <w:rsid w:val="003205AB"/>
    <w:rsid w:val="00320AC1"/>
    <w:rsid w:val="00321279"/>
    <w:rsid w:val="00321B64"/>
    <w:rsid w:val="003227DD"/>
    <w:rsid w:val="00322AFE"/>
    <w:rsid w:val="00322F4A"/>
    <w:rsid w:val="00323615"/>
    <w:rsid w:val="00324482"/>
    <w:rsid w:val="00325765"/>
    <w:rsid w:val="00325B28"/>
    <w:rsid w:val="00325D5A"/>
    <w:rsid w:val="00325F0A"/>
    <w:rsid w:val="00326269"/>
    <w:rsid w:val="00326296"/>
    <w:rsid w:val="003262CB"/>
    <w:rsid w:val="00326599"/>
    <w:rsid w:val="003265DA"/>
    <w:rsid w:val="00326B6B"/>
    <w:rsid w:val="00326E6C"/>
    <w:rsid w:val="00326FBA"/>
    <w:rsid w:val="00327AC9"/>
    <w:rsid w:val="00330506"/>
    <w:rsid w:val="00330DBF"/>
    <w:rsid w:val="00330EF8"/>
    <w:rsid w:val="003312BD"/>
    <w:rsid w:val="00331842"/>
    <w:rsid w:val="00331F94"/>
    <w:rsid w:val="00332EFA"/>
    <w:rsid w:val="00332F86"/>
    <w:rsid w:val="003331D9"/>
    <w:rsid w:val="0033338A"/>
    <w:rsid w:val="0033386B"/>
    <w:rsid w:val="003342F6"/>
    <w:rsid w:val="00334C00"/>
    <w:rsid w:val="00334D5A"/>
    <w:rsid w:val="003355B0"/>
    <w:rsid w:val="00335C1E"/>
    <w:rsid w:val="00335E9B"/>
    <w:rsid w:val="00335EBE"/>
    <w:rsid w:val="00335EFC"/>
    <w:rsid w:val="003361C4"/>
    <w:rsid w:val="0033637A"/>
    <w:rsid w:val="00337005"/>
    <w:rsid w:val="003402F1"/>
    <w:rsid w:val="003409BC"/>
    <w:rsid w:val="00340B42"/>
    <w:rsid w:val="003416E5"/>
    <w:rsid w:val="003418CD"/>
    <w:rsid w:val="00341E05"/>
    <w:rsid w:val="00342134"/>
    <w:rsid w:val="00343A43"/>
    <w:rsid w:val="00343A67"/>
    <w:rsid w:val="00343F47"/>
    <w:rsid w:val="00344DB2"/>
    <w:rsid w:val="00344F2F"/>
    <w:rsid w:val="00344FDC"/>
    <w:rsid w:val="003451EE"/>
    <w:rsid w:val="00345A1E"/>
    <w:rsid w:val="003462A8"/>
    <w:rsid w:val="003463B2"/>
    <w:rsid w:val="00346463"/>
    <w:rsid w:val="00346B2B"/>
    <w:rsid w:val="00346DD4"/>
    <w:rsid w:val="00346E8E"/>
    <w:rsid w:val="00346F02"/>
    <w:rsid w:val="00347031"/>
    <w:rsid w:val="0034704D"/>
    <w:rsid w:val="0034706E"/>
    <w:rsid w:val="00347C1C"/>
    <w:rsid w:val="00347F52"/>
    <w:rsid w:val="0035028C"/>
    <w:rsid w:val="0035037B"/>
    <w:rsid w:val="0035050B"/>
    <w:rsid w:val="00350615"/>
    <w:rsid w:val="00350654"/>
    <w:rsid w:val="003508A4"/>
    <w:rsid w:val="003508D6"/>
    <w:rsid w:val="00350DF0"/>
    <w:rsid w:val="00350ECB"/>
    <w:rsid w:val="003510E1"/>
    <w:rsid w:val="003517D0"/>
    <w:rsid w:val="00351C99"/>
    <w:rsid w:val="00351E7D"/>
    <w:rsid w:val="00351EB1"/>
    <w:rsid w:val="00352389"/>
    <w:rsid w:val="003523E1"/>
    <w:rsid w:val="003527CF"/>
    <w:rsid w:val="0035282A"/>
    <w:rsid w:val="00352AF4"/>
    <w:rsid w:val="00352F32"/>
    <w:rsid w:val="003530CE"/>
    <w:rsid w:val="003532B5"/>
    <w:rsid w:val="00353378"/>
    <w:rsid w:val="003533C0"/>
    <w:rsid w:val="00353593"/>
    <w:rsid w:val="00353DCF"/>
    <w:rsid w:val="00353F01"/>
    <w:rsid w:val="00354153"/>
    <w:rsid w:val="003543D8"/>
    <w:rsid w:val="00354469"/>
    <w:rsid w:val="00354B39"/>
    <w:rsid w:val="00354CE6"/>
    <w:rsid w:val="00354D6F"/>
    <w:rsid w:val="003556D6"/>
    <w:rsid w:val="003558A4"/>
    <w:rsid w:val="00355A42"/>
    <w:rsid w:val="00355B14"/>
    <w:rsid w:val="003578A4"/>
    <w:rsid w:val="00357E94"/>
    <w:rsid w:val="00360388"/>
    <w:rsid w:val="00360A0F"/>
    <w:rsid w:val="00360D01"/>
    <w:rsid w:val="00360D9D"/>
    <w:rsid w:val="00360DBB"/>
    <w:rsid w:val="00360E76"/>
    <w:rsid w:val="00361B97"/>
    <w:rsid w:val="00361DFF"/>
    <w:rsid w:val="00361F76"/>
    <w:rsid w:val="00362046"/>
    <w:rsid w:val="00362B44"/>
    <w:rsid w:val="00362DDE"/>
    <w:rsid w:val="00362FCC"/>
    <w:rsid w:val="003634DE"/>
    <w:rsid w:val="003635E1"/>
    <w:rsid w:val="003638B8"/>
    <w:rsid w:val="0036416D"/>
    <w:rsid w:val="00364285"/>
    <w:rsid w:val="0036477E"/>
    <w:rsid w:val="003652CE"/>
    <w:rsid w:val="003653E8"/>
    <w:rsid w:val="00365A2F"/>
    <w:rsid w:val="00365F0F"/>
    <w:rsid w:val="0036710D"/>
    <w:rsid w:val="0036717E"/>
    <w:rsid w:val="00367336"/>
    <w:rsid w:val="00367BB9"/>
    <w:rsid w:val="00367CB0"/>
    <w:rsid w:val="00370019"/>
    <w:rsid w:val="003700BF"/>
    <w:rsid w:val="00370D8A"/>
    <w:rsid w:val="00370DAA"/>
    <w:rsid w:val="003710AF"/>
    <w:rsid w:val="003715C5"/>
    <w:rsid w:val="003716D2"/>
    <w:rsid w:val="00371AE4"/>
    <w:rsid w:val="003721B0"/>
    <w:rsid w:val="0037238F"/>
    <w:rsid w:val="0037293F"/>
    <w:rsid w:val="003736F7"/>
    <w:rsid w:val="0037498C"/>
    <w:rsid w:val="00374F90"/>
    <w:rsid w:val="00375684"/>
    <w:rsid w:val="003758C9"/>
    <w:rsid w:val="003763E2"/>
    <w:rsid w:val="00376577"/>
    <w:rsid w:val="00376D80"/>
    <w:rsid w:val="003772BA"/>
    <w:rsid w:val="003772BD"/>
    <w:rsid w:val="00380047"/>
    <w:rsid w:val="0038087D"/>
    <w:rsid w:val="00380B1B"/>
    <w:rsid w:val="00380E92"/>
    <w:rsid w:val="0038146D"/>
    <w:rsid w:val="00381A6E"/>
    <w:rsid w:val="00381ABB"/>
    <w:rsid w:val="00381D7F"/>
    <w:rsid w:val="00382CB6"/>
    <w:rsid w:val="00382DA2"/>
    <w:rsid w:val="00383584"/>
    <w:rsid w:val="003835AB"/>
    <w:rsid w:val="00383C5A"/>
    <w:rsid w:val="00383E7D"/>
    <w:rsid w:val="003841CD"/>
    <w:rsid w:val="00384411"/>
    <w:rsid w:val="0038462A"/>
    <w:rsid w:val="00384B80"/>
    <w:rsid w:val="00384D48"/>
    <w:rsid w:val="00385142"/>
    <w:rsid w:val="0038534C"/>
    <w:rsid w:val="0038604E"/>
    <w:rsid w:val="00386117"/>
    <w:rsid w:val="0038671D"/>
    <w:rsid w:val="00386B5C"/>
    <w:rsid w:val="00386E40"/>
    <w:rsid w:val="003871DE"/>
    <w:rsid w:val="00387242"/>
    <w:rsid w:val="00387576"/>
    <w:rsid w:val="003903AE"/>
    <w:rsid w:val="00390875"/>
    <w:rsid w:val="00391D9E"/>
    <w:rsid w:val="003921D5"/>
    <w:rsid w:val="0039231F"/>
    <w:rsid w:val="003925FF"/>
    <w:rsid w:val="00392803"/>
    <w:rsid w:val="00392D20"/>
    <w:rsid w:val="00393403"/>
    <w:rsid w:val="00393416"/>
    <w:rsid w:val="00393B67"/>
    <w:rsid w:val="00393F88"/>
    <w:rsid w:val="00394204"/>
    <w:rsid w:val="00394432"/>
    <w:rsid w:val="00394612"/>
    <w:rsid w:val="00394D44"/>
    <w:rsid w:val="00394E77"/>
    <w:rsid w:val="00394F2B"/>
    <w:rsid w:val="0039510C"/>
    <w:rsid w:val="0039616A"/>
    <w:rsid w:val="00396245"/>
    <w:rsid w:val="003965DD"/>
    <w:rsid w:val="00396B0B"/>
    <w:rsid w:val="00396D4B"/>
    <w:rsid w:val="00396FBE"/>
    <w:rsid w:val="0039728C"/>
    <w:rsid w:val="003976AD"/>
    <w:rsid w:val="0039775D"/>
    <w:rsid w:val="00397798"/>
    <w:rsid w:val="00397EBC"/>
    <w:rsid w:val="00397F50"/>
    <w:rsid w:val="00397F80"/>
    <w:rsid w:val="003A006E"/>
    <w:rsid w:val="003A1306"/>
    <w:rsid w:val="003A13B1"/>
    <w:rsid w:val="003A2B8F"/>
    <w:rsid w:val="003A2D7E"/>
    <w:rsid w:val="003A2EA2"/>
    <w:rsid w:val="003A310E"/>
    <w:rsid w:val="003A3208"/>
    <w:rsid w:val="003A3257"/>
    <w:rsid w:val="003A396B"/>
    <w:rsid w:val="003A4051"/>
    <w:rsid w:val="003A4163"/>
    <w:rsid w:val="003A4210"/>
    <w:rsid w:val="003A4993"/>
    <w:rsid w:val="003A4D7E"/>
    <w:rsid w:val="003A560B"/>
    <w:rsid w:val="003A56FA"/>
    <w:rsid w:val="003A65DD"/>
    <w:rsid w:val="003A66F2"/>
    <w:rsid w:val="003A71AF"/>
    <w:rsid w:val="003A7302"/>
    <w:rsid w:val="003B05D9"/>
    <w:rsid w:val="003B076A"/>
    <w:rsid w:val="003B0CFD"/>
    <w:rsid w:val="003B129B"/>
    <w:rsid w:val="003B2233"/>
    <w:rsid w:val="003B2344"/>
    <w:rsid w:val="003B2608"/>
    <w:rsid w:val="003B2C7B"/>
    <w:rsid w:val="003B390E"/>
    <w:rsid w:val="003B3987"/>
    <w:rsid w:val="003B3A44"/>
    <w:rsid w:val="003B3C12"/>
    <w:rsid w:val="003B3C7F"/>
    <w:rsid w:val="003B42BE"/>
    <w:rsid w:val="003B443D"/>
    <w:rsid w:val="003B4485"/>
    <w:rsid w:val="003B4C3D"/>
    <w:rsid w:val="003B4EAE"/>
    <w:rsid w:val="003B557D"/>
    <w:rsid w:val="003B6149"/>
    <w:rsid w:val="003B62F0"/>
    <w:rsid w:val="003B6EE2"/>
    <w:rsid w:val="003B708E"/>
    <w:rsid w:val="003B71FE"/>
    <w:rsid w:val="003B776D"/>
    <w:rsid w:val="003C00D8"/>
    <w:rsid w:val="003C0520"/>
    <w:rsid w:val="003C0857"/>
    <w:rsid w:val="003C0A68"/>
    <w:rsid w:val="003C0D76"/>
    <w:rsid w:val="003C1247"/>
    <w:rsid w:val="003C34D7"/>
    <w:rsid w:val="003C39B8"/>
    <w:rsid w:val="003C39C9"/>
    <w:rsid w:val="003C4840"/>
    <w:rsid w:val="003C4D8A"/>
    <w:rsid w:val="003C4E4D"/>
    <w:rsid w:val="003C592E"/>
    <w:rsid w:val="003C5E33"/>
    <w:rsid w:val="003C66AF"/>
    <w:rsid w:val="003C68A2"/>
    <w:rsid w:val="003C6A5B"/>
    <w:rsid w:val="003C6EAE"/>
    <w:rsid w:val="003C6ED1"/>
    <w:rsid w:val="003C71DE"/>
    <w:rsid w:val="003C77E7"/>
    <w:rsid w:val="003C7FDE"/>
    <w:rsid w:val="003D02EF"/>
    <w:rsid w:val="003D0417"/>
    <w:rsid w:val="003D05E3"/>
    <w:rsid w:val="003D0C78"/>
    <w:rsid w:val="003D0D77"/>
    <w:rsid w:val="003D1479"/>
    <w:rsid w:val="003D172C"/>
    <w:rsid w:val="003D28A4"/>
    <w:rsid w:val="003D4001"/>
    <w:rsid w:val="003D4143"/>
    <w:rsid w:val="003D429E"/>
    <w:rsid w:val="003D4346"/>
    <w:rsid w:val="003D48B1"/>
    <w:rsid w:val="003D518F"/>
    <w:rsid w:val="003D5213"/>
    <w:rsid w:val="003D561E"/>
    <w:rsid w:val="003D5ED3"/>
    <w:rsid w:val="003D6384"/>
    <w:rsid w:val="003D6FD2"/>
    <w:rsid w:val="003D799E"/>
    <w:rsid w:val="003D7B43"/>
    <w:rsid w:val="003E0C5B"/>
    <w:rsid w:val="003E11C0"/>
    <w:rsid w:val="003E151A"/>
    <w:rsid w:val="003E2337"/>
    <w:rsid w:val="003E24C9"/>
    <w:rsid w:val="003E24D7"/>
    <w:rsid w:val="003E25B6"/>
    <w:rsid w:val="003E2E28"/>
    <w:rsid w:val="003E2F86"/>
    <w:rsid w:val="003E3756"/>
    <w:rsid w:val="003E3DA8"/>
    <w:rsid w:val="003E3F09"/>
    <w:rsid w:val="003E3F3B"/>
    <w:rsid w:val="003E3FFF"/>
    <w:rsid w:val="003E45ED"/>
    <w:rsid w:val="003E4CDB"/>
    <w:rsid w:val="003E5052"/>
    <w:rsid w:val="003E5F45"/>
    <w:rsid w:val="003E63AE"/>
    <w:rsid w:val="003E66D9"/>
    <w:rsid w:val="003E6AF2"/>
    <w:rsid w:val="003E766A"/>
    <w:rsid w:val="003E7B50"/>
    <w:rsid w:val="003E7F6D"/>
    <w:rsid w:val="003F056D"/>
    <w:rsid w:val="003F0BDD"/>
    <w:rsid w:val="003F1539"/>
    <w:rsid w:val="003F1A86"/>
    <w:rsid w:val="003F1BA3"/>
    <w:rsid w:val="003F2510"/>
    <w:rsid w:val="003F2635"/>
    <w:rsid w:val="003F2F7C"/>
    <w:rsid w:val="003F37A7"/>
    <w:rsid w:val="003F408E"/>
    <w:rsid w:val="003F4483"/>
    <w:rsid w:val="003F44C0"/>
    <w:rsid w:val="003F49BA"/>
    <w:rsid w:val="003F4B08"/>
    <w:rsid w:val="003F53DA"/>
    <w:rsid w:val="003F56F8"/>
    <w:rsid w:val="003F58FD"/>
    <w:rsid w:val="003F5B35"/>
    <w:rsid w:val="003F5C04"/>
    <w:rsid w:val="003F5C62"/>
    <w:rsid w:val="003F5D2B"/>
    <w:rsid w:val="003F650B"/>
    <w:rsid w:val="003F6AB7"/>
    <w:rsid w:val="004005C9"/>
    <w:rsid w:val="00400701"/>
    <w:rsid w:val="00400902"/>
    <w:rsid w:val="00401039"/>
    <w:rsid w:val="004011EB"/>
    <w:rsid w:val="004014DE"/>
    <w:rsid w:val="004014E4"/>
    <w:rsid w:val="00401781"/>
    <w:rsid w:val="0040194E"/>
    <w:rsid w:val="00401A0F"/>
    <w:rsid w:val="00402250"/>
    <w:rsid w:val="004023F0"/>
    <w:rsid w:val="00402846"/>
    <w:rsid w:val="00402C63"/>
    <w:rsid w:val="00402DDC"/>
    <w:rsid w:val="00402F6D"/>
    <w:rsid w:val="00403475"/>
    <w:rsid w:val="00403516"/>
    <w:rsid w:val="004039C7"/>
    <w:rsid w:val="00403C09"/>
    <w:rsid w:val="0040445B"/>
    <w:rsid w:val="0040463A"/>
    <w:rsid w:val="0040539C"/>
    <w:rsid w:val="004059A0"/>
    <w:rsid w:val="004061EE"/>
    <w:rsid w:val="0040631D"/>
    <w:rsid w:val="00406681"/>
    <w:rsid w:val="00406695"/>
    <w:rsid w:val="00406864"/>
    <w:rsid w:val="00406CA7"/>
    <w:rsid w:val="0040711F"/>
    <w:rsid w:val="00407140"/>
    <w:rsid w:val="00407D98"/>
    <w:rsid w:val="00407E35"/>
    <w:rsid w:val="0041038F"/>
    <w:rsid w:val="00410D35"/>
    <w:rsid w:val="00411096"/>
    <w:rsid w:val="00411BB2"/>
    <w:rsid w:val="00411EFE"/>
    <w:rsid w:val="0041203C"/>
    <w:rsid w:val="0041221B"/>
    <w:rsid w:val="0041235F"/>
    <w:rsid w:val="004127E1"/>
    <w:rsid w:val="00414451"/>
    <w:rsid w:val="0041449C"/>
    <w:rsid w:val="00415372"/>
    <w:rsid w:val="00416965"/>
    <w:rsid w:val="00416A4B"/>
    <w:rsid w:val="0042098D"/>
    <w:rsid w:val="0042125D"/>
    <w:rsid w:val="00421E45"/>
    <w:rsid w:val="00422247"/>
    <w:rsid w:val="0042224B"/>
    <w:rsid w:val="00422782"/>
    <w:rsid w:val="00422F8D"/>
    <w:rsid w:val="004231C3"/>
    <w:rsid w:val="0042356F"/>
    <w:rsid w:val="00423E14"/>
    <w:rsid w:val="004246DA"/>
    <w:rsid w:val="00424FFF"/>
    <w:rsid w:val="0042539E"/>
    <w:rsid w:val="00425B2B"/>
    <w:rsid w:val="00425B62"/>
    <w:rsid w:val="00425C52"/>
    <w:rsid w:val="00425F61"/>
    <w:rsid w:val="004260A4"/>
    <w:rsid w:val="00426303"/>
    <w:rsid w:val="004266A5"/>
    <w:rsid w:val="00426B60"/>
    <w:rsid w:val="004273B0"/>
    <w:rsid w:val="004276A4"/>
    <w:rsid w:val="00427CE2"/>
    <w:rsid w:val="00427D40"/>
    <w:rsid w:val="00430604"/>
    <w:rsid w:val="004306FE"/>
    <w:rsid w:val="00430A94"/>
    <w:rsid w:val="0043107C"/>
    <w:rsid w:val="00431181"/>
    <w:rsid w:val="00431F6D"/>
    <w:rsid w:val="0043204A"/>
    <w:rsid w:val="0043282E"/>
    <w:rsid w:val="004329B5"/>
    <w:rsid w:val="0043353B"/>
    <w:rsid w:val="004336CA"/>
    <w:rsid w:val="0043370B"/>
    <w:rsid w:val="00434392"/>
    <w:rsid w:val="00434B21"/>
    <w:rsid w:val="00435096"/>
    <w:rsid w:val="00435308"/>
    <w:rsid w:val="004354F5"/>
    <w:rsid w:val="00435CD5"/>
    <w:rsid w:val="00435D5E"/>
    <w:rsid w:val="00435D6E"/>
    <w:rsid w:val="00435F92"/>
    <w:rsid w:val="00435FC1"/>
    <w:rsid w:val="0043604B"/>
    <w:rsid w:val="00436091"/>
    <w:rsid w:val="00436193"/>
    <w:rsid w:val="0043631F"/>
    <w:rsid w:val="00436605"/>
    <w:rsid w:val="00436893"/>
    <w:rsid w:val="00436AB1"/>
    <w:rsid w:val="00436D86"/>
    <w:rsid w:val="00436E65"/>
    <w:rsid w:val="00436F76"/>
    <w:rsid w:val="004370EB"/>
    <w:rsid w:val="004372B5"/>
    <w:rsid w:val="004372BA"/>
    <w:rsid w:val="004377C8"/>
    <w:rsid w:val="0043790F"/>
    <w:rsid w:val="00437BD5"/>
    <w:rsid w:val="00437CCC"/>
    <w:rsid w:val="00437F4C"/>
    <w:rsid w:val="0044012A"/>
    <w:rsid w:val="00440497"/>
    <w:rsid w:val="00440595"/>
    <w:rsid w:val="00440625"/>
    <w:rsid w:val="00440856"/>
    <w:rsid w:val="00440981"/>
    <w:rsid w:val="00440AB3"/>
    <w:rsid w:val="00440DBB"/>
    <w:rsid w:val="0044116D"/>
    <w:rsid w:val="0044131D"/>
    <w:rsid w:val="004416DD"/>
    <w:rsid w:val="00441EED"/>
    <w:rsid w:val="00441F0A"/>
    <w:rsid w:val="00442623"/>
    <w:rsid w:val="00442657"/>
    <w:rsid w:val="00443018"/>
    <w:rsid w:val="004431CB"/>
    <w:rsid w:val="0044326F"/>
    <w:rsid w:val="00443302"/>
    <w:rsid w:val="00443332"/>
    <w:rsid w:val="0044367B"/>
    <w:rsid w:val="004436EE"/>
    <w:rsid w:val="00444060"/>
    <w:rsid w:val="00444413"/>
    <w:rsid w:val="004444A2"/>
    <w:rsid w:val="00444816"/>
    <w:rsid w:val="00444871"/>
    <w:rsid w:val="004453E2"/>
    <w:rsid w:val="0044638F"/>
    <w:rsid w:val="0044689A"/>
    <w:rsid w:val="00446C9E"/>
    <w:rsid w:val="00446F57"/>
    <w:rsid w:val="004470DD"/>
    <w:rsid w:val="004475DC"/>
    <w:rsid w:val="004476E9"/>
    <w:rsid w:val="00447F17"/>
    <w:rsid w:val="00450004"/>
    <w:rsid w:val="004501A7"/>
    <w:rsid w:val="004509BF"/>
    <w:rsid w:val="004514D3"/>
    <w:rsid w:val="0045159B"/>
    <w:rsid w:val="00452E8A"/>
    <w:rsid w:val="004531FF"/>
    <w:rsid w:val="004537EB"/>
    <w:rsid w:val="00454162"/>
    <w:rsid w:val="00454E64"/>
    <w:rsid w:val="004556FF"/>
    <w:rsid w:val="00455769"/>
    <w:rsid w:val="0045591E"/>
    <w:rsid w:val="00455C69"/>
    <w:rsid w:val="00455D2E"/>
    <w:rsid w:val="00455E1F"/>
    <w:rsid w:val="00455E25"/>
    <w:rsid w:val="00456C62"/>
    <w:rsid w:val="00456F68"/>
    <w:rsid w:val="004606A4"/>
    <w:rsid w:val="00460C43"/>
    <w:rsid w:val="00460E97"/>
    <w:rsid w:val="00461159"/>
    <w:rsid w:val="00461269"/>
    <w:rsid w:val="00461B96"/>
    <w:rsid w:val="00462352"/>
    <w:rsid w:val="00462558"/>
    <w:rsid w:val="0046297E"/>
    <w:rsid w:val="00462A3C"/>
    <w:rsid w:val="00462E22"/>
    <w:rsid w:val="00463315"/>
    <w:rsid w:val="004639A4"/>
    <w:rsid w:val="00463AC9"/>
    <w:rsid w:val="00463BE1"/>
    <w:rsid w:val="00463FCB"/>
    <w:rsid w:val="0046489C"/>
    <w:rsid w:val="00464FD3"/>
    <w:rsid w:val="00465021"/>
    <w:rsid w:val="0046540E"/>
    <w:rsid w:val="00465A27"/>
    <w:rsid w:val="00465E57"/>
    <w:rsid w:val="00466538"/>
    <w:rsid w:val="00466651"/>
    <w:rsid w:val="00466E5B"/>
    <w:rsid w:val="00467519"/>
    <w:rsid w:val="0046786D"/>
    <w:rsid w:val="0046797E"/>
    <w:rsid w:val="00467AEC"/>
    <w:rsid w:val="00467E5F"/>
    <w:rsid w:val="004708B9"/>
    <w:rsid w:val="00471271"/>
    <w:rsid w:val="00471363"/>
    <w:rsid w:val="004716AA"/>
    <w:rsid w:val="004716D4"/>
    <w:rsid w:val="00471B33"/>
    <w:rsid w:val="00472234"/>
    <w:rsid w:val="00472A00"/>
    <w:rsid w:val="004734A4"/>
    <w:rsid w:val="00473503"/>
    <w:rsid w:val="00473554"/>
    <w:rsid w:val="00473778"/>
    <w:rsid w:val="004746F7"/>
    <w:rsid w:val="00474A7F"/>
    <w:rsid w:val="00474CEB"/>
    <w:rsid w:val="00474EA4"/>
    <w:rsid w:val="0047530B"/>
    <w:rsid w:val="00475523"/>
    <w:rsid w:val="00475577"/>
    <w:rsid w:val="00475643"/>
    <w:rsid w:val="00475F20"/>
    <w:rsid w:val="0047639D"/>
    <w:rsid w:val="004765F6"/>
    <w:rsid w:val="004766E3"/>
    <w:rsid w:val="004769B6"/>
    <w:rsid w:val="00476B0E"/>
    <w:rsid w:val="004776A9"/>
    <w:rsid w:val="00477F3F"/>
    <w:rsid w:val="00480A25"/>
    <w:rsid w:val="00480EE5"/>
    <w:rsid w:val="00481424"/>
    <w:rsid w:val="00481775"/>
    <w:rsid w:val="00481EAC"/>
    <w:rsid w:val="00482AA3"/>
    <w:rsid w:val="00482E45"/>
    <w:rsid w:val="00482F12"/>
    <w:rsid w:val="00482F8F"/>
    <w:rsid w:val="00483364"/>
    <w:rsid w:val="00483765"/>
    <w:rsid w:val="004838B4"/>
    <w:rsid w:val="00483CA2"/>
    <w:rsid w:val="00484330"/>
    <w:rsid w:val="004847CF"/>
    <w:rsid w:val="00484C1B"/>
    <w:rsid w:val="00484CCB"/>
    <w:rsid w:val="00484F62"/>
    <w:rsid w:val="004850D0"/>
    <w:rsid w:val="00485145"/>
    <w:rsid w:val="004853DE"/>
    <w:rsid w:val="00485AAD"/>
    <w:rsid w:val="004860E6"/>
    <w:rsid w:val="004860FB"/>
    <w:rsid w:val="004861B3"/>
    <w:rsid w:val="0048629F"/>
    <w:rsid w:val="00486EF7"/>
    <w:rsid w:val="004871D3"/>
    <w:rsid w:val="00487236"/>
    <w:rsid w:val="00487687"/>
    <w:rsid w:val="004878E1"/>
    <w:rsid w:val="00487E58"/>
    <w:rsid w:val="00487E97"/>
    <w:rsid w:val="00487EBA"/>
    <w:rsid w:val="00491AF2"/>
    <w:rsid w:val="00491BB7"/>
    <w:rsid w:val="00492A71"/>
    <w:rsid w:val="00492D39"/>
    <w:rsid w:val="00492D77"/>
    <w:rsid w:val="00492F6B"/>
    <w:rsid w:val="004934A1"/>
    <w:rsid w:val="004942C3"/>
    <w:rsid w:val="00494652"/>
    <w:rsid w:val="004949C7"/>
    <w:rsid w:val="00494ADD"/>
    <w:rsid w:val="00494EE9"/>
    <w:rsid w:val="00494F10"/>
    <w:rsid w:val="00494F28"/>
    <w:rsid w:val="004950DB"/>
    <w:rsid w:val="00495115"/>
    <w:rsid w:val="00495512"/>
    <w:rsid w:val="00495A41"/>
    <w:rsid w:val="00495C8C"/>
    <w:rsid w:val="00495F14"/>
    <w:rsid w:val="00496547"/>
    <w:rsid w:val="004967C8"/>
    <w:rsid w:val="00496846"/>
    <w:rsid w:val="00496873"/>
    <w:rsid w:val="00496A4B"/>
    <w:rsid w:val="00496A8E"/>
    <w:rsid w:val="00496A90"/>
    <w:rsid w:val="004970F5"/>
    <w:rsid w:val="00497423"/>
    <w:rsid w:val="00497565"/>
    <w:rsid w:val="004975CE"/>
    <w:rsid w:val="00497871"/>
    <w:rsid w:val="004978EC"/>
    <w:rsid w:val="004A06DE"/>
    <w:rsid w:val="004A0756"/>
    <w:rsid w:val="004A1863"/>
    <w:rsid w:val="004A18F7"/>
    <w:rsid w:val="004A27C3"/>
    <w:rsid w:val="004A2FA6"/>
    <w:rsid w:val="004A31FA"/>
    <w:rsid w:val="004A320D"/>
    <w:rsid w:val="004A3343"/>
    <w:rsid w:val="004A3B6D"/>
    <w:rsid w:val="004A3F33"/>
    <w:rsid w:val="004A3FCB"/>
    <w:rsid w:val="004A40F9"/>
    <w:rsid w:val="004A43E0"/>
    <w:rsid w:val="004A486F"/>
    <w:rsid w:val="004A4D5C"/>
    <w:rsid w:val="004A4F69"/>
    <w:rsid w:val="004A51AA"/>
    <w:rsid w:val="004A5E0D"/>
    <w:rsid w:val="004A6766"/>
    <w:rsid w:val="004A7CCA"/>
    <w:rsid w:val="004B0696"/>
    <w:rsid w:val="004B0727"/>
    <w:rsid w:val="004B0800"/>
    <w:rsid w:val="004B0A6B"/>
    <w:rsid w:val="004B0C07"/>
    <w:rsid w:val="004B0E0C"/>
    <w:rsid w:val="004B102B"/>
    <w:rsid w:val="004B1D4F"/>
    <w:rsid w:val="004B1FEA"/>
    <w:rsid w:val="004B21CD"/>
    <w:rsid w:val="004B2593"/>
    <w:rsid w:val="004B2E48"/>
    <w:rsid w:val="004B3047"/>
    <w:rsid w:val="004B380F"/>
    <w:rsid w:val="004B3FAE"/>
    <w:rsid w:val="004B401C"/>
    <w:rsid w:val="004B49B3"/>
    <w:rsid w:val="004B5127"/>
    <w:rsid w:val="004B5801"/>
    <w:rsid w:val="004B5A48"/>
    <w:rsid w:val="004B5C57"/>
    <w:rsid w:val="004B6D71"/>
    <w:rsid w:val="004B71E6"/>
    <w:rsid w:val="004B7517"/>
    <w:rsid w:val="004B75CB"/>
    <w:rsid w:val="004B7663"/>
    <w:rsid w:val="004B791E"/>
    <w:rsid w:val="004B7A47"/>
    <w:rsid w:val="004C0049"/>
    <w:rsid w:val="004C00AD"/>
    <w:rsid w:val="004C044E"/>
    <w:rsid w:val="004C1794"/>
    <w:rsid w:val="004C1A03"/>
    <w:rsid w:val="004C1DB4"/>
    <w:rsid w:val="004C1FD1"/>
    <w:rsid w:val="004C23F0"/>
    <w:rsid w:val="004C240E"/>
    <w:rsid w:val="004C266E"/>
    <w:rsid w:val="004C2B62"/>
    <w:rsid w:val="004C2C5E"/>
    <w:rsid w:val="004C31FD"/>
    <w:rsid w:val="004C41AF"/>
    <w:rsid w:val="004C4B7A"/>
    <w:rsid w:val="004C4CFB"/>
    <w:rsid w:val="004C5230"/>
    <w:rsid w:val="004C5373"/>
    <w:rsid w:val="004C5B2C"/>
    <w:rsid w:val="004C5EAF"/>
    <w:rsid w:val="004C600A"/>
    <w:rsid w:val="004C6EF8"/>
    <w:rsid w:val="004C7134"/>
    <w:rsid w:val="004C736B"/>
    <w:rsid w:val="004C7385"/>
    <w:rsid w:val="004C7AB5"/>
    <w:rsid w:val="004D0144"/>
    <w:rsid w:val="004D014C"/>
    <w:rsid w:val="004D0899"/>
    <w:rsid w:val="004D090E"/>
    <w:rsid w:val="004D09E7"/>
    <w:rsid w:val="004D0BD1"/>
    <w:rsid w:val="004D0EBF"/>
    <w:rsid w:val="004D1AF5"/>
    <w:rsid w:val="004D2B5F"/>
    <w:rsid w:val="004D31A3"/>
    <w:rsid w:val="004D456D"/>
    <w:rsid w:val="004D45F0"/>
    <w:rsid w:val="004D4923"/>
    <w:rsid w:val="004D4E3B"/>
    <w:rsid w:val="004D53F4"/>
    <w:rsid w:val="004D545D"/>
    <w:rsid w:val="004D573A"/>
    <w:rsid w:val="004D5B8F"/>
    <w:rsid w:val="004D5F44"/>
    <w:rsid w:val="004D616C"/>
    <w:rsid w:val="004D61F7"/>
    <w:rsid w:val="004D621D"/>
    <w:rsid w:val="004D6264"/>
    <w:rsid w:val="004D667C"/>
    <w:rsid w:val="004D678F"/>
    <w:rsid w:val="004D68D5"/>
    <w:rsid w:val="004D69C9"/>
    <w:rsid w:val="004D6C85"/>
    <w:rsid w:val="004D721B"/>
    <w:rsid w:val="004D73D9"/>
    <w:rsid w:val="004D75BF"/>
    <w:rsid w:val="004D7C7E"/>
    <w:rsid w:val="004D7E4F"/>
    <w:rsid w:val="004D7F05"/>
    <w:rsid w:val="004E0359"/>
    <w:rsid w:val="004E05BE"/>
    <w:rsid w:val="004E05CF"/>
    <w:rsid w:val="004E11B4"/>
    <w:rsid w:val="004E1638"/>
    <w:rsid w:val="004E1B7A"/>
    <w:rsid w:val="004E1BC4"/>
    <w:rsid w:val="004E1DAF"/>
    <w:rsid w:val="004E1FB4"/>
    <w:rsid w:val="004E22F5"/>
    <w:rsid w:val="004E25FF"/>
    <w:rsid w:val="004E28F2"/>
    <w:rsid w:val="004E3258"/>
    <w:rsid w:val="004E3BDC"/>
    <w:rsid w:val="004E3FA5"/>
    <w:rsid w:val="004E405C"/>
    <w:rsid w:val="004E406B"/>
    <w:rsid w:val="004E5785"/>
    <w:rsid w:val="004E5AD8"/>
    <w:rsid w:val="004E68EB"/>
    <w:rsid w:val="004E6F9E"/>
    <w:rsid w:val="004E702C"/>
    <w:rsid w:val="004E73F2"/>
    <w:rsid w:val="004E7C66"/>
    <w:rsid w:val="004F0550"/>
    <w:rsid w:val="004F0AC7"/>
    <w:rsid w:val="004F0D03"/>
    <w:rsid w:val="004F0F6C"/>
    <w:rsid w:val="004F1884"/>
    <w:rsid w:val="004F1DAE"/>
    <w:rsid w:val="004F2801"/>
    <w:rsid w:val="004F2B52"/>
    <w:rsid w:val="004F3566"/>
    <w:rsid w:val="004F3715"/>
    <w:rsid w:val="004F3865"/>
    <w:rsid w:val="004F4AD5"/>
    <w:rsid w:val="004F4D08"/>
    <w:rsid w:val="004F50DD"/>
    <w:rsid w:val="004F55E6"/>
    <w:rsid w:val="004F648A"/>
    <w:rsid w:val="004F68F1"/>
    <w:rsid w:val="004F6915"/>
    <w:rsid w:val="004F6981"/>
    <w:rsid w:val="004F69D6"/>
    <w:rsid w:val="004F6FB7"/>
    <w:rsid w:val="004F7E0C"/>
    <w:rsid w:val="00500D7C"/>
    <w:rsid w:val="00500D86"/>
    <w:rsid w:val="005015C5"/>
    <w:rsid w:val="00501724"/>
    <w:rsid w:val="00501E7C"/>
    <w:rsid w:val="00502593"/>
    <w:rsid w:val="00502E00"/>
    <w:rsid w:val="00503166"/>
    <w:rsid w:val="00504328"/>
    <w:rsid w:val="00505170"/>
    <w:rsid w:val="00505709"/>
    <w:rsid w:val="005058D3"/>
    <w:rsid w:val="00505BC7"/>
    <w:rsid w:val="00505CD4"/>
    <w:rsid w:val="00506646"/>
    <w:rsid w:val="005067B2"/>
    <w:rsid w:val="00506DC5"/>
    <w:rsid w:val="005071A7"/>
    <w:rsid w:val="00507961"/>
    <w:rsid w:val="00507D17"/>
    <w:rsid w:val="00507EA6"/>
    <w:rsid w:val="00507FED"/>
    <w:rsid w:val="005107D0"/>
    <w:rsid w:val="00510A37"/>
    <w:rsid w:val="00511223"/>
    <w:rsid w:val="0051176D"/>
    <w:rsid w:val="0051195B"/>
    <w:rsid w:val="00511AF7"/>
    <w:rsid w:val="00512165"/>
    <w:rsid w:val="005127E6"/>
    <w:rsid w:val="0051362C"/>
    <w:rsid w:val="00513638"/>
    <w:rsid w:val="00513674"/>
    <w:rsid w:val="005136A0"/>
    <w:rsid w:val="005136F4"/>
    <w:rsid w:val="005137AE"/>
    <w:rsid w:val="005141E6"/>
    <w:rsid w:val="005142C1"/>
    <w:rsid w:val="005143A3"/>
    <w:rsid w:val="00514A26"/>
    <w:rsid w:val="00514DF6"/>
    <w:rsid w:val="00515854"/>
    <w:rsid w:val="00515B9E"/>
    <w:rsid w:val="005162C4"/>
    <w:rsid w:val="005165FA"/>
    <w:rsid w:val="005169DB"/>
    <w:rsid w:val="0051707F"/>
    <w:rsid w:val="0051741C"/>
    <w:rsid w:val="00517786"/>
    <w:rsid w:val="00517E3D"/>
    <w:rsid w:val="0052079F"/>
    <w:rsid w:val="005214DD"/>
    <w:rsid w:val="00521725"/>
    <w:rsid w:val="0052180F"/>
    <w:rsid w:val="00521DF8"/>
    <w:rsid w:val="005223DF"/>
    <w:rsid w:val="005227A3"/>
    <w:rsid w:val="005232A6"/>
    <w:rsid w:val="00523309"/>
    <w:rsid w:val="00523D34"/>
    <w:rsid w:val="00524051"/>
    <w:rsid w:val="00524BE2"/>
    <w:rsid w:val="00525096"/>
    <w:rsid w:val="005251C1"/>
    <w:rsid w:val="00525295"/>
    <w:rsid w:val="00525865"/>
    <w:rsid w:val="00525CC8"/>
    <w:rsid w:val="00525E28"/>
    <w:rsid w:val="00526021"/>
    <w:rsid w:val="00526577"/>
    <w:rsid w:val="0052665A"/>
    <w:rsid w:val="0052698D"/>
    <w:rsid w:val="00526A12"/>
    <w:rsid w:val="00526F1A"/>
    <w:rsid w:val="0052718C"/>
    <w:rsid w:val="00527B27"/>
    <w:rsid w:val="005307E8"/>
    <w:rsid w:val="00530804"/>
    <w:rsid w:val="00530EE5"/>
    <w:rsid w:val="0053133D"/>
    <w:rsid w:val="005318FF"/>
    <w:rsid w:val="00532057"/>
    <w:rsid w:val="00532919"/>
    <w:rsid w:val="00532A95"/>
    <w:rsid w:val="00532D57"/>
    <w:rsid w:val="00532E67"/>
    <w:rsid w:val="005334F2"/>
    <w:rsid w:val="00533984"/>
    <w:rsid w:val="00533C7C"/>
    <w:rsid w:val="005343ED"/>
    <w:rsid w:val="00534831"/>
    <w:rsid w:val="005355BF"/>
    <w:rsid w:val="00535D6A"/>
    <w:rsid w:val="005365BB"/>
    <w:rsid w:val="00536D52"/>
    <w:rsid w:val="005375B3"/>
    <w:rsid w:val="00540227"/>
    <w:rsid w:val="0054046D"/>
    <w:rsid w:val="005404EF"/>
    <w:rsid w:val="005409B0"/>
    <w:rsid w:val="00540D21"/>
    <w:rsid w:val="00540F32"/>
    <w:rsid w:val="00541D34"/>
    <w:rsid w:val="0054211C"/>
    <w:rsid w:val="0054283D"/>
    <w:rsid w:val="005435CC"/>
    <w:rsid w:val="00543602"/>
    <w:rsid w:val="00543EE7"/>
    <w:rsid w:val="005442AC"/>
    <w:rsid w:val="0054447B"/>
    <w:rsid w:val="00544A45"/>
    <w:rsid w:val="00544DB7"/>
    <w:rsid w:val="00545291"/>
    <w:rsid w:val="00545784"/>
    <w:rsid w:val="00545982"/>
    <w:rsid w:val="00545E33"/>
    <w:rsid w:val="00546E52"/>
    <w:rsid w:val="00546EA7"/>
    <w:rsid w:val="00546EC6"/>
    <w:rsid w:val="00546F4D"/>
    <w:rsid w:val="00546F8D"/>
    <w:rsid w:val="00547305"/>
    <w:rsid w:val="0054746E"/>
    <w:rsid w:val="0054791A"/>
    <w:rsid w:val="00547939"/>
    <w:rsid w:val="00547D40"/>
    <w:rsid w:val="0055009A"/>
    <w:rsid w:val="00550137"/>
    <w:rsid w:val="005502D1"/>
    <w:rsid w:val="0055061A"/>
    <w:rsid w:val="005507FA"/>
    <w:rsid w:val="00550BE2"/>
    <w:rsid w:val="00550EDA"/>
    <w:rsid w:val="0055136B"/>
    <w:rsid w:val="005515C2"/>
    <w:rsid w:val="005515E6"/>
    <w:rsid w:val="00551675"/>
    <w:rsid w:val="00551811"/>
    <w:rsid w:val="00551CB5"/>
    <w:rsid w:val="005523A8"/>
    <w:rsid w:val="005524E9"/>
    <w:rsid w:val="00553312"/>
    <w:rsid w:val="005538F1"/>
    <w:rsid w:val="00553976"/>
    <w:rsid w:val="00553CE0"/>
    <w:rsid w:val="00553ED8"/>
    <w:rsid w:val="00553F0E"/>
    <w:rsid w:val="00553FEF"/>
    <w:rsid w:val="00554597"/>
    <w:rsid w:val="005548F3"/>
    <w:rsid w:val="0055558F"/>
    <w:rsid w:val="005557AD"/>
    <w:rsid w:val="00555927"/>
    <w:rsid w:val="00555AF2"/>
    <w:rsid w:val="00555B12"/>
    <w:rsid w:val="0055689A"/>
    <w:rsid w:val="00556C70"/>
    <w:rsid w:val="0055701A"/>
    <w:rsid w:val="00557D3E"/>
    <w:rsid w:val="00560249"/>
    <w:rsid w:val="005602F8"/>
    <w:rsid w:val="0056095F"/>
    <w:rsid w:val="00560E0C"/>
    <w:rsid w:val="005613BB"/>
    <w:rsid w:val="00561473"/>
    <w:rsid w:val="005631AB"/>
    <w:rsid w:val="00563551"/>
    <w:rsid w:val="0056360D"/>
    <w:rsid w:val="00563940"/>
    <w:rsid w:val="00563BFB"/>
    <w:rsid w:val="0056400E"/>
    <w:rsid w:val="0056404F"/>
    <w:rsid w:val="005647E7"/>
    <w:rsid w:val="00564927"/>
    <w:rsid w:val="00564C9E"/>
    <w:rsid w:val="00565465"/>
    <w:rsid w:val="00565ADD"/>
    <w:rsid w:val="0056669D"/>
    <w:rsid w:val="00567032"/>
    <w:rsid w:val="00567503"/>
    <w:rsid w:val="00567667"/>
    <w:rsid w:val="00567C84"/>
    <w:rsid w:val="00570C7C"/>
    <w:rsid w:val="00570FB0"/>
    <w:rsid w:val="00571002"/>
    <w:rsid w:val="005711DC"/>
    <w:rsid w:val="00571E81"/>
    <w:rsid w:val="00572088"/>
    <w:rsid w:val="005720DE"/>
    <w:rsid w:val="00573138"/>
    <w:rsid w:val="00573166"/>
    <w:rsid w:val="005734E3"/>
    <w:rsid w:val="0057353A"/>
    <w:rsid w:val="005735E0"/>
    <w:rsid w:val="00573B90"/>
    <w:rsid w:val="00573C70"/>
    <w:rsid w:val="00574825"/>
    <w:rsid w:val="00574869"/>
    <w:rsid w:val="005748D0"/>
    <w:rsid w:val="005757B8"/>
    <w:rsid w:val="00575849"/>
    <w:rsid w:val="00575AC9"/>
    <w:rsid w:val="00575EBB"/>
    <w:rsid w:val="00576A20"/>
    <w:rsid w:val="005771ED"/>
    <w:rsid w:val="00577C0F"/>
    <w:rsid w:val="005808ED"/>
    <w:rsid w:val="005809DD"/>
    <w:rsid w:val="00580E9C"/>
    <w:rsid w:val="00580F0C"/>
    <w:rsid w:val="00580FD9"/>
    <w:rsid w:val="00581B90"/>
    <w:rsid w:val="00581C0F"/>
    <w:rsid w:val="00581F60"/>
    <w:rsid w:val="005820B0"/>
    <w:rsid w:val="00582203"/>
    <w:rsid w:val="0058246E"/>
    <w:rsid w:val="00583E69"/>
    <w:rsid w:val="00583F8B"/>
    <w:rsid w:val="00584B85"/>
    <w:rsid w:val="00587F4F"/>
    <w:rsid w:val="00590152"/>
    <w:rsid w:val="00590584"/>
    <w:rsid w:val="00590A98"/>
    <w:rsid w:val="00590AD3"/>
    <w:rsid w:val="00590AD4"/>
    <w:rsid w:val="00590C07"/>
    <w:rsid w:val="00590EDC"/>
    <w:rsid w:val="00590FF8"/>
    <w:rsid w:val="00591419"/>
    <w:rsid w:val="005915B6"/>
    <w:rsid w:val="00592484"/>
    <w:rsid w:val="00592540"/>
    <w:rsid w:val="00592C1E"/>
    <w:rsid w:val="00592D5A"/>
    <w:rsid w:val="0059342B"/>
    <w:rsid w:val="00593594"/>
    <w:rsid w:val="0059387B"/>
    <w:rsid w:val="005942B3"/>
    <w:rsid w:val="00594462"/>
    <w:rsid w:val="005951B1"/>
    <w:rsid w:val="0059548D"/>
    <w:rsid w:val="00595B27"/>
    <w:rsid w:val="0059610B"/>
    <w:rsid w:val="00596701"/>
    <w:rsid w:val="005967E0"/>
    <w:rsid w:val="005969AB"/>
    <w:rsid w:val="00596DE9"/>
    <w:rsid w:val="00597202"/>
    <w:rsid w:val="005972B5"/>
    <w:rsid w:val="0059743C"/>
    <w:rsid w:val="005975C1"/>
    <w:rsid w:val="0059768B"/>
    <w:rsid w:val="005976DF"/>
    <w:rsid w:val="005A002A"/>
    <w:rsid w:val="005A026D"/>
    <w:rsid w:val="005A02C6"/>
    <w:rsid w:val="005A0CB7"/>
    <w:rsid w:val="005A113B"/>
    <w:rsid w:val="005A15DB"/>
    <w:rsid w:val="005A1B55"/>
    <w:rsid w:val="005A2954"/>
    <w:rsid w:val="005A2AE7"/>
    <w:rsid w:val="005A30EC"/>
    <w:rsid w:val="005A312D"/>
    <w:rsid w:val="005A32A2"/>
    <w:rsid w:val="005A3475"/>
    <w:rsid w:val="005A3638"/>
    <w:rsid w:val="005A39CF"/>
    <w:rsid w:val="005A4FBB"/>
    <w:rsid w:val="005A5166"/>
    <w:rsid w:val="005A528C"/>
    <w:rsid w:val="005A5568"/>
    <w:rsid w:val="005A597D"/>
    <w:rsid w:val="005A67C5"/>
    <w:rsid w:val="005A6CAE"/>
    <w:rsid w:val="005A7016"/>
    <w:rsid w:val="005A7A10"/>
    <w:rsid w:val="005A7E09"/>
    <w:rsid w:val="005B04E8"/>
    <w:rsid w:val="005B0CB6"/>
    <w:rsid w:val="005B101A"/>
    <w:rsid w:val="005B1546"/>
    <w:rsid w:val="005B1A26"/>
    <w:rsid w:val="005B1C9A"/>
    <w:rsid w:val="005B25A8"/>
    <w:rsid w:val="005B27FF"/>
    <w:rsid w:val="005B295D"/>
    <w:rsid w:val="005B29EC"/>
    <w:rsid w:val="005B29FE"/>
    <w:rsid w:val="005B35BE"/>
    <w:rsid w:val="005B376C"/>
    <w:rsid w:val="005B39E2"/>
    <w:rsid w:val="005B3EF9"/>
    <w:rsid w:val="005B44BC"/>
    <w:rsid w:val="005B495E"/>
    <w:rsid w:val="005B4D56"/>
    <w:rsid w:val="005B4F50"/>
    <w:rsid w:val="005B5099"/>
    <w:rsid w:val="005B5306"/>
    <w:rsid w:val="005B5980"/>
    <w:rsid w:val="005B600F"/>
    <w:rsid w:val="005B6192"/>
    <w:rsid w:val="005B658B"/>
    <w:rsid w:val="005B660E"/>
    <w:rsid w:val="005B6810"/>
    <w:rsid w:val="005B7000"/>
    <w:rsid w:val="005B734F"/>
    <w:rsid w:val="005C024E"/>
    <w:rsid w:val="005C04C3"/>
    <w:rsid w:val="005C0D10"/>
    <w:rsid w:val="005C1738"/>
    <w:rsid w:val="005C1F65"/>
    <w:rsid w:val="005C22D7"/>
    <w:rsid w:val="005C2DCB"/>
    <w:rsid w:val="005C3201"/>
    <w:rsid w:val="005C38E5"/>
    <w:rsid w:val="005C39F6"/>
    <w:rsid w:val="005C3A84"/>
    <w:rsid w:val="005C3DB7"/>
    <w:rsid w:val="005C3F4D"/>
    <w:rsid w:val="005C458C"/>
    <w:rsid w:val="005C45E2"/>
    <w:rsid w:val="005C474E"/>
    <w:rsid w:val="005C4F80"/>
    <w:rsid w:val="005C4FBD"/>
    <w:rsid w:val="005C52D5"/>
    <w:rsid w:val="005C5759"/>
    <w:rsid w:val="005C5CDF"/>
    <w:rsid w:val="005C5FC1"/>
    <w:rsid w:val="005C62BB"/>
    <w:rsid w:val="005C6371"/>
    <w:rsid w:val="005C64F3"/>
    <w:rsid w:val="005C6588"/>
    <w:rsid w:val="005C6DBC"/>
    <w:rsid w:val="005C6FF2"/>
    <w:rsid w:val="005C7032"/>
    <w:rsid w:val="005C72C4"/>
    <w:rsid w:val="005C7A96"/>
    <w:rsid w:val="005D0005"/>
    <w:rsid w:val="005D032C"/>
    <w:rsid w:val="005D0756"/>
    <w:rsid w:val="005D120C"/>
    <w:rsid w:val="005D139E"/>
    <w:rsid w:val="005D13A0"/>
    <w:rsid w:val="005D19EA"/>
    <w:rsid w:val="005D1AC6"/>
    <w:rsid w:val="005D1EF1"/>
    <w:rsid w:val="005D2143"/>
    <w:rsid w:val="005D2732"/>
    <w:rsid w:val="005D29C8"/>
    <w:rsid w:val="005D2AEE"/>
    <w:rsid w:val="005D2B17"/>
    <w:rsid w:val="005D3053"/>
    <w:rsid w:val="005D346D"/>
    <w:rsid w:val="005D4193"/>
    <w:rsid w:val="005D45F0"/>
    <w:rsid w:val="005D4CFF"/>
    <w:rsid w:val="005D52DD"/>
    <w:rsid w:val="005D5616"/>
    <w:rsid w:val="005D5EE2"/>
    <w:rsid w:val="005D6479"/>
    <w:rsid w:val="005D69FC"/>
    <w:rsid w:val="005D7391"/>
    <w:rsid w:val="005D75CD"/>
    <w:rsid w:val="005D7EE5"/>
    <w:rsid w:val="005D7FC7"/>
    <w:rsid w:val="005E0810"/>
    <w:rsid w:val="005E0B4C"/>
    <w:rsid w:val="005E1265"/>
    <w:rsid w:val="005E1782"/>
    <w:rsid w:val="005E185D"/>
    <w:rsid w:val="005E1BFD"/>
    <w:rsid w:val="005E1D81"/>
    <w:rsid w:val="005E1DDB"/>
    <w:rsid w:val="005E2079"/>
    <w:rsid w:val="005E2507"/>
    <w:rsid w:val="005E32A5"/>
    <w:rsid w:val="005E3454"/>
    <w:rsid w:val="005E3CB1"/>
    <w:rsid w:val="005E3ED8"/>
    <w:rsid w:val="005E3F10"/>
    <w:rsid w:val="005E3FFD"/>
    <w:rsid w:val="005E4378"/>
    <w:rsid w:val="005E4927"/>
    <w:rsid w:val="005E49C0"/>
    <w:rsid w:val="005E4C15"/>
    <w:rsid w:val="005E4E28"/>
    <w:rsid w:val="005E4E90"/>
    <w:rsid w:val="005E55EA"/>
    <w:rsid w:val="005E58A3"/>
    <w:rsid w:val="005E63E3"/>
    <w:rsid w:val="005E7126"/>
    <w:rsid w:val="005E743B"/>
    <w:rsid w:val="005E785C"/>
    <w:rsid w:val="005F0030"/>
    <w:rsid w:val="005F00D5"/>
    <w:rsid w:val="005F0358"/>
    <w:rsid w:val="005F0431"/>
    <w:rsid w:val="005F048A"/>
    <w:rsid w:val="005F0F0E"/>
    <w:rsid w:val="005F17E4"/>
    <w:rsid w:val="005F1802"/>
    <w:rsid w:val="005F1DF2"/>
    <w:rsid w:val="005F227B"/>
    <w:rsid w:val="005F2950"/>
    <w:rsid w:val="005F2C9B"/>
    <w:rsid w:val="005F34F3"/>
    <w:rsid w:val="005F371C"/>
    <w:rsid w:val="005F3781"/>
    <w:rsid w:val="005F39AA"/>
    <w:rsid w:val="005F39D1"/>
    <w:rsid w:val="005F3D92"/>
    <w:rsid w:val="005F464A"/>
    <w:rsid w:val="005F46D4"/>
    <w:rsid w:val="005F4CB7"/>
    <w:rsid w:val="005F4D77"/>
    <w:rsid w:val="005F4DD5"/>
    <w:rsid w:val="005F5095"/>
    <w:rsid w:val="005F5166"/>
    <w:rsid w:val="005F5509"/>
    <w:rsid w:val="005F60DA"/>
    <w:rsid w:val="005F6AB2"/>
    <w:rsid w:val="005F6C36"/>
    <w:rsid w:val="005F71EE"/>
    <w:rsid w:val="005F74DC"/>
    <w:rsid w:val="006001C0"/>
    <w:rsid w:val="00600341"/>
    <w:rsid w:val="0060109F"/>
    <w:rsid w:val="006015C4"/>
    <w:rsid w:val="00602109"/>
    <w:rsid w:val="0060237C"/>
    <w:rsid w:val="00602840"/>
    <w:rsid w:val="00602F35"/>
    <w:rsid w:val="00602F97"/>
    <w:rsid w:val="006037DD"/>
    <w:rsid w:val="00603C6F"/>
    <w:rsid w:val="00603D68"/>
    <w:rsid w:val="00604564"/>
    <w:rsid w:val="006048FE"/>
    <w:rsid w:val="00604D29"/>
    <w:rsid w:val="00604E62"/>
    <w:rsid w:val="00604E6E"/>
    <w:rsid w:val="006052F0"/>
    <w:rsid w:val="00605497"/>
    <w:rsid w:val="0060574D"/>
    <w:rsid w:val="00606128"/>
    <w:rsid w:val="0060669B"/>
    <w:rsid w:val="00606B78"/>
    <w:rsid w:val="00606C3C"/>
    <w:rsid w:val="00606E90"/>
    <w:rsid w:val="006076A8"/>
    <w:rsid w:val="0060781B"/>
    <w:rsid w:val="006109F5"/>
    <w:rsid w:val="006115AC"/>
    <w:rsid w:val="006117FD"/>
    <w:rsid w:val="00611E6D"/>
    <w:rsid w:val="00612193"/>
    <w:rsid w:val="0061252D"/>
    <w:rsid w:val="006127DD"/>
    <w:rsid w:val="00612C06"/>
    <w:rsid w:val="00612E5C"/>
    <w:rsid w:val="00613000"/>
    <w:rsid w:val="006131B6"/>
    <w:rsid w:val="0061331D"/>
    <w:rsid w:val="00613920"/>
    <w:rsid w:val="00613D69"/>
    <w:rsid w:val="00614236"/>
    <w:rsid w:val="006143BB"/>
    <w:rsid w:val="0061449A"/>
    <w:rsid w:val="00614545"/>
    <w:rsid w:val="006147FA"/>
    <w:rsid w:val="00614C60"/>
    <w:rsid w:val="00614D77"/>
    <w:rsid w:val="00614F48"/>
    <w:rsid w:val="00615880"/>
    <w:rsid w:val="006159DD"/>
    <w:rsid w:val="00615CAF"/>
    <w:rsid w:val="00615D6A"/>
    <w:rsid w:val="00615E0F"/>
    <w:rsid w:val="0061617C"/>
    <w:rsid w:val="00616C35"/>
    <w:rsid w:val="006175D1"/>
    <w:rsid w:val="006175E9"/>
    <w:rsid w:val="006179F4"/>
    <w:rsid w:val="00617B2B"/>
    <w:rsid w:val="006200DA"/>
    <w:rsid w:val="006205A0"/>
    <w:rsid w:val="006218E7"/>
    <w:rsid w:val="00621C9F"/>
    <w:rsid w:val="00622F41"/>
    <w:rsid w:val="006231FD"/>
    <w:rsid w:val="0062340C"/>
    <w:rsid w:val="00623512"/>
    <w:rsid w:val="006239EF"/>
    <w:rsid w:val="00623D2C"/>
    <w:rsid w:val="00623DC0"/>
    <w:rsid w:val="00624400"/>
    <w:rsid w:val="00624449"/>
    <w:rsid w:val="00624611"/>
    <w:rsid w:val="00624AD6"/>
    <w:rsid w:val="00624C50"/>
    <w:rsid w:val="00624D5D"/>
    <w:rsid w:val="006257D1"/>
    <w:rsid w:val="006258FD"/>
    <w:rsid w:val="00625BC2"/>
    <w:rsid w:val="00626488"/>
    <w:rsid w:val="0062658E"/>
    <w:rsid w:val="00626A7D"/>
    <w:rsid w:val="00626B3D"/>
    <w:rsid w:val="00626E47"/>
    <w:rsid w:val="00627E76"/>
    <w:rsid w:val="00627FCD"/>
    <w:rsid w:val="00630130"/>
    <w:rsid w:val="00630184"/>
    <w:rsid w:val="0063020D"/>
    <w:rsid w:val="006302C8"/>
    <w:rsid w:val="00630408"/>
    <w:rsid w:val="006304CF"/>
    <w:rsid w:val="006313C5"/>
    <w:rsid w:val="0063160F"/>
    <w:rsid w:val="00631C83"/>
    <w:rsid w:val="00631E0A"/>
    <w:rsid w:val="0063224B"/>
    <w:rsid w:val="00632334"/>
    <w:rsid w:val="006325BB"/>
    <w:rsid w:val="00632A7C"/>
    <w:rsid w:val="00632DC1"/>
    <w:rsid w:val="00632DE0"/>
    <w:rsid w:val="00633517"/>
    <w:rsid w:val="0063364F"/>
    <w:rsid w:val="0063365C"/>
    <w:rsid w:val="00633808"/>
    <w:rsid w:val="00633AF3"/>
    <w:rsid w:val="00634362"/>
    <w:rsid w:val="00634DF9"/>
    <w:rsid w:val="00634EBF"/>
    <w:rsid w:val="00635029"/>
    <w:rsid w:val="0063513A"/>
    <w:rsid w:val="0063540A"/>
    <w:rsid w:val="0063567B"/>
    <w:rsid w:val="00635744"/>
    <w:rsid w:val="00635CB3"/>
    <w:rsid w:val="00635E4A"/>
    <w:rsid w:val="00635F54"/>
    <w:rsid w:val="006360FA"/>
    <w:rsid w:val="0063670A"/>
    <w:rsid w:val="00637BED"/>
    <w:rsid w:val="00640BB7"/>
    <w:rsid w:val="00640D42"/>
    <w:rsid w:val="00641968"/>
    <w:rsid w:val="006419F9"/>
    <w:rsid w:val="00641B7C"/>
    <w:rsid w:val="00641CD8"/>
    <w:rsid w:val="006426B4"/>
    <w:rsid w:val="00642C10"/>
    <w:rsid w:val="00642DA2"/>
    <w:rsid w:val="00642EB7"/>
    <w:rsid w:val="00642F81"/>
    <w:rsid w:val="006430C1"/>
    <w:rsid w:val="00643EEF"/>
    <w:rsid w:val="006441CD"/>
    <w:rsid w:val="00644448"/>
    <w:rsid w:val="00644654"/>
    <w:rsid w:val="0064496D"/>
    <w:rsid w:val="00645B37"/>
    <w:rsid w:val="006461AF"/>
    <w:rsid w:val="0064688D"/>
    <w:rsid w:val="00647942"/>
    <w:rsid w:val="00650255"/>
    <w:rsid w:val="006509E2"/>
    <w:rsid w:val="00650B22"/>
    <w:rsid w:val="00650C2E"/>
    <w:rsid w:val="00650CBD"/>
    <w:rsid w:val="00651853"/>
    <w:rsid w:val="00651B17"/>
    <w:rsid w:val="00651C68"/>
    <w:rsid w:val="00652135"/>
    <w:rsid w:val="00652392"/>
    <w:rsid w:val="00652943"/>
    <w:rsid w:val="00652B9B"/>
    <w:rsid w:val="00652C31"/>
    <w:rsid w:val="00652DF9"/>
    <w:rsid w:val="00653730"/>
    <w:rsid w:val="0065435B"/>
    <w:rsid w:val="0065525A"/>
    <w:rsid w:val="00655F75"/>
    <w:rsid w:val="00656136"/>
    <w:rsid w:val="006562E4"/>
    <w:rsid w:val="00656BEA"/>
    <w:rsid w:val="006571CF"/>
    <w:rsid w:val="00657837"/>
    <w:rsid w:val="00657AF9"/>
    <w:rsid w:val="00657B71"/>
    <w:rsid w:val="006602C9"/>
    <w:rsid w:val="006606C5"/>
    <w:rsid w:val="006608DB"/>
    <w:rsid w:val="00660F41"/>
    <w:rsid w:val="00661330"/>
    <w:rsid w:val="006613D5"/>
    <w:rsid w:val="0066150B"/>
    <w:rsid w:val="0066185B"/>
    <w:rsid w:val="00661BAE"/>
    <w:rsid w:val="006623B9"/>
    <w:rsid w:val="0066262E"/>
    <w:rsid w:val="0066271A"/>
    <w:rsid w:val="00662C9B"/>
    <w:rsid w:val="00662DB9"/>
    <w:rsid w:val="00662DF7"/>
    <w:rsid w:val="00662FEC"/>
    <w:rsid w:val="006631C9"/>
    <w:rsid w:val="006637EA"/>
    <w:rsid w:val="0066391A"/>
    <w:rsid w:val="00663B7D"/>
    <w:rsid w:val="00663FD3"/>
    <w:rsid w:val="006647A2"/>
    <w:rsid w:val="0066482E"/>
    <w:rsid w:val="00664C6B"/>
    <w:rsid w:val="006654A4"/>
    <w:rsid w:val="0066559A"/>
    <w:rsid w:val="00665E83"/>
    <w:rsid w:val="00665F09"/>
    <w:rsid w:val="00666012"/>
    <w:rsid w:val="00666233"/>
    <w:rsid w:val="00666470"/>
    <w:rsid w:val="00666FA3"/>
    <w:rsid w:val="006674F8"/>
    <w:rsid w:val="0066758D"/>
    <w:rsid w:val="00667777"/>
    <w:rsid w:val="00667829"/>
    <w:rsid w:val="00667941"/>
    <w:rsid w:val="00667BA3"/>
    <w:rsid w:val="00667D24"/>
    <w:rsid w:val="00667F98"/>
    <w:rsid w:val="00670429"/>
    <w:rsid w:val="00670902"/>
    <w:rsid w:val="00670F4A"/>
    <w:rsid w:val="006713F1"/>
    <w:rsid w:val="006715A5"/>
    <w:rsid w:val="00671613"/>
    <w:rsid w:val="00671D68"/>
    <w:rsid w:val="00671FF7"/>
    <w:rsid w:val="00672062"/>
    <w:rsid w:val="006721C0"/>
    <w:rsid w:val="00672C3F"/>
    <w:rsid w:val="00673481"/>
    <w:rsid w:val="006734DC"/>
    <w:rsid w:val="00673A20"/>
    <w:rsid w:val="00673C92"/>
    <w:rsid w:val="00673D8A"/>
    <w:rsid w:val="00674441"/>
    <w:rsid w:val="0067447B"/>
    <w:rsid w:val="0067514F"/>
    <w:rsid w:val="006757C8"/>
    <w:rsid w:val="00675980"/>
    <w:rsid w:val="00675A61"/>
    <w:rsid w:val="00675D82"/>
    <w:rsid w:val="00675E39"/>
    <w:rsid w:val="00675F73"/>
    <w:rsid w:val="006766AD"/>
    <w:rsid w:val="00676DAE"/>
    <w:rsid w:val="0068042D"/>
    <w:rsid w:val="0068046D"/>
    <w:rsid w:val="006805EB"/>
    <w:rsid w:val="006807D4"/>
    <w:rsid w:val="00680DF0"/>
    <w:rsid w:val="00681226"/>
    <w:rsid w:val="006814C5"/>
    <w:rsid w:val="006816E1"/>
    <w:rsid w:val="006817A2"/>
    <w:rsid w:val="00681B44"/>
    <w:rsid w:val="00682462"/>
    <w:rsid w:val="00682468"/>
    <w:rsid w:val="00682A1A"/>
    <w:rsid w:val="00682E2F"/>
    <w:rsid w:val="00683007"/>
    <w:rsid w:val="0068315E"/>
    <w:rsid w:val="00683662"/>
    <w:rsid w:val="00683A75"/>
    <w:rsid w:val="00683D31"/>
    <w:rsid w:val="00684741"/>
    <w:rsid w:val="0068556B"/>
    <w:rsid w:val="006856F2"/>
    <w:rsid w:val="00685AD3"/>
    <w:rsid w:val="00685AF3"/>
    <w:rsid w:val="00685AFB"/>
    <w:rsid w:val="00685F3E"/>
    <w:rsid w:val="0068687E"/>
    <w:rsid w:val="00686B8F"/>
    <w:rsid w:val="00686F22"/>
    <w:rsid w:val="00686F3B"/>
    <w:rsid w:val="00687578"/>
    <w:rsid w:val="006878F5"/>
    <w:rsid w:val="00687E8F"/>
    <w:rsid w:val="00690C59"/>
    <w:rsid w:val="00691B82"/>
    <w:rsid w:val="00691CF5"/>
    <w:rsid w:val="00691DAC"/>
    <w:rsid w:val="0069249A"/>
    <w:rsid w:val="0069296F"/>
    <w:rsid w:val="00692AF1"/>
    <w:rsid w:val="00692E45"/>
    <w:rsid w:val="0069306B"/>
    <w:rsid w:val="0069340D"/>
    <w:rsid w:val="00693B1C"/>
    <w:rsid w:val="006942A9"/>
    <w:rsid w:val="00694C0D"/>
    <w:rsid w:val="00694ED8"/>
    <w:rsid w:val="006954CC"/>
    <w:rsid w:val="00695CA6"/>
    <w:rsid w:val="00696259"/>
    <w:rsid w:val="00696353"/>
    <w:rsid w:val="00696639"/>
    <w:rsid w:val="006969A0"/>
    <w:rsid w:val="00696BC5"/>
    <w:rsid w:val="00696C31"/>
    <w:rsid w:val="00696DB9"/>
    <w:rsid w:val="0069749D"/>
    <w:rsid w:val="00697887"/>
    <w:rsid w:val="006A0060"/>
    <w:rsid w:val="006A027D"/>
    <w:rsid w:val="006A03D5"/>
    <w:rsid w:val="006A04B6"/>
    <w:rsid w:val="006A0B24"/>
    <w:rsid w:val="006A14A6"/>
    <w:rsid w:val="006A1A2C"/>
    <w:rsid w:val="006A1DFE"/>
    <w:rsid w:val="006A2737"/>
    <w:rsid w:val="006A2937"/>
    <w:rsid w:val="006A2BA0"/>
    <w:rsid w:val="006A3B51"/>
    <w:rsid w:val="006A4E2B"/>
    <w:rsid w:val="006A4E80"/>
    <w:rsid w:val="006A5009"/>
    <w:rsid w:val="006A6167"/>
    <w:rsid w:val="006A65F7"/>
    <w:rsid w:val="006A6803"/>
    <w:rsid w:val="006A6B72"/>
    <w:rsid w:val="006A7690"/>
    <w:rsid w:val="006B0670"/>
    <w:rsid w:val="006B0731"/>
    <w:rsid w:val="006B079F"/>
    <w:rsid w:val="006B097F"/>
    <w:rsid w:val="006B0AD2"/>
    <w:rsid w:val="006B0F8A"/>
    <w:rsid w:val="006B1A95"/>
    <w:rsid w:val="006B1C0C"/>
    <w:rsid w:val="006B23E5"/>
    <w:rsid w:val="006B2EF7"/>
    <w:rsid w:val="006B30C6"/>
    <w:rsid w:val="006B30EC"/>
    <w:rsid w:val="006B329A"/>
    <w:rsid w:val="006B3A73"/>
    <w:rsid w:val="006B444D"/>
    <w:rsid w:val="006B5117"/>
    <w:rsid w:val="006B54FF"/>
    <w:rsid w:val="006B5E26"/>
    <w:rsid w:val="006B644D"/>
    <w:rsid w:val="006B66BB"/>
    <w:rsid w:val="006B6A90"/>
    <w:rsid w:val="006B6BB7"/>
    <w:rsid w:val="006B6FAA"/>
    <w:rsid w:val="006B70CE"/>
    <w:rsid w:val="006B7235"/>
    <w:rsid w:val="006B74A8"/>
    <w:rsid w:val="006B75C1"/>
    <w:rsid w:val="006B781A"/>
    <w:rsid w:val="006B7C9D"/>
    <w:rsid w:val="006C01E4"/>
    <w:rsid w:val="006C07C3"/>
    <w:rsid w:val="006C0CB5"/>
    <w:rsid w:val="006C121C"/>
    <w:rsid w:val="006C1800"/>
    <w:rsid w:val="006C187A"/>
    <w:rsid w:val="006C2502"/>
    <w:rsid w:val="006C2F44"/>
    <w:rsid w:val="006C3267"/>
    <w:rsid w:val="006C33DA"/>
    <w:rsid w:val="006C3B04"/>
    <w:rsid w:val="006C4706"/>
    <w:rsid w:val="006C49D5"/>
    <w:rsid w:val="006C557E"/>
    <w:rsid w:val="006C58B4"/>
    <w:rsid w:val="006C58E4"/>
    <w:rsid w:val="006C5FD1"/>
    <w:rsid w:val="006C6D10"/>
    <w:rsid w:val="006C6F44"/>
    <w:rsid w:val="006C70BD"/>
    <w:rsid w:val="006C795D"/>
    <w:rsid w:val="006C7C49"/>
    <w:rsid w:val="006D0394"/>
    <w:rsid w:val="006D04E5"/>
    <w:rsid w:val="006D0DE5"/>
    <w:rsid w:val="006D0E15"/>
    <w:rsid w:val="006D10BF"/>
    <w:rsid w:val="006D1311"/>
    <w:rsid w:val="006D152E"/>
    <w:rsid w:val="006D1BD1"/>
    <w:rsid w:val="006D280E"/>
    <w:rsid w:val="006D2E2C"/>
    <w:rsid w:val="006D374A"/>
    <w:rsid w:val="006D3B0F"/>
    <w:rsid w:val="006D3D72"/>
    <w:rsid w:val="006D402D"/>
    <w:rsid w:val="006D4505"/>
    <w:rsid w:val="006D4DB5"/>
    <w:rsid w:val="006D5142"/>
    <w:rsid w:val="006D566C"/>
    <w:rsid w:val="006D5721"/>
    <w:rsid w:val="006D5B5C"/>
    <w:rsid w:val="006D6056"/>
    <w:rsid w:val="006D6576"/>
    <w:rsid w:val="006D6973"/>
    <w:rsid w:val="006D7103"/>
    <w:rsid w:val="006D7ACF"/>
    <w:rsid w:val="006D7BA7"/>
    <w:rsid w:val="006D7C64"/>
    <w:rsid w:val="006D7F14"/>
    <w:rsid w:val="006D7F85"/>
    <w:rsid w:val="006E00C1"/>
    <w:rsid w:val="006E0151"/>
    <w:rsid w:val="006E0699"/>
    <w:rsid w:val="006E0C9D"/>
    <w:rsid w:val="006E1287"/>
    <w:rsid w:val="006E151E"/>
    <w:rsid w:val="006E17CD"/>
    <w:rsid w:val="006E1C65"/>
    <w:rsid w:val="006E1E26"/>
    <w:rsid w:val="006E288B"/>
    <w:rsid w:val="006E29AA"/>
    <w:rsid w:val="006E3032"/>
    <w:rsid w:val="006E390A"/>
    <w:rsid w:val="006E4493"/>
    <w:rsid w:val="006E4872"/>
    <w:rsid w:val="006E4D26"/>
    <w:rsid w:val="006E56F2"/>
    <w:rsid w:val="006E57E1"/>
    <w:rsid w:val="006E5820"/>
    <w:rsid w:val="006E5882"/>
    <w:rsid w:val="006E5D0B"/>
    <w:rsid w:val="006E60E4"/>
    <w:rsid w:val="006E643E"/>
    <w:rsid w:val="006E6972"/>
    <w:rsid w:val="006E6DC0"/>
    <w:rsid w:val="006E7088"/>
    <w:rsid w:val="006E765F"/>
    <w:rsid w:val="006E7BB3"/>
    <w:rsid w:val="006F0349"/>
    <w:rsid w:val="006F15EE"/>
    <w:rsid w:val="006F19B4"/>
    <w:rsid w:val="006F1B6A"/>
    <w:rsid w:val="006F1CCA"/>
    <w:rsid w:val="006F2823"/>
    <w:rsid w:val="006F2BB4"/>
    <w:rsid w:val="006F2EE0"/>
    <w:rsid w:val="006F3D36"/>
    <w:rsid w:val="006F3EEC"/>
    <w:rsid w:val="006F453A"/>
    <w:rsid w:val="006F4C0B"/>
    <w:rsid w:val="006F5295"/>
    <w:rsid w:val="006F56EE"/>
    <w:rsid w:val="006F593A"/>
    <w:rsid w:val="006F5D29"/>
    <w:rsid w:val="006F5FC0"/>
    <w:rsid w:val="006F61E3"/>
    <w:rsid w:val="006F653A"/>
    <w:rsid w:val="006F6609"/>
    <w:rsid w:val="006F6A13"/>
    <w:rsid w:val="006F7335"/>
    <w:rsid w:val="006F760B"/>
    <w:rsid w:val="006F7DBB"/>
    <w:rsid w:val="006F7E3F"/>
    <w:rsid w:val="006F7E52"/>
    <w:rsid w:val="007005B8"/>
    <w:rsid w:val="007005CE"/>
    <w:rsid w:val="007009C9"/>
    <w:rsid w:val="00700E2D"/>
    <w:rsid w:val="00700E3C"/>
    <w:rsid w:val="00701191"/>
    <w:rsid w:val="00702230"/>
    <w:rsid w:val="00702248"/>
    <w:rsid w:val="0070228E"/>
    <w:rsid w:val="00702D17"/>
    <w:rsid w:val="00702DDF"/>
    <w:rsid w:val="00702EFE"/>
    <w:rsid w:val="0070329E"/>
    <w:rsid w:val="00703D18"/>
    <w:rsid w:val="00703F72"/>
    <w:rsid w:val="0070445D"/>
    <w:rsid w:val="007044F3"/>
    <w:rsid w:val="00704C32"/>
    <w:rsid w:val="00704D81"/>
    <w:rsid w:val="0070549A"/>
    <w:rsid w:val="007064AB"/>
    <w:rsid w:val="007068EC"/>
    <w:rsid w:val="00706AD2"/>
    <w:rsid w:val="00706F21"/>
    <w:rsid w:val="00707168"/>
    <w:rsid w:val="0070763B"/>
    <w:rsid w:val="007105F6"/>
    <w:rsid w:val="007108EC"/>
    <w:rsid w:val="00710CC6"/>
    <w:rsid w:val="00711588"/>
    <w:rsid w:val="0071190F"/>
    <w:rsid w:val="007119F7"/>
    <w:rsid w:val="00711ECD"/>
    <w:rsid w:val="0071223F"/>
    <w:rsid w:val="00712591"/>
    <w:rsid w:val="0071279E"/>
    <w:rsid w:val="007129E4"/>
    <w:rsid w:val="00712F11"/>
    <w:rsid w:val="007130BD"/>
    <w:rsid w:val="00713389"/>
    <w:rsid w:val="0071370B"/>
    <w:rsid w:val="0071388A"/>
    <w:rsid w:val="0071390F"/>
    <w:rsid w:val="007147BA"/>
    <w:rsid w:val="00714A21"/>
    <w:rsid w:val="00714D65"/>
    <w:rsid w:val="00715171"/>
    <w:rsid w:val="00716079"/>
    <w:rsid w:val="00716091"/>
    <w:rsid w:val="007161AB"/>
    <w:rsid w:val="007164BD"/>
    <w:rsid w:val="007167D7"/>
    <w:rsid w:val="00717765"/>
    <w:rsid w:val="00717ADB"/>
    <w:rsid w:val="00717B4D"/>
    <w:rsid w:val="00717CFE"/>
    <w:rsid w:val="00720070"/>
    <w:rsid w:val="007208A3"/>
    <w:rsid w:val="00720B4A"/>
    <w:rsid w:val="00720ED4"/>
    <w:rsid w:val="00721061"/>
    <w:rsid w:val="00721DA4"/>
    <w:rsid w:val="00721EC7"/>
    <w:rsid w:val="00722596"/>
    <w:rsid w:val="00722BB6"/>
    <w:rsid w:val="00723134"/>
    <w:rsid w:val="00723627"/>
    <w:rsid w:val="00723746"/>
    <w:rsid w:val="00723801"/>
    <w:rsid w:val="00723869"/>
    <w:rsid w:val="0072395C"/>
    <w:rsid w:val="00723A89"/>
    <w:rsid w:val="00724393"/>
    <w:rsid w:val="007243EF"/>
    <w:rsid w:val="00724523"/>
    <w:rsid w:val="007248FE"/>
    <w:rsid w:val="00724F71"/>
    <w:rsid w:val="007257BA"/>
    <w:rsid w:val="00725A71"/>
    <w:rsid w:val="0072689A"/>
    <w:rsid w:val="00726D4F"/>
    <w:rsid w:val="0072736C"/>
    <w:rsid w:val="00727939"/>
    <w:rsid w:val="007279FC"/>
    <w:rsid w:val="00727D54"/>
    <w:rsid w:val="00730C01"/>
    <w:rsid w:val="00730C9E"/>
    <w:rsid w:val="00731590"/>
    <w:rsid w:val="0073180B"/>
    <w:rsid w:val="00731D64"/>
    <w:rsid w:val="00732489"/>
    <w:rsid w:val="0073323B"/>
    <w:rsid w:val="00733595"/>
    <w:rsid w:val="00733851"/>
    <w:rsid w:val="007339ED"/>
    <w:rsid w:val="007349D8"/>
    <w:rsid w:val="00734C22"/>
    <w:rsid w:val="0073511A"/>
    <w:rsid w:val="007356F4"/>
    <w:rsid w:val="00735C61"/>
    <w:rsid w:val="007361AA"/>
    <w:rsid w:val="007368C9"/>
    <w:rsid w:val="00737CD2"/>
    <w:rsid w:val="00740263"/>
    <w:rsid w:val="007406CC"/>
    <w:rsid w:val="00741E85"/>
    <w:rsid w:val="00741F16"/>
    <w:rsid w:val="00742157"/>
    <w:rsid w:val="0074236A"/>
    <w:rsid w:val="0074255B"/>
    <w:rsid w:val="007429D6"/>
    <w:rsid w:val="00743149"/>
    <w:rsid w:val="00743274"/>
    <w:rsid w:val="00743E59"/>
    <w:rsid w:val="007440FC"/>
    <w:rsid w:val="007447CB"/>
    <w:rsid w:val="007456AC"/>
    <w:rsid w:val="00745AFF"/>
    <w:rsid w:val="007463D5"/>
    <w:rsid w:val="007466B6"/>
    <w:rsid w:val="0074692C"/>
    <w:rsid w:val="00746AB1"/>
    <w:rsid w:val="007471FB"/>
    <w:rsid w:val="0074742E"/>
    <w:rsid w:val="00747707"/>
    <w:rsid w:val="0075031D"/>
    <w:rsid w:val="007505D0"/>
    <w:rsid w:val="00750DD8"/>
    <w:rsid w:val="00751AC7"/>
    <w:rsid w:val="00751B93"/>
    <w:rsid w:val="00751ED6"/>
    <w:rsid w:val="007520BE"/>
    <w:rsid w:val="00752FCA"/>
    <w:rsid w:val="00753215"/>
    <w:rsid w:val="007532E2"/>
    <w:rsid w:val="007536B2"/>
    <w:rsid w:val="00753BA3"/>
    <w:rsid w:val="007541DD"/>
    <w:rsid w:val="0075420A"/>
    <w:rsid w:val="00754F4E"/>
    <w:rsid w:val="007556CE"/>
    <w:rsid w:val="007557C1"/>
    <w:rsid w:val="0075588B"/>
    <w:rsid w:val="007559AB"/>
    <w:rsid w:val="00755F43"/>
    <w:rsid w:val="007564AA"/>
    <w:rsid w:val="00756903"/>
    <w:rsid w:val="00756942"/>
    <w:rsid w:val="00756A93"/>
    <w:rsid w:val="00757433"/>
    <w:rsid w:val="00757622"/>
    <w:rsid w:val="00757BAD"/>
    <w:rsid w:val="00757BE3"/>
    <w:rsid w:val="007605CD"/>
    <w:rsid w:val="00760781"/>
    <w:rsid w:val="00760922"/>
    <w:rsid w:val="007609E0"/>
    <w:rsid w:val="00760B25"/>
    <w:rsid w:val="00761AD1"/>
    <w:rsid w:val="00761CDE"/>
    <w:rsid w:val="0076221C"/>
    <w:rsid w:val="0076242C"/>
    <w:rsid w:val="00762916"/>
    <w:rsid w:val="00762C05"/>
    <w:rsid w:val="007636DC"/>
    <w:rsid w:val="00763BCC"/>
    <w:rsid w:val="0076435D"/>
    <w:rsid w:val="00764A2A"/>
    <w:rsid w:val="00764EF3"/>
    <w:rsid w:val="00764F08"/>
    <w:rsid w:val="0076500C"/>
    <w:rsid w:val="00765316"/>
    <w:rsid w:val="00765512"/>
    <w:rsid w:val="0076552C"/>
    <w:rsid w:val="007659BA"/>
    <w:rsid w:val="00765B5B"/>
    <w:rsid w:val="00765FB9"/>
    <w:rsid w:val="007661F3"/>
    <w:rsid w:val="00766216"/>
    <w:rsid w:val="00766F4E"/>
    <w:rsid w:val="00766FB1"/>
    <w:rsid w:val="007676DC"/>
    <w:rsid w:val="00767AE4"/>
    <w:rsid w:val="007700BA"/>
    <w:rsid w:val="0077078A"/>
    <w:rsid w:val="007708FB"/>
    <w:rsid w:val="00770A92"/>
    <w:rsid w:val="00770FC3"/>
    <w:rsid w:val="00771670"/>
    <w:rsid w:val="0077257F"/>
    <w:rsid w:val="007730AD"/>
    <w:rsid w:val="0077329C"/>
    <w:rsid w:val="0077429F"/>
    <w:rsid w:val="00774675"/>
    <w:rsid w:val="00774B06"/>
    <w:rsid w:val="00774CBF"/>
    <w:rsid w:val="00774DB0"/>
    <w:rsid w:val="00774E8C"/>
    <w:rsid w:val="007756C7"/>
    <w:rsid w:val="00776809"/>
    <w:rsid w:val="00776985"/>
    <w:rsid w:val="00776D2D"/>
    <w:rsid w:val="00776FB0"/>
    <w:rsid w:val="00780DE3"/>
    <w:rsid w:val="0078180A"/>
    <w:rsid w:val="0078199F"/>
    <w:rsid w:val="00781DCF"/>
    <w:rsid w:val="00782078"/>
    <w:rsid w:val="00782083"/>
    <w:rsid w:val="00782C6E"/>
    <w:rsid w:val="007832AA"/>
    <w:rsid w:val="0078353F"/>
    <w:rsid w:val="00783901"/>
    <w:rsid w:val="00783FF8"/>
    <w:rsid w:val="007840B1"/>
    <w:rsid w:val="007846B2"/>
    <w:rsid w:val="00784A69"/>
    <w:rsid w:val="007851E0"/>
    <w:rsid w:val="0078548A"/>
    <w:rsid w:val="00786AAF"/>
    <w:rsid w:val="007879CE"/>
    <w:rsid w:val="00790239"/>
    <w:rsid w:val="007902B0"/>
    <w:rsid w:val="0079100F"/>
    <w:rsid w:val="007918A0"/>
    <w:rsid w:val="007919FA"/>
    <w:rsid w:val="00791EA2"/>
    <w:rsid w:val="00793186"/>
    <w:rsid w:val="0079333F"/>
    <w:rsid w:val="00793502"/>
    <w:rsid w:val="00794438"/>
    <w:rsid w:val="00794520"/>
    <w:rsid w:val="007947A4"/>
    <w:rsid w:val="00794B6F"/>
    <w:rsid w:val="00794DC5"/>
    <w:rsid w:val="00794EE4"/>
    <w:rsid w:val="007954EF"/>
    <w:rsid w:val="00796F07"/>
    <w:rsid w:val="0079724F"/>
    <w:rsid w:val="0079738C"/>
    <w:rsid w:val="0079769D"/>
    <w:rsid w:val="007A0483"/>
    <w:rsid w:val="007A09DC"/>
    <w:rsid w:val="007A0B2E"/>
    <w:rsid w:val="007A11A0"/>
    <w:rsid w:val="007A134F"/>
    <w:rsid w:val="007A1937"/>
    <w:rsid w:val="007A1EBA"/>
    <w:rsid w:val="007A1EFC"/>
    <w:rsid w:val="007A2061"/>
    <w:rsid w:val="007A3451"/>
    <w:rsid w:val="007A4712"/>
    <w:rsid w:val="007A566D"/>
    <w:rsid w:val="007A5743"/>
    <w:rsid w:val="007A6162"/>
    <w:rsid w:val="007A66E8"/>
    <w:rsid w:val="007A67F2"/>
    <w:rsid w:val="007A6BA2"/>
    <w:rsid w:val="007A758F"/>
    <w:rsid w:val="007A7A31"/>
    <w:rsid w:val="007A7D65"/>
    <w:rsid w:val="007A7E7D"/>
    <w:rsid w:val="007B0430"/>
    <w:rsid w:val="007B0524"/>
    <w:rsid w:val="007B0BF6"/>
    <w:rsid w:val="007B14C4"/>
    <w:rsid w:val="007B160F"/>
    <w:rsid w:val="007B18B4"/>
    <w:rsid w:val="007B1C56"/>
    <w:rsid w:val="007B1ED0"/>
    <w:rsid w:val="007B1F86"/>
    <w:rsid w:val="007B323C"/>
    <w:rsid w:val="007B3A3A"/>
    <w:rsid w:val="007B3C3B"/>
    <w:rsid w:val="007B3FB2"/>
    <w:rsid w:val="007B3FDB"/>
    <w:rsid w:val="007B4265"/>
    <w:rsid w:val="007B437A"/>
    <w:rsid w:val="007B45EB"/>
    <w:rsid w:val="007B47BA"/>
    <w:rsid w:val="007B47D4"/>
    <w:rsid w:val="007B54A6"/>
    <w:rsid w:val="007B56CD"/>
    <w:rsid w:val="007B57D4"/>
    <w:rsid w:val="007B587D"/>
    <w:rsid w:val="007B5ADD"/>
    <w:rsid w:val="007B5BB7"/>
    <w:rsid w:val="007B5BCA"/>
    <w:rsid w:val="007B5FA0"/>
    <w:rsid w:val="007B6869"/>
    <w:rsid w:val="007B686F"/>
    <w:rsid w:val="007B6ABC"/>
    <w:rsid w:val="007B7264"/>
    <w:rsid w:val="007B74EB"/>
    <w:rsid w:val="007B77A8"/>
    <w:rsid w:val="007B7D07"/>
    <w:rsid w:val="007C001A"/>
    <w:rsid w:val="007C11CA"/>
    <w:rsid w:val="007C159E"/>
    <w:rsid w:val="007C1B1B"/>
    <w:rsid w:val="007C1DF9"/>
    <w:rsid w:val="007C2BC2"/>
    <w:rsid w:val="007C2F8F"/>
    <w:rsid w:val="007C306C"/>
    <w:rsid w:val="007C30A7"/>
    <w:rsid w:val="007C332B"/>
    <w:rsid w:val="007C3C95"/>
    <w:rsid w:val="007C44B8"/>
    <w:rsid w:val="007C4F9C"/>
    <w:rsid w:val="007C51CC"/>
    <w:rsid w:val="007C548E"/>
    <w:rsid w:val="007C568A"/>
    <w:rsid w:val="007C6148"/>
    <w:rsid w:val="007C622C"/>
    <w:rsid w:val="007C6A16"/>
    <w:rsid w:val="007C6A22"/>
    <w:rsid w:val="007C6B42"/>
    <w:rsid w:val="007C785B"/>
    <w:rsid w:val="007C7EE4"/>
    <w:rsid w:val="007C7F14"/>
    <w:rsid w:val="007D02E6"/>
    <w:rsid w:val="007D03AB"/>
    <w:rsid w:val="007D063A"/>
    <w:rsid w:val="007D0676"/>
    <w:rsid w:val="007D06D4"/>
    <w:rsid w:val="007D1112"/>
    <w:rsid w:val="007D1AEB"/>
    <w:rsid w:val="007D1EE0"/>
    <w:rsid w:val="007D2A76"/>
    <w:rsid w:val="007D3209"/>
    <w:rsid w:val="007D3725"/>
    <w:rsid w:val="007D4081"/>
    <w:rsid w:val="007D4BCF"/>
    <w:rsid w:val="007D4D28"/>
    <w:rsid w:val="007D6B4E"/>
    <w:rsid w:val="007D7817"/>
    <w:rsid w:val="007E0CE3"/>
    <w:rsid w:val="007E0D4D"/>
    <w:rsid w:val="007E15CD"/>
    <w:rsid w:val="007E21B9"/>
    <w:rsid w:val="007E23BA"/>
    <w:rsid w:val="007E2491"/>
    <w:rsid w:val="007E287D"/>
    <w:rsid w:val="007E311A"/>
    <w:rsid w:val="007E3679"/>
    <w:rsid w:val="007E372F"/>
    <w:rsid w:val="007E3EBE"/>
    <w:rsid w:val="007E466B"/>
    <w:rsid w:val="007E53F5"/>
    <w:rsid w:val="007E545B"/>
    <w:rsid w:val="007E576A"/>
    <w:rsid w:val="007E57A0"/>
    <w:rsid w:val="007E6236"/>
    <w:rsid w:val="007E6AB4"/>
    <w:rsid w:val="007E6D7B"/>
    <w:rsid w:val="007E72F5"/>
    <w:rsid w:val="007E76FE"/>
    <w:rsid w:val="007F08EB"/>
    <w:rsid w:val="007F09D1"/>
    <w:rsid w:val="007F1BAA"/>
    <w:rsid w:val="007F24AA"/>
    <w:rsid w:val="007F25A5"/>
    <w:rsid w:val="007F2D8F"/>
    <w:rsid w:val="007F2E5B"/>
    <w:rsid w:val="007F3158"/>
    <w:rsid w:val="007F3473"/>
    <w:rsid w:val="007F4950"/>
    <w:rsid w:val="007F4FBF"/>
    <w:rsid w:val="007F517E"/>
    <w:rsid w:val="007F5304"/>
    <w:rsid w:val="007F5789"/>
    <w:rsid w:val="007F5C33"/>
    <w:rsid w:val="007F5CAC"/>
    <w:rsid w:val="007F644F"/>
    <w:rsid w:val="007F669C"/>
    <w:rsid w:val="007F6B25"/>
    <w:rsid w:val="007F6D1E"/>
    <w:rsid w:val="007F770B"/>
    <w:rsid w:val="0080018D"/>
    <w:rsid w:val="00800B96"/>
    <w:rsid w:val="00800C48"/>
    <w:rsid w:val="00800D66"/>
    <w:rsid w:val="00800FC3"/>
    <w:rsid w:val="00801365"/>
    <w:rsid w:val="008013FC"/>
    <w:rsid w:val="008018FF"/>
    <w:rsid w:val="008019B7"/>
    <w:rsid w:val="00801B3D"/>
    <w:rsid w:val="00801C91"/>
    <w:rsid w:val="00801D17"/>
    <w:rsid w:val="00801D2F"/>
    <w:rsid w:val="00802077"/>
    <w:rsid w:val="008020FF"/>
    <w:rsid w:val="00802C03"/>
    <w:rsid w:val="008033D1"/>
    <w:rsid w:val="00803492"/>
    <w:rsid w:val="008034C7"/>
    <w:rsid w:val="00803657"/>
    <w:rsid w:val="008036BA"/>
    <w:rsid w:val="008039B9"/>
    <w:rsid w:val="00803F2D"/>
    <w:rsid w:val="008044FD"/>
    <w:rsid w:val="00804520"/>
    <w:rsid w:val="00805D2B"/>
    <w:rsid w:val="0080620E"/>
    <w:rsid w:val="00806C32"/>
    <w:rsid w:val="00807011"/>
    <w:rsid w:val="008075CE"/>
    <w:rsid w:val="00807D27"/>
    <w:rsid w:val="00810258"/>
    <w:rsid w:val="0081035D"/>
    <w:rsid w:val="00810360"/>
    <w:rsid w:val="00810512"/>
    <w:rsid w:val="00810905"/>
    <w:rsid w:val="00810AB6"/>
    <w:rsid w:val="00810B53"/>
    <w:rsid w:val="00811F1C"/>
    <w:rsid w:val="00812DF9"/>
    <w:rsid w:val="0081325D"/>
    <w:rsid w:val="0081326B"/>
    <w:rsid w:val="00814622"/>
    <w:rsid w:val="0081491E"/>
    <w:rsid w:val="00815101"/>
    <w:rsid w:val="008152C2"/>
    <w:rsid w:val="008159F0"/>
    <w:rsid w:val="00815BD1"/>
    <w:rsid w:val="00815D84"/>
    <w:rsid w:val="00815FE9"/>
    <w:rsid w:val="00816A3A"/>
    <w:rsid w:val="00816C2F"/>
    <w:rsid w:val="00816F6D"/>
    <w:rsid w:val="008170D6"/>
    <w:rsid w:val="008173D7"/>
    <w:rsid w:val="00817AEB"/>
    <w:rsid w:val="00817C08"/>
    <w:rsid w:val="00817DB2"/>
    <w:rsid w:val="00820030"/>
    <w:rsid w:val="00820A11"/>
    <w:rsid w:val="00821517"/>
    <w:rsid w:val="008219FF"/>
    <w:rsid w:val="00821A25"/>
    <w:rsid w:val="00821C1A"/>
    <w:rsid w:val="0082314A"/>
    <w:rsid w:val="00823482"/>
    <w:rsid w:val="0082383D"/>
    <w:rsid w:val="008238CD"/>
    <w:rsid w:val="00823E28"/>
    <w:rsid w:val="00824339"/>
    <w:rsid w:val="00824594"/>
    <w:rsid w:val="00824DBE"/>
    <w:rsid w:val="00825253"/>
    <w:rsid w:val="00825834"/>
    <w:rsid w:val="0082646D"/>
    <w:rsid w:val="0082669C"/>
    <w:rsid w:val="00826922"/>
    <w:rsid w:val="00826BF9"/>
    <w:rsid w:val="00826C0C"/>
    <w:rsid w:val="00826D6B"/>
    <w:rsid w:val="008271EC"/>
    <w:rsid w:val="00827D7D"/>
    <w:rsid w:val="00827F42"/>
    <w:rsid w:val="00830D0D"/>
    <w:rsid w:val="0083100A"/>
    <w:rsid w:val="0083119D"/>
    <w:rsid w:val="00832224"/>
    <w:rsid w:val="0083255C"/>
    <w:rsid w:val="00832918"/>
    <w:rsid w:val="00832A32"/>
    <w:rsid w:val="00832BA9"/>
    <w:rsid w:val="00832E64"/>
    <w:rsid w:val="00832EA8"/>
    <w:rsid w:val="008331E8"/>
    <w:rsid w:val="0083378A"/>
    <w:rsid w:val="008338C6"/>
    <w:rsid w:val="00833BB4"/>
    <w:rsid w:val="0083401A"/>
    <w:rsid w:val="008349EB"/>
    <w:rsid w:val="00834BAB"/>
    <w:rsid w:val="00834E3C"/>
    <w:rsid w:val="00834FB4"/>
    <w:rsid w:val="008350D2"/>
    <w:rsid w:val="00835210"/>
    <w:rsid w:val="008358FD"/>
    <w:rsid w:val="00835A85"/>
    <w:rsid w:val="00835AB1"/>
    <w:rsid w:val="00835FD0"/>
    <w:rsid w:val="00835FE8"/>
    <w:rsid w:val="008361C4"/>
    <w:rsid w:val="0083649E"/>
    <w:rsid w:val="0083691E"/>
    <w:rsid w:val="00837444"/>
    <w:rsid w:val="008375FC"/>
    <w:rsid w:val="00837C79"/>
    <w:rsid w:val="0084060B"/>
    <w:rsid w:val="00841470"/>
    <w:rsid w:val="00842006"/>
    <w:rsid w:val="00842375"/>
    <w:rsid w:val="00842632"/>
    <w:rsid w:val="0084264F"/>
    <w:rsid w:val="00842876"/>
    <w:rsid w:val="00843020"/>
    <w:rsid w:val="00843301"/>
    <w:rsid w:val="00843980"/>
    <w:rsid w:val="00843BA4"/>
    <w:rsid w:val="00843DD1"/>
    <w:rsid w:val="00843ECC"/>
    <w:rsid w:val="00844887"/>
    <w:rsid w:val="00844CA1"/>
    <w:rsid w:val="0084588A"/>
    <w:rsid w:val="0084599D"/>
    <w:rsid w:val="00845BE5"/>
    <w:rsid w:val="00845C0E"/>
    <w:rsid w:val="00845CF0"/>
    <w:rsid w:val="00845D42"/>
    <w:rsid w:val="00845FEA"/>
    <w:rsid w:val="00846120"/>
    <w:rsid w:val="00846F01"/>
    <w:rsid w:val="00847709"/>
    <w:rsid w:val="00847735"/>
    <w:rsid w:val="00847825"/>
    <w:rsid w:val="00850370"/>
    <w:rsid w:val="00850D08"/>
    <w:rsid w:val="00850F49"/>
    <w:rsid w:val="00850FFA"/>
    <w:rsid w:val="00851176"/>
    <w:rsid w:val="008513F2"/>
    <w:rsid w:val="008515AD"/>
    <w:rsid w:val="00851894"/>
    <w:rsid w:val="00851B0F"/>
    <w:rsid w:val="00852438"/>
    <w:rsid w:val="00853923"/>
    <w:rsid w:val="0085498A"/>
    <w:rsid w:val="00855215"/>
    <w:rsid w:val="00855711"/>
    <w:rsid w:val="008559AB"/>
    <w:rsid w:val="00855CEB"/>
    <w:rsid w:val="008562D1"/>
    <w:rsid w:val="0085704B"/>
    <w:rsid w:val="00857071"/>
    <w:rsid w:val="0085711E"/>
    <w:rsid w:val="0085726B"/>
    <w:rsid w:val="008572C8"/>
    <w:rsid w:val="00857918"/>
    <w:rsid w:val="00857968"/>
    <w:rsid w:val="00857B7B"/>
    <w:rsid w:val="00860354"/>
    <w:rsid w:val="00860E39"/>
    <w:rsid w:val="008612F9"/>
    <w:rsid w:val="00861FB8"/>
    <w:rsid w:val="008631A6"/>
    <w:rsid w:val="0086337E"/>
    <w:rsid w:val="0086354B"/>
    <w:rsid w:val="0086385C"/>
    <w:rsid w:val="00863A72"/>
    <w:rsid w:val="00864092"/>
    <w:rsid w:val="008641D0"/>
    <w:rsid w:val="008642A0"/>
    <w:rsid w:val="008642C0"/>
    <w:rsid w:val="00864660"/>
    <w:rsid w:val="008647D5"/>
    <w:rsid w:val="0086498E"/>
    <w:rsid w:val="008649BD"/>
    <w:rsid w:val="00864DCF"/>
    <w:rsid w:val="0086520C"/>
    <w:rsid w:val="00865408"/>
    <w:rsid w:val="00865897"/>
    <w:rsid w:val="008658FC"/>
    <w:rsid w:val="00866038"/>
    <w:rsid w:val="008669F3"/>
    <w:rsid w:val="008675D8"/>
    <w:rsid w:val="00867BC2"/>
    <w:rsid w:val="00870121"/>
    <w:rsid w:val="00870800"/>
    <w:rsid w:val="00870BA8"/>
    <w:rsid w:val="00870CD8"/>
    <w:rsid w:val="0087109A"/>
    <w:rsid w:val="0087139D"/>
    <w:rsid w:val="00871E8F"/>
    <w:rsid w:val="00871FC1"/>
    <w:rsid w:val="0087209F"/>
    <w:rsid w:val="008722CC"/>
    <w:rsid w:val="0087282D"/>
    <w:rsid w:val="008737EB"/>
    <w:rsid w:val="00873B9E"/>
    <w:rsid w:val="00873E60"/>
    <w:rsid w:val="00873FFD"/>
    <w:rsid w:val="00874880"/>
    <w:rsid w:val="00874AB5"/>
    <w:rsid w:val="00874FCD"/>
    <w:rsid w:val="00875175"/>
    <w:rsid w:val="00875619"/>
    <w:rsid w:val="00875F40"/>
    <w:rsid w:val="008761D6"/>
    <w:rsid w:val="00876306"/>
    <w:rsid w:val="0087660B"/>
    <w:rsid w:val="00877259"/>
    <w:rsid w:val="008774BE"/>
    <w:rsid w:val="008778B8"/>
    <w:rsid w:val="00877D10"/>
    <w:rsid w:val="00880243"/>
    <w:rsid w:val="00880771"/>
    <w:rsid w:val="00880812"/>
    <w:rsid w:val="008808CC"/>
    <w:rsid w:val="00880ABC"/>
    <w:rsid w:val="00880BC8"/>
    <w:rsid w:val="00880E54"/>
    <w:rsid w:val="008812C5"/>
    <w:rsid w:val="0088154B"/>
    <w:rsid w:val="00881AD2"/>
    <w:rsid w:val="00882345"/>
    <w:rsid w:val="00882566"/>
    <w:rsid w:val="0088257C"/>
    <w:rsid w:val="00883524"/>
    <w:rsid w:val="008835A2"/>
    <w:rsid w:val="008835DB"/>
    <w:rsid w:val="00884B2C"/>
    <w:rsid w:val="00885537"/>
    <w:rsid w:val="00885637"/>
    <w:rsid w:val="008857C7"/>
    <w:rsid w:val="00885B56"/>
    <w:rsid w:val="00885BA1"/>
    <w:rsid w:val="00885D17"/>
    <w:rsid w:val="0088647A"/>
    <w:rsid w:val="00886B29"/>
    <w:rsid w:val="00886C4D"/>
    <w:rsid w:val="008900F7"/>
    <w:rsid w:val="0089087B"/>
    <w:rsid w:val="00890D3E"/>
    <w:rsid w:val="00891078"/>
    <w:rsid w:val="00891A19"/>
    <w:rsid w:val="00891BE6"/>
    <w:rsid w:val="00891DAF"/>
    <w:rsid w:val="00892239"/>
    <w:rsid w:val="00892D9A"/>
    <w:rsid w:val="00892EC1"/>
    <w:rsid w:val="008937F4"/>
    <w:rsid w:val="00893A33"/>
    <w:rsid w:val="00894045"/>
    <w:rsid w:val="008941B0"/>
    <w:rsid w:val="008943BE"/>
    <w:rsid w:val="00894CA2"/>
    <w:rsid w:val="0089591C"/>
    <w:rsid w:val="00895A94"/>
    <w:rsid w:val="00895CB7"/>
    <w:rsid w:val="00895FC9"/>
    <w:rsid w:val="008968C6"/>
    <w:rsid w:val="00897686"/>
    <w:rsid w:val="00897FD9"/>
    <w:rsid w:val="008A020B"/>
    <w:rsid w:val="008A0AF3"/>
    <w:rsid w:val="008A0D02"/>
    <w:rsid w:val="008A0F48"/>
    <w:rsid w:val="008A102C"/>
    <w:rsid w:val="008A16F6"/>
    <w:rsid w:val="008A19AD"/>
    <w:rsid w:val="008A1A4E"/>
    <w:rsid w:val="008A1B20"/>
    <w:rsid w:val="008A1C38"/>
    <w:rsid w:val="008A2A9F"/>
    <w:rsid w:val="008A301C"/>
    <w:rsid w:val="008A3169"/>
    <w:rsid w:val="008A3907"/>
    <w:rsid w:val="008A3A2B"/>
    <w:rsid w:val="008A4643"/>
    <w:rsid w:val="008A4C88"/>
    <w:rsid w:val="008A50FE"/>
    <w:rsid w:val="008A5468"/>
    <w:rsid w:val="008A560B"/>
    <w:rsid w:val="008A57F8"/>
    <w:rsid w:val="008A5B0C"/>
    <w:rsid w:val="008A6218"/>
    <w:rsid w:val="008A65D9"/>
    <w:rsid w:val="008A67F4"/>
    <w:rsid w:val="008A6D58"/>
    <w:rsid w:val="008A6F48"/>
    <w:rsid w:val="008A7109"/>
    <w:rsid w:val="008A743C"/>
    <w:rsid w:val="008A74BE"/>
    <w:rsid w:val="008A795A"/>
    <w:rsid w:val="008A7A70"/>
    <w:rsid w:val="008A7B33"/>
    <w:rsid w:val="008B0329"/>
    <w:rsid w:val="008B0361"/>
    <w:rsid w:val="008B1DF2"/>
    <w:rsid w:val="008B271B"/>
    <w:rsid w:val="008B2C25"/>
    <w:rsid w:val="008B31C9"/>
    <w:rsid w:val="008B373E"/>
    <w:rsid w:val="008B37DF"/>
    <w:rsid w:val="008B3C22"/>
    <w:rsid w:val="008B4662"/>
    <w:rsid w:val="008B4F0E"/>
    <w:rsid w:val="008B50D8"/>
    <w:rsid w:val="008B52C3"/>
    <w:rsid w:val="008B5735"/>
    <w:rsid w:val="008B6BB8"/>
    <w:rsid w:val="008B6F63"/>
    <w:rsid w:val="008B780C"/>
    <w:rsid w:val="008B79E4"/>
    <w:rsid w:val="008B7BD3"/>
    <w:rsid w:val="008B7E38"/>
    <w:rsid w:val="008C03A6"/>
    <w:rsid w:val="008C05E9"/>
    <w:rsid w:val="008C10A6"/>
    <w:rsid w:val="008C11C3"/>
    <w:rsid w:val="008C1529"/>
    <w:rsid w:val="008C15FC"/>
    <w:rsid w:val="008C18B1"/>
    <w:rsid w:val="008C1BED"/>
    <w:rsid w:val="008C1E2D"/>
    <w:rsid w:val="008C21CD"/>
    <w:rsid w:val="008C253F"/>
    <w:rsid w:val="008C2E53"/>
    <w:rsid w:val="008C3783"/>
    <w:rsid w:val="008C39F9"/>
    <w:rsid w:val="008C3AA6"/>
    <w:rsid w:val="008C3D33"/>
    <w:rsid w:val="008C3E48"/>
    <w:rsid w:val="008C3E79"/>
    <w:rsid w:val="008C4B69"/>
    <w:rsid w:val="008C4C5C"/>
    <w:rsid w:val="008C5FB3"/>
    <w:rsid w:val="008C697A"/>
    <w:rsid w:val="008C70B3"/>
    <w:rsid w:val="008C7860"/>
    <w:rsid w:val="008C798E"/>
    <w:rsid w:val="008C7E60"/>
    <w:rsid w:val="008D044A"/>
    <w:rsid w:val="008D0DD4"/>
    <w:rsid w:val="008D0E2D"/>
    <w:rsid w:val="008D133E"/>
    <w:rsid w:val="008D1B8D"/>
    <w:rsid w:val="008D21E3"/>
    <w:rsid w:val="008D37EB"/>
    <w:rsid w:val="008D3B53"/>
    <w:rsid w:val="008D3DD9"/>
    <w:rsid w:val="008D46AD"/>
    <w:rsid w:val="008D4F2D"/>
    <w:rsid w:val="008D5032"/>
    <w:rsid w:val="008D51A1"/>
    <w:rsid w:val="008D5314"/>
    <w:rsid w:val="008D5656"/>
    <w:rsid w:val="008D5C4D"/>
    <w:rsid w:val="008D6136"/>
    <w:rsid w:val="008D647E"/>
    <w:rsid w:val="008D684C"/>
    <w:rsid w:val="008D6B58"/>
    <w:rsid w:val="008D73FE"/>
    <w:rsid w:val="008D7613"/>
    <w:rsid w:val="008E0039"/>
    <w:rsid w:val="008E0431"/>
    <w:rsid w:val="008E05EA"/>
    <w:rsid w:val="008E063B"/>
    <w:rsid w:val="008E1154"/>
    <w:rsid w:val="008E1391"/>
    <w:rsid w:val="008E14B6"/>
    <w:rsid w:val="008E22BA"/>
    <w:rsid w:val="008E2A93"/>
    <w:rsid w:val="008E2BEC"/>
    <w:rsid w:val="008E3057"/>
    <w:rsid w:val="008E32FC"/>
    <w:rsid w:val="008E4020"/>
    <w:rsid w:val="008E4618"/>
    <w:rsid w:val="008E4889"/>
    <w:rsid w:val="008E4906"/>
    <w:rsid w:val="008E4A9B"/>
    <w:rsid w:val="008E4E8F"/>
    <w:rsid w:val="008E5105"/>
    <w:rsid w:val="008E511D"/>
    <w:rsid w:val="008E51B2"/>
    <w:rsid w:val="008E53DF"/>
    <w:rsid w:val="008E54BE"/>
    <w:rsid w:val="008E5CE3"/>
    <w:rsid w:val="008E6450"/>
    <w:rsid w:val="008E6C8D"/>
    <w:rsid w:val="008E6CE5"/>
    <w:rsid w:val="008E737E"/>
    <w:rsid w:val="008E744D"/>
    <w:rsid w:val="008E7B3E"/>
    <w:rsid w:val="008E7E73"/>
    <w:rsid w:val="008F0164"/>
    <w:rsid w:val="008F0893"/>
    <w:rsid w:val="008F0D5E"/>
    <w:rsid w:val="008F12D9"/>
    <w:rsid w:val="008F248C"/>
    <w:rsid w:val="008F277C"/>
    <w:rsid w:val="008F2921"/>
    <w:rsid w:val="008F2B15"/>
    <w:rsid w:val="008F2CF4"/>
    <w:rsid w:val="008F2D09"/>
    <w:rsid w:val="008F3998"/>
    <w:rsid w:val="008F3C72"/>
    <w:rsid w:val="008F4342"/>
    <w:rsid w:val="008F454E"/>
    <w:rsid w:val="008F4917"/>
    <w:rsid w:val="008F4C49"/>
    <w:rsid w:val="008F4D58"/>
    <w:rsid w:val="008F529D"/>
    <w:rsid w:val="008F557D"/>
    <w:rsid w:val="008F5609"/>
    <w:rsid w:val="008F5878"/>
    <w:rsid w:val="008F5915"/>
    <w:rsid w:val="008F5AE0"/>
    <w:rsid w:val="008F5D80"/>
    <w:rsid w:val="008F5DDE"/>
    <w:rsid w:val="008F5E25"/>
    <w:rsid w:val="008F61A0"/>
    <w:rsid w:val="008F6462"/>
    <w:rsid w:val="008F6747"/>
    <w:rsid w:val="008F6B05"/>
    <w:rsid w:val="008F716A"/>
    <w:rsid w:val="008F75F7"/>
    <w:rsid w:val="008F78D5"/>
    <w:rsid w:val="009003C5"/>
    <w:rsid w:val="0090047E"/>
    <w:rsid w:val="00900DF7"/>
    <w:rsid w:val="009016D4"/>
    <w:rsid w:val="00901882"/>
    <w:rsid w:val="00901E5B"/>
    <w:rsid w:val="00902478"/>
    <w:rsid w:val="009026C9"/>
    <w:rsid w:val="00902962"/>
    <w:rsid w:val="009029B5"/>
    <w:rsid w:val="00902A03"/>
    <w:rsid w:val="00902CAD"/>
    <w:rsid w:val="009035A9"/>
    <w:rsid w:val="00903D73"/>
    <w:rsid w:val="0090454A"/>
    <w:rsid w:val="00904F69"/>
    <w:rsid w:val="00904FBC"/>
    <w:rsid w:val="00905538"/>
    <w:rsid w:val="00905689"/>
    <w:rsid w:val="00905981"/>
    <w:rsid w:val="00905C04"/>
    <w:rsid w:val="00907546"/>
    <w:rsid w:val="00907AEB"/>
    <w:rsid w:val="009100B2"/>
    <w:rsid w:val="00910C7B"/>
    <w:rsid w:val="00910E69"/>
    <w:rsid w:val="009112F1"/>
    <w:rsid w:val="0091163B"/>
    <w:rsid w:val="009119A9"/>
    <w:rsid w:val="00911B80"/>
    <w:rsid w:val="00911F25"/>
    <w:rsid w:val="00911FBC"/>
    <w:rsid w:val="0091282D"/>
    <w:rsid w:val="009128F1"/>
    <w:rsid w:val="00912B4A"/>
    <w:rsid w:val="0091318D"/>
    <w:rsid w:val="00913801"/>
    <w:rsid w:val="00913870"/>
    <w:rsid w:val="00913DAD"/>
    <w:rsid w:val="00913E08"/>
    <w:rsid w:val="009144C7"/>
    <w:rsid w:val="00914841"/>
    <w:rsid w:val="00914964"/>
    <w:rsid w:val="00915123"/>
    <w:rsid w:val="009155B4"/>
    <w:rsid w:val="00915C9C"/>
    <w:rsid w:val="00916201"/>
    <w:rsid w:val="009168AD"/>
    <w:rsid w:val="009168AF"/>
    <w:rsid w:val="00916974"/>
    <w:rsid w:val="00916BDA"/>
    <w:rsid w:val="00916C9D"/>
    <w:rsid w:val="0091747A"/>
    <w:rsid w:val="0091757A"/>
    <w:rsid w:val="00917682"/>
    <w:rsid w:val="009179A7"/>
    <w:rsid w:val="00920157"/>
    <w:rsid w:val="00920195"/>
    <w:rsid w:val="0092047A"/>
    <w:rsid w:val="0092049D"/>
    <w:rsid w:val="0092054B"/>
    <w:rsid w:val="00920ABC"/>
    <w:rsid w:val="00921FE6"/>
    <w:rsid w:val="0092229E"/>
    <w:rsid w:val="009223A7"/>
    <w:rsid w:val="00922628"/>
    <w:rsid w:val="00923617"/>
    <w:rsid w:val="00923762"/>
    <w:rsid w:val="00924661"/>
    <w:rsid w:val="00924AF0"/>
    <w:rsid w:val="00924C5B"/>
    <w:rsid w:val="00925EF8"/>
    <w:rsid w:val="00925EFE"/>
    <w:rsid w:val="00926620"/>
    <w:rsid w:val="00927044"/>
    <w:rsid w:val="00927199"/>
    <w:rsid w:val="009279A0"/>
    <w:rsid w:val="00927D25"/>
    <w:rsid w:val="0093028A"/>
    <w:rsid w:val="0093076E"/>
    <w:rsid w:val="00930828"/>
    <w:rsid w:val="00931370"/>
    <w:rsid w:val="009319BC"/>
    <w:rsid w:val="00931B2D"/>
    <w:rsid w:val="00931B6B"/>
    <w:rsid w:val="00931BC8"/>
    <w:rsid w:val="00931D13"/>
    <w:rsid w:val="00932859"/>
    <w:rsid w:val="00932B83"/>
    <w:rsid w:val="00932EC3"/>
    <w:rsid w:val="009335ED"/>
    <w:rsid w:val="00933601"/>
    <w:rsid w:val="009336EC"/>
    <w:rsid w:val="0093383D"/>
    <w:rsid w:val="00933C59"/>
    <w:rsid w:val="00934470"/>
    <w:rsid w:val="00934A83"/>
    <w:rsid w:val="009352C6"/>
    <w:rsid w:val="0093548A"/>
    <w:rsid w:val="0093569C"/>
    <w:rsid w:val="0093590A"/>
    <w:rsid w:val="00935DD9"/>
    <w:rsid w:val="00935E3D"/>
    <w:rsid w:val="00935F62"/>
    <w:rsid w:val="00935FCC"/>
    <w:rsid w:val="00936113"/>
    <w:rsid w:val="009364AD"/>
    <w:rsid w:val="00936662"/>
    <w:rsid w:val="00936D2E"/>
    <w:rsid w:val="00937A9B"/>
    <w:rsid w:val="00940A81"/>
    <w:rsid w:val="00940CDE"/>
    <w:rsid w:val="00941096"/>
    <w:rsid w:val="0094197E"/>
    <w:rsid w:val="00941A25"/>
    <w:rsid w:val="00941A79"/>
    <w:rsid w:val="00941D64"/>
    <w:rsid w:val="009426B7"/>
    <w:rsid w:val="00942B4B"/>
    <w:rsid w:val="00942DA4"/>
    <w:rsid w:val="00942FBF"/>
    <w:rsid w:val="009432AB"/>
    <w:rsid w:val="009432D2"/>
    <w:rsid w:val="009434DB"/>
    <w:rsid w:val="00943B43"/>
    <w:rsid w:val="00943B83"/>
    <w:rsid w:val="00944251"/>
    <w:rsid w:val="009444AD"/>
    <w:rsid w:val="0094450A"/>
    <w:rsid w:val="00944806"/>
    <w:rsid w:val="00944A3E"/>
    <w:rsid w:val="00944D05"/>
    <w:rsid w:val="00944E68"/>
    <w:rsid w:val="0094549E"/>
    <w:rsid w:val="0094588F"/>
    <w:rsid w:val="00945A29"/>
    <w:rsid w:val="00945D9C"/>
    <w:rsid w:val="00947022"/>
    <w:rsid w:val="00947178"/>
    <w:rsid w:val="009471F1"/>
    <w:rsid w:val="0094737B"/>
    <w:rsid w:val="00947BC1"/>
    <w:rsid w:val="00950569"/>
    <w:rsid w:val="00950830"/>
    <w:rsid w:val="00950F82"/>
    <w:rsid w:val="00951089"/>
    <w:rsid w:val="0095115A"/>
    <w:rsid w:val="00951F9E"/>
    <w:rsid w:val="009521F6"/>
    <w:rsid w:val="009524D9"/>
    <w:rsid w:val="009525C8"/>
    <w:rsid w:val="00952C35"/>
    <w:rsid w:val="00952EAD"/>
    <w:rsid w:val="00953157"/>
    <w:rsid w:val="009531B9"/>
    <w:rsid w:val="0095339E"/>
    <w:rsid w:val="009536D8"/>
    <w:rsid w:val="00953CD0"/>
    <w:rsid w:val="00954D5B"/>
    <w:rsid w:val="009550CB"/>
    <w:rsid w:val="009554C9"/>
    <w:rsid w:val="00955556"/>
    <w:rsid w:val="00955CCB"/>
    <w:rsid w:val="0095608E"/>
    <w:rsid w:val="0095697B"/>
    <w:rsid w:val="00957359"/>
    <w:rsid w:val="00957E52"/>
    <w:rsid w:val="0096039E"/>
    <w:rsid w:val="009611DF"/>
    <w:rsid w:val="00961487"/>
    <w:rsid w:val="00961982"/>
    <w:rsid w:val="009619F2"/>
    <w:rsid w:val="00962378"/>
    <w:rsid w:val="009626A9"/>
    <w:rsid w:val="009627B4"/>
    <w:rsid w:val="00962DF5"/>
    <w:rsid w:val="00963425"/>
    <w:rsid w:val="00963EF3"/>
    <w:rsid w:val="00964ADF"/>
    <w:rsid w:val="00964B15"/>
    <w:rsid w:val="00964D7E"/>
    <w:rsid w:val="00964E8D"/>
    <w:rsid w:val="009656BE"/>
    <w:rsid w:val="0096577F"/>
    <w:rsid w:val="009665EC"/>
    <w:rsid w:val="009672B4"/>
    <w:rsid w:val="009672DA"/>
    <w:rsid w:val="00967572"/>
    <w:rsid w:val="00967A67"/>
    <w:rsid w:val="00967A9A"/>
    <w:rsid w:val="0097034A"/>
    <w:rsid w:val="00970CB9"/>
    <w:rsid w:val="00971552"/>
    <w:rsid w:val="0097235B"/>
    <w:rsid w:val="00972A53"/>
    <w:rsid w:val="00972BB4"/>
    <w:rsid w:val="00972C0B"/>
    <w:rsid w:val="00972E2C"/>
    <w:rsid w:val="0097302D"/>
    <w:rsid w:val="00973257"/>
    <w:rsid w:val="00973871"/>
    <w:rsid w:val="00973A01"/>
    <w:rsid w:val="00973BB0"/>
    <w:rsid w:val="00973E64"/>
    <w:rsid w:val="00974427"/>
    <w:rsid w:val="00974494"/>
    <w:rsid w:val="00974554"/>
    <w:rsid w:val="00974633"/>
    <w:rsid w:val="009753E9"/>
    <w:rsid w:val="00975743"/>
    <w:rsid w:val="00975995"/>
    <w:rsid w:val="00976C8C"/>
    <w:rsid w:val="00976FAD"/>
    <w:rsid w:val="00980218"/>
    <w:rsid w:val="00980222"/>
    <w:rsid w:val="0098032D"/>
    <w:rsid w:val="00980D9F"/>
    <w:rsid w:val="009821E0"/>
    <w:rsid w:val="0098250C"/>
    <w:rsid w:val="00982521"/>
    <w:rsid w:val="009825BE"/>
    <w:rsid w:val="009827F3"/>
    <w:rsid w:val="00982DFA"/>
    <w:rsid w:val="009834DE"/>
    <w:rsid w:val="00983716"/>
    <w:rsid w:val="00983E46"/>
    <w:rsid w:val="00983E81"/>
    <w:rsid w:val="009848D6"/>
    <w:rsid w:val="009852CA"/>
    <w:rsid w:val="00985449"/>
    <w:rsid w:val="00985A67"/>
    <w:rsid w:val="00985ABD"/>
    <w:rsid w:val="00985E89"/>
    <w:rsid w:val="009869C2"/>
    <w:rsid w:val="00986B78"/>
    <w:rsid w:val="00986C57"/>
    <w:rsid w:val="00986D10"/>
    <w:rsid w:val="0098757A"/>
    <w:rsid w:val="00987A1B"/>
    <w:rsid w:val="00990189"/>
    <w:rsid w:val="009901A2"/>
    <w:rsid w:val="0099032A"/>
    <w:rsid w:val="00990728"/>
    <w:rsid w:val="00991083"/>
    <w:rsid w:val="00991B2C"/>
    <w:rsid w:val="009921EE"/>
    <w:rsid w:val="0099223A"/>
    <w:rsid w:val="009924CC"/>
    <w:rsid w:val="00993024"/>
    <w:rsid w:val="00993218"/>
    <w:rsid w:val="0099364A"/>
    <w:rsid w:val="00993747"/>
    <w:rsid w:val="00993FE4"/>
    <w:rsid w:val="009947E4"/>
    <w:rsid w:val="00995171"/>
    <w:rsid w:val="0099526E"/>
    <w:rsid w:val="0099542D"/>
    <w:rsid w:val="0099569A"/>
    <w:rsid w:val="00995CBE"/>
    <w:rsid w:val="00995CDE"/>
    <w:rsid w:val="009966ED"/>
    <w:rsid w:val="0099677E"/>
    <w:rsid w:val="00996FB3"/>
    <w:rsid w:val="0099725A"/>
    <w:rsid w:val="0099790B"/>
    <w:rsid w:val="00997A07"/>
    <w:rsid w:val="009A007F"/>
    <w:rsid w:val="009A00BB"/>
    <w:rsid w:val="009A0161"/>
    <w:rsid w:val="009A0289"/>
    <w:rsid w:val="009A02AC"/>
    <w:rsid w:val="009A048B"/>
    <w:rsid w:val="009A069F"/>
    <w:rsid w:val="009A0713"/>
    <w:rsid w:val="009A0FD5"/>
    <w:rsid w:val="009A18AD"/>
    <w:rsid w:val="009A1F85"/>
    <w:rsid w:val="009A2B71"/>
    <w:rsid w:val="009A2F70"/>
    <w:rsid w:val="009A3F4B"/>
    <w:rsid w:val="009A47C6"/>
    <w:rsid w:val="009A4A84"/>
    <w:rsid w:val="009A4ECA"/>
    <w:rsid w:val="009A5B9E"/>
    <w:rsid w:val="009A5FC1"/>
    <w:rsid w:val="009A6248"/>
    <w:rsid w:val="009A6658"/>
    <w:rsid w:val="009A7252"/>
    <w:rsid w:val="009A742B"/>
    <w:rsid w:val="009A7805"/>
    <w:rsid w:val="009A7C64"/>
    <w:rsid w:val="009A7D52"/>
    <w:rsid w:val="009B07EB"/>
    <w:rsid w:val="009B0C79"/>
    <w:rsid w:val="009B1380"/>
    <w:rsid w:val="009B1626"/>
    <w:rsid w:val="009B17CE"/>
    <w:rsid w:val="009B1A0C"/>
    <w:rsid w:val="009B2C50"/>
    <w:rsid w:val="009B354C"/>
    <w:rsid w:val="009B3657"/>
    <w:rsid w:val="009B4195"/>
    <w:rsid w:val="009B47A6"/>
    <w:rsid w:val="009B5E5A"/>
    <w:rsid w:val="009B6467"/>
    <w:rsid w:val="009B6668"/>
    <w:rsid w:val="009B6683"/>
    <w:rsid w:val="009B6859"/>
    <w:rsid w:val="009B691C"/>
    <w:rsid w:val="009B7790"/>
    <w:rsid w:val="009B78D0"/>
    <w:rsid w:val="009B79A0"/>
    <w:rsid w:val="009C026E"/>
    <w:rsid w:val="009C04B0"/>
    <w:rsid w:val="009C0A96"/>
    <w:rsid w:val="009C0C23"/>
    <w:rsid w:val="009C0CE4"/>
    <w:rsid w:val="009C0F4F"/>
    <w:rsid w:val="009C1827"/>
    <w:rsid w:val="009C1DBE"/>
    <w:rsid w:val="009C1EA6"/>
    <w:rsid w:val="009C24E6"/>
    <w:rsid w:val="009C3125"/>
    <w:rsid w:val="009C31AC"/>
    <w:rsid w:val="009C3BCF"/>
    <w:rsid w:val="009C4432"/>
    <w:rsid w:val="009C4575"/>
    <w:rsid w:val="009C494B"/>
    <w:rsid w:val="009C4960"/>
    <w:rsid w:val="009C4FBD"/>
    <w:rsid w:val="009C5A21"/>
    <w:rsid w:val="009C6085"/>
    <w:rsid w:val="009C62F5"/>
    <w:rsid w:val="009C68C3"/>
    <w:rsid w:val="009C6CFC"/>
    <w:rsid w:val="009C7977"/>
    <w:rsid w:val="009C7C0E"/>
    <w:rsid w:val="009D0024"/>
    <w:rsid w:val="009D02DF"/>
    <w:rsid w:val="009D06FE"/>
    <w:rsid w:val="009D0BC6"/>
    <w:rsid w:val="009D0BCA"/>
    <w:rsid w:val="009D1641"/>
    <w:rsid w:val="009D1D2A"/>
    <w:rsid w:val="009D1FA5"/>
    <w:rsid w:val="009D20AE"/>
    <w:rsid w:val="009D219D"/>
    <w:rsid w:val="009D35E3"/>
    <w:rsid w:val="009D36F0"/>
    <w:rsid w:val="009D383F"/>
    <w:rsid w:val="009D3A80"/>
    <w:rsid w:val="009D439E"/>
    <w:rsid w:val="009D4676"/>
    <w:rsid w:val="009D46E6"/>
    <w:rsid w:val="009D4CCF"/>
    <w:rsid w:val="009D4E4F"/>
    <w:rsid w:val="009D5303"/>
    <w:rsid w:val="009D5369"/>
    <w:rsid w:val="009D6013"/>
    <w:rsid w:val="009D6150"/>
    <w:rsid w:val="009D69FA"/>
    <w:rsid w:val="009D6E91"/>
    <w:rsid w:val="009D70B1"/>
    <w:rsid w:val="009D73BD"/>
    <w:rsid w:val="009D78D0"/>
    <w:rsid w:val="009D795E"/>
    <w:rsid w:val="009E01CF"/>
    <w:rsid w:val="009E07ED"/>
    <w:rsid w:val="009E0FF5"/>
    <w:rsid w:val="009E15F2"/>
    <w:rsid w:val="009E1BA7"/>
    <w:rsid w:val="009E21ED"/>
    <w:rsid w:val="009E236A"/>
    <w:rsid w:val="009E23E0"/>
    <w:rsid w:val="009E2DE8"/>
    <w:rsid w:val="009E3005"/>
    <w:rsid w:val="009E321F"/>
    <w:rsid w:val="009E35BC"/>
    <w:rsid w:val="009E35FA"/>
    <w:rsid w:val="009E3AFE"/>
    <w:rsid w:val="009E3BC9"/>
    <w:rsid w:val="009E42D7"/>
    <w:rsid w:val="009E4F30"/>
    <w:rsid w:val="009E5467"/>
    <w:rsid w:val="009E5727"/>
    <w:rsid w:val="009E58DD"/>
    <w:rsid w:val="009E6161"/>
    <w:rsid w:val="009E617A"/>
    <w:rsid w:val="009E732D"/>
    <w:rsid w:val="009F01DD"/>
    <w:rsid w:val="009F04AB"/>
    <w:rsid w:val="009F0644"/>
    <w:rsid w:val="009F08FE"/>
    <w:rsid w:val="009F112C"/>
    <w:rsid w:val="009F17C6"/>
    <w:rsid w:val="009F188A"/>
    <w:rsid w:val="009F2177"/>
    <w:rsid w:val="009F2341"/>
    <w:rsid w:val="009F2909"/>
    <w:rsid w:val="009F2B08"/>
    <w:rsid w:val="009F31D2"/>
    <w:rsid w:val="009F3782"/>
    <w:rsid w:val="009F3B1E"/>
    <w:rsid w:val="009F4306"/>
    <w:rsid w:val="009F4B09"/>
    <w:rsid w:val="009F4C4C"/>
    <w:rsid w:val="009F55B5"/>
    <w:rsid w:val="009F5CE6"/>
    <w:rsid w:val="009F62DE"/>
    <w:rsid w:val="009F67DC"/>
    <w:rsid w:val="009F6A01"/>
    <w:rsid w:val="009F6B39"/>
    <w:rsid w:val="009F7170"/>
    <w:rsid w:val="009F72B2"/>
    <w:rsid w:val="009F76C2"/>
    <w:rsid w:val="009F7A24"/>
    <w:rsid w:val="009F7AEC"/>
    <w:rsid w:val="009F7B56"/>
    <w:rsid w:val="00A00319"/>
    <w:rsid w:val="00A01366"/>
    <w:rsid w:val="00A01F38"/>
    <w:rsid w:val="00A020DB"/>
    <w:rsid w:val="00A0222B"/>
    <w:rsid w:val="00A022DC"/>
    <w:rsid w:val="00A02343"/>
    <w:rsid w:val="00A02C6F"/>
    <w:rsid w:val="00A02DD3"/>
    <w:rsid w:val="00A03AE4"/>
    <w:rsid w:val="00A03E7D"/>
    <w:rsid w:val="00A03F6F"/>
    <w:rsid w:val="00A04915"/>
    <w:rsid w:val="00A049FF"/>
    <w:rsid w:val="00A04C41"/>
    <w:rsid w:val="00A0582D"/>
    <w:rsid w:val="00A05B5C"/>
    <w:rsid w:val="00A05CE5"/>
    <w:rsid w:val="00A05E38"/>
    <w:rsid w:val="00A0640C"/>
    <w:rsid w:val="00A0660B"/>
    <w:rsid w:val="00A066DD"/>
    <w:rsid w:val="00A06C81"/>
    <w:rsid w:val="00A06EB9"/>
    <w:rsid w:val="00A07038"/>
    <w:rsid w:val="00A0721A"/>
    <w:rsid w:val="00A07331"/>
    <w:rsid w:val="00A0744F"/>
    <w:rsid w:val="00A0789F"/>
    <w:rsid w:val="00A079A1"/>
    <w:rsid w:val="00A07BC6"/>
    <w:rsid w:val="00A07F90"/>
    <w:rsid w:val="00A10741"/>
    <w:rsid w:val="00A1151A"/>
    <w:rsid w:val="00A1153C"/>
    <w:rsid w:val="00A11C72"/>
    <w:rsid w:val="00A121A4"/>
    <w:rsid w:val="00A122D6"/>
    <w:rsid w:val="00A125D0"/>
    <w:rsid w:val="00A125ED"/>
    <w:rsid w:val="00A12A03"/>
    <w:rsid w:val="00A12A69"/>
    <w:rsid w:val="00A13233"/>
    <w:rsid w:val="00A1329F"/>
    <w:rsid w:val="00A13662"/>
    <w:rsid w:val="00A14659"/>
    <w:rsid w:val="00A14718"/>
    <w:rsid w:val="00A1476C"/>
    <w:rsid w:val="00A148E3"/>
    <w:rsid w:val="00A14F46"/>
    <w:rsid w:val="00A163BF"/>
    <w:rsid w:val="00A1655D"/>
    <w:rsid w:val="00A16719"/>
    <w:rsid w:val="00A168C0"/>
    <w:rsid w:val="00A178D6"/>
    <w:rsid w:val="00A179C3"/>
    <w:rsid w:val="00A17E77"/>
    <w:rsid w:val="00A2039F"/>
    <w:rsid w:val="00A20504"/>
    <w:rsid w:val="00A2097B"/>
    <w:rsid w:val="00A20A5C"/>
    <w:rsid w:val="00A20B15"/>
    <w:rsid w:val="00A20DFB"/>
    <w:rsid w:val="00A21CA2"/>
    <w:rsid w:val="00A226E5"/>
    <w:rsid w:val="00A22864"/>
    <w:rsid w:val="00A23224"/>
    <w:rsid w:val="00A232BB"/>
    <w:rsid w:val="00A2336E"/>
    <w:rsid w:val="00A2343E"/>
    <w:rsid w:val="00A23873"/>
    <w:rsid w:val="00A23E39"/>
    <w:rsid w:val="00A23F34"/>
    <w:rsid w:val="00A23FB6"/>
    <w:rsid w:val="00A24578"/>
    <w:rsid w:val="00A24A94"/>
    <w:rsid w:val="00A24C64"/>
    <w:rsid w:val="00A24F2A"/>
    <w:rsid w:val="00A25229"/>
    <w:rsid w:val="00A2545F"/>
    <w:rsid w:val="00A25918"/>
    <w:rsid w:val="00A259DB"/>
    <w:rsid w:val="00A25AFC"/>
    <w:rsid w:val="00A25E0A"/>
    <w:rsid w:val="00A25F63"/>
    <w:rsid w:val="00A26058"/>
    <w:rsid w:val="00A266A0"/>
    <w:rsid w:val="00A26A11"/>
    <w:rsid w:val="00A26BEE"/>
    <w:rsid w:val="00A273D4"/>
    <w:rsid w:val="00A275F7"/>
    <w:rsid w:val="00A279ED"/>
    <w:rsid w:val="00A27EEF"/>
    <w:rsid w:val="00A30622"/>
    <w:rsid w:val="00A30B1F"/>
    <w:rsid w:val="00A310DF"/>
    <w:rsid w:val="00A31CD7"/>
    <w:rsid w:val="00A31D4A"/>
    <w:rsid w:val="00A31EF3"/>
    <w:rsid w:val="00A31FF8"/>
    <w:rsid w:val="00A3200A"/>
    <w:rsid w:val="00A3202D"/>
    <w:rsid w:val="00A32A3E"/>
    <w:rsid w:val="00A32F42"/>
    <w:rsid w:val="00A32F58"/>
    <w:rsid w:val="00A33F9C"/>
    <w:rsid w:val="00A34772"/>
    <w:rsid w:val="00A350CF"/>
    <w:rsid w:val="00A35B6C"/>
    <w:rsid w:val="00A36938"/>
    <w:rsid w:val="00A36DB0"/>
    <w:rsid w:val="00A36E7F"/>
    <w:rsid w:val="00A3703A"/>
    <w:rsid w:val="00A371D6"/>
    <w:rsid w:val="00A372E6"/>
    <w:rsid w:val="00A37C60"/>
    <w:rsid w:val="00A40791"/>
    <w:rsid w:val="00A410A2"/>
    <w:rsid w:val="00A4135C"/>
    <w:rsid w:val="00A41B74"/>
    <w:rsid w:val="00A41D5C"/>
    <w:rsid w:val="00A41F2E"/>
    <w:rsid w:val="00A41FD7"/>
    <w:rsid w:val="00A421EF"/>
    <w:rsid w:val="00A42260"/>
    <w:rsid w:val="00A42A8A"/>
    <w:rsid w:val="00A43085"/>
    <w:rsid w:val="00A431E5"/>
    <w:rsid w:val="00A43638"/>
    <w:rsid w:val="00A4454F"/>
    <w:rsid w:val="00A449F9"/>
    <w:rsid w:val="00A44A31"/>
    <w:rsid w:val="00A44A8C"/>
    <w:rsid w:val="00A44B05"/>
    <w:rsid w:val="00A44F4B"/>
    <w:rsid w:val="00A45128"/>
    <w:rsid w:val="00A45541"/>
    <w:rsid w:val="00A45A09"/>
    <w:rsid w:val="00A45C5A"/>
    <w:rsid w:val="00A46B2A"/>
    <w:rsid w:val="00A46B40"/>
    <w:rsid w:val="00A47063"/>
    <w:rsid w:val="00A47B60"/>
    <w:rsid w:val="00A500CF"/>
    <w:rsid w:val="00A50504"/>
    <w:rsid w:val="00A50727"/>
    <w:rsid w:val="00A50C02"/>
    <w:rsid w:val="00A50CA8"/>
    <w:rsid w:val="00A50CEB"/>
    <w:rsid w:val="00A5111B"/>
    <w:rsid w:val="00A5193C"/>
    <w:rsid w:val="00A51CA6"/>
    <w:rsid w:val="00A52496"/>
    <w:rsid w:val="00A52CEC"/>
    <w:rsid w:val="00A52FBA"/>
    <w:rsid w:val="00A532EB"/>
    <w:rsid w:val="00A538DB"/>
    <w:rsid w:val="00A5471D"/>
    <w:rsid w:val="00A54861"/>
    <w:rsid w:val="00A54A10"/>
    <w:rsid w:val="00A54B24"/>
    <w:rsid w:val="00A55813"/>
    <w:rsid w:val="00A5675A"/>
    <w:rsid w:val="00A5680A"/>
    <w:rsid w:val="00A57136"/>
    <w:rsid w:val="00A57E17"/>
    <w:rsid w:val="00A60DB8"/>
    <w:rsid w:val="00A60EB6"/>
    <w:rsid w:val="00A6104A"/>
    <w:rsid w:val="00A610F8"/>
    <w:rsid w:val="00A61D46"/>
    <w:rsid w:val="00A6203C"/>
    <w:rsid w:val="00A62335"/>
    <w:rsid w:val="00A624BA"/>
    <w:rsid w:val="00A627B5"/>
    <w:rsid w:val="00A6332D"/>
    <w:rsid w:val="00A648FC"/>
    <w:rsid w:val="00A64A06"/>
    <w:rsid w:val="00A64B6B"/>
    <w:rsid w:val="00A64CF1"/>
    <w:rsid w:val="00A64FFF"/>
    <w:rsid w:val="00A65593"/>
    <w:rsid w:val="00A65C29"/>
    <w:rsid w:val="00A6629E"/>
    <w:rsid w:val="00A664D1"/>
    <w:rsid w:val="00A675CD"/>
    <w:rsid w:val="00A67698"/>
    <w:rsid w:val="00A67883"/>
    <w:rsid w:val="00A67BC9"/>
    <w:rsid w:val="00A67BF3"/>
    <w:rsid w:val="00A67BFF"/>
    <w:rsid w:val="00A7047B"/>
    <w:rsid w:val="00A70580"/>
    <w:rsid w:val="00A70DC2"/>
    <w:rsid w:val="00A71466"/>
    <w:rsid w:val="00A71728"/>
    <w:rsid w:val="00A72885"/>
    <w:rsid w:val="00A72E19"/>
    <w:rsid w:val="00A73346"/>
    <w:rsid w:val="00A737AC"/>
    <w:rsid w:val="00A73C47"/>
    <w:rsid w:val="00A74028"/>
    <w:rsid w:val="00A742BA"/>
    <w:rsid w:val="00A7439A"/>
    <w:rsid w:val="00A74467"/>
    <w:rsid w:val="00A749B8"/>
    <w:rsid w:val="00A74A2B"/>
    <w:rsid w:val="00A75053"/>
    <w:rsid w:val="00A754D8"/>
    <w:rsid w:val="00A7583C"/>
    <w:rsid w:val="00A7596E"/>
    <w:rsid w:val="00A75A27"/>
    <w:rsid w:val="00A760CE"/>
    <w:rsid w:val="00A77377"/>
    <w:rsid w:val="00A7739A"/>
    <w:rsid w:val="00A7739F"/>
    <w:rsid w:val="00A77893"/>
    <w:rsid w:val="00A77CDE"/>
    <w:rsid w:val="00A80715"/>
    <w:rsid w:val="00A80AD5"/>
    <w:rsid w:val="00A80D38"/>
    <w:rsid w:val="00A80D8A"/>
    <w:rsid w:val="00A80F09"/>
    <w:rsid w:val="00A811F6"/>
    <w:rsid w:val="00A812D3"/>
    <w:rsid w:val="00A81CB3"/>
    <w:rsid w:val="00A81F6B"/>
    <w:rsid w:val="00A81F81"/>
    <w:rsid w:val="00A82A6C"/>
    <w:rsid w:val="00A82D9F"/>
    <w:rsid w:val="00A83581"/>
    <w:rsid w:val="00A836D0"/>
    <w:rsid w:val="00A8371D"/>
    <w:rsid w:val="00A83F0A"/>
    <w:rsid w:val="00A840C0"/>
    <w:rsid w:val="00A845B1"/>
    <w:rsid w:val="00A847AC"/>
    <w:rsid w:val="00A84D41"/>
    <w:rsid w:val="00A84F91"/>
    <w:rsid w:val="00A850DA"/>
    <w:rsid w:val="00A85305"/>
    <w:rsid w:val="00A853E6"/>
    <w:rsid w:val="00A85593"/>
    <w:rsid w:val="00A8594B"/>
    <w:rsid w:val="00A85BD1"/>
    <w:rsid w:val="00A861D3"/>
    <w:rsid w:val="00A8639E"/>
    <w:rsid w:val="00A86483"/>
    <w:rsid w:val="00A8648E"/>
    <w:rsid w:val="00A87110"/>
    <w:rsid w:val="00A87234"/>
    <w:rsid w:val="00A87761"/>
    <w:rsid w:val="00A87E36"/>
    <w:rsid w:val="00A90332"/>
    <w:rsid w:val="00A905F4"/>
    <w:rsid w:val="00A90620"/>
    <w:rsid w:val="00A90E24"/>
    <w:rsid w:val="00A925F2"/>
    <w:rsid w:val="00A9268E"/>
    <w:rsid w:val="00A927CF"/>
    <w:rsid w:val="00A937C7"/>
    <w:rsid w:val="00A93A23"/>
    <w:rsid w:val="00A93AA2"/>
    <w:rsid w:val="00A93CB3"/>
    <w:rsid w:val="00A93E7F"/>
    <w:rsid w:val="00A940B2"/>
    <w:rsid w:val="00A9417F"/>
    <w:rsid w:val="00A94246"/>
    <w:rsid w:val="00A946AD"/>
    <w:rsid w:val="00A94758"/>
    <w:rsid w:val="00A94772"/>
    <w:rsid w:val="00A94CA6"/>
    <w:rsid w:val="00A9501E"/>
    <w:rsid w:val="00A9553C"/>
    <w:rsid w:val="00A95565"/>
    <w:rsid w:val="00A958D3"/>
    <w:rsid w:val="00A95E96"/>
    <w:rsid w:val="00A95E9F"/>
    <w:rsid w:val="00A9619E"/>
    <w:rsid w:val="00A963AB"/>
    <w:rsid w:val="00A9664D"/>
    <w:rsid w:val="00A96759"/>
    <w:rsid w:val="00A969F5"/>
    <w:rsid w:val="00A96C6A"/>
    <w:rsid w:val="00A96EFD"/>
    <w:rsid w:val="00A9712B"/>
    <w:rsid w:val="00A971FE"/>
    <w:rsid w:val="00A97BB4"/>
    <w:rsid w:val="00A97D16"/>
    <w:rsid w:val="00AA02BA"/>
    <w:rsid w:val="00AA068B"/>
    <w:rsid w:val="00AA06F0"/>
    <w:rsid w:val="00AA0B5B"/>
    <w:rsid w:val="00AA102F"/>
    <w:rsid w:val="00AA13A5"/>
    <w:rsid w:val="00AA149D"/>
    <w:rsid w:val="00AA16A5"/>
    <w:rsid w:val="00AA1BE4"/>
    <w:rsid w:val="00AA1C9F"/>
    <w:rsid w:val="00AA2416"/>
    <w:rsid w:val="00AA26F7"/>
    <w:rsid w:val="00AA27EF"/>
    <w:rsid w:val="00AA3341"/>
    <w:rsid w:val="00AA3547"/>
    <w:rsid w:val="00AA3607"/>
    <w:rsid w:val="00AA36E9"/>
    <w:rsid w:val="00AA3847"/>
    <w:rsid w:val="00AA3AEA"/>
    <w:rsid w:val="00AA3C3C"/>
    <w:rsid w:val="00AA3C58"/>
    <w:rsid w:val="00AA4181"/>
    <w:rsid w:val="00AA4592"/>
    <w:rsid w:val="00AA4746"/>
    <w:rsid w:val="00AA4790"/>
    <w:rsid w:val="00AA4DD1"/>
    <w:rsid w:val="00AA5409"/>
    <w:rsid w:val="00AA5B02"/>
    <w:rsid w:val="00AA5C1B"/>
    <w:rsid w:val="00AA703D"/>
    <w:rsid w:val="00AA7473"/>
    <w:rsid w:val="00AA75CF"/>
    <w:rsid w:val="00AB0750"/>
    <w:rsid w:val="00AB087D"/>
    <w:rsid w:val="00AB0CEA"/>
    <w:rsid w:val="00AB10AC"/>
    <w:rsid w:val="00AB1482"/>
    <w:rsid w:val="00AB1E4B"/>
    <w:rsid w:val="00AB1F61"/>
    <w:rsid w:val="00AB2164"/>
    <w:rsid w:val="00AB2245"/>
    <w:rsid w:val="00AB27CB"/>
    <w:rsid w:val="00AB2AC0"/>
    <w:rsid w:val="00AB2B15"/>
    <w:rsid w:val="00AB2F1D"/>
    <w:rsid w:val="00AB39FA"/>
    <w:rsid w:val="00AB3D52"/>
    <w:rsid w:val="00AB3D65"/>
    <w:rsid w:val="00AB3F6F"/>
    <w:rsid w:val="00AB4521"/>
    <w:rsid w:val="00AB52E2"/>
    <w:rsid w:val="00AB5B15"/>
    <w:rsid w:val="00AB5F81"/>
    <w:rsid w:val="00AB6C3C"/>
    <w:rsid w:val="00AB74A1"/>
    <w:rsid w:val="00AB781E"/>
    <w:rsid w:val="00AC1339"/>
    <w:rsid w:val="00AC1559"/>
    <w:rsid w:val="00AC1912"/>
    <w:rsid w:val="00AC1A81"/>
    <w:rsid w:val="00AC21BC"/>
    <w:rsid w:val="00AC287F"/>
    <w:rsid w:val="00AC33BF"/>
    <w:rsid w:val="00AC3CA3"/>
    <w:rsid w:val="00AC3DBD"/>
    <w:rsid w:val="00AC421B"/>
    <w:rsid w:val="00AC4BBD"/>
    <w:rsid w:val="00AC4E7D"/>
    <w:rsid w:val="00AC4FC7"/>
    <w:rsid w:val="00AC5099"/>
    <w:rsid w:val="00AC5C27"/>
    <w:rsid w:val="00AC5D3A"/>
    <w:rsid w:val="00AC5F14"/>
    <w:rsid w:val="00AC623F"/>
    <w:rsid w:val="00AC633B"/>
    <w:rsid w:val="00AC7586"/>
    <w:rsid w:val="00AC77A3"/>
    <w:rsid w:val="00AC77AA"/>
    <w:rsid w:val="00AC7912"/>
    <w:rsid w:val="00AC79B3"/>
    <w:rsid w:val="00AC7E17"/>
    <w:rsid w:val="00AD00AB"/>
    <w:rsid w:val="00AD03EB"/>
    <w:rsid w:val="00AD0C54"/>
    <w:rsid w:val="00AD166B"/>
    <w:rsid w:val="00AD27A4"/>
    <w:rsid w:val="00AD28D2"/>
    <w:rsid w:val="00AD2D3E"/>
    <w:rsid w:val="00AD349E"/>
    <w:rsid w:val="00AD3670"/>
    <w:rsid w:val="00AD3C07"/>
    <w:rsid w:val="00AD3C18"/>
    <w:rsid w:val="00AD3F85"/>
    <w:rsid w:val="00AD4116"/>
    <w:rsid w:val="00AD4320"/>
    <w:rsid w:val="00AD46F9"/>
    <w:rsid w:val="00AD5406"/>
    <w:rsid w:val="00AD570A"/>
    <w:rsid w:val="00AD5A03"/>
    <w:rsid w:val="00AD6757"/>
    <w:rsid w:val="00AD6ACE"/>
    <w:rsid w:val="00AD6CFF"/>
    <w:rsid w:val="00AE015E"/>
    <w:rsid w:val="00AE01A7"/>
    <w:rsid w:val="00AE0797"/>
    <w:rsid w:val="00AE0E3F"/>
    <w:rsid w:val="00AE161C"/>
    <w:rsid w:val="00AE1C70"/>
    <w:rsid w:val="00AE24CD"/>
    <w:rsid w:val="00AE2970"/>
    <w:rsid w:val="00AE2EC7"/>
    <w:rsid w:val="00AE314B"/>
    <w:rsid w:val="00AE3E82"/>
    <w:rsid w:val="00AE4039"/>
    <w:rsid w:val="00AE4914"/>
    <w:rsid w:val="00AE4B05"/>
    <w:rsid w:val="00AE5043"/>
    <w:rsid w:val="00AE53F1"/>
    <w:rsid w:val="00AE5910"/>
    <w:rsid w:val="00AE593F"/>
    <w:rsid w:val="00AE6A0E"/>
    <w:rsid w:val="00AE6FB3"/>
    <w:rsid w:val="00AE70B1"/>
    <w:rsid w:val="00AE71FA"/>
    <w:rsid w:val="00AE7338"/>
    <w:rsid w:val="00AE7830"/>
    <w:rsid w:val="00AE7C25"/>
    <w:rsid w:val="00AF0CCF"/>
    <w:rsid w:val="00AF13CA"/>
    <w:rsid w:val="00AF16DC"/>
    <w:rsid w:val="00AF1C62"/>
    <w:rsid w:val="00AF202B"/>
    <w:rsid w:val="00AF23AE"/>
    <w:rsid w:val="00AF2AEE"/>
    <w:rsid w:val="00AF2E61"/>
    <w:rsid w:val="00AF3126"/>
    <w:rsid w:val="00AF318A"/>
    <w:rsid w:val="00AF31C9"/>
    <w:rsid w:val="00AF36E8"/>
    <w:rsid w:val="00AF3779"/>
    <w:rsid w:val="00AF38CC"/>
    <w:rsid w:val="00AF38D7"/>
    <w:rsid w:val="00AF3E60"/>
    <w:rsid w:val="00AF3F4E"/>
    <w:rsid w:val="00AF4491"/>
    <w:rsid w:val="00AF46E8"/>
    <w:rsid w:val="00AF49BF"/>
    <w:rsid w:val="00AF52B0"/>
    <w:rsid w:val="00AF5D82"/>
    <w:rsid w:val="00AF5EC7"/>
    <w:rsid w:val="00AF651C"/>
    <w:rsid w:val="00AF6A66"/>
    <w:rsid w:val="00AF6F4D"/>
    <w:rsid w:val="00AF778E"/>
    <w:rsid w:val="00AF79FC"/>
    <w:rsid w:val="00AF7C58"/>
    <w:rsid w:val="00AF7FBB"/>
    <w:rsid w:val="00B00D2A"/>
    <w:rsid w:val="00B0128F"/>
    <w:rsid w:val="00B0164B"/>
    <w:rsid w:val="00B0167E"/>
    <w:rsid w:val="00B01836"/>
    <w:rsid w:val="00B01AF2"/>
    <w:rsid w:val="00B01B42"/>
    <w:rsid w:val="00B01E1B"/>
    <w:rsid w:val="00B02841"/>
    <w:rsid w:val="00B03182"/>
    <w:rsid w:val="00B03228"/>
    <w:rsid w:val="00B03DA1"/>
    <w:rsid w:val="00B03F40"/>
    <w:rsid w:val="00B04194"/>
    <w:rsid w:val="00B04215"/>
    <w:rsid w:val="00B04A8E"/>
    <w:rsid w:val="00B05864"/>
    <w:rsid w:val="00B05BC8"/>
    <w:rsid w:val="00B05C45"/>
    <w:rsid w:val="00B06998"/>
    <w:rsid w:val="00B06CA7"/>
    <w:rsid w:val="00B07003"/>
    <w:rsid w:val="00B075FE"/>
    <w:rsid w:val="00B07751"/>
    <w:rsid w:val="00B07CFD"/>
    <w:rsid w:val="00B1043F"/>
    <w:rsid w:val="00B1058C"/>
    <w:rsid w:val="00B106A9"/>
    <w:rsid w:val="00B124C6"/>
    <w:rsid w:val="00B126E4"/>
    <w:rsid w:val="00B127A8"/>
    <w:rsid w:val="00B12B50"/>
    <w:rsid w:val="00B13325"/>
    <w:rsid w:val="00B1365A"/>
    <w:rsid w:val="00B1371D"/>
    <w:rsid w:val="00B13AE1"/>
    <w:rsid w:val="00B14D18"/>
    <w:rsid w:val="00B14E0D"/>
    <w:rsid w:val="00B1540E"/>
    <w:rsid w:val="00B1577F"/>
    <w:rsid w:val="00B1585A"/>
    <w:rsid w:val="00B15DD9"/>
    <w:rsid w:val="00B160D7"/>
    <w:rsid w:val="00B161A3"/>
    <w:rsid w:val="00B16A62"/>
    <w:rsid w:val="00B16F4B"/>
    <w:rsid w:val="00B1709D"/>
    <w:rsid w:val="00B175A7"/>
    <w:rsid w:val="00B17900"/>
    <w:rsid w:val="00B20007"/>
    <w:rsid w:val="00B2065F"/>
    <w:rsid w:val="00B20E03"/>
    <w:rsid w:val="00B20ED6"/>
    <w:rsid w:val="00B21019"/>
    <w:rsid w:val="00B21B08"/>
    <w:rsid w:val="00B221AF"/>
    <w:rsid w:val="00B2221C"/>
    <w:rsid w:val="00B2234B"/>
    <w:rsid w:val="00B22767"/>
    <w:rsid w:val="00B2283F"/>
    <w:rsid w:val="00B22CEC"/>
    <w:rsid w:val="00B23361"/>
    <w:rsid w:val="00B238E3"/>
    <w:rsid w:val="00B242EA"/>
    <w:rsid w:val="00B24336"/>
    <w:rsid w:val="00B252E5"/>
    <w:rsid w:val="00B258F9"/>
    <w:rsid w:val="00B25C5A"/>
    <w:rsid w:val="00B25F5C"/>
    <w:rsid w:val="00B25FAD"/>
    <w:rsid w:val="00B2635D"/>
    <w:rsid w:val="00B272F0"/>
    <w:rsid w:val="00B2745F"/>
    <w:rsid w:val="00B278FB"/>
    <w:rsid w:val="00B2799A"/>
    <w:rsid w:val="00B3061A"/>
    <w:rsid w:val="00B30B5A"/>
    <w:rsid w:val="00B30FD6"/>
    <w:rsid w:val="00B31A6D"/>
    <w:rsid w:val="00B32835"/>
    <w:rsid w:val="00B32878"/>
    <w:rsid w:val="00B3295F"/>
    <w:rsid w:val="00B32C9E"/>
    <w:rsid w:val="00B32EB9"/>
    <w:rsid w:val="00B3314F"/>
    <w:rsid w:val="00B33689"/>
    <w:rsid w:val="00B33DAD"/>
    <w:rsid w:val="00B3487A"/>
    <w:rsid w:val="00B34AC2"/>
    <w:rsid w:val="00B35101"/>
    <w:rsid w:val="00B359A1"/>
    <w:rsid w:val="00B35DBB"/>
    <w:rsid w:val="00B36D35"/>
    <w:rsid w:val="00B37EE4"/>
    <w:rsid w:val="00B4010C"/>
    <w:rsid w:val="00B4053B"/>
    <w:rsid w:val="00B41EE5"/>
    <w:rsid w:val="00B42545"/>
    <w:rsid w:val="00B42808"/>
    <w:rsid w:val="00B429E0"/>
    <w:rsid w:val="00B42C93"/>
    <w:rsid w:val="00B43FEA"/>
    <w:rsid w:val="00B44693"/>
    <w:rsid w:val="00B44806"/>
    <w:rsid w:val="00B44B41"/>
    <w:rsid w:val="00B44CED"/>
    <w:rsid w:val="00B44FBE"/>
    <w:rsid w:val="00B45440"/>
    <w:rsid w:val="00B456A4"/>
    <w:rsid w:val="00B45A5A"/>
    <w:rsid w:val="00B46499"/>
    <w:rsid w:val="00B4672E"/>
    <w:rsid w:val="00B46A55"/>
    <w:rsid w:val="00B4700F"/>
    <w:rsid w:val="00B50312"/>
    <w:rsid w:val="00B50543"/>
    <w:rsid w:val="00B5057F"/>
    <w:rsid w:val="00B51666"/>
    <w:rsid w:val="00B51D71"/>
    <w:rsid w:val="00B52BE0"/>
    <w:rsid w:val="00B53290"/>
    <w:rsid w:val="00B53B19"/>
    <w:rsid w:val="00B53CED"/>
    <w:rsid w:val="00B53DB7"/>
    <w:rsid w:val="00B547D1"/>
    <w:rsid w:val="00B5588C"/>
    <w:rsid w:val="00B574B0"/>
    <w:rsid w:val="00B57833"/>
    <w:rsid w:val="00B57DB5"/>
    <w:rsid w:val="00B57E13"/>
    <w:rsid w:val="00B60D0C"/>
    <w:rsid w:val="00B6103C"/>
    <w:rsid w:val="00B610BB"/>
    <w:rsid w:val="00B61190"/>
    <w:rsid w:val="00B61539"/>
    <w:rsid w:val="00B6175D"/>
    <w:rsid w:val="00B61766"/>
    <w:rsid w:val="00B62106"/>
    <w:rsid w:val="00B62623"/>
    <w:rsid w:val="00B626F5"/>
    <w:rsid w:val="00B62E76"/>
    <w:rsid w:val="00B634B7"/>
    <w:rsid w:val="00B635E5"/>
    <w:rsid w:val="00B63B4F"/>
    <w:rsid w:val="00B63B70"/>
    <w:rsid w:val="00B63F6B"/>
    <w:rsid w:val="00B640F5"/>
    <w:rsid w:val="00B649AB"/>
    <w:rsid w:val="00B64A15"/>
    <w:rsid w:val="00B65020"/>
    <w:rsid w:val="00B659FF"/>
    <w:rsid w:val="00B65BF3"/>
    <w:rsid w:val="00B65C37"/>
    <w:rsid w:val="00B65D54"/>
    <w:rsid w:val="00B65D63"/>
    <w:rsid w:val="00B65F93"/>
    <w:rsid w:val="00B663A2"/>
    <w:rsid w:val="00B66498"/>
    <w:rsid w:val="00B66962"/>
    <w:rsid w:val="00B674CC"/>
    <w:rsid w:val="00B67B6E"/>
    <w:rsid w:val="00B67CD0"/>
    <w:rsid w:val="00B67EB5"/>
    <w:rsid w:val="00B706CD"/>
    <w:rsid w:val="00B70A81"/>
    <w:rsid w:val="00B71578"/>
    <w:rsid w:val="00B715AA"/>
    <w:rsid w:val="00B71994"/>
    <w:rsid w:val="00B727DF"/>
    <w:rsid w:val="00B72A94"/>
    <w:rsid w:val="00B72BC6"/>
    <w:rsid w:val="00B73517"/>
    <w:rsid w:val="00B73626"/>
    <w:rsid w:val="00B737BB"/>
    <w:rsid w:val="00B7390A"/>
    <w:rsid w:val="00B744AC"/>
    <w:rsid w:val="00B748B8"/>
    <w:rsid w:val="00B74922"/>
    <w:rsid w:val="00B74964"/>
    <w:rsid w:val="00B74EEE"/>
    <w:rsid w:val="00B75600"/>
    <w:rsid w:val="00B75908"/>
    <w:rsid w:val="00B75BF9"/>
    <w:rsid w:val="00B76162"/>
    <w:rsid w:val="00B761F9"/>
    <w:rsid w:val="00B7652B"/>
    <w:rsid w:val="00B76C37"/>
    <w:rsid w:val="00B77C11"/>
    <w:rsid w:val="00B80441"/>
    <w:rsid w:val="00B804CB"/>
    <w:rsid w:val="00B80CA6"/>
    <w:rsid w:val="00B80D42"/>
    <w:rsid w:val="00B812B7"/>
    <w:rsid w:val="00B81524"/>
    <w:rsid w:val="00B81B87"/>
    <w:rsid w:val="00B82014"/>
    <w:rsid w:val="00B826A6"/>
    <w:rsid w:val="00B82962"/>
    <w:rsid w:val="00B82980"/>
    <w:rsid w:val="00B83228"/>
    <w:rsid w:val="00B84088"/>
    <w:rsid w:val="00B843F5"/>
    <w:rsid w:val="00B84463"/>
    <w:rsid w:val="00B8473F"/>
    <w:rsid w:val="00B849B3"/>
    <w:rsid w:val="00B84CB5"/>
    <w:rsid w:val="00B84EF5"/>
    <w:rsid w:val="00B8660F"/>
    <w:rsid w:val="00B8685F"/>
    <w:rsid w:val="00B869AF"/>
    <w:rsid w:val="00B874EB"/>
    <w:rsid w:val="00B87A87"/>
    <w:rsid w:val="00B907A6"/>
    <w:rsid w:val="00B90E20"/>
    <w:rsid w:val="00B90FB5"/>
    <w:rsid w:val="00B91379"/>
    <w:rsid w:val="00B918BE"/>
    <w:rsid w:val="00B91EDD"/>
    <w:rsid w:val="00B92242"/>
    <w:rsid w:val="00B92889"/>
    <w:rsid w:val="00B92D1F"/>
    <w:rsid w:val="00B930AF"/>
    <w:rsid w:val="00B9336C"/>
    <w:rsid w:val="00B9346B"/>
    <w:rsid w:val="00B93607"/>
    <w:rsid w:val="00B93C57"/>
    <w:rsid w:val="00B948D2"/>
    <w:rsid w:val="00B94A45"/>
    <w:rsid w:val="00B94B6F"/>
    <w:rsid w:val="00B94E31"/>
    <w:rsid w:val="00B9576E"/>
    <w:rsid w:val="00B95B90"/>
    <w:rsid w:val="00B95C9B"/>
    <w:rsid w:val="00B963DF"/>
    <w:rsid w:val="00B9698E"/>
    <w:rsid w:val="00B969D9"/>
    <w:rsid w:val="00B96B62"/>
    <w:rsid w:val="00B97DBF"/>
    <w:rsid w:val="00BA0533"/>
    <w:rsid w:val="00BA056C"/>
    <w:rsid w:val="00BA0720"/>
    <w:rsid w:val="00BA098C"/>
    <w:rsid w:val="00BA0C31"/>
    <w:rsid w:val="00BA0E27"/>
    <w:rsid w:val="00BA15B1"/>
    <w:rsid w:val="00BA15B3"/>
    <w:rsid w:val="00BA1D52"/>
    <w:rsid w:val="00BA26D8"/>
    <w:rsid w:val="00BA28D6"/>
    <w:rsid w:val="00BA2C01"/>
    <w:rsid w:val="00BA3203"/>
    <w:rsid w:val="00BA346C"/>
    <w:rsid w:val="00BA4306"/>
    <w:rsid w:val="00BA4730"/>
    <w:rsid w:val="00BA489B"/>
    <w:rsid w:val="00BA496E"/>
    <w:rsid w:val="00BA54F8"/>
    <w:rsid w:val="00BA565B"/>
    <w:rsid w:val="00BA5E33"/>
    <w:rsid w:val="00BA7050"/>
    <w:rsid w:val="00BA714A"/>
    <w:rsid w:val="00BA77DB"/>
    <w:rsid w:val="00BA77DF"/>
    <w:rsid w:val="00BA79A6"/>
    <w:rsid w:val="00BA7C0E"/>
    <w:rsid w:val="00BA7E52"/>
    <w:rsid w:val="00BB01FE"/>
    <w:rsid w:val="00BB0347"/>
    <w:rsid w:val="00BB0B5D"/>
    <w:rsid w:val="00BB0EFD"/>
    <w:rsid w:val="00BB14F8"/>
    <w:rsid w:val="00BB248B"/>
    <w:rsid w:val="00BB3021"/>
    <w:rsid w:val="00BB3D7D"/>
    <w:rsid w:val="00BB4154"/>
    <w:rsid w:val="00BB43F0"/>
    <w:rsid w:val="00BB4B4E"/>
    <w:rsid w:val="00BB4EE9"/>
    <w:rsid w:val="00BB4F2F"/>
    <w:rsid w:val="00BB5731"/>
    <w:rsid w:val="00BB5735"/>
    <w:rsid w:val="00BB60B7"/>
    <w:rsid w:val="00BB695A"/>
    <w:rsid w:val="00BB6BDC"/>
    <w:rsid w:val="00BB6C3F"/>
    <w:rsid w:val="00BB6E62"/>
    <w:rsid w:val="00BB75A3"/>
    <w:rsid w:val="00BB77DC"/>
    <w:rsid w:val="00BB7808"/>
    <w:rsid w:val="00BB7BCC"/>
    <w:rsid w:val="00BB7C9F"/>
    <w:rsid w:val="00BC046D"/>
    <w:rsid w:val="00BC0D10"/>
    <w:rsid w:val="00BC0D3F"/>
    <w:rsid w:val="00BC0E2D"/>
    <w:rsid w:val="00BC146B"/>
    <w:rsid w:val="00BC1935"/>
    <w:rsid w:val="00BC1AA7"/>
    <w:rsid w:val="00BC1EC7"/>
    <w:rsid w:val="00BC1F7A"/>
    <w:rsid w:val="00BC22A7"/>
    <w:rsid w:val="00BC2EFF"/>
    <w:rsid w:val="00BC30F4"/>
    <w:rsid w:val="00BC3423"/>
    <w:rsid w:val="00BC36FD"/>
    <w:rsid w:val="00BC3BF3"/>
    <w:rsid w:val="00BC3C92"/>
    <w:rsid w:val="00BC3D8C"/>
    <w:rsid w:val="00BC4064"/>
    <w:rsid w:val="00BC417B"/>
    <w:rsid w:val="00BC4C08"/>
    <w:rsid w:val="00BC530D"/>
    <w:rsid w:val="00BC5482"/>
    <w:rsid w:val="00BC5748"/>
    <w:rsid w:val="00BC5DE4"/>
    <w:rsid w:val="00BC6536"/>
    <w:rsid w:val="00BC6812"/>
    <w:rsid w:val="00BC7554"/>
    <w:rsid w:val="00BC762C"/>
    <w:rsid w:val="00BC77D0"/>
    <w:rsid w:val="00BC7884"/>
    <w:rsid w:val="00BD007A"/>
    <w:rsid w:val="00BD008F"/>
    <w:rsid w:val="00BD03DE"/>
    <w:rsid w:val="00BD03F9"/>
    <w:rsid w:val="00BD0EB3"/>
    <w:rsid w:val="00BD0EDC"/>
    <w:rsid w:val="00BD0EDF"/>
    <w:rsid w:val="00BD16AE"/>
    <w:rsid w:val="00BD16EA"/>
    <w:rsid w:val="00BD2279"/>
    <w:rsid w:val="00BD2BED"/>
    <w:rsid w:val="00BD2C91"/>
    <w:rsid w:val="00BD30AD"/>
    <w:rsid w:val="00BD3278"/>
    <w:rsid w:val="00BD36ED"/>
    <w:rsid w:val="00BD3985"/>
    <w:rsid w:val="00BD3C46"/>
    <w:rsid w:val="00BD3FEF"/>
    <w:rsid w:val="00BD493D"/>
    <w:rsid w:val="00BD49A9"/>
    <w:rsid w:val="00BD4B11"/>
    <w:rsid w:val="00BD5130"/>
    <w:rsid w:val="00BD5A33"/>
    <w:rsid w:val="00BD5E52"/>
    <w:rsid w:val="00BD5E9E"/>
    <w:rsid w:val="00BD65D0"/>
    <w:rsid w:val="00BD65FB"/>
    <w:rsid w:val="00BD692B"/>
    <w:rsid w:val="00BD703A"/>
    <w:rsid w:val="00BD7D78"/>
    <w:rsid w:val="00BD7F10"/>
    <w:rsid w:val="00BD7F73"/>
    <w:rsid w:val="00BE1222"/>
    <w:rsid w:val="00BE1870"/>
    <w:rsid w:val="00BE1C09"/>
    <w:rsid w:val="00BE26B2"/>
    <w:rsid w:val="00BE3119"/>
    <w:rsid w:val="00BE350C"/>
    <w:rsid w:val="00BE3594"/>
    <w:rsid w:val="00BE3B94"/>
    <w:rsid w:val="00BE3C7B"/>
    <w:rsid w:val="00BE4540"/>
    <w:rsid w:val="00BE463E"/>
    <w:rsid w:val="00BE57B5"/>
    <w:rsid w:val="00BE5CD2"/>
    <w:rsid w:val="00BE5D31"/>
    <w:rsid w:val="00BE6907"/>
    <w:rsid w:val="00BE6FE5"/>
    <w:rsid w:val="00BE75CE"/>
    <w:rsid w:val="00BE7664"/>
    <w:rsid w:val="00BE779E"/>
    <w:rsid w:val="00BE7BDB"/>
    <w:rsid w:val="00BE7BF9"/>
    <w:rsid w:val="00BF0B8E"/>
    <w:rsid w:val="00BF10D2"/>
    <w:rsid w:val="00BF182C"/>
    <w:rsid w:val="00BF1B50"/>
    <w:rsid w:val="00BF2AF4"/>
    <w:rsid w:val="00BF35B9"/>
    <w:rsid w:val="00BF3988"/>
    <w:rsid w:val="00BF3A29"/>
    <w:rsid w:val="00BF3C3F"/>
    <w:rsid w:val="00BF3C78"/>
    <w:rsid w:val="00BF4055"/>
    <w:rsid w:val="00BF4331"/>
    <w:rsid w:val="00BF482A"/>
    <w:rsid w:val="00BF48CA"/>
    <w:rsid w:val="00BF4E8D"/>
    <w:rsid w:val="00BF5AC6"/>
    <w:rsid w:val="00BF6605"/>
    <w:rsid w:val="00BF6761"/>
    <w:rsid w:val="00BF6AAF"/>
    <w:rsid w:val="00BF6B3A"/>
    <w:rsid w:val="00BF79BE"/>
    <w:rsid w:val="00BF7E07"/>
    <w:rsid w:val="00BF7F08"/>
    <w:rsid w:val="00C00078"/>
    <w:rsid w:val="00C001A8"/>
    <w:rsid w:val="00C002BF"/>
    <w:rsid w:val="00C00424"/>
    <w:rsid w:val="00C00612"/>
    <w:rsid w:val="00C00B72"/>
    <w:rsid w:val="00C01470"/>
    <w:rsid w:val="00C01690"/>
    <w:rsid w:val="00C02A47"/>
    <w:rsid w:val="00C02CE6"/>
    <w:rsid w:val="00C02CEC"/>
    <w:rsid w:val="00C02D80"/>
    <w:rsid w:val="00C034C5"/>
    <w:rsid w:val="00C0373E"/>
    <w:rsid w:val="00C037EA"/>
    <w:rsid w:val="00C03824"/>
    <w:rsid w:val="00C03981"/>
    <w:rsid w:val="00C03F69"/>
    <w:rsid w:val="00C0401F"/>
    <w:rsid w:val="00C04440"/>
    <w:rsid w:val="00C04B08"/>
    <w:rsid w:val="00C04DB5"/>
    <w:rsid w:val="00C04F09"/>
    <w:rsid w:val="00C05535"/>
    <w:rsid w:val="00C06201"/>
    <w:rsid w:val="00C069EE"/>
    <w:rsid w:val="00C069FE"/>
    <w:rsid w:val="00C06D8E"/>
    <w:rsid w:val="00C06DCB"/>
    <w:rsid w:val="00C0797E"/>
    <w:rsid w:val="00C07A07"/>
    <w:rsid w:val="00C10166"/>
    <w:rsid w:val="00C10334"/>
    <w:rsid w:val="00C105A7"/>
    <w:rsid w:val="00C10F8F"/>
    <w:rsid w:val="00C118B2"/>
    <w:rsid w:val="00C11C98"/>
    <w:rsid w:val="00C1223B"/>
    <w:rsid w:val="00C12388"/>
    <w:rsid w:val="00C124CF"/>
    <w:rsid w:val="00C1288C"/>
    <w:rsid w:val="00C129D9"/>
    <w:rsid w:val="00C12FEB"/>
    <w:rsid w:val="00C1361D"/>
    <w:rsid w:val="00C13E5D"/>
    <w:rsid w:val="00C13E63"/>
    <w:rsid w:val="00C140C0"/>
    <w:rsid w:val="00C14920"/>
    <w:rsid w:val="00C15497"/>
    <w:rsid w:val="00C1569E"/>
    <w:rsid w:val="00C16395"/>
    <w:rsid w:val="00C16799"/>
    <w:rsid w:val="00C173BD"/>
    <w:rsid w:val="00C175D2"/>
    <w:rsid w:val="00C17825"/>
    <w:rsid w:val="00C20099"/>
    <w:rsid w:val="00C201DF"/>
    <w:rsid w:val="00C20478"/>
    <w:rsid w:val="00C2067C"/>
    <w:rsid w:val="00C206E4"/>
    <w:rsid w:val="00C20F43"/>
    <w:rsid w:val="00C21748"/>
    <w:rsid w:val="00C22C98"/>
    <w:rsid w:val="00C22CD3"/>
    <w:rsid w:val="00C22DF6"/>
    <w:rsid w:val="00C22E7E"/>
    <w:rsid w:val="00C23541"/>
    <w:rsid w:val="00C23776"/>
    <w:rsid w:val="00C23928"/>
    <w:rsid w:val="00C23AC5"/>
    <w:rsid w:val="00C23D17"/>
    <w:rsid w:val="00C243EC"/>
    <w:rsid w:val="00C2453B"/>
    <w:rsid w:val="00C25316"/>
    <w:rsid w:val="00C2608F"/>
    <w:rsid w:val="00C26A95"/>
    <w:rsid w:val="00C26FAD"/>
    <w:rsid w:val="00C270F5"/>
    <w:rsid w:val="00C27C62"/>
    <w:rsid w:val="00C27E9A"/>
    <w:rsid w:val="00C27F1F"/>
    <w:rsid w:val="00C27F21"/>
    <w:rsid w:val="00C3011A"/>
    <w:rsid w:val="00C301E4"/>
    <w:rsid w:val="00C316B8"/>
    <w:rsid w:val="00C3184D"/>
    <w:rsid w:val="00C319A2"/>
    <w:rsid w:val="00C3225B"/>
    <w:rsid w:val="00C3246E"/>
    <w:rsid w:val="00C32E37"/>
    <w:rsid w:val="00C32EEE"/>
    <w:rsid w:val="00C3350E"/>
    <w:rsid w:val="00C33D2D"/>
    <w:rsid w:val="00C33DB6"/>
    <w:rsid w:val="00C33F90"/>
    <w:rsid w:val="00C34019"/>
    <w:rsid w:val="00C344E0"/>
    <w:rsid w:val="00C346AD"/>
    <w:rsid w:val="00C3508E"/>
    <w:rsid w:val="00C351A0"/>
    <w:rsid w:val="00C355A8"/>
    <w:rsid w:val="00C35629"/>
    <w:rsid w:val="00C35EE6"/>
    <w:rsid w:val="00C360DA"/>
    <w:rsid w:val="00C36251"/>
    <w:rsid w:val="00C364D7"/>
    <w:rsid w:val="00C36873"/>
    <w:rsid w:val="00C36B8C"/>
    <w:rsid w:val="00C36E26"/>
    <w:rsid w:val="00C375AE"/>
    <w:rsid w:val="00C400E3"/>
    <w:rsid w:val="00C406C6"/>
    <w:rsid w:val="00C409ED"/>
    <w:rsid w:val="00C40ABC"/>
    <w:rsid w:val="00C40DC8"/>
    <w:rsid w:val="00C415F9"/>
    <w:rsid w:val="00C41844"/>
    <w:rsid w:val="00C424A5"/>
    <w:rsid w:val="00C425EF"/>
    <w:rsid w:val="00C4284E"/>
    <w:rsid w:val="00C42A10"/>
    <w:rsid w:val="00C42E0E"/>
    <w:rsid w:val="00C4334A"/>
    <w:rsid w:val="00C43612"/>
    <w:rsid w:val="00C44113"/>
    <w:rsid w:val="00C4418F"/>
    <w:rsid w:val="00C44C01"/>
    <w:rsid w:val="00C44E77"/>
    <w:rsid w:val="00C451B8"/>
    <w:rsid w:val="00C4526F"/>
    <w:rsid w:val="00C452F8"/>
    <w:rsid w:val="00C4576A"/>
    <w:rsid w:val="00C45A9B"/>
    <w:rsid w:val="00C45D7B"/>
    <w:rsid w:val="00C45FC8"/>
    <w:rsid w:val="00C4613C"/>
    <w:rsid w:val="00C46DBE"/>
    <w:rsid w:val="00C4795E"/>
    <w:rsid w:val="00C47E4D"/>
    <w:rsid w:val="00C504DC"/>
    <w:rsid w:val="00C50C04"/>
    <w:rsid w:val="00C50E18"/>
    <w:rsid w:val="00C515EE"/>
    <w:rsid w:val="00C517B0"/>
    <w:rsid w:val="00C51C49"/>
    <w:rsid w:val="00C51D93"/>
    <w:rsid w:val="00C51F1D"/>
    <w:rsid w:val="00C5255F"/>
    <w:rsid w:val="00C52762"/>
    <w:rsid w:val="00C52EAD"/>
    <w:rsid w:val="00C52ED2"/>
    <w:rsid w:val="00C53157"/>
    <w:rsid w:val="00C53722"/>
    <w:rsid w:val="00C54FDB"/>
    <w:rsid w:val="00C553AB"/>
    <w:rsid w:val="00C556D6"/>
    <w:rsid w:val="00C566AF"/>
    <w:rsid w:val="00C56789"/>
    <w:rsid w:val="00C5685E"/>
    <w:rsid w:val="00C5716D"/>
    <w:rsid w:val="00C573D4"/>
    <w:rsid w:val="00C57417"/>
    <w:rsid w:val="00C57FB6"/>
    <w:rsid w:val="00C60924"/>
    <w:rsid w:val="00C60941"/>
    <w:rsid w:val="00C609DC"/>
    <w:rsid w:val="00C61AA1"/>
    <w:rsid w:val="00C61E07"/>
    <w:rsid w:val="00C6269F"/>
    <w:rsid w:val="00C6302F"/>
    <w:rsid w:val="00C63111"/>
    <w:rsid w:val="00C6346B"/>
    <w:rsid w:val="00C63903"/>
    <w:rsid w:val="00C639AB"/>
    <w:rsid w:val="00C644E6"/>
    <w:rsid w:val="00C64F0A"/>
    <w:rsid w:val="00C65298"/>
    <w:rsid w:val="00C65524"/>
    <w:rsid w:val="00C65772"/>
    <w:rsid w:val="00C65AC4"/>
    <w:rsid w:val="00C65AE6"/>
    <w:rsid w:val="00C65F46"/>
    <w:rsid w:val="00C666E2"/>
    <w:rsid w:val="00C66E2F"/>
    <w:rsid w:val="00C67237"/>
    <w:rsid w:val="00C67337"/>
    <w:rsid w:val="00C67997"/>
    <w:rsid w:val="00C67C1C"/>
    <w:rsid w:val="00C701BC"/>
    <w:rsid w:val="00C70560"/>
    <w:rsid w:val="00C70BCD"/>
    <w:rsid w:val="00C70F01"/>
    <w:rsid w:val="00C7130B"/>
    <w:rsid w:val="00C72116"/>
    <w:rsid w:val="00C7211C"/>
    <w:rsid w:val="00C7256A"/>
    <w:rsid w:val="00C725E1"/>
    <w:rsid w:val="00C73466"/>
    <w:rsid w:val="00C7374A"/>
    <w:rsid w:val="00C74473"/>
    <w:rsid w:val="00C74509"/>
    <w:rsid w:val="00C74D30"/>
    <w:rsid w:val="00C74DCC"/>
    <w:rsid w:val="00C752C1"/>
    <w:rsid w:val="00C75404"/>
    <w:rsid w:val="00C757E9"/>
    <w:rsid w:val="00C7596C"/>
    <w:rsid w:val="00C75A3C"/>
    <w:rsid w:val="00C75DCE"/>
    <w:rsid w:val="00C76085"/>
    <w:rsid w:val="00C7617A"/>
    <w:rsid w:val="00C7646C"/>
    <w:rsid w:val="00C76E28"/>
    <w:rsid w:val="00C77146"/>
    <w:rsid w:val="00C772F3"/>
    <w:rsid w:val="00C7785D"/>
    <w:rsid w:val="00C778E3"/>
    <w:rsid w:val="00C77A03"/>
    <w:rsid w:val="00C77E82"/>
    <w:rsid w:val="00C77EE6"/>
    <w:rsid w:val="00C77F9E"/>
    <w:rsid w:val="00C803DA"/>
    <w:rsid w:val="00C8067A"/>
    <w:rsid w:val="00C8097B"/>
    <w:rsid w:val="00C80C88"/>
    <w:rsid w:val="00C80CAB"/>
    <w:rsid w:val="00C813AA"/>
    <w:rsid w:val="00C819B8"/>
    <w:rsid w:val="00C828B4"/>
    <w:rsid w:val="00C82ADC"/>
    <w:rsid w:val="00C82B6C"/>
    <w:rsid w:val="00C82D49"/>
    <w:rsid w:val="00C8320A"/>
    <w:rsid w:val="00C832B7"/>
    <w:rsid w:val="00C832BF"/>
    <w:rsid w:val="00C8360A"/>
    <w:rsid w:val="00C83D9C"/>
    <w:rsid w:val="00C83DC4"/>
    <w:rsid w:val="00C83EA2"/>
    <w:rsid w:val="00C83F12"/>
    <w:rsid w:val="00C841D1"/>
    <w:rsid w:val="00C84394"/>
    <w:rsid w:val="00C843A3"/>
    <w:rsid w:val="00C84456"/>
    <w:rsid w:val="00C84B67"/>
    <w:rsid w:val="00C85AD3"/>
    <w:rsid w:val="00C864ED"/>
    <w:rsid w:val="00C8657E"/>
    <w:rsid w:val="00C867C8"/>
    <w:rsid w:val="00C87114"/>
    <w:rsid w:val="00C87472"/>
    <w:rsid w:val="00C87648"/>
    <w:rsid w:val="00C87A24"/>
    <w:rsid w:val="00C90093"/>
    <w:rsid w:val="00C904A7"/>
    <w:rsid w:val="00C914AC"/>
    <w:rsid w:val="00C91860"/>
    <w:rsid w:val="00C92040"/>
    <w:rsid w:val="00C927B8"/>
    <w:rsid w:val="00C9383A"/>
    <w:rsid w:val="00C94620"/>
    <w:rsid w:val="00C94D99"/>
    <w:rsid w:val="00C95074"/>
    <w:rsid w:val="00C9523F"/>
    <w:rsid w:val="00C960B3"/>
    <w:rsid w:val="00C96A38"/>
    <w:rsid w:val="00C971F9"/>
    <w:rsid w:val="00C97542"/>
    <w:rsid w:val="00C978B8"/>
    <w:rsid w:val="00CA0ADE"/>
    <w:rsid w:val="00CA0E4E"/>
    <w:rsid w:val="00CA1412"/>
    <w:rsid w:val="00CA1565"/>
    <w:rsid w:val="00CA15A9"/>
    <w:rsid w:val="00CA1F8F"/>
    <w:rsid w:val="00CA2670"/>
    <w:rsid w:val="00CA27F8"/>
    <w:rsid w:val="00CA2AA8"/>
    <w:rsid w:val="00CA3739"/>
    <w:rsid w:val="00CA3A02"/>
    <w:rsid w:val="00CA3AAB"/>
    <w:rsid w:val="00CA3CD9"/>
    <w:rsid w:val="00CA5039"/>
    <w:rsid w:val="00CA58CC"/>
    <w:rsid w:val="00CA5EC0"/>
    <w:rsid w:val="00CA5FFF"/>
    <w:rsid w:val="00CA62C6"/>
    <w:rsid w:val="00CA636E"/>
    <w:rsid w:val="00CA674A"/>
    <w:rsid w:val="00CA6943"/>
    <w:rsid w:val="00CA75D1"/>
    <w:rsid w:val="00CA7687"/>
    <w:rsid w:val="00CA79E2"/>
    <w:rsid w:val="00CA7B77"/>
    <w:rsid w:val="00CA7E4D"/>
    <w:rsid w:val="00CB0277"/>
    <w:rsid w:val="00CB08EF"/>
    <w:rsid w:val="00CB0A80"/>
    <w:rsid w:val="00CB0D8A"/>
    <w:rsid w:val="00CB0DF4"/>
    <w:rsid w:val="00CB1540"/>
    <w:rsid w:val="00CB1B54"/>
    <w:rsid w:val="00CB1DF6"/>
    <w:rsid w:val="00CB20E7"/>
    <w:rsid w:val="00CB20F7"/>
    <w:rsid w:val="00CB226E"/>
    <w:rsid w:val="00CB250B"/>
    <w:rsid w:val="00CB323D"/>
    <w:rsid w:val="00CB33F1"/>
    <w:rsid w:val="00CB3E57"/>
    <w:rsid w:val="00CB4F12"/>
    <w:rsid w:val="00CB5C06"/>
    <w:rsid w:val="00CB5F9C"/>
    <w:rsid w:val="00CB60E0"/>
    <w:rsid w:val="00CB6169"/>
    <w:rsid w:val="00CB6176"/>
    <w:rsid w:val="00CB6918"/>
    <w:rsid w:val="00CB6DC6"/>
    <w:rsid w:val="00CB74B7"/>
    <w:rsid w:val="00CB77A0"/>
    <w:rsid w:val="00CB77A9"/>
    <w:rsid w:val="00CB7D39"/>
    <w:rsid w:val="00CB7E97"/>
    <w:rsid w:val="00CB7EBD"/>
    <w:rsid w:val="00CC00A3"/>
    <w:rsid w:val="00CC00F9"/>
    <w:rsid w:val="00CC01F3"/>
    <w:rsid w:val="00CC05D5"/>
    <w:rsid w:val="00CC0A00"/>
    <w:rsid w:val="00CC101B"/>
    <w:rsid w:val="00CC1392"/>
    <w:rsid w:val="00CC1BF8"/>
    <w:rsid w:val="00CC2014"/>
    <w:rsid w:val="00CC2BB5"/>
    <w:rsid w:val="00CC2C25"/>
    <w:rsid w:val="00CC2DB4"/>
    <w:rsid w:val="00CC2E2E"/>
    <w:rsid w:val="00CC3503"/>
    <w:rsid w:val="00CC36E6"/>
    <w:rsid w:val="00CC377A"/>
    <w:rsid w:val="00CC39E8"/>
    <w:rsid w:val="00CC3FC0"/>
    <w:rsid w:val="00CC44DF"/>
    <w:rsid w:val="00CC44E9"/>
    <w:rsid w:val="00CC47E8"/>
    <w:rsid w:val="00CC5504"/>
    <w:rsid w:val="00CC58EF"/>
    <w:rsid w:val="00CC5BF3"/>
    <w:rsid w:val="00CC6176"/>
    <w:rsid w:val="00CC64A3"/>
    <w:rsid w:val="00CC7433"/>
    <w:rsid w:val="00CD062F"/>
    <w:rsid w:val="00CD07BE"/>
    <w:rsid w:val="00CD11DD"/>
    <w:rsid w:val="00CD15B2"/>
    <w:rsid w:val="00CD18D8"/>
    <w:rsid w:val="00CD1968"/>
    <w:rsid w:val="00CD25CB"/>
    <w:rsid w:val="00CD29ED"/>
    <w:rsid w:val="00CD2D58"/>
    <w:rsid w:val="00CD3089"/>
    <w:rsid w:val="00CD3124"/>
    <w:rsid w:val="00CD3FD2"/>
    <w:rsid w:val="00CD46E1"/>
    <w:rsid w:val="00CD49F5"/>
    <w:rsid w:val="00CD4FCB"/>
    <w:rsid w:val="00CD55AF"/>
    <w:rsid w:val="00CD586F"/>
    <w:rsid w:val="00CD58AB"/>
    <w:rsid w:val="00CD5A10"/>
    <w:rsid w:val="00CD5CFB"/>
    <w:rsid w:val="00CD63C0"/>
    <w:rsid w:val="00CD6D0B"/>
    <w:rsid w:val="00CD7175"/>
    <w:rsid w:val="00CD748E"/>
    <w:rsid w:val="00CD7620"/>
    <w:rsid w:val="00CD7CA9"/>
    <w:rsid w:val="00CD7F27"/>
    <w:rsid w:val="00CE0032"/>
    <w:rsid w:val="00CE025F"/>
    <w:rsid w:val="00CE0984"/>
    <w:rsid w:val="00CE0EAE"/>
    <w:rsid w:val="00CE102D"/>
    <w:rsid w:val="00CE1D21"/>
    <w:rsid w:val="00CE1F4F"/>
    <w:rsid w:val="00CE1F5A"/>
    <w:rsid w:val="00CE209A"/>
    <w:rsid w:val="00CE2174"/>
    <w:rsid w:val="00CE21D9"/>
    <w:rsid w:val="00CE2A09"/>
    <w:rsid w:val="00CE31A7"/>
    <w:rsid w:val="00CE42E1"/>
    <w:rsid w:val="00CE443B"/>
    <w:rsid w:val="00CE468E"/>
    <w:rsid w:val="00CE494C"/>
    <w:rsid w:val="00CE52B1"/>
    <w:rsid w:val="00CE5BB8"/>
    <w:rsid w:val="00CE5E7C"/>
    <w:rsid w:val="00CE5ED5"/>
    <w:rsid w:val="00CE60DF"/>
    <w:rsid w:val="00CE6E03"/>
    <w:rsid w:val="00CE6E6E"/>
    <w:rsid w:val="00CE7791"/>
    <w:rsid w:val="00CE7B95"/>
    <w:rsid w:val="00CF09FC"/>
    <w:rsid w:val="00CF0A54"/>
    <w:rsid w:val="00CF0CFE"/>
    <w:rsid w:val="00CF0D79"/>
    <w:rsid w:val="00CF0E4B"/>
    <w:rsid w:val="00CF107B"/>
    <w:rsid w:val="00CF112E"/>
    <w:rsid w:val="00CF125D"/>
    <w:rsid w:val="00CF14C8"/>
    <w:rsid w:val="00CF1523"/>
    <w:rsid w:val="00CF1E90"/>
    <w:rsid w:val="00CF1FC7"/>
    <w:rsid w:val="00CF2002"/>
    <w:rsid w:val="00CF2370"/>
    <w:rsid w:val="00CF2751"/>
    <w:rsid w:val="00CF2E62"/>
    <w:rsid w:val="00CF3914"/>
    <w:rsid w:val="00CF3DB7"/>
    <w:rsid w:val="00CF47F2"/>
    <w:rsid w:val="00CF4BAA"/>
    <w:rsid w:val="00CF4C29"/>
    <w:rsid w:val="00CF5601"/>
    <w:rsid w:val="00CF599D"/>
    <w:rsid w:val="00CF5E04"/>
    <w:rsid w:val="00CF64CE"/>
    <w:rsid w:val="00CF661A"/>
    <w:rsid w:val="00CF6D59"/>
    <w:rsid w:val="00CF745A"/>
    <w:rsid w:val="00CF74D9"/>
    <w:rsid w:val="00CF7643"/>
    <w:rsid w:val="00CF778F"/>
    <w:rsid w:val="00CF7AC6"/>
    <w:rsid w:val="00D000EB"/>
    <w:rsid w:val="00D00178"/>
    <w:rsid w:val="00D004EA"/>
    <w:rsid w:val="00D013CB"/>
    <w:rsid w:val="00D017AB"/>
    <w:rsid w:val="00D02EA9"/>
    <w:rsid w:val="00D038FF"/>
    <w:rsid w:val="00D04BA1"/>
    <w:rsid w:val="00D05E48"/>
    <w:rsid w:val="00D06017"/>
    <w:rsid w:val="00D0681F"/>
    <w:rsid w:val="00D06E6B"/>
    <w:rsid w:val="00D076C6"/>
    <w:rsid w:val="00D102D7"/>
    <w:rsid w:val="00D10C5F"/>
    <w:rsid w:val="00D10F11"/>
    <w:rsid w:val="00D11275"/>
    <w:rsid w:val="00D1143B"/>
    <w:rsid w:val="00D12036"/>
    <w:rsid w:val="00D1257A"/>
    <w:rsid w:val="00D1259C"/>
    <w:rsid w:val="00D12866"/>
    <w:rsid w:val="00D130B1"/>
    <w:rsid w:val="00D1319F"/>
    <w:rsid w:val="00D135B0"/>
    <w:rsid w:val="00D13788"/>
    <w:rsid w:val="00D137C3"/>
    <w:rsid w:val="00D1386D"/>
    <w:rsid w:val="00D140BD"/>
    <w:rsid w:val="00D1433A"/>
    <w:rsid w:val="00D14536"/>
    <w:rsid w:val="00D1508B"/>
    <w:rsid w:val="00D156E9"/>
    <w:rsid w:val="00D1593E"/>
    <w:rsid w:val="00D15D93"/>
    <w:rsid w:val="00D15EB2"/>
    <w:rsid w:val="00D15FAF"/>
    <w:rsid w:val="00D163C0"/>
    <w:rsid w:val="00D1678B"/>
    <w:rsid w:val="00D16B3D"/>
    <w:rsid w:val="00D17376"/>
    <w:rsid w:val="00D174A1"/>
    <w:rsid w:val="00D177E8"/>
    <w:rsid w:val="00D17C19"/>
    <w:rsid w:val="00D17D15"/>
    <w:rsid w:val="00D17D47"/>
    <w:rsid w:val="00D17F02"/>
    <w:rsid w:val="00D2032D"/>
    <w:rsid w:val="00D20A2C"/>
    <w:rsid w:val="00D210DA"/>
    <w:rsid w:val="00D21744"/>
    <w:rsid w:val="00D21BE2"/>
    <w:rsid w:val="00D21EE4"/>
    <w:rsid w:val="00D2291C"/>
    <w:rsid w:val="00D22C5F"/>
    <w:rsid w:val="00D22F9B"/>
    <w:rsid w:val="00D23101"/>
    <w:rsid w:val="00D234DC"/>
    <w:rsid w:val="00D234FF"/>
    <w:rsid w:val="00D23BB0"/>
    <w:rsid w:val="00D24054"/>
    <w:rsid w:val="00D24127"/>
    <w:rsid w:val="00D246D1"/>
    <w:rsid w:val="00D24BA0"/>
    <w:rsid w:val="00D251FB"/>
    <w:rsid w:val="00D2542D"/>
    <w:rsid w:val="00D2592F"/>
    <w:rsid w:val="00D26D5B"/>
    <w:rsid w:val="00D26DEB"/>
    <w:rsid w:val="00D26F9E"/>
    <w:rsid w:val="00D272F7"/>
    <w:rsid w:val="00D27319"/>
    <w:rsid w:val="00D278C2"/>
    <w:rsid w:val="00D27AC5"/>
    <w:rsid w:val="00D27E1E"/>
    <w:rsid w:val="00D27EAB"/>
    <w:rsid w:val="00D30D0F"/>
    <w:rsid w:val="00D30F89"/>
    <w:rsid w:val="00D31AAE"/>
    <w:rsid w:val="00D31D55"/>
    <w:rsid w:val="00D31ECE"/>
    <w:rsid w:val="00D31F00"/>
    <w:rsid w:val="00D320B0"/>
    <w:rsid w:val="00D32223"/>
    <w:rsid w:val="00D328B2"/>
    <w:rsid w:val="00D32D4E"/>
    <w:rsid w:val="00D32DE0"/>
    <w:rsid w:val="00D32F38"/>
    <w:rsid w:val="00D330B8"/>
    <w:rsid w:val="00D33117"/>
    <w:rsid w:val="00D33131"/>
    <w:rsid w:val="00D33532"/>
    <w:rsid w:val="00D3413F"/>
    <w:rsid w:val="00D342C9"/>
    <w:rsid w:val="00D342FB"/>
    <w:rsid w:val="00D3463E"/>
    <w:rsid w:val="00D34FBC"/>
    <w:rsid w:val="00D35246"/>
    <w:rsid w:val="00D35B27"/>
    <w:rsid w:val="00D36050"/>
    <w:rsid w:val="00D36855"/>
    <w:rsid w:val="00D36A61"/>
    <w:rsid w:val="00D36DA6"/>
    <w:rsid w:val="00D37182"/>
    <w:rsid w:val="00D37C65"/>
    <w:rsid w:val="00D40127"/>
    <w:rsid w:val="00D40BB3"/>
    <w:rsid w:val="00D40BD2"/>
    <w:rsid w:val="00D4114C"/>
    <w:rsid w:val="00D41523"/>
    <w:rsid w:val="00D41571"/>
    <w:rsid w:val="00D41776"/>
    <w:rsid w:val="00D41799"/>
    <w:rsid w:val="00D41816"/>
    <w:rsid w:val="00D41879"/>
    <w:rsid w:val="00D41EE9"/>
    <w:rsid w:val="00D41FB4"/>
    <w:rsid w:val="00D42070"/>
    <w:rsid w:val="00D420A6"/>
    <w:rsid w:val="00D420D4"/>
    <w:rsid w:val="00D420D9"/>
    <w:rsid w:val="00D42339"/>
    <w:rsid w:val="00D42827"/>
    <w:rsid w:val="00D428D2"/>
    <w:rsid w:val="00D42A1D"/>
    <w:rsid w:val="00D43133"/>
    <w:rsid w:val="00D43617"/>
    <w:rsid w:val="00D436AF"/>
    <w:rsid w:val="00D43D34"/>
    <w:rsid w:val="00D43F1A"/>
    <w:rsid w:val="00D43F23"/>
    <w:rsid w:val="00D44434"/>
    <w:rsid w:val="00D448BA"/>
    <w:rsid w:val="00D44B26"/>
    <w:rsid w:val="00D45C25"/>
    <w:rsid w:val="00D45DC5"/>
    <w:rsid w:val="00D45FAE"/>
    <w:rsid w:val="00D4600B"/>
    <w:rsid w:val="00D464E4"/>
    <w:rsid w:val="00D46B4E"/>
    <w:rsid w:val="00D46B58"/>
    <w:rsid w:val="00D46C05"/>
    <w:rsid w:val="00D46DA7"/>
    <w:rsid w:val="00D47214"/>
    <w:rsid w:val="00D515C2"/>
    <w:rsid w:val="00D51764"/>
    <w:rsid w:val="00D51983"/>
    <w:rsid w:val="00D51F78"/>
    <w:rsid w:val="00D52056"/>
    <w:rsid w:val="00D522A2"/>
    <w:rsid w:val="00D529A1"/>
    <w:rsid w:val="00D529DD"/>
    <w:rsid w:val="00D52AB7"/>
    <w:rsid w:val="00D53209"/>
    <w:rsid w:val="00D53212"/>
    <w:rsid w:val="00D53939"/>
    <w:rsid w:val="00D53981"/>
    <w:rsid w:val="00D541BF"/>
    <w:rsid w:val="00D54335"/>
    <w:rsid w:val="00D545AA"/>
    <w:rsid w:val="00D546BD"/>
    <w:rsid w:val="00D547A3"/>
    <w:rsid w:val="00D549A7"/>
    <w:rsid w:val="00D552A1"/>
    <w:rsid w:val="00D55824"/>
    <w:rsid w:val="00D55C30"/>
    <w:rsid w:val="00D5635A"/>
    <w:rsid w:val="00D564C2"/>
    <w:rsid w:val="00D5687A"/>
    <w:rsid w:val="00D573C9"/>
    <w:rsid w:val="00D575D2"/>
    <w:rsid w:val="00D57DA2"/>
    <w:rsid w:val="00D57DDD"/>
    <w:rsid w:val="00D6032C"/>
    <w:rsid w:val="00D6051E"/>
    <w:rsid w:val="00D60F3F"/>
    <w:rsid w:val="00D6186D"/>
    <w:rsid w:val="00D618CF"/>
    <w:rsid w:val="00D61D41"/>
    <w:rsid w:val="00D62B1E"/>
    <w:rsid w:val="00D62DEE"/>
    <w:rsid w:val="00D62ED6"/>
    <w:rsid w:val="00D63089"/>
    <w:rsid w:val="00D63485"/>
    <w:rsid w:val="00D64132"/>
    <w:rsid w:val="00D64229"/>
    <w:rsid w:val="00D643B0"/>
    <w:rsid w:val="00D646F0"/>
    <w:rsid w:val="00D65EB9"/>
    <w:rsid w:val="00D6606B"/>
    <w:rsid w:val="00D661F0"/>
    <w:rsid w:val="00D66478"/>
    <w:rsid w:val="00D66C2B"/>
    <w:rsid w:val="00D67172"/>
    <w:rsid w:val="00D67A32"/>
    <w:rsid w:val="00D67CBB"/>
    <w:rsid w:val="00D702EE"/>
    <w:rsid w:val="00D70597"/>
    <w:rsid w:val="00D708FA"/>
    <w:rsid w:val="00D709CF"/>
    <w:rsid w:val="00D709D2"/>
    <w:rsid w:val="00D70D04"/>
    <w:rsid w:val="00D70FA0"/>
    <w:rsid w:val="00D716D1"/>
    <w:rsid w:val="00D71E2A"/>
    <w:rsid w:val="00D7236A"/>
    <w:rsid w:val="00D727B0"/>
    <w:rsid w:val="00D72B23"/>
    <w:rsid w:val="00D72BDF"/>
    <w:rsid w:val="00D72D45"/>
    <w:rsid w:val="00D73CF9"/>
    <w:rsid w:val="00D742FD"/>
    <w:rsid w:val="00D74415"/>
    <w:rsid w:val="00D74697"/>
    <w:rsid w:val="00D7481E"/>
    <w:rsid w:val="00D74FB3"/>
    <w:rsid w:val="00D75041"/>
    <w:rsid w:val="00D7521C"/>
    <w:rsid w:val="00D758A2"/>
    <w:rsid w:val="00D75A1D"/>
    <w:rsid w:val="00D75BFD"/>
    <w:rsid w:val="00D7646B"/>
    <w:rsid w:val="00D76E22"/>
    <w:rsid w:val="00D77020"/>
    <w:rsid w:val="00D77495"/>
    <w:rsid w:val="00D77623"/>
    <w:rsid w:val="00D77F65"/>
    <w:rsid w:val="00D77FAE"/>
    <w:rsid w:val="00D8024C"/>
    <w:rsid w:val="00D80675"/>
    <w:rsid w:val="00D80831"/>
    <w:rsid w:val="00D80EF4"/>
    <w:rsid w:val="00D81828"/>
    <w:rsid w:val="00D818AC"/>
    <w:rsid w:val="00D821F6"/>
    <w:rsid w:val="00D82309"/>
    <w:rsid w:val="00D82C99"/>
    <w:rsid w:val="00D830BE"/>
    <w:rsid w:val="00D8348C"/>
    <w:rsid w:val="00D834E4"/>
    <w:rsid w:val="00D848F0"/>
    <w:rsid w:val="00D85177"/>
    <w:rsid w:val="00D8524A"/>
    <w:rsid w:val="00D8559D"/>
    <w:rsid w:val="00D85999"/>
    <w:rsid w:val="00D85A5B"/>
    <w:rsid w:val="00D85F59"/>
    <w:rsid w:val="00D86248"/>
    <w:rsid w:val="00D863E2"/>
    <w:rsid w:val="00D86AFB"/>
    <w:rsid w:val="00D86FB8"/>
    <w:rsid w:val="00D87070"/>
    <w:rsid w:val="00D8746C"/>
    <w:rsid w:val="00D87AC3"/>
    <w:rsid w:val="00D87B58"/>
    <w:rsid w:val="00D902A9"/>
    <w:rsid w:val="00D90350"/>
    <w:rsid w:val="00D904C4"/>
    <w:rsid w:val="00D9086F"/>
    <w:rsid w:val="00D909B0"/>
    <w:rsid w:val="00D90C7B"/>
    <w:rsid w:val="00D912F2"/>
    <w:rsid w:val="00D91518"/>
    <w:rsid w:val="00D91A88"/>
    <w:rsid w:val="00D9217E"/>
    <w:rsid w:val="00D92E5A"/>
    <w:rsid w:val="00D932EB"/>
    <w:rsid w:val="00D9365B"/>
    <w:rsid w:val="00D93913"/>
    <w:rsid w:val="00D93D08"/>
    <w:rsid w:val="00D93D65"/>
    <w:rsid w:val="00D94576"/>
    <w:rsid w:val="00D94702"/>
    <w:rsid w:val="00D9472C"/>
    <w:rsid w:val="00D94D57"/>
    <w:rsid w:val="00D94ECD"/>
    <w:rsid w:val="00D95611"/>
    <w:rsid w:val="00D95719"/>
    <w:rsid w:val="00D95970"/>
    <w:rsid w:val="00D95DE2"/>
    <w:rsid w:val="00D9643F"/>
    <w:rsid w:val="00D96E69"/>
    <w:rsid w:val="00D975B3"/>
    <w:rsid w:val="00D976EE"/>
    <w:rsid w:val="00D97C0B"/>
    <w:rsid w:val="00DA021B"/>
    <w:rsid w:val="00DA0905"/>
    <w:rsid w:val="00DA0E28"/>
    <w:rsid w:val="00DA0E44"/>
    <w:rsid w:val="00DA11D2"/>
    <w:rsid w:val="00DA1D24"/>
    <w:rsid w:val="00DA1D59"/>
    <w:rsid w:val="00DA1DC7"/>
    <w:rsid w:val="00DA1FC1"/>
    <w:rsid w:val="00DA287D"/>
    <w:rsid w:val="00DA2E28"/>
    <w:rsid w:val="00DA34B1"/>
    <w:rsid w:val="00DA36B9"/>
    <w:rsid w:val="00DA3A5E"/>
    <w:rsid w:val="00DA3BE4"/>
    <w:rsid w:val="00DA47BF"/>
    <w:rsid w:val="00DA48A9"/>
    <w:rsid w:val="00DA541F"/>
    <w:rsid w:val="00DA56A5"/>
    <w:rsid w:val="00DA5921"/>
    <w:rsid w:val="00DA5D81"/>
    <w:rsid w:val="00DA5DC8"/>
    <w:rsid w:val="00DA5E7E"/>
    <w:rsid w:val="00DA6098"/>
    <w:rsid w:val="00DA6429"/>
    <w:rsid w:val="00DA6BD3"/>
    <w:rsid w:val="00DA70C0"/>
    <w:rsid w:val="00DA7178"/>
    <w:rsid w:val="00DA7319"/>
    <w:rsid w:val="00DA735B"/>
    <w:rsid w:val="00DA77A3"/>
    <w:rsid w:val="00DA7B28"/>
    <w:rsid w:val="00DA7C54"/>
    <w:rsid w:val="00DB0B13"/>
    <w:rsid w:val="00DB0B91"/>
    <w:rsid w:val="00DB1355"/>
    <w:rsid w:val="00DB17A6"/>
    <w:rsid w:val="00DB236B"/>
    <w:rsid w:val="00DB2DB4"/>
    <w:rsid w:val="00DB2F94"/>
    <w:rsid w:val="00DB3118"/>
    <w:rsid w:val="00DB31BD"/>
    <w:rsid w:val="00DB37DB"/>
    <w:rsid w:val="00DB42EC"/>
    <w:rsid w:val="00DB484E"/>
    <w:rsid w:val="00DB4CA2"/>
    <w:rsid w:val="00DB5C60"/>
    <w:rsid w:val="00DB6393"/>
    <w:rsid w:val="00DB6AC5"/>
    <w:rsid w:val="00DB6B05"/>
    <w:rsid w:val="00DB6EE6"/>
    <w:rsid w:val="00DB702E"/>
    <w:rsid w:val="00DB70B9"/>
    <w:rsid w:val="00DB70DD"/>
    <w:rsid w:val="00DB739D"/>
    <w:rsid w:val="00DB74E9"/>
    <w:rsid w:val="00DB7AC7"/>
    <w:rsid w:val="00DC0347"/>
    <w:rsid w:val="00DC0BFE"/>
    <w:rsid w:val="00DC0E9D"/>
    <w:rsid w:val="00DC164C"/>
    <w:rsid w:val="00DC1845"/>
    <w:rsid w:val="00DC1A2B"/>
    <w:rsid w:val="00DC1B68"/>
    <w:rsid w:val="00DC1BA0"/>
    <w:rsid w:val="00DC2557"/>
    <w:rsid w:val="00DC29A1"/>
    <w:rsid w:val="00DC2BAD"/>
    <w:rsid w:val="00DC2C0D"/>
    <w:rsid w:val="00DC30D5"/>
    <w:rsid w:val="00DC3947"/>
    <w:rsid w:val="00DC3A69"/>
    <w:rsid w:val="00DC3EC8"/>
    <w:rsid w:val="00DC3EEC"/>
    <w:rsid w:val="00DC4271"/>
    <w:rsid w:val="00DC45F5"/>
    <w:rsid w:val="00DC53A5"/>
    <w:rsid w:val="00DC5854"/>
    <w:rsid w:val="00DC5BE2"/>
    <w:rsid w:val="00DC5EE7"/>
    <w:rsid w:val="00DC6701"/>
    <w:rsid w:val="00DC6845"/>
    <w:rsid w:val="00DC785C"/>
    <w:rsid w:val="00DD02C5"/>
    <w:rsid w:val="00DD041A"/>
    <w:rsid w:val="00DD1281"/>
    <w:rsid w:val="00DD159E"/>
    <w:rsid w:val="00DD1CA4"/>
    <w:rsid w:val="00DD2341"/>
    <w:rsid w:val="00DD2570"/>
    <w:rsid w:val="00DD2B0B"/>
    <w:rsid w:val="00DD317E"/>
    <w:rsid w:val="00DD31D9"/>
    <w:rsid w:val="00DD3AA9"/>
    <w:rsid w:val="00DD4DA9"/>
    <w:rsid w:val="00DD5402"/>
    <w:rsid w:val="00DD566C"/>
    <w:rsid w:val="00DD5A7C"/>
    <w:rsid w:val="00DD5EBA"/>
    <w:rsid w:val="00DD6081"/>
    <w:rsid w:val="00DD66CE"/>
    <w:rsid w:val="00DD6981"/>
    <w:rsid w:val="00DD7299"/>
    <w:rsid w:val="00DD781D"/>
    <w:rsid w:val="00DD7873"/>
    <w:rsid w:val="00DD79A1"/>
    <w:rsid w:val="00DE046B"/>
    <w:rsid w:val="00DE101D"/>
    <w:rsid w:val="00DE17C5"/>
    <w:rsid w:val="00DE1AD5"/>
    <w:rsid w:val="00DE2204"/>
    <w:rsid w:val="00DE2AA4"/>
    <w:rsid w:val="00DE2C34"/>
    <w:rsid w:val="00DE2D53"/>
    <w:rsid w:val="00DE2F80"/>
    <w:rsid w:val="00DE33A1"/>
    <w:rsid w:val="00DE33B7"/>
    <w:rsid w:val="00DE3570"/>
    <w:rsid w:val="00DE372D"/>
    <w:rsid w:val="00DE3962"/>
    <w:rsid w:val="00DE39A5"/>
    <w:rsid w:val="00DE4386"/>
    <w:rsid w:val="00DE454D"/>
    <w:rsid w:val="00DE47A4"/>
    <w:rsid w:val="00DE5446"/>
    <w:rsid w:val="00DE5A32"/>
    <w:rsid w:val="00DE5F46"/>
    <w:rsid w:val="00DE68C1"/>
    <w:rsid w:val="00DE6E9C"/>
    <w:rsid w:val="00DE6FFD"/>
    <w:rsid w:val="00DE70D1"/>
    <w:rsid w:val="00DE7336"/>
    <w:rsid w:val="00DE7842"/>
    <w:rsid w:val="00DE7D50"/>
    <w:rsid w:val="00DF0074"/>
    <w:rsid w:val="00DF0D1D"/>
    <w:rsid w:val="00DF0F84"/>
    <w:rsid w:val="00DF1A03"/>
    <w:rsid w:val="00DF1BB8"/>
    <w:rsid w:val="00DF21D4"/>
    <w:rsid w:val="00DF2414"/>
    <w:rsid w:val="00DF25E4"/>
    <w:rsid w:val="00DF2B85"/>
    <w:rsid w:val="00DF2BDD"/>
    <w:rsid w:val="00DF30D0"/>
    <w:rsid w:val="00DF340A"/>
    <w:rsid w:val="00DF3450"/>
    <w:rsid w:val="00DF393D"/>
    <w:rsid w:val="00DF3A83"/>
    <w:rsid w:val="00DF3AC9"/>
    <w:rsid w:val="00DF3CDF"/>
    <w:rsid w:val="00DF3CF0"/>
    <w:rsid w:val="00DF4AA1"/>
    <w:rsid w:val="00DF5076"/>
    <w:rsid w:val="00DF529A"/>
    <w:rsid w:val="00DF5470"/>
    <w:rsid w:val="00DF54C0"/>
    <w:rsid w:val="00DF5B3B"/>
    <w:rsid w:val="00DF5C80"/>
    <w:rsid w:val="00DF5EFB"/>
    <w:rsid w:val="00DF6285"/>
    <w:rsid w:val="00DF64F1"/>
    <w:rsid w:val="00DF6538"/>
    <w:rsid w:val="00DF6772"/>
    <w:rsid w:val="00DF67B7"/>
    <w:rsid w:val="00DF6AA4"/>
    <w:rsid w:val="00DF6AE7"/>
    <w:rsid w:val="00DF7072"/>
    <w:rsid w:val="00DF70A7"/>
    <w:rsid w:val="00DF777F"/>
    <w:rsid w:val="00DF77A5"/>
    <w:rsid w:val="00E00924"/>
    <w:rsid w:val="00E0098B"/>
    <w:rsid w:val="00E00AFF"/>
    <w:rsid w:val="00E012A5"/>
    <w:rsid w:val="00E0196C"/>
    <w:rsid w:val="00E01DE5"/>
    <w:rsid w:val="00E02066"/>
    <w:rsid w:val="00E0255D"/>
    <w:rsid w:val="00E02BF6"/>
    <w:rsid w:val="00E03820"/>
    <w:rsid w:val="00E03AD8"/>
    <w:rsid w:val="00E03E18"/>
    <w:rsid w:val="00E03F95"/>
    <w:rsid w:val="00E04594"/>
    <w:rsid w:val="00E051D6"/>
    <w:rsid w:val="00E05E67"/>
    <w:rsid w:val="00E062FD"/>
    <w:rsid w:val="00E06EEF"/>
    <w:rsid w:val="00E079BB"/>
    <w:rsid w:val="00E07D91"/>
    <w:rsid w:val="00E105A5"/>
    <w:rsid w:val="00E10799"/>
    <w:rsid w:val="00E10CE2"/>
    <w:rsid w:val="00E113B2"/>
    <w:rsid w:val="00E1152D"/>
    <w:rsid w:val="00E12914"/>
    <w:rsid w:val="00E12B46"/>
    <w:rsid w:val="00E12B65"/>
    <w:rsid w:val="00E12B87"/>
    <w:rsid w:val="00E13130"/>
    <w:rsid w:val="00E13C7E"/>
    <w:rsid w:val="00E13CDC"/>
    <w:rsid w:val="00E13DD9"/>
    <w:rsid w:val="00E14046"/>
    <w:rsid w:val="00E14A09"/>
    <w:rsid w:val="00E14F57"/>
    <w:rsid w:val="00E15077"/>
    <w:rsid w:val="00E15175"/>
    <w:rsid w:val="00E153C4"/>
    <w:rsid w:val="00E15A99"/>
    <w:rsid w:val="00E1607C"/>
    <w:rsid w:val="00E1654C"/>
    <w:rsid w:val="00E16D5D"/>
    <w:rsid w:val="00E1715D"/>
    <w:rsid w:val="00E17293"/>
    <w:rsid w:val="00E2086E"/>
    <w:rsid w:val="00E2095C"/>
    <w:rsid w:val="00E20B07"/>
    <w:rsid w:val="00E20E79"/>
    <w:rsid w:val="00E210E2"/>
    <w:rsid w:val="00E21E55"/>
    <w:rsid w:val="00E2254C"/>
    <w:rsid w:val="00E22CC9"/>
    <w:rsid w:val="00E22D7F"/>
    <w:rsid w:val="00E22DAC"/>
    <w:rsid w:val="00E23955"/>
    <w:rsid w:val="00E23DC3"/>
    <w:rsid w:val="00E241F3"/>
    <w:rsid w:val="00E2421E"/>
    <w:rsid w:val="00E24927"/>
    <w:rsid w:val="00E24CAB"/>
    <w:rsid w:val="00E25BD7"/>
    <w:rsid w:val="00E25C04"/>
    <w:rsid w:val="00E2604D"/>
    <w:rsid w:val="00E26133"/>
    <w:rsid w:val="00E26AD3"/>
    <w:rsid w:val="00E26D60"/>
    <w:rsid w:val="00E315F5"/>
    <w:rsid w:val="00E31679"/>
    <w:rsid w:val="00E32514"/>
    <w:rsid w:val="00E326AD"/>
    <w:rsid w:val="00E328CC"/>
    <w:rsid w:val="00E331CE"/>
    <w:rsid w:val="00E332AA"/>
    <w:rsid w:val="00E3392D"/>
    <w:rsid w:val="00E3395E"/>
    <w:rsid w:val="00E34598"/>
    <w:rsid w:val="00E34B4F"/>
    <w:rsid w:val="00E34E25"/>
    <w:rsid w:val="00E357F9"/>
    <w:rsid w:val="00E359C0"/>
    <w:rsid w:val="00E35ABE"/>
    <w:rsid w:val="00E35D12"/>
    <w:rsid w:val="00E35F96"/>
    <w:rsid w:val="00E36722"/>
    <w:rsid w:val="00E37345"/>
    <w:rsid w:val="00E37799"/>
    <w:rsid w:val="00E37DA1"/>
    <w:rsid w:val="00E402E1"/>
    <w:rsid w:val="00E408AB"/>
    <w:rsid w:val="00E40A38"/>
    <w:rsid w:val="00E40C54"/>
    <w:rsid w:val="00E41111"/>
    <w:rsid w:val="00E4132B"/>
    <w:rsid w:val="00E413DA"/>
    <w:rsid w:val="00E42C4A"/>
    <w:rsid w:val="00E4370B"/>
    <w:rsid w:val="00E43A5C"/>
    <w:rsid w:val="00E43A7F"/>
    <w:rsid w:val="00E43EA2"/>
    <w:rsid w:val="00E44164"/>
    <w:rsid w:val="00E4489D"/>
    <w:rsid w:val="00E44D21"/>
    <w:rsid w:val="00E44F8B"/>
    <w:rsid w:val="00E454AD"/>
    <w:rsid w:val="00E455C9"/>
    <w:rsid w:val="00E45926"/>
    <w:rsid w:val="00E45F9A"/>
    <w:rsid w:val="00E4656C"/>
    <w:rsid w:val="00E4692A"/>
    <w:rsid w:val="00E46AFE"/>
    <w:rsid w:val="00E46C15"/>
    <w:rsid w:val="00E46CC2"/>
    <w:rsid w:val="00E46F80"/>
    <w:rsid w:val="00E470EB"/>
    <w:rsid w:val="00E472F8"/>
    <w:rsid w:val="00E475D8"/>
    <w:rsid w:val="00E47858"/>
    <w:rsid w:val="00E4796C"/>
    <w:rsid w:val="00E506AF"/>
    <w:rsid w:val="00E50F59"/>
    <w:rsid w:val="00E5147A"/>
    <w:rsid w:val="00E515AA"/>
    <w:rsid w:val="00E516A8"/>
    <w:rsid w:val="00E51A54"/>
    <w:rsid w:val="00E51E8C"/>
    <w:rsid w:val="00E52A4E"/>
    <w:rsid w:val="00E52BA8"/>
    <w:rsid w:val="00E53617"/>
    <w:rsid w:val="00E539D2"/>
    <w:rsid w:val="00E53B5D"/>
    <w:rsid w:val="00E5404D"/>
    <w:rsid w:val="00E542D5"/>
    <w:rsid w:val="00E54567"/>
    <w:rsid w:val="00E5493E"/>
    <w:rsid w:val="00E5499E"/>
    <w:rsid w:val="00E54A30"/>
    <w:rsid w:val="00E54BA2"/>
    <w:rsid w:val="00E54FD1"/>
    <w:rsid w:val="00E5511B"/>
    <w:rsid w:val="00E554EC"/>
    <w:rsid w:val="00E559D4"/>
    <w:rsid w:val="00E561E0"/>
    <w:rsid w:val="00E56741"/>
    <w:rsid w:val="00E5689D"/>
    <w:rsid w:val="00E57084"/>
    <w:rsid w:val="00E5723C"/>
    <w:rsid w:val="00E60ACE"/>
    <w:rsid w:val="00E60D31"/>
    <w:rsid w:val="00E60ED7"/>
    <w:rsid w:val="00E6133C"/>
    <w:rsid w:val="00E616CF"/>
    <w:rsid w:val="00E62AE2"/>
    <w:rsid w:val="00E62F19"/>
    <w:rsid w:val="00E62F5F"/>
    <w:rsid w:val="00E63033"/>
    <w:rsid w:val="00E63471"/>
    <w:rsid w:val="00E63477"/>
    <w:rsid w:val="00E63AED"/>
    <w:rsid w:val="00E63FEA"/>
    <w:rsid w:val="00E6448A"/>
    <w:rsid w:val="00E645A7"/>
    <w:rsid w:val="00E650AE"/>
    <w:rsid w:val="00E65715"/>
    <w:rsid w:val="00E65987"/>
    <w:rsid w:val="00E65EF1"/>
    <w:rsid w:val="00E66173"/>
    <w:rsid w:val="00E662A1"/>
    <w:rsid w:val="00E66902"/>
    <w:rsid w:val="00E675BE"/>
    <w:rsid w:val="00E67979"/>
    <w:rsid w:val="00E67F3E"/>
    <w:rsid w:val="00E709C3"/>
    <w:rsid w:val="00E71393"/>
    <w:rsid w:val="00E715AC"/>
    <w:rsid w:val="00E71C64"/>
    <w:rsid w:val="00E7205F"/>
    <w:rsid w:val="00E73A5F"/>
    <w:rsid w:val="00E741CD"/>
    <w:rsid w:val="00E743F6"/>
    <w:rsid w:val="00E7474C"/>
    <w:rsid w:val="00E749E1"/>
    <w:rsid w:val="00E74F01"/>
    <w:rsid w:val="00E75534"/>
    <w:rsid w:val="00E75CF1"/>
    <w:rsid w:val="00E76009"/>
    <w:rsid w:val="00E760BE"/>
    <w:rsid w:val="00E76155"/>
    <w:rsid w:val="00E763A3"/>
    <w:rsid w:val="00E766E8"/>
    <w:rsid w:val="00E76796"/>
    <w:rsid w:val="00E76C41"/>
    <w:rsid w:val="00E7758E"/>
    <w:rsid w:val="00E77957"/>
    <w:rsid w:val="00E77B67"/>
    <w:rsid w:val="00E77D63"/>
    <w:rsid w:val="00E77F9F"/>
    <w:rsid w:val="00E802C5"/>
    <w:rsid w:val="00E80453"/>
    <w:rsid w:val="00E80E30"/>
    <w:rsid w:val="00E80EBA"/>
    <w:rsid w:val="00E8146B"/>
    <w:rsid w:val="00E81B4E"/>
    <w:rsid w:val="00E81C2F"/>
    <w:rsid w:val="00E82459"/>
    <w:rsid w:val="00E824AC"/>
    <w:rsid w:val="00E828AD"/>
    <w:rsid w:val="00E82DE8"/>
    <w:rsid w:val="00E8349C"/>
    <w:rsid w:val="00E8356D"/>
    <w:rsid w:val="00E83EDA"/>
    <w:rsid w:val="00E8408B"/>
    <w:rsid w:val="00E843B9"/>
    <w:rsid w:val="00E84517"/>
    <w:rsid w:val="00E84AE1"/>
    <w:rsid w:val="00E84BE3"/>
    <w:rsid w:val="00E85007"/>
    <w:rsid w:val="00E850A9"/>
    <w:rsid w:val="00E852FB"/>
    <w:rsid w:val="00E85977"/>
    <w:rsid w:val="00E85B67"/>
    <w:rsid w:val="00E86122"/>
    <w:rsid w:val="00E865B5"/>
    <w:rsid w:val="00E86CE5"/>
    <w:rsid w:val="00E86F20"/>
    <w:rsid w:val="00E86FE1"/>
    <w:rsid w:val="00E873BB"/>
    <w:rsid w:val="00E87409"/>
    <w:rsid w:val="00E877F8"/>
    <w:rsid w:val="00E87A03"/>
    <w:rsid w:val="00E90760"/>
    <w:rsid w:val="00E90BF2"/>
    <w:rsid w:val="00E910DF"/>
    <w:rsid w:val="00E91450"/>
    <w:rsid w:val="00E91471"/>
    <w:rsid w:val="00E9180E"/>
    <w:rsid w:val="00E91B95"/>
    <w:rsid w:val="00E91FFA"/>
    <w:rsid w:val="00E92048"/>
    <w:rsid w:val="00E92708"/>
    <w:rsid w:val="00E9278A"/>
    <w:rsid w:val="00E92830"/>
    <w:rsid w:val="00E92B51"/>
    <w:rsid w:val="00E92D11"/>
    <w:rsid w:val="00E92E36"/>
    <w:rsid w:val="00E92FCC"/>
    <w:rsid w:val="00E935BE"/>
    <w:rsid w:val="00E941C0"/>
    <w:rsid w:val="00E944E5"/>
    <w:rsid w:val="00E95085"/>
    <w:rsid w:val="00E951B5"/>
    <w:rsid w:val="00E951F3"/>
    <w:rsid w:val="00E95222"/>
    <w:rsid w:val="00E95AC3"/>
    <w:rsid w:val="00E9603B"/>
    <w:rsid w:val="00E9661D"/>
    <w:rsid w:val="00E9714C"/>
    <w:rsid w:val="00E976AC"/>
    <w:rsid w:val="00EA03D7"/>
    <w:rsid w:val="00EA09A4"/>
    <w:rsid w:val="00EA0B8C"/>
    <w:rsid w:val="00EA0F9F"/>
    <w:rsid w:val="00EA103D"/>
    <w:rsid w:val="00EA14C5"/>
    <w:rsid w:val="00EA162A"/>
    <w:rsid w:val="00EA1CA5"/>
    <w:rsid w:val="00EA1CE3"/>
    <w:rsid w:val="00EA21D0"/>
    <w:rsid w:val="00EA2727"/>
    <w:rsid w:val="00EA2E43"/>
    <w:rsid w:val="00EA2F63"/>
    <w:rsid w:val="00EA3D0B"/>
    <w:rsid w:val="00EA45D6"/>
    <w:rsid w:val="00EA5233"/>
    <w:rsid w:val="00EA53F1"/>
    <w:rsid w:val="00EA5625"/>
    <w:rsid w:val="00EA6252"/>
    <w:rsid w:val="00EA683D"/>
    <w:rsid w:val="00EA7070"/>
    <w:rsid w:val="00EA7086"/>
    <w:rsid w:val="00EA738B"/>
    <w:rsid w:val="00EB1892"/>
    <w:rsid w:val="00EB1C04"/>
    <w:rsid w:val="00EB23C4"/>
    <w:rsid w:val="00EB2E60"/>
    <w:rsid w:val="00EB34BE"/>
    <w:rsid w:val="00EB3B20"/>
    <w:rsid w:val="00EB3B65"/>
    <w:rsid w:val="00EB3C9C"/>
    <w:rsid w:val="00EB42FA"/>
    <w:rsid w:val="00EB4DD2"/>
    <w:rsid w:val="00EB5F92"/>
    <w:rsid w:val="00EB621A"/>
    <w:rsid w:val="00EB6852"/>
    <w:rsid w:val="00EB6BAE"/>
    <w:rsid w:val="00EB6F4E"/>
    <w:rsid w:val="00EB71A5"/>
    <w:rsid w:val="00EB72F6"/>
    <w:rsid w:val="00EB753C"/>
    <w:rsid w:val="00EB77E0"/>
    <w:rsid w:val="00EC0002"/>
    <w:rsid w:val="00EC00DC"/>
    <w:rsid w:val="00EC0548"/>
    <w:rsid w:val="00EC11FD"/>
    <w:rsid w:val="00EC153D"/>
    <w:rsid w:val="00EC1A34"/>
    <w:rsid w:val="00EC2A91"/>
    <w:rsid w:val="00EC2ADD"/>
    <w:rsid w:val="00EC2F30"/>
    <w:rsid w:val="00EC334D"/>
    <w:rsid w:val="00EC33B8"/>
    <w:rsid w:val="00EC33DA"/>
    <w:rsid w:val="00EC34C4"/>
    <w:rsid w:val="00EC3B62"/>
    <w:rsid w:val="00EC4169"/>
    <w:rsid w:val="00EC4175"/>
    <w:rsid w:val="00EC44CB"/>
    <w:rsid w:val="00EC4D96"/>
    <w:rsid w:val="00EC51E5"/>
    <w:rsid w:val="00EC56FF"/>
    <w:rsid w:val="00EC62ED"/>
    <w:rsid w:val="00EC6481"/>
    <w:rsid w:val="00EC6540"/>
    <w:rsid w:val="00EC6A00"/>
    <w:rsid w:val="00EC6BC6"/>
    <w:rsid w:val="00EC6DAE"/>
    <w:rsid w:val="00ED0494"/>
    <w:rsid w:val="00ED0E68"/>
    <w:rsid w:val="00ED147B"/>
    <w:rsid w:val="00ED187E"/>
    <w:rsid w:val="00ED1A38"/>
    <w:rsid w:val="00ED1AEF"/>
    <w:rsid w:val="00ED213F"/>
    <w:rsid w:val="00ED2154"/>
    <w:rsid w:val="00ED2DFE"/>
    <w:rsid w:val="00ED34FC"/>
    <w:rsid w:val="00ED367B"/>
    <w:rsid w:val="00ED3710"/>
    <w:rsid w:val="00ED4371"/>
    <w:rsid w:val="00ED43C5"/>
    <w:rsid w:val="00ED43DB"/>
    <w:rsid w:val="00ED444C"/>
    <w:rsid w:val="00ED4741"/>
    <w:rsid w:val="00ED4A30"/>
    <w:rsid w:val="00ED4AA4"/>
    <w:rsid w:val="00ED4B13"/>
    <w:rsid w:val="00ED4FC7"/>
    <w:rsid w:val="00ED50B2"/>
    <w:rsid w:val="00ED5106"/>
    <w:rsid w:val="00ED535B"/>
    <w:rsid w:val="00ED586A"/>
    <w:rsid w:val="00ED63B2"/>
    <w:rsid w:val="00ED6809"/>
    <w:rsid w:val="00ED6EEE"/>
    <w:rsid w:val="00ED70A0"/>
    <w:rsid w:val="00ED7E42"/>
    <w:rsid w:val="00ED7F6F"/>
    <w:rsid w:val="00ED7F8A"/>
    <w:rsid w:val="00ED7FFD"/>
    <w:rsid w:val="00EE0584"/>
    <w:rsid w:val="00EE0889"/>
    <w:rsid w:val="00EE0CBB"/>
    <w:rsid w:val="00EE14AD"/>
    <w:rsid w:val="00EE1626"/>
    <w:rsid w:val="00EE1913"/>
    <w:rsid w:val="00EE1959"/>
    <w:rsid w:val="00EE19A3"/>
    <w:rsid w:val="00EE1FA8"/>
    <w:rsid w:val="00EE2084"/>
    <w:rsid w:val="00EE28C9"/>
    <w:rsid w:val="00EE2FCE"/>
    <w:rsid w:val="00EE42DF"/>
    <w:rsid w:val="00EE4732"/>
    <w:rsid w:val="00EE4899"/>
    <w:rsid w:val="00EE49A8"/>
    <w:rsid w:val="00EE5192"/>
    <w:rsid w:val="00EE59A9"/>
    <w:rsid w:val="00EE59DA"/>
    <w:rsid w:val="00EE61E1"/>
    <w:rsid w:val="00EE6A93"/>
    <w:rsid w:val="00EE7A63"/>
    <w:rsid w:val="00EE7AFC"/>
    <w:rsid w:val="00EE7E9F"/>
    <w:rsid w:val="00EF04E3"/>
    <w:rsid w:val="00EF067C"/>
    <w:rsid w:val="00EF0811"/>
    <w:rsid w:val="00EF0969"/>
    <w:rsid w:val="00EF1829"/>
    <w:rsid w:val="00EF192C"/>
    <w:rsid w:val="00EF1C7A"/>
    <w:rsid w:val="00EF1DC6"/>
    <w:rsid w:val="00EF24AF"/>
    <w:rsid w:val="00EF24FB"/>
    <w:rsid w:val="00EF2795"/>
    <w:rsid w:val="00EF27B7"/>
    <w:rsid w:val="00EF29E2"/>
    <w:rsid w:val="00EF2F25"/>
    <w:rsid w:val="00EF3A1C"/>
    <w:rsid w:val="00EF3C97"/>
    <w:rsid w:val="00EF3FD9"/>
    <w:rsid w:val="00EF44A3"/>
    <w:rsid w:val="00EF4E33"/>
    <w:rsid w:val="00EF4F2C"/>
    <w:rsid w:val="00EF5326"/>
    <w:rsid w:val="00EF537C"/>
    <w:rsid w:val="00EF55E3"/>
    <w:rsid w:val="00EF5641"/>
    <w:rsid w:val="00EF5D84"/>
    <w:rsid w:val="00EF6D8C"/>
    <w:rsid w:val="00EF7007"/>
    <w:rsid w:val="00EF729C"/>
    <w:rsid w:val="00EF75E3"/>
    <w:rsid w:val="00EF762E"/>
    <w:rsid w:val="00EF7C0C"/>
    <w:rsid w:val="00F000CD"/>
    <w:rsid w:val="00F00185"/>
    <w:rsid w:val="00F0031B"/>
    <w:rsid w:val="00F003B2"/>
    <w:rsid w:val="00F00561"/>
    <w:rsid w:val="00F0065C"/>
    <w:rsid w:val="00F0068D"/>
    <w:rsid w:val="00F008EC"/>
    <w:rsid w:val="00F009CE"/>
    <w:rsid w:val="00F0113B"/>
    <w:rsid w:val="00F01F20"/>
    <w:rsid w:val="00F02090"/>
    <w:rsid w:val="00F029BD"/>
    <w:rsid w:val="00F029CF"/>
    <w:rsid w:val="00F02B55"/>
    <w:rsid w:val="00F02BB4"/>
    <w:rsid w:val="00F03966"/>
    <w:rsid w:val="00F0420B"/>
    <w:rsid w:val="00F04825"/>
    <w:rsid w:val="00F04B3D"/>
    <w:rsid w:val="00F04E74"/>
    <w:rsid w:val="00F05603"/>
    <w:rsid w:val="00F0580A"/>
    <w:rsid w:val="00F05B41"/>
    <w:rsid w:val="00F05BDE"/>
    <w:rsid w:val="00F05C31"/>
    <w:rsid w:val="00F05E0C"/>
    <w:rsid w:val="00F060D1"/>
    <w:rsid w:val="00F062F9"/>
    <w:rsid w:val="00F06478"/>
    <w:rsid w:val="00F07BF2"/>
    <w:rsid w:val="00F07C9C"/>
    <w:rsid w:val="00F10249"/>
    <w:rsid w:val="00F105E5"/>
    <w:rsid w:val="00F1067B"/>
    <w:rsid w:val="00F1086F"/>
    <w:rsid w:val="00F109C5"/>
    <w:rsid w:val="00F11713"/>
    <w:rsid w:val="00F120BC"/>
    <w:rsid w:val="00F1298C"/>
    <w:rsid w:val="00F12AEC"/>
    <w:rsid w:val="00F12CB1"/>
    <w:rsid w:val="00F12D9F"/>
    <w:rsid w:val="00F131ED"/>
    <w:rsid w:val="00F134F9"/>
    <w:rsid w:val="00F1353E"/>
    <w:rsid w:val="00F137DF"/>
    <w:rsid w:val="00F13933"/>
    <w:rsid w:val="00F14033"/>
    <w:rsid w:val="00F14264"/>
    <w:rsid w:val="00F1437A"/>
    <w:rsid w:val="00F14D3C"/>
    <w:rsid w:val="00F14FE9"/>
    <w:rsid w:val="00F15052"/>
    <w:rsid w:val="00F158FE"/>
    <w:rsid w:val="00F15F6F"/>
    <w:rsid w:val="00F15F84"/>
    <w:rsid w:val="00F16630"/>
    <w:rsid w:val="00F16B3B"/>
    <w:rsid w:val="00F16D19"/>
    <w:rsid w:val="00F17283"/>
    <w:rsid w:val="00F173EF"/>
    <w:rsid w:val="00F175FD"/>
    <w:rsid w:val="00F17E8A"/>
    <w:rsid w:val="00F17ED9"/>
    <w:rsid w:val="00F20143"/>
    <w:rsid w:val="00F20215"/>
    <w:rsid w:val="00F2031B"/>
    <w:rsid w:val="00F20535"/>
    <w:rsid w:val="00F20B52"/>
    <w:rsid w:val="00F20FEF"/>
    <w:rsid w:val="00F210F3"/>
    <w:rsid w:val="00F212BA"/>
    <w:rsid w:val="00F2134E"/>
    <w:rsid w:val="00F21F1F"/>
    <w:rsid w:val="00F224E0"/>
    <w:rsid w:val="00F22BDF"/>
    <w:rsid w:val="00F2349B"/>
    <w:rsid w:val="00F23573"/>
    <w:rsid w:val="00F23575"/>
    <w:rsid w:val="00F2386D"/>
    <w:rsid w:val="00F23D89"/>
    <w:rsid w:val="00F246A4"/>
    <w:rsid w:val="00F24B66"/>
    <w:rsid w:val="00F24B8A"/>
    <w:rsid w:val="00F255BE"/>
    <w:rsid w:val="00F25631"/>
    <w:rsid w:val="00F25CA9"/>
    <w:rsid w:val="00F264D4"/>
    <w:rsid w:val="00F267B9"/>
    <w:rsid w:val="00F267D1"/>
    <w:rsid w:val="00F26ADC"/>
    <w:rsid w:val="00F26B34"/>
    <w:rsid w:val="00F26B72"/>
    <w:rsid w:val="00F26F49"/>
    <w:rsid w:val="00F2725E"/>
    <w:rsid w:val="00F2747C"/>
    <w:rsid w:val="00F274E2"/>
    <w:rsid w:val="00F27FCD"/>
    <w:rsid w:val="00F301F0"/>
    <w:rsid w:val="00F30654"/>
    <w:rsid w:val="00F3130F"/>
    <w:rsid w:val="00F3141C"/>
    <w:rsid w:val="00F316FB"/>
    <w:rsid w:val="00F318FB"/>
    <w:rsid w:val="00F31B59"/>
    <w:rsid w:val="00F3239A"/>
    <w:rsid w:val="00F323C9"/>
    <w:rsid w:val="00F339CD"/>
    <w:rsid w:val="00F33DE1"/>
    <w:rsid w:val="00F347DB"/>
    <w:rsid w:val="00F347F3"/>
    <w:rsid w:val="00F348F8"/>
    <w:rsid w:val="00F34A35"/>
    <w:rsid w:val="00F34A36"/>
    <w:rsid w:val="00F35283"/>
    <w:rsid w:val="00F3560E"/>
    <w:rsid w:val="00F35B6A"/>
    <w:rsid w:val="00F36236"/>
    <w:rsid w:val="00F368D3"/>
    <w:rsid w:val="00F36918"/>
    <w:rsid w:val="00F36B28"/>
    <w:rsid w:val="00F36C11"/>
    <w:rsid w:val="00F36D01"/>
    <w:rsid w:val="00F3739B"/>
    <w:rsid w:val="00F37804"/>
    <w:rsid w:val="00F37D69"/>
    <w:rsid w:val="00F40340"/>
    <w:rsid w:val="00F407D5"/>
    <w:rsid w:val="00F40FC1"/>
    <w:rsid w:val="00F41094"/>
    <w:rsid w:val="00F4116E"/>
    <w:rsid w:val="00F4134D"/>
    <w:rsid w:val="00F414BD"/>
    <w:rsid w:val="00F41572"/>
    <w:rsid w:val="00F4159E"/>
    <w:rsid w:val="00F41C74"/>
    <w:rsid w:val="00F42DC6"/>
    <w:rsid w:val="00F42E1E"/>
    <w:rsid w:val="00F4320A"/>
    <w:rsid w:val="00F438AB"/>
    <w:rsid w:val="00F43D73"/>
    <w:rsid w:val="00F44947"/>
    <w:rsid w:val="00F452E1"/>
    <w:rsid w:val="00F45385"/>
    <w:rsid w:val="00F45710"/>
    <w:rsid w:val="00F46DF2"/>
    <w:rsid w:val="00F474C2"/>
    <w:rsid w:val="00F477C2"/>
    <w:rsid w:val="00F501CA"/>
    <w:rsid w:val="00F505D7"/>
    <w:rsid w:val="00F50A00"/>
    <w:rsid w:val="00F50A46"/>
    <w:rsid w:val="00F50ADE"/>
    <w:rsid w:val="00F50B3B"/>
    <w:rsid w:val="00F50C61"/>
    <w:rsid w:val="00F50D15"/>
    <w:rsid w:val="00F50E1D"/>
    <w:rsid w:val="00F50EDF"/>
    <w:rsid w:val="00F50F20"/>
    <w:rsid w:val="00F513A9"/>
    <w:rsid w:val="00F51690"/>
    <w:rsid w:val="00F52332"/>
    <w:rsid w:val="00F52530"/>
    <w:rsid w:val="00F529C1"/>
    <w:rsid w:val="00F52D9F"/>
    <w:rsid w:val="00F5310F"/>
    <w:rsid w:val="00F5313C"/>
    <w:rsid w:val="00F53184"/>
    <w:rsid w:val="00F53298"/>
    <w:rsid w:val="00F53392"/>
    <w:rsid w:val="00F533A8"/>
    <w:rsid w:val="00F535E0"/>
    <w:rsid w:val="00F53B63"/>
    <w:rsid w:val="00F53CF4"/>
    <w:rsid w:val="00F53D9D"/>
    <w:rsid w:val="00F53F7D"/>
    <w:rsid w:val="00F542BD"/>
    <w:rsid w:val="00F54335"/>
    <w:rsid w:val="00F54EAB"/>
    <w:rsid w:val="00F54F16"/>
    <w:rsid w:val="00F54F25"/>
    <w:rsid w:val="00F56343"/>
    <w:rsid w:val="00F566FB"/>
    <w:rsid w:val="00F56BB1"/>
    <w:rsid w:val="00F56D7A"/>
    <w:rsid w:val="00F56E29"/>
    <w:rsid w:val="00F56E90"/>
    <w:rsid w:val="00F577CB"/>
    <w:rsid w:val="00F57B66"/>
    <w:rsid w:val="00F60535"/>
    <w:rsid w:val="00F60698"/>
    <w:rsid w:val="00F606DA"/>
    <w:rsid w:val="00F60A63"/>
    <w:rsid w:val="00F60DEC"/>
    <w:rsid w:val="00F610B5"/>
    <w:rsid w:val="00F613F4"/>
    <w:rsid w:val="00F61652"/>
    <w:rsid w:val="00F61825"/>
    <w:rsid w:val="00F61CF3"/>
    <w:rsid w:val="00F62150"/>
    <w:rsid w:val="00F62339"/>
    <w:rsid w:val="00F62422"/>
    <w:rsid w:val="00F62B38"/>
    <w:rsid w:val="00F63B18"/>
    <w:rsid w:val="00F63B2A"/>
    <w:rsid w:val="00F64527"/>
    <w:rsid w:val="00F64644"/>
    <w:rsid w:val="00F6472F"/>
    <w:rsid w:val="00F64B75"/>
    <w:rsid w:val="00F65507"/>
    <w:rsid w:val="00F65EE0"/>
    <w:rsid w:val="00F663EA"/>
    <w:rsid w:val="00F66B9D"/>
    <w:rsid w:val="00F672D8"/>
    <w:rsid w:val="00F67388"/>
    <w:rsid w:val="00F67DA7"/>
    <w:rsid w:val="00F67FF1"/>
    <w:rsid w:val="00F70352"/>
    <w:rsid w:val="00F70563"/>
    <w:rsid w:val="00F7073A"/>
    <w:rsid w:val="00F70768"/>
    <w:rsid w:val="00F7322D"/>
    <w:rsid w:val="00F73352"/>
    <w:rsid w:val="00F73EE4"/>
    <w:rsid w:val="00F73FDB"/>
    <w:rsid w:val="00F74165"/>
    <w:rsid w:val="00F741F2"/>
    <w:rsid w:val="00F743AE"/>
    <w:rsid w:val="00F74B7A"/>
    <w:rsid w:val="00F7562B"/>
    <w:rsid w:val="00F7585F"/>
    <w:rsid w:val="00F75D68"/>
    <w:rsid w:val="00F75F69"/>
    <w:rsid w:val="00F75F6C"/>
    <w:rsid w:val="00F7668F"/>
    <w:rsid w:val="00F76ADD"/>
    <w:rsid w:val="00F76B80"/>
    <w:rsid w:val="00F76C91"/>
    <w:rsid w:val="00F76E88"/>
    <w:rsid w:val="00F7724F"/>
    <w:rsid w:val="00F811DD"/>
    <w:rsid w:val="00F813FA"/>
    <w:rsid w:val="00F814F5"/>
    <w:rsid w:val="00F819CB"/>
    <w:rsid w:val="00F82251"/>
    <w:rsid w:val="00F8231C"/>
    <w:rsid w:val="00F82461"/>
    <w:rsid w:val="00F8268C"/>
    <w:rsid w:val="00F82BDF"/>
    <w:rsid w:val="00F83321"/>
    <w:rsid w:val="00F83478"/>
    <w:rsid w:val="00F834B3"/>
    <w:rsid w:val="00F836A9"/>
    <w:rsid w:val="00F83BD8"/>
    <w:rsid w:val="00F83BF5"/>
    <w:rsid w:val="00F83C6F"/>
    <w:rsid w:val="00F83DA8"/>
    <w:rsid w:val="00F83DE6"/>
    <w:rsid w:val="00F842FB"/>
    <w:rsid w:val="00F84D5C"/>
    <w:rsid w:val="00F84E18"/>
    <w:rsid w:val="00F84EC7"/>
    <w:rsid w:val="00F857E1"/>
    <w:rsid w:val="00F85DBF"/>
    <w:rsid w:val="00F85F67"/>
    <w:rsid w:val="00F877A1"/>
    <w:rsid w:val="00F878FA"/>
    <w:rsid w:val="00F87AF7"/>
    <w:rsid w:val="00F87EEB"/>
    <w:rsid w:val="00F904BC"/>
    <w:rsid w:val="00F9053A"/>
    <w:rsid w:val="00F905C8"/>
    <w:rsid w:val="00F90FA7"/>
    <w:rsid w:val="00F912F4"/>
    <w:rsid w:val="00F91C9F"/>
    <w:rsid w:val="00F91DED"/>
    <w:rsid w:val="00F91E1E"/>
    <w:rsid w:val="00F9293B"/>
    <w:rsid w:val="00F9294B"/>
    <w:rsid w:val="00F92AAD"/>
    <w:rsid w:val="00F92B91"/>
    <w:rsid w:val="00F92DE2"/>
    <w:rsid w:val="00F935A7"/>
    <w:rsid w:val="00F93626"/>
    <w:rsid w:val="00F93AA1"/>
    <w:rsid w:val="00F93B49"/>
    <w:rsid w:val="00F93E7C"/>
    <w:rsid w:val="00F93FAE"/>
    <w:rsid w:val="00F943F0"/>
    <w:rsid w:val="00F9488E"/>
    <w:rsid w:val="00F951AB"/>
    <w:rsid w:val="00F955E6"/>
    <w:rsid w:val="00F958D3"/>
    <w:rsid w:val="00F96236"/>
    <w:rsid w:val="00F96BFC"/>
    <w:rsid w:val="00F96C55"/>
    <w:rsid w:val="00F96E5A"/>
    <w:rsid w:val="00F96EC0"/>
    <w:rsid w:val="00F96F19"/>
    <w:rsid w:val="00F970DC"/>
    <w:rsid w:val="00F975B5"/>
    <w:rsid w:val="00F976E9"/>
    <w:rsid w:val="00F97AF3"/>
    <w:rsid w:val="00F97F19"/>
    <w:rsid w:val="00FA0CE9"/>
    <w:rsid w:val="00FA117C"/>
    <w:rsid w:val="00FA125F"/>
    <w:rsid w:val="00FA1522"/>
    <w:rsid w:val="00FA1795"/>
    <w:rsid w:val="00FA18A4"/>
    <w:rsid w:val="00FA1F44"/>
    <w:rsid w:val="00FA20DA"/>
    <w:rsid w:val="00FA2D38"/>
    <w:rsid w:val="00FA2EBB"/>
    <w:rsid w:val="00FA3099"/>
    <w:rsid w:val="00FA350C"/>
    <w:rsid w:val="00FA367C"/>
    <w:rsid w:val="00FA4149"/>
    <w:rsid w:val="00FA439D"/>
    <w:rsid w:val="00FA4B18"/>
    <w:rsid w:val="00FA4DD6"/>
    <w:rsid w:val="00FA4F90"/>
    <w:rsid w:val="00FA4F9D"/>
    <w:rsid w:val="00FA5EFF"/>
    <w:rsid w:val="00FA665F"/>
    <w:rsid w:val="00FA6FB8"/>
    <w:rsid w:val="00FA7794"/>
    <w:rsid w:val="00FA7D23"/>
    <w:rsid w:val="00FB037E"/>
    <w:rsid w:val="00FB0E0C"/>
    <w:rsid w:val="00FB1091"/>
    <w:rsid w:val="00FB1724"/>
    <w:rsid w:val="00FB211E"/>
    <w:rsid w:val="00FB2364"/>
    <w:rsid w:val="00FB2CA7"/>
    <w:rsid w:val="00FB3030"/>
    <w:rsid w:val="00FB3037"/>
    <w:rsid w:val="00FB331C"/>
    <w:rsid w:val="00FB3595"/>
    <w:rsid w:val="00FB3B6B"/>
    <w:rsid w:val="00FB47D3"/>
    <w:rsid w:val="00FB4F03"/>
    <w:rsid w:val="00FB5287"/>
    <w:rsid w:val="00FB55D3"/>
    <w:rsid w:val="00FB5747"/>
    <w:rsid w:val="00FB589A"/>
    <w:rsid w:val="00FB5E86"/>
    <w:rsid w:val="00FB63DD"/>
    <w:rsid w:val="00FB6F13"/>
    <w:rsid w:val="00FB6FAF"/>
    <w:rsid w:val="00FB71DF"/>
    <w:rsid w:val="00FB752D"/>
    <w:rsid w:val="00FB784F"/>
    <w:rsid w:val="00FB7AC9"/>
    <w:rsid w:val="00FB7C35"/>
    <w:rsid w:val="00FB7F05"/>
    <w:rsid w:val="00FC011C"/>
    <w:rsid w:val="00FC015E"/>
    <w:rsid w:val="00FC1C14"/>
    <w:rsid w:val="00FC27AC"/>
    <w:rsid w:val="00FC2913"/>
    <w:rsid w:val="00FC2BBC"/>
    <w:rsid w:val="00FC33A8"/>
    <w:rsid w:val="00FC3878"/>
    <w:rsid w:val="00FC3D82"/>
    <w:rsid w:val="00FC4143"/>
    <w:rsid w:val="00FC428D"/>
    <w:rsid w:val="00FC43C4"/>
    <w:rsid w:val="00FC44A3"/>
    <w:rsid w:val="00FC49DF"/>
    <w:rsid w:val="00FC4B38"/>
    <w:rsid w:val="00FC530B"/>
    <w:rsid w:val="00FC555B"/>
    <w:rsid w:val="00FC562C"/>
    <w:rsid w:val="00FC5FE6"/>
    <w:rsid w:val="00FC6361"/>
    <w:rsid w:val="00FC6A8E"/>
    <w:rsid w:val="00FC6FF5"/>
    <w:rsid w:val="00FC7115"/>
    <w:rsid w:val="00FD0920"/>
    <w:rsid w:val="00FD1269"/>
    <w:rsid w:val="00FD1495"/>
    <w:rsid w:val="00FD1589"/>
    <w:rsid w:val="00FD1F92"/>
    <w:rsid w:val="00FD232E"/>
    <w:rsid w:val="00FD2643"/>
    <w:rsid w:val="00FD2894"/>
    <w:rsid w:val="00FD297B"/>
    <w:rsid w:val="00FD2ED4"/>
    <w:rsid w:val="00FD2FA3"/>
    <w:rsid w:val="00FD3085"/>
    <w:rsid w:val="00FD38FB"/>
    <w:rsid w:val="00FD3A2C"/>
    <w:rsid w:val="00FD3F53"/>
    <w:rsid w:val="00FD4604"/>
    <w:rsid w:val="00FD493D"/>
    <w:rsid w:val="00FD4AF5"/>
    <w:rsid w:val="00FD4FB3"/>
    <w:rsid w:val="00FD6548"/>
    <w:rsid w:val="00FD6780"/>
    <w:rsid w:val="00FD6FE0"/>
    <w:rsid w:val="00FD75B0"/>
    <w:rsid w:val="00FE04E0"/>
    <w:rsid w:val="00FE06C4"/>
    <w:rsid w:val="00FE09CE"/>
    <w:rsid w:val="00FE0EE4"/>
    <w:rsid w:val="00FE13DA"/>
    <w:rsid w:val="00FE15F7"/>
    <w:rsid w:val="00FE2022"/>
    <w:rsid w:val="00FE2029"/>
    <w:rsid w:val="00FE2522"/>
    <w:rsid w:val="00FE2687"/>
    <w:rsid w:val="00FE278D"/>
    <w:rsid w:val="00FE3609"/>
    <w:rsid w:val="00FE3B31"/>
    <w:rsid w:val="00FE3F73"/>
    <w:rsid w:val="00FE4042"/>
    <w:rsid w:val="00FE4936"/>
    <w:rsid w:val="00FE4B29"/>
    <w:rsid w:val="00FE4C5D"/>
    <w:rsid w:val="00FE507F"/>
    <w:rsid w:val="00FE5262"/>
    <w:rsid w:val="00FE5544"/>
    <w:rsid w:val="00FE5624"/>
    <w:rsid w:val="00FE5829"/>
    <w:rsid w:val="00FE6364"/>
    <w:rsid w:val="00FE6912"/>
    <w:rsid w:val="00FE694D"/>
    <w:rsid w:val="00FE69CD"/>
    <w:rsid w:val="00FE7009"/>
    <w:rsid w:val="00FF03EA"/>
    <w:rsid w:val="00FF05D7"/>
    <w:rsid w:val="00FF110F"/>
    <w:rsid w:val="00FF15C4"/>
    <w:rsid w:val="00FF18CE"/>
    <w:rsid w:val="00FF1BBA"/>
    <w:rsid w:val="00FF1F55"/>
    <w:rsid w:val="00FF20E4"/>
    <w:rsid w:val="00FF2C8E"/>
    <w:rsid w:val="00FF2D42"/>
    <w:rsid w:val="00FF3939"/>
    <w:rsid w:val="00FF3943"/>
    <w:rsid w:val="00FF3B89"/>
    <w:rsid w:val="00FF3E33"/>
    <w:rsid w:val="00FF4737"/>
    <w:rsid w:val="00FF4D20"/>
    <w:rsid w:val="00FF4D97"/>
    <w:rsid w:val="00FF51AD"/>
    <w:rsid w:val="00FF5B84"/>
    <w:rsid w:val="00FF5F58"/>
    <w:rsid w:val="00FF604E"/>
    <w:rsid w:val="00FF6902"/>
    <w:rsid w:val="00FF717F"/>
    <w:rsid w:val="00FF740D"/>
    <w:rsid w:val="00FF7A36"/>
    <w:rsid w:val="00FF7AEC"/>
    <w:rsid w:val="00FF7E55"/>
    <w:rsid w:val="012E1152"/>
    <w:rsid w:val="019C4925"/>
    <w:rsid w:val="01CF62C6"/>
    <w:rsid w:val="026257D8"/>
    <w:rsid w:val="026452D6"/>
    <w:rsid w:val="02BA62B1"/>
    <w:rsid w:val="02C31979"/>
    <w:rsid w:val="02DF45BC"/>
    <w:rsid w:val="02E844F1"/>
    <w:rsid w:val="02F56A47"/>
    <w:rsid w:val="030D4945"/>
    <w:rsid w:val="03426E25"/>
    <w:rsid w:val="03665C61"/>
    <w:rsid w:val="036F5B7B"/>
    <w:rsid w:val="03790380"/>
    <w:rsid w:val="037D11B5"/>
    <w:rsid w:val="042802D1"/>
    <w:rsid w:val="043C095A"/>
    <w:rsid w:val="0445110D"/>
    <w:rsid w:val="04CC2973"/>
    <w:rsid w:val="04F80D9E"/>
    <w:rsid w:val="04FB6932"/>
    <w:rsid w:val="050E156F"/>
    <w:rsid w:val="05603153"/>
    <w:rsid w:val="05761F9D"/>
    <w:rsid w:val="0588379A"/>
    <w:rsid w:val="05917C65"/>
    <w:rsid w:val="05981B8E"/>
    <w:rsid w:val="05A01CC9"/>
    <w:rsid w:val="05E91B92"/>
    <w:rsid w:val="06406E25"/>
    <w:rsid w:val="06751B58"/>
    <w:rsid w:val="06B043AE"/>
    <w:rsid w:val="071065D4"/>
    <w:rsid w:val="07244737"/>
    <w:rsid w:val="073F42DF"/>
    <w:rsid w:val="074644D4"/>
    <w:rsid w:val="074833CE"/>
    <w:rsid w:val="079A7544"/>
    <w:rsid w:val="07DE1E85"/>
    <w:rsid w:val="07FF4A5A"/>
    <w:rsid w:val="086F6ABB"/>
    <w:rsid w:val="08C23EF8"/>
    <w:rsid w:val="08E315D1"/>
    <w:rsid w:val="09300F98"/>
    <w:rsid w:val="093D2D44"/>
    <w:rsid w:val="09666717"/>
    <w:rsid w:val="09C701AE"/>
    <w:rsid w:val="09DF1297"/>
    <w:rsid w:val="0A8C2DB6"/>
    <w:rsid w:val="0A914B76"/>
    <w:rsid w:val="0ABE0C39"/>
    <w:rsid w:val="0AE651DB"/>
    <w:rsid w:val="0AF76101"/>
    <w:rsid w:val="0B2E3E17"/>
    <w:rsid w:val="0B5751B0"/>
    <w:rsid w:val="0BB2187A"/>
    <w:rsid w:val="0BD248D2"/>
    <w:rsid w:val="0BF56AD4"/>
    <w:rsid w:val="0C2A2B91"/>
    <w:rsid w:val="0C580A85"/>
    <w:rsid w:val="0C7645E1"/>
    <w:rsid w:val="0CBD6257"/>
    <w:rsid w:val="0CEE6BB5"/>
    <w:rsid w:val="0D1825D7"/>
    <w:rsid w:val="0D202896"/>
    <w:rsid w:val="0D5C58CA"/>
    <w:rsid w:val="0D8C70A2"/>
    <w:rsid w:val="0DB142C0"/>
    <w:rsid w:val="0DF67AA2"/>
    <w:rsid w:val="0E0E162D"/>
    <w:rsid w:val="0E131B86"/>
    <w:rsid w:val="0E265444"/>
    <w:rsid w:val="0E3003E1"/>
    <w:rsid w:val="0E5B4641"/>
    <w:rsid w:val="0E76747D"/>
    <w:rsid w:val="0EA238A8"/>
    <w:rsid w:val="0EB43EB5"/>
    <w:rsid w:val="0EC9231D"/>
    <w:rsid w:val="0EE77C21"/>
    <w:rsid w:val="0F7A71CC"/>
    <w:rsid w:val="0FB762FF"/>
    <w:rsid w:val="0FD31F8D"/>
    <w:rsid w:val="0FE92B27"/>
    <w:rsid w:val="0FF13F4A"/>
    <w:rsid w:val="100B6D70"/>
    <w:rsid w:val="102B5E2C"/>
    <w:rsid w:val="10362C26"/>
    <w:rsid w:val="10922F51"/>
    <w:rsid w:val="10C01E90"/>
    <w:rsid w:val="10FF687F"/>
    <w:rsid w:val="1106262D"/>
    <w:rsid w:val="11580FCF"/>
    <w:rsid w:val="117427FE"/>
    <w:rsid w:val="1179388F"/>
    <w:rsid w:val="120E3026"/>
    <w:rsid w:val="12312A6C"/>
    <w:rsid w:val="124F46F3"/>
    <w:rsid w:val="12683B20"/>
    <w:rsid w:val="12D8065F"/>
    <w:rsid w:val="130C6F7E"/>
    <w:rsid w:val="133A64D4"/>
    <w:rsid w:val="1364255A"/>
    <w:rsid w:val="1396377B"/>
    <w:rsid w:val="146F31AA"/>
    <w:rsid w:val="14A31273"/>
    <w:rsid w:val="14F46226"/>
    <w:rsid w:val="15266A82"/>
    <w:rsid w:val="15307601"/>
    <w:rsid w:val="153672F4"/>
    <w:rsid w:val="153B6D89"/>
    <w:rsid w:val="15513A15"/>
    <w:rsid w:val="157516DB"/>
    <w:rsid w:val="15B46F84"/>
    <w:rsid w:val="15BA08DB"/>
    <w:rsid w:val="16092E0F"/>
    <w:rsid w:val="160A4EC2"/>
    <w:rsid w:val="16684C65"/>
    <w:rsid w:val="1711267C"/>
    <w:rsid w:val="17946704"/>
    <w:rsid w:val="188E2ECF"/>
    <w:rsid w:val="189D21D3"/>
    <w:rsid w:val="18AC7C8F"/>
    <w:rsid w:val="19475FC4"/>
    <w:rsid w:val="19757BC9"/>
    <w:rsid w:val="19B6150D"/>
    <w:rsid w:val="19D814CD"/>
    <w:rsid w:val="19E37146"/>
    <w:rsid w:val="1A3E34FE"/>
    <w:rsid w:val="1A3F3FA3"/>
    <w:rsid w:val="1A5F72B6"/>
    <w:rsid w:val="1A74056A"/>
    <w:rsid w:val="1AD4308C"/>
    <w:rsid w:val="1AD5394A"/>
    <w:rsid w:val="1AF54BF4"/>
    <w:rsid w:val="1B307AC9"/>
    <w:rsid w:val="1B554688"/>
    <w:rsid w:val="1BC977B5"/>
    <w:rsid w:val="1BDC2FB5"/>
    <w:rsid w:val="1BDE215A"/>
    <w:rsid w:val="1BE738A4"/>
    <w:rsid w:val="1BF021D1"/>
    <w:rsid w:val="1C1C4183"/>
    <w:rsid w:val="1C740866"/>
    <w:rsid w:val="1C7736F1"/>
    <w:rsid w:val="1C7E0285"/>
    <w:rsid w:val="1C9306A1"/>
    <w:rsid w:val="1C9B6DBA"/>
    <w:rsid w:val="1CAA1DD0"/>
    <w:rsid w:val="1CCC3835"/>
    <w:rsid w:val="1D1E6354"/>
    <w:rsid w:val="1DC64DB1"/>
    <w:rsid w:val="1DD40345"/>
    <w:rsid w:val="1DEC6059"/>
    <w:rsid w:val="1DEE5614"/>
    <w:rsid w:val="1E17240A"/>
    <w:rsid w:val="1E4A1FDD"/>
    <w:rsid w:val="1E853DD6"/>
    <w:rsid w:val="1E9120C3"/>
    <w:rsid w:val="1EFE71D5"/>
    <w:rsid w:val="1F0F0F80"/>
    <w:rsid w:val="1F23393A"/>
    <w:rsid w:val="1F88553E"/>
    <w:rsid w:val="1FB32488"/>
    <w:rsid w:val="20233D54"/>
    <w:rsid w:val="20603997"/>
    <w:rsid w:val="20A76E38"/>
    <w:rsid w:val="20CD0B4D"/>
    <w:rsid w:val="210221FB"/>
    <w:rsid w:val="212705E9"/>
    <w:rsid w:val="216965EE"/>
    <w:rsid w:val="219D442A"/>
    <w:rsid w:val="21D36AEE"/>
    <w:rsid w:val="21D96933"/>
    <w:rsid w:val="21E05413"/>
    <w:rsid w:val="226A3676"/>
    <w:rsid w:val="226A4C31"/>
    <w:rsid w:val="22A9727C"/>
    <w:rsid w:val="22C707A1"/>
    <w:rsid w:val="22D618ED"/>
    <w:rsid w:val="22FB3882"/>
    <w:rsid w:val="230235E7"/>
    <w:rsid w:val="2303612C"/>
    <w:rsid w:val="231935E9"/>
    <w:rsid w:val="236D5F8C"/>
    <w:rsid w:val="23747CFC"/>
    <w:rsid w:val="23855D3E"/>
    <w:rsid w:val="245C5FE8"/>
    <w:rsid w:val="24CE6828"/>
    <w:rsid w:val="24D10633"/>
    <w:rsid w:val="24D32DFF"/>
    <w:rsid w:val="257B08BB"/>
    <w:rsid w:val="25FC1F6A"/>
    <w:rsid w:val="262268B4"/>
    <w:rsid w:val="264C5494"/>
    <w:rsid w:val="26A92908"/>
    <w:rsid w:val="26D92385"/>
    <w:rsid w:val="26E82B3C"/>
    <w:rsid w:val="26EB2B9E"/>
    <w:rsid w:val="27134D2B"/>
    <w:rsid w:val="27462431"/>
    <w:rsid w:val="27862152"/>
    <w:rsid w:val="27EC072E"/>
    <w:rsid w:val="280464E2"/>
    <w:rsid w:val="281F2789"/>
    <w:rsid w:val="28467CDC"/>
    <w:rsid w:val="284F644F"/>
    <w:rsid w:val="28B22E09"/>
    <w:rsid w:val="28C341AD"/>
    <w:rsid w:val="290474E9"/>
    <w:rsid w:val="29542715"/>
    <w:rsid w:val="29614F29"/>
    <w:rsid w:val="299A7E3A"/>
    <w:rsid w:val="29A95571"/>
    <w:rsid w:val="29AE359D"/>
    <w:rsid w:val="29DC078A"/>
    <w:rsid w:val="29E60E97"/>
    <w:rsid w:val="2A0B4FC2"/>
    <w:rsid w:val="2A570C4C"/>
    <w:rsid w:val="2A5A11E1"/>
    <w:rsid w:val="2A7D578A"/>
    <w:rsid w:val="2A865ADA"/>
    <w:rsid w:val="2A981D84"/>
    <w:rsid w:val="2AA048F1"/>
    <w:rsid w:val="2B2E240D"/>
    <w:rsid w:val="2B45031B"/>
    <w:rsid w:val="2BC628A0"/>
    <w:rsid w:val="2BC74A1F"/>
    <w:rsid w:val="2BD549E1"/>
    <w:rsid w:val="2BDD2C3E"/>
    <w:rsid w:val="2BDD3977"/>
    <w:rsid w:val="2BE66513"/>
    <w:rsid w:val="2C00300F"/>
    <w:rsid w:val="2C0E3E59"/>
    <w:rsid w:val="2C552128"/>
    <w:rsid w:val="2C763713"/>
    <w:rsid w:val="2CC63168"/>
    <w:rsid w:val="2CEB6B9B"/>
    <w:rsid w:val="2D224A97"/>
    <w:rsid w:val="2D366263"/>
    <w:rsid w:val="2D90164A"/>
    <w:rsid w:val="2DD65871"/>
    <w:rsid w:val="2E4D4C86"/>
    <w:rsid w:val="2EC73AE2"/>
    <w:rsid w:val="2EDD131D"/>
    <w:rsid w:val="2F08142B"/>
    <w:rsid w:val="2F0B0C4F"/>
    <w:rsid w:val="2F2C7D58"/>
    <w:rsid w:val="2F315CBA"/>
    <w:rsid w:val="30373064"/>
    <w:rsid w:val="307042BC"/>
    <w:rsid w:val="30A45BA4"/>
    <w:rsid w:val="30E3186A"/>
    <w:rsid w:val="312E4BF3"/>
    <w:rsid w:val="313C01F1"/>
    <w:rsid w:val="31480433"/>
    <w:rsid w:val="31574FC5"/>
    <w:rsid w:val="31864A53"/>
    <w:rsid w:val="31BE50E7"/>
    <w:rsid w:val="31FB53A0"/>
    <w:rsid w:val="32466711"/>
    <w:rsid w:val="328815C1"/>
    <w:rsid w:val="32CC6EA8"/>
    <w:rsid w:val="330C68D6"/>
    <w:rsid w:val="33217179"/>
    <w:rsid w:val="332A789D"/>
    <w:rsid w:val="334B4B3A"/>
    <w:rsid w:val="33781217"/>
    <w:rsid w:val="33C20582"/>
    <w:rsid w:val="33D461D6"/>
    <w:rsid w:val="33E34F9B"/>
    <w:rsid w:val="33E65B06"/>
    <w:rsid w:val="33EB5CB5"/>
    <w:rsid w:val="342005A6"/>
    <w:rsid w:val="345B468F"/>
    <w:rsid w:val="346313FD"/>
    <w:rsid w:val="34BD4147"/>
    <w:rsid w:val="34D14964"/>
    <w:rsid w:val="34D37868"/>
    <w:rsid w:val="34DB627A"/>
    <w:rsid w:val="34DE220C"/>
    <w:rsid w:val="34FD54BC"/>
    <w:rsid w:val="351559BD"/>
    <w:rsid w:val="3698148B"/>
    <w:rsid w:val="36A53973"/>
    <w:rsid w:val="36E4431B"/>
    <w:rsid w:val="370B4740"/>
    <w:rsid w:val="378A4087"/>
    <w:rsid w:val="379F2B4A"/>
    <w:rsid w:val="37D065F7"/>
    <w:rsid w:val="37FA104F"/>
    <w:rsid w:val="386C3059"/>
    <w:rsid w:val="38710F3B"/>
    <w:rsid w:val="3882562A"/>
    <w:rsid w:val="38F33EFB"/>
    <w:rsid w:val="392F158D"/>
    <w:rsid w:val="39613732"/>
    <w:rsid w:val="39BF6067"/>
    <w:rsid w:val="39F34107"/>
    <w:rsid w:val="3A1A494F"/>
    <w:rsid w:val="3A2D6DB5"/>
    <w:rsid w:val="3A4E2DAE"/>
    <w:rsid w:val="3A505BEA"/>
    <w:rsid w:val="3A777BB8"/>
    <w:rsid w:val="3A833277"/>
    <w:rsid w:val="3AEE029B"/>
    <w:rsid w:val="3B5C239F"/>
    <w:rsid w:val="3B6F20A0"/>
    <w:rsid w:val="3C050263"/>
    <w:rsid w:val="3C552F75"/>
    <w:rsid w:val="3CB91057"/>
    <w:rsid w:val="3D037D43"/>
    <w:rsid w:val="3D302F90"/>
    <w:rsid w:val="3D4C22F3"/>
    <w:rsid w:val="3D5C3370"/>
    <w:rsid w:val="3DBC63C8"/>
    <w:rsid w:val="3DBC685D"/>
    <w:rsid w:val="3DDF0ED2"/>
    <w:rsid w:val="3DF11C07"/>
    <w:rsid w:val="3E3B396C"/>
    <w:rsid w:val="3E567526"/>
    <w:rsid w:val="3E700EFF"/>
    <w:rsid w:val="3E8F4E69"/>
    <w:rsid w:val="3EAF2A88"/>
    <w:rsid w:val="3F30132F"/>
    <w:rsid w:val="3FB636A3"/>
    <w:rsid w:val="3FD63B3F"/>
    <w:rsid w:val="3FF952D9"/>
    <w:rsid w:val="40686A1A"/>
    <w:rsid w:val="406E2578"/>
    <w:rsid w:val="40DE2FD2"/>
    <w:rsid w:val="40E12095"/>
    <w:rsid w:val="40FA6BC3"/>
    <w:rsid w:val="4104162F"/>
    <w:rsid w:val="410B27D1"/>
    <w:rsid w:val="41366EAB"/>
    <w:rsid w:val="41AC1751"/>
    <w:rsid w:val="41B9383F"/>
    <w:rsid w:val="41BA7B21"/>
    <w:rsid w:val="41C57574"/>
    <w:rsid w:val="41CC4B69"/>
    <w:rsid w:val="421333C8"/>
    <w:rsid w:val="422205C2"/>
    <w:rsid w:val="42294DC4"/>
    <w:rsid w:val="425C623D"/>
    <w:rsid w:val="42682B01"/>
    <w:rsid w:val="42C9785F"/>
    <w:rsid w:val="42D51083"/>
    <w:rsid w:val="42E0492A"/>
    <w:rsid w:val="42E71EA3"/>
    <w:rsid w:val="431E1F60"/>
    <w:rsid w:val="433707BE"/>
    <w:rsid w:val="43933A63"/>
    <w:rsid w:val="43B66EEE"/>
    <w:rsid w:val="43D25175"/>
    <w:rsid w:val="43F635CF"/>
    <w:rsid w:val="43F95922"/>
    <w:rsid w:val="4418347C"/>
    <w:rsid w:val="449749BB"/>
    <w:rsid w:val="45426C16"/>
    <w:rsid w:val="45887383"/>
    <w:rsid w:val="45AD5920"/>
    <w:rsid w:val="464D38DE"/>
    <w:rsid w:val="46761712"/>
    <w:rsid w:val="46A43C17"/>
    <w:rsid w:val="46BC6B44"/>
    <w:rsid w:val="46FE1A30"/>
    <w:rsid w:val="475642C7"/>
    <w:rsid w:val="47950259"/>
    <w:rsid w:val="47B96642"/>
    <w:rsid w:val="47C53793"/>
    <w:rsid w:val="47F14536"/>
    <w:rsid w:val="48415013"/>
    <w:rsid w:val="48AA5170"/>
    <w:rsid w:val="491137AA"/>
    <w:rsid w:val="497469E8"/>
    <w:rsid w:val="4AB00074"/>
    <w:rsid w:val="4ADE7E52"/>
    <w:rsid w:val="4B1C6BBA"/>
    <w:rsid w:val="4B2D0D4D"/>
    <w:rsid w:val="4B464F66"/>
    <w:rsid w:val="4B5750EA"/>
    <w:rsid w:val="4B5B49FE"/>
    <w:rsid w:val="4B7127E4"/>
    <w:rsid w:val="4B7D6F18"/>
    <w:rsid w:val="4BAE281D"/>
    <w:rsid w:val="4C122217"/>
    <w:rsid w:val="4C3C7FD1"/>
    <w:rsid w:val="4C3D7B9F"/>
    <w:rsid w:val="4C6F3C60"/>
    <w:rsid w:val="4C805636"/>
    <w:rsid w:val="4C8B41E4"/>
    <w:rsid w:val="4CC562F8"/>
    <w:rsid w:val="4DA910A0"/>
    <w:rsid w:val="4DA957B5"/>
    <w:rsid w:val="4DAD7C03"/>
    <w:rsid w:val="4DB92260"/>
    <w:rsid w:val="4E0D19E8"/>
    <w:rsid w:val="4E2D3E07"/>
    <w:rsid w:val="4E61159A"/>
    <w:rsid w:val="4E7152A7"/>
    <w:rsid w:val="4F1B75E7"/>
    <w:rsid w:val="4F8C5D21"/>
    <w:rsid w:val="4F9464D9"/>
    <w:rsid w:val="4F9E6226"/>
    <w:rsid w:val="50520005"/>
    <w:rsid w:val="50A34B4B"/>
    <w:rsid w:val="50BB10A0"/>
    <w:rsid w:val="50D43FF8"/>
    <w:rsid w:val="50D94DF2"/>
    <w:rsid w:val="50E15FBF"/>
    <w:rsid w:val="50E57E8F"/>
    <w:rsid w:val="50F81514"/>
    <w:rsid w:val="51247153"/>
    <w:rsid w:val="51326C27"/>
    <w:rsid w:val="5150683C"/>
    <w:rsid w:val="51513818"/>
    <w:rsid w:val="51703893"/>
    <w:rsid w:val="51857A9E"/>
    <w:rsid w:val="51885F2B"/>
    <w:rsid w:val="518C16AD"/>
    <w:rsid w:val="51C82CF3"/>
    <w:rsid w:val="52327B5D"/>
    <w:rsid w:val="529048BA"/>
    <w:rsid w:val="52AC10AB"/>
    <w:rsid w:val="52B518B6"/>
    <w:rsid w:val="52C73F48"/>
    <w:rsid w:val="52F13EAD"/>
    <w:rsid w:val="52F5648D"/>
    <w:rsid w:val="53266F58"/>
    <w:rsid w:val="53611862"/>
    <w:rsid w:val="53715D18"/>
    <w:rsid w:val="539320DA"/>
    <w:rsid w:val="53D2562A"/>
    <w:rsid w:val="53EF0864"/>
    <w:rsid w:val="5438017D"/>
    <w:rsid w:val="54507671"/>
    <w:rsid w:val="5458487B"/>
    <w:rsid w:val="54AE6826"/>
    <w:rsid w:val="54D21F1B"/>
    <w:rsid w:val="5509419C"/>
    <w:rsid w:val="551763B7"/>
    <w:rsid w:val="55354F42"/>
    <w:rsid w:val="55733A79"/>
    <w:rsid w:val="55C42E93"/>
    <w:rsid w:val="55CB2935"/>
    <w:rsid w:val="55F82D2A"/>
    <w:rsid w:val="5652636D"/>
    <w:rsid w:val="565B16AC"/>
    <w:rsid w:val="56875013"/>
    <w:rsid w:val="56AD0F9B"/>
    <w:rsid w:val="56D867FA"/>
    <w:rsid w:val="56DB61B8"/>
    <w:rsid w:val="56EF3D5E"/>
    <w:rsid w:val="571346AF"/>
    <w:rsid w:val="5768498C"/>
    <w:rsid w:val="57905C6F"/>
    <w:rsid w:val="57A30832"/>
    <w:rsid w:val="580061BF"/>
    <w:rsid w:val="587E2954"/>
    <w:rsid w:val="588B2EE6"/>
    <w:rsid w:val="590A4BE6"/>
    <w:rsid w:val="592B561E"/>
    <w:rsid w:val="59372E3C"/>
    <w:rsid w:val="594612D3"/>
    <w:rsid w:val="599A611E"/>
    <w:rsid w:val="59B4635C"/>
    <w:rsid w:val="5A3A0474"/>
    <w:rsid w:val="5A4E53CA"/>
    <w:rsid w:val="5A7F504C"/>
    <w:rsid w:val="5A8B4C9F"/>
    <w:rsid w:val="5AC42F60"/>
    <w:rsid w:val="5ACC5A43"/>
    <w:rsid w:val="5AD54F88"/>
    <w:rsid w:val="5AF3392A"/>
    <w:rsid w:val="5B2D6220"/>
    <w:rsid w:val="5B5E564E"/>
    <w:rsid w:val="5BC44781"/>
    <w:rsid w:val="5C1C041F"/>
    <w:rsid w:val="5C222538"/>
    <w:rsid w:val="5C4054BF"/>
    <w:rsid w:val="5C746FAA"/>
    <w:rsid w:val="5CB75041"/>
    <w:rsid w:val="5CD5640F"/>
    <w:rsid w:val="5CE93289"/>
    <w:rsid w:val="5CF62BD5"/>
    <w:rsid w:val="5D5B146A"/>
    <w:rsid w:val="5D85483D"/>
    <w:rsid w:val="5DA64136"/>
    <w:rsid w:val="5E4B79A0"/>
    <w:rsid w:val="5E596964"/>
    <w:rsid w:val="5ED1511F"/>
    <w:rsid w:val="5EF01563"/>
    <w:rsid w:val="5F041103"/>
    <w:rsid w:val="5F0C11D0"/>
    <w:rsid w:val="5F28688B"/>
    <w:rsid w:val="5F391555"/>
    <w:rsid w:val="5F481FA0"/>
    <w:rsid w:val="5F6B5B1E"/>
    <w:rsid w:val="5F6E2CEC"/>
    <w:rsid w:val="5FD3019F"/>
    <w:rsid w:val="5FF4555F"/>
    <w:rsid w:val="600D5815"/>
    <w:rsid w:val="606322BF"/>
    <w:rsid w:val="6082246E"/>
    <w:rsid w:val="60B6172C"/>
    <w:rsid w:val="60CD03BF"/>
    <w:rsid w:val="60D36C6C"/>
    <w:rsid w:val="618907AB"/>
    <w:rsid w:val="61CC7C0B"/>
    <w:rsid w:val="61D60C11"/>
    <w:rsid w:val="61F92CAE"/>
    <w:rsid w:val="62076DD7"/>
    <w:rsid w:val="62853D51"/>
    <w:rsid w:val="629043AA"/>
    <w:rsid w:val="629825E9"/>
    <w:rsid w:val="62B83C85"/>
    <w:rsid w:val="62D81559"/>
    <w:rsid w:val="63045FB5"/>
    <w:rsid w:val="63287260"/>
    <w:rsid w:val="636C4FAE"/>
    <w:rsid w:val="6378713A"/>
    <w:rsid w:val="638643AA"/>
    <w:rsid w:val="63DD5450"/>
    <w:rsid w:val="63E654C5"/>
    <w:rsid w:val="64145061"/>
    <w:rsid w:val="648251FA"/>
    <w:rsid w:val="64A94DE9"/>
    <w:rsid w:val="65667FCD"/>
    <w:rsid w:val="659930A3"/>
    <w:rsid w:val="65CB4D10"/>
    <w:rsid w:val="65D5728D"/>
    <w:rsid w:val="65F97B62"/>
    <w:rsid w:val="660E71D5"/>
    <w:rsid w:val="662A110D"/>
    <w:rsid w:val="669D7C03"/>
    <w:rsid w:val="66AC26D6"/>
    <w:rsid w:val="66AD7A35"/>
    <w:rsid w:val="66AF26B9"/>
    <w:rsid w:val="66BA6C3E"/>
    <w:rsid w:val="66DA3B07"/>
    <w:rsid w:val="676D4DB3"/>
    <w:rsid w:val="678B056A"/>
    <w:rsid w:val="6791093C"/>
    <w:rsid w:val="6851106E"/>
    <w:rsid w:val="686B2F4B"/>
    <w:rsid w:val="6891073C"/>
    <w:rsid w:val="69040007"/>
    <w:rsid w:val="6965454E"/>
    <w:rsid w:val="698B7AAE"/>
    <w:rsid w:val="6A2230DF"/>
    <w:rsid w:val="6A290C34"/>
    <w:rsid w:val="6A367512"/>
    <w:rsid w:val="6A4D208A"/>
    <w:rsid w:val="6A6C2B26"/>
    <w:rsid w:val="6A836410"/>
    <w:rsid w:val="6BD069E3"/>
    <w:rsid w:val="6BD760FB"/>
    <w:rsid w:val="6C0A7E10"/>
    <w:rsid w:val="6C301AEB"/>
    <w:rsid w:val="6C730708"/>
    <w:rsid w:val="6CBF3BCF"/>
    <w:rsid w:val="6CDC0C58"/>
    <w:rsid w:val="6CE04246"/>
    <w:rsid w:val="6CEA3107"/>
    <w:rsid w:val="6D0073F0"/>
    <w:rsid w:val="6D095716"/>
    <w:rsid w:val="6DAD6746"/>
    <w:rsid w:val="6DDB258C"/>
    <w:rsid w:val="6E260E89"/>
    <w:rsid w:val="6E3A0174"/>
    <w:rsid w:val="6E992732"/>
    <w:rsid w:val="6EF31A6C"/>
    <w:rsid w:val="6F0C2D07"/>
    <w:rsid w:val="6F405E7F"/>
    <w:rsid w:val="6F765D2B"/>
    <w:rsid w:val="6F8B0CB3"/>
    <w:rsid w:val="6FC50D8B"/>
    <w:rsid w:val="701073F2"/>
    <w:rsid w:val="70174388"/>
    <w:rsid w:val="707D50FC"/>
    <w:rsid w:val="70DA7276"/>
    <w:rsid w:val="70E16D6B"/>
    <w:rsid w:val="712534EB"/>
    <w:rsid w:val="71367A0A"/>
    <w:rsid w:val="714E69CF"/>
    <w:rsid w:val="7180295A"/>
    <w:rsid w:val="719D4512"/>
    <w:rsid w:val="71A75E6F"/>
    <w:rsid w:val="71B90B83"/>
    <w:rsid w:val="71C03E33"/>
    <w:rsid w:val="71F24BC0"/>
    <w:rsid w:val="722A6A2A"/>
    <w:rsid w:val="72356D4C"/>
    <w:rsid w:val="72A238AA"/>
    <w:rsid w:val="72A5692D"/>
    <w:rsid w:val="72C602BA"/>
    <w:rsid w:val="72F125F8"/>
    <w:rsid w:val="732019DE"/>
    <w:rsid w:val="73751E99"/>
    <w:rsid w:val="73B47FFD"/>
    <w:rsid w:val="73BF14B6"/>
    <w:rsid w:val="73C60A8E"/>
    <w:rsid w:val="73D7567E"/>
    <w:rsid w:val="740F06CD"/>
    <w:rsid w:val="746016FA"/>
    <w:rsid w:val="74CA3FF1"/>
    <w:rsid w:val="759336B3"/>
    <w:rsid w:val="75981E94"/>
    <w:rsid w:val="760F51BE"/>
    <w:rsid w:val="764D5723"/>
    <w:rsid w:val="76C71100"/>
    <w:rsid w:val="76EA264C"/>
    <w:rsid w:val="771520C9"/>
    <w:rsid w:val="77B93B11"/>
    <w:rsid w:val="7849515C"/>
    <w:rsid w:val="78C11590"/>
    <w:rsid w:val="78E0235F"/>
    <w:rsid w:val="790437A4"/>
    <w:rsid w:val="795532C8"/>
    <w:rsid w:val="798D65EB"/>
    <w:rsid w:val="799B51D0"/>
    <w:rsid w:val="79C659F5"/>
    <w:rsid w:val="79D82D6E"/>
    <w:rsid w:val="7A4B7598"/>
    <w:rsid w:val="7A613D3A"/>
    <w:rsid w:val="7A8F5F33"/>
    <w:rsid w:val="7A8F7D7D"/>
    <w:rsid w:val="7A9E7CA6"/>
    <w:rsid w:val="7AAB5F67"/>
    <w:rsid w:val="7ADD251D"/>
    <w:rsid w:val="7AEA4090"/>
    <w:rsid w:val="7AEB5B34"/>
    <w:rsid w:val="7B0C28AB"/>
    <w:rsid w:val="7B8572C9"/>
    <w:rsid w:val="7BAA7C19"/>
    <w:rsid w:val="7BCF3827"/>
    <w:rsid w:val="7C254E76"/>
    <w:rsid w:val="7C7D5A96"/>
    <w:rsid w:val="7C7E1A3F"/>
    <w:rsid w:val="7C9077AB"/>
    <w:rsid w:val="7CB17971"/>
    <w:rsid w:val="7D2D0D0C"/>
    <w:rsid w:val="7D662CEC"/>
    <w:rsid w:val="7D6D1996"/>
    <w:rsid w:val="7D792980"/>
    <w:rsid w:val="7DE81CDA"/>
    <w:rsid w:val="7E0721C6"/>
    <w:rsid w:val="7E1F0DC1"/>
    <w:rsid w:val="7E3763EA"/>
    <w:rsid w:val="7E431A35"/>
    <w:rsid w:val="7E6B249F"/>
    <w:rsid w:val="7E9E58E2"/>
    <w:rsid w:val="7F2A4932"/>
    <w:rsid w:val="7F474042"/>
    <w:rsid w:val="7F6E6B10"/>
    <w:rsid w:val="7F8908F3"/>
    <w:rsid w:val="7FCC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9"/>
    <w:qFormat/>
    <w:uiPriority w:val="0"/>
    <w:pPr>
      <w:keepNext/>
      <w:jc w:val="center"/>
      <w:outlineLvl w:val="0"/>
    </w:pPr>
    <w:rPr>
      <w:sz w:val="28"/>
    </w:rPr>
  </w:style>
  <w:style w:type="paragraph" w:styleId="4">
    <w:name w:val="heading 2"/>
    <w:basedOn w:val="1"/>
    <w:next w:val="1"/>
    <w:link w:val="13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141"/>
    <w:qFormat/>
    <w:uiPriority w:val="0"/>
    <w:pPr>
      <w:keepNext/>
      <w:keepLines/>
      <w:spacing w:before="260" w:after="260" w:line="416" w:lineRule="auto"/>
      <w:outlineLvl w:val="2"/>
    </w:pPr>
    <w:rPr>
      <w:b/>
      <w:bCs/>
      <w:sz w:val="32"/>
      <w:szCs w:val="32"/>
    </w:rPr>
  </w:style>
  <w:style w:type="paragraph" w:styleId="8">
    <w:name w:val="heading 4"/>
    <w:basedOn w:val="1"/>
    <w:next w:val="1"/>
    <w:link w:val="171"/>
    <w:qFormat/>
    <w:uiPriority w:val="0"/>
    <w:pPr>
      <w:keepNext/>
      <w:keepLines/>
      <w:spacing w:before="280" w:after="290" w:line="376" w:lineRule="auto"/>
      <w:outlineLvl w:val="3"/>
    </w:pPr>
    <w:rPr>
      <w:rFonts w:ascii="Arial" w:hAnsi="Arial" w:eastAsia="黑体"/>
      <w:b/>
      <w:bCs/>
      <w:sz w:val="28"/>
      <w:szCs w:val="28"/>
    </w:rPr>
  </w:style>
  <w:style w:type="paragraph" w:styleId="9">
    <w:name w:val="heading 6"/>
    <w:basedOn w:val="1"/>
    <w:next w:val="1"/>
    <w:link w:val="123"/>
    <w:qFormat/>
    <w:uiPriority w:val="0"/>
    <w:pPr>
      <w:keepNext/>
      <w:keepLines/>
      <w:numPr>
        <w:ilvl w:val="5"/>
        <w:numId w:val="1"/>
      </w:numPr>
      <w:tabs>
        <w:tab w:val="left" w:pos="1152"/>
      </w:tabs>
      <w:spacing w:before="240" w:after="64" w:line="320" w:lineRule="auto"/>
      <w:jc w:val="left"/>
      <w:outlineLvl w:val="5"/>
    </w:pPr>
    <w:rPr>
      <w:rFonts w:ascii="Arial" w:hAnsi="Arial" w:eastAsia="黑体"/>
      <w:b/>
      <w:bCs/>
      <w:spacing w:val="6"/>
      <w:sz w:val="24"/>
    </w:rPr>
  </w:style>
  <w:style w:type="paragraph" w:styleId="10">
    <w:name w:val="heading 7"/>
    <w:basedOn w:val="1"/>
    <w:next w:val="6"/>
    <w:link w:val="129"/>
    <w:qFormat/>
    <w:uiPriority w:val="0"/>
    <w:pPr>
      <w:keepNext/>
      <w:keepLines/>
      <w:numPr>
        <w:ilvl w:val="6"/>
        <w:numId w:val="1"/>
      </w:numPr>
      <w:tabs>
        <w:tab w:val="left" w:pos="1296"/>
      </w:tabs>
      <w:spacing w:before="240" w:after="64" w:line="320" w:lineRule="auto"/>
      <w:jc w:val="left"/>
      <w:outlineLvl w:val="6"/>
    </w:pPr>
    <w:rPr>
      <w:b/>
      <w:bCs/>
      <w:spacing w:val="6"/>
      <w:sz w:val="24"/>
    </w:rPr>
  </w:style>
  <w:style w:type="paragraph" w:styleId="11">
    <w:name w:val="heading 8"/>
    <w:basedOn w:val="1"/>
    <w:next w:val="6"/>
    <w:link w:val="147"/>
    <w:qFormat/>
    <w:uiPriority w:val="0"/>
    <w:pPr>
      <w:keepNext/>
      <w:keepLines/>
      <w:numPr>
        <w:ilvl w:val="7"/>
        <w:numId w:val="1"/>
      </w:numPr>
      <w:tabs>
        <w:tab w:val="left" w:pos="1440"/>
      </w:tabs>
      <w:spacing w:before="240" w:after="64" w:line="320" w:lineRule="auto"/>
      <w:jc w:val="left"/>
      <w:outlineLvl w:val="7"/>
    </w:pPr>
    <w:rPr>
      <w:rFonts w:ascii="Arial" w:hAnsi="Arial" w:eastAsia="黑体"/>
      <w:spacing w:val="6"/>
      <w:sz w:val="24"/>
    </w:rPr>
  </w:style>
  <w:style w:type="paragraph" w:styleId="12">
    <w:name w:val="heading 9"/>
    <w:basedOn w:val="1"/>
    <w:next w:val="6"/>
    <w:link w:val="126"/>
    <w:qFormat/>
    <w:uiPriority w:val="0"/>
    <w:pPr>
      <w:keepNext/>
      <w:keepLines/>
      <w:numPr>
        <w:ilvl w:val="8"/>
        <w:numId w:val="1"/>
      </w:numPr>
      <w:tabs>
        <w:tab w:val="left" w:pos="1584"/>
      </w:tabs>
      <w:spacing w:before="240" w:after="64" w:line="320" w:lineRule="auto"/>
      <w:jc w:val="left"/>
      <w:outlineLvl w:val="8"/>
    </w:pPr>
    <w:rPr>
      <w:rFonts w:ascii="Arial" w:hAnsi="Arial" w:eastAsia="黑体"/>
      <w:spacing w:val="6"/>
      <w:sz w:val="24"/>
    </w:rPr>
  </w:style>
  <w:style w:type="character" w:default="1" w:styleId="39">
    <w:name w:val="Default Paragraph Font"/>
    <w:link w:val="40"/>
    <w:semiHidden/>
    <w:unhideWhenUsed/>
    <w:qFormat/>
    <w:uiPriority w:val="1"/>
    <w:rPr>
      <w:rFonts w:ascii="宋体"/>
      <w:sz w:val="18"/>
      <w:szCs w:val="18"/>
    </w:rPr>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2"/>
    <w:qFormat/>
    <w:uiPriority w:val="99"/>
  </w:style>
  <w:style w:type="paragraph" w:styleId="6">
    <w:name w:val="Normal Indent"/>
    <w:basedOn w:val="1"/>
    <w:next w:val="7"/>
    <w:link w:val="165"/>
    <w:qFormat/>
    <w:uiPriority w:val="0"/>
    <w:pPr>
      <w:ind w:firstLine="420" w:firstLineChars="200"/>
    </w:pPr>
  </w:style>
  <w:style w:type="paragraph" w:styleId="7">
    <w:name w:val="toc 2"/>
    <w:basedOn w:val="1"/>
    <w:next w:val="1"/>
    <w:qFormat/>
    <w:uiPriority w:val="0"/>
    <w:pPr>
      <w:ind w:left="210"/>
      <w:jc w:val="left"/>
    </w:pPr>
    <w:rPr>
      <w:rFonts w:ascii="Calibri" w:hAnsi="Calibri" w:cs="Calibri"/>
      <w:smallCaps/>
      <w:sz w:val="20"/>
    </w:rPr>
  </w:style>
  <w:style w:type="paragraph" w:styleId="13">
    <w:name w:val="Document Map"/>
    <w:basedOn w:val="1"/>
    <w:link w:val="142"/>
    <w:qFormat/>
    <w:uiPriority w:val="0"/>
    <w:pPr>
      <w:shd w:val="clear" w:color="auto" w:fill="000080"/>
    </w:pPr>
  </w:style>
  <w:style w:type="paragraph" w:styleId="14">
    <w:name w:val="toa heading"/>
    <w:basedOn w:val="1"/>
    <w:next w:val="1"/>
    <w:qFormat/>
    <w:uiPriority w:val="0"/>
    <w:pPr>
      <w:spacing w:before="120"/>
    </w:pPr>
    <w:rPr>
      <w:rFonts w:ascii="Arial" w:hAnsi="Arial" w:cs="Arial"/>
      <w:sz w:val="24"/>
    </w:rPr>
  </w:style>
  <w:style w:type="paragraph" w:styleId="15">
    <w:name w:val="annotation text"/>
    <w:basedOn w:val="1"/>
    <w:link w:val="146"/>
    <w:qFormat/>
    <w:uiPriority w:val="0"/>
    <w:pPr>
      <w:jc w:val="left"/>
    </w:pPr>
  </w:style>
  <w:style w:type="paragraph" w:styleId="16">
    <w:name w:val="Body Text Indent"/>
    <w:basedOn w:val="1"/>
    <w:next w:val="17"/>
    <w:link w:val="152"/>
    <w:qFormat/>
    <w:uiPriority w:val="0"/>
    <w:pPr>
      <w:spacing w:after="120"/>
      <w:ind w:left="420" w:leftChars="200"/>
    </w:pPr>
  </w:style>
  <w:style w:type="paragraph" w:styleId="17">
    <w:name w:val="envelope return"/>
    <w:basedOn w:val="1"/>
    <w:qFormat/>
    <w:uiPriority w:val="0"/>
    <w:rPr>
      <w:rFonts w:ascii="Arial" w:hAnsi="Arial"/>
    </w:rPr>
  </w:style>
  <w:style w:type="paragraph" w:styleId="18">
    <w:name w:val="Block Text"/>
    <w:basedOn w:val="1"/>
    <w:unhideWhenUsed/>
    <w:qFormat/>
    <w:uiPriority w:val="99"/>
    <w:pPr>
      <w:spacing w:beforeLines="50" w:afterLines="50"/>
      <w:ind w:left="426" w:right="-11" w:hanging="426" w:hangingChars="203"/>
    </w:pPr>
    <w:rPr>
      <w:rFonts w:eastAsia="楷体_GB2312"/>
    </w:rPr>
  </w:style>
  <w:style w:type="paragraph" w:styleId="19">
    <w:name w:val="toc 5"/>
    <w:basedOn w:val="1"/>
    <w:next w:val="1"/>
    <w:semiHidden/>
    <w:qFormat/>
    <w:uiPriority w:val="0"/>
    <w:pPr>
      <w:spacing w:line="280" w:lineRule="exact"/>
      <w:jc w:val="right"/>
    </w:pPr>
  </w:style>
  <w:style w:type="paragraph" w:styleId="20">
    <w:name w:val="Plain Text"/>
    <w:basedOn w:val="1"/>
    <w:next w:val="1"/>
    <w:link w:val="143"/>
    <w:qFormat/>
    <w:uiPriority w:val="0"/>
    <w:rPr>
      <w:rFonts w:ascii="宋体" w:hAnsi="Courier New"/>
      <w:szCs w:val="21"/>
    </w:rPr>
  </w:style>
  <w:style w:type="paragraph" w:styleId="21">
    <w:name w:val="Date"/>
    <w:basedOn w:val="1"/>
    <w:next w:val="1"/>
    <w:link w:val="120"/>
    <w:qFormat/>
    <w:uiPriority w:val="0"/>
    <w:pPr>
      <w:ind w:left="100" w:leftChars="2500"/>
    </w:pPr>
    <w:rPr>
      <w:color w:val="000000"/>
      <w:sz w:val="24"/>
    </w:rPr>
  </w:style>
  <w:style w:type="paragraph" w:styleId="22">
    <w:name w:val="Body Text Indent 2"/>
    <w:basedOn w:val="1"/>
    <w:link w:val="139"/>
    <w:qFormat/>
    <w:uiPriority w:val="99"/>
    <w:pPr>
      <w:widowControl/>
      <w:spacing w:line="480" w:lineRule="atLeast"/>
      <w:ind w:firstLine="480"/>
    </w:pPr>
  </w:style>
  <w:style w:type="paragraph" w:styleId="23">
    <w:name w:val="Balloon Text"/>
    <w:basedOn w:val="1"/>
    <w:link w:val="121"/>
    <w:qFormat/>
    <w:uiPriority w:val="0"/>
    <w:rPr>
      <w:sz w:val="18"/>
      <w:szCs w:val="18"/>
    </w:rPr>
  </w:style>
  <w:style w:type="paragraph" w:styleId="24">
    <w:name w:val="footer"/>
    <w:basedOn w:val="1"/>
    <w:link w:val="145"/>
    <w:unhideWhenUsed/>
    <w:qFormat/>
    <w:uiPriority w:val="99"/>
    <w:pPr>
      <w:tabs>
        <w:tab w:val="center" w:pos="4153"/>
        <w:tab w:val="right" w:pos="8306"/>
      </w:tabs>
      <w:snapToGrid w:val="0"/>
      <w:jc w:val="left"/>
    </w:pPr>
    <w:rPr>
      <w:sz w:val="18"/>
      <w:szCs w:val="18"/>
    </w:rPr>
  </w:style>
  <w:style w:type="paragraph" w:styleId="25">
    <w:name w:val="header"/>
    <w:basedOn w:val="1"/>
    <w:link w:val="138"/>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Subtitle"/>
    <w:basedOn w:val="1"/>
    <w:next w:val="1"/>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ind w:left="2100"/>
    </w:pPr>
    <w:rPr>
      <w:szCs w:val="20"/>
    </w:rPr>
  </w:style>
  <w:style w:type="paragraph" w:styleId="29">
    <w:name w:val="Body Text Indent 3"/>
    <w:basedOn w:val="1"/>
    <w:link w:val="154"/>
    <w:qFormat/>
    <w:uiPriority w:val="99"/>
    <w:pPr>
      <w:autoSpaceDE w:val="0"/>
      <w:autoSpaceDN w:val="0"/>
      <w:spacing w:line="400" w:lineRule="atLeast"/>
      <w:ind w:firstLine="443" w:firstLineChars="200"/>
      <w:textAlignment w:val="bottom"/>
    </w:pPr>
    <w:rPr>
      <w:sz w:val="16"/>
      <w:szCs w:val="16"/>
    </w:rPr>
  </w:style>
  <w:style w:type="paragraph" w:styleId="30">
    <w:name w:val="Body Text 2"/>
    <w:basedOn w:val="1"/>
    <w:link w:val="158"/>
    <w:qFormat/>
    <w:uiPriority w:val="0"/>
    <w:pPr>
      <w:spacing w:after="120" w:line="480" w:lineRule="auto"/>
    </w:pPr>
  </w:style>
  <w:style w:type="paragraph" w:styleId="31">
    <w:name w:val="HTML Preformatted"/>
    <w:basedOn w:val="1"/>
    <w:link w:val="12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styleId="33">
    <w:name w:val="Title"/>
    <w:basedOn w:val="1"/>
    <w:next w:val="1"/>
    <w:link w:val="137"/>
    <w:qFormat/>
    <w:uiPriority w:val="0"/>
    <w:pPr>
      <w:spacing w:before="240" w:after="60"/>
      <w:jc w:val="center"/>
      <w:outlineLvl w:val="0"/>
    </w:pPr>
    <w:rPr>
      <w:rFonts w:ascii="Arial" w:hAnsi="Arial"/>
      <w:sz w:val="32"/>
      <w:szCs w:val="32"/>
    </w:rPr>
  </w:style>
  <w:style w:type="paragraph" w:styleId="34">
    <w:name w:val="annotation subject"/>
    <w:basedOn w:val="15"/>
    <w:next w:val="15"/>
    <w:link w:val="159"/>
    <w:qFormat/>
    <w:uiPriority w:val="0"/>
    <w:rPr>
      <w:b/>
      <w:bCs/>
    </w:rPr>
  </w:style>
  <w:style w:type="paragraph" w:styleId="35">
    <w:name w:val="Body Text First Indent"/>
    <w:basedOn w:val="2"/>
    <w:next w:val="28"/>
    <w:qFormat/>
    <w:uiPriority w:val="99"/>
    <w:pPr>
      <w:autoSpaceDE w:val="0"/>
      <w:autoSpaceDN w:val="0"/>
      <w:adjustRightInd w:val="0"/>
      <w:ind w:firstLine="420" w:firstLineChars="100"/>
      <w:jc w:val="left"/>
    </w:pPr>
    <w:rPr>
      <w:kern w:val="0"/>
      <w:sz w:val="20"/>
      <w:szCs w:val="20"/>
    </w:rPr>
  </w:style>
  <w:style w:type="paragraph" w:styleId="36">
    <w:name w:val="Body Text First Indent 2"/>
    <w:basedOn w:val="16"/>
    <w:next w:val="6"/>
    <w:qFormat/>
    <w:uiPriority w:val="0"/>
    <w:pPr>
      <w:spacing w:line="360" w:lineRule="auto"/>
      <w:ind w:firstLine="420"/>
    </w:pPr>
    <w:rPr>
      <w:rFonts w:ascii="宋体" w:hAnsi="宋体" w:eastAsia="宋体"/>
      <w:sz w:val="21"/>
      <w:szCs w:val="20"/>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
    <w:name w:val="默认段落字体 Para Char Char Char Char Char Char Char"/>
    <w:basedOn w:val="13"/>
    <w:link w:val="39"/>
    <w:qFormat/>
    <w:uiPriority w:val="0"/>
    <w:pPr>
      <w:shd w:val="clear" w:color="auto" w:fill="auto"/>
      <w:adjustRightInd w:val="0"/>
      <w:spacing w:line="436" w:lineRule="exact"/>
      <w:ind w:left="357"/>
      <w:jc w:val="left"/>
      <w:outlineLvl w:val="3"/>
    </w:pPr>
    <w:rPr>
      <w:rFonts w:ascii="宋体"/>
      <w:sz w:val="18"/>
      <w:szCs w:val="18"/>
    </w:rPr>
  </w:style>
  <w:style w:type="character" w:styleId="41">
    <w:name w:val="Strong"/>
    <w:qFormat/>
    <w:uiPriority w:val="22"/>
    <w:rPr>
      <w:b/>
      <w:bCs/>
    </w:rPr>
  </w:style>
  <w:style w:type="character" w:styleId="42">
    <w:name w:val="page number"/>
    <w:basedOn w:val="39"/>
    <w:qFormat/>
    <w:uiPriority w:val="0"/>
  </w:style>
  <w:style w:type="character" w:styleId="43">
    <w:name w:val="FollowedHyperlink"/>
    <w:basedOn w:val="39"/>
    <w:qFormat/>
    <w:uiPriority w:val="0"/>
    <w:rPr>
      <w:color w:val="333333"/>
      <w:u w:val="none"/>
    </w:rPr>
  </w:style>
  <w:style w:type="character" w:styleId="44">
    <w:name w:val="Emphasis"/>
    <w:qFormat/>
    <w:uiPriority w:val="0"/>
    <w:rPr>
      <w:i/>
      <w:iCs/>
    </w:rPr>
  </w:style>
  <w:style w:type="character" w:styleId="45">
    <w:name w:val="Hyperlink"/>
    <w:basedOn w:val="39"/>
    <w:qFormat/>
    <w:uiPriority w:val="0"/>
    <w:rPr>
      <w:color w:val="333333"/>
      <w:u w:val="none"/>
    </w:rPr>
  </w:style>
  <w:style w:type="character" w:styleId="46">
    <w:name w:val="annotation reference"/>
    <w:qFormat/>
    <w:uiPriority w:val="0"/>
    <w:rPr>
      <w:sz w:val="21"/>
      <w:szCs w:val="21"/>
    </w:rPr>
  </w:style>
  <w:style w:type="character" w:styleId="47">
    <w:name w:val="HTML Sample"/>
    <w:basedOn w:val="39"/>
    <w:qFormat/>
    <w:uiPriority w:val="0"/>
    <w:rPr>
      <w:rFonts w:ascii="Courier New" w:hAnsi="Courier New"/>
    </w:rPr>
  </w:style>
  <w:style w:type="paragraph" w:customStyle="1" w:styleId="48">
    <w:name w:val=" Char Char1"/>
    <w:basedOn w:val="13"/>
    <w:link w:val="39"/>
    <w:qFormat/>
    <w:uiPriority w:val="0"/>
    <w:rPr>
      <w:rFonts w:ascii="Yu Mincho Light" w:hAnsi="Yu Mincho Light"/>
      <w:sz w:val="24"/>
    </w:rPr>
  </w:style>
  <w:style w:type="paragraph" w:customStyle="1" w:styleId="4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0">
    <w:name w:val="表格文字"/>
    <w:basedOn w:val="20"/>
    <w:next w:val="2"/>
    <w:qFormat/>
    <w:uiPriority w:val="0"/>
    <w:pPr>
      <w:jc w:val="left"/>
      <w:textAlignment w:val="top"/>
    </w:pPr>
    <w:rPr>
      <w:sz w:val="18"/>
    </w:rPr>
  </w:style>
  <w:style w:type="paragraph" w:customStyle="1" w:styleId="51">
    <w:name w:val="Char Char1"/>
    <w:basedOn w:val="1"/>
    <w:qFormat/>
    <w:uiPriority w:val="0"/>
  </w:style>
  <w:style w:type="paragraph" w:customStyle="1" w:styleId="52">
    <w:name w:val="Char Char Char Char Char Char Char Char Char Char Char Char Char"/>
    <w:basedOn w:val="1"/>
    <w:qFormat/>
    <w:uiPriority w:val="0"/>
    <w:rPr>
      <w:rFonts w:ascii="Tahoma" w:hAnsi="Tahoma"/>
      <w:sz w:val="24"/>
      <w:szCs w:val="20"/>
    </w:rPr>
  </w:style>
  <w:style w:type="paragraph" w:customStyle="1" w:styleId="53">
    <w:name w:val="xl141"/>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5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6">
    <w:name w:val="_Style 9"/>
    <w:basedOn w:val="1"/>
    <w:qFormat/>
    <w:uiPriority w:val="0"/>
  </w:style>
  <w:style w:type="paragraph" w:customStyle="1" w:styleId="5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8">
    <w:name w:val="正文－恩普"/>
    <w:basedOn w:val="6"/>
    <w:qFormat/>
    <w:uiPriority w:val="0"/>
    <w:pPr>
      <w:spacing w:line="360" w:lineRule="auto"/>
      <w:ind w:firstLine="200"/>
    </w:pPr>
  </w:style>
  <w:style w:type="paragraph" w:customStyle="1" w:styleId="59">
    <w:name w:val="xl125"/>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60">
    <w:name w:val="样式 正文首行缩进 + 首行缩进:  1 字符"/>
    <w:basedOn w:val="1"/>
    <w:next w:val="61"/>
    <w:qFormat/>
    <w:uiPriority w:val="0"/>
    <w:pPr>
      <w:spacing w:line="360" w:lineRule="auto"/>
      <w:ind w:firstLine="200" w:firstLineChars="200"/>
    </w:pPr>
    <w:rPr>
      <w:rFonts w:cs="宋体"/>
      <w:sz w:val="24"/>
      <w:szCs w:val="20"/>
    </w:rPr>
  </w:style>
  <w:style w:type="paragraph" w:customStyle="1" w:styleId="61">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2">
    <w:name w:val="金保首页2"/>
    <w:basedOn w:val="1"/>
    <w:next w:val="1"/>
    <w:qFormat/>
    <w:uiPriority w:val="0"/>
    <w:pPr>
      <w:jc w:val="center"/>
    </w:pPr>
    <w:rPr>
      <w:rFonts w:ascii="Tahoma" w:hAnsi="Tahoma" w:eastAsia="黑体"/>
      <w:b/>
      <w:bCs/>
      <w:sz w:val="72"/>
      <w:szCs w:val="72"/>
    </w:rPr>
  </w:style>
  <w:style w:type="paragraph" w:customStyle="1" w:styleId="63">
    <w:name w:val="Body Text(ch)"/>
    <w:basedOn w:val="1"/>
    <w:next w:val="2"/>
    <w:qFormat/>
    <w:uiPriority w:val="0"/>
    <w:pPr>
      <w:spacing w:line="500" w:lineRule="exact"/>
      <w:jc w:val="center"/>
    </w:pPr>
  </w:style>
  <w:style w:type="paragraph" w:customStyle="1" w:styleId="64">
    <w:name w:val="Char1 Char Char Char"/>
    <w:basedOn w:val="1"/>
    <w:qFormat/>
    <w:uiPriority w:val="0"/>
    <w:rPr>
      <w:rFonts w:ascii="Tahoma" w:hAnsi="Tahoma"/>
      <w:sz w:val="24"/>
      <w:szCs w:val="20"/>
    </w:rPr>
  </w:style>
  <w:style w:type="paragraph" w:customStyle="1" w:styleId="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
    <w:name w:val="Char Char Char Char Char Char Char Char Char1 Char"/>
    <w:basedOn w:val="1"/>
    <w:qFormat/>
    <w:uiPriority w:val="0"/>
    <w:rPr>
      <w:rFonts w:ascii="仿宋_GB2312" w:eastAsia="仿宋_GB2312"/>
      <w:b/>
      <w:sz w:val="32"/>
      <w:szCs w:val="32"/>
    </w:rPr>
  </w:style>
  <w:style w:type="paragraph" w:customStyle="1" w:styleId="67">
    <w:name w:val="表格标题"/>
    <w:basedOn w:val="1"/>
    <w:qFormat/>
    <w:uiPriority w:val="0"/>
    <w:pPr>
      <w:jc w:val="center"/>
    </w:pPr>
    <w:rPr>
      <w:b/>
    </w:rPr>
  </w:style>
  <w:style w:type="paragraph" w:customStyle="1" w:styleId="6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p0"/>
    <w:basedOn w:val="1"/>
    <w:qFormat/>
    <w:uiPriority w:val="0"/>
    <w:pPr>
      <w:widowControl/>
    </w:pPr>
    <w:rPr>
      <w:kern w:val="0"/>
      <w:szCs w:val="21"/>
    </w:rPr>
  </w:style>
  <w:style w:type="paragraph" w:customStyle="1" w:styleId="70">
    <w:name w:val="金保标题1"/>
    <w:basedOn w:val="3"/>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7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2">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3">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6">
    <w:name w:val="xl143"/>
    <w:basedOn w:val="1"/>
    <w:qFormat/>
    <w:uiPriority w:val="0"/>
    <w:pPr>
      <w:widowControl/>
      <w:spacing w:before="100" w:beforeAutospacing="1" w:after="100" w:afterAutospacing="1"/>
      <w:jc w:val="center"/>
    </w:pPr>
    <w:rPr>
      <w:rFonts w:ascii="宋体" w:hAnsi="宋体" w:cs="宋体"/>
      <w:kern w:val="0"/>
      <w:sz w:val="32"/>
      <w:szCs w:val="32"/>
    </w:rPr>
  </w:style>
  <w:style w:type="paragraph" w:styleId="77">
    <w:name w:val="List Paragraph"/>
    <w:basedOn w:val="1"/>
    <w:link w:val="180"/>
    <w:qFormat/>
    <w:uiPriority w:val="34"/>
    <w:pPr>
      <w:ind w:firstLine="420" w:firstLineChars="200"/>
    </w:pPr>
    <w:rPr>
      <w:rFonts w:ascii="Calibri" w:hAnsi="Calibri"/>
      <w:szCs w:val="22"/>
    </w:rPr>
  </w:style>
  <w:style w:type="paragraph" w:customStyle="1" w:styleId="78">
    <w:name w:val="xl12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9">
    <w:name w:val="xl123"/>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80">
    <w:name w:val="Char1 Char Char Char Char Char Char"/>
    <w:basedOn w:val="1"/>
    <w:qFormat/>
    <w:uiPriority w:val="0"/>
    <w:rPr>
      <w:rFonts w:ascii="Tahoma" w:hAnsi="Tahoma"/>
      <w:sz w:val="24"/>
      <w:szCs w:val="20"/>
    </w:rPr>
  </w:style>
  <w:style w:type="paragraph" w:customStyle="1" w:styleId="81">
    <w:name w:val="Char Char Char"/>
    <w:basedOn w:val="1"/>
    <w:qFormat/>
    <w:uiPriority w:val="0"/>
  </w:style>
  <w:style w:type="paragraph" w:customStyle="1" w:styleId="8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小点说明"/>
    <w:basedOn w:val="1"/>
    <w:qFormat/>
    <w:uiPriority w:val="0"/>
    <w:pPr>
      <w:adjustRightInd w:val="0"/>
      <w:snapToGrid w:val="0"/>
    </w:pPr>
    <w:rPr>
      <w:rFonts w:ascii="仿宋_GB2312" w:eastAsia="仿宋_GB2312"/>
      <w:color w:val="000000"/>
      <w:szCs w:val="18"/>
    </w:rPr>
  </w:style>
  <w:style w:type="paragraph" w:customStyle="1" w:styleId="84">
    <w:name w:val="xl132"/>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说正文文字"/>
    <w:basedOn w:val="2"/>
    <w:qFormat/>
    <w:uiPriority w:val="0"/>
    <w:pPr>
      <w:widowControl/>
      <w:spacing w:line="360" w:lineRule="auto"/>
      <w:ind w:left="320" w:leftChars="200" w:firstLine="460" w:firstLineChars="200"/>
    </w:pPr>
    <w:rPr>
      <w:rFonts w:ascii="宋体" w:hAnsi="宋体"/>
      <w:bCs/>
      <w:spacing w:val="-5"/>
      <w:kern w:val="0"/>
    </w:rPr>
  </w:style>
  <w:style w:type="paragraph" w:customStyle="1" w:styleId="86">
    <w:name w:val="金保标题2"/>
    <w:basedOn w:val="4"/>
    <w:next w:val="1"/>
    <w:link w:val="155"/>
    <w:qFormat/>
    <w:uiPriority w:val="0"/>
    <w:pPr>
      <w:tabs>
        <w:tab w:val="left" w:pos="576"/>
      </w:tabs>
      <w:spacing w:line="360" w:lineRule="auto"/>
      <w:ind w:left="576" w:hanging="576"/>
    </w:pPr>
    <w:rPr>
      <w:rFonts w:ascii="Times New Roman" w:hAnsi="Times New Roman"/>
      <w:sz w:val="28"/>
      <w:szCs w:val="28"/>
    </w:rPr>
  </w:style>
  <w:style w:type="paragraph" w:customStyle="1" w:styleId="87">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8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9">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SANGFOR_6_正文"/>
    <w:basedOn w:val="1"/>
    <w:qFormat/>
    <w:uiPriority w:val="0"/>
    <w:pPr>
      <w:spacing w:line="360" w:lineRule="auto"/>
      <w:ind w:firstLine="200" w:firstLineChars="200"/>
    </w:pPr>
  </w:style>
  <w:style w:type="paragraph" w:customStyle="1" w:styleId="91">
    <w:name w:val="Char Char Char Char1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xl137"/>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9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Char Char1 Char Char Char Char Char Char"/>
    <w:basedOn w:val="1"/>
    <w:qFormat/>
    <w:uiPriority w:val="0"/>
    <w:pPr>
      <w:widowControl/>
      <w:jc w:val="left"/>
    </w:pPr>
    <w:rPr>
      <w:rFonts w:ascii="Verdana" w:hAnsi="Verdana" w:eastAsia="仿宋_GB2312"/>
      <w:kern w:val="0"/>
      <w:sz w:val="28"/>
      <w:szCs w:val="20"/>
      <w:lang w:eastAsia="en-US"/>
    </w:rPr>
  </w:style>
  <w:style w:type="paragraph" w:customStyle="1" w:styleId="9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96">
    <w:name w:val="Char Char5 Char"/>
    <w:basedOn w:val="13"/>
    <w:qFormat/>
    <w:uiPriority w:val="0"/>
    <w:rPr>
      <w:rFonts w:ascii="Tahoma" w:hAnsi="Tahoma"/>
      <w:sz w:val="24"/>
    </w:rPr>
  </w:style>
  <w:style w:type="paragraph" w:customStyle="1" w:styleId="9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8">
    <w:name w:val="xl136"/>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99">
    <w:name w:val="_Style 23"/>
    <w:basedOn w:val="1"/>
    <w:qFormat/>
    <w:uiPriority w:val="0"/>
  </w:style>
  <w:style w:type="paragraph" w:customStyle="1" w:styleId="100">
    <w:name w:val="xl142"/>
    <w:basedOn w:val="1"/>
    <w:qFormat/>
    <w:uiPriority w:val="0"/>
    <w:pPr>
      <w:widowControl/>
      <w:spacing w:before="100" w:beforeAutospacing="1" w:after="100" w:afterAutospacing="1"/>
      <w:jc w:val="center"/>
    </w:pPr>
    <w:rPr>
      <w:rFonts w:ascii="宋体" w:hAnsi="宋体" w:cs="宋体"/>
      <w:kern w:val="0"/>
      <w:sz w:val="32"/>
      <w:szCs w:val="32"/>
    </w:rPr>
  </w:style>
  <w:style w:type="paragraph" w:customStyle="1" w:styleId="101">
    <w:name w:val="Char Char Char Char Char Char Char"/>
    <w:basedOn w:val="1"/>
    <w:qFormat/>
    <w:uiPriority w:val="0"/>
    <w:rPr>
      <w:rFonts w:ascii="仿宋_GB2312" w:eastAsia="仿宋_GB2312"/>
      <w:b/>
      <w:sz w:val="32"/>
      <w:szCs w:val="32"/>
    </w:rPr>
  </w:style>
  <w:style w:type="paragraph" w:customStyle="1" w:styleId="102">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3">
    <w:name w:val="Char Char"/>
    <w:basedOn w:val="1"/>
    <w:qFormat/>
    <w:uiPriority w:val="0"/>
    <w:rPr>
      <w:rFonts w:ascii="仿宋_GB2312" w:eastAsia="仿宋_GB2312"/>
      <w:b/>
      <w:sz w:val="32"/>
      <w:szCs w:val="32"/>
    </w:rPr>
  </w:style>
  <w:style w:type="paragraph" w:customStyle="1" w:styleId="10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5">
    <w:name w:val="mod_selection1"/>
    <w:basedOn w:val="1"/>
    <w:qFormat/>
    <w:uiPriority w:val="0"/>
    <w:pPr>
      <w:widowControl/>
      <w:ind w:left="75"/>
      <w:jc w:val="left"/>
    </w:pPr>
    <w:rPr>
      <w:rFonts w:ascii="Arial" w:hAnsi="Arial" w:cs="Arial"/>
      <w:b/>
      <w:bCs/>
      <w:kern w:val="0"/>
      <w:sz w:val="20"/>
      <w:szCs w:val="20"/>
    </w:rPr>
  </w:style>
  <w:style w:type="paragraph" w:customStyle="1" w:styleId="106">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07">
    <w:name w:val="Table Text"/>
    <w:basedOn w:val="1"/>
    <w:qFormat/>
    <w:uiPriority w:val="0"/>
    <w:rPr>
      <w:sz w:val="18"/>
    </w:rPr>
  </w:style>
  <w:style w:type="paragraph" w:customStyle="1" w:styleId="108">
    <w:name w:val="Char11"/>
    <w:basedOn w:val="1"/>
    <w:qFormat/>
    <w:uiPriority w:val="0"/>
    <w:rPr>
      <w:rFonts w:ascii="仿宋_GB2312" w:eastAsia="仿宋_GB2312"/>
      <w:b/>
      <w:sz w:val="32"/>
      <w:szCs w:val="32"/>
    </w:rPr>
  </w:style>
  <w:style w:type="paragraph" w:customStyle="1" w:styleId="10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
    <w:name w:val="Table Text Char"/>
    <w:qFormat/>
    <w:uiPriority w:val="0"/>
    <w:pPr>
      <w:snapToGrid w:val="0"/>
      <w:spacing w:before="80" w:after="80"/>
    </w:pPr>
    <w:rPr>
      <w:rFonts w:ascii="Arial" w:hAnsi="Arial" w:eastAsia="宋体" w:cs="Arial"/>
      <w:sz w:val="18"/>
      <w:szCs w:val="18"/>
      <w:lang w:val="en-US" w:eastAsia="zh-CN" w:bidi="ar-SA"/>
    </w:rPr>
  </w:style>
  <w:style w:type="paragraph" w:customStyle="1" w:styleId="11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1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1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
    <w:name w:val="Char Char9"/>
    <w:basedOn w:val="1"/>
    <w:qFormat/>
    <w:uiPriority w:val="0"/>
    <w:rPr>
      <w:rFonts w:ascii="宋体" w:hAnsi="宋体" w:cs="宋体"/>
      <w:b/>
      <w:bCs/>
      <w:color w:val="000000"/>
      <w:sz w:val="22"/>
      <w:szCs w:val="22"/>
    </w:rPr>
  </w:style>
  <w:style w:type="paragraph" w:customStyle="1" w:styleId="115">
    <w:name w:val="Char1"/>
    <w:basedOn w:val="1"/>
    <w:qFormat/>
    <w:uiPriority w:val="0"/>
    <w:pPr>
      <w:widowControl/>
      <w:spacing w:after="160" w:line="240" w:lineRule="exact"/>
      <w:jc w:val="left"/>
    </w:pPr>
    <w:rPr>
      <w:rFonts w:ascii="Verdana" w:hAnsi="Verdana"/>
      <w:kern w:val="0"/>
      <w:szCs w:val="20"/>
      <w:lang w:eastAsia="en-US"/>
    </w:rPr>
  </w:style>
  <w:style w:type="paragraph" w:customStyle="1" w:styleId="116">
    <w:name w:val="表内文字"/>
    <w:basedOn w:val="1"/>
    <w:qFormat/>
    <w:uiPriority w:val="0"/>
    <w:pPr>
      <w:spacing w:line="500" w:lineRule="atLeast"/>
      <w:jc w:val="center"/>
    </w:pPr>
    <w:rPr>
      <w:rFonts w:ascii="Arial" w:hAnsi="Arial" w:eastAsia="楷体_GB2312" w:cs="Arial"/>
      <w:sz w:val="28"/>
    </w:rPr>
  </w:style>
  <w:style w:type="paragraph" w:customStyle="1" w:styleId="117">
    <w:name w:val="Char2"/>
    <w:basedOn w:val="1"/>
    <w:qFormat/>
    <w:uiPriority w:val="0"/>
    <w:rPr>
      <w:rFonts w:ascii="仿宋_GB2312" w:eastAsia="仿宋_GB2312"/>
      <w:b/>
      <w:sz w:val="32"/>
      <w:szCs w:val="32"/>
    </w:rPr>
  </w:style>
  <w:style w:type="paragraph" w:customStyle="1" w:styleId="11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19">
    <w:name w:val="mark11"/>
    <w:basedOn w:val="39"/>
    <w:qFormat/>
    <w:uiPriority w:val="0"/>
  </w:style>
  <w:style w:type="character" w:customStyle="1" w:styleId="120">
    <w:name w:val="日期 Char"/>
    <w:link w:val="21"/>
    <w:qFormat/>
    <w:uiPriority w:val="0"/>
    <w:rPr>
      <w:rFonts w:ascii="Times New Roman" w:hAnsi="Times New Roman"/>
      <w:color w:val="000000"/>
      <w:kern w:val="2"/>
      <w:sz w:val="24"/>
      <w:szCs w:val="24"/>
    </w:rPr>
  </w:style>
  <w:style w:type="character" w:customStyle="1" w:styleId="121">
    <w:name w:val="批注框文本 Char"/>
    <w:link w:val="23"/>
    <w:qFormat/>
    <w:uiPriority w:val="0"/>
    <w:rPr>
      <w:rFonts w:ascii="Times New Roman" w:hAnsi="Times New Roman"/>
      <w:kern w:val="2"/>
      <w:sz w:val="18"/>
      <w:szCs w:val="18"/>
    </w:rPr>
  </w:style>
  <w:style w:type="character" w:customStyle="1" w:styleId="122">
    <w:name w:val="正文文本缩进 2 Char1"/>
    <w:semiHidden/>
    <w:qFormat/>
    <w:uiPriority w:val="99"/>
    <w:rPr>
      <w:rFonts w:ascii="Times New Roman" w:hAnsi="Times New Roman"/>
      <w:kern w:val="2"/>
      <w:sz w:val="21"/>
      <w:szCs w:val="24"/>
    </w:rPr>
  </w:style>
  <w:style w:type="character" w:customStyle="1" w:styleId="123">
    <w:name w:val="标题 6 Char"/>
    <w:link w:val="9"/>
    <w:qFormat/>
    <w:uiPriority w:val="0"/>
    <w:rPr>
      <w:rFonts w:ascii="Arial" w:hAnsi="Arial" w:eastAsia="黑体"/>
      <w:b/>
      <w:bCs/>
      <w:spacing w:val="6"/>
      <w:kern w:val="2"/>
      <w:sz w:val="24"/>
      <w:szCs w:val="24"/>
    </w:rPr>
  </w:style>
  <w:style w:type="character" w:customStyle="1" w:styleId="124">
    <w:name w:val="Footer1 Char"/>
    <w:qFormat/>
    <w:uiPriority w:val="0"/>
    <w:rPr>
      <w:rFonts w:eastAsia="宋体"/>
      <w:kern w:val="2"/>
      <w:sz w:val="18"/>
      <w:szCs w:val="18"/>
      <w:lang w:val="en-US" w:eastAsia="zh-CN" w:bidi="ar-SA"/>
    </w:rPr>
  </w:style>
  <w:style w:type="character" w:customStyle="1" w:styleId="125">
    <w:name w:val="b titlename wangputoptitle"/>
    <w:basedOn w:val="39"/>
    <w:qFormat/>
    <w:uiPriority w:val="0"/>
  </w:style>
  <w:style w:type="character" w:customStyle="1" w:styleId="126">
    <w:name w:val="标题 9 Char"/>
    <w:link w:val="12"/>
    <w:qFormat/>
    <w:uiPriority w:val="0"/>
    <w:rPr>
      <w:rFonts w:ascii="Arial" w:hAnsi="Arial" w:eastAsia="黑体"/>
      <w:spacing w:val="6"/>
      <w:kern w:val="2"/>
      <w:sz w:val="24"/>
      <w:szCs w:val="24"/>
    </w:rPr>
  </w:style>
  <w:style w:type="character" w:customStyle="1" w:styleId="127">
    <w:name w:val="font21"/>
    <w:basedOn w:val="39"/>
    <w:qFormat/>
    <w:uiPriority w:val="0"/>
    <w:rPr>
      <w:rFonts w:hint="eastAsia" w:ascii="宋体" w:hAnsi="宋体" w:eastAsia="宋体" w:cs="宋体"/>
      <w:color w:val="000000"/>
      <w:sz w:val="24"/>
      <w:szCs w:val="24"/>
      <w:u w:val="none"/>
    </w:rPr>
  </w:style>
  <w:style w:type="character" w:customStyle="1" w:styleId="128">
    <w:name w:val="HTML 预设格式 Char"/>
    <w:link w:val="31"/>
    <w:qFormat/>
    <w:uiPriority w:val="0"/>
    <w:rPr>
      <w:rFonts w:ascii="宋体" w:hAnsi="宋体" w:cs="宋体"/>
      <w:sz w:val="24"/>
      <w:szCs w:val="24"/>
    </w:rPr>
  </w:style>
  <w:style w:type="character" w:customStyle="1" w:styleId="129">
    <w:name w:val="标题 7 Char"/>
    <w:link w:val="10"/>
    <w:qFormat/>
    <w:uiPriority w:val="0"/>
    <w:rPr>
      <w:rFonts w:ascii="Times New Roman" w:hAnsi="Times New Roman"/>
      <w:b/>
      <w:bCs/>
      <w:spacing w:val="6"/>
      <w:kern w:val="2"/>
      <w:sz w:val="24"/>
      <w:szCs w:val="24"/>
    </w:rPr>
  </w:style>
  <w:style w:type="character" w:customStyle="1" w:styleId="130">
    <w:name w:val="第一层条 Char Char"/>
    <w:qFormat/>
    <w:uiPriority w:val="0"/>
    <w:rPr>
      <w:rFonts w:ascii="Arial" w:hAnsi="Arial" w:eastAsia="黑体"/>
      <w:b/>
      <w:bCs/>
      <w:kern w:val="2"/>
      <w:sz w:val="32"/>
      <w:szCs w:val="32"/>
    </w:rPr>
  </w:style>
  <w:style w:type="character" w:customStyle="1" w:styleId="131">
    <w:name w:val="apple-style-span"/>
    <w:basedOn w:val="39"/>
    <w:qFormat/>
    <w:uiPriority w:val="0"/>
  </w:style>
  <w:style w:type="character" w:customStyle="1" w:styleId="132">
    <w:name w:val="标题 2 Char"/>
    <w:qFormat/>
    <w:uiPriority w:val="0"/>
    <w:rPr>
      <w:rFonts w:ascii="Cambria" w:hAnsi="Cambria" w:eastAsia="宋体" w:cs="Times New Roman"/>
      <w:b/>
      <w:bCs/>
      <w:kern w:val="2"/>
      <w:sz w:val="32"/>
      <w:szCs w:val="32"/>
    </w:rPr>
  </w:style>
  <w:style w:type="character" w:customStyle="1" w:styleId="133">
    <w:name w:val="标题 2 Char1"/>
    <w:link w:val="4"/>
    <w:qFormat/>
    <w:uiPriority w:val="0"/>
    <w:rPr>
      <w:rFonts w:ascii="Arial" w:hAnsi="Arial" w:eastAsia="黑体"/>
      <w:b/>
      <w:bCs/>
      <w:kern w:val="2"/>
      <w:sz w:val="32"/>
      <w:szCs w:val="32"/>
    </w:rPr>
  </w:style>
  <w:style w:type="character" w:customStyle="1" w:styleId="134">
    <w:name w:val="批注文字 Char"/>
    <w:qFormat/>
    <w:uiPriority w:val="0"/>
    <w:rPr>
      <w:rFonts w:eastAsia="宋体"/>
      <w:kern w:val="2"/>
      <w:sz w:val="21"/>
      <w:szCs w:val="24"/>
      <w:lang w:val="en-US" w:eastAsia="zh-CN" w:bidi="ar-SA"/>
    </w:rPr>
  </w:style>
  <w:style w:type="character" w:customStyle="1" w:styleId="135">
    <w:name w:val="unnamed51"/>
    <w:qFormat/>
    <w:uiPriority w:val="0"/>
    <w:rPr>
      <w:sz w:val="22"/>
      <w:szCs w:val="22"/>
    </w:rPr>
  </w:style>
  <w:style w:type="character" w:customStyle="1" w:styleId="136">
    <w:name w:val="style551"/>
    <w:qFormat/>
    <w:uiPriority w:val="0"/>
    <w:rPr>
      <w:rFonts w:hint="default" w:ascii="Arial" w:hAnsi="Arial" w:cs="Arial"/>
      <w:color w:val="333333"/>
      <w:sz w:val="24"/>
      <w:szCs w:val="24"/>
    </w:rPr>
  </w:style>
  <w:style w:type="character" w:customStyle="1" w:styleId="137">
    <w:name w:val="标题 Char1"/>
    <w:link w:val="33"/>
    <w:qFormat/>
    <w:uiPriority w:val="0"/>
    <w:rPr>
      <w:rFonts w:ascii="Arial" w:hAnsi="Arial" w:cs="Arial"/>
      <w:kern w:val="2"/>
      <w:sz w:val="32"/>
      <w:szCs w:val="32"/>
    </w:rPr>
  </w:style>
  <w:style w:type="character" w:customStyle="1" w:styleId="138">
    <w:name w:val="页眉 Char"/>
    <w:link w:val="25"/>
    <w:qFormat/>
    <w:uiPriority w:val="99"/>
    <w:rPr>
      <w:rFonts w:ascii="Times New Roman" w:hAnsi="Times New Roman"/>
      <w:kern w:val="2"/>
      <w:sz w:val="18"/>
      <w:szCs w:val="18"/>
    </w:rPr>
  </w:style>
  <w:style w:type="character" w:customStyle="1" w:styleId="139">
    <w:name w:val="正文文本缩进 2 Char"/>
    <w:link w:val="22"/>
    <w:qFormat/>
    <w:uiPriority w:val="0"/>
    <w:rPr>
      <w:rFonts w:ascii="宋体"/>
      <w:sz w:val="24"/>
    </w:rPr>
  </w:style>
  <w:style w:type="character" w:customStyle="1" w:styleId="140">
    <w:name w:val="font31"/>
    <w:basedOn w:val="39"/>
    <w:qFormat/>
    <w:uiPriority w:val="0"/>
    <w:rPr>
      <w:rFonts w:hint="default" w:ascii="Arial" w:hAnsi="Arial" w:cs="Arial"/>
      <w:color w:val="000000"/>
      <w:sz w:val="16"/>
      <w:szCs w:val="16"/>
      <w:u w:val="none"/>
    </w:rPr>
  </w:style>
  <w:style w:type="character" w:customStyle="1" w:styleId="141">
    <w:name w:val="标题 3 Char"/>
    <w:link w:val="5"/>
    <w:qFormat/>
    <w:uiPriority w:val="0"/>
    <w:rPr>
      <w:rFonts w:ascii="Times New Roman" w:hAnsi="Times New Roman"/>
      <w:b/>
      <w:bCs/>
      <w:kern w:val="2"/>
      <w:sz w:val="32"/>
      <w:szCs w:val="32"/>
    </w:rPr>
  </w:style>
  <w:style w:type="character" w:customStyle="1" w:styleId="142">
    <w:name w:val="文档结构图 Char"/>
    <w:link w:val="13"/>
    <w:qFormat/>
    <w:uiPriority w:val="0"/>
    <w:rPr>
      <w:rFonts w:ascii="Times New Roman" w:hAnsi="Times New Roman"/>
      <w:kern w:val="2"/>
      <w:sz w:val="21"/>
      <w:szCs w:val="24"/>
      <w:shd w:val="clear" w:color="auto" w:fill="000080"/>
    </w:rPr>
  </w:style>
  <w:style w:type="character" w:customStyle="1" w:styleId="143">
    <w:name w:val="纯文本 Char"/>
    <w:link w:val="20"/>
    <w:qFormat/>
    <w:uiPriority w:val="99"/>
    <w:rPr>
      <w:rFonts w:ascii="宋体" w:hAnsi="Courier New"/>
      <w:kern w:val="2"/>
      <w:sz w:val="21"/>
    </w:rPr>
  </w:style>
  <w:style w:type="character" w:customStyle="1" w:styleId="144">
    <w:name w:val="12blk1"/>
    <w:qFormat/>
    <w:uiPriority w:val="0"/>
    <w:rPr>
      <w:rFonts w:hint="default" w:ascii="_x000B__x000C_" w:hAnsi="_x000B__x000C_"/>
      <w:color w:val="000000"/>
      <w:sz w:val="24"/>
      <w:szCs w:val="24"/>
      <w:u w:val="none"/>
    </w:rPr>
  </w:style>
  <w:style w:type="character" w:customStyle="1" w:styleId="145">
    <w:name w:val="页脚 Char"/>
    <w:link w:val="24"/>
    <w:qFormat/>
    <w:uiPriority w:val="0"/>
    <w:rPr>
      <w:rFonts w:ascii="Times New Roman" w:hAnsi="Times New Roman"/>
      <w:kern w:val="2"/>
      <w:sz w:val="18"/>
      <w:szCs w:val="18"/>
    </w:rPr>
  </w:style>
  <w:style w:type="character" w:customStyle="1" w:styleId="146">
    <w:name w:val="批注文字 Char1"/>
    <w:link w:val="15"/>
    <w:qFormat/>
    <w:uiPriority w:val="0"/>
    <w:rPr>
      <w:rFonts w:ascii="Times New Roman" w:hAnsi="Times New Roman"/>
      <w:kern w:val="2"/>
      <w:sz w:val="21"/>
      <w:szCs w:val="24"/>
    </w:rPr>
  </w:style>
  <w:style w:type="character" w:customStyle="1" w:styleId="147">
    <w:name w:val="标题 8 Char"/>
    <w:link w:val="11"/>
    <w:qFormat/>
    <w:uiPriority w:val="0"/>
    <w:rPr>
      <w:rFonts w:ascii="Arial" w:hAnsi="Arial" w:eastAsia="黑体"/>
      <w:spacing w:val="6"/>
      <w:kern w:val="2"/>
      <w:sz w:val="24"/>
      <w:szCs w:val="24"/>
    </w:rPr>
  </w:style>
  <w:style w:type="character" w:customStyle="1" w:styleId="148">
    <w:name w:val="纯文本 Char1"/>
    <w:qFormat/>
    <w:uiPriority w:val="0"/>
    <w:rPr>
      <w:rFonts w:ascii="宋体" w:hAnsi="Courier New" w:cs="Courier New"/>
      <w:kern w:val="2"/>
      <w:sz w:val="21"/>
      <w:szCs w:val="21"/>
    </w:rPr>
  </w:style>
  <w:style w:type="character" w:customStyle="1" w:styleId="149">
    <w:name w:val="标题 1 Char"/>
    <w:link w:val="3"/>
    <w:qFormat/>
    <w:uiPriority w:val="0"/>
    <w:rPr>
      <w:rFonts w:ascii="Times New Roman" w:hAnsi="Times New Roman"/>
      <w:kern w:val="2"/>
      <w:sz w:val="28"/>
      <w:szCs w:val="24"/>
    </w:rPr>
  </w:style>
  <w:style w:type="character" w:customStyle="1" w:styleId="150">
    <w:name w:val="标题 Char"/>
    <w:qFormat/>
    <w:uiPriority w:val="0"/>
    <w:rPr>
      <w:rFonts w:ascii="Cambria" w:hAnsi="Cambria" w:cs="Times New Roman"/>
      <w:b/>
      <w:bCs/>
      <w:kern w:val="2"/>
      <w:sz w:val="32"/>
      <w:szCs w:val="32"/>
    </w:rPr>
  </w:style>
  <w:style w:type="character" w:customStyle="1" w:styleId="151">
    <w:name w:val="普通文字 Char Char2"/>
    <w:qFormat/>
    <w:uiPriority w:val="0"/>
    <w:rPr>
      <w:rFonts w:ascii="宋体" w:hAnsi="Courier New" w:eastAsia="宋体"/>
      <w:kern w:val="2"/>
      <w:sz w:val="21"/>
      <w:lang w:val="en-US" w:eastAsia="zh-CN" w:bidi="ar-SA"/>
    </w:rPr>
  </w:style>
  <w:style w:type="character" w:customStyle="1" w:styleId="152">
    <w:name w:val="正文文本缩进 Char"/>
    <w:link w:val="16"/>
    <w:qFormat/>
    <w:uiPriority w:val="0"/>
    <w:rPr>
      <w:rFonts w:ascii="Times New Roman" w:hAnsi="Times New Roman"/>
      <w:kern w:val="2"/>
      <w:sz w:val="21"/>
      <w:szCs w:val="24"/>
    </w:rPr>
  </w:style>
  <w:style w:type="character" w:customStyle="1" w:styleId="153">
    <w:name w:val="Char Char6"/>
    <w:qFormat/>
    <w:uiPriority w:val="0"/>
    <w:rPr>
      <w:rFonts w:eastAsia="宋体"/>
      <w:kern w:val="2"/>
      <w:sz w:val="18"/>
      <w:szCs w:val="18"/>
      <w:lang w:val="en-US" w:eastAsia="zh-CN" w:bidi="ar-SA"/>
    </w:rPr>
  </w:style>
  <w:style w:type="character" w:customStyle="1" w:styleId="154">
    <w:name w:val="正文文本缩进 3 Char"/>
    <w:link w:val="29"/>
    <w:qFormat/>
    <w:uiPriority w:val="0"/>
    <w:rPr>
      <w:rFonts w:eastAsia="黑体"/>
      <w:color w:val="000000"/>
      <w:kern w:val="2"/>
      <w:sz w:val="24"/>
      <w:szCs w:val="24"/>
    </w:rPr>
  </w:style>
  <w:style w:type="character" w:customStyle="1" w:styleId="155">
    <w:name w:val="金保标题2 Char"/>
    <w:link w:val="86"/>
    <w:qFormat/>
    <w:uiPriority w:val="0"/>
    <w:rPr>
      <w:rFonts w:eastAsia="黑体"/>
      <w:b/>
      <w:bCs/>
      <w:kern w:val="2"/>
      <w:sz w:val="28"/>
      <w:szCs w:val="28"/>
    </w:rPr>
  </w:style>
  <w:style w:type="character" w:customStyle="1" w:styleId="156">
    <w:name w:val="font3"/>
    <w:basedOn w:val="39"/>
    <w:qFormat/>
    <w:uiPriority w:val="0"/>
  </w:style>
  <w:style w:type="character" w:customStyle="1" w:styleId="157">
    <w:name w:val="apple-converted-space"/>
    <w:basedOn w:val="39"/>
    <w:qFormat/>
    <w:uiPriority w:val="0"/>
  </w:style>
  <w:style w:type="character" w:customStyle="1" w:styleId="158">
    <w:name w:val="正文文本 2 Char"/>
    <w:link w:val="30"/>
    <w:qFormat/>
    <w:uiPriority w:val="0"/>
    <w:rPr>
      <w:rFonts w:ascii="Times New Roman" w:hAnsi="Times New Roman"/>
      <w:kern w:val="2"/>
      <w:sz w:val="21"/>
      <w:szCs w:val="24"/>
    </w:rPr>
  </w:style>
  <w:style w:type="character" w:customStyle="1" w:styleId="159">
    <w:name w:val="批注主题 Char"/>
    <w:link w:val="34"/>
    <w:qFormat/>
    <w:uiPriority w:val="0"/>
    <w:rPr>
      <w:rFonts w:ascii="Times New Roman" w:hAnsi="Times New Roman"/>
      <w:b/>
      <w:bCs/>
      <w:kern w:val="2"/>
      <w:sz w:val="21"/>
      <w:szCs w:val="24"/>
    </w:rPr>
  </w:style>
  <w:style w:type="character" w:customStyle="1" w:styleId="160">
    <w:name w:val="hang1"/>
    <w:basedOn w:val="39"/>
    <w:qFormat/>
    <w:uiPriority w:val="0"/>
  </w:style>
  <w:style w:type="character" w:customStyle="1" w:styleId="161">
    <w:name w:val="正文文本 Char1"/>
    <w:semiHidden/>
    <w:qFormat/>
    <w:uiPriority w:val="99"/>
    <w:rPr>
      <w:rFonts w:ascii="Times New Roman" w:hAnsi="Times New Roman"/>
      <w:kern w:val="2"/>
      <w:sz w:val="21"/>
      <w:szCs w:val="24"/>
    </w:rPr>
  </w:style>
  <w:style w:type="character" w:customStyle="1" w:styleId="162">
    <w:name w:val="普通文字 Char Char1"/>
    <w:qFormat/>
    <w:uiPriority w:val="0"/>
    <w:rPr>
      <w:rFonts w:ascii="宋体" w:hAnsi="Courier New" w:eastAsia="宋体"/>
      <w:kern w:val="2"/>
      <w:sz w:val="21"/>
      <w:lang w:val="en-US" w:eastAsia="zh-CN" w:bidi="ar-SA"/>
    </w:rPr>
  </w:style>
  <w:style w:type="character" w:customStyle="1" w:styleId="163">
    <w:name w:val="样式 宋体 小四"/>
    <w:qFormat/>
    <w:uiPriority w:val="0"/>
    <w:rPr>
      <w:rFonts w:ascii="宋体" w:hAnsi="宋体"/>
      <w:spacing w:val="6"/>
      <w:sz w:val="24"/>
      <w:szCs w:val="24"/>
    </w:rPr>
  </w:style>
  <w:style w:type="character" w:customStyle="1" w:styleId="164">
    <w:name w:val="content1"/>
    <w:qFormat/>
    <w:uiPriority w:val="0"/>
    <w:rPr>
      <w:rFonts w:hint="default" w:ascii="ˎ̥" w:hAnsi="ˎ̥"/>
      <w:color w:val="000000"/>
      <w:sz w:val="22"/>
      <w:szCs w:val="22"/>
      <w:u w:val="none"/>
    </w:rPr>
  </w:style>
  <w:style w:type="character" w:customStyle="1" w:styleId="165">
    <w:name w:val="正文缩进 Char"/>
    <w:link w:val="6"/>
    <w:qFormat/>
    <w:uiPriority w:val="0"/>
    <w:rPr>
      <w:kern w:val="2"/>
      <w:sz w:val="21"/>
      <w:szCs w:val="24"/>
    </w:rPr>
  </w:style>
  <w:style w:type="character" w:customStyle="1" w:styleId="166">
    <w:name w:val="font11"/>
    <w:basedOn w:val="39"/>
    <w:qFormat/>
    <w:uiPriority w:val="0"/>
    <w:rPr>
      <w:rFonts w:hint="default" w:ascii="Times New Roman" w:hAnsi="Times New Roman" w:cs="Times New Roman"/>
      <w:color w:val="000000"/>
      <w:sz w:val="24"/>
      <w:szCs w:val="24"/>
      <w:u w:val="none"/>
    </w:rPr>
  </w:style>
  <w:style w:type="character" w:customStyle="1" w:styleId="167">
    <w:name w:val="style661"/>
    <w:qFormat/>
    <w:uiPriority w:val="0"/>
    <w:rPr>
      <w:color w:val="000000"/>
      <w:sz w:val="18"/>
      <w:szCs w:val="18"/>
    </w:rPr>
  </w:style>
  <w:style w:type="character" w:customStyle="1" w:styleId="168">
    <w:name w:val="正文文本缩进 3 Char1"/>
    <w:semiHidden/>
    <w:qFormat/>
    <w:uiPriority w:val="99"/>
    <w:rPr>
      <w:rFonts w:ascii="Times New Roman" w:hAnsi="Times New Roman"/>
      <w:kern w:val="2"/>
      <w:sz w:val="16"/>
      <w:szCs w:val="16"/>
    </w:rPr>
  </w:style>
  <w:style w:type="character" w:customStyle="1" w:styleId="169">
    <w:name w:val="普通文字 Char Char"/>
    <w:qFormat/>
    <w:uiPriority w:val="0"/>
    <w:rPr>
      <w:rFonts w:ascii="宋体" w:hAnsi="Courier New" w:eastAsia="宋体"/>
      <w:kern w:val="2"/>
      <w:sz w:val="21"/>
      <w:lang w:val="en-US" w:eastAsia="zh-CN" w:bidi="ar-SA"/>
    </w:rPr>
  </w:style>
  <w:style w:type="character" w:customStyle="1" w:styleId="170">
    <w:name w:val="wj1"/>
    <w:qFormat/>
    <w:uiPriority w:val="0"/>
    <w:rPr>
      <w:color w:val="000000"/>
      <w:sz w:val="18"/>
      <w:szCs w:val="18"/>
      <w:u w:val="none"/>
    </w:rPr>
  </w:style>
  <w:style w:type="character" w:customStyle="1" w:styleId="171">
    <w:name w:val="标题 4 Char"/>
    <w:link w:val="8"/>
    <w:qFormat/>
    <w:uiPriority w:val="0"/>
    <w:rPr>
      <w:rFonts w:ascii="Arial" w:hAnsi="Arial" w:eastAsia="黑体"/>
      <w:b/>
      <w:bCs/>
      <w:kern w:val="2"/>
      <w:sz w:val="28"/>
      <w:szCs w:val="28"/>
    </w:rPr>
  </w:style>
  <w:style w:type="character" w:customStyle="1" w:styleId="172">
    <w:name w:val="正文文本 Char"/>
    <w:link w:val="2"/>
    <w:qFormat/>
    <w:uiPriority w:val="0"/>
    <w:rPr>
      <w:rFonts w:ascii="Arial" w:hAnsi="Arial"/>
      <w:bCs/>
      <w:kern w:val="2"/>
      <w:sz w:val="24"/>
      <w:szCs w:val="24"/>
    </w:rPr>
  </w:style>
  <w:style w:type="character" w:customStyle="1" w:styleId="173">
    <w:name w:val="Char Char5"/>
    <w:qFormat/>
    <w:uiPriority w:val="0"/>
    <w:rPr>
      <w:rFonts w:ascii="Arial" w:hAnsi="Arial" w:eastAsia="宋体" w:cs="Arial"/>
      <w:kern w:val="2"/>
      <w:sz w:val="32"/>
      <w:szCs w:val="32"/>
      <w:lang w:val="en-US" w:eastAsia="zh-CN" w:bidi="ar-SA"/>
    </w:rPr>
  </w:style>
  <w:style w:type="character" w:customStyle="1" w:styleId="174">
    <w:name w:val="Char Char Char1"/>
    <w:qFormat/>
    <w:uiPriority w:val="0"/>
    <w:rPr>
      <w:rFonts w:ascii="宋体" w:hAnsi="Courier New" w:eastAsia="宋体"/>
      <w:kern w:val="2"/>
      <w:sz w:val="21"/>
      <w:lang w:val="en-US" w:eastAsia="zh-CN" w:bidi="ar-SA"/>
    </w:rPr>
  </w:style>
  <w:style w:type="paragraph" w:customStyle="1" w:styleId="175">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6">
    <w:name w:val="页脚 Char1"/>
    <w:qFormat/>
    <w:uiPriority w:val="0"/>
    <w:rPr>
      <w:kern w:val="2"/>
      <w:sz w:val="18"/>
      <w:szCs w:val="18"/>
    </w:rPr>
  </w:style>
  <w:style w:type="paragraph" w:customStyle="1" w:styleId="177">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78">
    <w:name w:val="Table Paragraph"/>
    <w:basedOn w:val="1"/>
    <w:qFormat/>
    <w:uiPriority w:val="1"/>
    <w:rPr>
      <w:rFonts w:ascii="仿宋" w:hAnsi="仿宋" w:eastAsia="仿宋" w:cs="仿宋"/>
      <w:lang w:val="zh-CN" w:bidi="zh-CN"/>
    </w:rPr>
  </w:style>
  <w:style w:type="paragraph" w:customStyle="1" w:styleId="179">
    <w:name w:val="文档正文"/>
    <w:basedOn w:val="1"/>
    <w:qFormat/>
    <w:uiPriority w:val="0"/>
    <w:pPr>
      <w:adjustRightInd w:val="0"/>
      <w:spacing w:before="60" w:after="60" w:line="360" w:lineRule="atLeast"/>
      <w:ind w:firstLine="482"/>
      <w:textAlignment w:val="baseline"/>
    </w:pPr>
    <w:rPr>
      <w:rFonts w:asciiTheme="minorHAnsi" w:hAnsiTheme="minorHAnsi" w:eastAsiaTheme="minorEastAsia" w:cstheme="minorBidi"/>
      <w:sz w:val="24"/>
      <w:szCs w:val="22"/>
    </w:rPr>
  </w:style>
  <w:style w:type="character" w:customStyle="1" w:styleId="180">
    <w:name w:val="列出段落 Char"/>
    <w:link w:val="77"/>
    <w:qFormat/>
    <w:uiPriority w:val="34"/>
    <w:rPr>
      <w:rFonts w:ascii="Calibri" w:hAnsi="Calibri" w:eastAsia="宋体" w:cs="Times New Roman"/>
      <w:kern w:val="2"/>
      <w:sz w:val="21"/>
      <w:szCs w:val="22"/>
    </w:rPr>
  </w:style>
  <w:style w:type="paragraph" w:customStyle="1" w:styleId="181">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182">
    <w:name w:val="纯文本 Char2"/>
    <w:qFormat/>
    <w:uiPriority w:val="0"/>
    <w:rPr>
      <w:rFonts w:ascii="宋体" w:hAnsi="Courier New" w:eastAsia="仿宋_GB2312" w:cs="宋体"/>
      <w:b/>
      <w:bCs/>
      <w:color w:val="000000"/>
      <w:sz w:val="21"/>
      <w:lang w:val="en-US" w:eastAsia="zh-CN" w:bidi="ar-SA"/>
    </w:rPr>
  </w:style>
  <w:style w:type="paragraph" w:customStyle="1" w:styleId="183">
    <w:name w:val="列表段落1"/>
    <w:basedOn w:val="1"/>
    <w:qFormat/>
    <w:uiPriority w:val="0"/>
    <w:pPr>
      <w:widowControl/>
      <w:ind w:firstLine="420" w:firstLineChars="200"/>
    </w:pPr>
    <w:rPr>
      <w:rFonts w:ascii="Calibri" w:hAnsi="Calibri" w:eastAsiaTheme="minorEastAsia" w:cstheme="minorBidi"/>
      <w:szCs w:val="22"/>
    </w:rPr>
  </w:style>
  <w:style w:type="character" w:customStyle="1" w:styleId="184">
    <w:name w:val="font61"/>
    <w:basedOn w:val="39"/>
    <w:qFormat/>
    <w:uiPriority w:val="0"/>
    <w:rPr>
      <w:rFonts w:hint="eastAsia" w:ascii="宋体" w:hAnsi="宋体" w:eastAsia="宋体" w:cs="宋体"/>
      <w:color w:val="000000"/>
      <w:sz w:val="20"/>
      <w:szCs w:val="20"/>
      <w:u w:val="none"/>
    </w:rPr>
  </w:style>
  <w:style w:type="paragraph" w:customStyle="1" w:styleId="185">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86">
    <w:name w:val="纯文本1"/>
    <w:basedOn w:val="185"/>
    <w:qFormat/>
    <w:uiPriority w:val="0"/>
    <w:pPr>
      <w:widowControl/>
      <w:jc w:val="left"/>
    </w:pPr>
    <w:rPr>
      <w:rFonts w:ascii="宋体" w:hAnsi="Courier New"/>
    </w:rPr>
  </w:style>
  <w:style w:type="paragraph" w:customStyle="1" w:styleId="187">
    <w:name w:val="正文段"/>
    <w:basedOn w:val="1"/>
    <w:qFormat/>
    <w:uiPriority w:val="0"/>
    <w:pPr>
      <w:widowControl/>
      <w:snapToGrid w:val="0"/>
      <w:spacing w:afterLines="50"/>
      <w:ind w:firstLine="200" w:firstLineChars="200"/>
    </w:pPr>
    <w:rPr>
      <w:rFonts w:eastAsia="??"/>
      <w:kern w:val="0"/>
      <w:sz w:val="24"/>
      <w:szCs w:val="28"/>
    </w:rPr>
  </w:style>
  <w:style w:type="paragraph" w:customStyle="1" w:styleId="188">
    <w:name w:val="Other|1"/>
    <w:basedOn w:val="1"/>
    <w:qFormat/>
    <w:uiPriority w:val="0"/>
    <w:rPr>
      <w:rFonts w:ascii="宋体" w:hAnsi="宋体" w:eastAsia="宋体" w:cs="宋体"/>
      <w:sz w:val="19"/>
      <w:szCs w:val="19"/>
      <w:lang w:val="zh-CN" w:bidi="zh-CN"/>
    </w:rPr>
  </w:style>
  <w:style w:type="character" w:customStyle="1" w:styleId="189">
    <w:name w:val="font101"/>
    <w:basedOn w:val="39"/>
    <w:qFormat/>
    <w:uiPriority w:val="0"/>
    <w:rPr>
      <w:rFonts w:hint="eastAsia" w:ascii="新宋体" w:hAnsi="新宋体" w:eastAsia="新宋体" w:cs="新宋体"/>
      <w:color w:val="000000"/>
      <w:sz w:val="20"/>
      <w:szCs w:val="20"/>
      <w:u w:val="none"/>
    </w:rPr>
  </w:style>
  <w:style w:type="character" w:customStyle="1" w:styleId="190">
    <w:name w:val="font01"/>
    <w:basedOn w:val="39"/>
    <w:qFormat/>
    <w:uiPriority w:val="0"/>
    <w:rPr>
      <w:rFonts w:hint="default" w:ascii="Arial" w:hAnsi="Arial" w:cs="Arial"/>
      <w:color w:val="000000"/>
      <w:sz w:val="20"/>
      <w:szCs w:val="20"/>
      <w:u w:val="none"/>
    </w:rPr>
  </w:style>
  <w:style w:type="character" w:customStyle="1" w:styleId="191">
    <w:name w:val="NormalCharacter"/>
    <w:qFormat/>
    <w:uiPriority w:val="0"/>
  </w:style>
  <w:style w:type="character" w:customStyle="1" w:styleId="192">
    <w:name w:val="font71"/>
    <w:basedOn w:val="39"/>
    <w:qFormat/>
    <w:uiPriority w:val="0"/>
    <w:rPr>
      <w:rFonts w:ascii="Arial" w:hAnsi="Arial" w:cs="Arial"/>
      <w:color w:val="000000"/>
      <w:sz w:val="20"/>
      <w:szCs w:val="20"/>
      <w:u w:val="none"/>
    </w:rPr>
  </w:style>
  <w:style w:type="paragraph" w:customStyle="1" w:styleId="193">
    <w:name w:val="Plain Text"/>
    <w:basedOn w:val="194"/>
    <w:qFormat/>
    <w:uiPriority w:val="0"/>
    <w:pPr>
      <w:widowControl/>
      <w:jc w:val="left"/>
    </w:pPr>
    <w:rPr>
      <w:rFonts w:hint="eastAsia" w:ascii="宋体" w:hAnsi="Courier New" w:eastAsia="宋体" w:cs="Times New Roman"/>
    </w:rPr>
  </w:style>
  <w:style w:type="paragraph" w:customStyle="1" w:styleId="194">
    <w:name w:val="Normal"/>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195">
    <w:name w:val="font81"/>
    <w:basedOn w:val="39"/>
    <w:qFormat/>
    <w:uiPriority w:val="0"/>
    <w:rPr>
      <w:rFonts w:hint="default" w:ascii="Arial" w:hAnsi="Arial" w:cs="Arial"/>
      <w:color w:val="000000"/>
      <w:sz w:val="20"/>
      <w:szCs w:val="20"/>
      <w:u w:val="none"/>
    </w:rPr>
  </w:style>
  <w:style w:type="character" w:customStyle="1" w:styleId="196">
    <w:name w:val="font41"/>
    <w:basedOn w:val="39"/>
    <w:qFormat/>
    <w:uiPriority w:val="0"/>
    <w:rPr>
      <w:rFonts w:hint="default" w:ascii="Arial" w:hAnsi="Arial" w:cs="Arial"/>
      <w:color w:val="000000"/>
      <w:sz w:val="20"/>
      <w:szCs w:val="20"/>
      <w:u w:val="none"/>
    </w:rPr>
  </w:style>
  <w:style w:type="paragraph" w:customStyle="1" w:styleId="197">
    <w:name w:val="方案正文"/>
    <w:qFormat/>
    <w:uiPriority w:val="0"/>
    <w:pPr>
      <w:widowControl w:val="0"/>
      <w:spacing w:before="156" w:beforeLines="50" w:line="300" w:lineRule="auto"/>
      <w:ind w:left="210" w:leftChars="100" w:firstLine="480" w:firstLineChars="200"/>
      <w:jc w:val="both"/>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Desktop\&#33485;&#21335;&#21439;&#30334;&#37324;&#24179;&#27700;&#20844;&#22253;&#32511;&#21270;&#20859;&#25252;&#20445;&#27905;&#39033;&#30446;12.14&#65288;&#20462;&#25913;&#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E8A1A-977E-4EA5-B4F5-ACD43800E290}">
  <ds:schemaRefs/>
</ds:datastoreItem>
</file>

<file path=docProps/app.xml><?xml version="1.0" encoding="utf-8"?>
<Properties xmlns="http://schemas.openxmlformats.org/officeDocument/2006/extended-properties" xmlns:vt="http://schemas.openxmlformats.org/officeDocument/2006/docPropsVTypes">
  <Template>苍南县百里平水公园绿化养护保洁项目12.14（修改）</Template>
  <Company>Sky123.Org</Company>
  <Pages>61</Pages>
  <Words>19229</Words>
  <Characters>20295</Characters>
  <Lines>528</Lines>
  <Paragraphs>148</Paragraphs>
  <TotalTime>7</TotalTime>
  <ScaleCrop>false</ScaleCrop>
  <LinksUpToDate>false</LinksUpToDate>
  <CharactersWithSpaces>20747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2020-03-16T08:05:00Z</dcterms:created>
  <dc:creator>ThinkPad</dc:creator>
  <cp:lastModifiedBy>Administrator</cp:lastModifiedBy>
  <cp:lastPrinted>2025-07-16T14:29:00Z</cp:lastPrinted>
  <dcterms:modified xsi:type="dcterms:W3CDTF">2025-07-17T13:18:24Z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F5DFF8D43696408CA81B88B9E9BD0FDF_13</vt:lpwstr>
  </property>
  <property fmtid="{D5CDD505-2E9C-101B-9397-08002B2CF9AE}" pid="4" name="KSOTemplateDocerSaveRecord">
    <vt:lpwstr>eyJoZGlkIjoiMzAyMTQ5YzY4MTI1ZTYzODVkNDFlMzJlZmJhZTQzZjAiLCJ1c2VySWQiOiIyNjEwMDk2NzQifQ==</vt:lpwstr>
  </property>
</Properties>
</file>